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AE2B93C" w14:textId="77777777" w:rsidR="00397B8A" w:rsidRPr="006038CC" w:rsidRDefault="00397B8A" w:rsidP="00725EA7">
      <w:pPr>
        <w:pStyle w:val="Normal3"/>
        <w:pBdr>
          <w:top w:val="single" w:sz="24" w:space="1" w:color="000000"/>
          <w:left w:val="none" w:sz="0" w:space="0" w:color="000000"/>
          <w:bottom w:val="none" w:sz="0" w:space="0" w:color="000000"/>
          <w:right w:val="none" w:sz="0" w:space="0" w:color="000000"/>
        </w:pBdr>
        <w:ind w:firstLine="567"/>
        <w:jc w:val="center"/>
      </w:pPr>
      <w:r w:rsidRPr="006038CC">
        <w:rPr>
          <w:rFonts w:ascii="Arial" w:hAnsi="Arial" w:cs="Arial"/>
          <w:b/>
          <w:sz w:val="22"/>
          <w:szCs w:val="22"/>
        </w:rPr>
        <w:t>ЕВРАЗИЙСКИЙ СОВЕТ ПО СТАНДАРТИЗАЦИИ, МЕТРОЛОГИИ И СЕРТИФИКАЦИИ (ЕАСС)</w:t>
      </w:r>
    </w:p>
    <w:p w14:paraId="56E8F40F" w14:textId="77777777" w:rsidR="00397B8A" w:rsidRPr="006038CC" w:rsidRDefault="00397B8A" w:rsidP="00725EA7">
      <w:pPr>
        <w:pStyle w:val="Normal3"/>
        <w:ind w:firstLine="567"/>
        <w:jc w:val="center"/>
        <w:rPr>
          <w:rFonts w:ascii="Arial" w:hAnsi="Arial" w:cs="Arial"/>
          <w:b/>
          <w:sz w:val="22"/>
          <w:szCs w:val="22"/>
        </w:rPr>
      </w:pPr>
    </w:p>
    <w:p w14:paraId="41E7C54E" w14:textId="77777777" w:rsidR="00397B8A" w:rsidRPr="006038CC" w:rsidRDefault="00397B8A" w:rsidP="00725EA7">
      <w:pPr>
        <w:pStyle w:val="Normal3"/>
        <w:pBdr>
          <w:top w:val="none" w:sz="0" w:space="0" w:color="000000"/>
          <w:left w:val="none" w:sz="0" w:space="0" w:color="000000"/>
          <w:bottom w:val="single" w:sz="24" w:space="0" w:color="000000"/>
          <w:right w:val="none" w:sz="0" w:space="0" w:color="000000"/>
        </w:pBdr>
        <w:ind w:firstLine="567"/>
        <w:jc w:val="center"/>
        <w:rPr>
          <w:lang w:val="en-US"/>
        </w:rPr>
      </w:pPr>
      <w:r w:rsidRPr="006038CC">
        <w:rPr>
          <w:rFonts w:ascii="Arial" w:hAnsi="Arial" w:cs="Arial"/>
          <w:b/>
          <w:sz w:val="22"/>
          <w:szCs w:val="22"/>
          <w:lang w:val="en-US"/>
        </w:rPr>
        <w:t>EURO-ASIAN COUNCIL FOR STANDARDIZATION, METROLOGY AND CERTIFICATION (EASC)</w:t>
      </w:r>
    </w:p>
    <w:p w14:paraId="738923B7" w14:textId="77777777" w:rsidR="00397B8A" w:rsidRPr="006038CC" w:rsidRDefault="00397B8A" w:rsidP="00725EA7">
      <w:pPr>
        <w:pStyle w:val="Normal3"/>
        <w:pBdr>
          <w:top w:val="none" w:sz="0" w:space="0" w:color="000000"/>
          <w:left w:val="none" w:sz="0" w:space="0" w:color="000000"/>
          <w:bottom w:val="single" w:sz="24" w:space="0" w:color="000000"/>
          <w:right w:val="none" w:sz="0" w:space="0" w:color="000000"/>
        </w:pBdr>
        <w:ind w:firstLine="567"/>
        <w:jc w:val="center"/>
        <w:rPr>
          <w:rFonts w:ascii="Arial" w:hAnsi="Arial" w:cs="Arial"/>
          <w:b/>
          <w:sz w:val="24"/>
          <w:szCs w:val="24"/>
          <w:lang w:val="en-US"/>
        </w:rPr>
      </w:pPr>
    </w:p>
    <w:tbl>
      <w:tblPr>
        <w:tblW w:w="0" w:type="auto"/>
        <w:tblInd w:w="-176" w:type="dxa"/>
        <w:tblLayout w:type="fixed"/>
        <w:tblLook w:val="0000" w:firstRow="0" w:lastRow="0" w:firstColumn="0" w:lastColumn="0" w:noHBand="0" w:noVBand="0"/>
      </w:tblPr>
      <w:tblGrid>
        <w:gridCol w:w="2464"/>
        <w:gridCol w:w="5050"/>
        <w:gridCol w:w="2650"/>
      </w:tblGrid>
      <w:tr w:rsidR="00397B8A" w:rsidRPr="006038CC" w14:paraId="13EEE3D3" w14:textId="77777777">
        <w:tc>
          <w:tcPr>
            <w:tcW w:w="2464" w:type="dxa"/>
          </w:tcPr>
          <w:p w14:paraId="6F2C1046" w14:textId="77777777" w:rsidR="00397B8A" w:rsidRPr="006038CC" w:rsidRDefault="00397B8A" w:rsidP="00725EA7">
            <w:pPr>
              <w:pStyle w:val="Normal3"/>
              <w:snapToGrid w:val="0"/>
              <w:ind w:firstLine="567"/>
              <w:jc w:val="center"/>
              <w:rPr>
                <w:rFonts w:ascii="Arial" w:hAnsi="Arial" w:cs="Arial"/>
                <w:b/>
                <w:sz w:val="24"/>
                <w:szCs w:val="24"/>
                <w:lang w:val="en-US"/>
              </w:rPr>
            </w:pPr>
          </w:p>
        </w:tc>
        <w:tc>
          <w:tcPr>
            <w:tcW w:w="5050" w:type="dxa"/>
          </w:tcPr>
          <w:p w14:paraId="087943BF" w14:textId="77777777" w:rsidR="00397B8A" w:rsidRPr="006038CC" w:rsidRDefault="00397B8A" w:rsidP="00725EA7">
            <w:pPr>
              <w:pStyle w:val="Normal3"/>
              <w:tabs>
                <w:tab w:val="left" w:pos="1293"/>
                <w:tab w:val="center" w:pos="5133"/>
              </w:tabs>
              <w:snapToGrid w:val="0"/>
              <w:ind w:firstLine="567"/>
              <w:jc w:val="center"/>
              <w:rPr>
                <w:rFonts w:ascii="Arial" w:hAnsi="Arial" w:cs="Arial"/>
                <w:b/>
                <w:spacing w:val="40"/>
                <w:sz w:val="24"/>
                <w:szCs w:val="24"/>
                <w:lang w:val="en-US"/>
              </w:rPr>
            </w:pPr>
          </w:p>
          <w:p w14:paraId="2F28A2AC" w14:textId="77777777" w:rsidR="00397B8A" w:rsidRPr="006038CC" w:rsidRDefault="00397B8A" w:rsidP="00725EA7">
            <w:pPr>
              <w:pStyle w:val="Normal3"/>
              <w:tabs>
                <w:tab w:val="left" w:pos="1293"/>
                <w:tab w:val="center" w:pos="5133"/>
              </w:tabs>
              <w:ind w:firstLine="567"/>
              <w:jc w:val="center"/>
            </w:pPr>
            <w:r w:rsidRPr="006038CC">
              <w:rPr>
                <w:rFonts w:ascii="Arial" w:hAnsi="Arial" w:cs="Arial"/>
                <w:b/>
                <w:spacing w:val="40"/>
                <w:sz w:val="24"/>
                <w:szCs w:val="24"/>
              </w:rPr>
              <w:t>МЕЖГОСУДАРСТВЕННЫЙ</w:t>
            </w:r>
          </w:p>
          <w:p w14:paraId="44F5615F" w14:textId="77777777" w:rsidR="00397B8A" w:rsidRPr="006038CC" w:rsidRDefault="00397B8A" w:rsidP="00725EA7">
            <w:pPr>
              <w:pStyle w:val="Normal3"/>
              <w:ind w:firstLine="567"/>
              <w:jc w:val="center"/>
            </w:pPr>
            <w:r w:rsidRPr="006038CC">
              <w:rPr>
                <w:rFonts w:ascii="Arial" w:hAnsi="Arial" w:cs="Arial"/>
                <w:b/>
                <w:spacing w:val="40"/>
                <w:sz w:val="24"/>
                <w:szCs w:val="24"/>
              </w:rPr>
              <w:t>СТАНДАРТ</w:t>
            </w:r>
          </w:p>
        </w:tc>
        <w:tc>
          <w:tcPr>
            <w:tcW w:w="2650" w:type="dxa"/>
          </w:tcPr>
          <w:p w14:paraId="14A55EE5" w14:textId="77777777" w:rsidR="00397B8A" w:rsidRPr="006038CC" w:rsidRDefault="00397B8A" w:rsidP="00725EA7">
            <w:pPr>
              <w:pStyle w:val="Normal3"/>
              <w:snapToGrid w:val="0"/>
              <w:ind w:firstLine="567"/>
              <w:jc w:val="center"/>
              <w:rPr>
                <w:rFonts w:ascii="Arial" w:hAnsi="Arial" w:cs="Arial"/>
                <w:b/>
                <w:spacing w:val="40"/>
                <w:sz w:val="24"/>
                <w:szCs w:val="24"/>
              </w:rPr>
            </w:pPr>
          </w:p>
          <w:p w14:paraId="27362174" w14:textId="77777777" w:rsidR="00397B8A" w:rsidRPr="006038CC" w:rsidRDefault="00397B8A" w:rsidP="00725EA7">
            <w:pPr>
              <w:pStyle w:val="Normal3"/>
              <w:ind w:left="-138" w:firstLine="567"/>
            </w:pPr>
            <w:r w:rsidRPr="006038CC">
              <w:rPr>
                <w:rFonts w:ascii="Arial" w:eastAsia="Arial" w:hAnsi="Arial" w:cs="Arial"/>
                <w:b/>
                <w:bCs/>
                <w:sz w:val="24"/>
                <w:szCs w:val="24"/>
              </w:rPr>
              <w:t xml:space="preserve">   </w:t>
            </w:r>
            <w:r w:rsidRPr="006038CC">
              <w:rPr>
                <w:rFonts w:ascii="Arial" w:hAnsi="Arial" w:cs="Arial"/>
                <w:b/>
                <w:bCs/>
                <w:sz w:val="24"/>
                <w:szCs w:val="24"/>
              </w:rPr>
              <w:t>ГОСТ</w:t>
            </w:r>
            <w:r w:rsidR="00355D6C" w:rsidRPr="006038CC">
              <w:rPr>
                <w:rFonts w:ascii="Arial" w:hAnsi="Arial" w:cs="Arial"/>
                <w:b/>
                <w:bCs/>
                <w:sz w:val="24"/>
                <w:szCs w:val="24"/>
              </w:rPr>
              <w:t xml:space="preserve"> </w:t>
            </w:r>
            <w:r w:rsidR="00321CC9" w:rsidRPr="006038CC">
              <w:rPr>
                <w:rFonts w:ascii="Arial" w:hAnsi="Arial" w:cs="Arial"/>
                <w:b/>
                <w:bCs/>
                <w:sz w:val="24"/>
                <w:szCs w:val="24"/>
              </w:rPr>
              <w:t xml:space="preserve"> </w:t>
            </w:r>
            <w:r w:rsidR="00C24EAF" w:rsidRPr="006038CC">
              <w:rPr>
                <w:rFonts w:ascii="Arial" w:hAnsi="Arial" w:cs="Arial"/>
                <w:b/>
                <w:bCs/>
                <w:sz w:val="24"/>
                <w:szCs w:val="24"/>
              </w:rPr>
              <w:t xml:space="preserve"> </w:t>
            </w:r>
          </w:p>
          <w:p w14:paraId="62AE23B3" w14:textId="77777777" w:rsidR="00397B8A" w:rsidRPr="006038CC" w:rsidRDefault="00397B8A" w:rsidP="001B19D0">
            <w:pPr>
              <w:ind w:firstLine="567"/>
              <w:rPr>
                <w:rFonts w:ascii="Arial" w:hAnsi="Arial" w:cs="Arial"/>
                <w:i/>
                <w:sz w:val="24"/>
                <w:szCs w:val="24"/>
              </w:rPr>
            </w:pPr>
            <w:r w:rsidRPr="006038CC">
              <w:rPr>
                <w:rFonts w:ascii="Arial" w:hAnsi="Arial" w:cs="Arial"/>
                <w:i/>
                <w:sz w:val="24"/>
                <w:szCs w:val="24"/>
              </w:rPr>
              <w:t>(</w:t>
            </w:r>
            <w:r w:rsidR="00EC6D56" w:rsidRPr="006038CC">
              <w:rPr>
                <w:rFonts w:ascii="Arial" w:hAnsi="Arial" w:cs="Arial"/>
                <w:i/>
                <w:sz w:val="24"/>
                <w:szCs w:val="24"/>
              </w:rPr>
              <w:t>п</w:t>
            </w:r>
            <w:r w:rsidR="001B19D0" w:rsidRPr="006038CC">
              <w:rPr>
                <w:rFonts w:ascii="Arial" w:hAnsi="Arial" w:cs="Arial"/>
                <w:i/>
                <w:sz w:val="24"/>
                <w:szCs w:val="24"/>
              </w:rPr>
              <w:t>роект</w:t>
            </w:r>
            <w:r w:rsidRPr="006038CC">
              <w:rPr>
                <w:rFonts w:ascii="Arial" w:hAnsi="Arial" w:cs="Arial"/>
                <w:i/>
                <w:sz w:val="24"/>
                <w:szCs w:val="24"/>
              </w:rPr>
              <w:t>,</w:t>
            </w:r>
            <w:r w:rsidR="00066AC0" w:rsidRPr="006038CC">
              <w:rPr>
                <w:rFonts w:ascii="Arial" w:hAnsi="Arial" w:cs="Arial"/>
                <w:i/>
                <w:sz w:val="24"/>
                <w:szCs w:val="24"/>
              </w:rPr>
              <w:t xml:space="preserve"> </w:t>
            </w:r>
            <w:r w:rsidR="001B19D0" w:rsidRPr="006038CC">
              <w:rPr>
                <w:rFonts w:ascii="Arial" w:hAnsi="Arial" w:cs="Arial"/>
                <w:i/>
                <w:sz w:val="24"/>
                <w:szCs w:val="24"/>
              </w:rPr>
              <w:t xml:space="preserve"> </w:t>
            </w:r>
            <w:r w:rsidRPr="006038CC">
              <w:rPr>
                <w:rFonts w:ascii="Arial" w:hAnsi="Arial" w:cs="Arial"/>
                <w:i/>
                <w:sz w:val="24"/>
                <w:szCs w:val="24"/>
                <w:lang w:val="en-US"/>
              </w:rPr>
              <w:t>RU</w:t>
            </w:r>
            <w:r w:rsidRPr="006038CC">
              <w:rPr>
                <w:rFonts w:ascii="Arial" w:hAnsi="Arial" w:cs="Arial"/>
                <w:i/>
                <w:sz w:val="24"/>
                <w:szCs w:val="24"/>
              </w:rPr>
              <w:t>,</w:t>
            </w:r>
          </w:p>
          <w:p w14:paraId="4D9C6B95" w14:textId="77777777" w:rsidR="00397B8A" w:rsidRPr="006038CC" w:rsidRDefault="00397B8A" w:rsidP="00725EA7">
            <w:pPr>
              <w:pStyle w:val="Normal3"/>
              <w:ind w:left="-138" w:firstLine="567"/>
            </w:pPr>
            <w:r w:rsidRPr="006038CC">
              <w:rPr>
                <w:rFonts w:ascii="Arial" w:eastAsia="Arial" w:hAnsi="Arial" w:cs="Arial"/>
                <w:i/>
                <w:sz w:val="24"/>
                <w:szCs w:val="24"/>
              </w:rPr>
              <w:t xml:space="preserve">   </w:t>
            </w:r>
            <w:r w:rsidR="006038CC" w:rsidRPr="006038CC">
              <w:rPr>
                <w:rFonts w:ascii="Arial" w:hAnsi="Arial" w:cs="Arial"/>
                <w:i/>
                <w:sz w:val="24"/>
                <w:szCs w:val="24"/>
              </w:rPr>
              <w:t>первая</w:t>
            </w:r>
          </w:p>
          <w:p w14:paraId="04D82001" w14:textId="77777777" w:rsidR="00397B8A" w:rsidRPr="006038CC" w:rsidRDefault="00397B8A" w:rsidP="00725EA7">
            <w:pPr>
              <w:pStyle w:val="Normal3"/>
              <w:ind w:firstLine="567"/>
            </w:pPr>
            <w:r w:rsidRPr="006038CC">
              <w:rPr>
                <w:rFonts w:ascii="Arial" w:eastAsia="Arial" w:hAnsi="Arial" w:cs="Arial"/>
                <w:i/>
                <w:sz w:val="24"/>
                <w:szCs w:val="24"/>
              </w:rPr>
              <w:t xml:space="preserve"> </w:t>
            </w:r>
            <w:r w:rsidRPr="006038CC">
              <w:rPr>
                <w:rFonts w:ascii="Arial" w:hAnsi="Arial" w:cs="Arial"/>
                <w:i/>
                <w:sz w:val="24"/>
                <w:szCs w:val="24"/>
              </w:rPr>
              <w:t>редакция)</w:t>
            </w:r>
          </w:p>
          <w:p w14:paraId="725076EA" w14:textId="77777777" w:rsidR="00397B8A" w:rsidRPr="006038CC" w:rsidRDefault="00397B8A" w:rsidP="00725EA7">
            <w:pPr>
              <w:pStyle w:val="Normal3"/>
              <w:ind w:firstLine="567"/>
              <w:rPr>
                <w:rFonts w:ascii="Arial" w:hAnsi="Arial" w:cs="Arial"/>
                <w:b/>
                <w:bCs/>
                <w:i/>
                <w:sz w:val="24"/>
                <w:szCs w:val="24"/>
              </w:rPr>
            </w:pPr>
          </w:p>
        </w:tc>
      </w:tr>
    </w:tbl>
    <w:p w14:paraId="4EA6D005" w14:textId="77777777" w:rsidR="00397B8A" w:rsidRPr="006038CC" w:rsidRDefault="00397B8A" w:rsidP="00725EA7">
      <w:pPr>
        <w:pStyle w:val="Normal3"/>
        <w:pBdr>
          <w:top w:val="single" w:sz="24" w:space="1" w:color="000000"/>
          <w:left w:val="none" w:sz="0" w:space="0" w:color="000000"/>
          <w:bottom w:val="none" w:sz="0" w:space="0" w:color="000000"/>
          <w:right w:val="none" w:sz="0" w:space="0" w:color="000000"/>
        </w:pBdr>
        <w:ind w:firstLine="567"/>
        <w:jc w:val="center"/>
        <w:rPr>
          <w:rFonts w:ascii="Arial" w:hAnsi="Arial" w:cs="Arial"/>
          <w:b/>
          <w:sz w:val="24"/>
          <w:szCs w:val="24"/>
        </w:rPr>
      </w:pPr>
    </w:p>
    <w:p w14:paraId="70873CC2" w14:textId="77777777" w:rsidR="00397B8A" w:rsidRPr="006038CC" w:rsidRDefault="00397B8A" w:rsidP="00725EA7">
      <w:pPr>
        <w:pStyle w:val="Normal1"/>
        <w:spacing w:line="360" w:lineRule="auto"/>
        <w:ind w:right="-366" w:firstLine="567"/>
        <w:jc w:val="center"/>
        <w:rPr>
          <w:rFonts w:ascii="Arial" w:hAnsi="Arial" w:cs="Arial"/>
          <w:b/>
          <w:bCs/>
          <w:sz w:val="24"/>
          <w:szCs w:val="24"/>
        </w:rPr>
      </w:pPr>
    </w:p>
    <w:p w14:paraId="0F32E2BA" w14:textId="77777777" w:rsidR="00594F64" w:rsidRPr="006038CC" w:rsidRDefault="00594F64" w:rsidP="00725EA7">
      <w:pPr>
        <w:pStyle w:val="Normal1"/>
        <w:spacing w:line="360" w:lineRule="auto"/>
        <w:ind w:right="-366" w:firstLine="567"/>
        <w:jc w:val="center"/>
        <w:rPr>
          <w:rFonts w:ascii="Arial" w:hAnsi="Arial" w:cs="Arial"/>
          <w:b/>
          <w:bCs/>
          <w:sz w:val="24"/>
          <w:szCs w:val="24"/>
        </w:rPr>
      </w:pPr>
    </w:p>
    <w:p w14:paraId="2E30C3FA" w14:textId="77777777" w:rsidR="00594F64" w:rsidRPr="006038CC" w:rsidRDefault="00594F64" w:rsidP="00725EA7">
      <w:pPr>
        <w:pStyle w:val="Normal1"/>
        <w:spacing w:line="360" w:lineRule="auto"/>
        <w:ind w:right="-366" w:firstLine="567"/>
        <w:jc w:val="center"/>
        <w:rPr>
          <w:rFonts w:ascii="Arial" w:hAnsi="Arial" w:cs="Arial"/>
          <w:b/>
          <w:bCs/>
          <w:sz w:val="24"/>
          <w:szCs w:val="24"/>
        </w:rPr>
      </w:pPr>
    </w:p>
    <w:p w14:paraId="1FDB0F76" w14:textId="77777777" w:rsidR="00321CC9" w:rsidRPr="006038CC" w:rsidRDefault="006038CC" w:rsidP="00321CC9">
      <w:pPr>
        <w:spacing w:line="360" w:lineRule="auto"/>
        <w:jc w:val="center"/>
        <w:rPr>
          <w:rFonts w:ascii="Arial" w:hAnsi="Arial" w:cs="Arial"/>
          <w:b/>
          <w:bCs/>
          <w:sz w:val="32"/>
          <w:szCs w:val="32"/>
        </w:rPr>
      </w:pPr>
      <w:r w:rsidRPr="006038CC">
        <w:rPr>
          <w:rFonts w:ascii="Arial" w:hAnsi="Arial" w:cs="Arial"/>
          <w:b/>
          <w:bCs/>
          <w:sz w:val="32"/>
          <w:szCs w:val="32"/>
        </w:rPr>
        <w:t>КОРМА, КОМБИКОРМА, КОМБИКОРМОВОЕ СЫРЬЕ</w:t>
      </w:r>
    </w:p>
    <w:p w14:paraId="31ECD9D7" w14:textId="77777777" w:rsidR="00EC6D56" w:rsidRPr="006038CC" w:rsidRDefault="00EC6D56" w:rsidP="00EC6D56">
      <w:pPr>
        <w:pStyle w:val="25"/>
        <w:spacing w:after="0" w:line="360" w:lineRule="auto"/>
        <w:rPr>
          <w:rFonts w:ascii="Arial" w:hAnsi="Arial" w:cs="Arial"/>
          <w:sz w:val="24"/>
          <w:szCs w:val="24"/>
        </w:rPr>
      </w:pPr>
    </w:p>
    <w:p w14:paraId="666DDAE1" w14:textId="77777777" w:rsidR="00397B8A" w:rsidRPr="006038CC" w:rsidRDefault="006038CC" w:rsidP="00725EA7">
      <w:pPr>
        <w:pStyle w:val="210"/>
        <w:spacing w:before="0" w:after="0" w:line="360" w:lineRule="auto"/>
        <w:ind w:firstLine="567"/>
        <w:rPr>
          <w:rFonts w:ascii="Arial" w:hAnsi="Arial" w:cs="Arial"/>
          <w:sz w:val="28"/>
          <w:szCs w:val="28"/>
        </w:rPr>
      </w:pPr>
      <w:r w:rsidRPr="0092025A">
        <w:rPr>
          <w:rFonts w:ascii="Arial" w:eastAsia="Calibri" w:hAnsi="Arial" w:cs="Arial"/>
          <w:sz w:val="28"/>
          <w:szCs w:val="28"/>
          <w:lang w:eastAsia="en-US"/>
        </w:rPr>
        <w:t>Метод о</w:t>
      </w:r>
      <w:r w:rsidRPr="006038CC">
        <w:rPr>
          <w:rFonts w:ascii="Arial" w:eastAsia="Calibri" w:hAnsi="Arial" w:cs="Arial"/>
          <w:sz w:val="28"/>
          <w:szCs w:val="28"/>
          <w:lang w:eastAsia="en-US"/>
        </w:rPr>
        <w:t xml:space="preserve">пределения индивидуальных жирных кислот </w:t>
      </w:r>
      <w:r w:rsidR="0092025A">
        <w:rPr>
          <w:rFonts w:ascii="Arial" w:eastAsia="Calibri" w:hAnsi="Arial" w:cs="Arial"/>
          <w:sz w:val="28"/>
          <w:szCs w:val="28"/>
          <w:lang w:eastAsia="en-US"/>
        </w:rPr>
        <w:t xml:space="preserve">с помощью </w:t>
      </w:r>
      <w:r w:rsidRPr="006038CC">
        <w:rPr>
          <w:rFonts w:ascii="Arial" w:eastAsia="Calibri" w:hAnsi="Arial" w:cs="Arial"/>
          <w:sz w:val="28"/>
          <w:szCs w:val="28"/>
          <w:lang w:eastAsia="en-US"/>
        </w:rPr>
        <w:t>газовой хроматографии с пламенно-ионизационным детектированием</w:t>
      </w:r>
      <w:r w:rsidR="008A6EAC" w:rsidRPr="006038CC">
        <w:rPr>
          <w:rFonts w:ascii="Arial" w:hAnsi="Arial" w:cs="Arial"/>
          <w:sz w:val="28"/>
          <w:szCs w:val="28"/>
        </w:rPr>
        <w:t xml:space="preserve"> </w:t>
      </w:r>
    </w:p>
    <w:p w14:paraId="1F72D869" w14:textId="77777777" w:rsidR="001B223D" w:rsidRPr="006038CC" w:rsidRDefault="001B223D" w:rsidP="00725EA7">
      <w:pPr>
        <w:pStyle w:val="210"/>
        <w:spacing w:before="0" w:after="0" w:line="360" w:lineRule="auto"/>
        <w:ind w:firstLine="567"/>
        <w:rPr>
          <w:rFonts w:ascii="Arial" w:hAnsi="Arial" w:cs="Arial"/>
          <w:b w:val="0"/>
          <w:bCs w:val="0"/>
          <w:sz w:val="28"/>
          <w:szCs w:val="28"/>
        </w:rPr>
      </w:pPr>
    </w:p>
    <w:p w14:paraId="13E4F27D" w14:textId="77777777" w:rsidR="00397B8A" w:rsidRPr="006038CC" w:rsidRDefault="00EC6D56" w:rsidP="00725EA7">
      <w:pPr>
        <w:pStyle w:val="210"/>
        <w:spacing w:before="0" w:after="0" w:line="360" w:lineRule="auto"/>
        <w:ind w:firstLine="567"/>
        <w:rPr>
          <w:b w:val="0"/>
          <w:sz w:val="28"/>
          <w:szCs w:val="28"/>
        </w:rPr>
      </w:pPr>
      <w:r w:rsidRPr="006038CC">
        <w:rPr>
          <w:rFonts w:ascii="Arial" w:hAnsi="Arial" w:cs="Arial"/>
          <w:b w:val="0"/>
          <w:sz w:val="28"/>
          <w:szCs w:val="28"/>
        </w:rPr>
        <w:t xml:space="preserve"> </w:t>
      </w:r>
    </w:p>
    <w:p w14:paraId="51375DAE" w14:textId="77777777" w:rsidR="001B223D" w:rsidRPr="006038CC" w:rsidRDefault="001B223D" w:rsidP="001B223D">
      <w:pPr>
        <w:pStyle w:val="210"/>
        <w:spacing w:line="360" w:lineRule="auto"/>
        <w:ind w:right="-366"/>
        <w:jc w:val="left"/>
        <w:rPr>
          <w:rFonts w:ascii="Arial" w:hAnsi="Arial" w:cs="Arial"/>
          <w:sz w:val="24"/>
          <w:szCs w:val="24"/>
        </w:rPr>
      </w:pPr>
    </w:p>
    <w:p w14:paraId="5411C5DC" w14:textId="77777777" w:rsidR="00397B8A" w:rsidRPr="006038CC" w:rsidRDefault="00397B8A" w:rsidP="00725EA7">
      <w:pPr>
        <w:spacing w:line="360" w:lineRule="auto"/>
        <w:ind w:right="-2" w:firstLine="567"/>
        <w:jc w:val="center"/>
      </w:pPr>
      <w:r w:rsidRPr="006038CC">
        <w:rPr>
          <w:rFonts w:ascii="Arial" w:hAnsi="Arial" w:cs="Arial"/>
          <w:i/>
          <w:iCs/>
          <w:sz w:val="24"/>
          <w:szCs w:val="24"/>
        </w:rPr>
        <w:t>Настоящий проект стандарта не подлежит применению до его принятия</w:t>
      </w:r>
    </w:p>
    <w:p w14:paraId="48E0671B" w14:textId="77777777" w:rsidR="00397B8A" w:rsidRPr="006038CC" w:rsidRDefault="00397B8A" w:rsidP="00EB445F">
      <w:pPr>
        <w:spacing w:line="360" w:lineRule="auto"/>
        <w:ind w:right="-2" w:firstLine="567"/>
        <w:jc w:val="center"/>
        <w:rPr>
          <w:rFonts w:ascii="Arial" w:hAnsi="Arial" w:cs="Arial"/>
          <w:b/>
          <w:bCs/>
          <w:sz w:val="24"/>
          <w:szCs w:val="24"/>
        </w:rPr>
      </w:pPr>
    </w:p>
    <w:p w14:paraId="63E05D02" w14:textId="77777777" w:rsidR="00EB445F" w:rsidRPr="006038CC" w:rsidRDefault="00EB445F" w:rsidP="00EB445F">
      <w:pPr>
        <w:spacing w:line="360" w:lineRule="auto"/>
        <w:ind w:right="-2" w:firstLine="567"/>
        <w:jc w:val="center"/>
        <w:rPr>
          <w:rFonts w:ascii="Arial" w:hAnsi="Arial" w:cs="Arial"/>
          <w:b/>
          <w:bCs/>
          <w:sz w:val="24"/>
          <w:szCs w:val="24"/>
        </w:rPr>
      </w:pPr>
    </w:p>
    <w:p w14:paraId="315D0CA4" w14:textId="77777777" w:rsidR="00EB445F" w:rsidRPr="006038CC" w:rsidRDefault="00EB445F" w:rsidP="00EB445F">
      <w:pPr>
        <w:spacing w:line="360" w:lineRule="auto"/>
        <w:ind w:right="-2" w:firstLine="567"/>
        <w:jc w:val="center"/>
        <w:rPr>
          <w:rFonts w:ascii="Arial" w:hAnsi="Arial" w:cs="Arial"/>
          <w:b/>
          <w:bCs/>
          <w:sz w:val="24"/>
          <w:szCs w:val="24"/>
        </w:rPr>
      </w:pPr>
    </w:p>
    <w:p w14:paraId="59BAAD2B" w14:textId="77777777" w:rsidR="00EB445F" w:rsidRPr="006038CC" w:rsidRDefault="00EB445F" w:rsidP="00EB445F">
      <w:pPr>
        <w:spacing w:line="360" w:lineRule="auto"/>
        <w:ind w:right="-2" w:firstLine="567"/>
        <w:jc w:val="center"/>
        <w:rPr>
          <w:rFonts w:ascii="Arial" w:hAnsi="Arial" w:cs="Arial"/>
          <w:b/>
          <w:bCs/>
          <w:sz w:val="24"/>
          <w:szCs w:val="24"/>
        </w:rPr>
      </w:pPr>
    </w:p>
    <w:p w14:paraId="6992304C" w14:textId="77777777" w:rsidR="00EB445F" w:rsidRPr="006038CC" w:rsidRDefault="00EB445F" w:rsidP="00EB445F">
      <w:pPr>
        <w:spacing w:line="360" w:lineRule="auto"/>
        <w:ind w:right="-2" w:firstLine="567"/>
        <w:jc w:val="center"/>
        <w:rPr>
          <w:rFonts w:ascii="Arial" w:hAnsi="Arial" w:cs="Arial"/>
          <w:b/>
          <w:bCs/>
          <w:sz w:val="24"/>
          <w:szCs w:val="24"/>
        </w:rPr>
      </w:pPr>
    </w:p>
    <w:p w14:paraId="2853C01B" w14:textId="77777777" w:rsidR="00D86EDD" w:rsidRPr="006038CC" w:rsidRDefault="00D86EDD" w:rsidP="00EB445F">
      <w:pPr>
        <w:spacing w:line="360" w:lineRule="auto"/>
        <w:ind w:right="-2" w:firstLine="567"/>
        <w:jc w:val="center"/>
        <w:rPr>
          <w:rFonts w:ascii="Arial" w:hAnsi="Arial" w:cs="Arial"/>
          <w:b/>
          <w:bCs/>
          <w:sz w:val="24"/>
          <w:szCs w:val="24"/>
        </w:rPr>
      </w:pPr>
    </w:p>
    <w:p w14:paraId="2FFDA640" w14:textId="77777777" w:rsidR="00D86EDD" w:rsidRPr="006038CC" w:rsidRDefault="00D86EDD" w:rsidP="00EB445F">
      <w:pPr>
        <w:spacing w:line="360" w:lineRule="auto"/>
        <w:ind w:right="-2" w:firstLine="567"/>
        <w:jc w:val="center"/>
        <w:rPr>
          <w:rFonts w:ascii="Arial" w:hAnsi="Arial" w:cs="Arial"/>
          <w:b/>
          <w:bCs/>
          <w:sz w:val="24"/>
          <w:szCs w:val="24"/>
        </w:rPr>
      </w:pPr>
    </w:p>
    <w:p w14:paraId="30DFA1F1" w14:textId="77777777" w:rsidR="00D86EDD" w:rsidRPr="006038CC" w:rsidRDefault="00D86EDD" w:rsidP="00EB445F">
      <w:pPr>
        <w:spacing w:line="360" w:lineRule="auto"/>
        <w:ind w:right="-2" w:firstLine="567"/>
        <w:jc w:val="center"/>
        <w:rPr>
          <w:rFonts w:ascii="Arial" w:hAnsi="Arial" w:cs="Arial"/>
          <w:b/>
          <w:bCs/>
          <w:sz w:val="24"/>
          <w:szCs w:val="24"/>
        </w:rPr>
      </w:pPr>
    </w:p>
    <w:p w14:paraId="0E547957" w14:textId="77777777" w:rsidR="00D86EDD" w:rsidRPr="006038CC" w:rsidRDefault="00D86EDD" w:rsidP="00EB445F">
      <w:pPr>
        <w:spacing w:line="360" w:lineRule="auto"/>
        <w:ind w:right="-2" w:firstLine="567"/>
        <w:jc w:val="center"/>
        <w:rPr>
          <w:rFonts w:ascii="Arial" w:hAnsi="Arial" w:cs="Arial"/>
          <w:b/>
          <w:bCs/>
          <w:sz w:val="24"/>
          <w:szCs w:val="24"/>
        </w:rPr>
      </w:pPr>
    </w:p>
    <w:p w14:paraId="59BFA977" w14:textId="77777777" w:rsidR="00EB445F" w:rsidRPr="006038CC" w:rsidRDefault="00EB445F" w:rsidP="00EB445F">
      <w:pPr>
        <w:pStyle w:val="FR1"/>
        <w:keepLines/>
        <w:spacing w:after="0" w:line="240" w:lineRule="auto"/>
        <w:ind w:left="0" w:right="0" w:firstLine="0"/>
        <w:rPr>
          <w:rFonts w:ascii="Arial" w:hAnsi="Arial" w:cs="Arial"/>
          <w:b/>
          <w:color w:val="000000"/>
          <w:sz w:val="22"/>
          <w:szCs w:val="22"/>
        </w:rPr>
      </w:pPr>
      <w:r w:rsidRPr="006038CC">
        <w:rPr>
          <w:rFonts w:ascii="Arial" w:hAnsi="Arial" w:cs="Arial"/>
          <w:b/>
          <w:color w:val="000000"/>
          <w:sz w:val="22"/>
          <w:szCs w:val="22"/>
        </w:rPr>
        <w:t>Москва</w:t>
      </w:r>
    </w:p>
    <w:p w14:paraId="28D5102D" w14:textId="77777777" w:rsidR="00EB445F" w:rsidRPr="006038CC" w:rsidRDefault="00EB445F" w:rsidP="00EB445F">
      <w:pPr>
        <w:pStyle w:val="FR1"/>
        <w:keepLines/>
        <w:spacing w:after="0" w:line="240" w:lineRule="auto"/>
        <w:ind w:left="0" w:right="0" w:firstLine="0"/>
        <w:rPr>
          <w:rFonts w:ascii="Arial" w:hAnsi="Arial" w:cs="Arial"/>
          <w:b/>
          <w:color w:val="000000"/>
          <w:sz w:val="22"/>
          <w:szCs w:val="22"/>
        </w:rPr>
      </w:pPr>
      <w:r w:rsidRPr="006038CC">
        <w:rPr>
          <w:rFonts w:ascii="Arial" w:hAnsi="Arial" w:cs="Arial"/>
          <w:b/>
          <w:color w:val="000000"/>
          <w:sz w:val="22"/>
          <w:szCs w:val="22"/>
        </w:rPr>
        <w:t>Российский институт стандартизации</w:t>
      </w:r>
    </w:p>
    <w:p w14:paraId="10DA4EF0" w14:textId="77777777" w:rsidR="00397B8A" w:rsidRPr="006038CC" w:rsidRDefault="00EB445F" w:rsidP="00EB445F">
      <w:pPr>
        <w:jc w:val="center"/>
        <w:rPr>
          <w:rFonts w:ascii="Arial" w:hAnsi="Arial" w:cs="Arial"/>
          <w:b/>
          <w:color w:val="000000"/>
          <w:sz w:val="22"/>
          <w:szCs w:val="22"/>
        </w:rPr>
      </w:pPr>
      <w:r w:rsidRPr="006038CC">
        <w:rPr>
          <w:rFonts w:ascii="Arial" w:hAnsi="Arial" w:cs="Arial"/>
          <w:b/>
          <w:color w:val="000000"/>
          <w:sz w:val="22"/>
          <w:szCs w:val="22"/>
        </w:rPr>
        <w:t>202</w:t>
      </w:r>
    </w:p>
    <w:p w14:paraId="221316B2" w14:textId="77777777" w:rsidR="00AE3F47" w:rsidRPr="006038CC" w:rsidRDefault="00AE3F47" w:rsidP="00725EA7">
      <w:pPr>
        <w:pageBreakBefore/>
        <w:tabs>
          <w:tab w:val="left" w:pos="2608"/>
        </w:tabs>
        <w:spacing w:line="360" w:lineRule="auto"/>
        <w:ind w:right="-2" w:firstLine="567"/>
        <w:jc w:val="center"/>
      </w:pPr>
      <w:r w:rsidRPr="006038CC">
        <w:rPr>
          <w:rFonts w:ascii="Arial" w:hAnsi="Arial" w:cs="Arial"/>
          <w:b/>
          <w:bCs/>
          <w:sz w:val="28"/>
          <w:szCs w:val="28"/>
        </w:rPr>
        <w:lastRenderedPageBreak/>
        <w:t>Предисловие</w:t>
      </w:r>
    </w:p>
    <w:p w14:paraId="515A6568" w14:textId="77777777" w:rsidR="009973F1" w:rsidRPr="006038CC" w:rsidRDefault="009973F1" w:rsidP="00725EA7">
      <w:pPr>
        <w:pStyle w:val="211"/>
        <w:spacing w:line="360" w:lineRule="auto"/>
        <w:ind w:firstLine="567"/>
        <w:rPr>
          <w:rFonts w:ascii="Arial" w:hAnsi="Arial" w:cs="Arial"/>
          <w:sz w:val="24"/>
          <w:szCs w:val="24"/>
          <w:lang w:eastAsia="ru-RU"/>
        </w:rPr>
      </w:pPr>
      <w:r w:rsidRPr="006038CC">
        <w:rPr>
          <w:rFonts w:ascii="Arial" w:hAnsi="Arial" w:cs="Arial"/>
          <w:sz w:val="24"/>
          <w:szCs w:val="24"/>
          <w:lang w:eastAsia="ru-RU"/>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13F13035" w14:textId="77777777" w:rsidR="00AE3F47" w:rsidRPr="006038CC" w:rsidRDefault="00AE3F47" w:rsidP="00725EA7">
      <w:pPr>
        <w:pStyle w:val="211"/>
        <w:spacing w:line="360" w:lineRule="auto"/>
        <w:ind w:firstLine="567"/>
      </w:pPr>
      <w:r w:rsidRPr="006038CC">
        <w:rPr>
          <w:rFonts w:ascii="Arial" w:hAnsi="Arial" w:cs="Arial"/>
          <w:color w:val="000000"/>
          <w:sz w:val="24"/>
          <w:szCs w:val="24"/>
        </w:rPr>
        <w:t xml:space="preserve">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w:t>
      </w:r>
      <w:r w:rsidR="00382837" w:rsidRPr="006038CC">
        <w:rPr>
          <w:rFonts w:ascii="Arial" w:hAnsi="Arial" w:cs="Arial"/>
          <w:color w:val="000000"/>
          <w:sz w:val="24"/>
          <w:szCs w:val="24"/>
        </w:rPr>
        <w:t>принятия, обновления</w:t>
      </w:r>
      <w:r w:rsidRPr="006038CC">
        <w:rPr>
          <w:rFonts w:ascii="Arial" w:hAnsi="Arial" w:cs="Arial"/>
          <w:color w:val="000000"/>
          <w:sz w:val="24"/>
          <w:szCs w:val="24"/>
        </w:rPr>
        <w:t xml:space="preserve"> и отмены»</w:t>
      </w:r>
      <w:r w:rsidR="009973F1" w:rsidRPr="006038CC">
        <w:rPr>
          <w:rFonts w:ascii="Arial" w:hAnsi="Arial" w:cs="Arial"/>
          <w:color w:val="000000"/>
          <w:sz w:val="24"/>
          <w:szCs w:val="24"/>
        </w:rPr>
        <w:t>.</w:t>
      </w:r>
    </w:p>
    <w:p w14:paraId="26D32A89" w14:textId="77777777" w:rsidR="00AE3F47" w:rsidRPr="006038CC" w:rsidRDefault="00AE3F47" w:rsidP="00725EA7">
      <w:pPr>
        <w:spacing w:before="240" w:after="120" w:line="360" w:lineRule="auto"/>
        <w:ind w:firstLine="567"/>
        <w:jc w:val="both"/>
      </w:pPr>
      <w:r w:rsidRPr="006038CC">
        <w:rPr>
          <w:rFonts w:ascii="Arial" w:hAnsi="Arial" w:cs="Arial"/>
          <w:b/>
          <w:bCs/>
          <w:sz w:val="28"/>
          <w:szCs w:val="28"/>
        </w:rPr>
        <w:t>Сведения о стандарте</w:t>
      </w:r>
    </w:p>
    <w:p w14:paraId="0E1395FA" w14:textId="77777777" w:rsidR="00AE3F47" w:rsidRPr="006038CC" w:rsidRDefault="00AE3F47" w:rsidP="00725EA7">
      <w:pPr>
        <w:spacing w:line="360" w:lineRule="auto"/>
        <w:ind w:firstLine="567"/>
        <w:jc w:val="both"/>
      </w:pPr>
      <w:r w:rsidRPr="006038CC">
        <w:rPr>
          <w:rFonts w:ascii="Arial" w:hAnsi="Arial" w:cs="Arial"/>
          <w:sz w:val="24"/>
          <w:szCs w:val="24"/>
        </w:rPr>
        <w:t>1 РАЗРАБОТАН Федеральным государственным бюджетным учреждением «Всероссийский государственный Центр качества и стандартизации лекарственных средств для животных и кормов» (ФГБУ «ВГНКИ»)</w:t>
      </w:r>
    </w:p>
    <w:p w14:paraId="206D40E2" w14:textId="77777777" w:rsidR="00AE3F47" w:rsidRPr="006038CC" w:rsidRDefault="00AE3F47" w:rsidP="00725EA7">
      <w:pPr>
        <w:spacing w:line="360" w:lineRule="auto"/>
        <w:ind w:firstLine="567"/>
        <w:jc w:val="both"/>
      </w:pPr>
      <w:r w:rsidRPr="006038CC">
        <w:rPr>
          <w:rFonts w:ascii="Arial" w:hAnsi="Arial" w:cs="Arial"/>
          <w:sz w:val="24"/>
          <w:szCs w:val="24"/>
        </w:rPr>
        <w:t>2 ВНЕСЕН Федеральным агентством по техническому регулированию и метрологии (Росстандарт)</w:t>
      </w:r>
    </w:p>
    <w:p w14:paraId="1A5EE643" w14:textId="77777777" w:rsidR="00AE3F47" w:rsidRPr="006038CC" w:rsidRDefault="00AE3F47" w:rsidP="00725EA7">
      <w:pPr>
        <w:pStyle w:val="af6"/>
        <w:spacing w:after="0" w:line="360" w:lineRule="auto"/>
        <w:ind w:firstLine="567"/>
        <w:jc w:val="both"/>
      </w:pPr>
      <w:r w:rsidRPr="006038CC">
        <w:rPr>
          <w:rFonts w:ascii="Arial" w:hAnsi="Arial" w:cs="Arial"/>
        </w:rPr>
        <w:t>3</w:t>
      </w:r>
      <w:r w:rsidRPr="006038CC">
        <w:t xml:space="preserve"> </w:t>
      </w:r>
      <w:r w:rsidRPr="006038CC">
        <w:rPr>
          <w:rFonts w:ascii="Arial" w:hAnsi="Arial" w:cs="Arial"/>
        </w:rPr>
        <w:t xml:space="preserve">ПРИНЯТ </w:t>
      </w:r>
      <w:r w:rsidR="00D63B96" w:rsidRPr="006038CC">
        <w:rPr>
          <w:rFonts w:ascii="Arial" w:hAnsi="Arial" w:cs="Arial"/>
        </w:rPr>
        <w:t>Евразийским</w:t>
      </w:r>
      <w:r w:rsidRPr="006038CC">
        <w:rPr>
          <w:rFonts w:ascii="Arial" w:hAnsi="Arial" w:cs="Arial"/>
        </w:rPr>
        <w:t xml:space="preserve"> советом по стандартизации, метрологии и сертификации (протокол от                                         №                               )</w:t>
      </w:r>
    </w:p>
    <w:p w14:paraId="45B448BE" w14:textId="77777777" w:rsidR="00AE3F47" w:rsidRPr="006038CC" w:rsidRDefault="00AE3F47" w:rsidP="00725EA7">
      <w:pPr>
        <w:pStyle w:val="af6"/>
        <w:spacing w:after="0" w:line="360" w:lineRule="auto"/>
        <w:ind w:firstLine="567"/>
        <w:jc w:val="both"/>
        <w:rPr>
          <w:rFonts w:ascii="Arial" w:hAnsi="Arial" w:cs="Arial"/>
        </w:rPr>
      </w:pPr>
      <w:r w:rsidRPr="006038CC">
        <w:rPr>
          <w:rFonts w:ascii="Arial" w:hAnsi="Arial" w:cs="Arial"/>
        </w:rPr>
        <w:t xml:space="preserve">За принятие проголосовали: </w:t>
      </w:r>
    </w:p>
    <w:tbl>
      <w:tblPr>
        <w:tblW w:w="5000" w:type="pct"/>
        <w:jc w:val="center"/>
        <w:tblLayout w:type="fixed"/>
        <w:tblLook w:val="0000" w:firstRow="0" w:lastRow="0" w:firstColumn="0" w:lastColumn="0" w:noHBand="0" w:noVBand="0"/>
      </w:tblPr>
      <w:tblGrid>
        <w:gridCol w:w="2952"/>
        <w:gridCol w:w="2918"/>
        <w:gridCol w:w="3757"/>
      </w:tblGrid>
      <w:tr w:rsidR="00AE3F47" w:rsidRPr="006038CC" w14:paraId="30FF0270" w14:textId="77777777">
        <w:trPr>
          <w:jc w:val="center"/>
        </w:trPr>
        <w:tc>
          <w:tcPr>
            <w:tcW w:w="2955" w:type="dxa"/>
            <w:tcBorders>
              <w:top w:val="single" w:sz="4" w:space="0" w:color="000000"/>
              <w:left w:val="single" w:sz="4" w:space="0" w:color="000000"/>
              <w:bottom w:val="double" w:sz="4" w:space="0" w:color="000000"/>
            </w:tcBorders>
            <w:vAlign w:val="center"/>
          </w:tcPr>
          <w:p w14:paraId="305787E7" w14:textId="77777777" w:rsidR="00AE3F47" w:rsidRPr="006038CC" w:rsidRDefault="00AE3F47" w:rsidP="00725EA7">
            <w:pPr>
              <w:ind w:right="-6" w:firstLine="567"/>
              <w:jc w:val="center"/>
            </w:pPr>
            <w:r w:rsidRPr="006038CC">
              <w:rPr>
                <w:rFonts w:ascii="Arial" w:hAnsi="Arial" w:cs="Arial"/>
                <w:sz w:val="22"/>
                <w:szCs w:val="22"/>
              </w:rPr>
              <w:t>Краткое наименование</w:t>
            </w:r>
          </w:p>
          <w:p w14:paraId="29056B75" w14:textId="77777777" w:rsidR="00AE3F47" w:rsidRPr="006038CC" w:rsidRDefault="00AE3F47" w:rsidP="00725EA7">
            <w:pPr>
              <w:ind w:right="-6" w:firstLine="567"/>
              <w:jc w:val="center"/>
            </w:pPr>
            <w:r w:rsidRPr="006038CC">
              <w:rPr>
                <w:rFonts w:ascii="Arial" w:hAnsi="Arial" w:cs="Arial"/>
                <w:sz w:val="22"/>
                <w:szCs w:val="22"/>
              </w:rPr>
              <w:t>страны по МК</w:t>
            </w:r>
          </w:p>
          <w:p w14:paraId="4FF8265E" w14:textId="77777777" w:rsidR="00AE3F47" w:rsidRPr="006038CC" w:rsidRDefault="00AE3F47" w:rsidP="00725EA7">
            <w:pPr>
              <w:ind w:right="-6" w:firstLine="567"/>
              <w:jc w:val="center"/>
            </w:pPr>
            <w:r w:rsidRPr="006038CC">
              <w:rPr>
                <w:rFonts w:ascii="Arial" w:hAnsi="Arial" w:cs="Arial"/>
                <w:sz w:val="22"/>
                <w:szCs w:val="22"/>
              </w:rPr>
              <w:t>(ИСО 3166) 004–97</w:t>
            </w:r>
          </w:p>
        </w:tc>
        <w:tc>
          <w:tcPr>
            <w:tcW w:w="2921" w:type="dxa"/>
            <w:tcBorders>
              <w:top w:val="single" w:sz="4" w:space="0" w:color="000000"/>
              <w:left w:val="single" w:sz="4" w:space="0" w:color="000000"/>
              <w:bottom w:val="double" w:sz="4" w:space="0" w:color="000000"/>
            </w:tcBorders>
            <w:vAlign w:val="center"/>
          </w:tcPr>
          <w:p w14:paraId="7DE4CD32" w14:textId="77777777" w:rsidR="00AE3F47" w:rsidRPr="006038CC" w:rsidRDefault="00AE3F47" w:rsidP="00725EA7">
            <w:pPr>
              <w:ind w:right="-6" w:firstLine="567"/>
              <w:jc w:val="center"/>
            </w:pPr>
            <w:r w:rsidRPr="006038CC">
              <w:rPr>
                <w:rFonts w:ascii="Arial" w:hAnsi="Arial" w:cs="Arial"/>
                <w:sz w:val="22"/>
                <w:szCs w:val="22"/>
              </w:rPr>
              <w:t xml:space="preserve">Код страны по МК </w:t>
            </w:r>
          </w:p>
          <w:p w14:paraId="4DA0EA54" w14:textId="77777777" w:rsidR="00AE3F47" w:rsidRPr="006038CC" w:rsidRDefault="00AE3F47" w:rsidP="00725EA7">
            <w:pPr>
              <w:ind w:right="-6" w:firstLine="567"/>
              <w:jc w:val="center"/>
            </w:pPr>
            <w:r w:rsidRPr="006038CC">
              <w:rPr>
                <w:rFonts w:ascii="Arial" w:hAnsi="Arial" w:cs="Arial"/>
                <w:sz w:val="22"/>
                <w:szCs w:val="22"/>
              </w:rPr>
              <w:t>(ИСО 3166) 004–97</w:t>
            </w:r>
          </w:p>
        </w:tc>
        <w:tc>
          <w:tcPr>
            <w:tcW w:w="3761" w:type="dxa"/>
            <w:tcBorders>
              <w:top w:val="single" w:sz="4" w:space="0" w:color="000000"/>
              <w:left w:val="single" w:sz="4" w:space="0" w:color="000000"/>
              <w:bottom w:val="double" w:sz="4" w:space="0" w:color="000000"/>
              <w:right w:val="single" w:sz="4" w:space="0" w:color="000000"/>
            </w:tcBorders>
            <w:vAlign w:val="center"/>
          </w:tcPr>
          <w:p w14:paraId="314A7966" w14:textId="77777777" w:rsidR="00AE3F47" w:rsidRPr="006038CC" w:rsidRDefault="00AE3F47" w:rsidP="00725EA7">
            <w:pPr>
              <w:ind w:right="-6" w:firstLine="567"/>
              <w:jc w:val="center"/>
            </w:pPr>
            <w:r w:rsidRPr="006038CC">
              <w:rPr>
                <w:rFonts w:ascii="Arial" w:hAnsi="Arial" w:cs="Arial"/>
                <w:sz w:val="22"/>
                <w:szCs w:val="22"/>
              </w:rPr>
              <w:t>Сокращенное наименование</w:t>
            </w:r>
          </w:p>
          <w:p w14:paraId="11201294" w14:textId="77777777" w:rsidR="00AE3F47" w:rsidRPr="006038CC" w:rsidRDefault="00AE3F47" w:rsidP="00725EA7">
            <w:pPr>
              <w:ind w:right="-6" w:firstLine="567"/>
              <w:jc w:val="center"/>
            </w:pPr>
            <w:r w:rsidRPr="006038CC">
              <w:rPr>
                <w:rFonts w:ascii="Arial" w:hAnsi="Arial" w:cs="Arial"/>
                <w:sz w:val="22"/>
                <w:szCs w:val="22"/>
              </w:rPr>
              <w:t>национального органа</w:t>
            </w:r>
          </w:p>
          <w:p w14:paraId="1675670C" w14:textId="77777777" w:rsidR="00AE3F47" w:rsidRPr="006038CC" w:rsidRDefault="00AE3F47" w:rsidP="00725EA7">
            <w:pPr>
              <w:ind w:right="-6" w:firstLine="567"/>
              <w:jc w:val="center"/>
            </w:pPr>
            <w:r w:rsidRPr="006038CC">
              <w:rPr>
                <w:rFonts w:ascii="Arial" w:hAnsi="Arial" w:cs="Arial"/>
                <w:sz w:val="22"/>
                <w:szCs w:val="22"/>
              </w:rPr>
              <w:t>по стандартизации</w:t>
            </w:r>
          </w:p>
        </w:tc>
      </w:tr>
    </w:tbl>
    <w:p w14:paraId="420D5CAD" w14:textId="77777777" w:rsidR="00AE3F47" w:rsidRPr="006038CC" w:rsidRDefault="00AE3F47" w:rsidP="00725EA7">
      <w:pPr>
        <w:ind w:right="-6" w:firstLine="567"/>
        <w:jc w:val="both"/>
        <w:rPr>
          <w:rFonts w:ascii="Arial" w:hAnsi="Arial" w:cs="Arial"/>
          <w:sz w:val="24"/>
          <w:szCs w:val="24"/>
        </w:rPr>
      </w:pPr>
    </w:p>
    <w:p w14:paraId="15A93876" w14:textId="77777777" w:rsidR="00AE3F47" w:rsidRPr="006038CC" w:rsidRDefault="00AE3F47" w:rsidP="00725EA7">
      <w:pPr>
        <w:ind w:right="-6" w:firstLine="567"/>
        <w:jc w:val="both"/>
        <w:rPr>
          <w:rFonts w:ascii="Arial" w:hAnsi="Arial" w:cs="Arial"/>
          <w:sz w:val="24"/>
          <w:szCs w:val="24"/>
        </w:rPr>
      </w:pPr>
    </w:p>
    <w:p w14:paraId="17E7B1A7" w14:textId="77777777" w:rsidR="00AE3F47" w:rsidRPr="006038CC" w:rsidRDefault="00AE3F47" w:rsidP="00725EA7">
      <w:pPr>
        <w:ind w:right="-6" w:firstLine="567"/>
        <w:jc w:val="both"/>
        <w:rPr>
          <w:rFonts w:ascii="Arial" w:hAnsi="Arial" w:cs="Arial"/>
          <w:sz w:val="24"/>
          <w:szCs w:val="24"/>
        </w:rPr>
      </w:pPr>
    </w:p>
    <w:p w14:paraId="2E9722A5" w14:textId="77777777" w:rsidR="00AE3F47" w:rsidRPr="006038CC" w:rsidRDefault="00AE3F47" w:rsidP="00725EA7">
      <w:pPr>
        <w:ind w:right="-6" w:firstLine="567"/>
        <w:jc w:val="both"/>
        <w:rPr>
          <w:rFonts w:ascii="Arial" w:hAnsi="Arial" w:cs="Arial"/>
          <w:sz w:val="24"/>
          <w:szCs w:val="24"/>
        </w:rPr>
      </w:pPr>
    </w:p>
    <w:p w14:paraId="7718D8A6" w14:textId="77777777" w:rsidR="00397B8A" w:rsidRPr="006038CC" w:rsidRDefault="00397B8A" w:rsidP="00725EA7">
      <w:pPr>
        <w:ind w:right="-6" w:firstLine="567"/>
        <w:jc w:val="both"/>
        <w:rPr>
          <w:rFonts w:ascii="Arial" w:hAnsi="Arial" w:cs="Arial"/>
          <w:sz w:val="24"/>
          <w:szCs w:val="24"/>
        </w:rPr>
      </w:pPr>
    </w:p>
    <w:p w14:paraId="0F3C47CD" w14:textId="77777777" w:rsidR="00397B8A" w:rsidRPr="006038CC" w:rsidRDefault="00397B8A" w:rsidP="00725EA7">
      <w:pPr>
        <w:ind w:right="-6" w:firstLine="567"/>
        <w:jc w:val="both"/>
        <w:rPr>
          <w:rFonts w:ascii="Arial" w:hAnsi="Arial" w:cs="Arial"/>
          <w:sz w:val="24"/>
          <w:szCs w:val="24"/>
        </w:rPr>
      </w:pPr>
    </w:p>
    <w:p w14:paraId="169B41BE" w14:textId="77777777" w:rsidR="00397B8A" w:rsidRPr="006038CC" w:rsidRDefault="00397B8A" w:rsidP="00725EA7">
      <w:pPr>
        <w:ind w:right="-6" w:firstLine="567"/>
        <w:jc w:val="both"/>
        <w:rPr>
          <w:rFonts w:ascii="Arial" w:hAnsi="Arial" w:cs="Arial"/>
          <w:sz w:val="24"/>
          <w:szCs w:val="24"/>
        </w:rPr>
      </w:pPr>
    </w:p>
    <w:p w14:paraId="5D35C753" w14:textId="77777777" w:rsidR="00397B8A" w:rsidRPr="006038CC" w:rsidRDefault="00397B8A" w:rsidP="00725EA7">
      <w:pPr>
        <w:ind w:right="-6" w:firstLine="567"/>
        <w:jc w:val="both"/>
        <w:rPr>
          <w:rFonts w:ascii="Arial" w:hAnsi="Arial" w:cs="Arial"/>
          <w:sz w:val="24"/>
          <w:szCs w:val="24"/>
        </w:rPr>
      </w:pPr>
    </w:p>
    <w:p w14:paraId="732CA8EB" w14:textId="77777777" w:rsidR="00397B8A" w:rsidRPr="006038CC" w:rsidRDefault="00397B8A" w:rsidP="00725EA7">
      <w:pPr>
        <w:ind w:right="-6" w:firstLine="567"/>
        <w:jc w:val="both"/>
        <w:rPr>
          <w:rFonts w:ascii="Arial" w:hAnsi="Arial" w:cs="Arial"/>
          <w:sz w:val="24"/>
          <w:szCs w:val="24"/>
        </w:rPr>
      </w:pPr>
    </w:p>
    <w:p w14:paraId="1359438C" w14:textId="77777777" w:rsidR="00397B8A" w:rsidRPr="006038CC" w:rsidRDefault="00397B8A" w:rsidP="00725EA7">
      <w:pPr>
        <w:ind w:right="-6" w:firstLine="567"/>
        <w:jc w:val="both"/>
        <w:rPr>
          <w:rFonts w:ascii="Arial" w:hAnsi="Arial" w:cs="Arial"/>
          <w:sz w:val="24"/>
          <w:szCs w:val="24"/>
        </w:rPr>
      </w:pPr>
    </w:p>
    <w:p w14:paraId="62811538" w14:textId="77777777" w:rsidR="00C70BC1" w:rsidRPr="006038CC" w:rsidRDefault="00C70BC1" w:rsidP="009D2114">
      <w:pPr>
        <w:jc w:val="both"/>
        <w:rPr>
          <w:rFonts w:ascii="Arial" w:hAnsi="Arial" w:cs="Arial"/>
          <w:sz w:val="24"/>
          <w:szCs w:val="24"/>
        </w:rPr>
      </w:pPr>
    </w:p>
    <w:p w14:paraId="0D17EA80" w14:textId="77777777" w:rsidR="009D2114" w:rsidRPr="006038CC" w:rsidRDefault="009D2114" w:rsidP="009D2114">
      <w:pPr>
        <w:jc w:val="both"/>
        <w:rPr>
          <w:rFonts w:ascii="Arial" w:hAnsi="Arial" w:cs="Arial"/>
          <w:sz w:val="24"/>
          <w:szCs w:val="24"/>
        </w:rPr>
      </w:pPr>
    </w:p>
    <w:p w14:paraId="698BEC37" w14:textId="77777777" w:rsidR="00397B8A" w:rsidRPr="006038CC" w:rsidRDefault="00382837" w:rsidP="00725EA7">
      <w:pPr>
        <w:ind w:firstLine="567"/>
        <w:jc w:val="both"/>
        <w:rPr>
          <w:rFonts w:ascii="Arial" w:hAnsi="Arial" w:cs="Arial"/>
          <w:sz w:val="24"/>
          <w:szCs w:val="24"/>
        </w:rPr>
      </w:pPr>
      <w:r w:rsidRPr="006038CC">
        <w:rPr>
          <w:rFonts w:ascii="Arial" w:hAnsi="Arial" w:cs="Arial"/>
          <w:sz w:val="24"/>
          <w:szCs w:val="24"/>
        </w:rPr>
        <w:lastRenderedPageBreak/>
        <w:t>4 ВВЕДЕН</w:t>
      </w:r>
      <w:r w:rsidR="00397B8A" w:rsidRPr="006038CC">
        <w:rPr>
          <w:rFonts w:ascii="Arial" w:hAnsi="Arial" w:cs="Arial"/>
          <w:sz w:val="24"/>
          <w:szCs w:val="24"/>
        </w:rPr>
        <w:t xml:space="preserve"> </w:t>
      </w:r>
      <w:r w:rsidR="00321CC9" w:rsidRPr="006038CC">
        <w:rPr>
          <w:rFonts w:ascii="Arial" w:hAnsi="Arial" w:cs="Arial"/>
          <w:sz w:val="24"/>
          <w:szCs w:val="24"/>
        </w:rPr>
        <w:t>ВПЕРВЫЕ</w:t>
      </w:r>
    </w:p>
    <w:p w14:paraId="37F1F144" w14:textId="77777777" w:rsidR="00397B8A" w:rsidRPr="006038CC" w:rsidRDefault="00397B8A" w:rsidP="00725EA7">
      <w:pPr>
        <w:ind w:firstLine="567"/>
        <w:jc w:val="both"/>
        <w:rPr>
          <w:rFonts w:ascii="Arial" w:hAnsi="Arial" w:cs="Arial"/>
          <w:sz w:val="24"/>
          <w:szCs w:val="24"/>
        </w:rPr>
      </w:pPr>
    </w:p>
    <w:p w14:paraId="57C19E22" w14:textId="77777777" w:rsidR="00397B8A" w:rsidRPr="006038CC" w:rsidRDefault="00397B8A" w:rsidP="00725EA7">
      <w:pPr>
        <w:pStyle w:val="310"/>
        <w:tabs>
          <w:tab w:val="left" w:pos="9781"/>
        </w:tabs>
        <w:ind w:firstLine="567"/>
        <w:jc w:val="both"/>
      </w:pPr>
      <w:r w:rsidRPr="006038CC">
        <w:rPr>
          <w:rFonts w:ascii="Arial" w:hAnsi="Arial" w:cs="Arial"/>
          <w:i/>
          <w:iCs/>
          <w:sz w:val="24"/>
          <w:szCs w:val="24"/>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39DC75CA" w14:textId="77777777" w:rsidR="00397B8A" w:rsidRPr="006038CC" w:rsidRDefault="00397B8A" w:rsidP="00725EA7">
      <w:pPr>
        <w:pStyle w:val="310"/>
        <w:tabs>
          <w:tab w:val="left" w:pos="9781"/>
        </w:tabs>
        <w:ind w:firstLine="567"/>
        <w:jc w:val="both"/>
      </w:pPr>
      <w:r w:rsidRPr="006038CC">
        <w:rPr>
          <w:rFonts w:ascii="Arial" w:hAnsi="Arial" w:cs="Arial"/>
          <w:i/>
          <w:iCs/>
          <w:sz w:val="24"/>
          <w:szCs w:val="24"/>
        </w:rPr>
        <w:t xml:space="preserve">В случае пересмотра, изменения или отмены настоящего стандарта соответствующая информация будет опубликована </w:t>
      </w:r>
      <w:r w:rsidR="00382837" w:rsidRPr="006038CC">
        <w:rPr>
          <w:rFonts w:ascii="Arial" w:hAnsi="Arial" w:cs="Arial"/>
          <w:i/>
          <w:iCs/>
          <w:sz w:val="24"/>
          <w:szCs w:val="24"/>
        </w:rPr>
        <w:t>на официальном</w:t>
      </w:r>
      <w:r w:rsidRPr="006038CC">
        <w:rPr>
          <w:rFonts w:ascii="Arial" w:hAnsi="Arial" w:cs="Arial"/>
          <w:i/>
          <w:iCs/>
          <w:sz w:val="24"/>
          <w:szCs w:val="24"/>
        </w:rPr>
        <w:t xml:space="preserve"> интернет-сайте Межгосударственного совета по стандартизации, метрологии и сертификации в каталоге «Межгосударственные стандарты».</w:t>
      </w:r>
    </w:p>
    <w:p w14:paraId="599F8E63" w14:textId="77777777" w:rsidR="00397B8A" w:rsidRPr="006038CC" w:rsidRDefault="00397B8A" w:rsidP="00725EA7">
      <w:pPr>
        <w:pStyle w:val="af6"/>
        <w:spacing w:line="360" w:lineRule="auto"/>
        <w:ind w:firstLine="567"/>
        <w:jc w:val="both"/>
        <w:rPr>
          <w:highlight w:val="red"/>
        </w:rPr>
      </w:pPr>
      <w:r w:rsidRPr="006038CC">
        <w:rPr>
          <w:rFonts w:ascii="Arial" w:eastAsia="Arial" w:hAnsi="Arial" w:cs="Arial"/>
          <w:highlight w:val="red"/>
          <w:lang w:eastAsia="en-US"/>
        </w:rPr>
        <w:t xml:space="preserve"> </w:t>
      </w:r>
    </w:p>
    <w:p w14:paraId="59265B28" w14:textId="77777777" w:rsidR="00397B8A" w:rsidRPr="006038CC" w:rsidRDefault="00397B8A" w:rsidP="00725EA7">
      <w:pPr>
        <w:ind w:right="-6" w:firstLine="567"/>
        <w:jc w:val="both"/>
        <w:rPr>
          <w:rFonts w:ascii="Arial" w:hAnsi="Arial" w:cs="Arial"/>
          <w:sz w:val="24"/>
          <w:szCs w:val="24"/>
          <w:highlight w:val="red"/>
          <w:lang w:eastAsia="en-US"/>
        </w:rPr>
      </w:pPr>
    </w:p>
    <w:p w14:paraId="2F83FCA7" w14:textId="77777777" w:rsidR="00397B8A" w:rsidRPr="006038CC" w:rsidRDefault="00397B8A" w:rsidP="00725EA7">
      <w:pPr>
        <w:ind w:right="-6" w:firstLine="567"/>
        <w:jc w:val="both"/>
        <w:rPr>
          <w:rFonts w:ascii="Arial" w:hAnsi="Arial" w:cs="Arial"/>
          <w:sz w:val="24"/>
          <w:szCs w:val="24"/>
          <w:highlight w:val="red"/>
        </w:rPr>
      </w:pPr>
    </w:p>
    <w:p w14:paraId="75805474" w14:textId="77777777" w:rsidR="00397B8A" w:rsidRPr="006038CC" w:rsidRDefault="00397B8A" w:rsidP="00725EA7">
      <w:pPr>
        <w:ind w:right="-6" w:firstLine="567"/>
        <w:jc w:val="both"/>
        <w:rPr>
          <w:rFonts w:ascii="Arial" w:hAnsi="Arial" w:cs="Arial"/>
          <w:sz w:val="24"/>
          <w:szCs w:val="24"/>
          <w:highlight w:val="red"/>
        </w:rPr>
      </w:pPr>
    </w:p>
    <w:p w14:paraId="5734D269" w14:textId="77777777" w:rsidR="00397B8A" w:rsidRPr="006038CC" w:rsidRDefault="00397B8A" w:rsidP="00725EA7">
      <w:pPr>
        <w:spacing w:line="360" w:lineRule="auto"/>
        <w:ind w:right="-6" w:firstLine="567"/>
        <w:jc w:val="both"/>
        <w:rPr>
          <w:rFonts w:ascii="Arial" w:hAnsi="Arial" w:cs="Arial"/>
          <w:sz w:val="24"/>
          <w:szCs w:val="24"/>
          <w:highlight w:val="red"/>
        </w:rPr>
      </w:pPr>
    </w:p>
    <w:p w14:paraId="2078F21E" w14:textId="77777777" w:rsidR="00397B8A" w:rsidRPr="006038CC" w:rsidRDefault="00397B8A" w:rsidP="00725EA7">
      <w:pPr>
        <w:spacing w:line="360" w:lineRule="auto"/>
        <w:ind w:right="-6" w:firstLine="567"/>
        <w:jc w:val="both"/>
        <w:rPr>
          <w:rFonts w:ascii="Arial" w:hAnsi="Arial" w:cs="Arial"/>
          <w:sz w:val="24"/>
          <w:szCs w:val="24"/>
          <w:highlight w:val="red"/>
        </w:rPr>
      </w:pPr>
    </w:p>
    <w:p w14:paraId="5AED38EC" w14:textId="77777777" w:rsidR="00397B8A" w:rsidRPr="006038CC" w:rsidRDefault="00397B8A" w:rsidP="00725EA7">
      <w:pPr>
        <w:spacing w:line="360" w:lineRule="auto"/>
        <w:ind w:right="-6" w:firstLine="567"/>
        <w:jc w:val="both"/>
        <w:rPr>
          <w:rFonts w:ascii="Arial" w:hAnsi="Arial" w:cs="Arial"/>
          <w:sz w:val="24"/>
          <w:szCs w:val="24"/>
          <w:highlight w:val="red"/>
        </w:rPr>
      </w:pPr>
    </w:p>
    <w:p w14:paraId="59AD8F46" w14:textId="77777777" w:rsidR="00397B8A" w:rsidRPr="006038CC" w:rsidRDefault="00397B8A" w:rsidP="00725EA7">
      <w:pPr>
        <w:spacing w:line="360" w:lineRule="auto"/>
        <w:ind w:right="-6" w:firstLine="567"/>
        <w:jc w:val="both"/>
        <w:rPr>
          <w:rFonts w:ascii="Arial" w:hAnsi="Arial" w:cs="Arial"/>
          <w:sz w:val="24"/>
          <w:szCs w:val="24"/>
          <w:highlight w:val="red"/>
        </w:rPr>
      </w:pPr>
    </w:p>
    <w:p w14:paraId="725E4C97" w14:textId="77777777" w:rsidR="00397B8A" w:rsidRPr="006038CC" w:rsidRDefault="00397B8A" w:rsidP="00725EA7">
      <w:pPr>
        <w:spacing w:line="360" w:lineRule="auto"/>
        <w:ind w:right="-6" w:firstLine="567"/>
        <w:jc w:val="both"/>
        <w:rPr>
          <w:rFonts w:ascii="Arial" w:hAnsi="Arial" w:cs="Arial"/>
          <w:sz w:val="24"/>
          <w:szCs w:val="24"/>
          <w:highlight w:val="red"/>
        </w:rPr>
      </w:pPr>
    </w:p>
    <w:p w14:paraId="26AD26BB" w14:textId="77777777" w:rsidR="00397B8A" w:rsidRPr="006038CC" w:rsidRDefault="00397B8A" w:rsidP="00725EA7">
      <w:pPr>
        <w:spacing w:line="360" w:lineRule="auto"/>
        <w:ind w:right="-6" w:firstLine="567"/>
        <w:jc w:val="both"/>
        <w:rPr>
          <w:rFonts w:ascii="Arial" w:hAnsi="Arial" w:cs="Arial"/>
          <w:sz w:val="24"/>
          <w:szCs w:val="24"/>
          <w:highlight w:val="red"/>
        </w:rPr>
      </w:pPr>
    </w:p>
    <w:p w14:paraId="5BB3A0BC" w14:textId="77777777" w:rsidR="00397B8A" w:rsidRPr="006038CC" w:rsidRDefault="00397B8A" w:rsidP="00725EA7">
      <w:pPr>
        <w:spacing w:line="360" w:lineRule="auto"/>
        <w:ind w:right="-6" w:firstLine="567"/>
        <w:jc w:val="both"/>
        <w:rPr>
          <w:rFonts w:ascii="Arial" w:hAnsi="Arial" w:cs="Arial"/>
          <w:sz w:val="24"/>
          <w:szCs w:val="24"/>
          <w:highlight w:val="red"/>
        </w:rPr>
      </w:pPr>
    </w:p>
    <w:p w14:paraId="152A2D1B" w14:textId="77777777" w:rsidR="00397B8A" w:rsidRPr="006038CC" w:rsidRDefault="00397B8A" w:rsidP="00725EA7">
      <w:pPr>
        <w:spacing w:line="360" w:lineRule="auto"/>
        <w:ind w:right="-6" w:firstLine="567"/>
        <w:jc w:val="both"/>
        <w:rPr>
          <w:rFonts w:ascii="Arial" w:hAnsi="Arial" w:cs="Arial"/>
          <w:sz w:val="24"/>
          <w:szCs w:val="24"/>
          <w:highlight w:val="red"/>
        </w:rPr>
      </w:pPr>
    </w:p>
    <w:p w14:paraId="0E11325D" w14:textId="77777777" w:rsidR="00397B8A" w:rsidRPr="006038CC" w:rsidRDefault="00397B8A" w:rsidP="00725EA7">
      <w:pPr>
        <w:spacing w:line="360" w:lineRule="auto"/>
        <w:ind w:right="-6" w:firstLine="567"/>
        <w:jc w:val="both"/>
        <w:rPr>
          <w:rFonts w:ascii="Arial" w:hAnsi="Arial" w:cs="Arial"/>
          <w:sz w:val="24"/>
          <w:szCs w:val="24"/>
          <w:highlight w:val="red"/>
        </w:rPr>
      </w:pPr>
    </w:p>
    <w:p w14:paraId="44C5CD30" w14:textId="77777777" w:rsidR="00397B8A" w:rsidRPr="006038CC" w:rsidRDefault="00397B8A" w:rsidP="00725EA7">
      <w:pPr>
        <w:spacing w:line="360" w:lineRule="auto"/>
        <w:ind w:right="-6" w:firstLine="567"/>
        <w:jc w:val="both"/>
        <w:rPr>
          <w:rFonts w:ascii="Arial" w:hAnsi="Arial" w:cs="Arial"/>
          <w:sz w:val="24"/>
          <w:szCs w:val="24"/>
          <w:highlight w:val="red"/>
        </w:rPr>
      </w:pPr>
    </w:p>
    <w:p w14:paraId="735D7523" w14:textId="77777777" w:rsidR="00397B8A" w:rsidRPr="006038CC" w:rsidRDefault="00397B8A" w:rsidP="00C70BC1">
      <w:pPr>
        <w:spacing w:line="360" w:lineRule="auto"/>
        <w:ind w:right="-6"/>
        <w:jc w:val="both"/>
        <w:rPr>
          <w:rFonts w:ascii="Arial" w:hAnsi="Arial" w:cs="Arial"/>
          <w:sz w:val="24"/>
          <w:szCs w:val="24"/>
          <w:highlight w:val="red"/>
        </w:rPr>
      </w:pPr>
    </w:p>
    <w:p w14:paraId="6363C396" w14:textId="77777777" w:rsidR="00397B8A" w:rsidRPr="006038CC" w:rsidRDefault="00397B8A" w:rsidP="00725EA7">
      <w:pPr>
        <w:spacing w:line="360" w:lineRule="auto"/>
        <w:ind w:right="-6" w:firstLine="567"/>
        <w:jc w:val="both"/>
        <w:rPr>
          <w:rFonts w:ascii="Arial" w:hAnsi="Arial" w:cs="Arial"/>
          <w:sz w:val="24"/>
          <w:szCs w:val="24"/>
          <w:highlight w:val="red"/>
        </w:rPr>
      </w:pPr>
    </w:p>
    <w:p w14:paraId="055345B6" w14:textId="77777777" w:rsidR="00397B8A" w:rsidRPr="006038CC" w:rsidRDefault="00397B8A" w:rsidP="00725EA7">
      <w:pPr>
        <w:spacing w:line="360" w:lineRule="auto"/>
        <w:ind w:right="-6" w:firstLine="567"/>
        <w:jc w:val="both"/>
        <w:rPr>
          <w:rFonts w:ascii="Arial" w:hAnsi="Arial" w:cs="Arial"/>
          <w:sz w:val="24"/>
          <w:szCs w:val="24"/>
          <w:highlight w:val="red"/>
        </w:rPr>
      </w:pPr>
    </w:p>
    <w:p w14:paraId="66A60007" w14:textId="77777777" w:rsidR="00594F64" w:rsidRPr="006038CC" w:rsidRDefault="00594F64" w:rsidP="00725EA7">
      <w:pPr>
        <w:spacing w:line="360" w:lineRule="auto"/>
        <w:ind w:right="-6" w:firstLine="567"/>
        <w:jc w:val="both"/>
        <w:rPr>
          <w:rFonts w:ascii="Arial" w:hAnsi="Arial" w:cs="Arial"/>
          <w:sz w:val="24"/>
          <w:szCs w:val="24"/>
          <w:highlight w:val="red"/>
        </w:rPr>
      </w:pPr>
    </w:p>
    <w:p w14:paraId="095BED21" w14:textId="77777777" w:rsidR="00594F64" w:rsidRPr="006038CC" w:rsidRDefault="00594F64" w:rsidP="00725EA7">
      <w:pPr>
        <w:spacing w:line="360" w:lineRule="auto"/>
        <w:ind w:right="-6" w:firstLine="567"/>
        <w:jc w:val="both"/>
        <w:rPr>
          <w:rFonts w:ascii="Arial" w:hAnsi="Arial" w:cs="Arial"/>
          <w:sz w:val="24"/>
          <w:szCs w:val="24"/>
          <w:highlight w:val="red"/>
        </w:rPr>
      </w:pPr>
    </w:p>
    <w:p w14:paraId="26A4C3A3" w14:textId="77777777" w:rsidR="00594F64" w:rsidRPr="006038CC" w:rsidRDefault="00594F64" w:rsidP="00725EA7">
      <w:pPr>
        <w:spacing w:line="360" w:lineRule="auto"/>
        <w:ind w:right="-6" w:firstLine="567"/>
        <w:jc w:val="both"/>
        <w:rPr>
          <w:rFonts w:ascii="Arial" w:hAnsi="Arial" w:cs="Arial"/>
          <w:sz w:val="24"/>
          <w:szCs w:val="24"/>
          <w:highlight w:val="red"/>
        </w:rPr>
      </w:pPr>
    </w:p>
    <w:p w14:paraId="19F203FB" w14:textId="77777777" w:rsidR="00594F64" w:rsidRPr="006038CC" w:rsidRDefault="00594F64" w:rsidP="00725EA7">
      <w:pPr>
        <w:spacing w:line="360" w:lineRule="auto"/>
        <w:ind w:right="-6" w:firstLine="567"/>
        <w:jc w:val="both"/>
        <w:rPr>
          <w:rFonts w:ascii="Arial" w:hAnsi="Arial" w:cs="Arial"/>
          <w:sz w:val="24"/>
          <w:szCs w:val="24"/>
          <w:highlight w:val="red"/>
        </w:rPr>
      </w:pPr>
    </w:p>
    <w:p w14:paraId="748F7DC3" w14:textId="77777777" w:rsidR="0000517F" w:rsidRPr="006038CC" w:rsidRDefault="0000517F" w:rsidP="00725EA7">
      <w:pPr>
        <w:spacing w:line="360" w:lineRule="auto"/>
        <w:ind w:right="-6" w:firstLine="567"/>
        <w:jc w:val="both"/>
        <w:rPr>
          <w:rFonts w:ascii="Arial" w:hAnsi="Arial" w:cs="Arial"/>
          <w:sz w:val="24"/>
          <w:szCs w:val="24"/>
          <w:highlight w:val="red"/>
        </w:rPr>
      </w:pPr>
    </w:p>
    <w:p w14:paraId="3FD889EA" w14:textId="77777777" w:rsidR="00A06B50" w:rsidRPr="006038CC" w:rsidRDefault="00A06B50" w:rsidP="00725EA7">
      <w:pPr>
        <w:spacing w:line="360" w:lineRule="auto"/>
        <w:ind w:right="-6" w:firstLine="567"/>
        <w:jc w:val="both"/>
        <w:rPr>
          <w:rFonts w:ascii="Arial" w:hAnsi="Arial" w:cs="Arial"/>
          <w:sz w:val="24"/>
          <w:szCs w:val="24"/>
          <w:highlight w:val="red"/>
        </w:rPr>
      </w:pPr>
    </w:p>
    <w:p w14:paraId="712FBB62" w14:textId="77777777" w:rsidR="00397B8A" w:rsidRPr="006038CC" w:rsidRDefault="00397B8A" w:rsidP="00C70BC1">
      <w:pPr>
        <w:spacing w:line="360" w:lineRule="auto"/>
        <w:ind w:firstLine="567"/>
        <w:jc w:val="both"/>
        <w:sectPr w:rsidR="00397B8A" w:rsidRPr="006038CC">
          <w:headerReference w:type="even" r:id="rId8"/>
          <w:headerReference w:type="default" r:id="rId9"/>
          <w:footerReference w:type="even" r:id="rId10"/>
          <w:footerReference w:type="default" r:id="rId11"/>
          <w:footnotePr>
            <w:numRestart w:val="eachPage"/>
          </w:footnotePr>
          <w:pgSz w:w="11906" w:h="16838"/>
          <w:pgMar w:top="1134" w:right="851" w:bottom="1740" w:left="1418" w:header="720" w:footer="1684" w:gutter="0"/>
          <w:pgNumType w:fmt="upperRoman" w:start="1"/>
          <w:cols w:space="720"/>
          <w:titlePg/>
          <w:docGrid w:linePitch="272"/>
        </w:sectPr>
      </w:pPr>
      <w:r w:rsidRPr="006038CC">
        <w:rPr>
          <w:rFonts w:ascii="Arial" w:hAnsi="Arial" w:cs="Arial"/>
          <w:sz w:val="22"/>
          <w:szCs w:val="22"/>
        </w:rPr>
        <w:t>Исключительное право официального опубликования настоящего стандарта на территории указанных выше государств принадлежит национа</w:t>
      </w:r>
      <w:r w:rsidR="00C70BC1" w:rsidRPr="006038CC">
        <w:rPr>
          <w:rFonts w:ascii="Arial" w:hAnsi="Arial" w:cs="Arial"/>
          <w:sz w:val="22"/>
          <w:szCs w:val="22"/>
        </w:rPr>
        <w:t>ль</w:t>
      </w:r>
      <w:r w:rsidR="00594F64" w:rsidRPr="006038CC">
        <w:rPr>
          <w:rFonts w:ascii="Arial" w:hAnsi="Arial" w:cs="Arial"/>
          <w:sz w:val="22"/>
          <w:szCs w:val="22"/>
        </w:rPr>
        <w:t xml:space="preserve">ным (государственным) органам </w:t>
      </w:r>
      <w:r w:rsidRPr="006038CC">
        <w:rPr>
          <w:rFonts w:ascii="Arial" w:hAnsi="Arial" w:cs="Arial"/>
          <w:sz w:val="22"/>
          <w:szCs w:val="22"/>
        </w:rPr>
        <w:t>по стандартизации этих государств</w:t>
      </w:r>
      <w:r w:rsidR="009D2114" w:rsidRPr="006038CC">
        <w:rPr>
          <w:rFonts w:ascii="Arial" w:hAnsi="Arial" w:cs="Arial"/>
          <w:sz w:val="22"/>
          <w:szCs w:val="22"/>
        </w:rPr>
        <w:t>.</w:t>
      </w:r>
    </w:p>
    <w:p w14:paraId="4F349596" w14:textId="77777777" w:rsidR="00397B8A" w:rsidRPr="006038CC" w:rsidRDefault="009C138C" w:rsidP="00725EA7">
      <w:pPr>
        <w:spacing w:line="276" w:lineRule="auto"/>
        <w:ind w:firstLine="567"/>
        <w:jc w:val="center"/>
        <w:rPr>
          <w:rFonts w:ascii="Arial" w:hAnsi="Arial" w:cs="Arial"/>
          <w:b/>
          <w:sz w:val="24"/>
          <w:szCs w:val="24"/>
        </w:rPr>
      </w:pPr>
      <w:r w:rsidRPr="006038CC">
        <w:rPr>
          <w:rFonts w:ascii="Arial" w:hAnsi="Arial" w:cs="Arial"/>
          <w:b/>
          <w:spacing w:val="140"/>
          <w:sz w:val="24"/>
          <w:szCs w:val="24"/>
        </w:rPr>
        <w:lastRenderedPageBreak/>
        <w:t xml:space="preserve">МЕЖГОСУДАРСТВЕННЫЙ </w:t>
      </w:r>
      <w:r w:rsidR="00DD589F" w:rsidRPr="006038CC">
        <w:rPr>
          <w:rFonts w:ascii="Arial" w:hAnsi="Arial" w:cs="Arial"/>
          <w:b/>
          <w:spacing w:val="140"/>
          <w:sz w:val="24"/>
          <w:szCs w:val="24"/>
        </w:rPr>
        <w:t>СТАНДАРТ</w:t>
      </w:r>
    </w:p>
    <w:tbl>
      <w:tblPr>
        <w:tblW w:w="5000" w:type="pct"/>
        <w:tblLayout w:type="fixed"/>
        <w:tblLook w:val="0000" w:firstRow="0" w:lastRow="0" w:firstColumn="0" w:lastColumn="0" w:noHBand="0" w:noVBand="0"/>
      </w:tblPr>
      <w:tblGrid>
        <w:gridCol w:w="9637"/>
      </w:tblGrid>
      <w:tr w:rsidR="00397B8A" w:rsidRPr="00CD7AE1" w14:paraId="6ABAB0C3" w14:textId="77777777">
        <w:trPr>
          <w:trHeight w:val="173"/>
        </w:trPr>
        <w:tc>
          <w:tcPr>
            <w:tcW w:w="9637" w:type="dxa"/>
            <w:tcBorders>
              <w:top w:val="single" w:sz="18" w:space="0" w:color="000000"/>
              <w:bottom w:val="single" w:sz="8" w:space="0" w:color="000000"/>
            </w:tcBorders>
          </w:tcPr>
          <w:p w14:paraId="2F5B866B" w14:textId="77777777" w:rsidR="00397B8A" w:rsidRPr="006038CC" w:rsidRDefault="00397B8A" w:rsidP="00725EA7">
            <w:pPr>
              <w:pStyle w:val="Normal1"/>
              <w:snapToGrid w:val="0"/>
              <w:spacing w:line="360" w:lineRule="auto"/>
              <w:ind w:firstLine="567"/>
              <w:jc w:val="center"/>
              <w:rPr>
                <w:rFonts w:ascii="Arial" w:hAnsi="Arial" w:cs="Arial"/>
                <w:b/>
                <w:bCs/>
                <w:sz w:val="24"/>
                <w:szCs w:val="24"/>
                <w:highlight w:val="red"/>
              </w:rPr>
            </w:pPr>
          </w:p>
          <w:p w14:paraId="65407210" w14:textId="77777777" w:rsidR="00C70BC1" w:rsidRPr="002038EA" w:rsidRDefault="00D37AE5" w:rsidP="00C70BC1">
            <w:pPr>
              <w:pStyle w:val="Normal1"/>
              <w:spacing w:before="120" w:line="360" w:lineRule="auto"/>
              <w:ind w:right="-6"/>
              <w:jc w:val="center"/>
              <w:rPr>
                <w:rFonts w:ascii="Arial" w:hAnsi="Arial" w:cs="Arial"/>
                <w:b/>
                <w:bCs/>
                <w:sz w:val="24"/>
                <w:szCs w:val="24"/>
              </w:rPr>
            </w:pPr>
            <w:r w:rsidRPr="002038EA">
              <w:rPr>
                <w:rFonts w:ascii="Arial" w:hAnsi="Arial" w:cs="Arial"/>
                <w:b/>
                <w:bCs/>
                <w:sz w:val="24"/>
                <w:szCs w:val="24"/>
              </w:rPr>
              <w:t>КОРМА, КОМБИКОРМА, КОМБИКОРМОВОЕ СЫРЬЕ</w:t>
            </w:r>
          </w:p>
          <w:p w14:paraId="7464BCAE" w14:textId="77777777" w:rsidR="00D86EDD" w:rsidRPr="00D37AE5" w:rsidRDefault="00D37AE5" w:rsidP="00342D28">
            <w:pPr>
              <w:pStyle w:val="210"/>
              <w:spacing w:before="0" w:after="0" w:line="360" w:lineRule="auto"/>
              <w:ind w:firstLine="567"/>
              <w:rPr>
                <w:rFonts w:ascii="Arial" w:hAnsi="Arial" w:cs="Arial"/>
                <w:sz w:val="24"/>
                <w:szCs w:val="24"/>
                <w:highlight w:val="red"/>
              </w:rPr>
            </w:pPr>
            <w:r w:rsidRPr="00D37AE5">
              <w:rPr>
                <w:rFonts w:ascii="Arial" w:eastAsia="Calibri" w:hAnsi="Arial" w:cs="Arial"/>
                <w:sz w:val="24"/>
                <w:szCs w:val="24"/>
                <w:lang w:eastAsia="en-US"/>
              </w:rPr>
              <w:t>Метод определения индивидуальных жирных кислот методом газовой хроматографии с пламенно-ионизационным детектированием</w:t>
            </w:r>
            <w:r w:rsidRPr="00D37AE5">
              <w:rPr>
                <w:rFonts w:ascii="Arial" w:hAnsi="Arial" w:cs="Arial"/>
                <w:sz w:val="24"/>
                <w:szCs w:val="24"/>
                <w:highlight w:val="red"/>
              </w:rPr>
              <w:t xml:space="preserve"> </w:t>
            </w:r>
          </w:p>
          <w:p w14:paraId="57A75C7D" w14:textId="77777777" w:rsidR="00397B8A" w:rsidRPr="006038CC" w:rsidRDefault="00397B8A" w:rsidP="00725EA7">
            <w:pPr>
              <w:pStyle w:val="Normal2"/>
              <w:spacing w:line="360" w:lineRule="auto"/>
              <w:ind w:firstLine="567"/>
              <w:jc w:val="center"/>
              <w:rPr>
                <w:rFonts w:eastAsia="Arial"/>
                <w:b/>
                <w:i/>
                <w:szCs w:val="24"/>
                <w:highlight w:val="red"/>
              </w:rPr>
            </w:pPr>
            <w:r w:rsidRPr="006038CC">
              <w:rPr>
                <w:rFonts w:eastAsia="Arial"/>
                <w:b/>
                <w:i/>
                <w:szCs w:val="24"/>
                <w:highlight w:val="red"/>
              </w:rPr>
              <w:t xml:space="preserve"> </w:t>
            </w:r>
          </w:p>
          <w:p w14:paraId="4A941C39" w14:textId="77777777" w:rsidR="00A43327" w:rsidRPr="00A43327" w:rsidRDefault="00A43327" w:rsidP="00A43327">
            <w:pPr>
              <w:pStyle w:val="Normal1"/>
              <w:spacing w:line="360" w:lineRule="auto"/>
              <w:ind w:right="-6"/>
              <w:jc w:val="center"/>
              <w:rPr>
                <w:rFonts w:ascii="Arial" w:hAnsi="Arial" w:cs="Arial"/>
                <w:sz w:val="24"/>
                <w:szCs w:val="24"/>
                <w:lang w:val="en-US"/>
              </w:rPr>
            </w:pPr>
            <w:r w:rsidRPr="00A43327">
              <w:rPr>
                <w:rFonts w:ascii="Arial" w:hAnsi="Arial" w:cs="Arial"/>
                <w:sz w:val="24"/>
                <w:szCs w:val="24"/>
                <w:lang w:val="en-US"/>
              </w:rPr>
              <w:t>F</w:t>
            </w:r>
            <w:r>
              <w:rPr>
                <w:rFonts w:ascii="Arial" w:hAnsi="Arial" w:cs="Arial"/>
                <w:sz w:val="24"/>
                <w:szCs w:val="24"/>
                <w:lang w:val="en-US"/>
              </w:rPr>
              <w:t>eed</w:t>
            </w:r>
            <w:r w:rsidRPr="00A43327">
              <w:rPr>
                <w:rFonts w:ascii="Arial" w:hAnsi="Arial" w:cs="Arial"/>
                <w:sz w:val="24"/>
                <w:szCs w:val="24"/>
                <w:lang w:val="en-US"/>
              </w:rPr>
              <w:t xml:space="preserve">, </w:t>
            </w:r>
            <w:r>
              <w:rPr>
                <w:rFonts w:ascii="Arial" w:hAnsi="Arial" w:cs="Arial"/>
                <w:sz w:val="24"/>
                <w:szCs w:val="24"/>
                <w:lang w:val="en-US"/>
              </w:rPr>
              <w:t>combine feed</w:t>
            </w:r>
            <w:r w:rsidRPr="00A43327">
              <w:rPr>
                <w:rFonts w:ascii="Arial" w:hAnsi="Arial" w:cs="Arial"/>
                <w:sz w:val="24"/>
                <w:szCs w:val="24"/>
                <w:lang w:val="en-US"/>
              </w:rPr>
              <w:t xml:space="preserve">, </w:t>
            </w:r>
            <w:r>
              <w:rPr>
                <w:rFonts w:ascii="Arial" w:hAnsi="Arial" w:cs="Arial"/>
                <w:sz w:val="24"/>
                <w:szCs w:val="24"/>
                <w:lang w:val="en-US"/>
              </w:rPr>
              <w:t>combine feed</w:t>
            </w:r>
            <w:r w:rsidRPr="00A43327">
              <w:rPr>
                <w:rFonts w:ascii="Arial" w:hAnsi="Arial" w:cs="Arial"/>
                <w:sz w:val="24"/>
                <w:szCs w:val="24"/>
                <w:lang w:val="en-US"/>
              </w:rPr>
              <w:t xml:space="preserve"> </w:t>
            </w:r>
            <w:r>
              <w:rPr>
                <w:rFonts w:ascii="Arial" w:hAnsi="Arial" w:cs="Arial"/>
                <w:sz w:val="24"/>
                <w:szCs w:val="24"/>
                <w:lang w:val="en-US"/>
              </w:rPr>
              <w:t>raw materials</w:t>
            </w:r>
          </w:p>
          <w:p w14:paraId="2F0B975E" w14:textId="77777777" w:rsidR="00292372" w:rsidRPr="006038CC" w:rsidRDefault="00A43327" w:rsidP="00A43327">
            <w:pPr>
              <w:pStyle w:val="Normal11"/>
              <w:spacing w:line="360" w:lineRule="auto"/>
              <w:ind w:right="-6"/>
              <w:jc w:val="center"/>
              <w:rPr>
                <w:rFonts w:ascii="Arial" w:hAnsi="Arial" w:cs="Arial"/>
                <w:sz w:val="24"/>
                <w:szCs w:val="24"/>
                <w:highlight w:val="red"/>
                <w:lang w:val="en-US"/>
              </w:rPr>
            </w:pPr>
            <w:r w:rsidRPr="00A43327">
              <w:rPr>
                <w:rFonts w:ascii="Arial" w:hAnsi="Arial" w:cs="Arial"/>
                <w:sz w:val="24"/>
                <w:szCs w:val="24"/>
                <w:lang w:val="en-US"/>
              </w:rPr>
              <w:t>Method for determining individual fatty acids by gas chromatography with flame ionization detection</w:t>
            </w:r>
          </w:p>
        </w:tc>
      </w:tr>
    </w:tbl>
    <w:p w14:paraId="171C0AD9" w14:textId="77777777" w:rsidR="00397B8A" w:rsidRPr="00D37AE5" w:rsidRDefault="00397B8A" w:rsidP="00725EA7">
      <w:pPr>
        <w:pStyle w:val="210"/>
        <w:spacing w:before="240" w:after="120" w:line="240" w:lineRule="auto"/>
        <w:ind w:right="1985" w:firstLine="567"/>
        <w:jc w:val="right"/>
      </w:pPr>
      <w:r w:rsidRPr="00D37AE5">
        <w:rPr>
          <w:rFonts w:ascii="Arial" w:hAnsi="Arial" w:cs="Arial"/>
          <w:sz w:val="24"/>
          <w:szCs w:val="24"/>
        </w:rPr>
        <w:t xml:space="preserve">Дата введения — </w:t>
      </w:r>
    </w:p>
    <w:p w14:paraId="29D8F0CA" w14:textId="77777777" w:rsidR="003E47D8" w:rsidRPr="00D37AE5" w:rsidRDefault="00397B8A" w:rsidP="008B3E7B">
      <w:pPr>
        <w:pStyle w:val="210"/>
        <w:spacing w:before="240" w:after="120" w:line="360" w:lineRule="auto"/>
        <w:ind w:firstLine="709"/>
        <w:jc w:val="both"/>
        <w:rPr>
          <w:rFonts w:ascii="Arial" w:hAnsi="Arial" w:cs="Arial"/>
          <w:sz w:val="28"/>
          <w:szCs w:val="28"/>
        </w:rPr>
      </w:pPr>
      <w:r w:rsidRPr="00D37AE5">
        <w:rPr>
          <w:rFonts w:ascii="Arial" w:hAnsi="Arial" w:cs="Arial"/>
          <w:sz w:val="28"/>
          <w:szCs w:val="28"/>
        </w:rPr>
        <w:t>1 Область применения</w:t>
      </w:r>
    </w:p>
    <w:p w14:paraId="029A3394" w14:textId="77777777" w:rsidR="002038EA" w:rsidRPr="002038EA" w:rsidRDefault="007371FF" w:rsidP="004F741E">
      <w:pPr>
        <w:pStyle w:val="210"/>
        <w:spacing w:before="0" w:after="0" w:line="360" w:lineRule="auto"/>
        <w:ind w:firstLine="709"/>
        <w:jc w:val="both"/>
        <w:rPr>
          <w:rFonts w:ascii="Arial" w:hAnsi="Arial" w:cs="Arial"/>
          <w:b w:val="0"/>
          <w:sz w:val="24"/>
          <w:szCs w:val="24"/>
        </w:rPr>
      </w:pPr>
      <w:r w:rsidRPr="002038EA">
        <w:rPr>
          <w:rFonts w:ascii="Arial" w:hAnsi="Arial" w:cs="Arial"/>
          <w:b w:val="0"/>
          <w:sz w:val="24"/>
          <w:szCs w:val="24"/>
        </w:rPr>
        <w:t xml:space="preserve">Настоящий стандарт распространяется на </w:t>
      </w:r>
      <w:r w:rsidR="002038EA" w:rsidRPr="002038EA">
        <w:rPr>
          <w:rFonts w:ascii="Arial" w:hAnsi="Arial" w:cs="Arial"/>
          <w:b w:val="0"/>
          <w:sz w:val="24"/>
          <w:szCs w:val="24"/>
        </w:rPr>
        <w:t xml:space="preserve">корма, комбикорма и комбикормовое сырье </w:t>
      </w:r>
      <w:r w:rsidRPr="002038EA">
        <w:rPr>
          <w:rFonts w:ascii="Arial" w:hAnsi="Arial" w:cs="Arial"/>
          <w:b w:val="0"/>
          <w:sz w:val="24"/>
          <w:szCs w:val="24"/>
        </w:rPr>
        <w:t>и</w:t>
      </w:r>
      <w:r w:rsidRPr="002038EA">
        <w:rPr>
          <w:rFonts w:ascii="Arial" w:hAnsi="Arial" w:cs="Arial"/>
          <w:sz w:val="24"/>
          <w:szCs w:val="24"/>
        </w:rPr>
        <w:t xml:space="preserve"> </w:t>
      </w:r>
      <w:r w:rsidR="00D86EDD" w:rsidRPr="002038EA">
        <w:rPr>
          <w:rFonts w:ascii="Arial" w:hAnsi="Arial" w:cs="Arial"/>
          <w:b w:val="0"/>
          <w:sz w:val="24"/>
          <w:szCs w:val="24"/>
        </w:rPr>
        <w:t>устанавливает метод определения</w:t>
      </w:r>
      <w:r w:rsidRPr="002038EA">
        <w:rPr>
          <w:rFonts w:ascii="Arial" w:hAnsi="Arial" w:cs="Arial"/>
          <w:b w:val="0"/>
          <w:sz w:val="24"/>
          <w:szCs w:val="24"/>
        </w:rPr>
        <w:t xml:space="preserve"> содержания</w:t>
      </w:r>
      <w:r w:rsidRPr="002038EA">
        <w:rPr>
          <w:rStyle w:val="23"/>
          <w:rFonts w:ascii="Arial" w:hAnsi="Arial" w:cs="Arial"/>
          <w:b w:val="0"/>
          <w:sz w:val="24"/>
          <w:szCs w:val="24"/>
        </w:rPr>
        <w:t xml:space="preserve"> </w:t>
      </w:r>
      <w:r w:rsidR="002038EA" w:rsidRPr="002038EA">
        <w:rPr>
          <w:rFonts w:ascii="Arial" w:hAnsi="Arial" w:cs="Arial"/>
          <w:b w:val="0"/>
          <w:sz w:val="24"/>
          <w:szCs w:val="24"/>
        </w:rPr>
        <w:t>индивидуальных жирных кислот и суммы жирных кислот в кормах, кормовом сырье и кормовых добавках</w:t>
      </w:r>
      <w:r w:rsidR="004D4663" w:rsidRPr="002038EA">
        <w:rPr>
          <w:rFonts w:ascii="Arial" w:hAnsi="Arial" w:cs="Arial"/>
          <w:b w:val="0"/>
          <w:color w:val="0000FF"/>
          <w:sz w:val="28"/>
          <w:szCs w:val="28"/>
        </w:rPr>
        <w:t xml:space="preserve"> </w:t>
      </w:r>
      <w:r w:rsidRPr="002038EA">
        <w:rPr>
          <w:rFonts w:ascii="Arial" w:hAnsi="Arial" w:cs="Arial"/>
          <w:b w:val="0"/>
          <w:sz w:val="24"/>
          <w:szCs w:val="24"/>
        </w:rPr>
        <w:t xml:space="preserve">с помощью </w:t>
      </w:r>
      <w:r w:rsidR="002038EA" w:rsidRPr="002038EA">
        <w:rPr>
          <w:rFonts w:ascii="Arial" w:hAnsi="Arial" w:cs="Arial"/>
          <w:b w:val="0"/>
          <w:sz w:val="24"/>
          <w:szCs w:val="24"/>
        </w:rPr>
        <w:t>газовой</w:t>
      </w:r>
      <w:r w:rsidRPr="002038EA">
        <w:rPr>
          <w:rFonts w:ascii="Arial" w:hAnsi="Arial" w:cs="Arial"/>
          <w:b w:val="0"/>
          <w:sz w:val="24"/>
          <w:szCs w:val="24"/>
        </w:rPr>
        <w:t xml:space="preserve"> хроматографии с </w:t>
      </w:r>
      <w:r w:rsidR="002038EA" w:rsidRPr="002038EA">
        <w:rPr>
          <w:rFonts w:ascii="Arial" w:hAnsi="Arial" w:cs="Arial"/>
          <w:b w:val="0"/>
          <w:sz w:val="24"/>
          <w:szCs w:val="24"/>
        </w:rPr>
        <w:t>пламенно-ионизационным детектированием</w:t>
      </w:r>
      <w:r w:rsidR="007704A1" w:rsidRPr="002038EA">
        <w:rPr>
          <w:rFonts w:ascii="Arial" w:hAnsi="Arial" w:cs="Arial"/>
          <w:b w:val="0"/>
          <w:sz w:val="24"/>
          <w:szCs w:val="24"/>
        </w:rPr>
        <w:t xml:space="preserve"> в диапазоне </w:t>
      </w:r>
      <w:r w:rsidRPr="002038EA">
        <w:rPr>
          <w:rFonts w:ascii="Arial" w:hAnsi="Arial" w:cs="Arial"/>
          <w:b w:val="0"/>
          <w:sz w:val="24"/>
          <w:szCs w:val="24"/>
        </w:rPr>
        <w:t>измерений</w:t>
      </w:r>
      <w:r w:rsidR="00543574">
        <w:rPr>
          <w:rFonts w:ascii="Arial" w:hAnsi="Arial" w:cs="Arial"/>
          <w:b w:val="0"/>
          <w:sz w:val="24"/>
          <w:szCs w:val="24"/>
        </w:rPr>
        <w:t xml:space="preserve"> </w:t>
      </w:r>
      <w:r w:rsidR="002038EA" w:rsidRPr="002038EA">
        <w:rPr>
          <w:rFonts w:ascii="Arial" w:hAnsi="Arial" w:cs="Arial"/>
          <w:b w:val="0"/>
          <w:sz w:val="24"/>
          <w:szCs w:val="24"/>
        </w:rPr>
        <w:t xml:space="preserve">массовых </w:t>
      </w:r>
      <w:r w:rsidR="00543574" w:rsidRPr="002038EA">
        <w:rPr>
          <w:rFonts w:ascii="Arial" w:hAnsi="Arial" w:cs="Arial"/>
          <w:b w:val="0"/>
          <w:sz w:val="24"/>
          <w:szCs w:val="24"/>
        </w:rPr>
        <w:t>долей от</w:t>
      </w:r>
      <w:r w:rsidR="002038EA" w:rsidRPr="002038EA">
        <w:rPr>
          <w:rFonts w:ascii="Arial" w:hAnsi="Arial" w:cs="Arial"/>
          <w:b w:val="0"/>
          <w:sz w:val="24"/>
          <w:szCs w:val="24"/>
        </w:rPr>
        <w:t xml:space="preserve"> 0,1 до 100%.</w:t>
      </w:r>
    </w:p>
    <w:p w14:paraId="70B95F19" w14:textId="77777777" w:rsidR="007730AF" w:rsidRPr="00B05614" w:rsidRDefault="002038EA" w:rsidP="004F741E">
      <w:pPr>
        <w:pStyle w:val="210"/>
        <w:spacing w:before="0" w:after="0" w:line="360" w:lineRule="auto"/>
        <w:ind w:firstLine="709"/>
        <w:jc w:val="both"/>
        <w:rPr>
          <w:rFonts w:ascii="Arial" w:hAnsi="Arial" w:cs="Arial"/>
          <w:b w:val="0"/>
          <w:sz w:val="24"/>
          <w:szCs w:val="24"/>
        </w:rPr>
      </w:pPr>
      <w:r w:rsidRPr="005F3F8D">
        <w:rPr>
          <w:rFonts w:ascii="Arial" w:hAnsi="Arial" w:cs="Arial"/>
          <w:b w:val="0"/>
          <w:sz w:val="24"/>
          <w:szCs w:val="24"/>
        </w:rPr>
        <w:t xml:space="preserve">Метод не распространяется на определение </w:t>
      </w:r>
      <w:r w:rsidR="00B05614" w:rsidRPr="005F3F8D">
        <w:rPr>
          <w:rFonts w:ascii="Arial" w:hAnsi="Arial" w:cs="Arial"/>
          <w:b w:val="0"/>
          <w:sz w:val="24"/>
          <w:szCs w:val="24"/>
        </w:rPr>
        <w:t xml:space="preserve">содержания </w:t>
      </w:r>
      <w:r w:rsidRPr="005F3F8D">
        <w:rPr>
          <w:rFonts w:ascii="Arial" w:hAnsi="Arial" w:cs="Arial"/>
          <w:b w:val="0"/>
          <w:sz w:val="24"/>
          <w:szCs w:val="24"/>
        </w:rPr>
        <w:t>моно-, ди- и триглицеридов.</w:t>
      </w:r>
    </w:p>
    <w:p w14:paraId="128233FA" w14:textId="77777777" w:rsidR="008B3E7B" w:rsidRPr="006038CC" w:rsidRDefault="008B3E7B" w:rsidP="00B7171B">
      <w:pPr>
        <w:pStyle w:val="210"/>
        <w:spacing w:before="0" w:after="0" w:line="360" w:lineRule="auto"/>
        <w:ind w:firstLine="709"/>
        <w:jc w:val="both"/>
        <w:rPr>
          <w:rFonts w:ascii="Arial" w:hAnsi="Arial" w:cs="Arial"/>
          <w:b w:val="0"/>
          <w:sz w:val="28"/>
          <w:szCs w:val="28"/>
          <w:highlight w:val="red"/>
        </w:rPr>
      </w:pPr>
    </w:p>
    <w:p w14:paraId="2810CBF9" w14:textId="77777777" w:rsidR="00397B8A" w:rsidRPr="00906316" w:rsidRDefault="00397B8A" w:rsidP="00B7171B">
      <w:pPr>
        <w:pStyle w:val="210"/>
        <w:spacing w:before="0" w:after="0" w:line="360" w:lineRule="auto"/>
        <w:ind w:firstLine="709"/>
        <w:jc w:val="both"/>
        <w:rPr>
          <w:rFonts w:ascii="Arial" w:hAnsi="Arial" w:cs="Arial"/>
          <w:sz w:val="24"/>
          <w:szCs w:val="24"/>
        </w:rPr>
      </w:pPr>
      <w:r w:rsidRPr="00906316">
        <w:rPr>
          <w:rFonts w:ascii="Arial" w:hAnsi="Arial" w:cs="Arial"/>
          <w:sz w:val="24"/>
          <w:szCs w:val="24"/>
        </w:rPr>
        <w:t>2 Нормативные ссылки</w:t>
      </w:r>
    </w:p>
    <w:p w14:paraId="276DD43E" w14:textId="77777777" w:rsidR="00906316" w:rsidRPr="009727CF" w:rsidRDefault="00906316" w:rsidP="00906316">
      <w:pPr>
        <w:pStyle w:val="af6"/>
        <w:spacing w:after="0" w:line="360" w:lineRule="auto"/>
        <w:ind w:firstLine="709"/>
        <w:jc w:val="both"/>
        <w:rPr>
          <w:rFonts w:ascii="Arial" w:hAnsi="Arial" w:cs="Arial"/>
        </w:rPr>
      </w:pPr>
      <w:r w:rsidRPr="009727CF">
        <w:rPr>
          <w:rFonts w:ascii="Arial" w:hAnsi="Arial" w:cs="Arial"/>
        </w:rPr>
        <w:t>В настоящем стандарте использованы нормативные ссылки на следующие межгосударственные стандарты:</w:t>
      </w:r>
    </w:p>
    <w:p w14:paraId="3B741E9F" w14:textId="77777777" w:rsidR="00906316" w:rsidRPr="001C46C9" w:rsidRDefault="00906316" w:rsidP="00906316">
      <w:pPr>
        <w:pStyle w:val="af6"/>
        <w:spacing w:after="0" w:line="360" w:lineRule="auto"/>
        <w:ind w:firstLine="709"/>
        <w:rPr>
          <w:rFonts w:ascii="Arial" w:hAnsi="Arial" w:cs="Arial"/>
        </w:rPr>
      </w:pPr>
      <w:r w:rsidRPr="001C46C9">
        <w:rPr>
          <w:rFonts w:ascii="Arial" w:hAnsi="Arial" w:cs="Arial"/>
        </w:rPr>
        <w:t>ГОСТ 12.1.004 Система стандартов безопасности труда. Пожарная безопасность. Общие требования</w:t>
      </w:r>
    </w:p>
    <w:p w14:paraId="70C79A44" w14:textId="77777777" w:rsidR="00906316" w:rsidRPr="001C46C9" w:rsidRDefault="00906316" w:rsidP="00906316">
      <w:pPr>
        <w:pStyle w:val="25"/>
        <w:spacing w:after="0" w:line="360" w:lineRule="auto"/>
        <w:ind w:firstLine="709"/>
        <w:jc w:val="both"/>
        <w:rPr>
          <w:rFonts w:ascii="Arial" w:hAnsi="Arial" w:cs="Arial"/>
          <w:bCs/>
          <w:sz w:val="24"/>
          <w:szCs w:val="24"/>
        </w:rPr>
      </w:pPr>
      <w:r w:rsidRPr="001C46C9">
        <w:rPr>
          <w:rFonts w:ascii="Arial" w:hAnsi="Arial" w:cs="Arial"/>
          <w:bCs/>
          <w:sz w:val="24"/>
          <w:szCs w:val="24"/>
        </w:rPr>
        <w:t>ГОСТ 12.1.005 Система стандартов безопасности труда. Общие санитарно-гигиенические требования к воздуху рабочей зоны</w:t>
      </w:r>
    </w:p>
    <w:p w14:paraId="3476211C" w14:textId="77777777" w:rsidR="00906316" w:rsidRPr="001C46C9" w:rsidRDefault="00906316" w:rsidP="00906316">
      <w:pPr>
        <w:spacing w:line="360" w:lineRule="auto"/>
        <w:ind w:firstLine="709"/>
        <w:jc w:val="both"/>
        <w:rPr>
          <w:rFonts w:ascii="Arial" w:hAnsi="Arial" w:cs="Arial"/>
          <w:sz w:val="24"/>
          <w:szCs w:val="24"/>
        </w:rPr>
      </w:pPr>
      <w:r w:rsidRPr="001C46C9">
        <w:rPr>
          <w:rFonts w:ascii="Arial" w:hAnsi="Arial" w:cs="Arial"/>
          <w:sz w:val="24"/>
          <w:szCs w:val="24"/>
        </w:rPr>
        <w:t xml:space="preserve">ГОСТ 12.1.007 Система стандартов безопасности труда. Вредные вещества. Классификация и общие требования безопасности </w:t>
      </w:r>
    </w:p>
    <w:p w14:paraId="32E0F322" w14:textId="77777777" w:rsidR="00906316" w:rsidRPr="001C46C9" w:rsidRDefault="00906316" w:rsidP="00906316">
      <w:pPr>
        <w:spacing w:line="360" w:lineRule="auto"/>
        <w:ind w:firstLine="709"/>
        <w:jc w:val="both"/>
        <w:rPr>
          <w:rFonts w:ascii="Arial" w:hAnsi="Arial" w:cs="Arial"/>
          <w:sz w:val="24"/>
          <w:szCs w:val="24"/>
        </w:rPr>
      </w:pPr>
      <w:r w:rsidRPr="001C46C9">
        <w:rPr>
          <w:rFonts w:ascii="Arial" w:hAnsi="Arial" w:cs="Arial"/>
          <w:sz w:val="24"/>
          <w:szCs w:val="24"/>
        </w:rPr>
        <w:t>ГОСТ 12.1.018 Система стандартов безопасности труда. Пожаровзрывобезопасность статического электричества. Общие требования</w:t>
      </w:r>
    </w:p>
    <w:p w14:paraId="7ADC2F86" w14:textId="77777777" w:rsidR="00906316" w:rsidRDefault="00906316" w:rsidP="00906316">
      <w:pPr>
        <w:spacing w:line="360" w:lineRule="auto"/>
        <w:ind w:firstLine="709"/>
        <w:jc w:val="both"/>
        <w:rPr>
          <w:rFonts w:ascii="Arial" w:hAnsi="Arial" w:cs="Arial"/>
          <w:sz w:val="24"/>
          <w:szCs w:val="24"/>
        </w:rPr>
      </w:pPr>
      <w:r w:rsidRPr="001C46C9">
        <w:rPr>
          <w:rFonts w:ascii="Arial" w:hAnsi="Arial" w:cs="Arial"/>
          <w:sz w:val="24"/>
          <w:szCs w:val="24"/>
        </w:rPr>
        <w:t>ГОСТ 12.1.019 Система стандартов безопасности труда. Электробезопасность. Общие требования и номенклатура видов защиты</w:t>
      </w:r>
    </w:p>
    <w:p w14:paraId="6C180F27" w14:textId="77777777" w:rsidR="00906316" w:rsidRPr="00906316" w:rsidRDefault="00906316" w:rsidP="00906316">
      <w:pPr>
        <w:spacing w:line="360" w:lineRule="auto"/>
        <w:ind w:firstLine="709"/>
        <w:jc w:val="both"/>
        <w:rPr>
          <w:rFonts w:ascii="Arial" w:hAnsi="Arial" w:cs="Arial"/>
          <w:color w:val="000000" w:themeColor="text1"/>
          <w:sz w:val="24"/>
          <w:szCs w:val="24"/>
        </w:rPr>
      </w:pPr>
      <w:r>
        <w:rPr>
          <w:rFonts w:ascii="Arial" w:hAnsi="Arial" w:cs="Arial"/>
          <w:sz w:val="24"/>
          <w:szCs w:val="24"/>
        </w:rPr>
        <w:lastRenderedPageBreak/>
        <w:t xml:space="preserve">ГОСТ </w:t>
      </w:r>
      <w:r w:rsidRPr="00F92558">
        <w:rPr>
          <w:rFonts w:ascii="Arial" w:hAnsi="Arial" w:cs="Arial"/>
          <w:sz w:val="24"/>
          <w:szCs w:val="24"/>
        </w:rPr>
        <w:t>12.2.007.0</w:t>
      </w:r>
      <w:r w:rsidRPr="00906316">
        <w:rPr>
          <w:rFonts w:ascii="Tahoma" w:hAnsi="Tahoma" w:cs="Tahoma"/>
          <w:color w:val="4A4A4A"/>
          <w:sz w:val="18"/>
          <w:szCs w:val="18"/>
          <w:shd w:val="clear" w:color="auto" w:fill="FFFFFF"/>
        </w:rPr>
        <w:t xml:space="preserve"> </w:t>
      </w:r>
      <w:r w:rsidRPr="00906316">
        <w:rPr>
          <w:rFonts w:ascii="Arial" w:hAnsi="Arial" w:cs="Arial"/>
          <w:color w:val="000000" w:themeColor="text1"/>
          <w:sz w:val="24"/>
          <w:szCs w:val="24"/>
          <w:shd w:val="clear" w:color="auto" w:fill="FFFFFF"/>
        </w:rPr>
        <w:t>Система стандартов безопасности труда. Изделия электротехнические. Общие требования безопасности</w:t>
      </w:r>
    </w:p>
    <w:p w14:paraId="720A4586" w14:textId="77777777" w:rsidR="00906316" w:rsidRPr="001C46C9" w:rsidRDefault="00906316" w:rsidP="00906316">
      <w:pPr>
        <w:spacing w:line="360" w:lineRule="auto"/>
        <w:ind w:firstLine="709"/>
        <w:jc w:val="both"/>
        <w:rPr>
          <w:rFonts w:ascii="Arial" w:hAnsi="Arial" w:cs="Arial"/>
          <w:sz w:val="24"/>
          <w:szCs w:val="24"/>
        </w:rPr>
      </w:pPr>
      <w:r w:rsidRPr="001C46C9">
        <w:rPr>
          <w:rFonts w:ascii="Arial" w:hAnsi="Arial" w:cs="Arial"/>
          <w:sz w:val="24"/>
          <w:szCs w:val="24"/>
        </w:rPr>
        <w:t>ГОСТ 12.4.009 Система стандартов безопасности труда. Пожарная техника для защиты объектов. Основные виды. Размещение и обслуживание</w:t>
      </w:r>
    </w:p>
    <w:p w14:paraId="0F1A1759" w14:textId="77777777" w:rsidR="00906316" w:rsidRPr="001C46C9" w:rsidRDefault="00906316" w:rsidP="00906316">
      <w:pPr>
        <w:spacing w:line="360" w:lineRule="auto"/>
        <w:ind w:firstLine="709"/>
        <w:jc w:val="both"/>
        <w:rPr>
          <w:rStyle w:val="10"/>
          <w:rFonts w:ascii="Arial" w:hAnsi="Arial" w:cs="Arial"/>
          <w:spacing w:val="-6"/>
          <w:sz w:val="24"/>
          <w:szCs w:val="24"/>
          <w:lang w:eastAsia="en-US"/>
        </w:rPr>
      </w:pPr>
      <w:r w:rsidRPr="001C46C9">
        <w:rPr>
          <w:rStyle w:val="10"/>
          <w:rFonts w:ascii="Arial" w:hAnsi="Arial" w:cs="Arial"/>
          <w:spacing w:val="-6"/>
          <w:sz w:val="24"/>
          <w:szCs w:val="24"/>
          <w:lang w:eastAsia="en-US"/>
        </w:rPr>
        <w:t>ГОСТ 12.4.021 Система стандартов безопасности труда. Системы вентиляционные. Общие требования</w:t>
      </w:r>
    </w:p>
    <w:p w14:paraId="76FE79EF" w14:textId="77777777" w:rsidR="00906316" w:rsidRPr="00B32D96" w:rsidRDefault="00906316" w:rsidP="00906316">
      <w:pPr>
        <w:spacing w:line="360" w:lineRule="auto"/>
        <w:ind w:firstLine="709"/>
        <w:jc w:val="both"/>
        <w:rPr>
          <w:rFonts w:ascii="Arial" w:hAnsi="Arial" w:cs="Arial"/>
          <w:sz w:val="24"/>
          <w:szCs w:val="24"/>
        </w:rPr>
      </w:pPr>
      <w:r w:rsidRPr="00B32D96">
        <w:rPr>
          <w:rFonts w:ascii="Arial" w:hAnsi="Arial" w:cs="Arial"/>
          <w:sz w:val="24"/>
          <w:szCs w:val="24"/>
        </w:rPr>
        <w:t>ГОСТ 3118 (СТ СЭВ 4276-83) Реактивы. Кислота соляная. Технические условия</w:t>
      </w:r>
    </w:p>
    <w:p w14:paraId="1B98C667" w14:textId="77777777" w:rsidR="00906316" w:rsidRPr="00B32D96" w:rsidRDefault="00906316" w:rsidP="00906316">
      <w:pPr>
        <w:spacing w:line="360" w:lineRule="auto"/>
        <w:ind w:firstLine="709"/>
        <w:jc w:val="both"/>
        <w:rPr>
          <w:rFonts w:ascii="Arial" w:hAnsi="Arial" w:cs="Arial"/>
          <w:sz w:val="24"/>
          <w:szCs w:val="24"/>
        </w:rPr>
      </w:pPr>
      <w:r w:rsidRPr="00B32D96">
        <w:rPr>
          <w:rFonts w:ascii="Arial" w:hAnsi="Arial" w:cs="Arial"/>
          <w:sz w:val="24"/>
          <w:szCs w:val="24"/>
        </w:rPr>
        <w:t>ГОСТ 4166 (СТ СЭВ 1698-79) Реактивы. Натрий сернокислый. Технические условия</w:t>
      </w:r>
    </w:p>
    <w:p w14:paraId="4F002B91" w14:textId="77777777" w:rsidR="00906316" w:rsidRPr="00B32D96" w:rsidRDefault="00906316" w:rsidP="00906316">
      <w:pPr>
        <w:spacing w:line="360" w:lineRule="auto"/>
        <w:ind w:firstLine="709"/>
        <w:jc w:val="both"/>
        <w:rPr>
          <w:rFonts w:ascii="Arial" w:hAnsi="Arial" w:cs="Arial"/>
          <w:sz w:val="24"/>
          <w:szCs w:val="24"/>
        </w:rPr>
      </w:pPr>
      <w:r w:rsidRPr="00B32D96">
        <w:rPr>
          <w:rFonts w:ascii="Arial" w:hAnsi="Arial" w:cs="Arial"/>
          <w:sz w:val="24"/>
          <w:szCs w:val="24"/>
        </w:rPr>
        <w:t>ГОСТ 4220 Реактивы. Калий двухромово-кислый. Технические условия</w:t>
      </w:r>
    </w:p>
    <w:p w14:paraId="549444D3" w14:textId="77777777" w:rsidR="00906316" w:rsidRDefault="00906316" w:rsidP="00906316">
      <w:pPr>
        <w:spacing w:line="360" w:lineRule="auto"/>
        <w:ind w:firstLine="709"/>
        <w:jc w:val="both"/>
        <w:rPr>
          <w:rFonts w:ascii="Arial" w:hAnsi="Arial" w:cs="Arial"/>
          <w:sz w:val="24"/>
          <w:szCs w:val="24"/>
        </w:rPr>
      </w:pPr>
      <w:r w:rsidRPr="00B32D96">
        <w:rPr>
          <w:rFonts w:ascii="Arial" w:hAnsi="Arial" w:cs="Arial"/>
          <w:sz w:val="24"/>
          <w:szCs w:val="24"/>
        </w:rPr>
        <w:t>ГОСТ 6995 Реактивы. Метанол-яд. Технические условия</w:t>
      </w:r>
    </w:p>
    <w:p w14:paraId="572122C0" w14:textId="77777777" w:rsidR="00906316" w:rsidRPr="001C46C9" w:rsidRDefault="00906316" w:rsidP="00906316">
      <w:pPr>
        <w:spacing w:line="360" w:lineRule="auto"/>
        <w:ind w:firstLine="709"/>
        <w:jc w:val="both"/>
        <w:rPr>
          <w:rFonts w:ascii="Arial" w:hAnsi="Arial" w:cs="Arial"/>
          <w:sz w:val="24"/>
          <w:szCs w:val="24"/>
        </w:rPr>
      </w:pPr>
      <w:r w:rsidRPr="001C46C9">
        <w:rPr>
          <w:rFonts w:ascii="Arial" w:hAnsi="Arial" w:cs="Arial"/>
          <w:sz w:val="24"/>
          <w:szCs w:val="24"/>
        </w:rPr>
        <w:t xml:space="preserve">ГОСТ 9147 Посуда и оборудование лабораторные </w:t>
      </w:r>
      <w:r>
        <w:rPr>
          <w:rFonts w:ascii="Arial" w:hAnsi="Arial" w:cs="Arial"/>
          <w:sz w:val="24"/>
          <w:szCs w:val="24"/>
        </w:rPr>
        <w:t>фарфоровые. Технические условия</w:t>
      </w:r>
    </w:p>
    <w:p w14:paraId="2D3F0042" w14:textId="77777777" w:rsidR="00906316" w:rsidRPr="001C46C9" w:rsidRDefault="00906316" w:rsidP="00906316">
      <w:pPr>
        <w:pStyle w:val="headertext"/>
        <w:spacing w:before="0" w:beforeAutospacing="0" w:after="0" w:afterAutospacing="0" w:line="360" w:lineRule="auto"/>
        <w:ind w:firstLine="709"/>
        <w:jc w:val="both"/>
        <w:textAlignment w:val="baseline"/>
        <w:rPr>
          <w:rFonts w:ascii="Arial" w:eastAsia="SimSun" w:hAnsi="Arial" w:cs="Arial"/>
          <w:lang w:eastAsia="zh-CN"/>
        </w:rPr>
      </w:pPr>
      <w:r w:rsidRPr="001C46C9">
        <w:rPr>
          <w:rFonts w:ascii="Arial" w:eastAsia="SimSun" w:hAnsi="Arial" w:cs="Arial"/>
          <w:lang w:eastAsia="zh-CN"/>
        </w:rPr>
        <w:t>ГОСТ 13496.0 Комбикорма, комбикормовое сырье. Методы отбора проб</w:t>
      </w:r>
      <w:r>
        <w:rPr>
          <w:rFonts w:ascii="Arial" w:eastAsia="SimSun" w:hAnsi="Arial" w:cs="Arial"/>
          <w:lang w:eastAsia="zh-CN"/>
        </w:rPr>
        <w:t xml:space="preserve"> </w:t>
      </w:r>
      <w:r w:rsidRPr="001C46C9">
        <w:rPr>
          <w:rFonts w:ascii="Arial" w:eastAsia="SimSun" w:hAnsi="Arial" w:cs="Arial"/>
          <w:lang w:eastAsia="zh-CN"/>
        </w:rPr>
        <w:t>ГОСТ ISO 6497 Корма. Отбор проб</w:t>
      </w:r>
    </w:p>
    <w:p w14:paraId="64F9BC04" w14:textId="77777777" w:rsidR="00906316" w:rsidRPr="005F3F8D" w:rsidRDefault="00906316" w:rsidP="00906316">
      <w:pPr>
        <w:spacing w:line="360" w:lineRule="auto"/>
        <w:ind w:firstLine="709"/>
        <w:jc w:val="both"/>
        <w:rPr>
          <w:rFonts w:ascii="Arial" w:hAnsi="Arial" w:cs="Arial"/>
          <w:sz w:val="24"/>
          <w:szCs w:val="24"/>
        </w:rPr>
      </w:pPr>
      <w:r w:rsidRPr="005F3F8D">
        <w:rPr>
          <w:rFonts w:ascii="Arial" w:hAnsi="Arial" w:cs="Arial"/>
          <w:sz w:val="24"/>
          <w:szCs w:val="24"/>
        </w:rPr>
        <w:t>ГОСТ 27752 Часы электронно-механические кварцевые настольные, настенные и часы-будильники. Общие технические условия</w:t>
      </w:r>
    </w:p>
    <w:p w14:paraId="5BAECFB3" w14:textId="77777777" w:rsidR="00906316" w:rsidRPr="005F3F8D" w:rsidRDefault="00906316" w:rsidP="00906316">
      <w:pPr>
        <w:spacing w:line="360" w:lineRule="auto"/>
        <w:ind w:firstLine="709"/>
        <w:jc w:val="both"/>
        <w:rPr>
          <w:rFonts w:ascii="Arial" w:hAnsi="Arial" w:cs="Arial"/>
          <w:sz w:val="24"/>
          <w:szCs w:val="24"/>
        </w:rPr>
      </w:pPr>
      <w:r w:rsidRPr="005F3F8D">
        <w:rPr>
          <w:rFonts w:ascii="Arial" w:hAnsi="Arial" w:cs="Arial"/>
          <w:sz w:val="24"/>
          <w:szCs w:val="24"/>
        </w:rPr>
        <w:t>ГОСТ 32905 (ISO 6492:1999) Корма, комбикорма, комбикормовое сырье. Метод определения содержания сырого жира</w:t>
      </w:r>
    </w:p>
    <w:p w14:paraId="5C62F598" w14:textId="77777777" w:rsidR="00906316" w:rsidRPr="005F3F8D" w:rsidRDefault="00906316" w:rsidP="00906316">
      <w:pPr>
        <w:spacing w:line="360" w:lineRule="auto"/>
        <w:ind w:firstLine="709"/>
        <w:jc w:val="both"/>
        <w:rPr>
          <w:rFonts w:ascii="Arial" w:hAnsi="Arial" w:cs="Arial"/>
          <w:sz w:val="24"/>
          <w:szCs w:val="24"/>
        </w:rPr>
      </w:pPr>
      <w:r w:rsidRPr="005F3F8D">
        <w:rPr>
          <w:rFonts w:ascii="Arial" w:hAnsi="Arial" w:cs="Arial"/>
          <w:sz w:val="24"/>
          <w:szCs w:val="24"/>
        </w:rPr>
        <w:t>ГОСТ ИСО 5725-1 Точность (правильность и прецизионность) методов и результатов измерений. Часть 1. Основные положения и определения</w:t>
      </w:r>
    </w:p>
    <w:p w14:paraId="5B74B3D0" w14:textId="77777777" w:rsidR="00906316" w:rsidRPr="005F3F8D" w:rsidRDefault="00906316" w:rsidP="00906316">
      <w:pPr>
        <w:spacing w:line="360" w:lineRule="auto"/>
        <w:ind w:firstLine="709"/>
        <w:jc w:val="both"/>
        <w:rPr>
          <w:rFonts w:ascii="Arial" w:hAnsi="Arial" w:cs="Arial"/>
          <w:sz w:val="24"/>
          <w:szCs w:val="24"/>
        </w:rPr>
      </w:pPr>
      <w:r w:rsidRPr="005F3F8D">
        <w:rPr>
          <w:rFonts w:ascii="Arial" w:hAnsi="Arial" w:cs="Arial"/>
          <w:sz w:val="24"/>
          <w:szCs w:val="24"/>
        </w:rPr>
        <w:t>ГОСТ ИСО 5725-2 Точность (правильность и прецизионность) методов и результатов измерений. Часть 2. Основной метод определения повторяемости и воспроизводимости стандартного метода измерений</w:t>
      </w:r>
    </w:p>
    <w:p w14:paraId="27232C79" w14:textId="77777777" w:rsidR="00906316" w:rsidRPr="005F3F8D" w:rsidRDefault="00906316" w:rsidP="00906316">
      <w:pPr>
        <w:spacing w:line="360" w:lineRule="auto"/>
        <w:ind w:firstLine="709"/>
        <w:jc w:val="both"/>
        <w:rPr>
          <w:rFonts w:ascii="Arial" w:hAnsi="Arial" w:cs="Arial"/>
          <w:spacing w:val="-2"/>
          <w:sz w:val="24"/>
          <w:szCs w:val="24"/>
        </w:rPr>
      </w:pPr>
      <w:r w:rsidRPr="005F3F8D">
        <w:rPr>
          <w:rFonts w:ascii="Arial" w:hAnsi="Arial" w:cs="Arial"/>
          <w:sz w:val="24"/>
          <w:szCs w:val="24"/>
        </w:rPr>
        <w:t xml:space="preserve">ГОСТ ИСО 5725-6 </w:t>
      </w:r>
      <w:r w:rsidRPr="005F3F8D">
        <w:rPr>
          <w:rFonts w:ascii="Arial" w:hAnsi="Arial" w:cs="Arial"/>
          <w:spacing w:val="-2"/>
          <w:sz w:val="24"/>
          <w:szCs w:val="24"/>
        </w:rPr>
        <w:t>Точность (правильность и прецизионность) методов и результатов измерений. Часть 6. Использование значений точности на практике</w:t>
      </w:r>
    </w:p>
    <w:p w14:paraId="0B6DE5BE" w14:textId="77777777" w:rsidR="00906316" w:rsidRPr="005F3F8D" w:rsidRDefault="00906316" w:rsidP="00906316">
      <w:pPr>
        <w:spacing w:line="360" w:lineRule="auto"/>
        <w:ind w:firstLine="709"/>
        <w:jc w:val="both"/>
        <w:rPr>
          <w:rFonts w:ascii="Arial" w:eastAsia="SimSun" w:hAnsi="Arial" w:cs="Arial"/>
          <w:sz w:val="24"/>
          <w:szCs w:val="24"/>
        </w:rPr>
      </w:pPr>
      <w:r w:rsidRPr="005F3F8D">
        <w:rPr>
          <w:rFonts w:ascii="Arial" w:eastAsia="SimSun" w:hAnsi="Arial" w:cs="Arial"/>
          <w:sz w:val="24"/>
          <w:szCs w:val="24"/>
        </w:rPr>
        <w:t>ГОСТ ISO 6497 Корма. Отбор проб</w:t>
      </w:r>
    </w:p>
    <w:p w14:paraId="12135DF4" w14:textId="77777777" w:rsidR="00906316" w:rsidRPr="005F3F8D" w:rsidRDefault="00906316" w:rsidP="00906316">
      <w:pPr>
        <w:spacing w:line="360" w:lineRule="auto"/>
        <w:ind w:firstLine="709"/>
        <w:jc w:val="both"/>
        <w:rPr>
          <w:rFonts w:ascii="Arial" w:eastAsia="SimSun" w:hAnsi="Arial" w:cs="Arial"/>
          <w:sz w:val="24"/>
          <w:szCs w:val="24"/>
        </w:rPr>
      </w:pPr>
      <w:r w:rsidRPr="005F3F8D">
        <w:rPr>
          <w:rFonts w:ascii="Arial" w:eastAsia="SimSun" w:hAnsi="Arial" w:cs="Arial"/>
          <w:sz w:val="24"/>
          <w:szCs w:val="24"/>
        </w:rPr>
        <w:t>ГОСТ ISO 6498 Корма, комбикорма. Подготовка проб для испытаний</w:t>
      </w:r>
    </w:p>
    <w:p w14:paraId="0C080866" w14:textId="77777777" w:rsidR="00906316" w:rsidRPr="005F3F8D" w:rsidRDefault="00906316" w:rsidP="00906316">
      <w:pPr>
        <w:spacing w:line="360" w:lineRule="auto"/>
        <w:ind w:firstLine="709"/>
        <w:jc w:val="both"/>
        <w:rPr>
          <w:rFonts w:ascii="Arial" w:eastAsia="SimSun" w:hAnsi="Arial" w:cs="Arial"/>
          <w:sz w:val="24"/>
          <w:szCs w:val="24"/>
        </w:rPr>
      </w:pPr>
      <w:r w:rsidRPr="005F3F8D">
        <w:rPr>
          <w:rFonts w:ascii="Arial" w:eastAsia="SimSun" w:hAnsi="Arial" w:cs="Arial"/>
          <w:sz w:val="24"/>
          <w:szCs w:val="24"/>
        </w:rPr>
        <w:t>ГОСТ ISO 7886-1 Шприцы инъекционные однократного применения стерильные. Часть 1. Шприцы для ручного использования</w:t>
      </w:r>
    </w:p>
    <w:p w14:paraId="2B36F1B8" w14:textId="77777777" w:rsidR="00906316" w:rsidRPr="00AE2813" w:rsidRDefault="00906316" w:rsidP="00906316">
      <w:pPr>
        <w:spacing w:line="360" w:lineRule="auto"/>
        <w:ind w:firstLine="709"/>
        <w:jc w:val="both"/>
        <w:rPr>
          <w:rFonts w:ascii="Arial" w:hAnsi="Arial" w:cs="Arial"/>
          <w:sz w:val="24"/>
          <w:szCs w:val="24"/>
        </w:rPr>
      </w:pPr>
      <w:r w:rsidRPr="005F3F8D">
        <w:rPr>
          <w:rFonts w:ascii="Arial" w:hAnsi="Arial" w:cs="Arial"/>
          <w:sz w:val="24"/>
          <w:szCs w:val="24"/>
        </w:rPr>
        <w:t xml:space="preserve">ГОСТ </w:t>
      </w:r>
      <w:r w:rsidRPr="005F3F8D">
        <w:rPr>
          <w:rFonts w:ascii="Arial" w:hAnsi="Arial" w:cs="Arial"/>
          <w:sz w:val="24"/>
          <w:szCs w:val="24"/>
          <w:lang w:val="en-US"/>
        </w:rPr>
        <w:t>OIML</w:t>
      </w:r>
      <w:r w:rsidRPr="005F3F8D">
        <w:rPr>
          <w:rFonts w:ascii="Arial" w:hAnsi="Arial" w:cs="Arial"/>
          <w:sz w:val="24"/>
          <w:szCs w:val="24"/>
        </w:rPr>
        <w:t xml:space="preserve"> </w:t>
      </w:r>
      <w:r w:rsidRPr="005F3F8D">
        <w:rPr>
          <w:rFonts w:ascii="Arial" w:hAnsi="Arial" w:cs="Arial"/>
          <w:sz w:val="24"/>
          <w:szCs w:val="24"/>
          <w:lang w:val="en-US"/>
        </w:rPr>
        <w:t>R</w:t>
      </w:r>
      <w:r w:rsidRPr="005F3F8D">
        <w:rPr>
          <w:rFonts w:ascii="Arial" w:hAnsi="Arial" w:cs="Arial"/>
          <w:sz w:val="24"/>
          <w:szCs w:val="24"/>
        </w:rPr>
        <w:t xml:space="preserve"> 76-1 Государственная</w:t>
      </w:r>
      <w:r w:rsidRPr="001C46C9">
        <w:rPr>
          <w:rFonts w:ascii="Arial" w:hAnsi="Arial" w:cs="Arial"/>
          <w:sz w:val="24"/>
          <w:szCs w:val="24"/>
        </w:rPr>
        <w:t xml:space="preserve"> система обеспечения единства измерений. Весы неавтоматического действия. Часть 1. Метрологические и технические требования. Испытания</w:t>
      </w:r>
      <w:r w:rsidRPr="00AE2813">
        <w:rPr>
          <w:rFonts w:ascii="Arial" w:hAnsi="Arial" w:cs="Arial"/>
          <w:sz w:val="24"/>
          <w:szCs w:val="24"/>
        </w:rPr>
        <w:t xml:space="preserve"> </w:t>
      </w:r>
    </w:p>
    <w:p w14:paraId="75E3F050" w14:textId="77777777" w:rsidR="00397B8A" w:rsidRPr="008F081A" w:rsidRDefault="00906316" w:rsidP="00906316">
      <w:pPr>
        <w:pStyle w:val="210"/>
        <w:spacing w:before="0" w:after="0" w:line="240" w:lineRule="auto"/>
        <w:ind w:firstLine="709"/>
        <w:jc w:val="both"/>
        <w:rPr>
          <w:rFonts w:ascii="Arial" w:hAnsi="Arial" w:cs="Arial"/>
          <w:sz w:val="22"/>
          <w:szCs w:val="22"/>
        </w:rPr>
      </w:pPr>
      <w:r w:rsidRPr="00852BCC">
        <w:rPr>
          <w:rFonts w:ascii="Arial" w:hAnsi="Arial" w:cs="Arial"/>
          <w:b w:val="0"/>
          <w:spacing w:val="40"/>
          <w:sz w:val="22"/>
          <w:szCs w:val="22"/>
        </w:rPr>
        <w:t>Примечание</w:t>
      </w:r>
      <w:r w:rsidRPr="00852BCC">
        <w:rPr>
          <w:rFonts w:ascii="Arial" w:hAnsi="Arial" w:cs="Arial"/>
          <w:b w:val="0"/>
          <w:sz w:val="22"/>
          <w:szCs w:val="22"/>
        </w:rPr>
        <w:t xml:space="preserve"> – При пользовании настоящим стандартом целесообразно проверить действие ссылочных стандартов и классификаторов в сети Интернет  на официальном сайте </w:t>
      </w:r>
      <w:r w:rsidRPr="00852BCC">
        <w:rPr>
          <w:rFonts w:ascii="Arial" w:hAnsi="Arial" w:cs="Arial"/>
          <w:b w:val="0"/>
          <w:sz w:val="22"/>
          <w:szCs w:val="22"/>
        </w:rPr>
        <w:lastRenderedPageBreak/>
        <w:t>Межгосударственного совета по стандартизации, метрологии и сертификации (</w:t>
      </w:r>
      <w:hyperlink r:id="rId12" w:history="1">
        <w:r w:rsidRPr="00852BCC">
          <w:rPr>
            <w:rStyle w:val="af"/>
            <w:rFonts w:ascii="Arial" w:hAnsi="Arial" w:cs="Arial"/>
            <w:sz w:val="22"/>
            <w:szCs w:val="22"/>
            <w:lang w:val="en-US"/>
          </w:rPr>
          <w:t>www</w:t>
        </w:r>
        <w:r w:rsidRPr="00852BCC">
          <w:rPr>
            <w:rStyle w:val="af"/>
            <w:rFonts w:ascii="Arial" w:hAnsi="Arial" w:cs="Arial"/>
            <w:sz w:val="22"/>
            <w:szCs w:val="22"/>
          </w:rPr>
          <w:t>.</w:t>
        </w:r>
        <w:r w:rsidRPr="00852BCC">
          <w:rPr>
            <w:rStyle w:val="af"/>
            <w:rFonts w:ascii="Arial" w:hAnsi="Arial" w:cs="Arial"/>
            <w:sz w:val="22"/>
            <w:szCs w:val="22"/>
            <w:lang w:val="en-US"/>
          </w:rPr>
          <w:t>easc</w:t>
        </w:r>
        <w:r w:rsidRPr="00852BCC">
          <w:rPr>
            <w:rStyle w:val="af"/>
            <w:rFonts w:ascii="Arial" w:hAnsi="Arial" w:cs="Arial"/>
            <w:sz w:val="22"/>
            <w:szCs w:val="22"/>
          </w:rPr>
          <w:t>.</w:t>
        </w:r>
        <w:r w:rsidRPr="00852BCC">
          <w:rPr>
            <w:rStyle w:val="af"/>
            <w:rFonts w:ascii="Arial" w:hAnsi="Arial" w:cs="Arial"/>
            <w:sz w:val="22"/>
            <w:szCs w:val="22"/>
            <w:lang w:val="en-US"/>
          </w:rPr>
          <w:t>by</w:t>
        </w:r>
      </w:hyperlink>
      <w:r w:rsidRPr="00852BCC">
        <w:rPr>
          <w:rFonts w:ascii="Arial" w:hAnsi="Arial" w:cs="Arial"/>
          <w:b w:val="0"/>
          <w:sz w:val="22"/>
          <w:szCs w:val="22"/>
        </w:rPr>
        <w:t>), или в указателях национальных стандартов, издаваемых в государствах, указанных в предисловии, или на официальных сайтах соответствующих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44873069" w14:textId="77777777" w:rsidR="003660CD" w:rsidRPr="006038CC" w:rsidRDefault="00893DAB" w:rsidP="006F16F4">
      <w:pPr>
        <w:spacing w:line="360" w:lineRule="auto"/>
        <w:ind w:firstLine="709"/>
        <w:jc w:val="both"/>
        <w:rPr>
          <w:rFonts w:ascii="Arial" w:hAnsi="Arial" w:cs="Arial"/>
          <w:sz w:val="24"/>
          <w:szCs w:val="24"/>
          <w:highlight w:val="red"/>
        </w:rPr>
      </w:pPr>
      <w:r w:rsidRPr="006038CC">
        <w:rPr>
          <w:rFonts w:ascii="Arial" w:hAnsi="Arial" w:cs="Arial"/>
          <w:b/>
          <w:sz w:val="24"/>
          <w:szCs w:val="24"/>
          <w:highlight w:val="red"/>
        </w:rPr>
        <w:t xml:space="preserve"> </w:t>
      </w:r>
      <w:r w:rsidR="00DA2B66" w:rsidRPr="006038CC">
        <w:rPr>
          <w:rStyle w:val="af2"/>
          <w:highlight w:val="red"/>
        </w:rPr>
        <w:t xml:space="preserve"> </w:t>
      </w:r>
    </w:p>
    <w:p w14:paraId="11591605" w14:textId="77777777" w:rsidR="00397B8A" w:rsidRPr="008F081A" w:rsidRDefault="00397B8A" w:rsidP="00B7171B">
      <w:pPr>
        <w:pStyle w:val="3"/>
        <w:shd w:val="clear" w:color="auto" w:fill="FFFFFF"/>
        <w:spacing w:before="0" w:after="0" w:line="360" w:lineRule="auto"/>
        <w:ind w:firstLine="709"/>
        <w:jc w:val="both"/>
      </w:pPr>
      <w:r w:rsidRPr="008F081A">
        <w:rPr>
          <w:sz w:val="28"/>
          <w:szCs w:val="28"/>
        </w:rPr>
        <w:t>3 Сущность метода</w:t>
      </w:r>
    </w:p>
    <w:p w14:paraId="21AE8A8C" w14:textId="77777777" w:rsidR="00404707" w:rsidRPr="005F3F8D" w:rsidRDefault="00D547CF" w:rsidP="00682ED2">
      <w:pPr>
        <w:spacing w:line="360" w:lineRule="auto"/>
        <w:ind w:firstLine="709"/>
        <w:jc w:val="both"/>
        <w:rPr>
          <w:rFonts w:ascii="Arial" w:hAnsi="Arial" w:cs="Arial"/>
          <w:sz w:val="24"/>
          <w:szCs w:val="24"/>
        </w:rPr>
      </w:pPr>
      <w:r w:rsidRPr="008F081A">
        <w:rPr>
          <w:rFonts w:ascii="Arial" w:hAnsi="Arial" w:cs="Arial"/>
          <w:sz w:val="24"/>
          <w:szCs w:val="24"/>
        </w:rPr>
        <w:t xml:space="preserve">Метод основан на извлечении </w:t>
      </w:r>
      <w:r w:rsidR="004A7CD2" w:rsidRPr="008F081A">
        <w:rPr>
          <w:rFonts w:ascii="Arial" w:hAnsi="Arial" w:cs="Arial"/>
          <w:sz w:val="24"/>
          <w:szCs w:val="24"/>
        </w:rPr>
        <w:t>жира</w:t>
      </w:r>
      <w:r w:rsidR="00397B8A" w:rsidRPr="008F081A">
        <w:rPr>
          <w:rFonts w:ascii="Arial" w:hAnsi="Arial" w:cs="Arial"/>
          <w:bCs/>
          <w:sz w:val="24"/>
          <w:szCs w:val="24"/>
        </w:rPr>
        <w:t xml:space="preserve"> </w:t>
      </w:r>
      <w:r w:rsidR="007C6D95" w:rsidRPr="008F081A">
        <w:rPr>
          <w:rFonts w:ascii="Arial" w:hAnsi="Arial" w:cs="Arial"/>
          <w:sz w:val="24"/>
          <w:szCs w:val="24"/>
        </w:rPr>
        <w:t>из анализируемой пробы</w:t>
      </w:r>
      <w:r w:rsidR="004A7CD2" w:rsidRPr="008F081A">
        <w:rPr>
          <w:rFonts w:ascii="Arial" w:hAnsi="Arial" w:cs="Arial"/>
          <w:sz w:val="24"/>
          <w:szCs w:val="24"/>
        </w:rPr>
        <w:t>, преобразовании глицеридов жирных кислот в метиловые эфиры</w:t>
      </w:r>
      <w:r w:rsidRPr="008F081A">
        <w:rPr>
          <w:rFonts w:ascii="Arial" w:hAnsi="Arial" w:cs="Arial"/>
          <w:sz w:val="24"/>
          <w:szCs w:val="24"/>
        </w:rPr>
        <w:t xml:space="preserve"> </w:t>
      </w:r>
      <w:r w:rsidR="008F081A" w:rsidRPr="008F081A">
        <w:rPr>
          <w:rFonts w:ascii="Arial" w:hAnsi="Arial" w:cs="Arial"/>
          <w:sz w:val="24"/>
          <w:szCs w:val="24"/>
        </w:rPr>
        <w:t>переэтерификацией</w:t>
      </w:r>
      <w:r w:rsidRPr="008F081A">
        <w:rPr>
          <w:rFonts w:ascii="Arial" w:hAnsi="Arial" w:cs="Arial"/>
          <w:sz w:val="24"/>
          <w:szCs w:val="24"/>
        </w:rPr>
        <w:t xml:space="preserve"> </w:t>
      </w:r>
      <w:r w:rsidRPr="0092025A">
        <w:rPr>
          <w:rFonts w:ascii="Arial" w:hAnsi="Arial" w:cs="Arial"/>
          <w:sz w:val="24"/>
          <w:szCs w:val="24"/>
        </w:rPr>
        <w:t>раствором</w:t>
      </w:r>
      <w:r w:rsidR="008F081A" w:rsidRPr="0092025A">
        <w:rPr>
          <w:rFonts w:ascii="Arial" w:hAnsi="Arial" w:cs="Arial"/>
          <w:sz w:val="24"/>
          <w:szCs w:val="24"/>
        </w:rPr>
        <w:t xml:space="preserve"> гидро</w:t>
      </w:r>
      <w:r w:rsidR="008E099A" w:rsidRPr="0092025A">
        <w:rPr>
          <w:rFonts w:ascii="Arial" w:hAnsi="Arial" w:cs="Arial"/>
          <w:sz w:val="24"/>
          <w:szCs w:val="24"/>
        </w:rPr>
        <w:t>ксида</w:t>
      </w:r>
      <w:r w:rsidR="008F081A" w:rsidRPr="0092025A">
        <w:rPr>
          <w:rFonts w:ascii="Arial" w:hAnsi="Arial" w:cs="Arial"/>
          <w:sz w:val="24"/>
          <w:szCs w:val="24"/>
        </w:rPr>
        <w:t xml:space="preserve"> калия в метаноле</w:t>
      </w:r>
      <w:r w:rsidR="007C6D95" w:rsidRPr="0092025A">
        <w:rPr>
          <w:rFonts w:ascii="Arial" w:hAnsi="Arial" w:cs="Arial"/>
          <w:sz w:val="24"/>
          <w:szCs w:val="24"/>
        </w:rPr>
        <w:t>,</w:t>
      </w:r>
      <w:r w:rsidR="00AF1810" w:rsidRPr="0092025A">
        <w:rPr>
          <w:rFonts w:ascii="Arial" w:hAnsi="Arial" w:cs="Arial"/>
          <w:sz w:val="24"/>
          <w:szCs w:val="24"/>
        </w:rPr>
        <w:t xml:space="preserve"> </w:t>
      </w:r>
      <w:r w:rsidR="008F081A" w:rsidRPr="0092025A">
        <w:rPr>
          <w:rFonts w:ascii="Arial" w:hAnsi="Arial" w:cs="Arial"/>
          <w:sz w:val="24"/>
          <w:szCs w:val="24"/>
        </w:rPr>
        <w:t>свободных жирных кислот и их солей – этерифи</w:t>
      </w:r>
      <w:r w:rsidR="008F081A">
        <w:rPr>
          <w:rFonts w:ascii="Arial" w:hAnsi="Arial" w:cs="Arial"/>
          <w:sz w:val="24"/>
          <w:szCs w:val="24"/>
        </w:rPr>
        <w:t xml:space="preserve">кацией раствором соляной кислоты в метаноле (метод </w:t>
      </w:r>
      <w:r w:rsidR="0020110C">
        <w:rPr>
          <w:rFonts w:ascii="Arial" w:hAnsi="Arial" w:cs="Arial"/>
          <w:sz w:val="24"/>
          <w:szCs w:val="24"/>
          <w:lang w:val="en-US"/>
        </w:rPr>
        <w:t>KOH</w:t>
      </w:r>
      <w:r w:rsidR="0020110C">
        <w:rPr>
          <w:rFonts w:ascii="Arial" w:hAnsi="Arial" w:cs="Arial"/>
          <w:sz w:val="24"/>
          <w:szCs w:val="24"/>
        </w:rPr>
        <w:t>/</w:t>
      </w:r>
      <w:r w:rsidR="0020110C" w:rsidRPr="005F3F8D">
        <w:rPr>
          <w:rFonts w:ascii="Arial" w:hAnsi="Arial" w:cs="Arial"/>
          <w:sz w:val="24"/>
          <w:szCs w:val="24"/>
          <w:lang w:val="en-US"/>
        </w:rPr>
        <w:t>HCl</w:t>
      </w:r>
      <w:r w:rsidR="0020110C" w:rsidRPr="005F3F8D">
        <w:rPr>
          <w:rFonts w:ascii="Arial" w:hAnsi="Arial" w:cs="Arial"/>
          <w:sz w:val="24"/>
          <w:szCs w:val="24"/>
        </w:rPr>
        <w:t xml:space="preserve">). Метиловые эфиры жирных кислот </w:t>
      </w:r>
      <w:r w:rsidR="005343E8" w:rsidRPr="005F3F8D">
        <w:rPr>
          <w:rFonts w:ascii="Arial" w:hAnsi="Arial" w:cs="Arial"/>
          <w:sz w:val="24"/>
          <w:szCs w:val="24"/>
        </w:rPr>
        <w:t xml:space="preserve">(МЭЖК) </w:t>
      </w:r>
      <w:r w:rsidR="0020110C" w:rsidRPr="005F3F8D">
        <w:rPr>
          <w:rFonts w:ascii="Arial" w:hAnsi="Arial" w:cs="Arial"/>
          <w:sz w:val="24"/>
          <w:szCs w:val="24"/>
        </w:rPr>
        <w:t xml:space="preserve">разделяют методом газовой хроматографии с использованием капиллярной колонки </w:t>
      </w:r>
      <w:r w:rsidR="00404707" w:rsidRPr="005F3F8D">
        <w:rPr>
          <w:rFonts w:ascii="Arial" w:hAnsi="Arial" w:cs="Arial"/>
          <w:bCs/>
          <w:color w:val="000000"/>
          <w:spacing w:val="-4"/>
          <w:sz w:val="24"/>
          <w:szCs w:val="24"/>
        </w:rPr>
        <w:t xml:space="preserve">и </w:t>
      </w:r>
      <w:r w:rsidR="00F3619E" w:rsidRPr="005F3F8D">
        <w:rPr>
          <w:rFonts w:ascii="Arial" w:hAnsi="Arial" w:cs="Arial"/>
          <w:bCs/>
          <w:color w:val="000000"/>
          <w:spacing w:val="-4"/>
          <w:sz w:val="24"/>
          <w:szCs w:val="24"/>
        </w:rPr>
        <w:t>идентифицируют с</w:t>
      </w:r>
      <w:r w:rsidR="00404707" w:rsidRPr="005F3F8D">
        <w:rPr>
          <w:rFonts w:ascii="Arial" w:hAnsi="Arial" w:cs="Arial"/>
          <w:bCs/>
          <w:color w:val="000000"/>
          <w:spacing w:val="-4"/>
          <w:sz w:val="24"/>
          <w:szCs w:val="24"/>
        </w:rPr>
        <w:t xml:space="preserve"> применением пламенно-ионизационного детектора</w:t>
      </w:r>
      <w:r w:rsidR="0020110C" w:rsidRPr="005F3F8D">
        <w:rPr>
          <w:rFonts w:ascii="Arial" w:hAnsi="Arial" w:cs="Arial"/>
          <w:sz w:val="24"/>
          <w:szCs w:val="24"/>
        </w:rPr>
        <w:t xml:space="preserve">. </w:t>
      </w:r>
    </w:p>
    <w:p w14:paraId="4005D056" w14:textId="77777777" w:rsidR="00DF7F1C" w:rsidRDefault="00C67F58" w:rsidP="00DF7F1C">
      <w:pPr>
        <w:pStyle w:val="25"/>
        <w:spacing w:after="0" w:line="360" w:lineRule="auto"/>
        <w:ind w:firstLine="567"/>
        <w:jc w:val="both"/>
        <w:rPr>
          <w:rFonts w:ascii="Arial" w:hAnsi="Arial" w:cs="Arial"/>
          <w:sz w:val="24"/>
          <w:szCs w:val="24"/>
        </w:rPr>
      </w:pPr>
      <w:r w:rsidRPr="005F3F8D">
        <w:rPr>
          <w:rFonts w:ascii="Arial" w:hAnsi="Arial" w:cs="Arial"/>
          <w:sz w:val="24"/>
          <w:szCs w:val="24"/>
        </w:rPr>
        <w:t xml:space="preserve">Количественное содержание </w:t>
      </w:r>
      <w:r w:rsidR="0020110C" w:rsidRPr="005F3F8D">
        <w:rPr>
          <w:rFonts w:ascii="Arial" w:hAnsi="Arial" w:cs="Arial"/>
          <w:sz w:val="24"/>
          <w:szCs w:val="24"/>
        </w:rPr>
        <w:t>индивидуальных жирных кислот и суммы жирных кислот</w:t>
      </w:r>
      <w:r w:rsidR="00DF7F1C" w:rsidRPr="005F3F8D">
        <w:rPr>
          <w:rFonts w:ascii="Arial" w:hAnsi="Arial" w:cs="Arial"/>
          <w:sz w:val="24"/>
          <w:szCs w:val="24"/>
        </w:rPr>
        <w:t xml:space="preserve"> </w:t>
      </w:r>
      <w:r w:rsidR="00682ED2" w:rsidRPr="005F3F8D">
        <w:rPr>
          <w:rFonts w:ascii="Arial" w:hAnsi="Arial" w:cs="Arial"/>
          <w:sz w:val="24"/>
          <w:szCs w:val="24"/>
        </w:rPr>
        <w:t>определяют</w:t>
      </w:r>
      <w:r w:rsidR="0020110C" w:rsidRPr="005F3F8D">
        <w:rPr>
          <w:rFonts w:ascii="Arial" w:hAnsi="Arial" w:cs="Arial"/>
          <w:sz w:val="24"/>
          <w:szCs w:val="24"/>
        </w:rPr>
        <w:t xml:space="preserve"> методом абсолютной градуировки или методом внутренней </w:t>
      </w:r>
      <w:r w:rsidR="00A43327" w:rsidRPr="005F3F8D">
        <w:rPr>
          <w:rFonts w:ascii="Arial" w:hAnsi="Arial" w:cs="Arial"/>
          <w:sz w:val="24"/>
          <w:szCs w:val="24"/>
        </w:rPr>
        <w:t xml:space="preserve">нормализации </w:t>
      </w:r>
      <w:r w:rsidR="005937BE" w:rsidRPr="005F3F8D">
        <w:rPr>
          <w:rFonts w:ascii="Arial" w:hAnsi="Arial" w:cs="Arial"/>
          <w:sz w:val="24"/>
          <w:szCs w:val="24"/>
        </w:rPr>
        <w:t>в диапазоне измерений массовых долей</w:t>
      </w:r>
      <w:r w:rsidR="005937BE" w:rsidRPr="005937BE">
        <w:rPr>
          <w:rFonts w:ascii="Arial" w:hAnsi="Arial" w:cs="Arial"/>
          <w:sz w:val="24"/>
          <w:szCs w:val="24"/>
        </w:rPr>
        <w:t xml:space="preserve"> от</w:t>
      </w:r>
      <w:r w:rsidR="005937BE">
        <w:rPr>
          <w:rFonts w:ascii="Arial" w:hAnsi="Arial" w:cs="Arial"/>
          <w:sz w:val="24"/>
          <w:szCs w:val="24"/>
        </w:rPr>
        <w:t xml:space="preserve"> </w:t>
      </w:r>
      <w:r w:rsidR="00A43327">
        <w:rPr>
          <w:rFonts w:ascii="Arial" w:hAnsi="Arial" w:cs="Arial"/>
          <w:sz w:val="24"/>
          <w:szCs w:val="24"/>
        </w:rPr>
        <w:t>0,1</w:t>
      </w:r>
      <w:r w:rsidR="00564A9D">
        <w:rPr>
          <w:rFonts w:ascii="Arial" w:hAnsi="Arial" w:cs="Arial"/>
          <w:sz w:val="24"/>
          <w:szCs w:val="24"/>
        </w:rPr>
        <w:t xml:space="preserve"> %</w:t>
      </w:r>
      <w:r w:rsidR="00A43327">
        <w:rPr>
          <w:rFonts w:ascii="Arial" w:hAnsi="Arial" w:cs="Arial"/>
          <w:sz w:val="24"/>
          <w:szCs w:val="24"/>
        </w:rPr>
        <w:t xml:space="preserve"> до 100,0%.</w:t>
      </w:r>
    </w:p>
    <w:p w14:paraId="3A1644EA" w14:textId="77777777" w:rsidR="00A43327" w:rsidRDefault="00A43327" w:rsidP="00DF7F1C">
      <w:pPr>
        <w:pStyle w:val="25"/>
        <w:spacing w:after="0" w:line="360" w:lineRule="auto"/>
        <w:ind w:firstLine="567"/>
        <w:jc w:val="both"/>
        <w:rPr>
          <w:rFonts w:ascii="Arial" w:hAnsi="Arial" w:cs="Arial"/>
          <w:sz w:val="24"/>
          <w:szCs w:val="24"/>
          <w:highlight w:val="green"/>
        </w:rPr>
      </w:pPr>
    </w:p>
    <w:p w14:paraId="035E9E67" w14:textId="77777777" w:rsidR="0092025A" w:rsidRPr="009C102A" w:rsidRDefault="0092025A" w:rsidP="00DF7F1C">
      <w:pPr>
        <w:pStyle w:val="25"/>
        <w:spacing w:after="0" w:line="360" w:lineRule="auto"/>
        <w:ind w:firstLine="567"/>
        <w:jc w:val="both"/>
        <w:rPr>
          <w:rFonts w:ascii="Arial" w:hAnsi="Arial" w:cs="Arial"/>
          <w:sz w:val="24"/>
          <w:szCs w:val="24"/>
          <w:highlight w:val="green"/>
        </w:rPr>
      </w:pPr>
    </w:p>
    <w:p w14:paraId="5FEF7D47" w14:textId="77777777" w:rsidR="00D547CF" w:rsidRPr="006038CC" w:rsidRDefault="00D547CF" w:rsidP="007C6D95">
      <w:pPr>
        <w:spacing w:line="360" w:lineRule="auto"/>
        <w:ind w:firstLine="709"/>
        <w:jc w:val="both"/>
        <w:rPr>
          <w:rFonts w:ascii="Arial" w:hAnsi="Arial" w:cs="Arial"/>
          <w:sz w:val="24"/>
          <w:szCs w:val="24"/>
          <w:highlight w:val="red"/>
        </w:rPr>
      </w:pPr>
    </w:p>
    <w:p w14:paraId="01A5FEEA" w14:textId="77777777" w:rsidR="002F7837" w:rsidRPr="0020110C" w:rsidRDefault="009C102A" w:rsidP="00B463F3">
      <w:pPr>
        <w:spacing w:after="120" w:line="360" w:lineRule="auto"/>
        <w:ind w:firstLine="709"/>
        <w:jc w:val="both"/>
        <w:rPr>
          <w:rFonts w:ascii="Arial" w:hAnsi="Arial" w:cs="Arial"/>
          <w:b/>
          <w:bCs/>
          <w:spacing w:val="-6"/>
          <w:sz w:val="28"/>
          <w:szCs w:val="28"/>
        </w:rPr>
      </w:pPr>
      <w:r w:rsidRPr="0020110C">
        <w:rPr>
          <w:rFonts w:ascii="Arial" w:hAnsi="Arial" w:cs="Arial"/>
          <w:b/>
          <w:spacing w:val="-6"/>
          <w:sz w:val="28"/>
          <w:szCs w:val="28"/>
        </w:rPr>
        <w:t xml:space="preserve">4 </w:t>
      </w:r>
      <w:r w:rsidRPr="0020110C">
        <w:rPr>
          <w:rFonts w:ascii="Arial" w:hAnsi="Arial" w:cs="Arial"/>
          <w:b/>
          <w:bCs/>
          <w:spacing w:val="-6"/>
          <w:sz w:val="28"/>
          <w:szCs w:val="28"/>
        </w:rPr>
        <w:t>Требования</w:t>
      </w:r>
      <w:r w:rsidR="002F7837" w:rsidRPr="0020110C">
        <w:rPr>
          <w:rFonts w:ascii="Arial" w:hAnsi="Arial" w:cs="Arial"/>
          <w:b/>
          <w:bCs/>
          <w:spacing w:val="-6"/>
          <w:sz w:val="28"/>
          <w:szCs w:val="28"/>
        </w:rPr>
        <w:t xml:space="preserve"> безопасности и условия выполнени</w:t>
      </w:r>
      <w:r w:rsidR="0015060C" w:rsidRPr="0020110C">
        <w:rPr>
          <w:rFonts w:ascii="Arial" w:hAnsi="Arial" w:cs="Arial"/>
          <w:b/>
          <w:bCs/>
          <w:spacing w:val="-6"/>
          <w:sz w:val="28"/>
          <w:szCs w:val="28"/>
        </w:rPr>
        <w:t>я измерений</w:t>
      </w:r>
    </w:p>
    <w:p w14:paraId="5830FC9F" w14:textId="77777777" w:rsidR="00397B8A" w:rsidRPr="005F3F8D" w:rsidRDefault="002F7837" w:rsidP="00B7171B">
      <w:pPr>
        <w:spacing w:line="360" w:lineRule="auto"/>
        <w:ind w:firstLine="709"/>
        <w:jc w:val="both"/>
        <w:rPr>
          <w:rFonts w:ascii="Arial" w:hAnsi="Arial" w:cs="Arial"/>
          <w:sz w:val="24"/>
          <w:szCs w:val="24"/>
        </w:rPr>
      </w:pPr>
      <w:r w:rsidRPr="00F92558">
        <w:rPr>
          <w:rFonts w:ascii="Arial" w:hAnsi="Arial" w:cs="Arial"/>
          <w:sz w:val="24"/>
          <w:szCs w:val="24"/>
        </w:rPr>
        <w:t xml:space="preserve">4.1 Применяемые в работе реактивы относятся к </w:t>
      </w:r>
      <w:r w:rsidRPr="00405CC6">
        <w:rPr>
          <w:rFonts w:ascii="Arial" w:hAnsi="Arial" w:cs="Arial"/>
          <w:sz w:val="24"/>
          <w:szCs w:val="24"/>
        </w:rPr>
        <w:t xml:space="preserve">веществам </w:t>
      </w:r>
      <w:r w:rsidR="00CB5E48" w:rsidRPr="00405CC6">
        <w:rPr>
          <w:rFonts w:ascii="Arial" w:hAnsi="Arial" w:cs="Arial"/>
          <w:sz w:val="24"/>
          <w:szCs w:val="24"/>
        </w:rPr>
        <w:t>1</w:t>
      </w:r>
      <w:r w:rsidRPr="00405CC6">
        <w:rPr>
          <w:rFonts w:ascii="Arial" w:hAnsi="Arial" w:cs="Arial"/>
          <w:sz w:val="24"/>
          <w:szCs w:val="24"/>
        </w:rPr>
        <w:t xml:space="preserve">-го и </w:t>
      </w:r>
      <w:r w:rsidR="00CB5E48" w:rsidRPr="00405CC6">
        <w:rPr>
          <w:rFonts w:ascii="Arial" w:hAnsi="Arial" w:cs="Arial"/>
          <w:sz w:val="24"/>
          <w:szCs w:val="24"/>
        </w:rPr>
        <w:t>2</w:t>
      </w:r>
      <w:r w:rsidRPr="00405CC6">
        <w:rPr>
          <w:rFonts w:ascii="Arial" w:hAnsi="Arial" w:cs="Arial"/>
          <w:sz w:val="24"/>
          <w:szCs w:val="24"/>
        </w:rPr>
        <w:t>-го</w:t>
      </w:r>
      <w:r w:rsidRPr="00F92558">
        <w:rPr>
          <w:rFonts w:ascii="Arial" w:hAnsi="Arial" w:cs="Arial"/>
          <w:sz w:val="24"/>
          <w:szCs w:val="24"/>
        </w:rPr>
        <w:t xml:space="preserve"> классов опасности, при работе с ними необходимо </w:t>
      </w:r>
      <w:r w:rsidRPr="00F92558">
        <w:rPr>
          <w:rStyle w:val="10"/>
          <w:rFonts w:ascii="Arial" w:eastAsia="Calibri" w:hAnsi="Arial" w:cs="Arial"/>
          <w:spacing w:val="-6"/>
          <w:sz w:val="24"/>
          <w:szCs w:val="24"/>
          <w:lang w:eastAsia="en-US"/>
        </w:rPr>
        <w:t xml:space="preserve">соблюдать общие требования безопасности обращения с вредными веществами, </w:t>
      </w:r>
      <w:r w:rsidRPr="005F3F8D">
        <w:rPr>
          <w:rStyle w:val="10"/>
          <w:rFonts w:ascii="Arial" w:eastAsia="Calibri" w:hAnsi="Arial" w:cs="Arial"/>
          <w:spacing w:val="-6"/>
          <w:sz w:val="24"/>
          <w:szCs w:val="24"/>
          <w:lang w:eastAsia="en-US"/>
        </w:rPr>
        <w:t xml:space="preserve">установленные ГОСТ 12.1.007. Содержание вредных веществ в воздухе рабочей зоны не должно превышать норм, установленных ГОСТ 12.1.005. </w:t>
      </w:r>
      <w:r w:rsidRPr="005F3F8D">
        <w:rPr>
          <w:rFonts w:ascii="Arial" w:hAnsi="Arial" w:cs="Arial"/>
          <w:sz w:val="24"/>
          <w:szCs w:val="24"/>
        </w:rPr>
        <w:t xml:space="preserve"> </w:t>
      </w:r>
    </w:p>
    <w:p w14:paraId="6A5840A5" w14:textId="77777777" w:rsidR="002F7837" w:rsidRPr="005F3F8D" w:rsidRDefault="00397B8A" w:rsidP="00B7171B">
      <w:pPr>
        <w:spacing w:line="360" w:lineRule="auto"/>
        <w:ind w:firstLine="709"/>
        <w:jc w:val="both"/>
        <w:rPr>
          <w:rFonts w:ascii="Arial" w:hAnsi="Arial" w:cs="Arial"/>
          <w:sz w:val="24"/>
          <w:szCs w:val="24"/>
        </w:rPr>
      </w:pPr>
      <w:r w:rsidRPr="005F3F8D">
        <w:rPr>
          <w:rFonts w:ascii="Arial" w:hAnsi="Arial" w:cs="Arial"/>
          <w:sz w:val="24"/>
          <w:szCs w:val="24"/>
        </w:rPr>
        <w:t>4.</w:t>
      </w:r>
      <w:r w:rsidR="002F7837" w:rsidRPr="005F3F8D">
        <w:rPr>
          <w:rFonts w:ascii="Arial" w:hAnsi="Arial" w:cs="Arial"/>
          <w:sz w:val="24"/>
          <w:szCs w:val="24"/>
        </w:rPr>
        <w:t>2</w:t>
      </w:r>
      <w:r w:rsidRPr="005F3F8D">
        <w:rPr>
          <w:rFonts w:ascii="Arial" w:hAnsi="Arial" w:cs="Arial"/>
          <w:sz w:val="24"/>
          <w:szCs w:val="24"/>
        </w:rPr>
        <w:t xml:space="preserve"> </w:t>
      </w:r>
      <w:r w:rsidR="002F7837" w:rsidRPr="005F3F8D">
        <w:rPr>
          <w:rFonts w:ascii="Arial" w:hAnsi="Arial" w:cs="Arial"/>
          <w:sz w:val="24"/>
          <w:szCs w:val="24"/>
        </w:rPr>
        <w:t xml:space="preserve">Помещения, в которых проводят </w:t>
      </w:r>
      <w:r w:rsidR="00DD785F" w:rsidRPr="005F3F8D">
        <w:rPr>
          <w:rFonts w:ascii="Arial" w:hAnsi="Arial" w:cs="Arial"/>
          <w:sz w:val="24"/>
          <w:szCs w:val="24"/>
        </w:rPr>
        <w:t xml:space="preserve">измерения и </w:t>
      </w:r>
      <w:r w:rsidR="009C102A" w:rsidRPr="005F3F8D">
        <w:rPr>
          <w:rFonts w:ascii="Arial" w:hAnsi="Arial" w:cs="Arial"/>
          <w:sz w:val="24"/>
          <w:szCs w:val="24"/>
        </w:rPr>
        <w:t>подготовку проб</w:t>
      </w:r>
      <w:r w:rsidR="002F7837" w:rsidRPr="005F3F8D">
        <w:rPr>
          <w:rFonts w:ascii="Arial" w:hAnsi="Arial" w:cs="Arial"/>
          <w:sz w:val="24"/>
          <w:szCs w:val="24"/>
        </w:rPr>
        <w:t>, должны быть оборудованы приточно-вытяжной вентиляцией</w:t>
      </w:r>
      <w:r w:rsidR="002F7837" w:rsidRPr="005F3F8D">
        <w:rPr>
          <w:rStyle w:val="10"/>
          <w:rFonts w:ascii="Arial" w:eastAsia="Calibri" w:hAnsi="Arial" w:cs="Arial"/>
          <w:spacing w:val="-6"/>
          <w:sz w:val="24"/>
          <w:szCs w:val="24"/>
          <w:lang w:eastAsia="en-US"/>
        </w:rPr>
        <w:t xml:space="preserve"> в соответствии с ГОСТ 12.4.021</w:t>
      </w:r>
      <w:r w:rsidR="002F7837" w:rsidRPr="005F3F8D">
        <w:rPr>
          <w:rFonts w:ascii="Arial" w:hAnsi="Arial" w:cs="Arial"/>
          <w:sz w:val="24"/>
          <w:szCs w:val="24"/>
        </w:rPr>
        <w:t xml:space="preserve"> и защищены от действия прямого солнечного или ультрафиолетового излучения.</w:t>
      </w:r>
    </w:p>
    <w:p w14:paraId="56B4D9EC" w14:textId="77777777" w:rsidR="00B97B1C" w:rsidRPr="00F92558" w:rsidRDefault="00397B8A" w:rsidP="00B7171B">
      <w:pPr>
        <w:spacing w:line="360" w:lineRule="auto"/>
        <w:ind w:firstLine="709"/>
        <w:jc w:val="both"/>
        <w:rPr>
          <w:rFonts w:ascii="Arial" w:hAnsi="Arial" w:cs="Arial"/>
          <w:sz w:val="24"/>
          <w:szCs w:val="24"/>
        </w:rPr>
      </w:pPr>
      <w:r w:rsidRPr="005F3F8D">
        <w:rPr>
          <w:rFonts w:ascii="Arial" w:hAnsi="Arial" w:cs="Arial"/>
          <w:sz w:val="24"/>
          <w:szCs w:val="24"/>
        </w:rPr>
        <w:t>4.</w:t>
      </w:r>
      <w:r w:rsidR="002F7837" w:rsidRPr="005F3F8D">
        <w:rPr>
          <w:rFonts w:ascii="Arial" w:hAnsi="Arial" w:cs="Arial"/>
          <w:sz w:val="24"/>
          <w:szCs w:val="24"/>
        </w:rPr>
        <w:t>3</w:t>
      </w:r>
      <w:r w:rsidRPr="005F3F8D">
        <w:rPr>
          <w:rFonts w:ascii="Arial" w:hAnsi="Arial" w:cs="Arial"/>
          <w:sz w:val="24"/>
          <w:szCs w:val="24"/>
        </w:rPr>
        <w:t xml:space="preserve"> </w:t>
      </w:r>
      <w:r w:rsidR="00141296" w:rsidRPr="005F3F8D">
        <w:rPr>
          <w:rFonts w:ascii="Arial" w:hAnsi="Arial" w:cs="Arial"/>
          <w:sz w:val="24"/>
          <w:szCs w:val="24"/>
        </w:rPr>
        <w:t xml:space="preserve">Приготовление </w:t>
      </w:r>
      <w:r w:rsidR="00C36636" w:rsidRPr="005F3F8D">
        <w:rPr>
          <w:rFonts w:ascii="Arial" w:hAnsi="Arial" w:cs="Arial"/>
          <w:sz w:val="24"/>
          <w:szCs w:val="24"/>
        </w:rPr>
        <w:t xml:space="preserve">и использование </w:t>
      </w:r>
      <w:r w:rsidR="002F7837" w:rsidRPr="005F3F8D">
        <w:rPr>
          <w:rFonts w:ascii="Arial" w:hAnsi="Arial" w:cs="Arial"/>
          <w:sz w:val="24"/>
          <w:szCs w:val="24"/>
        </w:rPr>
        <w:t>градуировочных</w:t>
      </w:r>
      <w:r w:rsidR="002F7837" w:rsidRPr="00F92558">
        <w:rPr>
          <w:rFonts w:ascii="Arial" w:hAnsi="Arial" w:cs="Arial"/>
          <w:sz w:val="24"/>
          <w:szCs w:val="24"/>
        </w:rPr>
        <w:t xml:space="preserve"> растворов</w:t>
      </w:r>
      <w:r w:rsidR="00C36636" w:rsidRPr="00F92558">
        <w:rPr>
          <w:rFonts w:ascii="Arial" w:hAnsi="Arial" w:cs="Arial"/>
          <w:color w:val="FF0000"/>
          <w:sz w:val="24"/>
          <w:szCs w:val="24"/>
        </w:rPr>
        <w:t xml:space="preserve"> </w:t>
      </w:r>
      <w:r w:rsidR="00DD785F" w:rsidRPr="00F92558">
        <w:rPr>
          <w:rFonts w:ascii="Arial" w:hAnsi="Arial" w:cs="Arial"/>
          <w:sz w:val="24"/>
          <w:szCs w:val="24"/>
        </w:rPr>
        <w:t>аналитов следует проводить</w:t>
      </w:r>
      <w:r w:rsidR="002F7837" w:rsidRPr="00F92558">
        <w:rPr>
          <w:rFonts w:ascii="Arial" w:hAnsi="Arial" w:cs="Arial"/>
          <w:sz w:val="24"/>
          <w:szCs w:val="24"/>
        </w:rPr>
        <w:t xml:space="preserve"> </w:t>
      </w:r>
      <w:r w:rsidR="002F7837" w:rsidRPr="00F92558">
        <w:rPr>
          <w:rStyle w:val="10"/>
          <w:rFonts w:ascii="Arial" w:eastAsia="Calibri" w:hAnsi="Arial" w:cs="Arial"/>
          <w:spacing w:val="-6"/>
          <w:sz w:val="24"/>
          <w:szCs w:val="24"/>
          <w:lang w:eastAsia="en-US"/>
        </w:rPr>
        <w:t>в вытяжном шкафу при включенной вентиляции</w:t>
      </w:r>
      <w:r w:rsidR="002F7837" w:rsidRPr="00F92558">
        <w:rPr>
          <w:rFonts w:ascii="Arial" w:hAnsi="Arial" w:cs="Arial"/>
          <w:sz w:val="24"/>
          <w:szCs w:val="24"/>
        </w:rPr>
        <w:t xml:space="preserve">. </w:t>
      </w:r>
    </w:p>
    <w:p w14:paraId="731926B8" w14:textId="77777777" w:rsidR="00DA6F19" w:rsidRPr="00F92558" w:rsidRDefault="00B97B1C" w:rsidP="00DA6F19">
      <w:pPr>
        <w:spacing w:line="360" w:lineRule="auto"/>
        <w:ind w:firstLine="709"/>
        <w:jc w:val="both"/>
        <w:rPr>
          <w:rFonts w:ascii="Arial" w:hAnsi="Arial" w:cs="Arial"/>
          <w:color w:val="0000FF"/>
          <w:sz w:val="24"/>
          <w:szCs w:val="24"/>
        </w:rPr>
      </w:pPr>
      <w:r w:rsidRPr="00F92558">
        <w:rPr>
          <w:rFonts w:ascii="Arial" w:hAnsi="Arial" w:cs="Arial"/>
          <w:sz w:val="24"/>
          <w:szCs w:val="24"/>
        </w:rPr>
        <w:lastRenderedPageBreak/>
        <w:t>4.4 При проведении испытаний соблюдают правила безопасной эксплуатации сосудов, работающих под давлением</w:t>
      </w:r>
      <w:r w:rsidR="00F23811" w:rsidRPr="00F92558">
        <w:rPr>
          <w:rFonts w:ascii="Arial" w:hAnsi="Arial" w:cs="Arial"/>
          <w:sz w:val="24"/>
          <w:szCs w:val="24"/>
        </w:rPr>
        <w:t xml:space="preserve"> (в случае использования)</w:t>
      </w:r>
      <w:r w:rsidRPr="00F92558">
        <w:rPr>
          <w:rFonts w:ascii="Arial" w:hAnsi="Arial" w:cs="Arial"/>
          <w:sz w:val="24"/>
          <w:szCs w:val="24"/>
        </w:rPr>
        <w:t xml:space="preserve">, </w:t>
      </w:r>
      <w:r w:rsidR="00DA6F19" w:rsidRPr="00F92558">
        <w:rPr>
          <w:rFonts w:ascii="Arial" w:hAnsi="Arial" w:cs="Arial"/>
          <w:sz w:val="24"/>
          <w:szCs w:val="24"/>
        </w:rPr>
        <w:t xml:space="preserve">в соответствии с обязательными </w:t>
      </w:r>
      <w:r w:rsidR="009C102A" w:rsidRPr="00F92558">
        <w:rPr>
          <w:rFonts w:ascii="Arial" w:hAnsi="Arial" w:cs="Arial"/>
          <w:sz w:val="24"/>
          <w:szCs w:val="24"/>
        </w:rPr>
        <w:t>требованиями нормативных</w:t>
      </w:r>
      <w:r w:rsidR="00DA6F19" w:rsidRPr="00F92558">
        <w:rPr>
          <w:rFonts w:ascii="Arial" w:hAnsi="Arial" w:cs="Arial"/>
          <w:sz w:val="24"/>
          <w:szCs w:val="24"/>
        </w:rPr>
        <w:t xml:space="preserve"> правовых актов, действующих на территории государства, принявшего настоящий стандарт</w:t>
      </w:r>
      <w:r w:rsidR="00DA6F19" w:rsidRPr="00F92558">
        <w:rPr>
          <w:rFonts w:ascii="Arial" w:hAnsi="Arial" w:cs="Arial"/>
          <w:color w:val="0000FF"/>
          <w:sz w:val="24"/>
          <w:szCs w:val="24"/>
        </w:rPr>
        <w:t>.</w:t>
      </w:r>
    </w:p>
    <w:p w14:paraId="26EF67F1" w14:textId="77777777" w:rsidR="00B97B1C" w:rsidRPr="005F3F8D" w:rsidRDefault="00B97B1C" w:rsidP="00B7171B">
      <w:pPr>
        <w:spacing w:line="360" w:lineRule="auto"/>
        <w:ind w:firstLine="709"/>
        <w:jc w:val="both"/>
        <w:rPr>
          <w:rFonts w:ascii="Arial" w:hAnsi="Arial" w:cs="Arial"/>
          <w:sz w:val="24"/>
          <w:szCs w:val="24"/>
        </w:rPr>
      </w:pPr>
      <w:r w:rsidRPr="00F92558">
        <w:rPr>
          <w:rFonts w:ascii="Arial" w:hAnsi="Arial" w:cs="Arial"/>
          <w:sz w:val="24"/>
          <w:szCs w:val="24"/>
        </w:rPr>
        <w:t xml:space="preserve">4.5 При работе с </w:t>
      </w:r>
      <w:r w:rsidRPr="005F3F8D">
        <w:rPr>
          <w:rFonts w:ascii="Arial" w:hAnsi="Arial" w:cs="Arial"/>
          <w:sz w:val="24"/>
          <w:szCs w:val="24"/>
        </w:rPr>
        <w:t>электроприборами следует соблюдать правила электробезопасности в соответствии с ГОСТ 12.1.019,</w:t>
      </w:r>
      <w:r w:rsidR="00DD785F" w:rsidRPr="005F3F8D">
        <w:rPr>
          <w:sz w:val="28"/>
          <w:szCs w:val="28"/>
        </w:rPr>
        <w:t xml:space="preserve"> </w:t>
      </w:r>
      <w:r w:rsidR="00DD785F" w:rsidRPr="005F3F8D">
        <w:rPr>
          <w:rFonts w:ascii="Arial" w:hAnsi="Arial" w:cs="Arial"/>
          <w:sz w:val="24"/>
          <w:szCs w:val="24"/>
        </w:rPr>
        <w:t>ГОСТ 12.2.007.0,</w:t>
      </w:r>
      <w:r w:rsidRPr="005F3F8D">
        <w:rPr>
          <w:rFonts w:ascii="Arial" w:hAnsi="Arial" w:cs="Arial"/>
          <w:sz w:val="24"/>
          <w:szCs w:val="24"/>
        </w:rPr>
        <w:t xml:space="preserve"> пожаровзрывобезопасности –</w:t>
      </w:r>
      <w:r w:rsidR="00CE4CAE" w:rsidRPr="005F3F8D">
        <w:rPr>
          <w:rFonts w:ascii="Arial" w:hAnsi="Arial" w:cs="Arial"/>
          <w:sz w:val="24"/>
          <w:szCs w:val="24"/>
        </w:rPr>
        <w:t xml:space="preserve"> </w:t>
      </w:r>
      <w:r w:rsidRPr="005F3F8D">
        <w:rPr>
          <w:rFonts w:ascii="Arial" w:hAnsi="Arial" w:cs="Arial"/>
          <w:sz w:val="24"/>
          <w:szCs w:val="24"/>
        </w:rPr>
        <w:t>ГОСТ 12.1.018 и инструкци</w:t>
      </w:r>
      <w:r w:rsidR="00DD785F" w:rsidRPr="005F3F8D">
        <w:rPr>
          <w:rFonts w:ascii="Arial" w:hAnsi="Arial" w:cs="Arial"/>
          <w:sz w:val="24"/>
          <w:szCs w:val="24"/>
        </w:rPr>
        <w:t>ей</w:t>
      </w:r>
      <w:r w:rsidRPr="005F3F8D">
        <w:rPr>
          <w:rFonts w:ascii="Arial" w:hAnsi="Arial" w:cs="Arial"/>
          <w:sz w:val="24"/>
          <w:szCs w:val="24"/>
        </w:rPr>
        <w:t xml:space="preserve"> по эксплуатации приборов.</w:t>
      </w:r>
    </w:p>
    <w:p w14:paraId="49734F35" w14:textId="77777777" w:rsidR="0015060C" w:rsidRPr="005F3F8D" w:rsidRDefault="0015060C" w:rsidP="0015060C">
      <w:pPr>
        <w:spacing w:line="360" w:lineRule="auto"/>
        <w:ind w:firstLine="709"/>
        <w:jc w:val="both"/>
        <w:rPr>
          <w:rFonts w:ascii="Arial" w:hAnsi="Arial" w:cs="Arial"/>
        </w:rPr>
      </w:pPr>
      <w:r w:rsidRPr="005F3F8D">
        <w:rPr>
          <w:rFonts w:ascii="Arial" w:hAnsi="Arial" w:cs="Arial"/>
          <w:sz w:val="24"/>
          <w:szCs w:val="24"/>
        </w:rPr>
        <w:t>4.6 Помещения, в которых проводят измерение и подготовку проб, должны соответствовать требованиям пожарной безопасности по ГОСТ 12.1.004 и должны быть оснащены средствами пожаротушения по ГОСТ 12.4.009.</w:t>
      </w:r>
    </w:p>
    <w:p w14:paraId="67B2891B" w14:textId="77777777" w:rsidR="001918E2" w:rsidRPr="00F92558" w:rsidRDefault="00B97B1C" w:rsidP="00DA6F19">
      <w:pPr>
        <w:spacing w:line="360" w:lineRule="auto"/>
        <w:ind w:firstLine="709"/>
        <w:jc w:val="both"/>
        <w:rPr>
          <w:rFonts w:ascii="Arial" w:hAnsi="Arial" w:cs="Arial"/>
          <w:sz w:val="24"/>
          <w:szCs w:val="24"/>
        </w:rPr>
      </w:pPr>
      <w:r w:rsidRPr="005F3F8D">
        <w:rPr>
          <w:rFonts w:ascii="Arial" w:hAnsi="Arial" w:cs="Arial"/>
          <w:sz w:val="24"/>
          <w:szCs w:val="24"/>
        </w:rPr>
        <w:t>4.</w:t>
      </w:r>
      <w:r w:rsidR="0015060C" w:rsidRPr="005F3F8D">
        <w:rPr>
          <w:rFonts w:ascii="Arial" w:hAnsi="Arial" w:cs="Arial"/>
          <w:sz w:val="24"/>
          <w:szCs w:val="24"/>
        </w:rPr>
        <w:t>7</w:t>
      </w:r>
      <w:r w:rsidRPr="005F3F8D">
        <w:rPr>
          <w:rFonts w:ascii="Arial" w:hAnsi="Arial" w:cs="Arial"/>
          <w:sz w:val="24"/>
          <w:szCs w:val="24"/>
        </w:rPr>
        <w:t xml:space="preserve"> </w:t>
      </w:r>
      <w:r w:rsidR="001918E2" w:rsidRPr="005F3F8D">
        <w:rPr>
          <w:rFonts w:ascii="Arial" w:hAnsi="Arial" w:cs="Arial"/>
          <w:sz w:val="24"/>
          <w:szCs w:val="24"/>
        </w:rPr>
        <w:t xml:space="preserve">К выполнению измерений допускают </w:t>
      </w:r>
      <w:r w:rsidR="009C102A" w:rsidRPr="005F3F8D">
        <w:rPr>
          <w:rFonts w:ascii="Arial" w:hAnsi="Arial" w:cs="Arial"/>
          <w:sz w:val="24"/>
          <w:szCs w:val="24"/>
        </w:rPr>
        <w:t>специалистов</w:t>
      </w:r>
      <w:r w:rsidR="009C102A" w:rsidRPr="00F92558">
        <w:rPr>
          <w:rFonts w:ascii="Arial" w:hAnsi="Arial" w:cs="Arial"/>
          <w:sz w:val="24"/>
          <w:szCs w:val="24"/>
        </w:rPr>
        <w:t>,</w:t>
      </w:r>
      <w:r w:rsidR="00A173A0" w:rsidRPr="00F92558">
        <w:rPr>
          <w:rFonts w:ascii="Arial" w:hAnsi="Arial" w:cs="Arial"/>
          <w:sz w:val="24"/>
          <w:szCs w:val="24"/>
        </w:rPr>
        <w:t xml:space="preserve"> </w:t>
      </w:r>
      <w:r w:rsidR="001918E2" w:rsidRPr="00F92558">
        <w:rPr>
          <w:rFonts w:ascii="Arial" w:hAnsi="Arial" w:cs="Arial"/>
          <w:sz w:val="24"/>
          <w:szCs w:val="24"/>
        </w:rPr>
        <w:t xml:space="preserve">прошедших соответствующий инструктаж, владеющих техникой </w:t>
      </w:r>
      <w:r w:rsidR="009C102A" w:rsidRPr="0092025A">
        <w:rPr>
          <w:rFonts w:ascii="Arial" w:hAnsi="Arial" w:cs="Arial"/>
          <w:sz w:val="24"/>
          <w:szCs w:val="24"/>
        </w:rPr>
        <w:t>газовой</w:t>
      </w:r>
      <w:r w:rsidR="009C102A">
        <w:rPr>
          <w:rFonts w:ascii="Arial" w:hAnsi="Arial" w:cs="Arial"/>
          <w:sz w:val="24"/>
          <w:szCs w:val="24"/>
        </w:rPr>
        <w:t xml:space="preserve"> </w:t>
      </w:r>
      <w:r w:rsidR="00F92558" w:rsidRPr="00F92558">
        <w:rPr>
          <w:rFonts w:ascii="Arial" w:hAnsi="Arial" w:cs="Arial"/>
          <w:sz w:val="24"/>
          <w:szCs w:val="24"/>
        </w:rPr>
        <w:t>хроматографии</w:t>
      </w:r>
      <w:r w:rsidR="001918E2" w:rsidRPr="00F92558">
        <w:rPr>
          <w:rFonts w:ascii="Arial" w:hAnsi="Arial" w:cs="Arial"/>
          <w:sz w:val="24"/>
          <w:szCs w:val="24"/>
        </w:rPr>
        <w:t xml:space="preserve"> и изучивших инструкции по эксплуатации используемых приборов</w:t>
      </w:r>
      <w:r w:rsidR="00A173A0" w:rsidRPr="00F92558">
        <w:rPr>
          <w:rFonts w:ascii="Arial" w:hAnsi="Arial" w:cs="Arial"/>
          <w:sz w:val="24"/>
          <w:szCs w:val="24"/>
        </w:rPr>
        <w:t xml:space="preserve">, обученных работе </w:t>
      </w:r>
      <w:r w:rsidR="004D53CD" w:rsidRPr="00F92558">
        <w:rPr>
          <w:rFonts w:ascii="Arial" w:hAnsi="Arial" w:cs="Arial"/>
          <w:sz w:val="24"/>
          <w:szCs w:val="24"/>
        </w:rPr>
        <w:t>с сосудами,</w:t>
      </w:r>
      <w:r w:rsidR="00A173A0" w:rsidRPr="00F92558">
        <w:rPr>
          <w:rFonts w:ascii="Arial" w:hAnsi="Arial" w:cs="Arial"/>
          <w:sz w:val="24"/>
          <w:szCs w:val="24"/>
        </w:rPr>
        <w:t xml:space="preserve"> работающими под давлением (в случае использования).</w:t>
      </w:r>
    </w:p>
    <w:p w14:paraId="4742BD61" w14:textId="77777777" w:rsidR="00B97B1C" w:rsidRPr="00F92558" w:rsidRDefault="00B97B1C" w:rsidP="00B7171B">
      <w:pPr>
        <w:spacing w:line="360" w:lineRule="auto"/>
        <w:ind w:firstLine="709"/>
        <w:jc w:val="both"/>
        <w:rPr>
          <w:rFonts w:ascii="Arial" w:hAnsi="Arial" w:cs="Arial"/>
          <w:sz w:val="24"/>
          <w:szCs w:val="24"/>
        </w:rPr>
      </w:pPr>
      <w:r w:rsidRPr="00F92558">
        <w:rPr>
          <w:rFonts w:ascii="Arial" w:hAnsi="Arial" w:cs="Arial"/>
          <w:sz w:val="24"/>
          <w:szCs w:val="24"/>
        </w:rPr>
        <w:t>4.</w:t>
      </w:r>
      <w:r w:rsidR="0015060C" w:rsidRPr="00F92558">
        <w:rPr>
          <w:rFonts w:ascii="Arial" w:hAnsi="Arial" w:cs="Arial"/>
          <w:sz w:val="24"/>
          <w:szCs w:val="24"/>
        </w:rPr>
        <w:t>8</w:t>
      </w:r>
      <w:r w:rsidRPr="00F92558">
        <w:rPr>
          <w:rFonts w:ascii="Arial" w:hAnsi="Arial" w:cs="Arial"/>
          <w:sz w:val="24"/>
          <w:szCs w:val="24"/>
        </w:rPr>
        <w:t xml:space="preserve"> При выполнении измерений </w:t>
      </w:r>
      <w:r w:rsidR="00B04C29" w:rsidRPr="00F92558">
        <w:rPr>
          <w:rFonts w:ascii="Arial" w:hAnsi="Arial" w:cs="Arial"/>
          <w:sz w:val="24"/>
          <w:szCs w:val="24"/>
        </w:rPr>
        <w:t>должны быть соблюдены следующие условия</w:t>
      </w:r>
      <w:r w:rsidRPr="00F92558">
        <w:rPr>
          <w:rFonts w:ascii="Arial" w:hAnsi="Arial" w:cs="Arial"/>
          <w:sz w:val="24"/>
          <w:szCs w:val="24"/>
        </w:rPr>
        <w:t>:</w:t>
      </w:r>
    </w:p>
    <w:p w14:paraId="666813A5" w14:textId="77777777" w:rsidR="00B97B1C" w:rsidRPr="00F92558" w:rsidRDefault="00B97B1C" w:rsidP="00B7171B">
      <w:pPr>
        <w:tabs>
          <w:tab w:val="decimal" w:leader="dot" w:pos="9356"/>
        </w:tabs>
        <w:spacing w:line="360" w:lineRule="auto"/>
        <w:ind w:firstLine="709"/>
        <w:jc w:val="both"/>
        <w:rPr>
          <w:rFonts w:ascii="Arial" w:hAnsi="Arial" w:cs="Arial"/>
          <w:sz w:val="24"/>
          <w:szCs w:val="24"/>
        </w:rPr>
      </w:pPr>
      <w:r w:rsidRPr="00F92558">
        <w:rPr>
          <w:rFonts w:ascii="Arial" w:hAnsi="Arial" w:cs="Arial"/>
          <w:sz w:val="24"/>
          <w:szCs w:val="24"/>
        </w:rPr>
        <w:t xml:space="preserve">- температура окружающего воздуха – от 15 °С до 25 °С; </w:t>
      </w:r>
    </w:p>
    <w:p w14:paraId="41C67FE0" w14:textId="77777777" w:rsidR="00397B8A" w:rsidRPr="00F92558" w:rsidRDefault="00B97B1C" w:rsidP="0078718E">
      <w:pPr>
        <w:tabs>
          <w:tab w:val="decimal" w:leader="dot" w:pos="9356"/>
        </w:tabs>
        <w:spacing w:line="360" w:lineRule="auto"/>
        <w:ind w:firstLine="709"/>
        <w:jc w:val="both"/>
        <w:rPr>
          <w:rFonts w:ascii="Arial" w:hAnsi="Arial" w:cs="Arial"/>
          <w:sz w:val="24"/>
          <w:szCs w:val="24"/>
        </w:rPr>
      </w:pPr>
      <w:r w:rsidRPr="00F92558">
        <w:rPr>
          <w:rFonts w:ascii="Arial" w:hAnsi="Arial" w:cs="Arial"/>
          <w:sz w:val="24"/>
          <w:szCs w:val="24"/>
        </w:rPr>
        <w:t xml:space="preserve">- относительная влажность воздуха – от 20 % до 80 %. </w:t>
      </w:r>
    </w:p>
    <w:p w14:paraId="77249388" w14:textId="77777777" w:rsidR="007C6D95" w:rsidRDefault="007C6D95" w:rsidP="0078718E">
      <w:pPr>
        <w:tabs>
          <w:tab w:val="decimal" w:leader="dot" w:pos="9356"/>
        </w:tabs>
        <w:spacing w:line="360" w:lineRule="auto"/>
        <w:ind w:firstLine="709"/>
        <w:jc w:val="both"/>
        <w:rPr>
          <w:rFonts w:ascii="Arial" w:hAnsi="Arial" w:cs="Arial"/>
          <w:sz w:val="24"/>
          <w:szCs w:val="24"/>
          <w:highlight w:val="red"/>
        </w:rPr>
      </w:pPr>
    </w:p>
    <w:p w14:paraId="513CBC78" w14:textId="77777777" w:rsidR="0092025A" w:rsidRPr="006038CC" w:rsidRDefault="0092025A" w:rsidP="0078718E">
      <w:pPr>
        <w:tabs>
          <w:tab w:val="decimal" w:leader="dot" w:pos="9356"/>
        </w:tabs>
        <w:spacing w:line="360" w:lineRule="auto"/>
        <w:ind w:firstLine="709"/>
        <w:jc w:val="both"/>
        <w:rPr>
          <w:rFonts w:ascii="Arial" w:hAnsi="Arial" w:cs="Arial"/>
          <w:sz w:val="24"/>
          <w:szCs w:val="24"/>
          <w:highlight w:val="red"/>
        </w:rPr>
      </w:pPr>
    </w:p>
    <w:p w14:paraId="22172F5F" w14:textId="77777777" w:rsidR="00035D52" w:rsidRPr="00AE2813" w:rsidRDefault="00397B8A" w:rsidP="00B7171B">
      <w:pPr>
        <w:spacing w:line="360" w:lineRule="auto"/>
        <w:ind w:firstLine="709"/>
        <w:jc w:val="both"/>
        <w:rPr>
          <w:rStyle w:val="a8"/>
          <w:rFonts w:ascii="Arial" w:hAnsi="Arial" w:cs="Arial"/>
          <w:b/>
        </w:rPr>
      </w:pPr>
      <w:r w:rsidRPr="00AE2813">
        <w:rPr>
          <w:rFonts w:ascii="Arial" w:hAnsi="Arial" w:cs="Arial"/>
          <w:b/>
          <w:sz w:val="28"/>
          <w:szCs w:val="28"/>
        </w:rPr>
        <w:t xml:space="preserve">5 </w:t>
      </w:r>
      <w:r w:rsidRPr="00AE2813">
        <w:rPr>
          <w:rStyle w:val="a8"/>
          <w:rFonts w:ascii="Arial" w:hAnsi="Arial" w:cs="Arial"/>
          <w:b/>
        </w:rPr>
        <w:t xml:space="preserve">Средства измерений, вспомогательное оборудование, </w:t>
      </w:r>
    </w:p>
    <w:p w14:paraId="6E8118F0" w14:textId="77777777" w:rsidR="00397B8A" w:rsidRPr="00AE2813" w:rsidRDefault="00397B8A" w:rsidP="006239EC">
      <w:pPr>
        <w:spacing w:line="360" w:lineRule="auto"/>
        <w:jc w:val="both"/>
      </w:pPr>
      <w:r w:rsidRPr="00AE2813">
        <w:rPr>
          <w:rStyle w:val="a8"/>
          <w:rFonts w:ascii="Arial" w:hAnsi="Arial" w:cs="Arial"/>
          <w:b/>
        </w:rPr>
        <w:t>материалы, посуда и реактивы</w:t>
      </w:r>
      <w:r w:rsidRPr="00AE2813">
        <w:rPr>
          <w:rFonts w:ascii="Arial" w:hAnsi="Arial" w:cs="Arial"/>
          <w:b/>
          <w:sz w:val="28"/>
          <w:szCs w:val="28"/>
        </w:rPr>
        <w:t xml:space="preserve"> </w:t>
      </w:r>
    </w:p>
    <w:p w14:paraId="69A6AFB0" w14:textId="77777777" w:rsidR="001D7524" w:rsidRPr="00827377" w:rsidRDefault="00397B8A" w:rsidP="00B7171B">
      <w:pPr>
        <w:spacing w:line="360" w:lineRule="auto"/>
        <w:ind w:firstLine="709"/>
        <w:jc w:val="both"/>
        <w:rPr>
          <w:rFonts w:ascii="Arial" w:hAnsi="Arial" w:cs="Arial"/>
          <w:sz w:val="24"/>
          <w:szCs w:val="24"/>
        </w:rPr>
      </w:pPr>
      <w:r w:rsidRPr="00827377">
        <w:rPr>
          <w:rFonts w:ascii="Arial" w:hAnsi="Arial" w:cs="Arial"/>
          <w:sz w:val="24"/>
          <w:szCs w:val="24"/>
        </w:rPr>
        <w:t>5.1 Для определения</w:t>
      </w:r>
      <w:r w:rsidR="00CF4C26" w:rsidRPr="00827377">
        <w:rPr>
          <w:rFonts w:ascii="Arial" w:hAnsi="Arial" w:cs="Arial"/>
          <w:sz w:val="24"/>
          <w:szCs w:val="24"/>
        </w:rPr>
        <w:t xml:space="preserve"> </w:t>
      </w:r>
      <w:r w:rsidR="00130987" w:rsidRPr="00827377">
        <w:rPr>
          <w:rFonts w:ascii="Arial" w:hAnsi="Arial" w:cs="Arial"/>
          <w:sz w:val="24"/>
          <w:szCs w:val="24"/>
        </w:rPr>
        <w:t>массовых долей</w:t>
      </w:r>
      <w:r w:rsidR="00CF4C26" w:rsidRPr="00827377">
        <w:rPr>
          <w:rFonts w:ascii="Arial" w:hAnsi="Arial" w:cs="Arial"/>
          <w:sz w:val="24"/>
          <w:szCs w:val="24"/>
        </w:rPr>
        <w:t xml:space="preserve"> </w:t>
      </w:r>
      <w:r w:rsidR="00AE2813" w:rsidRPr="00827377">
        <w:rPr>
          <w:rFonts w:ascii="Arial" w:hAnsi="Arial" w:cs="Arial"/>
          <w:sz w:val="24"/>
          <w:szCs w:val="24"/>
        </w:rPr>
        <w:t>индивидуальных жирных кислот</w:t>
      </w:r>
      <w:r w:rsidR="00CF4C26" w:rsidRPr="00827377">
        <w:rPr>
          <w:rFonts w:ascii="Arial" w:hAnsi="Arial" w:cs="Arial"/>
          <w:bCs/>
          <w:sz w:val="24"/>
          <w:szCs w:val="24"/>
        </w:rPr>
        <w:t xml:space="preserve"> </w:t>
      </w:r>
      <w:r w:rsidRPr="00827377">
        <w:rPr>
          <w:rFonts w:ascii="Arial" w:hAnsi="Arial" w:cs="Arial"/>
          <w:sz w:val="24"/>
          <w:szCs w:val="24"/>
        </w:rPr>
        <w:t xml:space="preserve">применяют следующие средства измерений, вспомогательное оборудование, материалы и посуду: </w:t>
      </w:r>
    </w:p>
    <w:p w14:paraId="3AAEE08F" w14:textId="77777777" w:rsidR="001918E2" w:rsidRPr="005F3F8D" w:rsidRDefault="001918E2" w:rsidP="001918E2">
      <w:pPr>
        <w:spacing w:line="360" w:lineRule="auto"/>
        <w:ind w:firstLine="709"/>
        <w:jc w:val="both"/>
        <w:rPr>
          <w:rFonts w:ascii="Arial" w:hAnsi="Arial" w:cs="Arial"/>
          <w:sz w:val="24"/>
          <w:szCs w:val="24"/>
        </w:rPr>
      </w:pPr>
      <w:r w:rsidRPr="005F3F8D">
        <w:rPr>
          <w:rFonts w:ascii="Arial" w:hAnsi="Arial" w:cs="Arial"/>
          <w:sz w:val="24"/>
          <w:szCs w:val="24"/>
        </w:rPr>
        <w:t>- весы с</w:t>
      </w:r>
      <w:r w:rsidRPr="005F3F8D">
        <w:rPr>
          <w:rFonts w:ascii="Arial" w:hAnsi="Arial" w:cs="Arial"/>
          <w:sz w:val="24"/>
          <w:szCs w:val="24"/>
          <w:shd w:val="clear" w:color="auto" w:fill="FFFFFF"/>
        </w:rPr>
        <w:t xml:space="preserve">пециального </w:t>
      </w:r>
      <w:r w:rsidRPr="005F3F8D">
        <w:rPr>
          <w:rFonts w:ascii="Arial" w:hAnsi="Arial" w:cs="Arial"/>
          <w:sz w:val="24"/>
          <w:szCs w:val="24"/>
        </w:rPr>
        <w:t xml:space="preserve">класса </w:t>
      </w:r>
      <w:r w:rsidRPr="005F3F8D">
        <w:rPr>
          <w:rFonts w:ascii="Arial" w:hAnsi="Arial" w:cs="Arial"/>
          <w:sz w:val="24"/>
          <w:szCs w:val="24"/>
          <w:shd w:val="clear" w:color="auto" w:fill="FFFFFF"/>
        </w:rPr>
        <w:t xml:space="preserve">(I) </w:t>
      </w:r>
      <w:r w:rsidRPr="005F3F8D">
        <w:rPr>
          <w:rFonts w:ascii="Arial" w:hAnsi="Arial" w:cs="Arial"/>
          <w:sz w:val="24"/>
          <w:szCs w:val="24"/>
        </w:rPr>
        <w:t>точности по ГОСТ </w:t>
      </w:r>
      <w:r w:rsidRPr="005F3F8D">
        <w:rPr>
          <w:rFonts w:ascii="Arial" w:hAnsi="Arial" w:cs="Arial"/>
          <w:sz w:val="24"/>
          <w:szCs w:val="24"/>
          <w:lang w:val="en-US"/>
        </w:rPr>
        <w:t>OIML</w:t>
      </w:r>
      <w:r w:rsidRPr="005F3F8D">
        <w:rPr>
          <w:rFonts w:ascii="Arial" w:hAnsi="Arial" w:cs="Arial"/>
          <w:sz w:val="24"/>
          <w:szCs w:val="24"/>
        </w:rPr>
        <w:t> </w:t>
      </w:r>
      <w:r w:rsidRPr="005F3F8D">
        <w:rPr>
          <w:rFonts w:ascii="Arial" w:hAnsi="Arial" w:cs="Arial"/>
          <w:sz w:val="24"/>
          <w:szCs w:val="24"/>
          <w:lang w:val="en-US"/>
        </w:rPr>
        <w:t>R</w:t>
      </w:r>
      <w:r w:rsidRPr="005F3F8D">
        <w:rPr>
          <w:rFonts w:ascii="Arial" w:hAnsi="Arial" w:cs="Arial"/>
          <w:sz w:val="24"/>
          <w:szCs w:val="24"/>
        </w:rPr>
        <w:t xml:space="preserve"> 76-1 с </w:t>
      </w:r>
      <w:r w:rsidR="004D53CD" w:rsidRPr="005F3F8D">
        <w:rPr>
          <w:rFonts w:ascii="Arial" w:hAnsi="Arial" w:cs="Arial"/>
          <w:sz w:val="24"/>
          <w:szCs w:val="24"/>
        </w:rPr>
        <w:t>поверочным интервалом</w:t>
      </w:r>
      <w:r w:rsidRPr="005F3F8D">
        <w:rPr>
          <w:rFonts w:ascii="Arial" w:hAnsi="Arial" w:cs="Arial"/>
          <w:sz w:val="24"/>
          <w:szCs w:val="24"/>
        </w:rPr>
        <w:t xml:space="preserve"> (е) не более 1 мг и действительной ценой деления (</w:t>
      </w:r>
      <w:r w:rsidRPr="005F3F8D">
        <w:rPr>
          <w:rFonts w:ascii="Arial" w:hAnsi="Arial" w:cs="Arial"/>
          <w:sz w:val="24"/>
          <w:szCs w:val="24"/>
          <w:lang w:val="en-US"/>
        </w:rPr>
        <w:t>d</w:t>
      </w:r>
      <w:r w:rsidRPr="005F3F8D">
        <w:rPr>
          <w:rFonts w:ascii="Arial" w:hAnsi="Arial" w:cs="Arial"/>
          <w:sz w:val="24"/>
          <w:szCs w:val="24"/>
        </w:rPr>
        <w:t>) не более 0,1 мг;</w:t>
      </w:r>
    </w:p>
    <w:p w14:paraId="61E99DD2" w14:textId="77777777" w:rsidR="001918E2" w:rsidRPr="005F3F8D" w:rsidRDefault="001918E2" w:rsidP="001918E2">
      <w:pPr>
        <w:spacing w:line="336" w:lineRule="auto"/>
        <w:ind w:firstLine="709"/>
        <w:jc w:val="both"/>
        <w:rPr>
          <w:rFonts w:ascii="Arial" w:hAnsi="Arial" w:cs="Arial"/>
          <w:sz w:val="24"/>
          <w:szCs w:val="24"/>
        </w:rPr>
      </w:pPr>
      <w:r w:rsidRPr="005F3F8D">
        <w:rPr>
          <w:rFonts w:ascii="Arial" w:hAnsi="Arial" w:cs="Arial"/>
          <w:sz w:val="24"/>
          <w:szCs w:val="24"/>
        </w:rPr>
        <w:t>- весы высокого (II) класса точности по ГОСТ OIML R 76-1 с поверочным интервалом (e) не более 0,1 г и действительной ценой деления (d) не более 0,01 г;</w:t>
      </w:r>
    </w:p>
    <w:p w14:paraId="5A587341" w14:textId="77777777" w:rsidR="00AE2813" w:rsidRPr="005F3F8D" w:rsidRDefault="00AE2813" w:rsidP="00A6380B">
      <w:pPr>
        <w:shd w:val="clear" w:color="auto" w:fill="FFFFFF"/>
        <w:spacing w:line="360" w:lineRule="auto"/>
        <w:ind w:firstLine="706"/>
        <w:jc w:val="both"/>
        <w:rPr>
          <w:rFonts w:ascii="Arial" w:hAnsi="Arial" w:cs="Arial"/>
          <w:sz w:val="24"/>
          <w:szCs w:val="24"/>
        </w:rPr>
      </w:pPr>
      <w:r w:rsidRPr="005F3F8D">
        <w:rPr>
          <w:rFonts w:ascii="Arial" w:hAnsi="Arial" w:cs="Arial"/>
          <w:sz w:val="24"/>
          <w:szCs w:val="24"/>
        </w:rPr>
        <w:t xml:space="preserve">- хроматограф </w:t>
      </w:r>
      <w:r w:rsidR="00AF26C1" w:rsidRPr="005F3F8D">
        <w:rPr>
          <w:rFonts w:ascii="Arial" w:hAnsi="Arial" w:cs="Arial"/>
          <w:sz w:val="24"/>
          <w:szCs w:val="24"/>
        </w:rPr>
        <w:t>газовый, включающий детектор пламенно-ионизационный с пределом детектирования не выше 5×10</w:t>
      </w:r>
      <w:r w:rsidR="00AF26C1" w:rsidRPr="005F3F8D">
        <w:rPr>
          <w:rFonts w:ascii="Arial" w:hAnsi="Arial" w:cs="Arial"/>
          <w:sz w:val="24"/>
          <w:szCs w:val="24"/>
          <w:vertAlign w:val="superscript"/>
        </w:rPr>
        <w:t>-12</w:t>
      </w:r>
      <w:r w:rsidR="00AF26C1" w:rsidRPr="005F3F8D">
        <w:rPr>
          <w:rFonts w:ascii="Arial" w:hAnsi="Arial" w:cs="Arial"/>
          <w:sz w:val="24"/>
          <w:szCs w:val="24"/>
        </w:rPr>
        <w:t xml:space="preserve">г/с, обеспечивающий нагрев </w:t>
      </w:r>
      <w:r w:rsidR="002F6955" w:rsidRPr="005F3F8D">
        <w:rPr>
          <w:rFonts w:ascii="Arial" w:hAnsi="Arial" w:cs="Arial"/>
          <w:sz w:val="24"/>
          <w:szCs w:val="24"/>
        </w:rPr>
        <w:t>до температуры</w:t>
      </w:r>
      <w:r w:rsidR="00AF26C1" w:rsidRPr="005F3F8D">
        <w:rPr>
          <w:rFonts w:ascii="Arial" w:hAnsi="Arial" w:cs="Arial"/>
          <w:sz w:val="24"/>
          <w:szCs w:val="24"/>
        </w:rPr>
        <w:t xml:space="preserve"> </w:t>
      </w:r>
      <w:r w:rsidRPr="005F3F8D">
        <w:rPr>
          <w:rFonts w:ascii="Arial" w:hAnsi="Arial" w:cs="Arial"/>
          <w:sz w:val="24"/>
          <w:szCs w:val="24"/>
        </w:rPr>
        <w:t>выше</w:t>
      </w:r>
      <w:r w:rsidR="002F6955" w:rsidRPr="005F3F8D">
        <w:rPr>
          <w:rFonts w:ascii="Arial" w:hAnsi="Arial" w:cs="Arial"/>
          <w:sz w:val="24"/>
          <w:szCs w:val="24"/>
        </w:rPr>
        <w:t xml:space="preserve"> температуры колонки; инжектор</w:t>
      </w:r>
      <w:r w:rsidRPr="005F3F8D">
        <w:rPr>
          <w:rFonts w:ascii="Arial" w:hAnsi="Arial" w:cs="Arial"/>
          <w:sz w:val="24"/>
          <w:szCs w:val="24"/>
        </w:rPr>
        <w:t xml:space="preserve"> для ручного или автомат</w:t>
      </w:r>
      <w:r w:rsidR="002F6955" w:rsidRPr="005F3F8D">
        <w:rPr>
          <w:rFonts w:ascii="Arial" w:hAnsi="Arial" w:cs="Arial"/>
          <w:sz w:val="24"/>
          <w:szCs w:val="24"/>
        </w:rPr>
        <w:t>ического ввода проб; термостат</w:t>
      </w:r>
      <w:r w:rsidRPr="005F3F8D">
        <w:rPr>
          <w:rFonts w:ascii="Arial" w:hAnsi="Arial" w:cs="Arial"/>
          <w:sz w:val="24"/>
          <w:szCs w:val="24"/>
        </w:rPr>
        <w:t xml:space="preserve">, обеспечивающим нагрев </w:t>
      </w:r>
      <w:r w:rsidR="002F6955" w:rsidRPr="005F3F8D">
        <w:rPr>
          <w:rFonts w:ascii="Arial" w:hAnsi="Arial" w:cs="Arial"/>
          <w:sz w:val="24"/>
          <w:szCs w:val="24"/>
        </w:rPr>
        <w:t xml:space="preserve">и поддержание температуры колонки до 260°С; колонку храмтографическую капиллярную, предназначенную для </w:t>
      </w:r>
      <w:r w:rsidR="002F6955" w:rsidRPr="005F3F8D">
        <w:rPr>
          <w:rFonts w:ascii="Arial" w:hAnsi="Arial" w:cs="Arial"/>
          <w:sz w:val="24"/>
          <w:szCs w:val="24"/>
        </w:rPr>
        <w:lastRenderedPageBreak/>
        <w:t>разделения метилов</w:t>
      </w:r>
      <w:r w:rsidR="002F264E" w:rsidRPr="005F3F8D">
        <w:rPr>
          <w:rFonts w:ascii="Arial" w:hAnsi="Arial" w:cs="Arial"/>
          <w:sz w:val="24"/>
          <w:szCs w:val="24"/>
        </w:rPr>
        <w:t xml:space="preserve">ых эфиров жирных кислот (МЭЖК) </w:t>
      </w:r>
      <w:r w:rsidRPr="005F3F8D">
        <w:rPr>
          <w:rFonts w:ascii="Arial" w:hAnsi="Arial" w:cs="Arial"/>
          <w:sz w:val="24"/>
          <w:szCs w:val="24"/>
        </w:rPr>
        <w:t>и программ</w:t>
      </w:r>
      <w:r w:rsidR="00A6380B" w:rsidRPr="005F3F8D">
        <w:rPr>
          <w:rFonts w:ascii="Arial" w:hAnsi="Arial" w:cs="Arial"/>
          <w:sz w:val="24"/>
          <w:szCs w:val="24"/>
        </w:rPr>
        <w:t>ное обеспечение</w:t>
      </w:r>
      <w:r w:rsidRPr="005F3F8D">
        <w:rPr>
          <w:rFonts w:ascii="Arial" w:hAnsi="Arial" w:cs="Arial"/>
          <w:sz w:val="24"/>
          <w:szCs w:val="24"/>
        </w:rPr>
        <w:t xml:space="preserve"> для сбора и обработки данных;</w:t>
      </w:r>
    </w:p>
    <w:p w14:paraId="0E4A6905" w14:textId="77777777" w:rsidR="008D4E41" w:rsidRPr="005F3F8D" w:rsidRDefault="00130987" w:rsidP="00AE2813">
      <w:pPr>
        <w:spacing w:line="360" w:lineRule="auto"/>
        <w:ind w:firstLine="709"/>
        <w:jc w:val="both"/>
        <w:rPr>
          <w:rFonts w:ascii="Arial" w:hAnsi="Arial" w:cs="Arial"/>
          <w:sz w:val="24"/>
          <w:szCs w:val="24"/>
        </w:rPr>
      </w:pPr>
      <w:r w:rsidRPr="005F3F8D">
        <w:rPr>
          <w:rFonts w:ascii="Arial" w:hAnsi="Arial" w:cs="Arial"/>
          <w:sz w:val="24"/>
          <w:szCs w:val="24"/>
        </w:rPr>
        <w:t xml:space="preserve">- </w:t>
      </w:r>
      <w:r w:rsidR="00DA6F19" w:rsidRPr="005F3F8D">
        <w:rPr>
          <w:rFonts w:ascii="Arial" w:hAnsi="Arial" w:cs="Arial"/>
          <w:sz w:val="24"/>
          <w:szCs w:val="24"/>
        </w:rPr>
        <w:t>дозаторы</w:t>
      </w:r>
      <w:r w:rsidR="000D4EED" w:rsidRPr="005F3F8D">
        <w:rPr>
          <w:rFonts w:ascii="Arial" w:hAnsi="Arial" w:cs="Arial"/>
          <w:sz w:val="24"/>
          <w:szCs w:val="24"/>
        </w:rPr>
        <w:t xml:space="preserve"> одноканальные переменной вместимости    </w:t>
      </w:r>
      <w:r w:rsidR="00AE2813" w:rsidRPr="005F3F8D">
        <w:rPr>
          <w:rFonts w:ascii="Arial" w:hAnsi="Arial" w:cs="Arial"/>
          <w:sz w:val="24"/>
          <w:szCs w:val="24"/>
        </w:rPr>
        <w:t>20 – 2</w:t>
      </w:r>
      <w:r w:rsidR="008D4E41" w:rsidRPr="005F3F8D">
        <w:rPr>
          <w:rFonts w:ascii="Arial" w:hAnsi="Arial" w:cs="Arial"/>
          <w:sz w:val="24"/>
          <w:szCs w:val="24"/>
        </w:rPr>
        <w:t>00, 100 – 1000 мм</w:t>
      </w:r>
      <w:r w:rsidR="008D4E41" w:rsidRPr="005F3F8D">
        <w:rPr>
          <w:rFonts w:ascii="Arial" w:hAnsi="Arial" w:cs="Arial"/>
          <w:sz w:val="24"/>
          <w:szCs w:val="24"/>
          <w:vertAlign w:val="superscript"/>
        </w:rPr>
        <w:t>3</w:t>
      </w:r>
      <w:r w:rsidR="008D4E41" w:rsidRPr="005F3F8D">
        <w:rPr>
          <w:rFonts w:ascii="Arial" w:hAnsi="Arial" w:cs="Arial"/>
          <w:sz w:val="24"/>
          <w:szCs w:val="24"/>
        </w:rPr>
        <w:t>, 1 – 5 см</w:t>
      </w:r>
      <w:r w:rsidR="008D4E41" w:rsidRPr="005F3F8D">
        <w:rPr>
          <w:rFonts w:ascii="Arial" w:hAnsi="Arial" w:cs="Arial"/>
          <w:sz w:val="24"/>
          <w:szCs w:val="24"/>
          <w:vertAlign w:val="superscript"/>
        </w:rPr>
        <w:t>3</w:t>
      </w:r>
      <w:r w:rsidR="001218F0" w:rsidRPr="005F3F8D">
        <w:rPr>
          <w:rFonts w:ascii="Arial" w:hAnsi="Arial" w:cs="Arial"/>
          <w:sz w:val="24"/>
          <w:szCs w:val="24"/>
          <w:vertAlign w:val="superscript"/>
        </w:rPr>
        <w:t xml:space="preserve"> </w:t>
      </w:r>
      <w:r w:rsidR="001218F0" w:rsidRPr="005F3F8D">
        <w:rPr>
          <w:rFonts w:ascii="Arial" w:hAnsi="Arial" w:cs="Arial"/>
          <w:sz w:val="24"/>
          <w:szCs w:val="24"/>
        </w:rPr>
        <w:t>по ГОСТ 28311</w:t>
      </w:r>
      <w:r w:rsidR="008D4E41" w:rsidRPr="005F3F8D">
        <w:rPr>
          <w:rFonts w:ascii="Arial" w:hAnsi="Arial" w:cs="Arial"/>
          <w:sz w:val="24"/>
          <w:szCs w:val="24"/>
        </w:rPr>
        <w:t>;</w:t>
      </w:r>
    </w:p>
    <w:p w14:paraId="57ABA794" w14:textId="77777777" w:rsidR="00F01259" w:rsidRPr="005F3F8D" w:rsidRDefault="00130987" w:rsidP="00F01259">
      <w:pPr>
        <w:spacing w:line="360" w:lineRule="auto"/>
        <w:ind w:firstLine="709"/>
        <w:jc w:val="both"/>
        <w:rPr>
          <w:rFonts w:ascii="Arial" w:hAnsi="Arial" w:cs="Arial"/>
          <w:sz w:val="24"/>
          <w:szCs w:val="24"/>
        </w:rPr>
      </w:pPr>
      <w:r w:rsidRPr="005F3F8D">
        <w:rPr>
          <w:rFonts w:ascii="Arial" w:hAnsi="Arial" w:cs="Arial"/>
          <w:sz w:val="24"/>
          <w:szCs w:val="24"/>
        </w:rPr>
        <w:t>-</w:t>
      </w:r>
      <w:r w:rsidR="00B35D40" w:rsidRPr="005F3F8D">
        <w:rPr>
          <w:rFonts w:ascii="Arial" w:hAnsi="Arial" w:cs="Arial"/>
          <w:sz w:val="24"/>
          <w:szCs w:val="24"/>
        </w:rPr>
        <w:t xml:space="preserve"> </w:t>
      </w:r>
      <w:r w:rsidR="00F01259" w:rsidRPr="005F3F8D">
        <w:rPr>
          <w:rFonts w:ascii="Arial" w:hAnsi="Arial" w:cs="Arial"/>
          <w:sz w:val="24"/>
          <w:szCs w:val="24"/>
        </w:rPr>
        <w:t>часы электронно-механические по ГОСТ 27752;</w:t>
      </w:r>
    </w:p>
    <w:p w14:paraId="6F48AC88" w14:textId="77777777" w:rsidR="001B1E70" w:rsidRPr="005F3F8D" w:rsidRDefault="001B1E70" w:rsidP="001B1E70">
      <w:pPr>
        <w:spacing w:line="360" w:lineRule="auto"/>
        <w:ind w:firstLine="709"/>
        <w:jc w:val="both"/>
        <w:rPr>
          <w:rFonts w:ascii="Arial" w:hAnsi="Arial" w:cs="Arial"/>
          <w:sz w:val="24"/>
          <w:szCs w:val="24"/>
        </w:rPr>
      </w:pPr>
      <w:r w:rsidRPr="005F3F8D">
        <w:rPr>
          <w:rFonts w:ascii="Arial" w:hAnsi="Arial" w:cs="Arial"/>
          <w:sz w:val="24"/>
          <w:szCs w:val="24"/>
        </w:rPr>
        <w:t>-центрифугу лабораторную рефрижераторную с относительным центробежным ускорением не менее  10000 g</w:t>
      </w:r>
      <w:r w:rsidRPr="005F3F8D">
        <w:footnoteReference w:id="1"/>
      </w:r>
      <w:r w:rsidRPr="005F3F8D">
        <w:rPr>
          <w:rFonts w:ascii="Arial" w:hAnsi="Arial" w:cs="Arial"/>
          <w:sz w:val="24"/>
          <w:szCs w:val="24"/>
        </w:rPr>
        <w:t xml:space="preserve"> и диапазоном задаваемых температур от 4 °С до 20 °С, с адаптером  для пробирок вместимостью 15 см</w:t>
      </w:r>
      <w:r w:rsidRPr="005F3F8D">
        <w:rPr>
          <w:rFonts w:ascii="Arial" w:hAnsi="Arial" w:cs="Arial"/>
          <w:sz w:val="24"/>
          <w:szCs w:val="24"/>
          <w:vertAlign w:val="superscript"/>
        </w:rPr>
        <w:t>3</w:t>
      </w:r>
      <w:r w:rsidRPr="005F3F8D">
        <w:rPr>
          <w:rFonts w:ascii="Arial" w:hAnsi="Arial" w:cs="Arial"/>
          <w:sz w:val="24"/>
          <w:szCs w:val="24"/>
        </w:rPr>
        <w:t xml:space="preserve"> и 50 см</w:t>
      </w:r>
      <w:r w:rsidRPr="005F3F8D">
        <w:rPr>
          <w:rFonts w:ascii="Arial" w:hAnsi="Arial" w:cs="Arial"/>
          <w:sz w:val="24"/>
          <w:szCs w:val="24"/>
          <w:vertAlign w:val="superscript"/>
        </w:rPr>
        <w:t>3</w:t>
      </w:r>
      <w:r w:rsidRPr="005F3F8D">
        <w:rPr>
          <w:rFonts w:ascii="Arial" w:hAnsi="Arial" w:cs="Arial"/>
          <w:sz w:val="24"/>
          <w:szCs w:val="24"/>
        </w:rPr>
        <w:t xml:space="preserve">;  </w:t>
      </w:r>
    </w:p>
    <w:p w14:paraId="520FE074" w14:textId="77777777" w:rsidR="00EB75F1" w:rsidRPr="005F3F8D" w:rsidRDefault="00EB75F1" w:rsidP="00EB75F1">
      <w:pPr>
        <w:spacing w:line="360" w:lineRule="auto"/>
        <w:ind w:firstLine="567"/>
        <w:jc w:val="both"/>
        <w:rPr>
          <w:rFonts w:ascii="Arial" w:hAnsi="Arial" w:cs="Arial"/>
          <w:sz w:val="24"/>
          <w:szCs w:val="24"/>
        </w:rPr>
      </w:pPr>
      <w:r w:rsidRPr="005F3F8D">
        <w:rPr>
          <w:rFonts w:ascii="Arial" w:hAnsi="Arial" w:cs="Arial"/>
          <w:sz w:val="24"/>
          <w:szCs w:val="24"/>
        </w:rPr>
        <w:t xml:space="preserve">- </w:t>
      </w:r>
      <w:r w:rsidR="00130987" w:rsidRPr="005F3F8D">
        <w:rPr>
          <w:rFonts w:ascii="Arial" w:hAnsi="Arial" w:cs="Arial"/>
          <w:sz w:val="24"/>
          <w:szCs w:val="24"/>
        </w:rPr>
        <w:t>электропечь сопротивления</w:t>
      </w:r>
      <w:r w:rsidRPr="005F3F8D">
        <w:rPr>
          <w:rFonts w:ascii="Arial" w:hAnsi="Arial" w:cs="Arial"/>
          <w:sz w:val="24"/>
          <w:szCs w:val="24"/>
        </w:rPr>
        <w:t xml:space="preserve">, поддерживающую работу </w:t>
      </w:r>
      <w:r w:rsidR="00130987" w:rsidRPr="005F3F8D">
        <w:rPr>
          <w:rFonts w:ascii="Arial" w:hAnsi="Arial" w:cs="Arial"/>
          <w:sz w:val="24"/>
          <w:szCs w:val="24"/>
        </w:rPr>
        <w:t>при</w:t>
      </w:r>
      <w:r w:rsidRPr="005F3F8D">
        <w:rPr>
          <w:rFonts w:ascii="Arial" w:hAnsi="Arial" w:cs="Arial"/>
          <w:sz w:val="24"/>
          <w:szCs w:val="24"/>
        </w:rPr>
        <w:t xml:space="preserve"> температур</w:t>
      </w:r>
      <w:r w:rsidR="00130987" w:rsidRPr="005F3F8D">
        <w:rPr>
          <w:rFonts w:ascii="Arial" w:hAnsi="Arial" w:cs="Arial"/>
          <w:sz w:val="24"/>
          <w:szCs w:val="24"/>
        </w:rPr>
        <w:t>е</w:t>
      </w:r>
      <w:r w:rsidRPr="005F3F8D">
        <w:rPr>
          <w:rFonts w:ascii="Arial" w:hAnsi="Arial" w:cs="Arial"/>
          <w:sz w:val="24"/>
          <w:szCs w:val="24"/>
        </w:rPr>
        <w:t xml:space="preserve"> </w:t>
      </w:r>
      <w:r w:rsidR="00130987" w:rsidRPr="005F3F8D">
        <w:rPr>
          <w:rFonts w:ascii="Arial" w:hAnsi="Arial" w:cs="Arial"/>
          <w:sz w:val="24"/>
          <w:szCs w:val="24"/>
        </w:rPr>
        <w:t>(85±3) </w:t>
      </w:r>
      <w:r w:rsidRPr="005F3F8D">
        <w:rPr>
          <w:rFonts w:ascii="Arial" w:hAnsi="Arial" w:cs="Arial"/>
          <w:sz w:val="24"/>
          <w:szCs w:val="24"/>
        </w:rPr>
        <w:t>°С;</w:t>
      </w:r>
    </w:p>
    <w:p w14:paraId="4622B681" w14:textId="77777777" w:rsidR="00F01259" w:rsidRPr="005F3F8D" w:rsidRDefault="00F01259" w:rsidP="00B046DE">
      <w:pPr>
        <w:spacing w:line="360" w:lineRule="auto"/>
        <w:ind w:firstLine="709"/>
        <w:jc w:val="both"/>
        <w:rPr>
          <w:rFonts w:ascii="Arial" w:hAnsi="Arial" w:cs="Arial"/>
          <w:sz w:val="24"/>
          <w:szCs w:val="24"/>
        </w:rPr>
      </w:pPr>
      <w:r w:rsidRPr="005F3F8D">
        <w:rPr>
          <w:rFonts w:ascii="Arial" w:hAnsi="Arial" w:cs="Arial"/>
          <w:sz w:val="24"/>
          <w:szCs w:val="24"/>
        </w:rPr>
        <w:t xml:space="preserve">- </w:t>
      </w:r>
      <w:r w:rsidR="00CC7FE7" w:rsidRPr="005F3F8D">
        <w:rPr>
          <w:rFonts w:ascii="Arial" w:hAnsi="Arial" w:cs="Arial"/>
          <w:sz w:val="24"/>
          <w:szCs w:val="24"/>
        </w:rPr>
        <w:t xml:space="preserve">встряхиватель (шейкер) </w:t>
      </w:r>
      <w:r w:rsidR="00F10AB7" w:rsidRPr="005F3F8D">
        <w:rPr>
          <w:rFonts w:ascii="Arial" w:hAnsi="Arial" w:cs="Arial"/>
          <w:spacing w:val="-6"/>
          <w:sz w:val="24"/>
          <w:szCs w:val="24"/>
        </w:rPr>
        <w:t>для пробирок вибрационного типа</w:t>
      </w:r>
      <w:r w:rsidR="00F10AB7" w:rsidRPr="005F3F8D">
        <w:rPr>
          <w:rFonts w:ascii="Arial" w:hAnsi="Arial" w:cs="Arial"/>
          <w:sz w:val="24"/>
          <w:szCs w:val="24"/>
        </w:rPr>
        <w:t xml:space="preserve">; </w:t>
      </w:r>
    </w:p>
    <w:p w14:paraId="3CC05013" w14:textId="77777777" w:rsidR="00385122" w:rsidRPr="005F3F8D" w:rsidRDefault="001918E2" w:rsidP="00B046DE">
      <w:pPr>
        <w:spacing w:line="360" w:lineRule="auto"/>
        <w:ind w:firstLine="709"/>
        <w:jc w:val="both"/>
        <w:rPr>
          <w:rFonts w:ascii="Arial" w:hAnsi="Arial" w:cs="Arial"/>
          <w:sz w:val="24"/>
          <w:szCs w:val="24"/>
        </w:rPr>
      </w:pPr>
      <w:r w:rsidRPr="005F3F8D">
        <w:rPr>
          <w:rFonts w:ascii="Arial" w:hAnsi="Arial" w:cs="Arial"/>
          <w:sz w:val="24"/>
          <w:szCs w:val="24"/>
        </w:rPr>
        <w:t xml:space="preserve">- </w:t>
      </w:r>
      <w:r w:rsidR="00F01259" w:rsidRPr="005F3F8D">
        <w:rPr>
          <w:rFonts w:ascii="Arial" w:hAnsi="Arial" w:cs="Arial"/>
          <w:sz w:val="24"/>
          <w:szCs w:val="24"/>
        </w:rPr>
        <w:t>вортекс;</w:t>
      </w:r>
      <w:r w:rsidR="001943A4" w:rsidRPr="005F3F8D">
        <w:rPr>
          <w:rFonts w:ascii="Arial" w:hAnsi="Arial" w:cs="Arial"/>
          <w:sz w:val="24"/>
          <w:szCs w:val="24"/>
        </w:rPr>
        <w:t xml:space="preserve"> </w:t>
      </w:r>
    </w:p>
    <w:p w14:paraId="38CCC13E" w14:textId="77777777" w:rsidR="00456C4F" w:rsidRPr="005F3F8D" w:rsidRDefault="00456C4F" w:rsidP="00973A5D">
      <w:pPr>
        <w:spacing w:line="360" w:lineRule="auto"/>
        <w:ind w:firstLine="709"/>
        <w:jc w:val="both"/>
        <w:rPr>
          <w:rFonts w:ascii="Arial" w:hAnsi="Arial" w:cs="Arial"/>
          <w:sz w:val="24"/>
          <w:szCs w:val="24"/>
        </w:rPr>
      </w:pPr>
      <w:r w:rsidRPr="005F3F8D">
        <w:rPr>
          <w:rFonts w:ascii="Arial" w:hAnsi="Arial" w:cs="Arial"/>
          <w:sz w:val="24"/>
          <w:szCs w:val="24"/>
        </w:rPr>
        <w:t>- измельчитель</w:t>
      </w:r>
      <w:r w:rsidR="00A173A0" w:rsidRPr="005F3F8D">
        <w:rPr>
          <w:rFonts w:ascii="Arial" w:hAnsi="Arial" w:cs="Arial"/>
          <w:sz w:val="24"/>
          <w:szCs w:val="24"/>
        </w:rPr>
        <w:t xml:space="preserve"> – </w:t>
      </w:r>
      <w:r w:rsidRPr="005F3F8D">
        <w:rPr>
          <w:rFonts w:ascii="Arial" w:hAnsi="Arial" w:cs="Arial"/>
          <w:sz w:val="24"/>
          <w:szCs w:val="24"/>
        </w:rPr>
        <w:t xml:space="preserve">гомогенизатор </w:t>
      </w:r>
      <w:r w:rsidR="001943A4" w:rsidRPr="005F3F8D">
        <w:rPr>
          <w:rFonts w:ascii="Arial" w:hAnsi="Arial" w:cs="Arial"/>
          <w:sz w:val="24"/>
          <w:szCs w:val="24"/>
        </w:rPr>
        <w:t>лаборатор</w:t>
      </w:r>
      <w:r w:rsidRPr="005F3F8D">
        <w:rPr>
          <w:rFonts w:ascii="Arial" w:hAnsi="Arial" w:cs="Arial"/>
          <w:sz w:val="24"/>
          <w:szCs w:val="24"/>
        </w:rPr>
        <w:t>ный;</w:t>
      </w:r>
    </w:p>
    <w:p w14:paraId="221E4749" w14:textId="77777777" w:rsidR="00130987" w:rsidRPr="005F3F8D" w:rsidRDefault="003A154F" w:rsidP="003A154F">
      <w:pPr>
        <w:pStyle w:val="1"/>
        <w:shd w:val="clear" w:color="auto" w:fill="FFFFFF"/>
        <w:rPr>
          <w:rFonts w:ascii="Arial" w:hAnsi="Arial" w:cs="Arial"/>
          <w:color w:val="000000"/>
          <w:lang w:eastAsia="ru-RU"/>
        </w:rPr>
      </w:pPr>
      <w:r w:rsidRPr="005F3F8D">
        <w:rPr>
          <w:rFonts w:ascii="Arial" w:hAnsi="Arial" w:cs="Arial"/>
          <w:sz w:val="24"/>
          <w:szCs w:val="24"/>
        </w:rPr>
        <w:t xml:space="preserve">          </w:t>
      </w:r>
      <w:r w:rsidR="00F3619E" w:rsidRPr="005F3F8D">
        <w:rPr>
          <w:rFonts w:ascii="Arial" w:hAnsi="Arial" w:cs="Arial"/>
          <w:sz w:val="24"/>
          <w:szCs w:val="24"/>
        </w:rPr>
        <w:t>-ступку</w:t>
      </w:r>
      <w:r w:rsidR="00130987" w:rsidRPr="005F3F8D">
        <w:rPr>
          <w:rFonts w:ascii="Arial" w:hAnsi="Arial" w:cs="Arial"/>
          <w:sz w:val="24"/>
          <w:szCs w:val="24"/>
        </w:rPr>
        <w:t xml:space="preserve"> </w:t>
      </w:r>
      <w:r w:rsidR="00F3619E" w:rsidRPr="005F3F8D">
        <w:rPr>
          <w:rFonts w:ascii="Arial" w:hAnsi="Arial" w:cs="Arial"/>
          <w:sz w:val="24"/>
          <w:szCs w:val="24"/>
        </w:rPr>
        <w:t>фарфоровую</w:t>
      </w:r>
      <w:r w:rsidR="005343E8" w:rsidRPr="005F3F8D">
        <w:rPr>
          <w:rFonts w:ascii="Arial" w:hAnsi="Arial" w:cs="Arial"/>
          <w:sz w:val="24"/>
          <w:szCs w:val="24"/>
        </w:rPr>
        <w:t xml:space="preserve"> </w:t>
      </w:r>
      <w:r w:rsidR="00130987" w:rsidRPr="005F3F8D">
        <w:rPr>
          <w:rFonts w:ascii="Arial" w:hAnsi="Arial" w:cs="Arial"/>
          <w:sz w:val="24"/>
          <w:szCs w:val="24"/>
        </w:rPr>
        <w:t>1</w:t>
      </w:r>
      <w:r w:rsidRPr="005F3F8D">
        <w:rPr>
          <w:rFonts w:ascii="Arial" w:hAnsi="Arial" w:cs="Arial"/>
          <w:sz w:val="24"/>
          <w:szCs w:val="24"/>
        </w:rPr>
        <w:t xml:space="preserve"> (50 мм х 35 мм)</w:t>
      </w:r>
      <w:r w:rsidRPr="005F3F8D">
        <w:rPr>
          <w:rFonts w:ascii="Arial" w:hAnsi="Arial" w:cs="Arial"/>
          <w:b/>
          <w:bCs/>
          <w:color w:val="000000"/>
        </w:rPr>
        <w:t xml:space="preserve"> </w:t>
      </w:r>
      <w:r w:rsidR="00130987" w:rsidRPr="005F3F8D">
        <w:rPr>
          <w:rFonts w:ascii="Arial" w:hAnsi="Arial" w:cs="Arial"/>
          <w:sz w:val="24"/>
          <w:szCs w:val="24"/>
        </w:rPr>
        <w:t>по ГОСТ 9147;</w:t>
      </w:r>
    </w:p>
    <w:p w14:paraId="7EA1743D" w14:textId="77777777" w:rsidR="00130987" w:rsidRPr="005F3F8D" w:rsidRDefault="00130987" w:rsidP="00130987">
      <w:pPr>
        <w:spacing w:line="360" w:lineRule="auto"/>
        <w:ind w:firstLine="706"/>
        <w:jc w:val="both"/>
        <w:rPr>
          <w:rFonts w:ascii="Arial" w:hAnsi="Arial" w:cs="Arial"/>
          <w:sz w:val="24"/>
          <w:szCs w:val="24"/>
        </w:rPr>
      </w:pPr>
      <w:r w:rsidRPr="005F3F8D">
        <w:rPr>
          <w:rFonts w:ascii="Arial" w:hAnsi="Arial" w:cs="Arial"/>
          <w:sz w:val="24"/>
          <w:szCs w:val="24"/>
        </w:rPr>
        <w:t xml:space="preserve">- пестик </w:t>
      </w:r>
      <w:r w:rsidR="005343E8" w:rsidRPr="005F3F8D">
        <w:rPr>
          <w:rFonts w:ascii="Arial" w:hAnsi="Arial" w:cs="Arial"/>
          <w:sz w:val="24"/>
          <w:szCs w:val="24"/>
        </w:rPr>
        <w:t xml:space="preserve">фарфоровый </w:t>
      </w:r>
      <w:r w:rsidRPr="005F3F8D">
        <w:rPr>
          <w:rFonts w:ascii="Arial" w:hAnsi="Arial" w:cs="Arial"/>
          <w:sz w:val="24"/>
          <w:szCs w:val="24"/>
        </w:rPr>
        <w:t xml:space="preserve">1 </w:t>
      </w:r>
      <w:r w:rsidR="003A154F" w:rsidRPr="005F3F8D">
        <w:rPr>
          <w:rFonts w:ascii="Arial" w:hAnsi="Arial" w:cs="Arial"/>
          <w:sz w:val="24"/>
          <w:szCs w:val="24"/>
        </w:rPr>
        <w:t>(22 мм х 90 мм)</w:t>
      </w:r>
      <w:r w:rsidR="003A154F" w:rsidRPr="005F3F8D">
        <w:rPr>
          <w:rFonts w:ascii="Arial" w:hAnsi="Arial" w:cs="Arial"/>
          <w:color w:val="111111"/>
          <w:shd w:val="clear" w:color="auto" w:fill="FFFFFF"/>
        </w:rPr>
        <w:t xml:space="preserve"> </w:t>
      </w:r>
      <w:r w:rsidRPr="005F3F8D">
        <w:rPr>
          <w:rFonts w:ascii="Arial" w:hAnsi="Arial" w:cs="Arial"/>
          <w:sz w:val="24"/>
          <w:szCs w:val="24"/>
        </w:rPr>
        <w:t>по ГОСТ 9147;</w:t>
      </w:r>
    </w:p>
    <w:p w14:paraId="12F53542" w14:textId="77777777" w:rsidR="00F01259" w:rsidRPr="005F3F8D" w:rsidRDefault="00CC7FE7" w:rsidP="00EB75F1">
      <w:pPr>
        <w:spacing w:line="360" w:lineRule="auto"/>
        <w:ind w:firstLine="709"/>
        <w:jc w:val="both"/>
        <w:rPr>
          <w:rFonts w:ascii="Arial" w:hAnsi="Arial" w:cs="Arial"/>
          <w:sz w:val="24"/>
          <w:szCs w:val="24"/>
        </w:rPr>
      </w:pPr>
      <w:r w:rsidRPr="005F3F8D">
        <w:rPr>
          <w:rFonts w:ascii="Arial" w:hAnsi="Arial" w:cs="Arial"/>
          <w:sz w:val="24"/>
          <w:szCs w:val="24"/>
        </w:rPr>
        <w:t>- холодильник бытовой с рабочим диапазоном температур от 2 °С до 8 °С;</w:t>
      </w:r>
    </w:p>
    <w:p w14:paraId="6408EA6F" w14:textId="77777777" w:rsidR="006F16F4" w:rsidRPr="005F3F8D" w:rsidRDefault="00456C4F" w:rsidP="0092252B">
      <w:pPr>
        <w:spacing w:line="360" w:lineRule="auto"/>
        <w:ind w:firstLine="709"/>
        <w:jc w:val="both"/>
        <w:rPr>
          <w:rFonts w:ascii="Arial" w:hAnsi="Arial" w:cs="Arial"/>
          <w:sz w:val="24"/>
          <w:szCs w:val="24"/>
        </w:rPr>
      </w:pPr>
      <w:r w:rsidRPr="005F3F8D">
        <w:rPr>
          <w:rFonts w:ascii="Arial" w:hAnsi="Arial" w:cs="Arial"/>
          <w:sz w:val="24"/>
          <w:szCs w:val="24"/>
        </w:rPr>
        <w:t xml:space="preserve">- </w:t>
      </w:r>
      <w:r w:rsidR="00F3619E" w:rsidRPr="005F3F8D">
        <w:rPr>
          <w:rFonts w:ascii="Arial" w:hAnsi="Arial" w:cs="Arial"/>
          <w:sz w:val="24"/>
          <w:szCs w:val="24"/>
        </w:rPr>
        <w:t>колбу мерную 1-50-2 по ГОСТ 1770-74</w:t>
      </w:r>
      <w:r w:rsidRPr="005F3F8D">
        <w:rPr>
          <w:rFonts w:ascii="Arial" w:hAnsi="Arial" w:cs="Arial"/>
          <w:sz w:val="24"/>
          <w:szCs w:val="24"/>
        </w:rPr>
        <w:t>;</w:t>
      </w:r>
    </w:p>
    <w:p w14:paraId="45168CC6" w14:textId="77777777" w:rsidR="00F3619E" w:rsidRPr="005F3F8D" w:rsidRDefault="00F3619E" w:rsidP="00F3619E">
      <w:pPr>
        <w:spacing w:line="360" w:lineRule="auto"/>
        <w:ind w:firstLine="709"/>
        <w:jc w:val="both"/>
        <w:rPr>
          <w:rFonts w:ascii="Arial" w:hAnsi="Arial" w:cs="Arial"/>
          <w:sz w:val="24"/>
          <w:szCs w:val="24"/>
        </w:rPr>
      </w:pPr>
      <w:r w:rsidRPr="005F3F8D">
        <w:rPr>
          <w:rFonts w:ascii="Arial" w:hAnsi="Arial" w:cs="Arial"/>
          <w:sz w:val="24"/>
          <w:szCs w:val="24"/>
        </w:rPr>
        <w:t>- пробирки полипропиленовые вместимостью 15 и 50 см</w:t>
      </w:r>
      <w:r w:rsidRPr="005F3F8D">
        <w:rPr>
          <w:rFonts w:ascii="Arial" w:hAnsi="Arial" w:cs="Arial"/>
          <w:sz w:val="24"/>
          <w:szCs w:val="24"/>
          <w:vertAlign w:val="superscript"/>
        </w:rPr>
        <w:t>3</w:t>
      </w:r>
      <w:r w:rsidRPr="005F3F8D">
        <w:rPr>
          <w:rFonts w:ascii="Arial" w:hAnsi="Arial" w:cs="Arial"/>
          <w:sz w:val="24"/>
          <w:szCs w:val="24"/>
        </w:rPr>
        <w:t xml:space="preserve"> с навинчиваемыми пластмассовыми крышками;</w:t>
      </w:r>
    </w:p>
    <w:p w14:paraId="0D2369B7" w14:textId="77777777" w:rsidR="00456C4F" w:rsidRPr="005F3F8D" w:rsidRDefault="00456C4F" w:rsidP="00B7171B">
      <w:pPr>
        <w:tabs>
          <w:tab w:val="left" w:pos="1701"/>
        </w:tabs>
        <w:spacing w:line="360" w:lineRule="auto"/>
        <w:ind w:firstLine="709"/>
        <w:jc w:val="both"/>
        <w:rPr>
          <w:rFonts w:ascii="Arial" w:hAnsi="Arial" w:cs="Arial"/>
          <w:sz w:val="24"/>
          <w:szCs w:val="24"/>
        </w:rPr>
      </w:pPr>
      <w:r w:rsidRPr="005F3F8D">
        <w:rPr>
          <w:rFonts w:ascii="Arial" w:hAnsi="Arial" w:cs="Arial"/>
          <w:sz w:val="24"/>
          <w:szCs w:val="24"/>
        </w:rPr>
        <w:t>- виалы (флаконы) стеклянные вместимостью 2 см</w:t>
      </w:r>
      <w:r w:rsidRPr="005F3F8D">
        <w:rPr>
          <w:rFonts w:ascii="Arial" w:hAnsi="Arial" w:cs="Arial"/>
          <w:sz w:val="24"/>
          <w:szCs w:val="24"/>
          <w:vertAlign w:val="superscript"/>
        </w:rPr>
        <w:t>3</w:t>
      </w:r>
      <w:r w:rsidRPr="005F3F8D">
        <w:rPr>
          <w:rFonts w:ascii="Arial" w:hAnsi="Arial" w:cs="Arial"/>
          <w:sz w:val="24"/>
          <w:szCs w:val="24"/>
        </w:rPr>
        <w:t xml:space="preserve"> с навинчиваемыми </w:t>
      </w:r>
      <w:r w:rsidR="00EB091A" w:rsidRPr="005F3F8D">
        <w:rPr>
          <w:rFonts w:ascii="Arial" w:hAnsi="Arial" w:cs="Arial"/>
          <w:bCs/>
          <w:color w:val="000000"/>
          <w:spacing w:val="-4"/>
          <w:sz w:val="24"/>
          <w:szCs w:val="24"/>
        </w:rPr>
        <w:t>или обжимными</w:t>
      </w:r>
      <w:r w:rsidR="00EB091A" w:rsidRPr="005F3F8D">
        <w:rPr>
          <w:rFonts w:ascii="Arial" w:hAnsi="Arial" w:cs="Arial"/>
          <w:sz w:val="24"/>
          <w:szCs w:val="24"/>
        </w:rPr>
        <w:t xml:space="preserve"> </w:t>
      </w:r>
      <w:r w:rsidRPr="005F3F8D">
        <w:rPr>
          <w:rFonts w:ascii="Arial" w:hAnsi="Arial" w:cs="Arial"/>
          <w:sz w:val="24"/>
          <w:szCs w:val="24"/>
        </w:rPr>
        <w:t>крышками и тефлоновыми прокладками</w:t>
      </w:r>
      <w:r w:rsidR="00EB091A" w:rsidRPr="005F3F8D">
        <w:rPr>
          <w:rFonts w:ascii="Arial" w:hAnsi="Arial" w:cs="Arial"/>
          <w:sz w:val="24"/>
          <w:szCs w:val="24"/>
        </w:rPr>
        <w:t>,</w:t>
      </w:r>
      <w:r w:rsidRPr="005F3F8D">
        <w:rPr>
          <w:rFonts w:ascii="Arial" w:hAnsi="Arial" w:cs="Arial"/>
          <w:sz w:val="24"/>
          <w:szCs w:val="24"/>
        </w:rPr>
        <w:t xml:space="preserve"> </w:t>
      </w:r>
      <w:r w:rsidR="00EB091A" w:rsidRPr="005F3F8D">
        <w:rPr>
          <w:rFonts w:ascii="Arial" w:hAnsi="Arial" w:cs="Arial"/>
          <w:bCs/>
          <w:color w:val="000000"/>
          <w:spacing w:val="-4"/>
          <w:sz w:val="24"/>
          <w:szCs w:val="24"/>
        </w:rPr>
        <w:t>совместимые с автосемпером газового хроматографа;</w:t>
      </w:r>
    </w:p>
    <w:p w14:paraId="229B4688" w14:textId="77777777" w:rsidR="00130987" w:rsidRPr="005F3F8D" w:rsidRDefault="00130987" w:rsidP="00B7171B">
      <w:pPr>
        <w:tabs>
          <w:tab w:val="left" w:pos="1701"/>
        </w:tabs>
        <w:spacing w:line="360" w:lineRule="auto"/>
        <w:ind w:firstLine="709"/>
        <w:jc w:val="both"/>
        <w:rPr>
          <w:rFonts w:ascii="Arial" w:hAnsi="Arial" w:cs="Arial"/>
          <w:sz w:val="24"/>
          <w:szCs w:val="24"/>
        </w:rPr>
      </w:pPr>
      <w:r w:rsidRPr="005F3F8D">
        <w:rPr>
          <w:rFonts w:ascii="Arial" w:hAnsi="Arial" w:cs="Arial"/>
          <w:sz w:val="24"/>
          <w:szCs w:val="24"/>
        </w:rPr>
        <w:t>- реакционные виалы (флаконы) стеклянные вместимостью 10, 20 см</w:t>
      </w:r>
      <w:r w:rsidRPr="005F3F8D">
        <w:rPr>
          <w:rFonts w:ascii="Arial" w:hAnsi="Arial" w:cs="Arial"/>
          <w:sz w:val="24"/>
          <w:szCs w:val="24"/>
          <w:vertAlign w:val="superscript"/>
        </w:rPr>
        <w:t>3</w:t>
      </w:r>
      <w:r w:rsidRPr="005F3F8D">
        <w:rPr>
          <w:rFonts w:ascii="Arial" w:hAnsi="Arial" w:cs="Arial"/>
          <w:sz w:val="24"/>
          <w:szCs w:val="24"/>
        </w:rPr>
        <w:t xml:space="preserve"> с навинчиваемыми крышками с вкладышем;</w:t>
      </w:r>
    </w:p>
    <w:p w14:paraId="39ED99F6" w14:textId="77777777" w:rsidR="00231A44" w:rsidRPr="005F3F8D" w:rsidRDefault="00030143" w:rsidP="00231A44">
      <w:pPr>
        <w:spacing w:line="360" w:lineRule="auto"/>
        <w:ind w:firstLine="709"/>
        <w:jc w:val="both"/>
        <w:rPr>
          <w:rFonts w:ascii="Arial" w:hAnsi="Arial" w:cs="Arial"/>
          <w:sz w:val="24"/>
          <w:szCs w:val="24"/>
        </w:rPr>
      </w:pPr>
      <w:r w:rsidRPr="005F3F8D">
        <w:rPr>
          <w:rFonts w:ascii="Arial" w:hAnsi="Arial" w:cs="Arial"/>
          <w:sz w:val="24"/>
          <w:szCs w:val="24"/>
        </w:rPr>
        <w:t xml:space="preserve">- </w:t>
      </w:r>
      <w:r w:rsidR="00231A44" w:rsidRPr="005F3F8D">
        <w:rPr>
          <w:rFonts w:ascii="Arial" w:hAnsi="Arial" w:cs="Arial"/>
          <w:sz w:val="24"/>
          <w:szCs w:val="24"/>
        </w:rPr>
        <w:t xml:space="preserve">шприцевые фильтры с гидрофобной мембраной из ПТФЭ диаметром корпуса 13 мм и размером пор не более </w:t>
      </w:r>
      <w:r w:rsidR="00963A09" w:rsidRPr="005F3F8D">
        <w:rPr>
          <w:rFonts w:ascii="Arial" w:hAnsi="Arial" w:cs="Arial"/>
          <w:sz w:val="24"/>
          <w:szCs w:val="24"/>
        </w:rPr>
        <w:t>0,45 мкм;</w:t>
      </w:r>
      <w:r w:rsidR="00231A44" w:rsidRPr="005F3F8D">
        <w:rPr>
          <w:rFonts w:ascii="Arial" w:hAnsi="Arial" w:cs="Arial"/>
          <w:sz w:val="24"/>
          <w:szCs w:val="24"/>
        </w:rPr>
        <w:t xml:space="preserve"> </w:t>
      </w:r>
    </w:p>
    <w:p w14:paraId="6B3841F0" w14:textId="77777777" w:rsidR="00B75194" w:rsidRPr="005F3F8D" w:rsidRDefault="00DC3B58" w:rsidP="00B046DE">
      <w:pPr>
        <w:spacing w:line="360" w:lineRule="auto"/>
        <w:ind w:firstLine="709"/>
        <w:jc w:val="both"/>
        <w:rPr>
          <w:rFonts w:ascii="Arial" w:hAnsi="Arial" w:cs="Arial"/>
          <w:sz w:val="24"/>
          <w:szCs w:val="24"/>
        </w:rPr>
      </w:pPr>
      <w:r w:rsidRPr="005F3F8D">
        <w:rPr>
          <w:rFonts w:ascii="Arial" w:hAnsi="Arial" w:cs="Arial"/>
          <w:sz w:val="24"/>
          <w:szCs w:val="24"/>
        </w:rPr>
        <w:lastRenderedPageBreak/>
        <w:t>- шприцы инъекционные однокр</w:t>
      </w:r>
      <w:r w:rsidR="00130987" w:rsidRPr="005F3F8D">
        <w:rPr>
          <w:rFonts w:ascii="Arial" w:hAnsi="Arial" w:cs="Arial"/>
          <w:sz w:val="24"/>
          <w:szCs w:val="24"/>
        </w:rPr>
        <w:t>атного применения вместимостью 5</w:t>
      </w:r>
      <w:r w:rsidRPr="005F3F8D">
        <w:rPr>
          <w:rFonts w:ascii="Arial" w:hAnsi="Arial" w:cs="Arial"/>
          <w:sz w:val="24"/>
          <w:szCs w:val="24"/>
        </w:rPr>
        <w:t xml:space="preserve"> см</w:t>
      </w:r>
      <w:r w:rsidRPr="005F3F8D">
        <w:rPr>
          <w:rFonts w:ascii="Arial" w:hAnsi="Arial" w:cs="Arial"/>
          <w:sz w:val="24"/>
          <w:szCs w:val="24"/>
          <w:vertAlign w:val="superscript"/>
        </w:rPr>
        <w:t>3</w:t>
      </w:r>
      <w:r w:rsidR="00454759" w:rsidRPr="005F3F8D">
        <w:rPr>
          <w:rFonts w:ascii="Arial" w:hAnsi="Arial" w:cs="Arial"/>
          <w:sz w:val="24"/>
          <w:szCs w:val="24"/>
          <w:vertAlign w:val="superscript"/>
        </w:rPr>
        <w:t xml:space="preserve"> </w:t>
      </w:r>
      <w:r w:rsidR="00454759" w:rsidRPr="005F3F8D">
        <w:rPr>
          <w:rFonts w:ascii="Arial" w:hAnsi="Arial" w:cs="Arial"/>
          <w:sz w:val="24"/>
          <w:szCs w:val="24"/>
        </w:rPr>
        <w:t>(мл)</w:t>
      </w:r>
      <w:r w:rsidRPr="005F3F8D">
        <w:rPr>
          <w:rFonts w:ascii="Arial" w:hAnsi="Arial" w:cs="Arial"/>
          <w:sz w:val="24"/>
          <w:szCs w:val="24"/>
        </w:rPr>
        <w:t xml:space="preserve"> по ГОСТ </w:t>
      </w:r>
      <w:r w:rsidRPr="005F3F8D">
        <w:rPr>
          <w:rFonts w:ascii="Arial" w:hAnsi="Arial" w:cs="Arial"/>
          <w:sz w:val="24"/>
          <w:szCs w:val="24"/>
          <w:lang w:val="en-US"/>
        </w:rPr>
        <w:t>ISO</w:t>
      </w:r>
      <w:r w:rsidRPr="005F3F8D">
        <w:rPr>
          <w:rFonts w:ascii="Arial" w:hAnsi="Arial" w:cs="Arial"/>
          <w:sz w:val="24"/>
          <w:szCs w:val="24"/>
        </w:rPr>
        <w:t xml:space="preserve"> 7886-1;</w:t>
      </w:r>
    </w:p>
    <w:p w14:paraId="684690A4" w14:textId="77777777" w:rsidR="003073B9" w:rsidRPr="005F3F8D" w:rsidRDefault="003073B9" w:rsidP="006F4903">
      <w:pPr>
        <w:spacing w:line="360" w:lineRule="auto"/>
        <w:ind w:firstLine="706"/>
        <w:jc w:val="both"/>
        <w:rPr>
          <w:rFonts w:ascii="Arial" w:hAnsi="Arial" w:cs="Arial"/>
          <w:sz w:val="24"/>
          <w:szCs w:val="24"/>
        </w:rPr>
      </w:pPr>
      <w:r w:rsidRPr="005F3F8D">
        <w:rPr>
          <w:rFonts w:ascii="Arial" w:hAnsi="Arial" w:cs="Arial"/>
          <w:sz w:val="24"/>
          <w:szCs w:val="24"/>
        </w:rPr>
        <w:t>- микрошприц</w:t>
      </w:r>
      <w:r w:rsidR="00905816" w:rsidRPr="005F3F8D">
        <w:rPr>
          <w:rFonts w:ascii="Arial" w:hAnsi="Arial" w:cs="Arial"/>
          <w:sz w:val="24"/>
          <w:szCs w:val="24"/>
        </w:rPr>
        <w:t>ы</w:t>
      </w:r>
      <w:r w:rsidRPr="005F3F8D">
        <w:rPr>
          <w:rFonts w:ascii="Arial" w:hAnsi="Arial" w:cs="Arial"/>
          <w:sz w:val="24"/>
          <w:szCs w:val="24"/>
        </w:rPr>
        <w:t xml:space="preserve"> для хроматографии МШ-10 с диапазоном дозируемого объёма</w:t>
      </w:r>
      <w:r w:rsidR="00905816" w:rsidRPr="005F3F8D">
        <w:rPr>
          <w:rFonts w:ascii="Arial" w:hAnsi="Arial" w:cs="Arial"/>
          <w:sz w:val="24"/>
          <w:szCs w:val="24"/>
        </w:rPr>
        <w:t> 1–10 мм</w:t>
      </w:r>
      <w:r w:rsidR="00905816" w:rsidRPr="005F3F8D">
        <w:rPr>
          <w:rFonts w:ascii="Arial" w:hAnsi="Arial" w:cs="Arial"/>
          <w:sz w:val="24"/>
          <w:szCs w:val="24"/>
          <w:vertAlign w:val="superscript"/>
        </w:rPr>
        <w:t>3</w:t>
      </w:r>
      <w:r w:rsidRPr="005F3F8D">
        <w:rPr>
          <w:rFonts w:ascii="Arial" w:hAnsi="Arial" w:cs="Arial"/>
          <w:sz w:val="24"/>
          <w:szCs w:val="24"/>
        </w:rPr>
        <w:t>;</w:t>
      </w:r>
    </w:p>
    <w:p w14:paraId="7627D88A" w14:textId="77777777" w:rsidR="00130987" w:rsidRPr="005F3F8D" w:rsidRDefault="00130987" w:rsidP="00130987">
      <w:pPr>
        <w:spacing w:line="360" w:lineRule="auto"/>
        <w:ind w:firstLine="706"/>
        <w:jc w:val="both"/>
        <w:rPr>
          <w:rFonts w:ascii="Arial" w:hAnsi="Arial" w:cs="Arial"/>
          <w:sz w:val="24"/>
          <w:szCs w:val="24"/>
        </w:rPr>
      </w:pPr>
      <w:r w:rsidRPr="005F3F8D">
        <w:rPr>
          <w:rFonts w:ascii="Arial" w:hAnsi="Arial" w:cs="Arial"/>
          <w:sz w:val="24"/>
          <w:szCs w:val="24"/>
        </w:rPr>
        <w:t>- воздушный компрессор;</w:t>
      </w:r>
    </w:p>
    <w:p w14:paraId="71AB14B9" w14:textId="77777777" w:rsidR="00130987" w:rsidRPr="005F3F8D" w:rsidRDefault="00130987" w:rsidP="00130987">
      <w:pPr>
        <w:spacing w:line="360" w:lineRule="auto"/>
        <w:ind w:firstLine="706"/>
        <w:jc w:val="both"/>
        <w:rPr>
          <w:rFonts w:ascii="Arial" w:hAnsi="Arial" w:cs="Arial"/>
          <w:sz w:val="24"/>
          <w:szCs w:val="24"/>
        </w:rPr>
      </w:pPr>
      <w:r w:rsidRPr="005F3F8D">
        <w:rPr>
          <w:rFonts w:ascii="Arial" w:hAnsi="Arial" w:cs="Arial"/>
          <w:sz w:val="24"/>
          <w:szCs w:val="24"/>
        </w:rPr>
        <w:t>- генератор чистого водорода;</w:t>
      </w:r>
    </w:p>
    <w:p w14:paraId="4B47014E" w14:textId="77777777" w:rsidR="008A0235" w:rsidRPr="005F3F8D" w:rsidRDefault="00130987" w:rsidP="00022285">
      <w:pPr>
        <w:spacing w:line="360" w:lineRule="auto"/>
        <w:ind w:firstLine="709"/>
        <w:jc w:val="both"/>
        <w:rPr>
          <w:rFonts w:ascii="Arial" w:hAnsi="Arial" w:cs="Arial"/>
          <w:sz w:val="24"/>
          <w:szCs w:val="24"/>
        </w:rPr>
      </w:pPr>
      <w:r w:rsidRPr="005F3F8D">
        <w:rPr>
          <w:rFonts w:ascii="Arial" w:hAnsi="Arial" w:cs="Arial"/>
          <w:sz w:val="24"/>
          <w:szCs w:val="24"/>
        </w:rPr>
        <w:t>- газ-носитель – азот, гелий</w:t>
      </w:r>
      <w:r w:rsidR="00EB091A" w:rsidRPr="005F3F8D">
        <w:rPr>
          <w:rFonts w:ascii="Arial" w:hAnsi="Arial" w:cs="Arial"/>
          <w:sz w:val="24"/>
          <w:szCs w:val="24"/>
        </w:rPr>
        <w:t>, водород</w:t>
      </w:r>
      <w:r w:rsidRPr="005F3F8D">
        <w:rPr>
          <w:rFonts w:ascii="Arial" w:hAnsi="Arial" w:cs="Arial"/>
          <w:sz w:val="24"/>
          <w:szCs w:val="24"/>
        </w:rPr>
        <w:t xml:space="preserve"> для газовой хроматографии марки 6.0. </w:t>
      </w:r>
    </w:p>
    <w:p w14:paraId="7E09F02A" w14:textId="77777777" w:rsidR="00022285" w:rsidRPr="005F3F8D" w:rsidRDefault="00022285" w:rsidP="00022285">
      <w:pPr>
        <w:spacing w:line="360" w:lineRule="auto"/>
        <w:ind w:firstLine="709"/>
        <w:jc w:val="both"/>
        <w:rPr>
          <w:rFonts w:ascii="Arial" w:hAnsi="Arial" w:cs="Arial"/>
          <w:sz w:val="24"/>
          <w:szCs w:val="24"/>
        </w:rPr>
      </w:pPr>
      <w:r w:rsidRPr="005F3F8D">
        <w:rPr>
          <w:rFonts w:ascii="Arial" w:hAnsi="Arial" w:cs="Arial"/>
          <w:sz w:val="24"/>
          <w:szCs w:val="24"/>
        </w:rPr>
        <w:t>5.2 При выполнении измерений применяют следующие реактивы:</w:t>
      </w:r>
    </w:p>
    <w:p w14:paraId="5E4F6B80" w14:textId="77777777" w:rsidR="00022285" w:rsidRPr="005F3F8D" w:rsidRDefault="00022285" w:rsidP="00022285">
      <w:pPr>
        <w:spacing w:line="360" w:lineRule="auto"/>
        <w:ind w:firstLine="709"/>
        <w:jc w:val="both"/>
        <w:rPr>
          <w:rFonts w:ascii="Arial" w:hAnsi="Arial" w:cs="Arial"/>
          <w:spacing w:val="-4"/>
          <w:sz w:val="24"/>
          <w:szCs w:val="24"/>
        </w:rPr>
      </w:pPr>
      <w:r w:rsidRPr="005F3F8D">
        <w:rPr>
          <w:rFonts w:ascii="Arial" w:hAnsi="Arial" w:cs="Arial"/>
          <w:spacing w:val="-4"/>
          <w:sz w:val="24"/>
          <w:szCs w:val="24"/>
        </w:rPr>
        <w:t>- гексан х.ч. для хроматографии с массовой долей основного вещества не менее 99,5%;</w:t>
      </w:r>
    </w:p>
    <w:p w14:paraId="27DBEB3D" w14:textId="77777777" w:rsidR="00022285" w:rsidRPr="005F3F8D" w:rsidRDefault="00022285" w:rsidP="00022285">
      <w:pPr>
        <w:spacing w:line="360" w:lineRule="auto"/>
        <w:ind w:firstLine="709"/>
        <w:jc w:val="both"/>
        <w:rPr>
          <w:rFonts w:ascii="Arial" w:hAnsi="Arial" w:cs="Arial"/>
          <w:sz w:val="24"/>
          <w:szCs w:val="24"/>
        </w:rPr>
      </w:pPr>
      <w:r w:rsidRPr="005F3F8D">
        <w:rPr>
          <w:rFonts w:ascii="Arial" w:hAnsi="Arial" w:cs="Arial"/>
          <w:sz w:val="24"/>
          <w:szCs w:val="24"/>
        </w:rPr>
        <w:t>- кислота соляная, по ГОСТ 3118, х.ч.;</w:t>
      </w:r>
    </w:p>
    <w:p w14:paraId="3ADC3F8E" w14:textId="77777777" w:rsidR="00022285" w:rsidRPr="005F3F8D" w:rsidRDefault="006F4903" w:rsidP="00022285">
      <w:pPr>
        <w:spacing w:line="360" w:lineRule="auto"/>
        <w:ind w:firstLine="709"/>
        <w:jc w:val="both"/>
        <w:rPr>
          <w:rFonts w:ascii="Arial" w:hAnsi="Arial" w:cs="Arial"/>
          <w:sz w:val="24"/>
          <w:szCs w:val="24"/>
        </w:rPr>
      </w:pPr>
      <w:r w:rsidRPr="005F3F8D">
        <w:rPr>
          <w:rFonts w:ascii="Arial" w:hAnsi="Arial" w:cs="Arial"/>
          <w:sz w:val="24"/>
          <w:szCs w:val="24"/>
        </w:rPr>
        <w:t>- калия гидроксид</w:t>
      </w:r>
      <w:r w:rsidR="00022285" w:rsidRPr="005F3F8D">
        <w:rPr>
          <w:rFonts w:ascii="Arial" w:hAnsi="Arial" w:cs="Arial"/>
          <w:sz w:val="24"/>
          <w:szCs w:val="24"/>
        </w:rPr>
        <w:t>, по ГОСТ 24363, х.ч.;</w:t>
      </w:r>
    </w:p>
    <w:p w14:paraId="2E7EED80" w14:textId="77777777" w:rsidR="00022285" w:rsidRPr="005F3F8D" w:rsidRDefault="00022285" w:rsidP="00022285">
      <w:pPr>
        <w:spacing w:line="360" w:lineRule="auto"/>
        <w:ind w:firstLine="709"/>
        <w:jc w:val="both"/>
        <w:rPr>
          <w:rFonts w:ascii="Arial" w:hAnsi="Arial" w:cs="Arial"/>
          <w:spacing w:val="-6"/>
          <w:sz w:val="24"/>
          <w:szCs w:val="24"/>
        </w:rPr>
      </w:pPr>
      <w:r w:rsidRPr="005F3F8D">
        <w:rPr>
          <w:rFonts w:ascii="Arial" w:hAnsi="Arial" w:cs="Arial"/>
          <w:sz w:val="24"/>
          <w:szCs w:val="24"/>
        </w:rPr>
        <w:t>- метанол-безводный с массовой долей основного вещества не менее 99,9%</w:t>
      </w:r>
      <w:r w:rsidR="00B32D96" w:rsidRPr="005F3F8D">
        <w:rPr>
          <w:rFonts w:ascii="Arial" w:hAnsi="Arial" w:cs="Arial"/>
          <w:sz w:val="24"/>
          <w:szCs w:val="24"/>
        </w:rPr>
        <w:t xml:space="preserve"> </w:t>
      </w:r>
      <w:r w:rsidR="00685C04" w:rsidRPr="005F3F8D">
        <w:rPr>
          <w:rFonts w:ascii="Arial" w:hAnsi="Arial" w:cs="Arial"/>
          <w:sz w:val="24"/>
          <w:szCs w:val="24"/>
        </w:rPr>
        <w:t>по ГОСТ</w:t>
      </w:r>
      <w:r w:rsidR="00B32D96" w:rsidRPr="005F3F8D">
        <w:rPr>
          <w:rFonts w:ascii="Arial" w:hAnsi="Arial" w:cs="Arial"/>
          <w:sz w:val="24"/>
          <w:szCs w:val="24"/>
        </w:rPr>
        <w:t xml:space="preserve"> 6995</w:t>
      </w:r>
      <w:r w:rsidRPr="005F3F8D">
        <w:rPr>
          <w:rFonts w:ascii="Arial" w:hAnsi="Arial" w:cs="Arial"/>
          <w:sz w:val="24"/>
          <w:szCs w:val="24"/>
        </w:rPr>
        <w:t>;</w:t>
      </w:r>
    </w:p>
    <w:p w14:paraId="566A02D8" w14:textId="77777777" w:rsidR="00022285" w:rsidRPr="005F3F8D" w:rsidRDefault="00022285" w:rsidP="00022285">
      <w:pPr>
        <w:spacing w:line="360" w:lineRule="auto"/>
        <w:ind w:firstLine="709"/>
        <w:jc w:val="both"/>
        <w:rPr>
          <w:rFonts w:ascii="Arial" w:hAnsi="Arial" w:cs="Arial"/>
          <w:sz w:val="24"/>
          <w:szCs w:val="24"/>
        </w:rPr>
      </w:pPr>
      <w:r w:rsidRPr="005F3F8D">
        <w:rPr>
          <w:rFonts w:ascii="Arial" w:hAnsi="Arial" w:cs="Arial"/>
          <w:sz w:val="24"/>
          <w:szCs w:val="24"/>
        </w:rPr>
        <w:t>- сульфат натрия безводный, по ГОСТ 4166, х.ч.</w:t>
      </w:r>
    </w:p>
    <w:p w14:paraId="3BFBECEA" w14:textId="77777777" w:rsidR="00022285" w:rsidRPr="005F3F8D" w:rsidRDefault="00022285" w:rsidP="00022285">
      <w:pPr>
        <w:spacing w:line="360" w:lineRule="auto"/>
        <w:ind w:firstLine="706"/>
        <w:jc w:val="both"/>
        <w:rPr>
          <w:rFonts w:ascii="Arial" w:hAnsi="Arial" w:cs="Arial"/>
          <w:sz w:val="24"/>
          <w:szCs w:val="24"/>
        </w:rPr>
      </w:pPr>
      <w:r w:rsidRPr="005F3F8D">
        <w:rPr>
          <w:rFonts w:ascii="Arial" w:eastAsia="SimSun" w:hAnsi="Arial" w:cs="Arial"/>
          <w:sz w:val="24"/>
          <w:szCs w:val="24"/>
        </w:rPr>
        <w:t>5.</w:t>
      </w:r>
      <w:r w:rsidR="008A0235" w:rsidRPr="005F3F8D">
        <w:rPr>
          <w:rFonts w:ascii="Arial" w:eastAsia="SimSun" w:hAnsi="Arial" w:cs="Arial"/>
          <w:sz w:val="24"/>
          <w:szCs w:val="24"/>
        </w:rPr>
        <w:t>3</w:t>
      </w:r>
      <w:r w:rsidRPr="005F3F8D">
        <w:rPr>
          <w:rFonts w:ascii="Arial" w:hAnsi="Arial" w:cs="Arial"/>
          <w:sz w:val="24"/>
          <w:szCs w:val="24"/>
        </w:rPr>
        <w:t xml:space="preserve"> При определении содержания </w:t>
      </w:r>
      <w:r w:rsidRPr="005F3F8D">
        <w:rPr>
          <w:rFonts w:ascii="Arial" w:hAnsi="Arial" w:cs="Arial"/>
          <w:bCs/>
          <w:sz w:val="24"/>
          <w:szCs w:val="24"/>
        </w:rPr>
        <w:t xml:space="preserve">индивидуальных жирных кислот </w:t>
      </w:r>
      <w:r w:rsidRPr="005F3F8D">
        <w:rPr>
          <w:rFonts w:ascii="Arial" w:hAnsi="Arial" w:cs="Arial"/>
          <w:bCs/>
          <w:sz w:val="24"/>
          <w:szCs w:val="24"/>
        </w:rPr>
        <w:br/>
      </w:r>
      <w:r w:rsidRPr="005F3F8D">
        <w:rPr>
          <w:rFonts w:ascii="Arial" w:hAnsi="Arial" w:cs="Arial"/>
          <w:sz w:val="24"/>
          <w:szCs w:val="24"/>
        </w:rPr>
        <w:t xml:space="preserve">в качестве образцов сравнения применяют: </w:t>
      </w:r>
    </w:p>
    <w:p w14:paraId="4ABC9BAF" w14:textId="77777777" w:rsidR="00732C5E" w:rsidRPr="005F3F8D" w:rsidRDefault="00022285" w:rsidP="00606872">
      <w:pPr>
        <w:suppressAutoHyphens w:val="0"/>
        <w:spacing w:after="240"/>
        <w:ind w:left="360"/>
        <w:jc w:val="both"/>
        <w:rPr>
          <w:rFonts w:ascii="Arial" w:hAnsi="Arial" w:cs="Arial"/>
          <w:sz w:val="24"/>
          <w:szCs w:val="24"/>
        </w:rPr>
      </w:pPr>
      <w:r w:rsidRPr="005F3F8D">
        <w:rPr>
          <w:rFonts w:ascii="Arial" w:hAnsi="Arial" w:cs="Arial"/>
          <w:sz w:val="24"/>
          <w:szCs w:val="24"/>
        </w:rPr>
        <w:t xml:space="preserve">- идентификационную смесь метиловых эфиров жирных кислот, состоящую из 37 </w:t>
      </w:r>
      <w:r w:rsidR="00CB6388" w:rsidRPr="005F3F8D">
        <w:rPr>
          <w:rFonts w:ascii="Arial" w:hAnsi="Arial" w:cs="Arial"/>
          <w:sz w:val="24"/>
          <w:szCs w:val="24"/>
        </w:rPr>
        <w:t>аналитов</w:t>
      </w:r>
      <w:r w:rsidR="00BE1A9C" w:rsidRPr="005F3F8D">
        <w:rPr>
          <w:rFonts w:ascii="Arial" w:hAnsi="Arial" w:cs="Arial"/>
          <w:sz w:val="24"/>
          <w:szCs w:val="24"/>
        </w:rPr>
        <w:t xml:space="preserve"> С4-С24</w:t>
      </w:r>
      <w:r w:rsidRPr="005F3F8D">
        <w:rPr>
          <w:rFonts w:ascii="Arial" w:hAnsi="Arial" w:cs="Arial"/>
          <w:sz w:val="24"/>
          <w:szCs w:val="24"/>
        </w:rPr>
        <w:t xml:space="preserve">, </w:t>
      </w:r>
      <w:r w:rsidR="006C7169" w:rsidRPr="005F3F8D">
        <w:rPr>
          <w:rFonts w:ascii="Arial" w:hAnsi="Arial" w:cs="Arial"/>
          <w:sz w:val="24"/>
          <w:szCs w:val="24"/>
        </w:rPr>
        <w:t xml:space="preserve">(Метилбутират, Метилгексаноат , Метилоктаноат, </w:t>
      </w:r>
      <w:r w:rsidR="0068680D" w:rsidRPr="005F3F8D">
        <w:rPr>
          <w:rFonts w:ascii="Arial" w:hAnsi="Arial" w:cs="Arial"/>
          <w:sz w:val="24"/>
          <w:szCs w:val="24"/>
        </w:rPr>
        <w:t>Метил</w:t>
      </w:r>
      <w:r w:rsidR="00606872" w:rsidRPr="005F3F8D">
        <w:rPr>
          <w:rFonts w:ascii="Arial" w:hAnsi="Arial" w:cs="Arial"/>
          <w:sz w:val="24"/>
          <w:szCs w:val="24"/>
        </w:rPr>
        <w:t>деканоат</w:t>
      </w:r>
      <w:r w:rsidR="006C7169" w:rsidRPr="005F3F8D">
        <w:rPr>
          <w:rFonts w:ascii="Arial" w:hAnsi="Arial" w:cs="Arial"/>
          <w:sz w:val="24"/>
          <w:szCs w:val="24"/>
        </w:rPr>
        <w:t xml:space="preserve">, </w:t>
      </w:r>
      <w:r w:rsidR="0068680D" w:rsidRPr="005F3F8D">
        <w:rPr>
          <w:rFonts w:ascii="Arial" w:hAnsi="Arial" w:cs="Arial"/>
          <w:sz w:val="24"/>
          <w:szCs w:val="24"/>
        </w:rPr>
        <w:t>Метил</w:t>
      </w:r>
      <w:r w:rsidR="006C7169" w:rsidRPr="005F3F8D">
        <w:rPr>
          <w:rFonts w:ascii="Arial" w:hAnsi="Arial" w:cs="Arial"/>
          <w:sz w:val="24"/>
          <w:szCs w:val="24"/>
        </w:rPr>
        <w:t>ундеканоат, Метиллаурат, Метилтридеканоат, Метилмиристат, Метилмиристолеат, Метилпентадеканоат, Метил цис-10-пентадеценоат, Метилпальмитат, Метилпальмитолеат, Метилгептадеканоат</w:t>
      </w:r>
      <w:r w:rsidR="00606872" w:rsidRPr="005F3F8D">
        <w:rPr>
          <w:rFonts w:ascii="Arial" w:hAnsi="Arial" w:cs="Arial"/>
          <w:sz w:val="24"/>
          <w:szCs w:val="24"/>
        </w:rPr>
        <w:t xml:space="preserve">, </w:t>
      </w:r>
      <w:r w:rsidR="006C7169" w:rsidRPr="005F3F8D">
        <w:rPr>
          <w:rFonts w:ascii="Arial" w:hAnsi="Arial" w:cs="Arial"/>
          <w:sz w:val="24"/>
          <w:szCs w:val="24"/>
        </w:rPr>
        <w:t>Метиловый эфир цис-10-гептадекановой кислоты</w:t>
      </w:r>
      <w:r w:rsidR="00606872" w:rsidRPr="005F3F8D">
        <w:rPr>
          <w:rFonts w:ascii="Arial" w:hAnsi="Arial" w:cs="Arial"/>
          <w:sz w:val="24"/>
          <w:szCs w:val="24"/>
        </w:rPr>
        <w:t xml:space="preserve">, </w:t>
      </w:r>
      <w:r w:rsidR="006C7169" w:rsidRPr="005F3F8D">
        <w:rPr>
          <w:rFonts w:ascii="Arial" w:hAnsi="Arial" w:cs="Arial"/>
          <w:sz w:val="24"/>
          <w:szCs w:val="24"/>
        </w:rPr>
        <w:t>Метилстеарат</w:t>
      </w:r>
      <w:r w:rsidR="00606872" w:rsidRPr="005F3F8D">
        <w:rPr>
          <w:rFonts w:ascii="Arial" w:hAnsi="Arial" w:cs="Arial"/>
          <w:sz w:val="24"/>
          <w:szCs w:val="24"/>
        </w:rPr>
        <w:t xml:space="preserve">, </w:t>
      </w:r>
      <w:r w:rsidR="006C7169" w:rsidRPr="005F3F8D">
        <w:rPr>
          <w:rFonts w:ascii="Arial" w:hAnsi="Arial" w:cs="Arial"/>
          <w:sz w:val="24"/>
          <w:szCs w:val="24"/>
        </w:rPr>
        <w:t>Метиловый эфир транс-9-элаидиновой кислоты</w:t>
      </w:r>
      <w:r w:rsidR="00606872" w:rsidRPr="005F3F8D">
        <w:rPr>
          <w:rFonts w:ascii="Arial" w:hAnsi="Arial" w:cs="Arial"/>
          <w:sz w:val="24"/>
          <w:szCs w:val="24"/>
        </w:rPr>
        <w:t xml:space="preserve">, </w:t>
      </w:r>
      <w:r w:rsidR="006C7169" w:rsidRPr="005F3F8D">
        <w:rPr>
          <w:rFonts w:ascii="Arial" w:hAnsi="Arial" w:cs="Arial"/>
          <w:sz w:val="24"/>
          <w:szCs w:val="24"/>
        </w:rPr>
        <w:t>Метиловый эфир цис-9-олеиновой кислоты</w:t>
      </w:r>
      <w:r w:rsidR="00606872" w:rsidRPr="005F3F8D">
        <w:rPr>
          <w:rFonts w:ascii="Arial" w:hAnsi="Arial" w:cs="Arial"/>
          <w:sz w:val="24"/>
          <w:szCs w:val="24"/>
        </w:rPr>
        <w:t xml:space="preserve">, </w:t>
      </w:r>
      <w:r w:rsidR="006C7169" w:rsidRPr="005F3F8D">
        <w:rPr>
          <w:rFonts w:ascii="Arial" w:hAnsi="Arial" w:cs="Arial"/>
          <w:sz w:val="24"/>
          <w:szCs w:val="24"/>
        </w:rPr>
        <w:t>Метиллинолелаидат</w:t>
      </w:r>
      <w:r w:rsidR="00606872" w:rsidRPr="005F3F8D">
        <w:rPr>
          <w:rFonts w:ascii="Arial" w:hAnsi="Arial" w:cs="Arial"/>
          <w:sz w:val="24"/>
          <w:szCs w:val="24"/>
        </w:rPr>
        <w:t xml:space="preserve">, </w:t>
      </w:r>
      <w:r w:rsidR="006C7169" w:rsidRPr="005F3F8D">
        <w:rPr>
          <w:rFonts w:ascii="Arial" w:hAnsi="Arial" w:cs="Arial"/>
          <w:sz w:val="24"/>
          <w:szCs w:val="24"/>
        </w:rPr>
        <w:t>Метиллинолеат</w:t>
      </w:r>
      <w:r w:rsidR="00606872" w:rsidRPr="005F3F8D">
        <w:rPr>
          <w:rFonts w:ascii="Arial" w:hAnsi="Arial" w:cs="Arial"/>
          <w:sz w:val="24"/>
          <w:szCs w:val="24"/>
        </w:rPr>
        <w:t xml:space="preserve">, Метиларахидат,  Метил-γ-линоленат, Метил цис-11-эйкосеноат, Метиллиноленат, Метилхенеикозаноат,  Метиловый эфир цис-11,14-эйкозадиеновой кислоты, Метил бегенат, Цис-8,11,14-метиловый эфир эйкозатриеновой кислоты, Метилэрукат,  Цис-11,14,17-метиловый эфир эйкозатриеновой кислоты, Цис-5,8,11,14-метиловый эфир эйкозатетраеновой кислоты, Метилтрикозаноат, Цис-13,16-метиловый эфир докозадиеновой кислоты, Метиллигноцерат, Цис-5,8,11,14,17-метиловый эфир эйкозапентаеновой кислоты, </w:t>
      </w:r>
      <w:r w:rsidR="0068680D" w:rsidRPr="005F3F8D">
        <w:rPr>
          <w:rFonts w:ascii="Arial" w:hAnsi="Arial" w:cs="Arial"/>
          <w:sz w:val="24"/>
          <w:szCs w:val="24"/>
        </w:rPr>
        <w:t>Метил</w:t>
      </w:r>
      <w:r w:rsidR="00606872" w:rsidRPr="005F3F8D">
        <w:rPr>
          <w:rFonts w:ascii="Arial" w:hAnsi="Arial" w:cs="Arial"/>
          <w:sz w:val="24"/>
          <w:szCs w:val="24"/>
        </w:rPr>
        <w:t xml:space="preserve">нервонат,  Цис-4,7,10,13,16,19-метиловый эфир докозагексаеновой кислоты) </w:t>
      </w:r>
      <w:r w:rsidRPr="005F3F8D">
        <w:rPr>
          <w:rFonts w:ascii="Arial" w:hAnsi="Arial" w:cs="Arial"/>
          <w:sz w:val="24"/>
          <w:szCs w:val="24"/>
        </w:rPr>
        <w:t>массовой концентрации не менее 10 мг/см</w:t>
      </w:r>
      <w:r w:rsidRPr="005F3F8D">
        <w:rPr>
          <w:rFonts w:ascii="Arial" w:hAnsi="Arial" w:cs="Arial"/>
          <w:sz w:val="24"/>
          <w:szCs w:val="24"/>
          <w:vertAlign w:val="superscript"/>
        </w:rPr>
        <w:t>3</w:t>
      </w:r>
      <w:r w:rsidRPr="005F3F8D">
        <w:rPr>
          <w:rFonts w:ascii="Arial" w:hAnsi="Arial" w:cs="Arial"/>
          <w:sz w:val="24"/>
          <w:szCs w:val="24"/>
        </w:rPr>
        <w:t xml:space="preserve"> </w:t>
      </w:r>
      <w:r w:rsidR="006C7169" w:rsidRPr="005F3F8D">
        <w:rPr>
          <w:rFonts w:ascii="Arial" w:hAnsi="Arial" w:cs="Arial"/>
          <w:sz w:val="24"/>
          <w:szCs w:val="24"/>
        </w:rPr>
        <w:t xml:space="preserve"> (в сумме) </w:t>
      </w:r>
      <w:r w:rsidRPr="005F3F8D">
        <w:rPr>
          <w:rFonts w:ascii="Arial" w:hAnsi="Arial" w:cs="Arial"/>
          <w:sz w:val="24"/>
          <w:szCs w:val="24"/>
        </w:rPr>
        <w:t xml:space="preserve">для хроматографии; </w:t>
      </w:r>
      <w:r w:rsidR="00606872" w:rsidRPr="005F3F8D">
        <w:rPr>
          <w:rFonts w:ascii="Arial" w:hAnsi="Arial" w:cs="Arial"/>
          <w:sz w:val="24"/>
          <w:szCs w:val="24"/>
        </w:rPr>
        <w:t xml:space="preserve">например, </w:t>
      </w:r>
      <w:r w:rsidR="005916EE" w:rsidRPr="005F3F8D">
        <w:rPr>
          <w:rFonts w:ascii="Arial" w:hAnsi="Arial" w:cs="Arial"/>
          <w:sz w:val="24"/>
          <w:szCs w:val="24"/>
        </w:rPr>
        <w:t>Supelco 37 C</w:t>
      </w:r>
      <w:r w:rsidR="006C7169" w:rsidRPr="005F3F8D">
        <w:rPr>
          <w:rFonts w:ascii="Arial" w:hAnsi="Arial" w:cs="Arial"/>
          <w:sz w:val="24"/>
          <w:szCs w:val="24"/>
        </w:rPr>
        <w:t xml:space="preserve">omponent FAME Mix (CRM 47885), </w:t>
      </w:r>
      <w:r w:rsidR="005916EE" w:rsidRPr="005F3F8D">
        <w:rPr>
          <w:rFonts w:ascii="Arial" w:hAnsi="Arial" w:cs="Arial"/>
          <w:sz w:val="24"/>
          <w:szCs w:val="24"/>
        </w:rPr>
        <w:t xml:space="preserve"> </w:t>
      </w:r>
    </w:p>
    <w:p w14:paraId="40AD57C6" w14:textId="77777777" w:rsidR="00022285" w:rsidRPr="005F3F8D" w:rsidRDefault="00022285" w:rsidP="00022285">
      <w:pPr>
        <w:spacing w:line="360" w:lineRule="auto"/>
        <w:ind w:firstLine="706"/>
        <w:jc w:val="both"/>
        <w:rPr>
          <w:rFonts w:ascii="Arial" w:hAnsi="Arial" w:cs="Arial"/>
          <w:sz w:val="24"/>
          <w:szCs w:val="24"/>
        </w:rPr>
      </w:pPr>
      <w:r w:rsidRPr="005F3F8D">
        <w:rPr>
          <w:rFonts w:ascii="Arial" w:hAnsi="Arial" w:cs="Arial"/>
          <w:sz w:val="24"/>
          <w:szCs w:val="24"/>
        </w:rPr>
        <w:t xml:space="preserve">- </w:t>
      </w:r>
      <w:r w:rsidR="00092A4F" w:rsidRPr="005F3F8D">
        <w:rPr>
          <w:rFonts w:ascii="Arial" w:hAnsi="Arial" w:cs="Arial"/>
          <w:sz w:val="24"/>
          <w:szCs w:val="24"/>
        </w:rPr>
        <w:t xml:space="preserve">индивидуальные </w:t>
      </w:r>
      <w:r w:rsidRPr="005F3F8D">
        <w:rPr>
          <w:rFonts w:ascii="Arial" w:hAnsi="Arial" w:cs="Arial"/>
          <w:sz w:val="24"/>
          <w:szCs w:val="24"/>
        </w:rPr>
        <w:t>метиловые эфиры жирных кислот с массовой долей основного вещества не менее 98 %.</w:t>
      </w:r>
    </w:p>
    <w:p w14:paraId="550D208B" w14:textId="77777777" w:rsidR="00130987" w:rsidRPr="005F3F8D" w:rsidRDefault="00022285" w:rsidP="00022285">
      <w:pPr>
        <w:spacing w:line="360" w:lineRule="auto"/>
        <w:ind w:firstLine="706"/>
        <w:jc w:val="both"/>
        <w:rPr>
          <w:rFonts w:ascii="Arial" w:hAnsi="Arial" w:cs="Arial"/>
          <w:sz w:val="24"/>
          <w:szCs w:val="24"/>
        </w:rPr>
      </w:pPr>
      <w:r w:rsidRPr="005F3F8D">
        <w:rPr>
          <w:rFonts w:ascii="Arial" w:hAnsi="Arial" w:cs="Arial"/>
          <w:sz w:val="24"/>
          <w:szCs w:val="24"/>
        </w:rPr>
        <w:t xml:space="preserve">- </w:t>
      </w:r>
      <w:r w:rsidR="006C10E4" w:rsidRPr="005F3F8D">
        <w:rPr>
          <w:rFonts w:ascii="Arial" w:hAnsi="Arial" w:cs="Arial"/>
          <w:sz w:val="24"/>
          <w:szCs w:val="24"/>
        </w:rPr>
        <w:t xml:space="preserve">индивидуальные </w:t>
      </w:r>
      <w:r w:rsidRPr="005F3F8D">
        <w:rPr>
          <w:rFonts w:ascii="Arial" w:hAnsi="Arial" w:cs="Arial"/>
          <w:sz w:val="24"/>
          <w:szCs w:val="24"/>
        </w:rPr>
        <w:t>жирные кислоты с массовой долей основного вещества не менее 98 %.</w:t>
      </w:r>
    </w:p>
    <w:p w14:paraId="73A657A0" w14:textId="77777777" w:rsidR="00381010" w:rsidRPr="005F3F8D" w:rsidRDefault="008E099A" w:rsidP="00FB344F">
      <w:pPr>
        <w:spacing w:line="336" w:lineRule="auto"/>
        <w:ind w:firstLine="709"/>
        <w:jc w:val="both"/>
        <w:rPr>
          <w:rFonts w:ascii="Arial" w:hAnsi="Arial" w:cs="Arial"/>
          <w:sz w:val="24"/>
          <w:szCs w:val="24"/>
        </w:rPr>
      </w:pPr>
      <w:r w:rsidRPr="005F3F8D">
        <w:rPr>
          <w:rFonts w:ascii="Arial" w:hAnsi="Arial" w:cs="Arial"/>
          <w:sz w:val="24"/>
          <w:szCs w:val="24"/>
        </w:rPr>
        <w:lastRenderedPageBreak/>
        <w:t>5.</w:t>
      </w:r>
      <w:r w:rsidR="00022285" w:rsidRPr="005F3F8D">
        <w:rPr>
          <w:rFonts w:ascii="Arial" w:hAnsi="Arial" w:cs="Arial"/>
          <w:sz w:val="24"/>
          <w:szCs w:val="24"/>
        </w:rPr>
        <w:t>3</w:t>
      </w:r>
      <w:r w:rsidR="00397B8A" w:rsidRPr="005F3F8D">
        <w:rPr>
          <w:rFonts w:ascii="Arial" w:hAnsi="Arial" w:cs="Arial"/>
          <w:sz w:val="24"/>
          <w:szCs w:val="24"/>
        </w:rPr>
        <w:t xml:space="preserve"> </w:t>
      </w:r>
      <w:r w:rsidR="00100900" w:rsidRPr="005F3F8D">
        <w:rPr>
          <w:rFonts w:ascii="Arial" w:hAnsi="Arial" w:cs="Arial"/>
          <w:sz w:val="24"/>
          <w:szCs w:val="24"/>
        </w:rPr>
        <w:t>Допускается применение других средств измерений, посуды не уступающих вышеуказанным по метрологическим и техническим характеристикам, и обеспечивающим необходимую точность измерения, а также вспомогательного оборудования, реактивов и материалов по качеству не ниже вышеуказанных. Средства измерения д</w:t>
      </w:r>
      <w:r w:rsidR="007B36B5" w:rsidRPr="005F3F8D">
        <w:rPr>
          <w:rFonts w:ascii="Arial" w:hAnsi="Arial" w:cs="Arial"/>
          <w:sz w:val="24"/>
          <w:szCs w:val="24"/>
        </w:rPr>
        <w:t>олжны быть исправны и поверены.</w:t>
      </w:r>
    </w:p>
    <w:p w14:paraId="4F7C7AE1" w14:textId="77777777" w:rsidR="00AE01D7" w:rsidRPr="005F3F8D" w:rsidRDefault="00AE01D7" w:rsidP="00B7171B">
      <w:pPr>
        <w:pStyle w:val="8"/>
        <w:spacing w:before="0" w:after="0" w:line="360" w:lineRule="auto"/>
        <w:ind w:firstLine="709"/>
        <w:rPr>
          <w:rFonts w:ascii="Arial" w:hAnsi="Arial" w:cs="Arial"/>
          <w:b/>
          <w:i w:val="0"/>
          <w:sz w:val="28"/>
          <w:szCs w:val="28"/>
        </w:rPr>
      </w:pPr>
    </w:p>
    <w:p w14:paraId="7582D6FD" w14:textId="77777777" w:rsidR="00397B8A" w:rsidRPr="005F3F8D" w:rsidRDefault="00405CC6" w:rsidP="00B7171B">
      <w:pPr>
        <w:pStyle w:val="8"/>
        <w:spacing w:before="0" w:after="0" w:line="360" w:lineRule="auto"/>
        <w:ind w:firstLine="709"/>
        <w:rPr>
          <w:rFonts w:ascii="Arial" w:hAnsi="Arial" w:cs="Arial"/>
          <w:b/>
          <w:i w:val="0"/>
          <w:sz w:val="28"/>
          <w:szCs w:val="28"/>
        </w:rPr>
      </w:pPr>
      <w:r w:rsidRPr="005F3F8D">
        <w:rPr>
          <w:rFonts w:ascii="Arial" w:hAnsi="Arial" w:cs="Arial"/>
          <w:b/>
          <w:i w:val="0"/>
          <w:sz w:val="28"/>
          <w:szCs w:val="28"/>
        </w:rPr>
        <w:t>6</w:t>
      </w:r>
      <w:r w:rsidR="00397B8A" w:rsidRPr="005F3F8D">
        <w:rPr>
          <w:rFonts w:ascii="Arial" w:hAnsi="Arial" w:cs="Arial"/>
          <w:b/>
          <w:i w:val="0"/>
          <w:sz w:val="28"/>
          <w:szCs w:val="28"/>
        </w:rPr>
        <w:t xml:space="preserve"> Подготовка к проведению измерений</w:t>
      </w:r>
    </w:p>
    <w:p w14:paraId="377E8C2A" w14:textId="77777777" w:rsidR="00397B8A" w:rsidRPr="005F3F8D" w:rsidRDefault="00405CC6" w:rsidP="00B7171B">
      <w:pPr>
        <w:spacing w:line="360" w:lineRule="auto"/>
        <w:ind w:firstLine="709"/>
        <w:jc w:val="both"/>
      </w:pPr>
      <w:r w:rsidRPr="005F3F8D">
        <w:rPr>
          <w:rFonts w:ascii="Arial" w:hAnsi="Arial" w:cs="Arial"/>
          <w:b/>
          <w:bCs/>
          <w:sz w:val="24"/>
          <w:szCs w:val="24"/>
        </w:rPr>
        <w:t>6</w:t>
      </w:r>
      <w:r w:rsidR="00397B8A" w:rsidRPr="005F3F8D">
        <w:rPr>
          <w:rFonts w:ascii="Arial" w:hAnsi="Arial" w:cs="Arial"/>
          <w:b/>
          <w:bCs/>
          <w:sz w:val="24"/>
          <w:szCs w:val="24"/>
        </w:rPr>
        <w:t>.</w:t>
      </w:r>
      <w:r w:rsidR="007D1C48" w:rsidRPr="005F3F8D">
        <w:rPr>
          <w:rFonts w:ascii="Arial" w:hAnsi="Arial" w:cs="Arial"/>
          <w:b/>
          <w:bCs/>
          <w:sz w:val="24"/>
          <w:szCs w:val="24"/>
        </w:rPr>
        <w:t>1</w:t>
      </w:r>
      <w:r w:rsidR="00397B8A" w:rsidRPr="005F3F8D">
        <w:rPr>
          <w:rFonts w:ascii="Arial" w:hAnsi="Arial" w:cs="Arial"/>
          <w:b/>
          <w:bCs/>
          <w:sz w:val="24"/>
          <w:szCs w:val="24"/>
        </w:rPr>
        <w:t xml:space="preserve"> Приготовление растворов</w:t>
      </w:r>
    </w:p>
    <w:p w14:paraId="0CD40299" w14:textId="77777777" w:rsidR="00397B8A" w:rsidRPr="005F3F8D" w:rsidRDefault="00405CC6" w:rsidP="00B7171B">
      <w:pPr>
        <w:spacing w:line="336" w:lineRule="auto"/>
        <w:ind w:firstLine="709"/>
        <w:jc w:val="both"/>
      </w:pPr>
      <w:r w:rsidRPr="005F3F8D">
        <w:rPr>
          <w:rFonts w:ascii="Arial" w:hAnsi="Arial" w:cs="Arial"/>
          <w:b/>
          <w:sz w:val="24"/>
          <w:szCs w:val="24"/>
        </w:rPr>
        <w:t>6</w:t>
      </w:r>
      <w:r w:rsidR="00397B8A" w:rsidRPr="005F3F8D">
        <w:rPr>
          <w:rFonts w:ascii="Arial" w:hAnsi="Arial" w:cs="Arial"/>
          <w:b/>
          <w:sz w:val="24"/>
          <w:szCs w:val="24"/>
        </w:rPr>
        <w:t>.</w:t>
      </w:r>
      <w:r w:rsidR="007D1C48" w:rsidRPr="005F3F8D">
        <w:rPr>
          <w:rFonts w:ascii="Arial" w:hAnsi="Arial" w:cs="Arial"/>
          <w:b/>
          <w:sz w:val="24"/>
          <w:szCs w:val="24"/>
        </w:rPr>
        <w:t>1</w:t>
      </w:r>
      <w:r w:rsidR="00397B8A" w:rsidRPr="005F3F8D">
        <w:rPr>
          <w:rFonts w:ascii="Arial" w:hAnsi="Arial" w:cs="Arial"/>
          <w:b/>
          <w:sz w:val="24"/>
          <w:szCs w:val="24"/>
        </w:rPr>
        <w:t xml:space="preserve">.1 Приготовление </w:t>
      </w:r>
      <w:r w:rsidR="005C2B9D" w:rsidRPr="005F3F8D">
        <w:rPr>
          <w:rFonts w:ascii="Arial" w:hAnsi="Arial" w:cs="Arial"/>
          <w:b/>
          <w:sz w:val="24"/>
          <w:szCs w:val="24"/>
        </w:rPr>
        <w:t>раствора гидро</w:t>
      </w:r>
      <w:r w:rsidR="008E099A" w:rsidRPr="005F3F8D">
        <w:rPr>
          <w:rFonts w:ascii="Arial" w:hAnsi="Arial" w:cs="Arial"/>
          <w:b/>
          <w:sz w:val="24"/>
          <w:szCs w:val="24"/>
        </w:rPr>
        <w:t>ксида</w:t>
      </w:r>
      <w:r w:rsidR="005C2B9D" w:rsidRPr="005F3F8D">
        <w:rPr>
          <w:rFonts w:ascii="Arial" w:hAnsi="Arial" w:cs="Arial"/>
          <w:b/>
          <w:sz w:val="24"/>
          <w:szCs w:val="24"/>
        </w:rPr>
        <w:t xml:space="preserve"> калия в метаноле с молярной концентрацией 2 моль/дм</w:t>
      </w:r>
      <w:r w:rsidR="005C2B9D" w:rsidRPr="005F3F8D">
        <w:rPr>
          <w:rFonts w:ascii="Arial" w:hAnsi="Arial" w:cs="Arial"/>
          <w:b/>
          <w:sz w:val="24"/>
          <w:szCs w:val="24"/>
          <w:vertAlign w:val="superscript"/>
        </w:rPr>
        <w:t>3</w:t>
      </w:r>
    </w:p>
    <w:p w14:paraId="3C746B2B" w14:textId="77777777" w:rsidR="0086408C" w:rsidRPr="005F3F8D" w:rsidRDefault="0086408C" w:rsidP="00AF36D7">
      <w:pPr>
        <w:spacing w:line="360" w:lineRule="auto"/>
        <w:ind w:firstLine="709"/>
        <w:jc w:val="both"/>
        <w:rPr>
          <w:rFonts w:ascii="Arial" w:hAnsi="Arial" w:cs="Arial"/>
          <w:bCs/>
          <w:sz w:val="24"/>
          <w:szCs w:val="24"/>
        </w:rPr>
      </w:pPr>
      <w:r w:rsidRPr="005F3F8D">
        <w:rPr>
          <w:rFonts w:ascii="Arial" w:hAnsi="Arial" w:cs="Arial"/>
          <w:bCs/>
          <w:color w:val="000000"/>
          <w:spacing w:val="-4"/>
          <w:sz w:val="24"/>
          <w:szCs w:val="24"/>
        </w:rPr>
        <w:t>В мерную колбу вместимостью 50 см</w:t>
      </w:r>
      <w:r w:rsidRPr="005F3F8D">
        <w:rPr>
          <w:rFonts w:ascii="Arial" w:hAnsi="Arial" w:cs="Arial"/>
          <w:bCs/>
          <w:color w:val="000000"/>
          <w:spacing w:val="-4"/>
          <w:sz w:val="24"/>
          <w:szCs w:val="24"/>
          <w:vertAlign w:val="superscript"/>
        </w:rPr>
        <w:t>3</w:t>
      </w:r>
      <w:r w:rsidRPr="005F3F8D">
        <w:rPr>
          <w:rFonts w:ascii="Arial" w:hAnsi="Arial" w:cs="Arial"/>
          <w:bCs/>
          <w:color w:val="000000"/>
          <w:spacing w:val="-4"/>
          <w:sz w:val="24"/>
          <w:szCs w:val="24"/>
        </w:rPr>
        <w:t xml:space="preserve"> вносят 6,55 г гидроксида калия, растворяют в 40 см</w:t>
      </w:r>
      <w:r w:rsidRPr="005F3F8D">
        <w:rPr>
          <w:rFonts w:ascii="Arial" w:hAnsi="Arial" w:cs="Arial"/>
          <w:bCs/>
          <w:color w:val="000000"/>
          <w:spacing w:val="-4"/>
          <w:sz w:val="24"/>
          <w:szCs w:val="24"/>
          <w:vertAlign w:val="superscript"/>
        </w:rPr>
        <w:t>3</w:t>
      </w:r>
      <w:r w:rsidRPr="005F3F8D">
        <w:rPr>
          <w:rFonts w:ascii="Arial" w:hAnsi="Arial" w:cs="Arial"/>
          <w:bCs/>
          <w:color w:val="000000"/>
          <w:spacing w:val="-4"/>
          <w:sz w:val="24"/>
          <w:szCs w:val="24"/>
        </w:rPr>
        <w:t xml:space="preserve"> метанола, перемешивают и охлаждают до комнатной температуры, доводят метанолом до метки. Перенести готовый раствор в полипропиленовую </w:t>
      </w:r>
      <w:r w:rsidRPr="005F3F8D">
        <w:rPr>
          <w:rFonts w:ascii="Arial" w:hAnsi="Arial" w:cs="Arial"/>
          <w:bCs/>
          <w:sz w:val="24"/>
          <w:szCs w:val="24"/>
        </w:rPr>
        <w:t>пробирку</w:t>
      </w:r>
      <w:r w:rsidRPr="005F3F8D">
        <w:rPr>
          <w:rFonts w:ascii="Arial" w:hAnsi="Arial" w:cs="Arial"/>
          <w:bCs/>
          <w:color w:val="000000"/>
          <w:spacing w:val="-4"/>
          <w:sz w:val="24"/>
          <w:szCs w:val="24"/>
        </w:rPr>
        <w:t xml:space="preserve"> с завинчивающейся крышкой.</w:t>
      </w:r>
    </w:p>
    <w:p w14:paraId="59402451" w14:textId="77777777" w:rsidR="002F3DEF" w:rsidRPr="005F3F8D" w:rsidRDefault="002F3DEF" w:rsidP="0001362C">
      <w:pPr>
        <w:spacing w:line="360" w:lineRule="auto"/>
        <w:ind w:firstLine="709"/>
        <w:jc w:val="both"/>
        <w:rPr>
          <w:rFonts w:ascii="Arial" w:hAnsi="Arial" w:cs="Arial"/>
          <w:sz w:val="24"/>
          <w:szCs w:val="24"/>
        </w:rPr>
      </w:pPr>
      <w:r w:rsidRPr="005F3F8D">
        <w:rPr>
          <w:rFonts w:ascii="Arial" w:hAnsi="Arial" w:cs="Arial"/>
          <w:sz w:val="24"/>
          <w:szCs w:val="24"/>
        </w:rPr>
        <w:t>Срок</w:t>
      </w:r>
      <w:r w:rsidR="00DB0ACD" w:rsidRPr="005F3F8D">
        <w:rPr>
          <w:rFonts w:ascii="Arial" w:hAnsi="Arial" w:cs="Arial"/>
          <w:sz w:val="24"/>
          <w:szCs w:val="24"/>
        </w:rPr>
        <w:t xml:space="preserve"> хранения при температуре от 2</w:t>
      </w:r>
      <w:r w:rsidR="0008271B" w:rsidRPr="005F3F8D">
        <w:rPr>
          <w:rFonts w:ascii="Arial" w:hAnsi="Arial" w:cs="Arial"/>
          <w:sz w:val="24"/>
          <w:szCs w:val="24"/>
        </w:rPr>
        <w:t> </w:t>
      </w:r>
      <w:r w:rsidRPr="005F3F8D">
        <w:rPr>
          <w:rFonts w:ascii="Arial" w:hAnsi="Arial" w:cs="Arial"/>
          <w:sz w:val="24"/>
          <w:szCs w:val="24"/>
        </w:rPr>
        <w:t>°</w:t>
      </w:r>
      <w:r w:rsidRPr="005F3F8D">
        <w:rPr>
          <w:rFonts w:ascii="Arial" w:hAnsi="Arial" w:cs="Arial"/>
          <w:bCs/>
          <w:sz w:val="24"/>
          <w:szCs w:val="24"/>
        </w:rPr>
        <w:t>С</w:t>
      </w:r>
      <w:r w:rsidR="00DB0ACD" w:rsidRPr="005F3F8D">
        <w:rPr>
          <w:rFonts w:ascii="Arial" w:hAnsi="Arial" w:cs="Arial"/>
          <w:sz w:val="24"/>
          <w:szCs w:val="24"/>
        </w:rPr>
        <w:t xml:space="preserve"> до 8</w:t>
      </w:r>
      <w:r w:rsidR="0008271B" w:rsidRPr="005F3F8D">
        <w:rPr>
          <w:rFonts w:ascii="Arial" w:hAnsi="Arial" w:cs="Arial"/>
          <w:sz w:val="24"/>
          <w:szCs w:val="24"/>
        </w:rPr>
        <w:t> </w:t>
      </w:r>
      <w:r w:rsidRPr="005F3F8D">
        <w:rPr>
          <w:rFonts w:ascii="Arial" w:hAnsi="Arial" w:cs="Arial"/>
          <w:sz w:val="24"/>
          <w:szCs w:val="24"/>
        </w:rPr>
        <w:t>°</w:t>
      </w:r>
      <w:r w:rsidRPr="005F3F8D">
        <w:rPr>
          <w:rFonts w:ascii="Arial" w:hAnsi="Arial" w:cs="Arial"/>
          <w:bCs/>
          <w:sz w:val="24"/>
          <w:szCs w:val="24"/>
        </w:rPr>
        <w:t>С</w:t>
      </w:r>
      <w:r w:rsidR="00DB0ACD" w:rsidRPr="005F3F8D">
        <w:rPr>
          <w:rFonts w:ascii="Arial" w:hAnsi="Arial" w:cs="Arial"/>
          <w:sz w:val="24"/>
          <w:szCs w:val="24"/>
        </w:rPr>
        <w:t xml:space="preserve"> – не более 3</w:t>
      </w:r>
      <w:r w:rsidR="00077D6F" w:rsidRPr="005F3F8D">
        <w:rPr>
          <w:rFonts w:ascii="Arial" w:hAnsi="Arial" w:cs="Arial"/>
          <w:sz w:val="24"/>
          <w:szCs w:val="24"/>
        </w:rPr>
        <w:t xml:space="preserve"> мес. </w:t>
      </w:r>
    </w:p>
    <w:p w14:paraId="0CBE0D26" w14:textId="77777777" w:rsidR="00077D6F" w:rsidRPr="005F3F8D" w:rsidRDefault="00077D6F" w:rsidP="0001362C">
      <w:pPr>
        <w:tabs>
          <w:tab w:val="num" w:pos="0"/>
          <w:tab w:val="left" w:pos="709"/>
        </w:tabs>
        <w:spacing w:line="360" w:lineRule="auto"/>
        <w:ind w:firstLine="709"/>
        <w:jc w:val="both"/>
        <w:rPr>
          <w:rFonts w:ascii="Arial" w:hAnsi="Arial" w:cs="Arial"/>
          <w:sz w:val="24"/>
          <w:szCs w:val="24"/>
        </w:rPr>
      </w:pPr>
      <w:r w:rsidRPr="005F3F8D">
        <w:rPr>
          <w:rFonts w:ascii="Arial" w:hAnsi="Arial" w:cs="Arial"/>
          <w:sz w:val="24"/>
          <w:szCs w:val="24"/>
        </w:rPr>
        <w:t>При хранении раствора образуется небольшое количество белого осадка карбоната калия, который не оказывает влияния на приготовление метиловых эфиров.</w:t>
      </w:r>
    </w:p>
    <w:p w14:paraId="720B167C" w14:textId="77777777" w:rsidR="00381010" w:rsidRPr="005F3F8D" w:rsidRDefault="00405CC6" w:rsidP="00077D6F">
      <w:pPr>
        <w:autoSpaceDE w:val="0"/>
        <w:autoSpaceDN w:val="0"/>
        <w:adjustRightInd w:val="0"/>
        <w:spacing w:line="360" w:lineRule="auto"/>
        <w:ind w:firstLine="709"/>
        <w:jc w:val="both"/>
        <w:rPr>
          <w:rFonts w:ascii="Arial" w:hAnsi="Arial" w:cs="Arial"/>
          <w:b/>
          <w:sz w:val="24"/>
          <w:szCs w:val="24"/>
          <w:vertAlign w:val="superscript"/>
        </w:rPr>
      </w:pPr>
      <w:r w:rsidRPr="005F3F8D">
        <w:rPr>
          <w:rFonts w:ascii="Arial" w:hAnsi="Arial" w:cs="Arial"/>
          <w:b/>
          <w:bCs/>
          <w:sz w:val="24"/>
          <w:szCs w:val="24"/>
        </w:rPr>
        <w:t>6</w:t>
      </w:r>
      <w:r w:rsidR="00077D6F" w:rsidRPr="005F3F8D">
        <w:rPr>
          <w:rFonts w:ascii="Arial" w:hAnsi="Arial" w:cs="Arial"/>
          <w:b/>
          <w:bCs/>
          <w:sz w:val="24"/>
          <w:szCs w:val="24"/>
        </w:rPr>
        <w:t>.1.2</w:t>
      </w:r>
      <w:r w:rsidR="00B046DE" w:rsidRPr="005F3F8D">
        <w:rPr>
          <w:rFonts w:ascii="Arial" w:hAnsi="Arial" w:cs="Arial"/>
          <w:b/>
          <w:bCs/>
          <w:sz w:val="24"/>
          <w:szCs w:val="24"/>
        </w:rPr>
        <w:t xml:space="preserve"> </w:t>
      </w:r>
      <w:r w:rsidR="00381010" w:rsidRPr="005F3F8D">
        <w:rPr>
          <w:rFonts w:ascii="Arial" w:hAnsi="Arial" w:cs="Arial"/>
          <w:b/>
          <w:sz w:val="24"/>
          <w:szCs w:val="24"/>
        </w:rPr>
        <w:t xml:space="preserve">Приготовление </w:t>
      </w:r>
      <w:r w:rsidR="00077D6F" w:rsidRPr="005F3F8D">
        <w:rPr>
          <w:rFonts w:ascii="Arial" w:hAnsi="Arial" w:cs="Arial"/>
          <w:b/>
          <w:sz w:val="24"/>
          <w:szCs w:val="24"/>
        </w:rPr>
        <w:t>раствора соляной кислоты в метаноле</w:t>
      </w:r>
      <w:r w:rsidR="00AF36D7" w:rsidRPr="005F3F8D">
        <w:rPr>
          <w:rFonts w:ascii="Arial" w:hAnsi="Arial" w:cs="Arial"/>
          <w:b/>
          <w:sz w:val="24"/>
          <w:szCs w:val="24"/>
        </w:rPr>
        <w:t xml:space="preserve"> </w:t>
      </w:r>
    </w:p>
    <w:p w14:paraId="2E6A8F48" w14:textId="77777777" w:rsidR="00077D6F" w:rsidRPr="005F3F8D" w:rsidRDefault="00077D6F" w:rsidP="0001362C">
      <w:pPr>
        <w:spacing w:line="360" w:lineRule="auto"/>
        <w:ind w:firstLine="709"/>
        <w:jc w:val="both"/>
        <w:rPr>
          <w:rFonts w:ascii="Arial" w:hAnsi="Arial" w:cs="Arial"/>
          <w:bCs/>
          <w:sz w:val="24"/>
          <w:szCs w:val="24"/>
        </w:rPr>
      </w:pPr>
      <w:r w:rsidRPr="005F3F8D">
        <w:rPr>
          <w:rFonts w:ascii="Arial" w:hAnsi="Arial" w:cs="Arial"/>
          <w:sz w:val="24"/>
          <w:szCs w:val="24"/>
        </w:rPr>
        <w:t>В</w:t>
      </w:r>
      <w:r w:rsidRPr="005F3F8D">
        <w:rPr>
          <w:rFonts w:ascii="Arial" w:hAnsi="Arial" w:cs="Arial"/>
          <w:bCs/>
          <w:sz w:val="24"/>
          <w:szCs w:val="24"/>
        </w:rPr>
        <w:t xml:space="preserve"> полипропиленовую пробирку вместимостью 50 см</w:t>
      </w:r>
      <w:r w:rsidRPr="005F3F8D">
        <w:rPr>
          <w:rFonts w:ascii="Arial" w:hAnsi="Arial" w:cs="Arial"/>
          <w:bCs/>
          <w:sz w:val="24"/>
          <w:szCs w:val="24"/>
          <w:vertAlign w:val="superscript"/>
        </w:rPr>
        <w:t>3</w:t>
      </w:r>
      <w:r w:rsidRPr="005F3F8D">
        <w:rPr>
          <w:rFonts w:ascii="Arial" w:hAnsi="Arial" w:cs="Arial"/>
          <w:bCs/>
          <w:sz w:val="24"/>
          <w:szCs w:val="24"/>
        </w:rPr>
        <w:t xml:space="preserve"> вносят 10 см</w:t>
      </w:r>
      <w:r w:rsidRPr="005F3F8D">
        <w:rPr>
          <w:rFonts w:ascii="Arial" w:hAnsi="Arial" w:cs="Arial"/>
          <w:bCs/>
          <w:sz w:val="24"/>
          <w:szCs w:val="24"/>
          <w:vertAlign w:val="superscript"/>
        </w:rPr>
        <w:t>3</w:t>
      </w:r>
      <w:r w:rsidRPr="005F3F8D">
        <w:rPr>
          <w:rFonts w:ascii="Arial" w:hAnsi="Arial" w:cs="Arial"/>
          <w:bCs/>
          <w:sz w:val="24"/>
          <w:szCs w:val="24"/>
        </w:rPr>
        <w:t xml:space="preserve"> соляной кислоты </w:t>
      </w:r>
      <w:r w:rsidR="00A303E9" w:rsidRPr="005F3F8D">
        <w:rPr>
          <w:rFonts w:ascii="Arial" w:hAnsi="Arial" w:cs="Arial"/>
          <w:bCs/>
          <w:sz w:val="24"/>
          <w:szCs w:val="24"/>
        </w:rPr>
        <w:t>и 40 см</w:t>
      </w:r>
      <w:r w:rsidR="00A303E9" w:rsidRPr="005F3F8D">
        <w:rPr>
          <w:rFonts w:ascii="Arial" w:hAnsi="Arial" w:cs="Arial"/>
          <w:bCs/>
          <w:sz w:val="24"/>
          <w:szCs w:val="24"/>
          <w:vertAlign w:val="superscript"/>
        </w:rPr>
        <w:t>3</w:t>
      </w:r>
      <w:r w:rsidR="00A303E9" w:rsidRPr="005F3F8D">
        <w:rPr>
          <w:rFonts w:ascii="Arial" w:hAnsi="Arial" w:cs="Arial"/>
          <w:bCs/>
          <w:sz w:val="24"/>
          <w:szCs w:val="24"/>
        </w:rPr>
        <w:t xml:space="preserve"> метанола.</w:t>
      </w:r>
      <w:r w:rsidRPr="005F3F8D">
        <w:rPr>
          <w:rFonts w:ascii="Arial" w:hAnsi="Arial" w:cs="Arial"/>
          <w:bCs/>
          <w:sz w:val="24"/>
          <w:szCs w:val="24"/>
        </w:rPr>
        <w:t xml:space="preserve"> Перемешивают и охлаждают до комнатной температуры.</w:t>
      </w:r>
    </w:p>
    <w:p w14:paraId="490776ED" w14:textId="77777777" w:rsidR="003B1428" w:rsidRPr="005F3F8D" w:rsidRDefault="003B1428" w:rsidP="0001362C">
      <w:pPr>
        <w:tabs>
          <w:tab w:val="num" w:pos="0"/>
          <w:tab w:val="left" w:pos="709"/>
        </w:tabs>
        <w:spacing w:line="360" w:lineRule="auto"/>
        <w:ind w:firstLine="709"/>
        <w:jc w:val="both"/>
        <w:rPr>
          <w:rFonts w:ascii="Arial" w:hAnsi="Arial" w:cs="Arial"/>
          <w:iCs/>
          <w:color w:val="000000"/>
          <w:sz w:val="24"/>
          <w:szCs w:val="28"/>
        </w:rPr>
      </w:pPr>
      <w:r w:rsidRPr="005F3F8D">
        <w:rPr>
          <w:rFonts w:ascii="Arial" w:hAnsi="Arial" w:cs="Arial"/>
          <w:sz w:val="24"/>
          <w:szCs w:val="28"/>
        </w:rPr>
        <w:t xml:space="preserve">Срок хранения раствора </w:t>
      </w:r>
      <w:r w:rsidRPr="005F3F8D">
        <w:rPr>
          <w:rFonts w:ascii="Arial" w:hAnsi="Arial" w:cs="Arial"/>
          <w:iCs/>
          <w:color w:val="000000"/>
          <w:sz w:val="24"/>
          <w:szCs w:val="28"/>
        </w:rPr>
        <w:t>в плотно закрытой емкости в темноте не более 3 мес.</w:t>
      </w:r>
    </w:p>
    <w:p w14:paraId="3E6A3DA9" w14:textId="77777777" w:rsidR="006C10E4" w:rsidRPr="005F3F8D" w:rsidRDefault="00405CC6" w:rsidP="006C10E4">
      <w:pPr>
        <w:tabs>
          <w:tab w:val="num" w:pos="0"/>
          <w:tab w:val="left" w:pos="709"/>
        </w:tabs>
        <w:spacing w:line="360" w:lineRule="auto"/>
        <w:ind w:firstLine="504"/>
        <w:jc w:val="both"/>
        <w:rPr>
          <w:rFonts w:ascii="Arial" w:hAnsi="Arial" w:cs="Arial"/>
          <w:b/>
          <w:sz w:val="24"/>
          <w:szCs w:val="24"/>
        </w:rPr>
      </w:pPr>
      <w:r w:rsidRPr="005F3F8D">
        <w:rPr>
          <w:rFonts w:ascii="Arial" w:hAnsi="Arial" w:cs="Arial"/>
          <w:b/>
          <w:sz w:val="24"/>
          <w:szCs w:val="24"/>
        </w:rPr>
        <w:t>6</w:t>
      </w:r>
      <w:r w:rsidR="008D555D" w:rsidRPr="005F3F8D">
        <w:rPr>
          <w:rFonts w:ascii="Arial" w:hAnsi="Arial" w:cs="Arial"/>
          <w:b/>
          <w:sz w:val="24"/>
          <w:szCs w:val="24"/>
        </w:rPr>
        <w:t xml:space="preserve">.2 Приготовление </w:t>
      </w:r>
      <w:r w:rsidR="003B1428" w:rsidRPr="005F3F8D">
        <w:rPr>
          <w:rFonts w:ascii="Arial" w:hAnsi="Arial" w:cs="Arial"/>
          <w:b/>
          <w:sz w:val="24"/>
          <w:szCs w:val="24"/>
        </w:rPr>
        <w:t>градуировочных</w:t>
      </w:r>
      <w:r w:rsidR="008D555D" w:rsidRPr="005F3F8D">
        <w:rPr>
          <w:rFonts w:ascii="Arial" w:hAnsi="Arial" w:cs="Arial"/>
          <w:b/>
          <w:sz w:val="24"/>
          <w:szCs w:val="24"/>
        </w:rPr>
        <w:t xml:space="preserve"> растворов</w:t>
      </w:r>
      <w:r w:rsidR="00664D49" w:rsidRPr="005F3F8D">
        <w:rPr>
          <w:rFonts w:ascii="Arial" w:hAnsi="Arial" w:cs="Arial"/>
          <w:b/>
          <w:sz w:val="24"/>
          <w:szCs w:val="24"/>
        </w:rPr>
        <w:t xml:space="preserve"> </w:t>
      </w:r>
      <w:r w:rsidR="006C10E4" w:rsidRPr="005F3F8D">
        <w:rPr>
          <w:rFonts w:ascii="Arial" w:hAnsi="Arial" w:cs="Arial"/>
          <w:b/>
          <w:sz w:val="24"/>
          <w:szCs w:val="24"/>
        </w:rPr>
        <w:t>для расчёта методом абсолютной градуировки</w:t>
      </w:r>
    </w:p>
    <w:p w14:paraId="0CCC54E3" w14:textId="77777777" w:rsidR="003B1428" w:rsidRPr="005F3F8D" w:rsidRDefault="003B1428" w:rsidP="003B1428">
      <w:pPr>
        <w:spacing w:line="360" w:lineRule="auto"/>
        <w:ind w:firstLine="706"/>
        <w:jc w:val="both"/>
        <w:rPr>
          <w:rFonts w:ascii="Arial" w:hAnsi="Arial" w:cs="Arial"/>
          <w:sz w:val="24"/>
          <w:szCs w:val="24"/>
        </w:rPr>
      </w:pPr>
      <w:r w:rsidRPr="005F3F8D">
        <w:rPr>
          <w:rFonts w:ascii="Arial" w:hAnsi="Arial" w:cs="Arial"/>
          <w:iCs/>
          <w:color w:val="000000"/>
          <w:sz w:val="24"/>
          <w:szCs w:val="24"/>
        </w:rPr>
        <w:t xml:space="preserve">Для приготовления градуировочных растворов </w:t>
      </w:r>
      <w:r w:rsidRPr="005F3F8D">
        <w:rPr>
          <w:rFonts w:ascii="Arial" w:hAnsi="Arial" w:cs="Arial"/>
          <w:sz w:val="24"/>
          <w:szCs w:val="24"/>
        </w:rPr>
        <w:t xml:space="preserve">в качестве образцов сравнения применяют </w:t>
      </w:r>
      <w:r w:rsidR="006C10E4" w:rsidRPr="005F3F8D">
        <w:rPr>
          <w:rFonts w:ascii="Arial" w:hAnsi="Arial" w:cs="Arial"/>
          <w:sz w:val="24"/>
          <w:szCs w:val="24"/>
        </w:rPr>
        <w:t>индивидуальные</w:t>
      </w:r>
      <w:r w:rsidR="006C10E4" w:rsidRPr="005F3F8D">
        <w:rPr>
          <w:rFonts w:ascii="Arial" w:hAnsi="Arial" w:cs="Arial"/>
          <w:iCs/>
          <w:color w:val="000000"/>
          <w:sz w:val="24"/>
          <w:szCs w:val="24"/>
        </w:rPr>
        <w:t xml:space="preserve"> </w:t>
      </w:r>
      <w:r w:rsidRPr="005F3F8D">
        <w:rPr>
          <w:rFonts w:ascii="Arial" w:hAnsi="Arial" w:cs="Arial"/>
          <w:sz w:val="24"/>
          <w:szCs w:val="24"/>
        </w:rPr>
        <w:t>метиловые эфиры жирных кислот</w:t>
      </w:r>
      <w:r w:rsidRPr="005F3F8D">
        <w:rPr>
          <w:rFonts w:ascii="Arial" w:hAnsi="Arial" w:cs="Arial"/>
          <w:iCs/>
          <w:color w:val="000000"/>
          <w:sz w:val="24"/>
          <w:szCs w:val="24"/>
        </w:rPr>
        <w:t xml:space="preserve"> (</w:t>
      </w:r>
      <w:r w:rsidR="00AF5296" w:rsidRPr="005F3F8D">
        <w:rPr>
          <w:rFonts w:ascii="Arial" w:hAnsi="Arial" w:cs="Arial"/>
          <w:sz w:val="24"/>
          <w:szCs w:val="24"/>
        </w:rPr>
        <w:t xml:space="preserve">МЭЖК) или </w:t>
      </w:r>
      <w:r w:rsidRPr="005F3F8D">
        <w:rPr>
          <w:rFonts w:ascii="Arial" w:hAnsi="Arial" w:cs="Arial"/>
          <w:bCs/>
          <w:sz w:val="24"/>
          <w:szCs w:val="24"/>
        </w:rPr>
        <w:t xml:space="preserve">индивидуальные жирные кислоты. Индивидуальные жирные кислоты преобразуют в </w:t>
      </w:r>
      <w:r w:rsidRPr="005F3F8D">
        <w:rPr>
          <w:rFonts w:ascii="Arial" w:hAnsi="Arial" w:cs="Arial"/>
          <w:sz w:val="24"/>
          <w:szCs w:val="24"/>
        </w:rPr>
        <w:t>МЭЖК</w:t>
      </w:r>
      <w:r w:rsidRPr="005F3F8D">
        <w:rPr>
          <w:rFonts w:ascii="Arial" w:hAnsi="Arial" w:cs="Arial"/>
          <w:bCs/>
          <w:sz w:val="24"/>
          <w:szCs w:val="24"/>
        </w:rPr>
        <w:t xml:space="preserve"> </w:t>
      </w:r>
      <w:r w:rsidRPr="005F3F8D">
        <w:rPr>
          <w:rFonts w:ascii="Arial" w:hAnsi="Arial" w:cs="Arial"/>
          <w:sz w:val="24"/>
          <w:szCs w:val="24"/>
        </w:rPr>
        <w:t>методом KOH/HCI.</w:t>
      </w:r>
    </w:p>
    <w:p w14:paraId="15E14FCD" w14:textId="77777777" w:rsidR="000A302F" w:rsidRPr="005F3F8D" w:rsidRDefault="00405CC6" w:rsidP="000A302F">
      <w:pPr>
        <w:spacing w:line="360" w:lineRule="auto"/>
        <w:ind w:firstLine="709"/>
        <w:jc w:val="both"/>
        <w:rPr>
          <w:rFonts w:ascii="Arial" w:hAnsi="Arial" w:cs="Arial"/>
          <w:b/>
          <w:i/>
          <w:sz w:val="24"/>
          <w:szCs w:val="24"/>
        </w:rPr>
      </w:pPr>
      <w:r w:rsidRPr="005F3F8D">
        <w:rPr>
          <w:rFonts w:ascii="Arial" w:hAnsi="Arial" w:cs="Arial"/>
          <w:b/>
          <w:sz w:val="24"/>
          <w:szCs w:val="24"/>
        </w:rPr>
        <w:t>6</w:t>
      </w:r>
      <w:r w:rsidR="00397B8A" w:rsidRPr="005F3F8D">
        <w:rPr>
          <w:rFonts w:ascii="Arial" w:hAnsi="Arial" w:cs="Arial"/>
          <w:b/>
          <w:sz w:val="24"/>
          <w:szCs w:val="24"/>
        </w:rPr>
        <w:t>.</w:t>
      </w:r>
      <w:r w:rsidR="008D555D" w:rsidRPr="005F3F8D">
        <w:rPr>
          <w:rFonts w:ascii="Arial" w:hAnsi="Arial" w:cs="Arial"/>
          <w:b/>
          <w:sz w:val="24"/>
          <w:szCs w:val="24"/>
        </w:rPr>
        <w:t>2</w:t>
      </w:r>
      <w:r w:rsidR="00397B8A" w:rsidRPr="005F3F8D">
        <w:rPr>
          <w:rFonts w:ascii="Arial" w:hAnsi="Arial" w:cs="Arial"/>
          <w:b/>
          <w:sz w:val="24"/>
          <w:szCs w:val="24"/>
        </w:rPr>
        <w:t xml:space="preserve">.1 </w:t>
      </w:r>
      <w:r w:rsidR="004D53CD" w:rsidRPr="005F3F8D">
        <w:rPr>
          <w:rFonts w:ascii="Arial" w:hAnsi="Arial" w:cs="Arial"/>
          <w:b/>
          <w:sz w:val="24"/>
          <w:szCs w:val="24"/>
        </w:rPr>
        <w:t>Приготовление исходного</w:t>
      </w:r>
      <w:r w:rsidR="00B7171B" w:rsidRPr="005F3F8D">
        <w:rPr>
          <w:rFonts w:ascii="Arial" w:hAnsi="Arial" w:cs="Arial"/>
          <w:b/>
          <w:sz w:val="24"/>
          <w:szCs w:val="24"/>
        </w:rPr>
        <w:t xml:space="preserve"> </w:t>
      </w:r>
      <w:r w:rsidR="003B1428" w:rsidRPr="005F3F8D">
        <w:rPr>
          <w:rFonts w:ascii="Arial" w:hAnsi="Arial" w:cs="Arial"/>
          <w:b/>
          <w:sz w:val="24"/>
          <w:szCs w:val="24"/>
        </w:rPr>
        <w:t>градуировочного</w:t>
      </w:r>
      <w:r w:rsidR="00397B8A" w:rsidRPr="005F3F8D">
        <w:rPr>
          <w:rFonts w:ascii="Arial" w:hAnsi="Arial" w:cs="Arial"/>
          <w:b/>
          <w:sz w:val="24"/>
          <w:szCs w:val="24"/>
        </w:rPr>
        <w:t xml:space="preserve"> раствор</w:t>
      </w:r>
      <w:r w:rsidR="001D2E6D" w:rsidRPr="005F3F8D">
        <w:rPr>
          <w:rFonts w:ascii="Arial" w:hAnsi="Arial" w:cs="Arial"/>
          <w:b/>
          <w:sz w:val="24"/>
          <w:szCs w:val="24"/>
        </w:rPr>
        <w:t>а</w:t>
      </w:r>
      <w:r w:rsidR="00397B8A" w:rsidRPr="005F3F8D">
        <w:rPr>
          <w:rFonts w:ascii="Arial" w:hAnsi="Arial" w:cs="Arial"/>
          <w:b/>
          <w:sz w:val="24"/>
          <w:szCs w:val="24"/>
        </w:rPr>
        <w:t xml:space="preserve"> </w:t>
      </w:r>
      <w:r w:rsidR="00397B8A" w:rsidRPr="005F3F8D">
        <w:rPr>
          <w:rFonts w:ascii="Arial" w:hAnsi="Arial" w:cs="Arial"/>
          <w:b/>
          <w:i/>
          <w:sz w:val="24"/>
          <w:szCs w:val="24"/>
          <w:lang w:val="en-US"/>
        </w:rPr>
        <w:t>C</w:t>
      </w:r>
      <w:r w:rsidR="00397B8A" w:rsidRPr="005F3F8D">
        <w:rPr>
          <w:rFonts w:ascii="Arial" w:hAnsi="Arial" w:cs="Arial"/>
          <w:b/>
          <w:sz w:val="24"/>
          <w:szCs w:val="24"/>
          <w:vertAlign w:val="subscript"/>
        </w:rPr>
        <w:t>0</w:t>
      </w:r>
      <w:r w:rsidR="00B7171B" w:rsidRPr="005F3F8D">
        <w:rPr>
          <w:rFonts w:ascii="Arial" w:hAnsi="Arial" w:cs="Arial"/>
          <w:b/>
          <w:sz w:val="24"/>
          <w:szCs w:val="24"/>
        </w:rPr>
        <w:t xml:space="preserve"> </w:t>
      </w:r>
      <w:r w:rsidR="003B1428" w:rsidRPr="005F3F8D">
        <w:rPr>
          <w:rFonts w:ascii="Arial" w:hAnsi="Arial" w:cs="Arial"/>
          <w:b/>
          <w:sz w:val="24"/>
          <w:szCs w:val="24"/>
        </w:rPr>
        <w:t>с</w:t>
      </w:r>
      <w:r w:rsidR="00A53E6E" w:rsidRPr="005F3F8D">
        <w:rPr>
          <w:rFonts w:ascii="Arial" w:hAnsi="Arial" w:cs="Arial"/>
          <w:b/>
          <w:sz w:val="24"/>
          <w:szCs w:val="24"/>
        </w:rPr>
        <w:t xml:space="preserve"> </w:t>
      </w:r>
      <w:r w:rsidR="003B1428" w:rsidRPr="005F3F8D">
        <w:rPr>
          <w:rFonts w:ascii="Arial" w:hAnsi="Arial" w:cs="Arial"/>
          <w:b/>
          <w:sz w:val="24"/>
          <w:szCs w:val="24"/>
        </w:rPr>
        <w:t>массовыми концентрациями индивидуальных жирных кислот</w:t>
      </w:r>
      <w:r w:rsidR="000A302F" w:rsidRPr="005F3F8D">
        <w:rPr>
          <w:rFonts w:ascii="Arial" w:hAnsi="Arial" w:cs="Arial"/>
          <w:b/>
          <w:sz w:val="24"/>
          <w:szCs w:val="24"/>
        </w:rPr>
        <w:t xml:space="preserve"> </w:t>
      </w:r>
      <w:r w:rsidR="003B1428" w:rsidRPr="005F3F8D">
        <w:rPr>
          <w:rFonts w:ascii="Arial" w:hAnsi="Arial" w:cs="Arial"/>
          <w:b/>
          <w:sz w:val="24"/>
          <w:szCs w:val="24"/>
        </w:rPr>
        <w:t>6,25 м</w:t>
      </w:r>
      <w:r w:rsidR="000A302F" w:rsidRPr="005F3F8D">
        <w:rPr>
          <w:rFonts w:ascii="Arial" w:hAnsi="Arial" w:cs="Arial"/>
          <w:b/>
          <w:sz w:val="24"/>
          <w:szCs w:val="24"/>
        </w:rPr>
        <w:t>г/см</w:t>
      </w:r>
      <w:r w:rsidR="000A302F" w:rsidRPr="005F3F8D">
        <w:rPr>
          <w:rFonts w:ascii="Arial" w:hAnsi="Arial" w:cs="Arial"/>
          <w:b/>
          <w:sz w:val="24"/>
          <w:szCs w:val="24"/>
          <w:vertAlign w:val="superscript"/>
        </w:rPr>
        <w:t>3</w:t>
      </w:r>
      <w:r w:rsidR="000A302F" w:rsidRPr="005F3F8D">
        <w:rPr>
          <w:rFonts w:ascii="Arial" w:hAnsi="Arial" w:cs="Arial"/>
          <w:b/>
          <w:sz w:val="24"/>
          <w:szCs w:val="24"/>
        </w:rPr>
        <w:t xml:space="preserve">   </w:t>
      </w:r>
      <w:r w:rsidR="00D7348C" w:rsidRPr="005F3F8D">
        <w:rPr>
          <w:rFonts w:ascii="Arial" w:hAnsi="Arial" w:cs="Arial"/>
          <w:b/>
          <w:i/>
          <w:sz w:val="24"/>
          <w:szCs w:val="24"/>
        </w:rPr>
        <w:t xml:space="preserve"> </w:t>
      </w:r>
    </w:p>
    <w:p w14:paraId="7FBF1BF3" w14:textId="77777777" w:rsidR="00276E61" w:rsidRPr="005F3F8D" w:rsidRDefault="00276E61" w:rsidP="008A4743">
      <w:pPr>
        <w:spacing w:line="360" w:lineRule="auto"/>
        <w:ind w:firstLine="706"/>
        <w:jc w:val="both"/>
        <w:rPr>
          <w:rFonts w:ascii="Arial" w:hAnsi="Arial" w:cs="Arial"/>
          <w:iCs/>
          <w:color w:val="000000"/>
          <w:sz w:val="24"/>
          <w:szCs w:val="24"/>
        </w:rPr>
      </w:pPr>
      <w:r w:rsidRPr="005F3F8D">
        <w:rPr>
          <w:rFonts w:ascii="Arial" w:hAnsi="Arial" w:cs="Arial"/>
          <w:iCs/>
          <w:color w:val="000000"/>
          <w:sz w:val="24"/>
          <w:szCs w:val="24"/>
        </w:rPr>
        <w:t>Для приготовления исходного градуировочного раствора С</w:t>
      </w:r>
      <w:r w:rsidRPr="005F3F8D">
        <w:rPr>
          <w:rFonts w:ascii="Arial" w:hAnsi="Arial" w:cs="Arial"/>
          <w:iCs/>
          <w:color w:val="000000"/>
          <w:sz w:val="24"/>
          <w:szCs w:val="24"/>
          <w:vertAlign w:val="subscript"/>
        </w:rPr>
        <w:t>0</w:t>
      </w:r>
      <w:r w:rsidRPr="005F3F8D">
        <w:rPr>
          <w:rFonts w:ascii="Arial" w:hAnsi="Arial" w:cs="Arial"/>
          <w:iCs/>
          <w:color w:val="000000"/>
          <w:sz w:val="24"/>
          <w:szCs w:val="24"/>
        </w:rPr>
        <w:t xml:space="preserve"> рассчитывают необходимые массы (m) метиловых эфиров жирных кислот или индивидуальных жирных кислот, мг, с учетом содержания основного вещества в образцах сравнения аналитов по формуле</w:t>
      </w:r>
    </w:p>
    <w:p w14:paraId="61A0271F" w14:textId="77777777" w:rsidR="00256D24" w:rsidRPr="005F3F8D" w:rsidRDefault="00256D24" w:rsidP="00256D24">
      <w:pPr>
        <w:spacing w:line="360" w:lineRule="auto"/>
        <w:jc w:val="center"/>
        <w:rPr>
          <w:rFonts w:ascii="Arial" w:hAnsi="Arial" w:cs="Arial"/>
          <w:iCs/>
          <w:color w:val="000000"/>
          <w:sz w:val="24"/>
          <w:szCs w:val="24"/>
        </w:rPr>
      </w:pPr>
      <m:oMath>
        <m:r>
          <w:rPr>
            <w:rFonts w:ascii="Cambria Math" w:hAnsi="Cambria Math" w:cs="Arial"/>
            <w:color w:val="000000"/>
            <w:sz w:val="36"/>
            <w:szCs w:val="36"/>
          </w:rPr>
          <w:lastRenderedPageBreak/>
          <m:t>m=</m:t>
        </m:r>
        <m:f>
          <m:fPr>
            <m:ctrlPr>
              <w:rPr>
                <w:rFonts w:ascii="Cambria Math" w:hAnsi="Cambria Math" w:cs="Arial"/>
                <w:i/>
                <w:iCs/>
                <w:color w:val="000000"/>
                <w:sz w:val="36"/>
                <w:szCs w:val="36"/>
              </w:rPr>
            </m:ctrlPr>
          </m:fPr>
          <m:num>
            <m:r>
              <w:rPr>
                <w:rFonts w:ascii="Cambria Math" w:hAnsi="Cambria Math" w:cs="Arial"/>
                <w:color w:val="000000"/>
                <w:sz w:val="36"/>
                <w:szCs w:val="36"/>
              </w:rPr>
              <m:t>25</m:t>
            </m:r>
          </m:num>
          <m:den>
            <m:r>
              <w:rPr>
                <w:rFonts w:ascii="Cambria Math" w:hAnsi="Cambria Math" w:cs="Arial"/>
                <w:color w:val="000000"/>
                <w:sz w:val="36"/>
                <w:szCs w:val="36"/>
              </w:rPr>
              <m:t>P×</m:t>
            </m:r>
            <m:sSub>
              <m:sSubPr>
                <m:ctrlPr>
                  <w:rPr>
                    <w:rFonts w:ascii="Cambria Math" w:hAnsi="Cambria Math" w:cs="Arial"/>
                    <w:i/>
                    <w:iCs/>
                    <w:color w:val="000000"/>
                    <w:sz w:val="36"/>
                    <w:szCs w:val="36"/>
                  </w:rPr>
                </m:ctrlPr>
              </m:sSubPr>
              <m:e>
                <m:r>
                  <w:rPr>
                    <w:rFonts w:ascii="Cambria Math" w:hAnsi="Cambria Math" w:cs="Arial"/>
                    <w:color w:val="000000"/>
                    <w:sz w:val="36"/>
                    <w:szCs w:val="36"/>
                  </w:rPr>
                  <m:t>K</m:t>
                </m:r>
              </m:e>
              <m:sub>
                <m:r>
                  <w:rPr>
                    <w:rFonts w:ascii="Cambria Math" w:hAnsi="Cambria Math" w:cs="Arial"/>
                    <w:color w:val="000000"/>
                    <w:sz w:val="36"/>
                    <w:szCs w:val="36"/>
                  </w:rPr>
                  <m:t>МЭ</m:t>
                </m:r>
              </m:sub>
            </m:sSub>
          </m:den>
        </m:f>
        <m:r>
          <w:rPr>
            <w:rFonts w:ascii="Cambria Math" w:hAnsi="Cambria Math" w:cs="Arial"/>
            <w:color w:val="000000"/>
            <w:sz w:val="36"/>
            <w:szCs w:val="36"/>
          </w:rPr>
          <m:t>×100</m:t>
        </m:r>
      </m:oMath>
      <w:r w:rsidRPr="005F3F8D">
        <w:rPr>
          <w:rFonts w:ascii="Arial" w:hAnsi="Arial" w:cs="Arial"/>
          <w:iCs/>
          <w:color w:val="000000"/>
          <w:sz w:val="36"/>
          <w:szCs w:val="36"/>
        </w:rPr>
        <w:t xml:space="preserve">     </w:t>
      </w:r>
      <w:r w:rsidRPr="005F3F8D">
        <w:rPr>
          <w:rFonts w:ascii="Arial" w:hAnsi="Arial" w:cs="Arial"/>
          <w:iCs/>
          <w:color w:val="000000"/>
          <w:sz w:val="24"/>
          <w:szCs w:val="24"/>
        </w:rPr>
        <w:t xml:space="preserve">                                     (1)</w:t>
      </w:r>
    </w:p>
    <w:p w14:paraId="5809B530" w14:textId="77777777" w:rsidR="00276E61" w:rsidRPr="005F3F8D" w:rsidRDefault="00276E61" w:rsidP="008A4743">
      <w:pPr>
        <w:spacing w:line="360" w:lineRule="auto"/>
        <w:ind w:firstLine="706"/>
        <w:jc w:val="both"/>
        <w:rPr>
          <w:rFonts w:ascii="Arial" w:hAnsi="Arial" w:cs="Arial"/>
          <w:iCs/>
          <w:color w:val="000000"/>
          <w:sz w:val="24"/>
          <w:szCs w:val="24"/>
        </w:rPr>
      </w:pPr>
      <w:r w:rsidRPr="005F3F8D">
        <w:rPr>
          <w:rFonts w:ascii="Arial" w:hAnsi="Arial" w:cs="Arial"/>
          <w:iCs/>
          <w:color w:val="000000"/>
          <w:sz w:val="24"/>
          <w:szCs w:val="24"/>
        </w:rPr>
        <w:t xml:space="preserve">где:   </w:t>
      </w:r>
    </w:p>
    <w:p w14:paraId="0778E5FB" w14:textId="77777777" w:rsidR="00276E61" w:rsidRPr="005F3F8D" w:rsidRDefault="00276E61" w:rsidP="008A4743">
      <w:pPr>
        <w:spacing w:line="360" w:lineRule="auto"/>
        <w:ind w:firstLine="706"/>
        <w:jc w:val="both"/>
        <w:rPr>
          <w:rFonts w:ascii="Arial" w:hAnsi="Arial" w:cs="Arial"/>
          <w:iCs/>
          <w:color w:val="000000"/>
          <w:sz w:val="24"/>
          <w:szCs w:val="24"/>
        </w:rPr>
      </w:pPr>
      <w:r w:rsidRPr="005F3F8D">
        <w:rPr>
          <w:rFonts w:ascii="Arial" w:hAnsi="Arial" w:cs="Arial"/>
          <w:iCs/>
          <w:color w:val="000000"/>
          <w:sz w:val="24"/>
          <w:szCs w:val="24"/>
        </w:rPr>
        <w:t xml:space="preserve">m – масса образцов сравнения аналитов, соответствующая 25 мг основного вещества, </w:t>
      </w:r>
    </w:p>
    <w:p w14:paraId="441B851B" w14:textId="77777777" w:rsidR="00276E61" w:rsidRPr="005F3F8D" w:rsidRDefault="00276E61" w:rsidP="008A4743">
      <w:pPr>
        <w:spacing w:line="360" w:lineRule="auto"/>
        <w:ind w:firstLine="706"/>
        <w:jc w:val="both"/>
        <w:rPr>
          <w:rFonts w:ascii="Arial" w:hAnsi="Arial" w:cs="Arial"/>
          <w:iCs/>
          <w:color w:val="000000"/>
          <w:sz w:val="24"/>
          <w:szCs w:val="24"/>
        </w:rPr>
      </w:pPr>
      <w:r w:rsidRPr="005F3F8D">
        <w:rPr>
          <w:rFonts w:ascii="Arial" w:hAnsi="Arial" w:cs="Arial"/>
          <w:iCs/>
          <w:color w:val="000000"/>
          <w:sz w:val="24"/>
          <w:szCs w:val="24"/>
        </w:rPr>
        <w:t>P – массовая доля основного вещества в образцах сравнения, %;</w:t>
      </w:r>
    </w:p>
    <w:p w14:paraId="6ECE3C1D" w14:textId="77777777" w:rsidR="00276E61" w:rsidRPr="005F3F8D" w:rsidRDefault="00276E61" w:rsidP="00884E23">
      <w:pPr>
        <w:spacing w:line="360" w:lineRule="auto"/>
        <w:ind w:firstLine="706"/>
        <w:jc w:val="both"/>
        <w:rPr>
          <w:rFonts w:ascii="Arial" w:hAnsi="Arial" w:cs="Arial"/>
          <w:iCs/>
          <w:color w:val="000000"/>
          <w:sz w:val="24"/>
          <w:szCs w:val="24"/>
        </w:rPr>
      </w:pPr>
      <w:r w:rsidRPr="005F3F8D">
        <w:rPr>
          <w:rFonts w:ascii="Arial" w:hAnsi="Arial" w:cs="Arial"/>
          <w:iCs/>
          <w:color w:val="000000"/>
          <w:sz w:val="24"/>
          <w:szCs w:val="24"/>
        </w:rPr>
        <w:t>Kмэ – коэффициент пересчёта МЭЖК в соответствующие жирные кислоты</w:t>
      </w:r>
      <w:r w:rsidR="008A4743" w:rsidRPr="005F3F8D">
        <w:rPr>
          <w:rFonts w:ascii="Arial" w:hAnsi="Arial" w:cs="Arial"/>
          <w:iCs/>
          <w:color w:val="000000"/>
          <w:sz w:val="24"/>
          <w:szCs w:val="24"/>
        </w:rPr>
        <w:t>, если в качестве образцов сравнения</w:t>
      </w:r>
      <w:r w:rsidRPr="005F3F8D">
        <w:rPr>
          <w:rFonts w:ascii="Arial" w:hAnsi="Arial" w:cs="Arial"/>
          <w:iCs/>
          <w:color w:val="000000"/>
          <w:sz w:val="24"/>
          <w:szCs w:val="24"/>
        </w:rPr>
        <w:t xml:space="preserve"> </w:t>
      </w:r>
      <w:r w:rsidR="008A4743" w:rsidRPr="005F3F8D">
        <w:rPr>
          <w:rFonts w:ascii="Arial" w:hAnsi="Arial" w:cs="Arial"/>
          <w:iCs/>
          <w:color w:val="000000"/>
          <w:sz w:val="24"/>
          <w:szCs w:val="24"/>
        </w:rPr>
        <w:t xml:space="preserve">применяют готовые </w:t>
      </w:r>
      <w:r w:rsidR="00884E23" w:rsidRPr="005F3F8D">
        <w:rPr>
          <w:rFonts w:ascii="Arial" w:hAnsi="Arial" w:cs="Arial"/>
          <w:iCs/>
          <w:color w:val="000000"/>
          <w:sz w:val="24"/>
          <w:szCs w:val="24"/>
        </w:rPr>
        <w:t xml:space="preserve">метиловые эфиры жирных </w:t>
      </w:r>
      <w:r w:rsidR="008A4743" w:rsidRPr="005F3F8D">
        <w:rPr>
          <w:rFonts w:ascii="Arial" w:hAnsi="Arial" w:cs="Arial"/>
          <w:iCs/>
          <w:color w:val="000000"/>
          <w:sz w:val="24"/>
          <w:szCs w:val="24"/>
        </w:rPr>
        <w:t xml:space="preserve">кислот </w:t>
      </w:r>
      <w:r w:rsidRPr="005F3F8D">
        <w:rPr>
          <w:rFonts w:ascii="Arial" w:hAnsi="Arial" w:cs="Arial"/>
          <w:iCs/>
          <w:color w:val="000000"/>
          <w:sz w:val="24"/>
          <w:szCs w:val="24"/>
        </w:rPr>
        <w:t xml:space="preserve">(значения Kмэ приведены в приложении </w:t>
      </w:r>
      <w:r w:rsidR="00A90BDC" w:rsidRPr="005F3F8D">
        <w:rPr>
          <w:rFonts w:ascii="Arial" w:hAnsi="Arial" w:cs="Arial"/>
          <w:iCs/>
          <w:color w:val="000000"/>
          <w:sz w:val="24"/>
          <w:szCs w:val="24"/>
        </w:rPr>
        <w:t>Б</w:t>
      </w:r>
      <w:r w:rsidRPr="005F3F8D">
        <w:rPr>
          <w:rFonts w:ascii="Arial" w:hAnsi="Arial" w:cs="Arial"/>
          <w:iCs/>
          <w:color w:val="000000"/>
          <w:sz w:val="24"/>
          <w:szCs w:val="24"/>
        </w:rPr>
        <w:t>);</w:t>
      </w:r>
    </w:p>
    <w:p w14:paraId="78E52688" w14:textId="77777777" w:rsidR="008A4743" w:rsidRPr="005F3F8D" w:rsidRDefault="008A4743" w:rsidP="008A4743">
      <w:pPr>
        <w:spacing w:line="360" w:lineRule="auto"/>
        <w:ind w:firstLine="706"/>
        <w:jc w:val="both"/>
        <w:rPr>
          <w:rFonts w:ascii="Arial" w:hAnsi="Arial" w:cs="Arial"/>
          <w:iCs/>
          <w:color w:val="000000"/>
          <w:sz w:val="24"/>
          <w:szCs w:val="24"/>
        </w:rPr>
      </w:pPr>
      <w:r w:rsidRPr="005F3F8D">
        <w:rPr>
          <w:rFonts w:ascii="Arial" w:hAnsi="Arial" w:cs="Arial"/>
          <w:iCs/>
          <w:color w:val="000000"/>
          <w:sz w:val="24"/>
          <w:szCs w:val="24"/>
        </w:rPr>
        <w:t>Kмэ = 1, если в качестве образцов сравнения применяют индивидуальные жирные кислоты;</w:t>
      </w:r>
    </w:p>
    <w:p w14:paraId="0A04354F" w14:textId="77777777" w:rsidR="00276E61" w:rsidRPr="005F3F8D" w:rsidRDefault="00276E61" w:rsidP="008A4743">
      <w:pPr>
        <w:spacing w:line="360" w:lineRule="auto"/>
        <w:ind w:firstLine="706"/>
        <w:jc w:val="both"/>
        <w:rPr>
          <w:rFonts w:ascii="Arial" w:hAnsi="Arial" w:cs="Arial"/>
          <w:iCs/>
          <w:color w:val="000000"/>
          <w:sz w:val="24"/>
          <w:szCs w:val="24"/>
        </w:rPr>
      </w:pPr>
      <w:r w:rsidRPr="005F3F8D">
        <w:rPr>
          <w:rFonts w:ascii="Arial" w:hAnsi="Arial" w:cs="Arial"/>
          <w:iCs/>
          <w:color w:val="000000"/>
          <w:sz w:val="24"/>
          <w:szCs w:val="24"/>
        </w:rPr>
        <w:t>100 – коэффициент для пересчёта окончательного результата в мг.</w:t>
      </w:r>
    </w:p>
    <w:p w14:paraId="5E7DBB97" w14:textId="77777777" w:rsidR="00276E61" w:rsidRPr="005F3F8D" w:rsidRDefault="008A4743" w:rsidP="008A4743">
      <w:pPr>
        <w:spacing w:line="360" w:lineRule="auto"/>
        <w:ind w:firstLine="706"/>
        <w:jc w:val="both"/>
        <w:rPr>
          <w:rFonts w:ascii="Arial" w:hAnsi="Arial" w:cs="Arial"/>
          <w:iCs/>
          <w:color w:val="000000"/>
          <w:sz w:val="24"/>
          <w:szCs w:val="24"/>
        </w:rPr>
      </w:pPr>
      <w:r w:rsidRPr="005F3F8D">
        <w:rPr>
          <w:rFonts w:ascii="Arial" w:hAnsi="Arial" w:cs="Arial"/>
          <w:iCs/>
          <w:color w:val="000000"/>
          <w:sz w:val="24"/>
          <w:szCs w:val="24"/>
        </w:rPr>
        <w:t xml:space="preserve">Если в качестве образцов сравнения применяют МЭЖК, в </w:t>
      </w:r>
      <w:r w:rsidR="00276E61" w:rsidRPr="005F3F8D">
        <w:rPr>
          <w:rFonts w:ascii="Arial" w:hAnsi="Arial" w:cs="Arial"/>
          <w:iCs/>
          <w:color w:val="000000"/>
          <w:sz w:val="24"/>
          <w:szCs w:val="24"/>
        </w:rPr>
        <w:t xml:space="preserve"> пробирку для взвешивания</w:t>
      </w:r>
      <w:r w:rsidR="00851304" w:rsidRPr="005F3F8D">
        <w:rPr>
          <w:rFonts w:ascii="Arial" w:hAnsi="Arial" w:cs="Arial"/>
          <w:iCs/>
          <w:color w:val="000000"/>
          <w:sz w:val="24"/>
          <w:szCs w:val="24"/>
        </w:rPr>
        <w:t xml:space="preserve"> </w:t>
      </w:r>
      <w:r w:rsidR="00D81DFD" w:rsidRPr="005F3F8D">
        <w:rPr>
          <w:rFonts w:ascii="Arial" w:hAnsi="Arial" w:cs="Arial"/>
          <w:sz w:val="24"/>
          <w:szCs w:val="24"/>
        </w:rPr>
        <w:t>вместимостью 15 см</w:t>
      </w:r>
      <w:r w:rsidR="00D81DFD" w:rsidRPr="005F3F8D">
        <w:rPr>
          <w:rFonts w:ascii="Arial" w:hAnsi="Arial" w:cs="Arial"/>
          <w:sz w:val="24"/>
          <w:szCs w:val="24"/>
          <w:vertAlign w:val="superscript"/>
        </w:rPr>
        <w:t>3</w:t>
      </w:r>
      <w:r w:rsidR="00D81DFD" w:rsidRPr="005F3F8D">
        <w:rPr>
          <w:rFonts w:ascii="Arial" w:hAnsi="Arial" w:cs="Arial"/>
          <w:sz w:val="24"/>
          <w:szCs w:val="24"/>
        </w:rPr>
        <w:t xml:space="preserve"> </w:t>
      </w:r>
      <w:r w:rsidR="00276E61" w:rsidRPr="005F3F8D">
        <w:rPr>
          <w:rFonts w:ascii="Arial" w:hAnsi="Arial" w:cs="Arial"/>
          <w:iCs/>
          <w:color w:val="000000"/>
          <w:sz w:val="24"/>
          <w:szCs w:val="24"/>
        </w:rPr>
        <w:t>вносят рассчитанные по формуле (1) массы образцов сравнения метиловых эфиров жирных кислот (взвешивание проводят с точностью до четвертого десятичного знака), добавляют 4 см</w:t>
      </w:r>
      <w:r w:rsidR="00276E61" w:rsidRPr="005F3F8D">
        <w:rPr>
          <w:rFonts w:ascii="Arial" w:hAnsi="Arial" w:cs="Arial"/>
          <w:iCs/>
          <w:color w:val="000000"/>
          <w:sz w:val="24"/>
          <w:szCs w:val="24"/>
          <w:vertAlign w:val="superscript"/>
        </w:rPr>
        <w:t>3</w:t>
      </w:r>
      <w:r w:rsidR="00276E61" w:rsidRPr="005F3F8D">
        <w:rPr>
          <w:rFonts w:ascii="Arial" w:hAnsi="Arial" w:cs="Arial"/>
          <w:iCs/>
          <w:color w:val="000000"/>
          <w:sz w:val="24"/>
          <w:szCs w:val="24"/>
        </w:rPr>
        <w:fldChar w:fldCharType="begin"/>
      </w:r>
      <w:r w:rsidR="00276E61" w:rsidRPr="005F3F8D">
        <w:rPr>
          <w:rFonts w:ascii="Arial" w:hAnsi="Arial" w:cs="Arial"/>
          <w:iCs/>
          <w:color w:val="000000"/>
          <w:sz w:val="24"/>
          <w:szCs w:val="24"/>
        </w:rPr>
        <w:instrText xml:space="preserve"> INCLUDEPICTURE "data:image;base64,R0lGODdhCwAXAIABAAAAAP///ywAAAAACwAXAAACGYyPqcttABc4s1VpL9OKJw9FzkiW5ommSgEAOw==" \* MERGEFORMATINET </w:instrText>
      </w:r>
      <w:r w:rsidR="00276E61" w:rsidRPr="005F3F8D">
        <w:rPr>
          <w:rFonts w:ascii="Arial" w:hAnsi="Arial" w:cs="Arial"/>
          <w:iCs/>
          <w:color w:val="000000"/>
          <w:sz w:val="24"/>
          <w:szCs w:val="24"/>
        </w:rPr>
        <w:fldChar w:fldCharType="separate"/>
      </w:r>
      <w:r w:rsidR="00000000">
        <w:rPr>
          <w:rFonts w:ascii="Arial" w:hAnsi="Arial" w:cs="Arial"/>
          <w:iCs/>
          <w:color w:val="000000"/>
          <w:sz w:val="24"/>
          <w:szCs w:val="24"/>
        </w:rPr>
        <w:pict w14:anchorId="5FCB11C3">
          <v:shape id="_x0000_i1025" type="#_x0000_t75" style="width:8.25pt;height:17.25pt"/>
        </w:pict>
      </w:r>
      <w:r w:rsidR="00276E61" w:rsidRPr="005F3F8D">
        <w:rPr>
          <w:rFonts w:ascii="Arial" w:hAnsi="Arial" w:cs="Arial"/>
          <w:iCs/>
          <w:color w:val="000000"/>
          <w:sz w:val="24"/>
          <w:szCs w:val="24"/>
        </w:rPr>
        <w:fldChar w:fldCharType="end"/>
      </w:r>
      <w:r w:rsidR="00276E61" w:rsidRPr="005F3F8D">
        <w:rPr>
          <w:rFonts w:ascii="Arial" w:hAnsi="Arial" w:cs="Arial"/>
          <w:iCs/>
          <w:color w:val="000000"/>
          <w:sz w:val="24"/>
          <w:szCs w:val="24"/>
        </w:rPr>
        <w:t xml:space="preserve">гексана, перемешивают на шейкере 5 мин до полного растворения аналитов. </w:t>
      </w:r>
    </w:p>
    <w:p w14:paraId="189269EC" w14:textId="77777777" w:rsidR="00276E61" w:rsidRPr="005F3F8D" w:rsidRDefault="008A4743" w:rsidP="008A4743">
      <w:pPr>
        <w:spacing w:line="360" w:lineRule="auto"/>
        <w:ind w:firstLine="706"/>
        <w:jc w:val="both"/>
        <w:rPr>
          <w:rFonts w:ascii="Arial" w:hAnsi="Arial" w:cs="Arial"/>
          <w:iCs/>
          <w:color w:val="000000"/>
          <w:sz w:val="24"/>
          <w:szCs w:val="24"/>
        </w:rPr>
      </w:pPr>
      <w:r w:rsidRPr="005F3F8D">
        <w:rPr>
          <w:rFonts w:ascii="Arial" w:hAnsi="Arial" w:cs="Arial"/>
          <w:iCs/>
          <w:color w:val="000000"/>
          <w:sz w:val="24"/>
          <w:szCs w:val="24"/>
        </w:rPr>
        <w:t xml:space="preserve">Если в качестве образцов сравнения применяют индивидуальные жирные кислоты, </w:t>
      </w:r>
      <w:r w:rsidR="00D81DFD" w:rsidRPr="005F3F8D">
        <w:rPr>
          <w:rFonts w:ascii="Arial" w:hAnsi="Arial" w:cs="Arial"/>
          <w:iCs/>
          <w:color w:val="000000"/>
          <w:sz w:val="24"/>
          <w:szCs w:val="24"/>
        </w:rPr>
        <w:t xml:space="preserve">в </w:t>
      </w:r>
      <w:r w:rsidR="00D81DFD" w:rsidRPr="005F3F8D">
        <w:rPr>
          <w:rFonts w:ascii="Arial" w:hAnsi="Arial" w:cs="Arial"/>
          <w:sz w:val="24"/>
          <w:szCs w:val="24"/>
        </w:rPr>
        <w:t>стеклянную реакционную виалу (флакон) вместимостью 10 или 20 см</w:t>
      </w:r>
      <w:r w:rsidR="00D81DFD" w:rsidRPr="005F3F8D">
        <w:rPr>
          <w:rFonts w:ascii="Arial" w:hAnsi="Arial" w:cs="Arial"/>
          <w:sz w:val="24"/>
          <w:szCs w:val="24"/>
          <w:vertAlign w:val="superscript"/>
        </w:rPr>
        <w:t>3</w:t>
      </w:r>
      <w:r w:rsidR="00D81DFD" w:rsidRPr="005F3F8D">
        <w:rPr>
          <w:rFonts w:ascii="Arial" w:hAnsi="Arial" w:cs="Arial"/>
          <w:sz w:val="24"/>
          <w:szCs w:val="24"/>
        </w:rPr>
        <w:t xml:space="preserve"> </w:t>
      </w:r>
      <w:r w:rsidR="00276E61" w:rsidRPr="005F3F8D">
        <w:rPr>
          <w:rFonts w:ascii="Arial" w:hAnsi="Arial" w:cs="Arial"/>
          <w:iCs/>
          <w:color w:val="000000"/>
          <w:sz w:val="24"/>
          <w:szCs w:val="24"/>
        </w:rPr>
        <w:t>вносят рассчитанные по формуле (1) массы образцов сравнения индивидуальных жирных кислот (взвешивание проводят с точностью до четвертого десятичного знака), добавляют 4 см</w:t>
      </w:r>
      <w:r w:rsidR="00276E61" w:rsidRPr="005F3F8D">
        <w:rPr>
          <w:rFonts w:ascii="Arial" w:hAnsi="Arial" w:cs="Arial"/>
          <w:iCs/>
          <w:color w:val="000000"/>
          <w:sz w:val="24"/>
          <w:szCs w:val="24"/>
          <w:vertAlign w:val="superscript"/>
        </w:rPr>
        <w:t>3</w:t>
      </w:r>
      <w:r w:rsidR="00276E61" w:rsidRPr="005F3F8D">
        <w:rPr>
          <w:rFonts w:ascii="Arial" w:hAnsi="Arial" w:cs="Arial"/>
          <w:iCs/>
          <w:color w:val="000000"/>
          <w:sz w:val="24"/>
          <w:szCs w:val="24"/>
        </w:rPr>
        <w:fldChar w:fldCharType="begin"/>
      </w:r>
      <w:r w:rsidR="00276E61" w:rsidRPr="005F3F8D">
        <w:rPr>
          <w:rFonts w:ascii="Arial" w:hAnsi="Arial" w:cs="Arial"/>
          <w:iCs/>
          <w:color w:val="000000"/>
          <w:sz w:val="24"/>
          <w:szCs w:val="24"/>
        </w:rPr>
        <w:instrText xml:space="preserve"> INCLUDEPICTURE "data:image;base64,R0lGODdhCwAXAIABAAAAAP///ywAAAAACwAXAAACGYyPqcttABc4s1VpL9OKJw9FzkiW5ommSgEAOw==" \* MERGEFORMATINET </w:instrText>
      </w:r>
      <w:r w:rsidR="00276E61" w:rsidRPr="005F3F8D">
        <w:rPr>
          <w:rFonts w:ascii="Arial" w:hAnsi="Arial" w:cs="Arial"/>
          <w:iCs/>
          <w:color w:val="000000"/>
          <w:sz w:val="24"/>
          <w:szCs w:val="24"/>
        </w:rPr>
        <w:fldChar w:fldCharType="separate"/>
      </w:r>
      <w:r w:rsidR="00000000">
        <w:rPr>
          <w:rFonts w:ascii="Arial" w:hAnsi="Arial" w:cs="Arial"/>
          <w:iCs/>
          <w:color w:val="000000"/>
          <w:sz w:val="24"/>
          <w:szCs w:val="24"/>
        </w:rPr>
        <w:pict w14:anchorId="0C754454">
          <v:shape id="_x0000_i1026" type="#_x0000_t75" style="width:8.25pt;height:17.25pt"/>
        </w:pict>
      </w:r>
      <w:r w:rsidR="00276E61" w:rsidRPr="005F3F8D">
        <w:rPr>
          <w:rFonts w:ascii="Arial" w:hAnsi="Arial" w:cs="Arial"/>
          <w:iCs/>
          <w:color w:val="000000"/>
          <w:sz w:val="24"/>
          <w:szCs w:val="24"/>
        </w:rPr>
        <w:fldChar w:fldCharType="end"/>
      </w:r>
      <w:r w:rsidR="00276E61" w:rsidRPr="005F3F8D">
        <w:rPr>
          <w:rFonts w:ascii="Arial" w:hAnsi="Arial" w:cs="Arial"/>
          <w:iCs/>
          <w:color w:val="000000"/>
          <w:sz w:val="24"/>
          <w:szCs w:val="24"/>
        </w:rPr>
        <w:t> гексана, перемешивают на шейкере 5 мин до полного растворения аналитов. Гексановый раствор жирных кислот используют для получения МЭЖК методом KOH/HCI.</w:t>
      </w:r>
    </w:p>
    <w:p w14:paraId="43F642F3" w14:textId="77777777" w:rsidR="00FC087A" w:rsidRPr="005F3F8D" w:rsidRDefault="00FC087A" w:rsidP="008A4743">
      <w:pPr>
        <w:spacing w:line="360" w:lineRule="auto"/>
        <w:ind w:firstLine="706"/>
        <w:jc w:val="both"/>
        <w:rPr>
          <w:rFonts w:ascii="Arial" w:hAnsi="Arial" w:cs="Arial"/>
          <w:iCs/>
          <w:color w:val="000000"/>
          <w:sz w:val="24"/>
          <w:szCs w:val="24"/>
        </w:rPr>
      </w:pPr>
    </w:p>
    <w:p w14:paraId="5973314D" w14:textId="77777777" w:rsidR="003C0E44" w:rsidRPr="005F3F8D" w:rsidRDefault="00405CC6" w:rsidP="003C0E44">
      <w:pPr>
        <w:pStyle w:val="311"/>
        <w:spacing w:after="0" w:line="360" w:lineRule="auto"/>
        <w:ind w:firstLine="709"/>
        <w:jc w:val="both"/>
        <w:rPr>
          <w:rFonts w:ascii="Arial" w:hAnsi="Arial" w:cs="Arial"/>
        </w:rPr>
      </w:pPr>
      <w:r w:rsidRPr="005F3F8D">
        <w:rPr>
          <w:rFonts w:ascii="Arial" w:hAnsi="Arial" w:cs="Arial"/>
          <w:b/>
          <w:sz w:val="24"/>
          <w:szCs w:val="24"/>
        </w:rPr>
        <w:t>6</w:t>
      </w:r>
      <w:r w:rsidR="003C0E44" w:rsidRPr="005F3F8D">
        <w:rPr>
          <w:rFonts w:ascii="Arial" w:hAnsi="Arial" w:cs="Arial"/>
          <w:b/>
          <w:sz w:val="24"/>
          <w:szCs w:val="24"/>
        </w:rPr>
        <w:t xml:space="preserve">.2.2 Приготовление </w:t>
      </w:r>
      <w:r w:rsidR="00BE689E" w:rsidRPr="005F3F8D">
        <w:rPr>
          <w:rFonts w:ascii="Arial" w:hAnsi="Arial" w:cs="Arial"/>
          <w:b/>
          <w:sz w:val="24"/>
          <w:szCs w:val="24"/>
        </w:rPr>
        <w:t>градуировочных</w:t>
      </w:r>
      <w:r w:rsidR="003C0E44" w:rsidRPr="005F3F8D">
        <w:rPr>
          <w:rFonts w:ascii="Arial" w:hAnsi="Arial" w:cs="Arial"/>
          <w:b/>
          <w:sz w:val="24"/>
          <w:szCs w:val="24"/>
        </w:rPr>
        <w:t xml:space="preserve"> растворов </w:t>
      </w:r>
      <w:r w:rsidR="00BE689E" w:rsidRPr="005F3F8D">
        <w:rPr>
          <w:rFonts w:ascii="Arial" w:hAnsi="Arial" w:cs="Arial"/>
          <w:b/>
          <w:sz w:val="24"/>
          <w:szCs w:val="24"/>
        </w:rPr>
        <w:t>индивидуальных жирных кислот</w:t>
      </w:r>
      <w:r w:rsidR="003C0E44" w:rsidRPr="005F3F8D">
        <w:rPr>
          <w:rFonts w:ascii="Arial" w:hAnsi="Arial" w:cs="Arial"/>
          <w:b/>
          <w:sz w:val="24"/>
          <w:szCs w:val="24"/>
        </w:rPr>
        <w:t xml:space="preserve"> С</w:t>
      </w:r>
      <w:r w:rsidR="003C0E44" w:rsidRPr="005F3F8D">
        <w:rPr>
          <w:rFonts w:ascii="Arial" w:hAnsi="Arial" w:cs="Arial"/>
          <w:b/>
          <w:sz w:val="24"/>
          <w:szCs w:val="24"/>
          <w:vertAlign w:val="subscript"/>
        </w:rPr>
        <w:t>1</w:t>
      </w:r>
      <w:r w:rsidR="003C0E44" w:rsidRPr="005F3F8D">
        <w:rPr>
          <w:rFonts w:ascii="Arial" w:hAnsi="Arial" w:cs="Arial"/>
          <w:b/>
          <w:iCs/>
          <w:sz w:val="24"/>
          <w:szCs w:val="24"/>
        </w:rPr>
        <w:t>–С</w:t>
      </w:r>
      <w:r w:rsidR="00BE689E" w:rsidRPr="005F3F8D">
        <w:rPr>
          <w:rFonts w:ascii="Arial" w:hAnsi="Arial" w:cs="Arial"/>
          <w:b/>
          <w:sz w:val="24"/>
          <w:szCs w:val="24"/>
          <w:vertAlign w:val="subscript"/>
        </w:rPr>
        <w:t>6</w:t>
      </w:r>
      <w:r w:rsidR="003C0E44" w:rsidRPr="005F3F8D">
        <w:rPr>
          <w:rFonts w:ascii="Arial" w:hAnsi="Arial" w:cs="Arial"/>
          <w:b/>
          <w:sz w:val="24"/>
          <w:szCs w:val="24"/>
        </w:rPr>
        <w:t xml:space="preserve">  </w:t>
      </w:r>
    </w:p>
    <w:p w14:paraId="33374CB0" w14:textId="77777777" w:rsidR="00474351" w:rsidRPr="005F3F8D" w:rsidRDefault="00DD4082" w:rsidP="006725F5">
      <w:pPr>
        <w:spacing w:line="360" w:lineRule="auto"/>
        <w:ind w:firstLine="709"/>
        <w:jc w:val="both"/>
        <w:rPr>
          <w:rFonts w:ascii="Arial" w:hAnsi="Arial" w:cs="Arial"/>
          <w:sz w:val="24"/>
          <w:szCs w:val="24"/>
        </w:rPr>
      </w:pPr>
      <w:r w:rsidRPr="005F3F8D">
        <w:rPr>
          <w:rFonts w:ascii="Arial" w:hAnsi="Arial" w:cs="Arial"/>
          <w:sz w:val="24"/>
          <w:szCs w:val="24"/>
        </w:rPr>
        <w:t>Градуировочные</w:t>
      </w:r>
      <w:r w:rsidR="003C0E44" w:rsidRPr="005F3F8D">
        <w:rPr>
          <w:rFonts w:ascii="Arial" w:hAnsi="Arial" w:cs="Arial"/>
          <w:sz w:val="24"/>
          <w:szCs w:val="24"/>
        </w:rPr>
        <w:t xml:space="preserve"> растворы </w:t>
      </w:r>
      <w:r w:rsidR="003C0E44" w:rsidRPr="005F3F8D">
        <w:rPr>
          <w:rFonts w:ascii="Arial" w:hAnsi="Arial" w:cs="Arial"/>
          <w:iCs/>
          <w:sz w:val="24"/>
          <w:szCs w:val="24"/>
        </w:rPr>
        <w:t>С</w:t>
      </w:r>
      <w:r w:rsidR="003C0E44" w:rsidRPr="005F3F8D">
        <w:rPr>
          <w:rFonts w:ascii="Arial" w:hAnsi="Arial" w:cs="Arial"/>
          <w:sz w:val="24"/>
          <w:szCs w:val="24"/>
          <w:vertAlign w:val="subscript"/>
        </w:rPr>
        <w:t>1</w:t>
      </w:r>
      <w:r w:rsidR="003C0E44" w:rsidRPr="005F3F8D">
        <w:rPr>
          <w:rFonts w:ascii="Arial" w:hAnsi="Arial" w:cs="Arial"/>
          <w:sz w:val="24"/>
          <w:szCs w:val="24"/>
        </w:rPr>
        <w:t>–</w:t>
      </w:r>
      <w:r w:rsidR="003C0E44" w:rsidRPr="005F3F8D">
        <w:rPr>
          <w:rFonts w:ascii="Arial" w:hAnsi="Arial" w:cs="Arial"/>
          <w:iCs/>
          <w:sz w:val="24"/>
          <w:szCs w:val="24"/>
        </w:rPr>
        <w:t>С</w:t>
      </w:r>
      <w:r w:rsidR="00BE689E" w:rsidRPr="005F3F8D">
        <w:rPr>
          <w:rFonts w:ascii="Arial" w:hAnsi="Arial" w:cs="Arial"/>
          <w:sz w:val="24"/>
          <w:szCs w:val="24"/>
          <w:vertAlign w:val="subscript"/>
        </w:rPr>
        <w:t>6</w:t>
      </w:r>
      <w:r w:rsidR="003C0E44" w:rsidRPr="005F3F8D">
        <w:rPr>
          <w:rFonts w:ascii="Arial" w:hAnsi="Arial" w:cs="Arial"/>
          <w:sz w:val="24"/>
          <w:szCs w:val="24"/>
          <w:vertAlign w:val="subscript"/>
        </w:rPr>
        <w:t xml:space="preserve"> </w:t>
      </w:r>
      <w:r w:rsidR="003C0E44" w:rsidRPr="005F3F8D">
        <w:rPr>
          <w:rFonts w:ascii="Arial" w:hAnsi="Arial" w:cs="Arial"/>
          <w:sz w:val="24"/>
          <w:szCs w:val="24"/>
        </w:rPr>
        <w:t xml:space="preserve">готовят в </w:t>
      </w:r>
      <w:r w:rsidR="00BE689E" w:rsidRPr="005F3F8D">
        <w:rPr>
          <w:rFonts w:ascii="Arial" w:hAnsi="Arial" w:cs="Arial"/>
          <w:sz w:val="24"/>
          <w:szCs w:val="24"/>
        </w:rPr>
        <w:t>виалах вместимостью 2</w:t>
      </w:r>
      <w:r w:rsidR="003C0E44" w:rsidRPr="005F3F8D">
        <w:rPr>
          <w:rFonts w:ascii="Arial" w:hAnsi="Arial" w:cs="Arial"/>
          <w:sz w:val="24"/>
          <w:szCs w:val="24"/>
        </w:rPr>
        <w:t> см</w:t>
      </w:r>
      <w:r w:rsidR="003C0E44" w:rsidRPr="005F3F8D">
        <w:rPr>
          <w:rFonts w:ascii="Arial" w:hAnsi="Arial" w:cs="Arial"/>
          <w:sz w:val="24"/>
          <w:szCs w:val="24"/>
          <w:vertAlign w:val="superscript"/>
        </w:rPr>
        <w:t>3</w:t>
      </w:r>
      <w:r w:rsidR="003C0E44" w:rsidRPr="005F3F8D">
        <w:rPr>
          <w:rFonts w:ascii="Arial" w:hAnsi="Arial" w:cs="Arial"/>
          <w:sz w:val="24"/>
          <w:szCs w:val="24"/>
        </w:rPr>
        <w:t xml:space="preserve"> в соответствии с </w:t>
      </w:r>
      <w:r w:rsidR="003540F1" w:rsidRPr="005F3F8D">
        <w:rPr>
          <w:rFonts w:ascii="Arial" w:hAnsi="Arial" w:cs="Arial"/>
          <w:sz w:val="24"/>
          <w:szCs w:val="24"/>
        </w:rPr>
        <w:t>таблицей 1</w:t>
      </w:r>
      <w:r w:rsidR="003C0E44" w:rsidRPr="005F3F8D">
        <w:rPr>
          <w:rFonts w:ascii="Arial" w:hAnsi="Arial" w:cs="Arial"/>
          <w:sz w:val="24"/>
          <w:szCs w:val="24"/>
        </w:rPr>
        <w:t>.</w:t>
      </w:r>
    </w:p>
    <w:p w14:paraId="6B85BD1F" w14:textId="77777777" w:rsidR="00EE1744" w:rsidRPr="005F3F8D" w:rsidRDefault="00EE1744" w:rsidP="00EE1744">
      <w:pPr>
        <w:spacing w:line="360" w:lineRule="auto"/>
        <w:ind w:firstLine="709"/>
        <w:rPr>
          <w:rFonts w:ascii="Arial" w:hAnsi="Arial" w:cs="Arial"/>
          <w:sz w:val="24"/>
          <w:szCs w:val="24"/>
        </w:rPr>
      </w:pPr>
      <w:r w:rsidRPr="005F3F8D">
        <w:rPr>
          <w:rFonts w:ascii="Arial" w:hAnsi="Arial" w:cs="Arial"/>
          <w:spacing w:val="200"/>
          <w:sz w:val="24"/>
          <w:szCs w:val="24"/>
        </w:rPr>
        <w:t>Таблица</w:t>
      </w:r>
      <w:r w:rsidRPr="005F3F8D">
        <w:rPr>
          <w:rFonts w:ascii="Arial" w:hAnsi="Arial" w:cs="Arial"/>
          <w:sz w:val="24"/>
          <w:szCs w:val="24"/>
        </w:rPr>
        <w:t xml:space="preserve"> 1</w:t>
      </w:r>
      <w:r w:rsidRPr="005F3F8D">
        <w:rPr>
          <w:rFonts w:ascii="Arial" w:hAnsi="Arial" w:cs="Arial"/>
          <w:b/>
          <w:bCs/>
          <w:sz w:val="24"/>
          <w:szCs w:val="24"/>
        </w:rPr>
        <w:t xml:space="preserve"> </w:t>
      </w:r>
      <w:r w:rsidRPr="005F3F8D">
        <w:rPr>
          <w:rFonts w:ascii="Arial" w:hAnsi="Arial" w:cs="Arial"/>
          <w:sz w:val="24"/>
          <w:szCs w:val="24"/>
        </w:rPr>
        <w:t>–</w:t>
      </w:r>
      <w:r w:rsidRPr="005F3F8D">
        <w:rPr>
          <w:rFonts w:ascii="Arial" w:hAnsi="Arial" w:cs="Arial"/>
          <w:b/>
          <w:bCs/>
          <w:sz w:val="24"/>
          <w:szCs w:val="24"/>
        </w:rPr>
        <w:t xml:space="preserve"> </w:t>
      </w:r>
      <w:r w:rsidRPr="005F3F8D">
        <w:rPr>
          <w:rFonts w:ascii="Arial" w:hAnsi="Arial" w:cs="Arial"/>
          <w:sz w:val="24"/>
          <w:szCs w:val="24"/>
        </w:rPr>
        <w:t xml:space="preserve">Приготовление градуировочных растворов </w:t>
      </w:r>
      <w:r w:rsidRPr="005F3F8D">
        <w:rPr>
          <w:rFonts w:ascii="Arial" w:hAnsi="Arial" w:cs="Arial"/>
          <w:iCs/>
          <w:sz w:val="24"/>
          <w:szCs w:val="24"/>
        </w:rPr>
        <w:t>С</w:t>
      </w:r>
      <w:r w:rsidRPr="005F3F8D">
        <w:rPr>
          <w:rFonts w:ascii="Arial" w:hAnsi="Arial" w:cs="Arial"/>
          <w:sz w:val="24"/>
          <w:szCs w:val="24"/>
          <w:vertAlign w:val="subscript"/>
        </w:rPr>
        <w:t>1</w:t>
      </w:r>
      <w:r w:rsidRPr="005F3F8D">
        <w:rPr>
          <w:rFonts w:ascii="Arial" w:hAnsi="Arial" w:cs="Arial"/>
          <w:sz w:val="24"/>
          <w:szCs w:val="24"/>
        </w:rPr>
        <w:t>–</w:t>
      </w:r>
      <w:r w:rsidRPr="005F3F8D">
        <w:rPr>
          <w:rFonts w:ascii="Arial" w:hAnsi="Arial" w:cs="Arial"/>
          <w:iCs/>
          <w:sz w:val="24"/>
          <w:szCs w:val="24"/>
        </w:rPr>
        <w:t>С</w:t>
      </w:r>
      <w:r w:rsidRPr="005F3F8D">
        <w:rPr>
          <w:rFonts w:ascii="Arial" w:hAnsi="Arial" w:cs="Arial"/>
          <w:sz w:val="24"/>
          <w:szCs w:val="24"/>
          <w:vertAlign w:val="subscript"/>
        </w:rPr>
        <w:t>6</w:t>
      </w:r>
      <w:r w:rsidRPr="005F3F8D">
        <w:rPr>
          <w:rFonts w:ascii="Arial" w:hAnsi="Arial" w:cs="Arial"/>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3"/>
        <w:gridCol w:w="1964"/>
        <w:gridCol w:w="1165"/>
        <w:gridCol w:w="1165"/>
        <w:gridCol w:w="1165"/>
        <w:gridCol w:w="1165"/>
        <w:gridCol w:w="1040"/>
      </w:tblGrid>
      <w:tr w:rsidR="00DD4082" w:rsidRPr="005F3F8D" w14:paraId="704846E9" w14:textId="77777777" w:rsidTr="004B5556">
        <w:tc>
          <w:tcPr>
            <w:tcW w:w="1973" w:type="dxa"/>
            <w:vAlign w:val="center"/>
          </w:tcPr>
          <w:p w14:paraId="04B54F84" w14:textId="77777777" w:rsidR="00DD4082" w:rsidRPr="005F3F8D" w:rsidRDefault="00DD4082" w:rsidP="004B5556">
            <w:pPr>
              <w:spacing w:before="40" w:after="40"/>
              <w:jc w:val="center"/>
              <w:rPr>
                <w:rFonts w:ascii="Arial" w:hAnsi="Arial" w:cs="Arial"/>
                <w:sz w:val="24"/>
                <w:szCs w:val="24"/>
              </w:rPr>
            </w:pPr>
            <w:r w:rsidRPr="005F3F8D">
              <w:rPr>
                <w:rFonts w:ascii="Arial" w:hAnsi="Arial" w:cs="Arial"/>
                <w:sz w:val="24"/>
                <w:szCs w:val="24"/>
              </w:rPr>
              <w:t>Обозначение градуировочного раствора</w:t>
            </w:r>
          </w:p>
          <w:p w14:paraId="3AB83B2B" w14:textId="77777777" w:rsidR="00DD4082" w:rsidRPr="005F3F8D" w:rsidRDefault="00DD4082" w:rsidP="004B5556">
            <w:pPr>
              <w:spacing w:before="40" w:after="40"/>
              <w:jc w:val="center"/>
              <w:rPr>
                <w:rFonts w:ascii="Arial" w:hAnsi="Arial" w:cs="Arial"/>
                <w:iCs/>
                <w:sz w:val="24"/>
                <w:szCs w:val="24"/>
              </w:rPr>
            </w:pPr>
            <w:r w:rsidRPr="005F3F8D">
              <w:rPr>
                <w:rFonts w:ascii="Arial" w:hAnsi="Arial" w:cs="Arial"/>
                <w:sz w:val="24"/>
                <w:szCs w:val="24"/>
              </w:rPr>
              <w:t>аналитов</w:t>
            </w:r>
          </w:p>
        </w:tc>
        <w:tc>
          <w:tcPr>
            <w:tcW w:w="1973" w:type="dxa"/>
            <w:vAlign w:val="center"/>
          </w:tcPr>
          <w:p w14:paraId="48C2ADA6" w14:textId="77777777" w:rsidR="00DD4082" w:rsidRPr="005F3F8D" w:rsidRDefault="00DD4082" w:rsidP="004B5556">
            <w:pPr>
              <w:spacing w:before="40" w:after="40"/>
              <w:jc w:val="center"/>
              <w:rPr>
                <w:rFonts w:ascii="Arial" w:hAnsi="Arial" w:cs="Arial"/>
                <w:sz w:val="24"/>
                <w:szCs w:val="24"/>
              </w:rPr>
            </w:pPr>
            <w:r w:rsidRPr="005F3F8D">
              <w:rPr>
                <w:rFonts w:ascii="Arial" w:hAnsi="Arial" w:cs="Arial"/>
                <w:sz w:val="24"/>
                <w:szCs w:val="24"/>
              </w:rPr>
              <w:t>Массовая концентрация градуировочного раствора</w:t>
            </w:r>
          </w:p>
          <w:p w14:paraId="6F8C88A7" w14:textId="77777777" w:rsidR="00DD4082" w:rsidRPr="005F3F8D" w:rsidRDefault="00DD4082" w:rsidP="004B5556">
            <w:pPr>
              <w:spacing w:before="40" w:after="40"/>
              <w:jc w:val="center"/>
              <w:rPr>
                <w:rFonts w:ascii="Arial" w:hAnsi="Arial" w:cs="Arial"/>
                <w:iCs/>
                <w:sz w:val="24"/>
                <w:szCs w:val="24"/>
              </w:rPr>
            </w:pPr>
            <w:r w:rsidRPr="005F3F8D">
              <w:rPr>
                <w:rFonts w:ascii="Arial" w:hAnsi="Arial" w:cs="Arial"/>
                <w:sz w:val="24"/>
                <w:szCs w:val="24"/>
              </w:rPr>
              <w:lastRenderedPageBreak/>
              <w:t>аналитов, мг/см</w:t>
            </w:r>
            <w:r w:rsidRPr="005F3F8D">
              <w:rPr>
                <w:rFonts w:ascii="Arial" w:hAnsi="Arial" w:cs="Arial"/>
                <w:sz w:val="24"/>
                <w:szCs w:val="24"/>
                <w:vertAlign w:val="superscript"/>
              </w:rPr>
              <w:t>3</w:t>
            </w:r>
          </w:p>
        </w:tc>
        <w:tc>
          <w:tcPr>
            <w:tcW w:w="1150" w:type="dxa"/>
            <w:vAlign w:val="center"/>
          </w:tcPr>
          <w:p w14:paraId="7D635637" w14:textId="77777777" w:rsidR="00DD4082" w:rsidRPr="005F3F8D" w:rsidRDefault="00DD4082" w:rsidP="004B5556">
            <w:pPr>
              <w:tabs>
                <w:tab w:val="num" w:pos="0"/>
                <w:tab w:val="left" w:pos="709"/>
              </w:tabs>
              <w:jc w:val="center"/>
              <w:rPr>
                <w:rFonts w:ascii="Arial" w:hAnsi="Arial" w:cs="Arial"/>
                <w:sz w:val="24"/>
                <w:szCs w:val="24"/>
              </w:rPr>
            </w:pPr>
            <w:r w:rsidRPr="005F3F8D">
              <w:rPr>
                <w:rFonts w:ascii="Arial" w:hAnsi="Arial" w:cs="Arial"/>
                <w:sz w:val="24"/>
                <w:szCs w:val="24"/>
              </w:rPr>
              <w:lastRenderedPageBreak/>
              <w:t>Объем раствора С</w:t>
            </w:r>
            <w:r w:rsidRPr="005F3F8D">
              <w:rPr>
                <w:rFonts w:ascii="Arial" w:hAnsi="Arial" w:cs="Arial"/>
                <w:sz w:val="24"/>
                <w:szCs w:val="24"/>
                <w:vertAlign w:val="subscript"/>
              </w:rPr>
              <w:t>0,</w:t>
            </w:r>
            <w:r w:rsidRPr="005F3F8D">
              <w:rPr>
                <w:rFonts w:ascii="Arial" w:hAnsi="Arial" w:cs="Arial"/>
                <w:sz w:val="24"/>
                <w:szCs w:val="24"/>
              </w:rPr>
              <w:t xml:space="preserve"> см</w:t>
            </w:r>
            <w:r w:rsidRPr="005F3F8D">
              <w:rPr>
                <w:rFonts w:ascii="Arial" w:hAnsi="Arial" w:cs="Arial"/>
                <w:sz w:val="24"/>
                <w:szCs w:val="24"/>
                <w:vertAlign w:val="superscript"/>
              </w:rPr>
              <w:t>3</w:t>
            </w:r>
          </w:p>
        </w:tc>
        <w:tc>
          <w:tcPr>
            <w:tcW w:w="1150" w:type="dxa"/>
            <w:vAlign w:val="center"/>
          </w:tcPr>
          <w:p w14:paraId="66EF7D61" w14:textId="77777777" w:rsidR="00DD4082" w:rsidRPr="005F3F8D" w:rsidRDefault="00DD4082" w:rsidP="004B5556">
            <w:pPr>
              <w:spacing w:before="40" w:after="40"/>
              <w:jc w:val="center"/>
              <w:rPr>
                <w:rFonts w:ascii="Arial" w:hAnsi="Arial" w:cs="Arial"/>
                <w:iCs/>
                <w:sz w:val="24"/>
                <w:szCs w:val="24"/>
              </w:rPr>
            </w:pPr>
            <w:r w:rsidRPr="005F3F8D">
              <w:rPr>
                <w:rFonts w:ascii="Arial" w:hAnsi="Arial" w:cs="Arial"/>
                <w:sz w:val="24"/>
                <w:szCs w:val="24"/>
              </w:rPr>
              <w:t>Объем раствора С</w:t>
            </w:r>
            <w:r w:rsidRPr="005F3F8D">
              <w:rPr>
                <w:rFonts w:ascii="Arial" w:hAnsi="Arial" w:cs="Arial"/>
                <w:sz w:val="24"/>
                <w:szCs w:val="24"/>
                <w:vertAlign w:val="subscript"/>
              </w:rPr>
              <w:t xml:space="preserve">2, </w:t>
            </w:r>
            <w:r w:rsidRPr="005F3F8D">
              <w:rPr>
                <w:rFonts w:ascii="Arial" w:hAnsi="Arial" w:cs="Arial"/>
                <w:sz w:val="24"/>
                <w:szCs w:val="24"/>
              </w:rPr>
              <w:t>см</w:t>
            </w:r>
            <w:r w:rsidRPr="005F3F8D">
              <w:rPr>
                <w:rFonts w:ascii="Arial" w:hAnsi="Arial" w:cs="Arial"/>
                <w:sz w:val="24"/>
                <w:szCs w:val="24"/>
                <w:vertAlign w:val="superscript"/>
              </w:rPr>
              <w:t>3</w:t>
            </w:r>
          </w:p>
          <w:p w14:paraId="0CA9E6C1" w14:textId="77777777" w:rsidR="00DD4082" w:rsidRPr="005F3F8D" w:rsidRDefault="00DD4082" w:rsidP="004B5556">
            <w:pPr>
              <w:spacing w:before="40" w:after="40"/>
              <w:jc w:val="center"/>
              <w:rPr>
                <w:rFonts w:ascii="Arial" w:hAnsi="Arial" w:cs="Arial"/>
                <w:iCs/>
                <w:sz w:val="24"/>
                <w:szCs w:val="24"/>
              </w:rPr>
            </w:pPr>
          </w:p>
        </w:tc>
        <w:tc>
          <w:tcPr>
            <w:tcW w:w="1150" w:type="dxa"/>
            <w:vAlign w:val="center"/>
          </w:tcPr>
          <w:p w14:paraId="6D063EE5" w14:textId="77777777" w:rsidR="00DD4082" w:rsidRPr="005F3F8D" w:rsidRDefault="00DD4082" w:rsidP="004B5556">
            <w:pPr>
              <w:spacing w:before="40" w:after="40"/>
              <w:jc w:val="center"/>
              <w:rPr>
                <w:rFonts w:ascii="Arial" w:hAnsi="Arial" w:cs="Arial"/>
                <w:iCs/>
                <w:sz w:val="24"/>
                <w:szCs w:val="24"/>
              </w:rPr>
            </w:pPr>
            <w:r w:rsidRPr="005F3F8D">
              <w:rPr>
                <w:rFonts w:ascii="Arial" w:hAnsi="Arial" w:cs="Arial"/>
                <w:sz w:val="24"/>
                <w:szCs w:val="24"/>
              </w:rPr>
              <w:t>Объем раствора С</w:t>
            </w:r>
            <w:r w:rsidRPr="005F3F8D">
              <w:rPr>
                <w:rFonts w:ascii="Arial" w:hAnsi="Arial" w:cs="Arial"/>
                <w:sz w:val="24"/>
                <w:szCs w:val="24"/>
                <w:vertAlign w:val="subscript"/>
              </w:rPr>
              <w:t xml:space="preserve">3, </w:t>
            </w:r>
            <w:r w:rsidRPr="005F3F8D">
              <w:rPr>
                <w:rFonts w:ascii="Arial" w:hAnsi="Arial" w:cs="Arial"/>
                <w:sz w:val="24"/>
                <w:szCs w:val="24"/>
              </w:rPr>
              <w:t>см</w:t>
            </w:r>
            <w:r w:rsidRPr="005F3F8D">
              <w:rPr>
                <w:rFonts w:ascii="Arial" w:hAnsi="Arial" w:cs="Arial"/>
                <w:sz w:val="24"/>
                <w:szCs w:val="24"/>
                <w:vertAlign w:val="superscript"/>
              </w:rPr>
              <w:t>3</w:t>
            </w:r>
          </w:p>
          <w:p w14:paraId="23A7CDA8" w14:textId="77777777" w:rsidR="00DD4082" w:rsidRPr="005F3F8D" w:rsidRDefault="00DD4082" w:rsidP="004B5556">
            <w:pPr>
              <w:spacing w:before="40" w:after="40"/>
              <w:jc w:val="center"/>
              <w:rPr>
                <w:rFonts w:ascii="Arial" w:hAnsi="Arial" w:cs="Arial"/>
                <w:iCs/>
                <w:sz w:val="24"/>
                <w:szCs w:val="24"/>
              </w:rPr>
            </w:pPr>
          </w:p>
        </w:tc>
        <w:tc>
          <w:tcPr>
            <w:tcW w:w="1150" w:type="dxa"/>
            <w:vAlign w:val="center"/>
          </w:tcPr>
          <w:p w14:paraId="7789603F" w14:textId="77777777" w:rsidR="00DD4082" w:rsidRPr="005F3F8D" w:rsidRDefault="00DD4082" w:rsidP="004B5556">
            <w:pPr>
              <w:spacing w:before="40" w:after="40"/>
              <w:jc w:val="center"/>
              <w:rPr>
                <w:rFonts w:ascii="Arial" w:hAnsi="Arial" w:cs="Arial"/>
                <w:iCs/>
                <w:sz w:val="24"/>
                <w:szCs w:val="24"/>
              </w:rPr>
            </w:pPr>
            <w:r w:rsidRPr="005F3F8D">
              <w:rPr>
                <w:rFonts w:ascii="Arial" w:hAnsi="Arial" w:cs="Arial"/>
                <w:sz w:val="24"/>
                <w:szCs w:val="24"/>
              </w:rPr>
              <w:t>Объем раствора С</w:t>
            </w:r>
            <w:r w:rsidRPr="005F3F8D">
              <w:rPr>
                <w:rFonts w:ascii="Arial" w:hAnsi="Arial" w:cs="Arial"/>
                <w:sz w:val="24"/>
                <w:szCs w:val="24"/>
                <w:vertAlign w:val="subscript"/>
              </w:rPr>
              <w:t xml:space="preserve">4, </w:t>
            </w:r>
            <w:r w:rsidRPr="005F3F8D">
              <w:rPr>
                <w:rFonts w:ascii="Arial" w:hAnsi="Arial" w:cs="Arial"/>
                <w:sz w:val="24"/>
                <w:szCs w:val="24"/>
              </w:rPr>
              <w:t>см</w:t>
            </w:r>
            <w:r w:rsidRPr="005F3F8D">
              <w:rPr>
                <w:rFonts w:ascii="Arial" w:hAnsi="Arial" w:cs="Arial"/>
                <w:sz w:val="24"/>
                <w:szCs w:val="24"/>
                <w:vertAlign w:val="superscript"/>
              </w:rPr>
              <w:t>3</w:t>
            </w:r>
          </w:p>
          <w:p w14:paraId="6C3E5642" w14:textId="77777777" w:rsidR="00DD4082" w:rsidRPr="005F3F8D" w:rsidRDefault="00DD4082" w:rsidP="004B5556">
            <w:pPr>
              <w:spacing w:before="40" w:after="40"/>
              <w:jc w:val="center"/>
              <w:rPr>
                <w:rFonts w:ascii="Arial" w:hAnsi="Arial" w:cs="Arial"/>
                <w:iCs/>
                <w:sz w:val="24"/>
                <w:szCs w:val="24"/>
              </w:rPr>
            </w:pPr>
          </w:p>
        </w:tc>
        <w:tc>
          <w:tcPr>
            <w:tcW w:w="1026" w:type="dxa"/>
            <w:vAlign w:val="center"/>
          </w:tcPr>
          <w:p w14:paraId="2E80081B" w14:textId="77777777" w:rsidR="00DD4082" w:rsidRPr="005F3F8D" w:rsidRDefault="00DD4082" w:rsidP="004B5556">
            <w:pPr>
              <w:spacing w:before="40" w:after="40"/>
              <w:jc w:val="center"/>
              <w:rPr>
                <w:rFonts w:ascii="Arial" w:hAnsi="Arial" w:cs="Arial"/>
                <w:iCs/>
                <w:sz w:val="24"/>
                <w:szCs w:val="24"/>
              </w:rPr>
            </w:pPr>
            <w:r w:rsidRPr="005F3F8D">
              <w:rPr>
                <w:rFonts w:ascii="Arial" w:hAnsi="Arial" w:cs="Arial"/>
                <w:sz w:val="24"/>
                <w:szCs w:val="24"/>
              </w:rPr>
              <w:t>Объем гексана</w:t>
            </w:r>
            <w:r w:rsidRPr="005F3F8D">
              <w:rPr>
                <w:rFonts w:ascii="Arial" w:hAnsi="Arial" w:cs="Arial"/>
                <w:sz w:val="24"/>
                <w:szCs w:val="24"/>
                <w:vertAlign w:val="subscript"/>
              </w:rPr>
              <w:t xml:space="preserve">, </w:t>
            </w:r>
            <w:r w:rsidRPr="005F3F8D">
              <w:rPr>
                <w:rFonts w:ascii="Arial" w:hAnsi="Arial" w:cs="Arial"/>
                <w:sz w:val="24"/>
                <w:szCs w:val="24"/>
              </w:rPr>
              <w:t>см</w:t>
            </w:r>
            <w:r w:rsidRPr="005F3F8D">
              <w:rPr>
                <w:rFonts w:ascii="Arial" w:hAnsi="Arial" w:cs="Arial"/>
                <w:sz w:val="24"/>
                <w:szCs w:val="24"/>
                <w:vertAlign w:val="superscript"/>
              </w:rPr>
              <w:t>3</w:t>
            </w:r>
          </w:p>
          <w:p w14:paraId="00C3BD78" w14:textId="77777777" w:rsidR="00DD4082" w:rsidRPr="005F3F8D" w:rsidRDefault="00DD4082" w:rsidP="004B5556">
            <w:pPr>
              <w:spacing w:before="40" w:after="40"/>
              <w:jc w:val="center"/>
              <w:rPr>
                <w:rFonts w:ascii="Arial" w:hAnsi="Arial" w:cs="Arial"/>
                <w:iCs/>
                <w:sz w:val="24"/>
                <w:szCs w:val="24"/>
              </w:rPr>
            </w:pPr>
          </w:p>
        </w:tc>
      </w:tr>
      <w:tr w:rsidR="00DD4082" w:rsidRPr="005F3F8D" w14:paraId="1C922023" w14:textId="77777777" w:rsidTr="004B5556">
        <w:trPr>
          <w:trHeight w:val="414"/>
        </w:trPr>
        <w:tc>
          <w:tcPr>
            <w:tcW w:w="1973" w:type="dxa"/>
            <w:vAlign w:val="center"/>
          </w:tcPr>
          <w:p w14:paraId="1FD539D4" w14:textId="77777777" w:rsidR="00DD4082" w:rsidRPr="005F3F8D" w:rsidRDefault="00DD4082" w:rsidP="004B5556">
            <w:pPr>
              <w:ind w:firstLine="500"/>
              <w:jc w:val="center"/>
              <w:rPr>
                <w:rFonts w:ascii="Arial" w:hAnsi="Arial" w:cs="Arial"/>
                <w:sz w:val="24"/>
                <w:szCs w:val="24"/>
              </w:rPr>
            </w:pPr>
            <w:r w:rsidRPr="005F3F8D">
              <w:rPr>
                <w:rFonts w:ascii="Arial" w:hAnsi="Arial" w:cs="Arial"/>
                <w:sz w:val="24"/>
                <w:szCs w:val="24"/>
              </w:rPr>
              <w:t>С</w:t>
            </w:r>
            <w:r w:rsidRPr="005F3F8D">
              <w:rPr>
                <w:rFonts w:ascii="Arial" w:hAnsi="Arial" w:cs="Arial"/>
                <w:sz w:val="24"/>
                <w:szCs w:val="24"/>
                <w:vertAlign w:val="subscript"/>
              </w:rPr>
              <w:t>1</w:t>
            </w:r>
          </w:p>
        </w:tc>
        <w:tc>
          <w:tcPr>
            <w:tcW w:w="1973" w:type="dxa"/>
            <w:vAlign w:val="center"/>
          </w:tcPr>
          <w:p w14:paraId="52184FA8" w14:textId="77777777" w:rsidR="00DD4082" w:rsidRPr="005F3F8D" w:rsidRDefault="00DD4082" w:rsidP="004B5556">
            <w:pPr>
              <w:ind w:firstLine="500"/>
              <w:jc w:val="center"/>
              <w:rPr>
                <w:rFonts w:ascii="Arial" w:hAnsi="Arial" w:cs="Arial"/>
                <w:sz w:val="24"/>
                <w:szCs w:val="24"/>
              </w:rPr>
            </w:pPr>
            <w:r w:rsidRPr="005F3F8D">
              <w:rPr>
                <w:rFonts w:ascii="Arial" w:hAnsi="Arial" w:cs="Arial"/>
                <w:sz w:val="24"/>
                <w:szCs w:val="24"/>
              </w:rPr>
              <w:t>2,5</w:t>
            </w:r>
          </w:p>
        </w:tc>
        <w:tc>
          <w:tcPr>
            <w:tcW w:w="1150" w:type="dxa"/>
            <w:vAlign w:val="center"/>
          </w:tcPr>
          <w:p w14:paraId="09B4D17A" w14:textId="77777777" w:rsidR="00DD4082" w:rsidRPr="005F3F8D" w:rsidRDefault="00DD4082" w:rsidP="004B5556">
            <w:pPr>
              <w:spacing w:line="360" w:lineRule="auto"/>
              <w:jc w:val="center"/>
              <w:rPr>
                <w:rFonts w:ascii="Arial" w:hAnsi="Arial" w:cs="Arial"/>
                <w:iCs/>
                <w:sz w:val="24"/>
                <w:szCs w:val="24"/>
              </w:rPr>
            </w:pPr>
            <w:r w:rsidRPr="005F3F8D">
              <w:rPr>
                <w:rFonts w:ascii="Arial" w:hAnsi="Arial" w:cs="Arial"/>
                <w:iCs/>
                <w:sz w:val="24"/>
                <w:szCs w:val="24"/>
              </w:rPr>
              <w:t>0,4</w:t>
            </w:r>
          </w:p>
        </w:tc>
        <w:tc>
          <w:tcPr>
            <w:tcW w:w="1150" w:type="dxa"/>
            <w:vAlign w:val="center"/>
          </w:tcPr>
          <w:p w14:paraId="78D4E8F1" w14:textId="77777777" w:rsidR="00DD4082" w:rsidRPr="005F3F8D" w:rsidRDefault="00DD4082" w:rsidP="004B5556">
            <w:pPr>
              <w:jc w:val="center"/>
              <w:rPr>
                <w:rFonts w:ascii="Arial" w:hAnsi="Arial" w:cs="Arial"/>
                <w:sz w:val="24"/>
                <w:szCs w:val="24"/>
              </w:rPr>
            </w:pPr>
            <w:r w:rsidRPr="005F3F8D">
              <w:rPr>
                <w:rFonts w:ascii="Arial" w:hAnsi="Arial" w:cs="Arial"/>
                <w:iCs/>
                <w:sz w:val="24"/>
                <w:szCs w:val="24"/>
              </w:rPr>
              <w:t>–</w:t>
            </w:r>
          </w:p>
        </w:tc>
        <w:tc>
          <w:tcPr>
            <w:tcW w:w="1150" w:type="dxa"/>
            <w:vAlign w:val="center"/>
          </w:tcPr>
          <w:p w14:paraId="1AF96B86" w14:textId="77777777" w:rsidR="00DD4082" w:rsidRPr="005F3F8D" w:rsidRDefault="00DD4082" w:rsidP="004B5556">
            <w:pPr>
              <w:jc w:val="center"/>
              <w:rPr>
                <w:rFonts w:ascii="Arial" w:hAnsi="Arial" w:cs="Arial"/>
                <w:sz w:val="24"/>
                <w:szCs w:val="24"/>
              </w:rPr>
            </w:pPr>
            <w:r w:rsidRPr="005F3F8D">
              <w:rPr>
                <w:rFonts w:ascii="Arial" w:hAnsi="Arial" w:cs="Arial"/>
                <w:iCs/>
                <w:sz w:val="24"/>
                <w:szCs w:val="24"/>
              </w:rPr>
              <w:t>–</w:t>
            </w:r>
          </w:p>
        </w:tc>
        <w:tc>
          <w:tcPr>
            <w:tcW w:w="1150" w:type="dxa"/>
            <w:vAlign w:val="center"/>
          </w:tcPr>
          <w:p w14:paraId="6D9EC4D3" w14:textId="77777777" w:rsidR="00DD4082" w:rsidRPr="005F3F8D" w:rsidRDefault="00DD4082" w:rsidP="004B5556">
            <w:pPr>
              <w:jc w:val="center"/>
              <w:rPr>
                <w:rFonts w:ascii="Arial" w:hAnsi="Arial" w:cs="Arial"/>
                <w:sz w:val="24"/>
                <w:szCs w:val="24"/>
              </w:rPr>
            </w:pPr>
            <w:r w:rsidRPr="005F3F8D">
              <w:rPr>
                <w:rFonts w:ascii="Arial" w:hAnsi="Arial" w:cs="Arial"/>
                <w:iCs/>
                <w:sz w:val="24"/>
                <w:szCs w:val="24"/>
              </w:rPr>
              <w:t>–</w:t>
            </w:r>
          </w:p>
        </w:tc>
        <w:tc>
          <w:tcPr>
            <w:tcW w:w="1026" w:type="dxa"/>
            <w:vAlign w:val="center"/>
          </w:tcPr>
          <w:p w14:paraId="7EF1C7FD" w14:textId="77777777" w:rsidR="00DD4082" w:rsidRPr="005F3F8D" w:rsidRDefault="00DD4082" w:rsidP="004B5556">
            <w:pPr>
              <w:spacing w:line="360" w:lineRule="auto"/>
              <w:jc w:val="center"/>
              <w:rPr>
                <w:rFonts w:ascii="Arial" w:hAnsi="Arial" w:cs="Arial"/>
                <w:iCs/>
                <w:sz w:val="24"/>
                <w:szCs w:val="24"/>
              </w:rPr>
            </w:pPr>
            <w:r w:rsidRPr="005F3F8D">
              <w:rPr>
                <w:rFonts w:ascii="Arial" w:hAnsi="Arial" w:cs="Arial"/>
                <w:iCs/>
                <w:sz w:val="24"/>
                <w:szCs w:val="24"/>
              </w:rPr>
              <w:t>0,6</w:t>
            </w:r>
          </w:p>
        </w:tc>
      </w:tr>
      <w:tr w:rsidR="00DD4082" w:rsidRPr="005F3F8D" w14:paraId="50A142F4" w14:textId="77777777" w:rsidTr="004B5556">
        <w:trPr>
          <w:trHeight w:val="414"/>
        </w:trPr>
        <w:tc>
          <w:tcPr>
            <w:tcW w:w="1973" w:type="dxa"/>
            <w:vAlign w:val="center"/>
          </w:tcPr>
          <w:p w14:paraId="2CE78F7F" w14:textId="77777777" w:rsidR="00DD4082" w:rsidRPr="005F3F8D" w:rsidRDefault="00DD4082" w:rsidP="004B5556">
            <w:pPr>
              <w:ind w:firstLine="500"/>
              <w:jc w:val="center"/>
              <w:rPr>
                <w:rFonts w:ascii="Arial" w:hAnsi="Arial" w:cs="Arial"/>
                <w:sz w:val="24"/>
                <w:szCs w:val="24"/>
              </w:rPr>
            </w:pPr>
            <w:r w:rsidRPr="005F3F8D">
              <w:rPr>
                <w:rFonts w:ascii="Arial" w:hAnsi="Arial" w:cs="Arial"/>
                <w:sz w:val="24"/>
                <w:szCs w:val="24"/>
              </w:rPr>
              <w:t>С</w:t>
            </w:r>
            <w:r w:rsidRPr="005F3F8D">
              <w:rPr>
                <w:rFonts w:ascii="Arial" w:hAnsi="Arial" w:cs="Arial"/>
                <w:sz w:val="24"/>
                <w:szCs w:val="24"/>
                <w:vertAlign w:val="subscript"/>
              </w:rPr>
              <w:t>2</w:t>
            </w:r>
          </w:p>
        </w:tc>
        <w:tc>
          <w:tcPr>
            <w:tcW w:w="1973" w:type="dxa"/>
            <w:vAlign w:val="center"/>
          </w:tcPr>
          <w:p w14:paraId="4A78B821" w14:textId="77777777" w:rsidR="00DD4082" w:rsidRPr="005F3F8D" w:rsidRDefault="00DD4082" w:rsidP="004B5556">
            <w:pPr>
              <w:ind w:firstLine="500"/>
              <w:jc w:val="center"/>
              <w:rPr>
                <w:rFonts w:ascii="Arial" w:hAnsi="Arial" w:cs="Arial"/>
                <w:sz w:val="24"/>
                <w:szCs w:val="24"/>
              </w:rPr>
            </w:pPr>
            <w:r w:rsidRPr="005F3F8D">
              <w:rPr>
                <w:rFonts w:ascii="Arial" w:hAnsi="Arial" w:cs="Arial"/>
                <w:sz w:val="24"/>
                <w:szCs w:val="24"/>
              </w:rPr>
              <w:t>1,25</w:t>
            </w:r>
          </w:p>
        </w:tc>
        <w:tc>
          <w:tcPr>
            <w:tcW w:w="1150" w:type="dxa"/>
            <w:vAlign w:val="center"/>
          </w:tcPr>
          <w:p w14:paraId="143C9E49" w14:textId="77777777" w:rsidR="00DD4082" w:rsidRPr="005F3F8D" w:rsidRDefault="00DD4082" w:rsidP="004B5556">
            <w:pPr>
              <w:spacing w:line="360" w:lineRule="auto"/>
              <w:jc w:val="center"/>
              <w:rPr>
                <w:rFonts w:ascii="Arial" w:hAnsi="Arial" w:cs="Arial"/>
                <w:iCs/>
                <w:sz w:val="24"/>
                <w:szCs w:val="24"/>
              </w:rPr>
            </w:pPr>
            <w:r w:rsidRPr="005F3F8D">
              <w:rPr>
                <w:rFonts w:ascii="Arial" w:hAnsi="Arial" w:cs="Arial"/>
                <w:iCs/>
                <w:sz w:val="24"/>
                <w:szCs w:val="24"/>
              </w:rPr>
              <w:t>0,2</w:t>
            </w:r>
          </w:p>
        </w:tc>
        <w:tc>
          <w:tcPr>
            <w:tcW w:w="1150" w:type="dxa"/>
            <w:vAlign w:val="center"/>
          </w:tcPr>
          <w:p w14:paraId="74911741" w14:textId="77777777" w:rsidR="00DD4082" w:rsidRPr="005F3F8D" w:rsidRDefault="00DD4082" w:rsidP="004B5556">
            <w:pPr>
              <w:jc w:val="center"/>
              <w:rPr>
                <w:rFonts w:ascii="Arial" w:hAnsi="Arial" w:cs="Arial"/>
                <w:sz w:val="24"/>
                <w:szCs w:val="24"/>
              </w:rPr>
            </w:pPr>
            <w:r w:rsidRPr="005F3F8D">
              <w:rPr>
                <w:rFonts w:ascii="Arial" w:hAnsi="Arial" w:cs="Arial"/>
                <w:iCs/>
                <w:sz w:val="24"/>
                <w:szCs w:val="24"/>
              </w:rPr>
              <w:t>–</w:t>
            </w:r>
          </w:p>
        </w:tc>
        <w:tc>
          <w:tcPr>
            <w:tcW w:w="1150" w:type="dxa"/>
            <w:vAlign w:val="center"/>
          </w:tcPr>
          <w:p w14:paraId="7D36166A" w14:textId="77777777" w:rsidR="00DD4082" w:rsidRPr="005F3F8D" w:rsidRDefault="00DD4082" w:rsidP="004B5556">
            <w:pPr>
              <w:jc w:val="center"/>
              <w:rPr>
                <w:rFonts w:ascii="Arial" w:hAnsi="Arial" w:cs="Arial"/>
                <w:sz w:val="24"/>
                <w:szCs w:val="24"/>
              </w:rPr>
            </w:pPr>
            <w:r w:rsidRPr="005F3F8D">
              <w:rPr>
                <w:rFonts w:ascii="Arial" w:hAnsi="Arial" w:cs="Arial"/>
                <w:iCs/>
                <w:sz w:val="24"/>
                <w:szCs w:val="24"/>
              </w:rPr>
              <w:t>–</w:t>
            </w:r>
          </w:p>
        </w:tc>
        <w:tc>
          <w:tcPr>
            <w:tcW w:w="1150" w:type="dxa"/>
            <w:vAlign w:val="center"/>
          </w:tcPr>
          <w:p w14:paraId="1F06DFD0" w14:textId="77777777" w:rsidR="00DD4082" w:rsidRPr="005F3F8D" w:rsidRDefault="00DD4082" w:rsidP="004B5556">
            <w:pPr>
              <w:jc w:val="center"/>
              <w:rPr>
                <w:rFonts w:ascii="Arial" w:hAnsi="Arial" w:cs="Arial"/>
                <w:sz w:val="24"/>
                <w:szCs w:val="24"/>
              </w:rPr>
            </w:pPr>
            <w:r w:rsidRPr="005F3F8D">
              <w:rPr>
                <w:rFonts w:ascii="Arial" w:hAnsi="Arial" w:cs="Arial"/>
                <w:iCs/>
                <w:sz w:val="24"/>
                <w:szCs w:val="24"/>
              </w:rPr>
              <w:t>–</w:t>
            </w:r>
          </w:p>
        </w:tc>
        <w:tc>
          <w:tcPr>
            <w:tcW w:w="1026" w:type="dxa"/>
            <w:vAlign w:val="center"/>
          </w:tcPr>
          <w:p w14:paraId="65C4F96A" w14:textId="77777777" w:rsidR="00DD4082" w:rsidRPr="005F3F8D" w:rsidRDefault="00DD4082" w:rsidP="004B5556">
            <w:pPr>
              <w:spacing w:line="360" w:lineRule="auto"/>
              <w:jc w:val="center"/>
              <w:rPr>
                <w:rFonts w:ascii="Arial" w:hAnsi="Arial" w:cs="Arial"/>
                <w:iCs/>
                <w:sz w:val="24"/>
                <w:szCs w:val="24"/>
              </w:rPr>
            </w:pPr>
            <w:r w:rsidRPr="005F3F8D">
              <w:rPr>
                <w:rFonts w:ascii="Arial" w:hAnsi="Arial" w:cs="Arial"/>
                <w:iCs/>
                <w:sz w:val="24"/>
                <w:szCs w:val="24"/>
              </w:rPr>
              <w:t>0,8</w:t>
            </w:r>
          </w:p>
        </w:tc>
      </w:tr>
      <w:tr w:rsidR="00DD4082" w:rsidRPr="005F3F8D" w14:paraId="77E98F33" w14:textId="77777777" w:rsidTr="004B5556">
        <w:trPr>
          <w:trHeight w:val="414"/>
        </w:trPr>
        <w:tc>
          <w:tcPr>
            <w:tcW w:w="1973" w:type="dxa"/>
            <w:vAlign w:val="center"/>
          </w:tcPr>
          <w:p w14:paraId="5592769C" w14:textId="77777777" w:rsidR="00DD4082" w:rsidRPr="005F3F8D" w:rsidRDefault="00DD4082" w:rsidP="004B5556">
            <w:pPr>
              <w:ind w:firstLine="500"/>
              <w:jc w:val="center"/>
              <w:rPr>
                <w:rFonts w:ascii="Arial" w:hAnsi="Arial" w:cs="Arial"/>
                <w:sz w:val="24"/>
                <w:szCs w:val="24"/>
              </w:rPr>
            </w:pPr>
            <w:r w:rsidRPr="005F3F8D">
              <w:rPr>
                <w:rFonts w:ascii="Arial" w:hAnsi="Arial" w:cs="Arial"/>
                <w:sz w:val="24"/>
                <w:szCs w:val="24"/>
              </w:rPr>
              <w:t>С</w:t>
            </w:r>
            <w:r w:rsidRPr="005F3F8D">
              <w:rPr>
                <w:rFonts w:ascii="Arial" w:hAnsi="Arial" w:cs="Arial"/>
                <w:sz w:val="24"/>
                <w:szCs w:val="24"/>
                <w:vertAlign w:val="subscript"/>
              </w:rPr>
              <w:t>3</w:t>
            </w:r>
          </w:p>
        </w:tc>
        <w:tc>
          <w:tcPr>
            <w:tcW w:w="1973" w:type="dxa"/>
            <w:vAlign w:val="center"/>
          </w:tcPr>
          <w:p w14:paraId="6EDD350E" w14:textId="77777777" w:rsidR="00DD4082" w:rsidRPr="005F3F8D" w:rsidRDefault="00DD4082" w:rsidP="004B5556">
            <w:pPr>
              <w:ind w:firstLine="500"/>
              <w:jc w:val="center"/>
              <w:rPr>
                <w:rFonts w:ascii="Arial" w:hAnsi="Arial" w:cs="Arial"/>
                <w:sz w:val="24"/>
                <w:szCs w:val="24"/>
              </w:rPr>
            </w:pPr>
            <w:r w:rsidRPr="005F3F8D">
              <w:rPr>
                <w:rFonts w:ascii="Arial" w:hAnsi="Arial" w:cs="Arial"/>
                <w:sz w:val="24"/>
                <w:szCs w:val="24"/>
              </w:rPr>
              <w:t>0,625</w:t>
            </w:r>
          </w:p>
        </w:tc>
        <w:tc>
          <w:tcPr>
            <w:tcW w:w="1150" w:type="dxa"/>
            <w:vAlign w:val="center"/>
          </w:tcPr>
          <w:p w14:paraId="374959FD" w14:textId="77777777" w:rsidR="00DD4082" w:rsidRPr="005F3F8D" w:rsidRDefault="00DD4082" w:rsidP="004B5556">
            <w:pPr>
              <w:jc w:val="center"/>
              <w:rPr>
                <w:rFonts w:ascii="Arial" w:hAnsi="Arial" w:cs="Arial"/>
                <w:sz w:val="24"/>
                <w:szCs w:val="24"/>
              </w:rPr>
            </w:pPr>
            <w:r w:rsidRPr="005F3F8D">
              <w:rPr>
                <w:rFonts w:ascii="Arial" w:hAnsi="Arial" w:cs="Arial"/>
                <w:iCs/>
                <w:sz w:val="24"/>
                <w:szCs w:val="24"/>
              </w:rPr>
              <w:t>0,1</w:t>
            </w:r>
          </w:p>
        </w:tc>
        <w:tc>
          <w:tcPr>
            <w:tcW w:w="1150" w:type="dxa"/>
            <w:vAlign w:val="center"/>
          </w:tcPr>
          <w:p w14:paraId="140E1B26" w14:textId="77777777" w:rsidR="00DD4082" w:rsidRPr="005F3F8D" w:rsidRDefault="00DD4082" w:rsidP="004B5556">
            <w:pPr>
              <w:jc w:val="center"/>
              <w:rPr>
                <w:rFonts w:ascii="Arial" w:hAnsi="Arial" w:cs="Arial"/>
                <w:sz w:val="24"/>
                <w:szCs w:val="24"/>
              </w:rPr>
            </w:pPr>
            <w:r w:rsidRPr="005F3F8D">
              <w:rPr>
                <w:rFonts w:ascii="Arial" w:hAnsi="Arial" w:cs="Arial"/>
                <w:iCs/>
                <w:sz w:val="24"/>
                <w:szCs w:val="24"/>
              </w:rPr>
              <w:t>–</w:t>
            </w:r>
          </w:p>
        </w:tc>
        <w:tc>
          <w:tcPr>
            <w:tcW w:w="1150" w:type="dxa"/>
            <w:vAlign w:val="center"/>
          </w:tcPr>
          <w:p w14:paraId="7C344B48" w14:textId="77777777" w:rsidR="00DD4082" w:rsidRPr="005F3F8D" w:rsidRDefault="00DD4082" w:rsidP="004B5556">
            <w:pPr>
              <w:jc w:val="center"/>
              <w:rPr>
                <w:rFonts w:ascii="Arial" w:hAnsi="Arial" w:cs="Arial"/>
                <w:sz w:val="24"/>
                <w:szCs w:val="24"/>
              </w:rPr>
            </w:pPr>
            <w:r w:rsidRPr="005F3F8D">
              <w:rPr>
                <w:rFonts w:ascii="Arial" w:hAnsi="Arial" w:cs="Arial"/>
                <w:iCs/>
                <w:sz w:val="24"/>
                <w:szCs w:val="24"/>
              </w:rPr>
              <w:t>–</w:t>
            </w:r>
          </w:p>
        </w:tc>
        <w:tc>
          <w:tcPr>
            <w:tcW w:w="1150" w:type="dxa"/>
            <w:vAlign w:val="center"/>
          </w:tcPr>
          <w:p w14:paraId="7D38F81F" w14:textId="77777777" w:rsidR="00DD4082" w:rsidRPr="005F3F8D" w:rsidRDefault="00DD4082" w:rsidP="004B5556">
            <w:pPr>
              <w:jc w:val="center"/>
              <w:rPr>
                <w:rFonts w:ascii="Arial" w:hAnsi="Arial" w:cs="Arial"/>
                <w:sz w:val="24"/>
                <w:szCs w:val="24"/>
              </w:rPr>
            </w:pPr>
            <w:r w:rsidRPr="005F3F8D">
              <w:rPr>
                <w:rFonts w:ascii="Arial" w:hAnsi="Arial" w:cs="Arial"/>
                <w:iCs/>
                <w:sz w:val="24"/>
                <w:szCs w:val="24"/>
              </w:rPr>
              <w:t>–</w:t>
            </w:r>
          </w:p>
        </w:tc>
        <w:tc>
          <w:tcPr>
            <w:tcW w:w="1026" w:type="dxa"/>
            <w:vAlign w:val="center"/>
          </w:tcPr>
          <w:p w14:paraId="0D93BDEB" w14:textId="77777777" w:rsidR="00DD4082" w:rsidRPr="005F3F8D" w:rsidRDefault="00DD4082" w:rsidP="004B5556">
            <w:pPr>
              <w:jc w:val="center"/>
              <w:rPr>
                <w:rFonts w:ascii="Arial" w:hAnsi="Arial" w:cs="Arial"/>
                <w:sz w:val="24"/>
                <w:szCs w:val="24"/>
              </w:rPr>
            </w:pPr>
            <w:r w:rsidRPr="005F3F8D">
              <w:rPr>
                <w:rFonts w:ascii="Arial" w:hAnsi="Arial" w:cs="Arial"/>
                <w:iCs/>
                <w:sz w:val="24"/>
                <w:szCs w:val="24"/>
              </w:rPr>
              <w:t>0,9</w:t>
            </w:r>
          </w:p>
        </w:tc>
      </w:tr>
      <w:tr w:rsidR="00DD4082" w:rsidRPr="005F3F8D" w14:paraId="33A4104E" w14:textId="77777777" w:rsidTr="004B5556">
        <w:trPr>
          <w:trHeight w:val="414"/>
        </w:trPr>
        <w:tc>
          <w:tcPr>
            <w:tcW w:w="1973" w:type="dxa"/>
            <w:vAlign w:val="center"/>
          </w:tcPr>
          <w:p w14:paraId="56278585" w14:textId="77777777" w:rsidR="00DD4082" w:rsidRPr="005F3F8D" w:rsidRDefault="00DD4082" w:rsidP="004B5556">
            <w:pPr>
              <w:ind w:firstLine="500"/>
              <w:jc w:val="center"/>
              <w:rPr>
                <w:rFonts w:ascii="Arial" w:hAnsi="Arial" w:cs="Arial"/>
                <w:sz w:val="24"/>
                <w:szCs w:val="24"/>
              </w:rPr>
            </w:pPr>
            <w:r w:rsidRPr="005F3F8D">
              <w:rPr>
                <w:rFonts w:ascii="Arial" w:hAnsi="Arial" w:cs="Arial"/>
                <w:sz w:val="24"/>
                <w:szCs w:val="24"/>
              </w:rPr>
              <w:t>С</w:t>
            </w:r>
            <w:r w:rsidRPr="005F3F8D">
              <w:rPr>
                <w:rFonts w:ascii="Arial" w:hAnsi="Arial" w:cs="Arial"/>
                <w:sz w:val="24"/>
                <w:szCs w:val="24"/>
                <w:vertAlign w:val="subscript"/>
              </w:rPr>
              <w:t>4</w:t>
            </w:r>
          </w:p>
        </w:tc>
        <w:tc>
          <w:tcPr>
            <w:tcW w:w="1973" w:type="dxa"/>
            <w:vAlign w:val="center"/>
          </w:tcPr>
          <w:p w14:paraId="453A3208" w14:textId="77777777" w:rsidR="00DD4082" w:rsidRPr="005F3F8D" w:rsidRDefault="00DD4082" w:rsidP="004B5556">
            <w:pPr>
              <w:ind w:firstLine="500"/>
              <w:jc w:val="center"/>
              <w:rPr>
                <w:rFonts w:ascii="Arial" w:hAnsi="Arial" w:cs="Arial"/>
                <w:sz w:val="24"/>
                <w:szCs w:val="24"/>
              </w:rPr>
            </w:pPr>
            <w:r w:rsidRPr="005F3F8D">
              <w:rPr>
                <w:rFonts w:ascii="Arial" w:hAnsi="Arial" w:cs="Arial"/>
                <w:sz w:val="24"/>
                <w:szCs w:val="24"/>
              </w:rPr>
              <w:t>0,125</w:t>
            </w:r>
          </w:p>
        </w:tc>
        <w:tc>
          <w:tcPr>
            <w:tcW w:w="1150" w:type="dxa"/>
            <w:vAlign w:val="center"/>
          </w:tcPr>
          <w:p w14:paraId="649E3A44" w14:textId="77777777" w:rsidR="00DD4082" w:rsidRPr="005F3F8D" w:rsidRDefault="00DD4082" w:rsidP="004B5556">
            <w:pPr>
              <w:jc w:val="center"/>
              <w:rPr>
                <w:rFonts w:ascii="Arial" w:hAnsi="Arial" w:cs="Arial"/>
                <w:sz w:val="24"/>
                <w:szCs w:val="24"/>
              </w:rPr>
            </w:pPr>
            <w:r w:rsidRPr="005F3F8D">
              <w:rPr>
                <w:rFonts w:ascii="Arial" w:hAnsi="Arial" w:cs="Arial"/>
                <w:iCs/>
                <w:sz w:val="24"/>
                <w:szCs w:val="24"/>
              </w:rPr>
              <w:t>–</w:t>
            </w:r>
          </w:p>
        </w:tc>
        <w:tc>
          <w:tcPr>
            <w:tcW w:w="1150" w:type="dxa"/>
            <w:vAlign w:val="center"/>
          </w:tcPr>
          <w:p w14:paraId="252E28FB" w14:textId="77777777" w:rsidR="00DD4082" w:rsidRPr="005F3F8D" w:rsidRDefault="00DD4082" w:rsidP="004B5556">
            <w:pPr>
              <w:spacing w:line="360" w:lineRule="auto"/>
              <w:jc w:val="center"/>
              <w:rPr>
                <w:rFonts w:ascii="Arial" w:hAnsi="Arial" w:cs="Arial"/>
                <w:iCs/>
                <w:sz w:val="24"/>
                <w:szCs w:val="24"/>
              </w:rPr>
            </w:pPr>
            <w:r w:rsidRPr="005F3F8D">
              <w:rPr>
                <w:rFonts w:ascii="Arial" w:hAnsi="Arial" w:cs="Arial"/>
                <w:iCs/>
                <w:sz w:val="24"/>
                <w:szCs w:val="24"/>
              </w:rPr>
              <w:t>0,1</w:t>
            </w:r>
          </w:p>
        </w:tc>
        <w:tc>
          <w:tcPr>
            <w:tcW w:w="1150" w:type="dxa"/>
            <w:vAlign w:val="center"/>
          </w:tcPr>
          <w:p w14:paraId="76E6FCB2" w14:textId="77777777" w:rsidR="00DD4082" w:rsidRPr="005F3F8D" w:rsidRDefault="00DD4082" w:rsidP="004B5556">
            <w:pPr>
              <w:jc w:val="center"/>
              <w:rPr>
                <w:rFonts w:ascii="Arial" w:hAnsi="Arial" w:cs="Arial"/>
                <w:sz w:val="24"/>
                <w:szCs w:val="24"/>
              </w:rPr>
            </w:pPr>
            <w:r w:rsidRPr="005F3F8D">
              <w:rPr>
                <w:rFonts w:ascii="Arial" w:hAnsi="Arial" w:cs="Arial"/>
                <w:iCs/>
                <w:sz w:val="24"/>
                <w:szCs w:val="24"/>
              </w:rPr>
              <w:t>–</w:t>
            </w:r>
          </w:p>
        </w:tc>
        <w:tc>
          <w:tcPr>
            <w:tcW w:w="1150" w:type="dxa"/>
            <w:vAlign w:val="center"/>
          </w:tcPr>
          <w:p w14:paraId="16793EDD" w14:textId="77777777" w:rsidR="00DD4082" w:rsidRPr="005F3F8D" w:rsidRDefault="00DD4082" w:rsidP="004B5556">
            <w:pPr>
              <w:jc w:val="center"/>
              <w:rPr>
                <w:rFonts w:ascii="Arial" w:hAnsi="Arial" w:cs="Arial"/>
                <w:sz w:val="24"/>
                <w:szCs w:val="24"/>
              </w:rPr>
            </w:pPr>
            <w:r w:rsidRPr="005F3F8D">
              <w:rPr>
                <w:rFonts w:ascii="Arial" w:hAnsi="Arial" w:cs="Arial"/>
                <w:iCs/>
                <w:sz w:val="24"/>
                <w:szCs w:val="24"/>
              </w:rPr>
              <w:t>–</w:t>
            </w:r>
          </w:p>
        </w:tc>
        <w:tc>
          <w:tcPr>
            <w:tcW w:w="1026" w:type="dxa"/>
            <w:vAlign w:val="center"/>
          </w:tcPr>
          <w:p w14:paraId="446D640D" w14:textId="77777777" w:rsidR="00DD4082" w:rsidRPr="005F3F8D" w:rsidRDefault="00DD4082" w:rsidP="004B5556">
            <w:pPr>
              <w:jc w:val="center"/>
              <w:rPr>
                <w:rFonts w:ascii="Arial" w:hAnsi="Arial" w:cs="Arial"/>
                <w:sz w:val="24"/>
                <w:szCs w:val="24"/>
              </w:rPr>
            </w:pPr>
            <w:r w:rsidRPr="005F3F8D">
              <w:rPr>
                <w:rFonts w:ascii="Arial" w:hAnsi="Arial" w:cs="Arial"/>
                <w:iCs/>
                <w:sz w:val="24"/>
                <w:szCs w:val="24"/>
              </w:rPr>
              <w:t>0,9</w:t>
            </w:r>
          </w:p>
        </w:tc>
      </w:tr>
      <w:tr w:rsidR="00DD4082" w:rsidRPr="005F3F8D" w14:paraId="7F0DF4DB" w14:textId="77777777" w:rsidTr="004B5556">
        <w:trPr>
          <w:trHeight w:val="414"/>
        </w:trPr>
        <w:tc>
          <w:tcPr>
            <w:tcW w:w="1973" w:type="dxa"/>
            <w:vAlign w:val="center"/>
          </w:tcPr>
          <w:p w14:paraId="3812420D" w14:textId="77777777" w:rsidR="00DD4082" w:rsidRPr="005F3F8D" w:rsidRDefault="00DD4082" w:rsidP="004B5556">
            <w:pPr>
              <w:ind w:firstLine="500"/>
              <w:jc w:val="center"/>
              <w:rPr>
                <w:rFonts w:ascii="Arial" w:hAnsi="Arial" w:cs="Arial"/>
                <w:sz w:val="24"/>
                <w:szCs w:val="24"/>
              </w:rPr>
            </w:pPr>
            <w:r w:rsidRPr="005F3F8D">
              <w:rPr>
                <w:rFonts w:ascii="Arial" w:hAnsi="Arial" w:cs="Arial"/>
                <w:sz w:val="24"/>
                <w:szCs w:val="24"/>
              </w:rPr>
              <w:t>С</w:t>
            </w:r>
            <w:r w:rsidRPr="005F3F8D">
              <w:rPr>
                <w:rFonts w:ascii="Arial" w:hAnsi="Arial" w:cs="Arial"/>
                <w:sz w:val="24"/>
                <w:szCs w:val="24"/>
                <w:vertAlign w:val="subscript"/>
              </w:rPr>
              <w:t>5</w:t>
            </w:r>
          </w:p>
        </w:tc>
        <w:tc>
          <w:tcPr>
            <w:tcW w:w="1973" w:type="dxa"/>
            <w:vAlign w:val="center"/>
          </w:tcPr>
          <w:p w14:paraId="2F7CABAA" w14:textId="77777777" w:rsidR="00DD4082" w:rsidRPr="005F3F8D" w:rsidRDefault="00DD4082" w:rsidP="004B5556">
            <w:pPr>
              <w:ind w:firstLine="500"/>
              <w:jc w:val="center"/>
              <w:rPr>
                <w:rFonts w:ascii="Arial" w:hAnsi="Arial" w:cs="Arial"/>
                <w:sz w:val="24"/>
                <w:szCs w:val="24"/>
              </w:rPr>
            </w:pPr>
            <w:r w:rsidRPr="005F3F8D">
              <w:rPr>
                <w:rFonts w:ascii="Arial" w:hAnsi="Arial" w:cs="Arial"/>
                <w:sz w:val="24"/>
                <w:szCs w:val="24"/>
              </w:rPr>
              <w:t>0,0625</w:t>
            </w:r>
          </w:p>
        </w:tc>
        <w:tc>
          <w:tcPr>
            <w:tcW w:w="1150" w:type="dxa"/>
            <w:vAlign w:val="center"/>
          </w:tcPr>
          <w:p w14:paraId="5CD26269" w14:textId="77777777" w:rsidR="00DD4082" w:rsidRPr="005F3F8D" w:rsidRDefault="00DD4082" w:rsidP="004B5556">
            <w:pPr>
              <w:jc w:val="center"/>
              <w:rPr>
                <w:rFonts w:ascii="Arial" w:hAnsi="Arial" w:cs="Arial"/>
                <w:sz w:val="24"/>
                <w:szCs w:val="24"/>
              </w:rPr>
            </w:pPr>
            <w:r w:rsidRPr="005F3F8D">
              <w:rPr>
                <w:rFonts w:ascii="Arial" w:hAnsi="Arial" w:cs="Arial"/>
                <w:iCs/>
                <w:sz w:val="24"/>
                <w:szCs w:val="24"/>
              </w:rPr>
              <w:t>–</w:t>
            </w:r>
          </w:p>
        </w:tc>
        <w:tc>
          <w:tcPr>
            <w:tcW w:w="1150" w:type="dxa"/>
            <w:vAlign w:val="center"/>
          </w:tcPr>
          <w:p w14:paraId="0E164531" w14:textId="77777777" w:rsidR="00DD4082" w:rsidRPr="005F3F8D" w:rsidRDefault="00DD4082" w:rsidP="004B5556">
            <w:pPr>
              <w:jc w:val="center"/>
              <w:rPr>
                <w:rFonts w:ascii="Arial" w:hAnsi="Arial" w:cs="Arial"/>
                <w:sz w:val="24"/>
                <w:szCs w:val="24"/>
              </w:rPr>
            </w:pPr>
            <w:r w:rsidRPr="005F3F8D">
              <w:rPr>
                <w:rFonts w:ascii="Arial" w:hAnsi="Arial" w:cs="Arial"/>
                <w:iCs/>
                <w:sz w:val="24"/>
                <w:szCs w:val="24"/>
              </w:rPr>
              <w:t>–</w:t>
            </w:r>
          </w:p>
        </w:tc>
        <w:tc>
          <w:tcPr>
            <w:tcW w:w="1150" w:type="dxa"/>
            <w:vAlign w:val="center"/>
          </w:tcPr>
          <w:p w14:paraId="076923A0" w14:textId="77777777" w:rsidR="00DD4082" w:rsidRPr="005F3F8D" w:rsidRDefault="00DD4082" w:rsidP="004B5556">
            <w:pPr>
              <w:tabs>
                <w:tab w:val="num" w:pos="0"/>
                <w:tab w:val="left" w:pos="709"/>
              </w:tabs>
              <w:jc w:val="center"/>
              <w:rPr>
                <w:rFonts w:ascii="Arial" w:hAnsi="Arial" w:cs="Arial"/>
                <w:sz w:val="24"/>
                <w:szCs w:val="24"/>
              </w:rPr>
            </w:pPr>
            <w:r w:rsidRPr="005F3F8D">
              <w:rPr>
                <w:rFonts w:ascii="Arial" w:hAnsi="Arial" w:cs="Arial"/>
                <w:iCs/>
                <w:sz w:val="24"/>
                <w:szCs w:val="24"/>
              </w:rPr>
              <w:t>0,1</w:t>
            </w:r>
          </w:p>
        </w:tc>
        <w:tc>
          <w:tcPr>
            <w:tcW w:w="1150" w:type="dxa"/>
            <w:vAlign w:val="center"/>
          </w:tcPr>
          <w:p w14:paraId="678854CA" w14:textId="77777777" w:rsidR="00DD4082" w:rsidRPr="005F3F8D" w:rsidRDefault="00DD4082" w:rsidP="004B5556">
            <w:pPr>
              <w:jc w:val="center"/>
              <w:rPr>
                <w:rFonts w:ascii="Arial" w:hAnsi="Arial" w:cs="Arial"/>
                <w:sz w:val="24"/>
                <w:szCs w:val="24"/>
              </w:rPr>
            </w:pPr>
            <w:r w:rsidRPr="005F3F8D">
              <w:rPr>
                <w:rFonts w:ascii="Arial" w:hAnsi="Arial" w:cs="Arial"/>
                <w:iCs/>
                <w:sz w:val="24"/>
                <w:szCs w:val="24"/>
              </w:rPr>
              <w:t>–</w:t>
            </w:r>
          </w:p>
        </w:tc>
        <w:tc>
          <w:tcPr>
            <w:tcW w:w="1026" w:type="dxa"/>
            <w:vAlign w:val="center"/>
          </w:tcPr>
          <w:p w14:paraId="7429B4E7" w14:textId="77777777" w:rsidR="00DD4082" w:rsidRPr="005F3F8D" w:rsidRDefault="00DD4082" w:rsidP="004B5556">
            <w:pPr>
              <w:jc w:val="center"/>
              <w:rPr>
                <w:rFonts w:ascii="Arial" w:hAnsi="Arial" w:cs="Arial"/>
                <w:sz w:val="24"/>
                <w:szCs w:val="24"/>
              </w:rPr>
            </w:pPr>
            <w:r w:rsidRPr="005F3F8D">
              <w:rPr>
                <w:rFonts w:ascii="Arial" w:hAnsi="Arial" w:cs="Arial"/>
                <w:iCs/>
                <w:sz w:val="24"/>
                <w:szCs w:val="24"/>
              </w:rPr>
              <w:t>0,9</w:t>
            </w:r>
          </w:p>
        </w:tc>
      </w:tr>
      <w:tr w:rsidR="00DD4082" w:rsidRPr="005F3F8D" w14:paraId="5E6479B4" w14:textId="77777777" w:rsidTr="004B5556">
        <w:trPr>
          <w:trHeight w:val="414"/>
        </w:trPr>
        <w:tc>
          <w:tcPr>
            <w:tcW w:w="1973" w:type="dxa"/>
            <w:vAlign w:val="center"/>
          </w:tcPr>
          <w:p w14:paraId="557767F9" w14:textId="77777777" w:rsidR="00DD4082" w:rsidRPr="005F3F8D" w:rsidRDefault="00DD4082" w:rsidP="004B5556">
            <w:pPr>
              <w:ind w:firstLine="500"/>
              <w:jc w:val="center"/>
              <w:rPr>
                <w:rFonts w:ascii="Arial" w:hAnsi="Arial" w:cs="Arial"/>
                <w:sz w:val="24"/>
                <w:szCs w:val="24"/>
              </w:rPr>
            </w:pPr>
            <w:r w:rsidRPr="005F3F8D">
              <w:rPr>
                <w:rFonts w:ascii="Arial" w:hAnsi="Arial" w:cs="Arial"/>
                <w:sz w:val="24"/>
                <w:szCs w:val="24"/>
              </w:rPr>
              <w:t>С</w:t>
            </w:r>
            <w:r w:rsidRPr="005F3F8D">
              <w:rPr>
                <w:rFonts w:ascii="Arial" w:hAnsi="Arial" w:cs="Arial"/>
                <w:sz w:val="24"/>
                <w:szCs w:val="24"/>
                <w:vertAlign w:val="subscript"/>
              </w:rPr>
              <w:t>6</w:t>
            </w:r>
          </w:p>
        </w:tc>
        <w:tc>
          <w:tcPr>
            <w:tcW w:w="1973" w:type="dxa"/>
            <w:vAlign w:val="center"/>
          </w:tcPr>
          <w:p w14:paraId="60DCA362" w14:textId="77777777" w:rsidR="00DD4082" w:rsidRPr="005F3F8D" w:rsidRDefault="00DD4082" w:rsidP="004B5556">
            <w:pPr>
              <w:ind w:firstLine="500"/>
              <w:jc w:val="center"/>
              <w:rPr>
                <w:rFonts w:ascii="Arial" w:hAnsi="Arial" w:cs="Arial"/>
                <w:sz w:val="24"/>
                <w:szCs w:val="24"/>
              </w:rPr>
            </w:pPr>
            <w:r w:rsidRPr="005F3F8D">
              <w:rPr>
                <w:rFonts w:ascii="Arial" w:hAnsi="Arial" w:cs="Arial"/>
                <w:sz w:val="24"/>
                <w:szCs w:val="24"/>
              </w:rPr>
              <w:t>0,0125</w:t>
            </w:r>
          </w:p>
        </w:tc>
        <w:tc>
          <w:tcPr>
            <w:tcW w:w="1150" w:type="dxa"/>
            <w:vAlign w:val="center"/>
          </w:tcPr>
          <w:p w14:paraId="0B74BDF9" w14:textId="77777777" w:rsidR="00DD4082" w:rsidRPr="005F3F8D" w:rsidRDefault="00DD4082" w:rsidP="004B5556">
            <w:pPr>
              <w:jc w:val="center"/>
              <w:rPr>
                <w:rFonts w:ascii="Arial" w:hAnsi="Arial" w:cs="Arial"/>
                <w:sz w:val="24"/>
                <w:szCs w:val="24"/>
              </w:rPr>
            </w:pPr>
            <w:r w:rsidRPr="005F3F8D">
              <w:rPr>
                <w:rFonts w:ascii="Arial" w:hAnsi="Arial" w:cs="Arial"/>
                <w:iCs/>
                <w:sz w:val="24"/>
                <w:szCs w:val="24"/>
              </w:rPr>
              <w:t>–</w:t>
            </w:r>
          </w:p>
        </w:tc>
        <w:tc>
          <w:tcPr>
            <w:tcW w:w="1150" w:type="dxa"/>
            <w:vAlign w:val="center"/>
          </w:tcPr>
          <w:p w14:paraId="18A8A4FE" w14:textId="77777777" w:rsidR="00DD4082" w:rsidRPr="005F3F8D" w:rsidRDefault="00DD4082" w:rsidP="004B5556">
            <w:pPr>
              <w:jc w:val="center"/>
              <w:rPr>
                <w:rFonts w:ascii="Arial" w:hAnsi="Arial" w:cs="Arial"/>
                <w:sz w:val="24"/>
                <w:szCs w:val="24"/>
              </w:rPr>
            </w:pPr>
            <w:r w:rsidRPr="005F3F8D">
              <w:rPr>
                <w:rFonts w:ascii="Arial" w:hAnsi="Arial" w:cs="Arial"/>
                <w:iCs/>
                <w:sz w:val="24"/>
                <w:szCs w:val="24"/>
              </w:rPr>
              <w:t>–</w:t>
            </w:r>
          </w:p>
        </w:tc>
        <w:tc>
          <w:tcPr>
            <w:tcW w:w="1150" w:type="dxa"/>
            <w:vAlign w:val="center"/>
          </w:tcPr>
          <w:p w14:paraId="18CE6C35" w14:textId="77777777" w:rsidR="00DD4082" w:rsidRPr="005F3F8D" w:rsidRDefault="00DD4082" w:rsidP="004B5556">
            <w:pPr>
              <w:jc w:val="center"/>
              <w:rPr>
                <w:rFonts w:ascii="Arial" w:hAnsi="Arial" w:cs="Arial"/>
                <w:sz w:val="24"/>
                <w:szCs w:val="24"/>
              </w:rPr>
            </w:pPr>
            <w:r w:rsidRPr="005F3F8D">
              <w:rPr>
                <w:rFonts w:ascii="Arial" w:hAnsi="Arial" w:cs="Arial"/>
                <w:iCs/>
                <w:sz w:val="24"/>
                <w:szCs w:val="24"/>
              </w:rPr>
              <w:t>–</w:t>
            </w:r>
          </w:p>
        </w:tc>
        <w:tc>
          <w:tcPr>
            <w:tcW w:w="1150" w:type="dxa"/>
            <w:vAlign w:val="center"/>
          </w:tcPr>
          <w:p w14:paraId="4219EF1E" w14:textId="77777777" w:rsidR="00DD4082" w:rsidRPr="005F3F8D" w:rsidRDefault="00DD4082" w:rsidP="004B5556">
            <w:pPr>
              <w:tabs>
                <w:tab w:val="num" w:pos="0"/>
                <w:tab w:val="left" w:pos="709"/>
              </w:tabs>
              <w:jc w:val="center"/>
              <w:rPr>
                <w:rFonts w:ascii="Arial" w:hAnsi="Arial" w:cs="Arial"/>
                <w:sz w:val="24"/>
                <w:szCs w:val="24"/>
              </w:rPr>
            </w:pPr>
            <w:r w:rsidRPr="005F3F8D">
              <w:rPr>
                <w:rFonts w:ascii="Arial" w:hAnsi="Arial" w:cs="Arial"/>
                <w:iCs/>
                <w:sz w:val="24"/>
                <w:szCs w:val="24"/>
              </w:rPr>
              <w:t>0,1</w:t>
            </w:r>
          </w:p>
        </w:tc>
        <w:tc>
          <w:tcPr>
            <w:tcW w:w="1026" w:type="dxa"/>
            <w:vAlign w:val="center"/>
          </w:tcPr>
          <w:p w14:paraId="77F71EC6" w14:textId="77777777" w:rsidR="00DD4082" w:rsidRPr="005F3F8D" w:rsidRDefault="00DD4082" w:rsidP="004B5556">
            <w:pPr>
              <w:jc w:val="center"/>
              <w:rPr>
                <w:rFonts w:ascii="Arial" w:hAnsi="Arial" w:cs="Arial"/>
                <w:sz w:val="24"/>
                <w:szCs w:val="24"/>
              </w:rPr>
            </w:pPr>
            <w:r w:rsidRPr="005F3F8D">
              <w:rPr>
                <w:rFonts w:ascii="Arial" w:hAnsi="Arial" w:cs="Arial"/>
                <w:iCs/>
                <w:sz w:val="24"/>
                <w:szCs w:val="24"/>
              </w:rPr>
              <w:t>0,9</w:t>
            </w:r>
          </w:p>
        </w:tc>
      </w:tr>
    </w:tbl>
    <w:p w14:paraId="4F9DDE42" w14:textId="77777777" w:rsidR="00EE1744" w:rsidRPr="005F3F8D" w:rsidRDefault="00EE1744" w:rsidP="00DD4082">
      <w:pPr>
        <w:spacing w:line="360" w:lineRule="auto"/>
        <w:ind w:firstLine="709"/>
        <w:jc w:val="both"/>
        <w:rPr>
          <w:rFonts w:ascii="Arial" w:hAnsi="Arial" w:cs="Arial"/>
          <w:b/>
          <w:sz w:val="24"/>
          <w:szCs w:val="24"/>
        </w:rPr>
      </w:pPr>
    </w:p>
    <w:p w14:paraId="76646B15" w14:textId="77777777" w:rsidR="00DD4082" w:rsidRPr="005F3F8D" w:rsidRDefault="005937BE" w:rsidP="00DD4082">
      <w:pPr>
        <w:spacing w:line="360" w:lineRule="auto"/>
        <w:ind w:firstLine="709"/>
        <w:jc w:val="both"/>
        <w:rPr>
          <w:rFonts w:ascii="Arial" w:hAnsi="Arial" w:cs="Arial"/>
          <w:sz w:val="24"/>
          <w:szCs w:val="24"/>
        </w:rPr>
      </w:pPr>
      <w:r w:rsidRPr="005F3F8D">
        <w:rPr>
          <w:rFonts w:ascii="Arial" w:hAnsi="Arial" w:cs="Arial"/>
          <w:b/>
          <w:sz w:val="24"/>
          <w:szCs w:val="24"/>
        </w:rPr>
        <w:t xml:space="preserve">6.2.3 </w:t>
      </w:r>
      <w:r w:rsidR="0001362C" w:rsidRPr="005F3F8D">
        <w:rPr>
          <w:rFonts w:ascii="Arial" w:hAnsi="Arial" w:cs="Arial"/>
          <w:sz w:val="24"/>
          <w:szCs w:val="24"/>
        </w:rPr>
        <w:t xml:space="preserve">Градуировочные растворы </w:t>
      </w:r>
      <w:r w:rsidR="005C720D" w:rsidRPr="005F3F8D">
        <w:rPr>
          <w:sz w:val="28"/>
          <w:szCs w:val="28"/>
        </w:rPr>
        <w:t>С</w:t>
      </w:r>
      <w:r w:rsidR="005C720D" w:rsidRPr="005F3F8D">
        <w:rPr>
          <w:sz w:val="28"/>
          <w:szCs w:val="28"/>
          <w:vertAlign w:val="subscript"/>
        </w:rPr>
        <w:t>0</w:t>
      </w:r>
      <w:r w:rsidR="005C720D" w:rsidRPr="005F3F8D">
        <w:rPr>
          <w:sz w:val="28"/>
          <w:szCs w:val="28"/>
        </w:rPr>
        <w:t>–С</w:t>
      </w:r>
      <w:r w:rsidR="005C720D" w:rsidRPr="005F3F8D">
        <w:rPr>
          <w:sz w:val="28"/>
          <w:szCs w:val="28"/>
          <w:vertAlign w:val="subscript"/>
        </w:rPr>
        <w:t>6</w:t>
      </w:r>
      <w:r w:rsidR="005C720D" w:rsidRPr="005F3F8D">
        <w:rPr>
          <w:sz w:val="28"/>
          <w:szCs w:val="28"/>
        </w:rPr>
        <w:t xml:space="preserve"> </w:t>
      </w:r>
      <w:r w:rsidR="0001362C" w:rsidRPr="005F3F8D">
        <w:rPr>
          <w:rFonts w:ascii="Arial" w:hAnsi="Arial" w:cs="Arial"/>
          <w:sz w:val="24"/>
          <w:szCs w:val="24"/>
        </w:rPr>
        <w:t>готовят непосредственно перед</w:t>
      </w:r>
      <w:r w:rsidR="005C720D" w:rsidRPr="005F3F8D">
        <w:rPr>
          <w:rFonts w:ascii="Arial" w:hAnsi="Arial" w:cs="Arial"/>
          <w:sz w:val="24"/>
          <w:szCs w:val="24"/>
        </w:rPr>
        <w:t xml:space="preserve"> </w:t>
      </w:r>
      <w:r w:rsidR="0001362C" w:rsidRPr="005F3F8D">
        <w:rPr>
          <w:rFonts w:ascii="Arial" w:hAnsi="Arial" w:cs="Arial"/>
          <w:sz w:val="24"/>
          <w:szCs w:val="24"/>
        </w:rPr>
        <w:t>применением</w:t>
      </w:r>
      <w:r w:rsidRPr="005F3F8D">
        <w:rPr>
          <w:rFonts w:ascii="Arial" w:hAnsi="Arial" w:cs="Arial"/>
          <w:sz w:val="24"/>
          <w:szCs w:val="24"/>
        </w:rPr>
        <w:t>.</w:t>
      </w:r>
      <w:r w:rsidR="00DC4123" w:rsidRPr="005F3F8D">
        <w:rPr>
          <w:rFonts w:ascii="Arial" w:hAnsi="Arial" w:cs="Arial"/>
          <w:sz w:val="24"/>
          <w:szCs w:val="24"/>
        </w:rPr>
        <w:t xml:space="preserve"> </w:t>
      </w:r>
    </w:p>
    <w:p w14:paraId="056CEE0F" w14:textId="77777777" w:rsidR="00FC087A" w:rsidRPr="005F3F8D" w:rsidRDefault="00FC087A" w:rsidP="00DD4082">
      <w:pPr>
        <w:spacing w:line="360" w:lineRule="auto"/>
        <w:ind w:firstLine="709"/>
        <w:jc w:val="both"/>
        <w:rPr>
          <w:rFonts w:ascii="Arial" w:hAnsi="Arial" w:cs="Arial"/>
          <w:sz w:val="24"/>
          <w:szCs w:val="24"/>
        </w:rPr>
      </w:pPr>
    </w:p>
    <w:p w14:paraId="3EF55871" w14:textId="77777777" w:rsidR="00833C69" w:rsidRPr="005F3F8D" w:rsidRDefault="00405CC6" w:rsidP="00833C69">
      <w:pPr>
        <w:spacing w:line="336" w:lineRule="auto"/>
        <w:ind w:firstLine="709"/>
        <w:jc w:val="both"/>
        <w:rPr>
          <w:rFonts w:ascii="Arial" w:hAnsi="Arial" w:cs="Arial"/>
          <w:b/>
          <w:bCs/>
          <w:color w:val="538135"/>
          <w:sz w:val="24"/>
          <w:szCs w:val="24"/>
        </w:rPr>
      </w:pPr>
      <w:r w:rsidRPr="005F3F8D">
        <w:rPr>
          <w:rFonts w:ascii="Arial" w:hAnsi="Arial" w:cs="Arial"/>
          <w:b/>
          <w:sz w:val="24"/>
          <w:szCs w:val="24"/>
        </w:rPr>
        <w:t>6</w:t>
      </w:r>
      <w:r w:rsidR="004B5556" w:rsidRPr="005F3F8D">
        <w:rPr>
          <w:rFonts w:ascii="Arial" w:hAnsi="Arial" w:cs="Arial"/>
          <w:b/>
          <w:sz w:val="24"/>
          <w:szCs w:val="24"/>
        </w:rPr>
        <w:t>.3</w:t>
      </w:r>
      <w:r w:rsidR="00833C69" w:rsidRPr="005F3F8D">
        <w:rPr>
          <w:rFonts w:ascii="Arial" w:hAnsi="Arial" w:cs="Arial"/>
          <w:b/>
          <w:bCs/>
          <w:sz w:val="24"/>
          <w:szCs w:val="24"/>
        </w:rPr>
        <w:t xml:space="preserve"> Установление градуировочной характеристики</w:t>
      </w:r>
      <w:r w:rsidR="00F71351" w:rsidRPr="005F3F8D">
        <w:rPr>
          <w:rFonts w:ascii="Arial" w:hAnsi="Arial" w:cs="Arial"/>
          <w:b/>
          <w:bCs/>
          <w:sz w:val="24"/>
          <w:szCs w:val="24"/>
        </w:rPr>
        <w:t xml:space="preserve"> </w:t>
      </w:r>
      <w:r w:rsidR="0064462A" w:rsidRPr="005F3F8D">
        <w:rPr>
          <w:rFonts w:ascii="Arial" w:hAnsi="Arial" w:cs="Arial"/>
          <w:b/>
          <w:bCs/>
          <w:color w:val="538135"/>
          <w:sz w:val="24"/>
          <w:szCs w:val="24"/>
        </w:rPr>
        <w:t xml:space="preserve"> </w:t>
      </w:r>
    </w:p>
    <w:p w14:paraId="654EBA38" w14:textId="77777777" w:rsidR="0068496F" w:rsidRPr="005F3F8D" w:rsidRDefault="0068496F" w:rsidP="0068496F">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6.3.1 Градуировку хроматографа проводят с использованием не менее трех градуировочных растворов С</w:t>
      </w:r>
      <w:r w:rsidRPr="005F3F8D">
        <w:rPr>
          <w:rFonts w:ascii="Arial" w:hAnsi="Arial" w:cs="Arial"/>
          <w:sz w:val="24"/>
          <w:szCs w:val="24"/>
          <w:vertAlign w:val="subscript"/>
        </w:rPr>
        <w:t>0</w:t>
      </w:r>
      <w:r w:rsidRPr="005F3F8D">
        <w:rPr>
          <w:rFonts w:ascii="Arial" w:hAnsi="Arial" w:cs="Arial"/>
          <w:sz w:val="24"/>
          <w:szCs w:val="24"/>
        </w:rPr>
        <w:t xml:space="preserve"> – С</w:t>
      </w:r>
      <w:r w:rsidRPr="005F3F8D">
        <w:rPr>
          <w:rFonts w:ascii="Arial" w:hAnsi="Arial" w:cs="Arial"/>
          <w:sz w:val="24"/>
          <w:szCs w:val="24"/>
          <w:vertAlign w:val="subscript"/>
        </w:rPr>
        <w:t>6</w:t>
      </w:r>
      <w:r w:rsidRPr="005F3F8D">
        <w:rPr>
          <w:rFonts w:ascii="Arial" w:hAnsi="Arial" w:cs="Arial"/>
          <w:sz w:val="24"/>
          <w:szCs w:val="24"/>
        </w:rPr>
        <w:t xml:space="preserve"> (по 6.2)</w:t>
      </w:r>
    </w:p>
    <w:p w14:paraId="184AE803" w14:textId="77777777" w:rsidR="0068496F" w:rsidRPr="005F3F8D" w:rsidRDefault="0068496F" w:rsidP="0068496F">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 xml:space="preserve">6.3.2 Объем градуировочного раствора </w:t>
      </w:r>
      <w:r w:rsidR="001217C0" w:rsidRPr="005F3F8D">
        <w:rPr>
          <w:rFonts w:ascii="Arial" w:hAnsi="Arial" w:cs="Arial"/>
          <w:sz w:val="24"/>
          <w:szCs w:val="24"/>
        </w:rPr>
        <w:t>С</w:t>
      </w:r>
      <w:r w:rsidR="001217C0" w:rsidRPr="005F3F8D">
        <w:rPr>
          <w:rFonts w:ascii="Arial" w:hAnsi="Arial" w:cs="Arial"/>
          <w:sz w:val="24"/>
          <w:szCs w:val="24"/>
          <w:vertAlign w:val="subscript"/>
        </w:rPr>
        <w:t>0</w:t>
      </w:r>
      <w:r w:rsidR="001217C0" w:rsidRPr="005F3F8D">
        <w:rPr>
          <w:rFonts w:ascii="Arial" w:hAnsi="Arial" w:cs="Arial"/>
          <w:sz w:val="24"/>
          <w:szCs w:val="24"/>
        </w:rPr>
        <w:t xml:space="preserve"> – С</w:t>
      </w:r>
      <w:r w:rsidR="001217C0" w:rsidRPr="005F3F8D">
        <w:rPr>
          <w:rFonts w:ascii="Arial" w:hAnsi="Arial" w:cs="Arial"/>
          <w:sz w:val="24"/>
          <w:szCs w:val="24"/>
          <w:vertAlign w:val="subscript"/>
        </w:rPr>
        <w:t>6</w:t>
      </w:r>
      <w:r w:rsidR="001217C0" w:rsidRPr="005F3F8D">
        <w:rPr>
          <w:rFonts w:ascii="Arial" w:hAnsi="Arial" w:cs="Arial"/>
          <w:sz w:val="24"/>
          <w:szCs w:val="24"/>
        </w:rPr>
        <w:t xml:space="preserve"> </w:t>
      </w:r>
      <w:r w:rsidRPr="005F3F8D">
        <w:rPr>
          <w:rFonts w:ascii="Arial" w:hAnsi="Arial" w:cs="Arial"/>
          <w:sz w:val="24"/>
          <w:szCs w:val="24"/>
        </w:rPr>
        <w:t>(по 6.2) для проведения градуировки – 1 мм</w:t>
      </w:r>
      <w:r w:rsidRPr="005F3F8D">
        <w:rPr>
          <w:rFonts w:ascii="Arial" w:hAnsi="Arial" w:cs="Arial"/>
          <w:sz w:val="24"/>
          <w:szCs w:val="24"/>
          <w:vertAlign w:val="superscript"/>
        </w:rPr>
        <w:t>3</w:t>
      </w:r>
      <w:r w:rsidRPr="005F3F8D">
        <w:rPr>
          <w:rFonts w:ascii="Arial" w:hAnsi="Arial" w:cs="Arial"/>
          <w:sz w:val="24"/>
          <w:szCs w:val="24"/>
        </w:rPr>
        <w:t>.</w:t>
      </w:r>
    </w:p>
    <w:p w14:paraId="0CB383A0" w14:textId="77777777" w:rsidR="0068496F" w:rsidRPr="005F3F8D" w:rsidRDefault="0068496F" w:rsidP="0068496F">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6.3.3 Вычисление результата измерения градуировочных растворов проводят с помощью программного обеспечения.</w:t>
      </w:r>
    </w:p>
    <w:p w14:paraId="5DCD3E01" w14:textId="77777777" w:rsidR="0068496F" w:rsidRPr="005F3F8D" w:rsidRDefault="0068496F" w:rsidP="0068496F">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6.3.4 Градуировка считается приемлемой, если значение квадрата коэффициента корреляции для градуировочной кривой каждого аналита не менее 0,98.</w:t>
      </w:r>
    </w:p>
    <w:p w14:paraId="25D0A500" w14:textId="77777777" w:rsidR="0068496F" w:rsidRPr="005F3F8D" w:rsidRDefault="0068496F" w:rsidP="0068496F">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 xml:space="preserve">6.3.5 Идентификацию жирных кислот проводят по полученным для </w:t>
      </w:r>
      <w:r w:rsidR="00092A4F" w:rsidRPr="005F3F8D">
        <w:rPr>
          <w:rFonts w:ascii="Arial" w:hAnsi="Arial" w:cs="Arial"/>
          <w:sz w:val="24"/>
          <w:szCs w:val="24"/>
        </w:rPr>
        <w:t>градуировочных растворов значениям</w:t>
      </w:r>
      <w:r w:rsidRPr="005F3F8D">
        <w:rPr>
          <w:rFonts w:ascii="Arial" w:hAnsi="Arial" w:cs="Arial"/>
          <w:sz w:val="24"/>
          <w:szCs w:val="24"/>
        </w:rPr>
        <w:t xml:space="preserve"> времени удерживания.</w:t>
      </w:r>
    </w:p>
    <w:p w14:paraId="5056B569" w14:textId="77777777" w:rsidR="00DD4082" w:rsidRPr="005F3F8D" w:rsidRDefault="00405CC6" w:rsidP="00DD4082">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6</w:t>
      </w:r>
      <w:r w:rsidR="004B5556" w:rsidRPr="005F3F8D">
        <w:rPr>
          <w:rFonts w:ascii="Arial" w:hAnsi="Arial" w:cs="Arial"/>
          <w:sz w:val="24"/>
          <w:szCs w:val="24"/>
        </w:rPr>
        <w:t>.3</w:t>
      </w:r>
      <w:r w:rsidR="00DD4082" w:rsidRPr="005F3F8D">
        <w:rPr>
          <w:rFonts w:ascii="Arial" w:hAnsi="Arial" w:cs="Arial"/>
          <w:sz w:val="24"/>
          <w:szCs w:val="24"/>
        </w:rPr>
        <w:t>.6 Градуировочную характеристику строят заново для каждой серии измерений.</w:t>
      </w:r>
    </w:p>
    <w:p w14:paraId="297A50C4" w14:textId="77777777" w:rsidR="00DD4082" w:rsidRPr="005F3F8D" w:rsidRDefault="00405CC6" w:rsidP="00A026D3">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6</w:t>
      </w:r>
      <w:r w:rsidR="004B5556" w:rsidRPr="005F3F8D">
        <w:rPr>
          <w:rFonts w:ascii="Arial" w:hAnsi="Arial" w:cs="Arial"/>
          <w:sz w:val="24"/>
          <w:szCs w:val="24"/>
        </w:rPr>
        <w:t>.3</w:t>
      </w:r>
      <w:r w:rsidR="00DD4082" w:rsidRPr="005F3F8D">
        <w:rPr>
          <w:rFonts w:ascii="Arial" w:hAnsi="Arial" w:cs="Arial"/>
          <w:sz w:val="24"/>
          <w:szCs w:val="24"/>
        </w:rPr>
        <w:t xml:space="preserve">.7 </w:t>
      </w:r>
      <w:r w:rsidR="00AF5296" w:rsidRPr="005F3F8D">
        <w:rPr>
          <w:rFonts w:ascii="Arial" w:hAnsi="Arial" w:cs="Arial"/>
          <w:sz w:val="24"/>
          <w:szCs w:val="24"/>
        </w:rPr>
        <w:t>Для расчёта методом внутренней нормализации устанавливают</w:t>
      </w:r>
      <w:r w:rsidR="00DD4082" w:rsidRPr="005F3F8D">
        <w:rPr>
          <w:rFonts w:ascii="Arial" w:hAnsi="Arial" w:cs="Arial"/>
          <w:sz w:val="24"/>
          <w:szCs w:val="24"/>
        </w:rPr>
        <w:t xml:space="preserve"> порядок выхода и время удерживания 37 </w:t>
      </w:r>
      <w:r w:rsidR="00CB6388" w:rsidRPr="005F3F8D">
        <w:rPr>
          <w:rFonts w:ascii="Arial" w:hAnsi="Arial" w:cs="Arial"/>
          <w:sz w:val="24"/>
          <w:szCs w:val="24"/>
        </w:rPr>
        <w:t>аналитов</w:t>
      </w:r>
      <w:r w:rsidR="00DD4082" w:rsidRPr="005F3F8D">
        <w:rPr>
          <w:rFonts w:ascii="Arial" w:hAnsi="Arial" w:cs="Arial"/>
          <w:sz w:val="24"/>
          <w:szCs w:val="24"/>
        </w:rPr>
        <w:t xml:space="preserve"> идентификационной смеси метиловых эфиров жирных кислот.  </w:t>
      </w:r>
      <w:r w:rsidR="00A026D3" w:rsidRPr="005F3F8D">
        <w:rPr>
          <w:rFonts w:ascii="Arial" w:hAnsi="Arial" w:cs="Arial"/>
          <w:sz w:val="24"/>
          <w:szCs w:val="24"/>
        </w:rPr>
        <w:t>Порядок выхода и время удерживания аналитов, не входящих в состав идентификационной смеси, устанавливают с использованием индивидуальных образцов сравнения.</w:t>
      </w:r>
    </w:p>
    <w:p w14:paraId="54793DF4" w14:textId="77777777" w:rsidR="004D1400" w:rsidRPr="005F3F8D" w:rsidRDefault="004D1400" w:rsidP="00102360">
      <w:pPr>
        <w:spacing w:line="360" w:lineRule="auto"/>
        <w:ind w:firstLine="709"/>
        <w:jc w:val="both"/>
        <w:rPr>
          <w:rFonts w:ascii="Arial" w:hAnsi="Arial" w:cs="Arial"/>
          <w:sz w:val="24"/>
          <w:szCs w:val="24"/>
        </w:rPr>
      </w:pPr>
    </w:p>
    <w:p w14:paraId="4A4A8FCF" w14:textId="77777777" w:rsidR="00120CAB" w:rsidRPr="005F3F8D" w:rsidRDefault="00405CC6" w:rsidP="00153482">
      <w:pPr>
        <w:spacing w:after="120" w:line="360" w:lineRule="auto"/>
        <w:ind w:firstLine="709"/>
        <w:jc w:val="both"/>
        <w:rPr>
          <w:rFonts w:ascii="Arial" w:hAnsi="Arial" w:cs="Arial"/>
        </w:rPr>
      </w:pPr>
      <w:r w:rsidRPr="005F3F8D">
        <w:rPr>
          <w:rFonts w:ascii="Arial" w:hAnsi="Arial" w:cs="Arial"/>
          <w:b/>
          <w:sz w:val="28"/>
          <w:szCs w:val="28"/>
        </w:rPr>
        <w:t>7</w:t>
      </w:r>
      <w:r w:rsidR="00316AE3" w:rsidRPr="005F3F8D">
        <w:rPr>
          <w:rFonts w:ascii="Arial" w:hAnsi="Arial" w:cs="Arial"/>
          <w:b/>
          <w:bCs/>
          <w:sz w:val="28"/>
          <w:szCs w:val="28"/>
        </w:rPr>
        <w:t xml:space="preserve"> </w:t>
      </w:r>
      <w:r w:rsidR="004B5556" w:rsidRPr="005F3F8D">
        <w:rPr>
          <w:rFonts w:ascii="Arial" w:hAnsi="Arial" w:cs="Arial"/>
          <w:b/>
          <w:bCs/>
          <w:sz w:val="28"/>
          <w:szCs w:val="28"/>
        </w:rPr>
        <w:t>Отбор</w:t>
      </w:r>
      <w:r w:rsidR="00120CAB" w:rsidRPr="005F3F8D">
        <w:rPr>
          <w:rFonts w:ascii="Arial" w:hAnsi="Arial" w:cs="Arial"/>
          <w:b/>
          <w:bCs/>
          <w:sz w:val="28"/>
          <w:szCs w:val="28"/>
        </w:rPr>
        <w:t xml:space="preserve"> и подготовка проб  </w:t>
      </w:r>
    </w:p>
    <w:p w14:paraId="297BCDB2" w14:textId="77777777" w:rsidR="00120CAB" w:rsidRPr="005F3F8D" w:rsidRDefault="00405CC6" w:rsidP="00153482">
      <w:pPr>
        <w:pStyle w:val="afc"/>
        <w:spacing w:after="0" w:line="360" w:lineRule="auto"/>
        <w:ind w:left="0" w:firstLine="709"/>
        <w:jc w:val="both"/>
        <w:rPr>
          <w:rFonts w:ascii="Arial" w:hAnsi="Arial" w:cs="Arial"/>
        </w:rPr>
      </w:pPr>
      <w:r w:rsidRPr="005F3F8D">
        <w:rPr>
          <w:rFonts w:ascii="Arial" w:hAnsi="Arial" w:cs="Arial"/>
          <w:b/>
          <w:sz w:val="24"/>
          <w:szCs w:val="24"/>
        </w:rPr>
        <w:t>7</w:t>
      </w:r>
      <w:r w:rsidR="00120CAB" w:rsidRPr="005F3F8D">
        <w:rPr>
          <w:rFonts w:ascii="Arial" w:hAnsi="Arial" w:cs="Arial"/>
          <w:b/>
          <w:sz w:val="24"/>
          <w:szCs w:val="24"/>
        </w:rPr>
        <w:t>.1 Отбор проб</w:t>
      </w:r>
    </w:p>
    <w:p w14:paraId="0D8EE2CF" w14:textId="77777777" w:rsidR="00057453" w:rsidRPr="007655CC" w:rsidRDefault="00405CC6" w:rsidP="008350B1">
      <w:pPr>
        <w:widowControl w:val="0"/>
        <w:spacing w:line="360" w:lineRule="auto"/>
        <w:ind w:firstLine="709"/>
        <w:jc w:val="both"/>
        <w:rPr>
          <w:rFonts w:ascii="Arial" w:hAnsi="Arial" w:cs="Arial"/>
          <w:sz w:val="24"/>
          <w:szCs w:val="24"/>
        </w:rPr>
      </w:pPr>
      <w:r w:rsidRPr="005F3F8D">
        <w:rPr>
          <w:rStyle w:val="a8"/>
          <w:rFonts w:ascii="Arial" w:hAnsi="Arial" w:cs="Arial"/>
          <w:sz w:val="24"/>
          <w:szCs w:val="24"/>
        </w:rPr>
        <w:lastRenderedPageBreak/>
        <w:t>7</w:t>
      </w:r>
      <w:r w:rsidR="007655CC" w:rsidRPr="005F3F8D">
        <w:rPr>
          <w:rStyle w:val="a8"/>
          <w:rFonts w:ascii="Arial" w:hAnsi="Arial" w:cs="Arial"/>
          <w:sz w:val="24"/>
          <w:szCs w:val="24"/>
        </w:rPr>
        <w:t>.1.1</w:t>
      </w:r>
      <w:r w:rsidR="008350B1" w:rsidRPr="005F3F8D">
        <w:rPr>
          <w:rStyle w:val="a8"/>
          <w:rFonts w:ascii="Arial" w:hAnsi="Arial" w:cs="Arial"/>
          <w:sz w:val="24"/>
          <w:szCs w:val="24"/>
        </w:rPr>
        <w:t xml:space="preserve"> Отбор проб комбикормов</w:t>
      </w:r>
      <w:r w:rsidR="006279EF" w:rsidRPr="005F3F8D">
        <w:rPr>
          <w:rStyle w:val="a8"/>
          <w:rFonts w:ascii="Arial" w:hAnsi="Arial" w:cs="Arial"/>
          <w:sz w:val="24"/>
          <w:szCs w:val="24"/>
        </w:rPr>
        <w:t xml:space="preserve">, комбикормового сырья </w:t>
      </w:r>
      <w:r w:rsidR="008350B1" w:rsidRPr="005F3F8D">
        <w:rPr>
          <w:rStyle w:val="a8"/>
          <w:rFonts w:ascii="Arial" w:hAnsi="Arial" w:cs="Arial"/>
          <w:sz w:val="24"/>
          <w:szCs w:val="24"/>
        </w:rPr>
        <w:t>– по ГОСТ 13496.0</w:t>
      </w:r>
      <w:r w:rsidR="004B2DC1" w:rsidRPr="005F3F8D">
        <w:rPr>
          <w:rStyle w:val="a8"/>
          <w:rFonts w:ascii="Arial" w:hAnsi="Arial" w:cs="Arial"/>
          <w:sz w:val="24"/>
          <w:szCs w:val="24"/>
        </w:rPr>
        <w:t>, ГОСТ</w:t>
      </w:r>
      <w:r w:rsidR="004B2DC1" w:rsidRPr="005F3F8D">
        <w:rPr>
          <w:rFonts w:ascii="Arial" w:hAnsi="Arial" w:cs="Arial"/>
          <w:sz w:val="24"/>
          <w:szCs w:val="24"/>
        </w:rPr>
        <w:t xml:space="preserve"> ISO 6497</w:t>
      </w:r>
      <w:r w:rsidR="008350B1" w:rsidRPr="005F3F8D">
        <w:rPr>
          <w:rStyle w:val="a8"/>
          <w:rFonts w:ascii="Arial" w:hAnsi="Arial" w:cs="Arial"/>
          <w:sz w:val="24"/>
          <w:szCs w:val="24"/>
        </w:rPr>
        <w:t>.</w:t>
      </w:r>
    </w:p>
    <w:p w14:paraId="3D9FDB11" w14:textId="77777777" w:rsidR="003660CD" w:rsidRPr="005F3F8D" w:rsidRDefault="00405CC6" w:rsidP="00474351">
      <w:pPr>
        <w:spacing w:line="360" w:lineRule="auto"/>
        <w:ind w:firstLine="709"/>
        <w:jc w:val="both"/>
        <w:rPr>
          <w:rStyle w:val="a8"/>
          <w:rFonts w:ascii="Arial" w:hAnsi="Arial" w:cs="Arial"/>
          <w:sz w:val="24"/>
          <w:szCs w:val="24"/>
        </w:rPr>
      </w:pPr>
      <w:r w:rsidRPr="005F3F8D">
        <w:rPr>
          <w:rFonts w:ascii="Arial" w:hAnsi="Arial" w:cs="Arial"/>
          <w:sz w:val="24"/>
          <w:szCs w:val="24"/>
        </w:rPr>
        <w:t>7</w:t>
      </w:r>
      <w:r w:rsidR="00057453" w:rsidRPr="005F3F8D">
        <w:rPr>
          <w:rFonts w:ascii="Arial" w:hAnsi="Arial" w:cs="Arial"/>
          <w:sz w:val="24"/>
          <w:szCs w:val="24"/>
        </w:rPr>
        <w:t>.1.</w:t>
      </w:r>
      <w:r w:rsidR="007655CC" w:rsidRPr="005F3F8D">
        <w:rPr>
          <w:rFonts w:ascii="Arial" w:hAnsi="Arial" w:cs="Arial"/>
          <w:sz w:val="24"/>
          <w:szCs w:val="24"/>
        </w:rPr>
        <w:t>2</w:t>
      </w:r>
      <w:r w:rsidR="00057453" w:rsidRPr="005F3F8D">
        <w:rPr>
          <w:rFonts w:ascii="Arial" w:hAnsi="Arial" w:cs="Arial"/>
          <w:sz w:val="24"/>
          <w:szCs w:val="24"/>
        </w:rPr>
        <w:t xml:space="preserve"> </w:t>
      </w:r>
      <w:r w:rsidR="00EE1744" w:rsidRPr="005F3F8D">
        <w:rPr>
          <w:rFonts w:ascii="Arial" w:hAnsi="Arial" w:cs="Arial"/>
          <w:bCs/>
          <w:color w:val="000000"/>
          <w:spacing w:val="-4"/>
          <w:sz w:val="24"/>
          <w:szCs w:val="24"/>
        </w:rPr>
        <w:t>Отобранные пробы до проведения испытаний допускается хранить при условиях, указанных их изготовителем в течение периода, не превышающего срок годности продукции, установленный изготовителем</w:t>
      </w:r>
      <w:r w:rsidR="00DE4724" w:rsidRPr="005F3F8D">
        <w:rPr>
          <w:rStyle w:val="a8"/>
          <w:rFonts w:ascii="Arial" w:hAnsi="Arial" w:cs="Arial"/>
          <w:sz w:val="24"/>
          <w:szCs w:val="24"/>
        </w:rPr>
        <w:t xml:space="preserve">. </w:t>
      </w:r>
    </w:p>
    <w:p w14:paraId="38A3FA09" w14:textId="77777777" w:rsidR="005B4647" w:rsidRPr="005F3F8D" w:rsidRDefault="00405CC6" w:rsidP="008350B1">
      <w:pPr>
        <w:spacing w:line="360" w:lineRule="auto"/>
        <w:ind w:firstLine="709"/>
        <w:jc w:val="both"/>
        <w:rPr>
          <w:rFonts w:ascii="Arial" w:hAnsi="Arial" w:cs="Arial"/>
          <w:b/>
          <w:bCs/>
          <w:sz w:val="24"/>
          <w:szCs w:val="24"/>
        </w:rPr>
      </w:pPr>
      <w:r w:rsidRPr="005F3F8D">
        <w:rPr>
          <w:rFonts w:ascii="Arial" w:hAnsi="Arial" w:cs="Arial"/>
          <w:b/>
          <w:bCs/>
          <w:sz w:val="24"/>
          <w:szCs w:val="24"/>
        </w:rPr>
        <w:t>7</w:t>
      </w:r>
      <w:r w:rsidR="005B4647" w:rsidRPr="005F3F8D">
        <w:rPr>
          <w:rFonts w:ascii="Arial" w:hAnsi="Arial" w:cs="Arial"/>
          <w:b/>
          <w:bCs/>
          <w:sz w:val="24"/>
          <w:szCs w:val="24"/>
        </w:rPr>
        <w:t xml:space="preserve">.2 Подготовка проб </w:t>
      </w:r>
    </w:p>
    <w:p w14:paraId="05BC0377" w14:textId="77777777" w:rsidR="007655CC" w:rsidRPr="005F3F8D" w:rsidRDefault="00405CC6" w:rsidP="004D1400">
      <w:pPr>
        <w:spacing w:line="360" w:lineRule="auto"/>
        <w:ind w:firstLine="709"/>
        <w:jc w:val="both"/>
        <w:rPr>
          <w:rFonts w:ascii="Arial" w:hAnsi="Arial" w:cs="Arial"/>
          <w:sz w:val="24"/>
          <w:szCs w:val="24"/>
        </w:rPr>
      </w:pPr>
      <w:r w:rsidRPr="005F3F8D">
        <w:rPr>
          <w:rFonts w:ascii="Arial" w:hAnsi="Arial" w:cs="Arial"/>
          <w:sz w:val="24"/>
          <w:szCs w:val="24"/>
        </w:rPr>
        <w:t>7</w:t>
      </w:r>
      <w:r w:rsidR="00B95174" w:rsidRPr="005F3F8D">
        <w:rPr>
          <w:rFonts w:ascii="Arial" w:hAnsi="Arial" w:cs="Arial"/>
          <w:sz w:val="24"/>
          <w:szCs w:val="24"/>
        </w:rPr>
        <w:t xml:space="preserve">.2.1 </w:t>
      </w:r>
      <w:r w:rsidR="00EE1744" w:rsidRPr="005F3F8D">
        <w:rPr>
          <w:rFonts w:ascii="Arial" w:hAnsi="Arial" w:cs="Arial"/>
          <w:bCs/>
          <w:color w:val="000000"/>
          <w:spacing w:val="-4"/>
          <w:sz w:val="24"/>
          <w:szCs w:val="24"/>
        </w:rPr>
        <w:t>Пробы корма, кормовых добавок, кормового сырья в форме таблеток или гранул предварительно измельчают, гомогенизируют и тщательно перемешивают</w:t>
      </w:r>
      <w:r w:rsidR="007655CC" w:rsidRPr="005F3F8D">
        <w:rPr>
          <w:rFonts w:ascii="Arial" w:hAnsi="Arial" w:cs="Arial"/>
          <w:sz w:val="24"/>
          <w:szCs w:val="24"/>
        </w:rPr>
        <w:t>.</w:t>
      </w:r>
    </w:p>
    <w:p w14:paraId="18DD97B1" w14:textId="77777777" w:rsidR="00E06F5C" w:rsidRPr="005F3F8D" w:rsidRDefault="008350B1" w:rsidP="004D1400">
      <w:pPr>
        <w:spacing w:line="360" w:lineRule="auto"/>
        <w:ind w:firstLine="709"/>
        <w:jc w:val="both"/>
        <w:rPr>
          <w:rFonts w:ascii="Arial" w:hAnsi="Arial" w:cs="Arial"/>
          <w:sz w:val="24"/>
          <w:szCs w:val="24"/>
        </w:rPr>
      </w:pPr>
      <w:r w:rsidRPr="005F3F8D">
        <w:rPr>
          <w:rFonts w:ascii="Arial" w:hAnsi="Arial" w:cs="Arial"/>
          <w:sz w:val="24"/>
          <w:szCs w:val="24"/>
        </w:rPr>
        <w:t xml:space="preserve">Подготовку проб комбикормов </w:t>
      </w:r>
      <w:r w:rsidR="004B2DC1" w:rsidRPr="005F3F8D">
        <w:rPr>
          <w:rFonts w:ascii="Arial" w:hAnsi="Arial" w:cs="Arial"/>
          <w:sz w:val="24"/>
          <w:szCs w:val="24"/>
        </w:rPr>
        <w:t xml:space="preserve">и </w:t>
      </w:r>
      <w:r w:rsidR="004B2DC1" w:rsidRPr="005F3F8D">
        <w:rPr>
          <w:rStyle w:val="a8"/>
          <w:rFonts w:ascii="Arial" w:hAnsi="Arial" w:cs="Arial"/>
          <w:sz w:val="24"/>
          <w:szCs w:val="24"/>
        </w:rPr>
        <w:t xml:space="preserve">комбикормового сырья </w:t>
      </w:r>
      <w:r w:rsidRPr="005F3F8D">
        <w:rPr>
          <w:rFonts w:ascii="Arial" w:hAnsi="Arial" w:cs="Arial"/>
          <w:sz w:val="24"/>
          <w:szCs w:val="24"/>
        </w:rPr>
        <w:t>проводят</w:t>
      </w:r>
      <w:r w:rsidR="009E4B4D" w:rsidRPr="005F3F8D">
        <w:rPr>
          <w:rFonts w:ascii="Arial" w:hAnsi="Arial" w:cs="Arial"/>
          <w:sz w:val="24"/>
          <w:szCs w:val="24"/>
        </w:rPr>
        <w:t xml:space="preserve"> по ГОСТ ISO 6498-2014</w:t>
      </w:r>
      <w:r w:rsidR="002E09C4" w:rsidRPr="005F3F8D">
        <w:rPr>
          <w:rFonts w:ascii="Arial" w:hAnsi="Arial" w:cs="Arial"/>
          <w:sz w:val="24"/>
          <w:szCs w:val="24"/>
        </w:rPr>
        <w:t xml:space="preserve"> (раздел 7).</w:t>
      </w:r>
    </w:p>
    <w:p w14:paraId="08112244" w14:textId="77777777" w:rsidR="00B95174" w:rsidRPr="005F3F8D" w:rsidRDefault="00405CC6" w:rsidP="00316AE3">
      <w:pPr>
        <w:spacing w:line="360" w:lineRule="auto"/>
        <w:ind w:firstLine="709"/>
        <w:jc w:val="both"/>
        <w:rPr>
          <w:rFonts w:ascii="Arial" w:hAnsi="Arial" w:cs="Arial"/>
          <w:b/>
          <w:bCs/>
          <w:color w:val="000000"/>
          <w:sz w:val="24"/>
          <w:szCs w:val="24"/>
        </w:rPr>
      </w:pPr>
      <w:r w:rsidRPr="005F3F8D">
        <w:rPr>
          <w:rFonts w:ascii="Arial" w:hAnsi="Arial" w:cs="Arial"/>
          <w:sz w:val="24"/>
          <w:szCs w:val="24"/>
        </w:rPr>
        <w:t>7</w:t>
      </w:r>
      <w:r w:rsidR="00EB240B" w:rsidRPr="005F3F8D">
        <w:rPr>
          <w:rFonts w:ascii="Arial" w:hAnsi="Arial" w:cs="Arial"/>
          <w:sz w:val="24"/>
          <w:szCs w:val="24"/>
        </w:rPr>
        <w:t>.2.</w:t>
      </w:r>
      <w:r w:rsidR="006553BB" w:rsidRPr="005F3F8D">
        <w:rPr>
          <w:rFonts w:ascii="Arial" w:hAnsi="Arial" w:cs="Arial"/>
          <w:sz w:val="24"/>
          <w:szCs w:val="24"/>
        </w:rPr>
        <w:t>2</w:t>
      </w:r>
      <w:r w:rsidR="00B95174" w:rsidRPr="005F3F8D">
        <w:rPr>
          <w:rFonts w:ascii="Arial" w:hAnsi="Arial" w:cs="Arial"/>
          <w:sz w:val="24"/>
          <w:szCs w:val="24"/>
        </w:rPr>
        <w:t xml:space="preserve"> Экстракция жира из образцов</w:t>
      </w:r>
      <w:r w:rsidR="00BA1468" w:rsidRPr="005F3F8D">
        <w:rPr>
          <w:rFonts w:ascii="Arial" w:hAnsi="Arial" w:cs="Arial"/>
          <w:sz w:val="24"/>
          <w:szCs w:val="24"/>
        </w:rPr>
        <w:t xml:space="preserve"> кормов, кормовых добавок, кормового сырья.</w:t>
      </w:r>
    </w:p>
    <w:p w14:paraId="145C50B0" w14:textId="77777777" w:rsidR="00607EEA" w:rsidRPr="005F3F8D" w:rsidRDefault="00316AE3" w:rsidP="00B95174">
      <w:pPr>
        <w:spacing w:line="360" w:lineRule="auto"/>
        <w:ind w:firstLine="709"/>
        <w:jc w:val="both"/>
        <w:rPr>
          <w:rFonts w:ascii="Arial" w:hAnsi="Arial" w:cs="Arial"/>
          <w:sz w:val="24"/>
          <w:szCs w:val="24"/>
        </w:rPr>
      </w:pPr>
      <w:r w:rsidRPr="005F3F8D">
        <w:rPr>
          <w:rFonts w:ascii="Arial" w:hAnsi="Arial" w:cs="Arial"/>
          <w:sz w:val="24"/>
          <w:szCs w:val="24"/>
        </w:rPr>
        <w:t>Из</w:t>
      </w:r>
      <w:r w:rsidR="00180B60" w:rsidRPr="005F3F8D">
        <w:rPr>
          <w:rFonts w:ascii="Arial" w:hAnsi="Arial" w:cs="Arial"/>
          <w:sz w:val="24"/>
          <w:szCs w:val="24"/>
        </w:rPr>
        <w:t xml:space="preserve"> </w:t>
      </w:r>
      <w:r w:rsidR="00DE4724" w:rsidRPr="005F3F8D">
        <w:rPr>
          <w:rFonts w:ascii="Arial" w:hAnsi="Arial" w:cs="Arial"/>
          <w:sz w:val="24"/>
          <w:szCs w:val="24"/>
        </w:rPr>
        <w:t>пробы,</w:t>
      </w:r>
      <w:r w:rsidR="00180B60" w:rsidRPr="005F3F8D">
        <w:rPr>
          <w:rFonts w:ascii="Arial" w:hAnsi="Arial" w:cs="Arial"/>
          <w:sz w:val="24"/>
          <w:szCs w:val="24"/>
        </w:rPr>
        <w:t xml:space="preserve"> </w:t>
      </w:r>
      <w:r w:rsidRPr="005F3F8D">
        <w:rPr>
          <w:rFonts w:ascii="Arial" w:hAnsi="Arial" w:cs="Arial"/>
          <w:sz w:val="24"/>
          <w:szCs w:val="24"/>
        </w:rPr>
        <w:t>подготовленной</w:t>
      </w:r>
      <w:r w:rsidR="00180B60" w:rsidRPr="005F3F8D">
        <w:rPr>
          <w:rFonts w:ascii="Arial" w:hAnsi="Arial" w:cs="Arial"/>
          <w:sz w:val="24"/>
          <w:szCs w:val="24"/>
        </w:rPr>
        <w:t xml:space="preserve"> </w:t>
      </w:r>
      <w:r w:rsidR="00DE4724" w:rsidRPr="005F3F8D">
        <w:rPr>
          <w:rFonts w:ascii="Arial" w:hAnsi="Arial" w:cs="Arial"/>
          <w:sz w:val="24"/>
          <w:szCs w:val="24"/>
        </w:rPr>
        <w:t>в соответствии</w:t>
      </w:r>
      <w:r w:rsidR="00180B60" w:rsidRPr="005F3F8D">
        <w:rPr>
          <w:rFonts w:ascii="Arial" w:hAnsi="Arial" w:cs="Arial"/>
          <w:sz w:val="24"/>
          <w:szCs w:val="24"/>
        </w:rPr>
        <w:t xml:space="preserve"> </w:t>
      </w:r>
      <w:r w:rsidRPr="005F3F8D">
        <w:rPr>
          <w:rFonts w:ascii="Arial" w:hAnsi="Arial" w:cs="Arial"/>
          <w:sz w:val="24"/>
          <w:szCs w:val="24"/>
        </w:rPr>
        <w:t>с</w:t>
      </w:r>
      <w:r w:rsidR="00180B60" w:rsidRPr="005F3F8D">
        <w:rPr>
          <w:rFonts w:ascii="Arial" w:hAnsi="Arial" w:cs="Arial"/>
          <w:sz w:val="24"/>
          <w:szCs w:val="24"/>
        </w:rPr>
        <w:t xml:space="preserve"> </w:t>
      </w:r>
      <w:r w:rsidR="00405CC6" w:rsidRPr="005F3F8D">
        <w:rPr>
          <w:rFonts w:ascii="Arial" w:hAnsi="Arial" w:cs="Arial"/>
          <w:sz w:val="24"/>
          <w:szCs w:val="24"/>
        </w:rPr>
        <w:t>7</w:t>
      </w:r>
      <w:r w:rsidR="00EB240B" w:rsidRPr="005F3F8D">
        <w:rPr>
          <w:rFonts w:ascii="Arial" w:hAnsi="Arial" w:cs="Arial"/>
          <w:sz w:val="24"/>
          <w:szCs w:val="24"/>
        </w:rPr>
        <w:t>.2.</w:t>
      </w:r>
      <w:r w:rsidR="00DE4724" w:rsidRPr="005F3F8D">
        <w:rPr>
          <w:rFonts w:ascii="Arial" w:hAnsi="Arial" w:cs="Arial"/>
          <w:sz w:val="24"/>
          <w:szCs w:val="24"/>
        </w:rPr>
        <w:t xml:space="preserve">1, </w:t>
      </w:r>
      <w:r w:rsidR="00B95174" w:rsidRPr="005F3F8D">
        <w:rPr>
          <w:rFonts w:ascii="Arial" w:hAnsi="Arial" w:cs="Arial"/>
          <w:sz w:val="24"/>
          <w:szCs w:val="24"/>
        </w:rPr>
        <w:t>извлекают жир по ГОСТ 32905 и определяют его содержание. Пробы жира используют для получения МЭЖК.</w:t>
      </w:r>
    </w:p>
    <w:p w14:paraId="34903C71" w14:textId="77777777" w:rsidR="00A503E5" w:rsidRPr="005F3F8D" w:rsidRDefault="00B95B05" w:rsidP="00405CC6">
      <w:pPr>
        <w:spacing w:line="360" w:lineRule="auto"/>
        <w:ind w:firstLine="709"/>
        <w:jc w:val="both"/>
        <w:rPr>
          <w:rFonts w:ascii="Arial" w:hAnsi="Arial" w:cs="Arial"/>
          <w:color w:val="000000"/>
          <w:sz w:val="24"/>
          <w:szCs w:val="24"/>
        </w:rPr>
      </w:pPr>
      <w:r w:rsidRPr="005F3F8D">
        <w:rPr>
          <w:rFonts w:ascii="Arial" w:hAnsi="Arial" w:cs="Arial"/>
          <w:sz w:val="24"/>
          <w:szCs w:val="24"/>
        </w:rPr>
        <w:t xml:space="preserve">7.2.2.1 </w:t>
      </w:r>
      <w:r w:rsidR="004D605C" w:rsidRPr="005F3F8D">
        <w:rPr>
          <w:rFonts w:ascii="Arial" w:hAnsi="Arial" w:cs="Arial"/>
          <w:color w:val="000000"/>
          <w:sz w:val="24"/>
          <w:szCs w:val="24"/>
        </w:rPr>
        <w:t xml:space="preserve">Получение МЭЖК методом </w:t>
      </w:r>
      <w:r w:rsidR="004D605C" w:rsidRPr="005F3F8D">
        <w:rPr>
          <w:rFonts w:ascii="Arial" w:hAnsi="Arial" w:cs="Arial"/>
          <w:color w:val="000000"/>
          <w:sz w:val="24"/>
          <w:szCs w:val="24"/>
          <w:lang w:val="en-US"/>
        </w:rPr>
        <w:t>KOH</w:t>
      </w:r>
      <w:r w:rsidR="004D605C" w:rsidRPr="005F3F8D">
        <w:rPr>
          <w:rFonts w:ascii="Arial" w:hAnsi="Arial" w:cs="Arial"/>
          <w:color w:val="000000"/>
          <w:sz w:val="24"/>
          <w:szCs w:val="24"/>
        </w:rPr>
        <w:t>/</w:t>
      </w:r>
      <w:r w:rsidR="004D605C" w:rsidRPr="005F3F8D">
        <w:rPr>
          <w:rFonts w:ascii="Arial" w:hAnsi="Arial" w:cs="Arial"/>
          <w:color w:val="000000"/>
          <w:sz w:val="24"/>
          <w:szCs w:val="24"/>
          <w:lang w:val="en-US"/>
        </w:rPr>
        <w:t>HCl</w:t>
      </w:r>
    </w:p>
    <w:p w14:paraId="1C6B7FFD" w14:textId="77777777" w:rsidR="001B1E70" w:rsidRPr="005F3F8D" w:rsidRDefault="00E459E6" w:rsidP="00DB2074">
      <w:pPr>
        <w:spacing w:line="360" w:lineRule="auto"/>
        <w:ind w:firstLine="709"/>
        <w:jc w:val="both"/>
        <w:rPr>
          <w:rFonts w:ascii="Arial" w:hAnsi="Arial" w:cs="Arial"/>
          <w:sz w:val="24"/>
          <w:szCs w:val="24"/>
        </w:rPr>
      </w:pPr>
      <w:r w:rsidRPr="005F3F8D">
        <w:rPr>
          <w:rFonts w:ascii="Arial" w:hAnsi="Arial" w:cs="Arial"/>
          <w:sz w:val="24"/>
          <w:szCs w:val="24"/>
        </w:rPr>
        <w:t xml:space="preserve">От 50 до 75 мг пробы извлеченного жира (7.2.2), взвешенного с точностью до 0,2 мг, помещают </w:t>
      </w:r>
      <w:r w:rsidR="00A35D05" w:rsidRPr="005F3F8D">
        <w:rPr>
          <w:rFonts w:ascii="Arial" w:hAnsi="Arial" w:cs="Arial"/>
          <w:iCs/>
          <w:color w:val="000000"/>
          <w:sz w:val="24"/>
          <w:szCs w:val="24"/>
        </w:rPr>
        <w:t xml:space="preserve">в </w:t>
      </w:r>
      <w:r w:rsidR="00A35D05" w:rsidRPr="005F3F8D">
        <w:rPr>
          <w:rFonts w:ascii="Arial" w:hAnsi="Arial" w:cs="Arial"/>
          <w:sz w:val="24"/>
          <w:szCs w:val="24"/>
        </w:rPr>
        <w:t>стеклянную реакционную виалу (флакон) вместимостью 10 или 20 см</w:t>
      </w:r>
      <w:r w:rsidR="00A35D05" w:rsidRPr="005F3F8D">
        <w:rPr>
          <w:rFonts w:ascii="Arial" w:hAnsi="Arial" w:cs="Arial"/>
          <w:sz w:val="24"/>
          <w:szCs w:val="24"/>
          <w:vertAlign w:val="superscript"/>
        </w:rPr>
        <w:t>3</w:t>
      </w:r>
      <w:r w:rsidRPr="005F3F8D">
        <w:rPr>
          <w:rFonts w:ascii="Arial" w:hAnsi="Arial" w:cs="Arial"/>
          <w:sz w:val="24"/>
          <w:szCs w:val="24"/>
        </w:rPr>
        <w:t>,  добавляют 4 см</w:t>
      </w:r>
      <w:r w:rsidRPr="005F3F8D">
        <w:rPr>
          <w:rFonts w:ascii="Arial" w:hAnsi="Arial" w:cs="Arial"/>
          <w:sz w:val="24"/>
          <w:szCs w:val="24"/>
          <w:vertAlign w:val="superscript"/>
        </w:rPr>
        <w:t>3</w:t>
      </w:r>
      <w:r w:rsidRPr="005F3F8D">
        <w:rPr>
          <w:rFonts w:ascii="Arial" w:hAnsi="Arial" w:cs="Arial"/>
          <w:sz w:val="24"/>
          <w:szCs w:val="24"/>
        </w:rPr>
        <w:fldChar w:fldCharType="begin"/>
      </w:r>
      <w:r w:rsidRPr="005F3F8D">
        <w:rPr>
          <w:rFonts w:ascii="Arial" w:hAnsi="Arial" w:cs="Arial"/>
          <w:sz w:val="24"/>
          <w:szCs w:val="24"/>
        </w:rPr>
        <w:instrText xml:space="preserve"> INCLUDEPICTURE "data:image;base64,R0lGODdhCwAXAIABAAAAAP///ywAAAAACwAXAAACGYyPqcttABc4s1VpL9OKJw9FzkiW5ommSgEAOw==" \* MERGEFORMATINET </w:instrText>
      </w:r>
      <w:r w:rsidRPr="005F3F8D">
        <w:rPr>
          <w:rFonts w:ascii="Arial" w:hAnsi="Arial" w:cs="Arial"/>
          <w:sz w:val="24"/>
          <w:szCs w:val="24"/>
        </w:rPr>
        <w:fldChar w:fldCharType="separate"/>
      </w:r>
      <w:r w:rsidR="00000000">
        <w:rPr>
          <w:rFonts w:ascii="Arial" w:hAnsi="Arial" w:cs="Arial"/>
          <w:sz w:val="24"/>
          <w:szCs w:val="24"/>
        </w:rPr>
        <w:pict w14:anchorId="09CAFFDE">
          <v:shape id="_x0000_i1027" type="#_x0000_t75" style="width:8.25pt;height:17.25pt"/>
        </w:pict>
      </w:r>
      <w:r w:rsidRPr="005F3F8D">
        <w:rPr>
          <w:rFonts w:ascii="Arial" w:hAnsi="Arial" w:cs="Arial"/>
          <w:sz w:val="24"/>
          <w:szCs w:val="24"/>
        </w:rPr>
        <w:fldChar w:fldCharType="end"/>
      </w:r>
      <w:r w:rsidRPr="005F3F8D">
        <w:rPr>
          <w:rFonts w:ascii="Arial" w:hAnsi="Arial" w:cs="Arial"/>
          <w:sz w:val="24"/>
          <w:szCs w:val="24"/>
        </w:rPr>
        <w:t xml:space="preserve">(V) гексана, перемешивают на шейкере 5 мин. </w:t>
      </w:r>
      <w:r w:rsidR="00A76FF6" w:rsidRPr="005F3F8D">
        <w:rPr>
          <w:rFonts w:ascii="Arial" w:hAnsi="Arial" w:cs="Arial"/>
          <w:sz w:val="24"/>
          <w:szCs w:val="24"/>
        </w:rPr>
        <w:t>Д</w:t>
      </w:r>
      <w:r w:rsidRPr="005F3F8D">
        <w:rPr>
          <w:rFonts w:ascii="Arial" w:hAnsi="Arial" w:cs="Arial"/>
          <w:sz w:val="24"/>
          <w:szCs w:val="24"/>
        </w:rPr>
        <w:t>обавляют 0,2 см³ раствора гидро</w:t>
      </w:r>
      <w:r w:rsidR="008E099A" w:rsidRPr="005F3F8D">
        <w:rPr>
          <w:rFonts w:ascii="Arial" w:hAnsi="Arial" w:cs="Arial"/>
          <w:sz w:val="24"/>
          <w:szCs w:val="24"/>
        </w:rPr>
        <w:t>ксида</w:t>
      </w:r>
      <w:r w:rsidRPr="005F3F8D">
        <w:rPr>
          <w:rFonts w:ascii="Arial" w:hAnsi="Arial" w:cs="Arial"/>
          <w:sz w:val="24"/>
          <w:szCs w:val="24"/>
        </w:rPr>
        <w:t xml:space="preserve"> калия в метаноле, интенсивно встряхивают на шейкере 5 мин. </w:t>
      </w:r>
      <w:r w:rsidR="00A76FF6" w:rsidRPr="005F3F8D">
        <w:rPr>
          <w:rFonts w:ascii="Arial" w:hAnsi="Arial" w:cs="Arial"/>
          <w:sz w:val="24"/>
          <w:szCs w:val="24"/>
        </w:rPr>
        <w:t>Вносят</w:t>
      </w:r>
      <w:r w:rsidRPr="005F3F8D">
        <w:rPr>
          <w:rFonts w:ascii="Arial" w:hAnsi="Arial" w:cs="Arial"/>
          <w:sz w:val="24"/>
          <w:szCs w:val="24"/>
        </w:rPr>
        <w:t xml:space="preserve"> 2 см³ раствора соляной кислоты в метаноле. Реакционную виалу закрывают, перемешивают, помещают в электропечь, заранее нагретую до  85</w:t>
      </w:r>
      <w:r w:rsidR="00EE1744" w:rsidRPr="005F3F8D">
        <w:rPr>
          <w:rFonts w:ascii="Arial" w:hAnsi="Arial" w:cs="Arial"/>
          <w:sz w:val="24"/>
          <w:szCs w:val="24"/>
        </w:rPr>
        <w:t xml:space="preserve"> </w:t>
      </w:r>
      <w:r w:rsidRPr="005F3F8D">
        <w:rPr>
          <w:rFonts w:ascii="Arial" w:hAnsi="Arial" w:cs="Arial"/>
          <w:sz w:val="24"/>
          <w:szCs w:val="24"/>
        </w:rPr>
        <w:sym w:font="Symbol" w:char="F0B0"/>
      </w:r>
      <w:r w:rsidRPr="005F3F8D">
        <w:rPr>
          <w:rFonts w:ascii="Arial" w:hAnsi="Arial" w:cs="Arial"/>
          <w:sz w:val="24"/>
          <w:szCs w:val="24"/>
        </w:rPr>
        <w:t xml:space="preserve">С и выдерживают 20 мин. Виалу с содержимым охлаждают до комнатной температуры  в холодной воде. Содержимое переносят в центрифужную пробирку и центрифугируют </w:t>
      </w:r>
      <w:r w:rsidR="00663D59" w:rsidRPr="005F3F8D">
        <w:rPr>
          <w:rFonts w:ascii="Arial" w:hAnsi="Arial" w:cs="Arial"/>
          <w:sz w:val="24"/>
          <w:szCs w:val="24"/>
        </w:rPr>
        <w:t xml:space="preserve">5 мин </w:t>
      </w:r>
      <w:r w:rsidRPr="005F3F8D">
        <w:rPr>
          <w:rFonts w:ascii="Arial" w:hAnsi="Arial" w:cs="Arial"/>
          <w:sz w:val="24"/>
          <w:szCs w:val="24"/>
        </w:rPr>
        <w:t xml:space="preserve">при </w:t>
      </w:r>
      <w:r w:rsidR="001B1E70" w:rsidRPr="005F3F8D">
        <w:rPr>
          <w:rFonts w:ascii="Arial" w:hAnsi="Arial" w:cs="Arial"/>
          <w:sz w:val="24"/>
          <w:szCs w:val="24"/>
        </w:rPr>
        <w:t>10000g и комнатной температуре.</w:t>
      </w:r>
      <w:r w:rsidR="00EE1744" w:rsidRPr="005F3F8D">
        <w:rPr>
          <w:rFonts w:ascii="Arial" w:hAnsi="Arial" w:cs="Arial"/>
          <w:sz w:val="24"/>
          <w:szCs w:val="24"/>
        </w:rPr>
        <w:t xml:space="preserve"> </w:t>
      </w:r>
    </w:p>
    <w:p w14:paraId="6319C494" w14:textId="77777777" w:rsidR="00E459E6" w:rsidRPr="005F3F8D" w:rsidRDefault="00E459E6" w:rsidP="00DB2074">
      <w:pPr>
        <w:spacing w:line="360" w:lineRule="auto"/>
        <w:ind w:firstLine="709"/>
        <w:jc w:val="both"/>
        <w:rPr>
          <w:rFonts w:ascii="Arial" w:hAnsi="Arial" w:cs="Arial"/>
          <w:sz w:val="24"/>
          <w:szCs w:val="24"/>
        </w:rPr>
      </w:pPr>
      <w:r w:rsidRPr="005F3F8D">
        <w:rPr>
          <w:rFonts w:ascii="Arial" w:hAnsi="Arial" w:cs="Arial"/>
          <w:sz w:val="24"/>
          <w:szCs w:val="24"/>
        </w:rPr>
        <w:t xml:space="preserve">1 см³ верхнего </w:t>
      </w:r>
      <w:r w:rsidR="00377836" w:rsidRPr="005F3F8D">
        <w:rPr>
          <w:rFonts w:ascii="Arial" w:hAnsi="Arial" w:cs="Arial"/>
          <w:sz w:val="24"/>
          <w:szCs w:val="24"/>
        </w:rPr>
        <w:t xml:space="preserve">прозрачного </w:t>
      </w:r>
      <w:r w:rsidR="00BB77DA" w:rsidRPr="005F3F8D">
        <w:rPr>
          <w:rFonts w:ascii="Arial" w:hAnsi="Arial" w:cs="Arial"/>
          <w:sz w:val="24"/>
          <w:szCs w:val="24"/>
        </w:rPr>
        <w:t xml:space="preserve">гексанового </w:t>
      </w:r>
      <w:r w:rsidRPr="005F3F8D">
        <w:rPr>
          <w:rFonts w:ascii="Arial" w:hAnsi="Arial" w:cs="Arial"/>
          <w:sz w:val="24"/>
          <w:szCs w:val="24"/>
        </w:rPr>
        <w:t>слоя, содержащего МЭЖК</w:t>
      </w:r>
      <w:r w:rsidR="003559C8" w:rsidRPr="005F3F8D">
        <w:rPr>
          <w:rFonts w:ascii="Arial" w:hAnsi="Arial" w:cs="Arial"/>
          <w:sz w:val="24"/>
          <w:szCs w:val="24"/>
        </w:rPr>
        <w:t>,</w:t>
      </w:r>
      <w:r w:rsidRPr="005F3F8D">
        <w:rPr>
          <w:rFonts w:ascii="Arial" w:hAnsi="Arial" w:cs="Arial"/>
          <w:sz w:val="24"/>
          <w:szCs w:val="24"/>
        </w:rPr>
        <w:t xml:space="preserve"> переносят </w:t>
      </w:r>
      <w:r w:rsidRPr="005F3F8D">
        <w:rPr>
          <w:rFonts w:ascii="Arial" w:hAnsi="Arial" w:cs="Arial"/>
          <w:sz w:val="24"/>
          <w:szCs w:val="24"/>
        </w:rPr>
        <w:br/>
        <w:t xml:space="preserve">в виалу для хроматографического анализа, при </w:t>
      </w:r>
      <w:r w:rsidR="00377836" w:rsidRPr="005F3F8D">
        <w:rPr>
          <w:rFonts w:ascii="Arial" w:hAnsi="Arial" w:cs="Arial"/>
          <w:sz w:val="24"/>
          <w:szCs w:val="24"/>
        </w:rPr>
        <w:t xml:space="preserve">недостаточной прозрачности </w:t>
      </w:r>
      <w:r w:rsidRPr="005F3F8D">
        <w:rPr>
          <w:rFonts w:ascii="Arial" w:hAnsi="Arial" w:cs="Arial"/>
          <w:sz w:val="24"/>
          <w:szCs w:val="24"/>
        </w:rPr>
        <w:t xml:space="preserve"> фильтруя</w:t>
      </w:r>
      <w:r w:rsidR="00584491" w:rsidRPr="005F3F8D">
        <w:rPr>
          <w:rFonts w:ascii="Arial" w:hAnsi="Arial" w:cs="Arial"/>
          <w:sz w:val="24"/>
          <w:szCs w:val="24"/>
        </w:rPr>
        <w:t xml:space="preserve"> через шприцевой фильтр с гидрофобной мембраной из ПТФЭ диаметром корпуса 13 мм и</w:t>
      </w:r>
      <w:r w:rsidRPr="005F3F8D">
        <w:rPr>
          <w:rFonts w:ascii="Arial" w:hAnsi="Arial" w:cs="Arial"/>
          <w:sz w:val="24"/>
          <w:szCs w:val="24"/>
        </w:rPr>
        <w:t xml:space="preserve"> размером пор </w:t>
      </w:r>
      <w:r w:rsidR="00377836" w:rsidRPr="005F3F8D">
        <w:rPr>
          <w:rFonts w:ascii="Arial" w:hAnsi="Arial" w:cs="Arial"/>
          <w:sz w:val="24"/>
          <w:szCs w:val="24"/>
        </w:rPr>
        <w:t xml:space="preserve">не более </w:t>
      </w:r>
      <w:r w:rsidRPr="005F3F8D">
        <w:rPr>
          <w:rFonts w:ascii="Arial" w:hAnsi="Arial" w:cs="Arial"/>
          <w:sz w:val="24"/>
          <w:szCs w:val="24"/>
        </w:rPr>
        <w:t xml:space="preserve">0,45 мкм. </w:t>
      </w:r>
    </w:p>
    <w:p w14:paraId="6E976064" w14:textId="77777777" w:rsidR="00E459E6" w:rsidRPr="005F3F8D" w:rsidRDefault="00BB77DA" w:rsidP="00DB2074">
      <w:pPr>
        <w:spacing w:line="360" w:lineRule="auto"/>
        <w:ind w:firstLine="709"/>
        <w:jc w:val="both"/>
        <w:rPr>
          <w:rFonts w:ascii="Arial" w:hAnsi="Arial" w:cs="Arial"/>
          <w:sz w:val="24"/>
          <w:szCs w:val="24"/>
        </w:rPr>
      </w:pPr>
      <w:r w:rsidRPr="005F3F8D">
        <w:rPr>
          <w:rFonts w:ascii="Arial" w:hAnsi="Arial" w:cs="Arial"/>
          <w:sz w:val="24"/>
          <w:szCs w:val="24"/>
        </w:rPr>
        <w:t>Готовые р</w:t>
      </w:r>
      <w:r w:rsidR="00E459E6" w:rsidRPr="005F3F8D">
        <w:rPr>
          <w:rFonts w:ascii="Arial" w:hAnsi="Arial" w:cs="Arial"/>
          <w:sz w:val="24"/>
          <w:szCs w:val="24"/>
        </w:rPr>
        <w:t xml:space="preserve">астворы МЭЖК </w:t>
      </w:r>
      <w:r w:rsidR="003559C8" w:rsidRPr="005F3F8D">
        <w:rPr>
          <w:rFonts w:ascii="Arial" w:hAnsi="Arial" w:cs="Arial"/>
          <w:sz w:val="24"/>
          <w:szCs w:val="24"/>
        </w:rPr>
        <w:t xml:space="preserve">в гексане </w:t>
      </w:r>
      <w:r w:rsidR="00E459E6" w:rsidRPr="005F3F8D">
        <w:rPr>
          <w:rFonts w:ascii="Arial" w:hAnsi="Arial" w:cs="Arial"/>
          <w:sz w:val="24"/>
          <w:szCs w:val="24"/>
        </w:rPr>
        <w:t>хранят при температуре (6 ± 2)</w:t>
      </w:r>
      <w:r w:rsidR="00E459E6" w:rsidRPr="005F3F8D">
        <w:rPr>
          <w:rFonts w:ascii="Arial" w:hAnsi="Arial" w:cs="Arial"/>
          <w:sz w:val="24"/>
          <w:szCs w:val="24"/>
        </w:rPr>
        <w:sym w:font="Symbol" w:char="F0B0"/>
      </w:r>
      <w:r w:rsidR="00E459E6" w:rsidRPr="005F3F8D">
        <w:rPr>
          <w:rFonts w:ascii="Arial" w:hAnsi="Arial" w:cs="Arial"/>
          <w:sz w:val="24"/>
          <w:szCs w:val="24"/>
        </w:rPr>
        <w:t>С не более 2 суток.</w:t>
      </w:r>
    </w:p>
    <w:p w14:paraId="4059DB7B" w14:textId="77777777" w:rsidR="00B95B05" w:rsidRPr="005F3F8D" w:rsidRDefault="00B95B05" w:rsidP="00355F39">
      <w:pPr>
        <w:spacing w:line="360" w:lineRule="auto"/>
        <w:ind w:firstLine="709"/>
        <w:jc w:val="both"/>
        <w:rPr>
          <w:rFonts w:ascii="Arial" w:hAnsi="Arial" w:cs="Arial"/>
          <w:sz w:val="24"/>
          <w:szCs w:val="24"/>
        </w:rPr>
      </w:pPr>
      <w:r w:rsidRPr="005F3F8D">
        <w:rPr>
          <w:rFonts w:ascii="Arial" w:hAnsi="Arial" w:cs="Arial"/>
          <w:sz w:val="24"/>
          <w:szCs w:val="24"/>
        </w:rPr>
        <w:t>7.2.3 Ускоренный способ получения МЭЖК методом KOH/HCI</w:t>
      </w:r>
      <w:r w:rsidR="00DB6C90" w:rsidRPr="005F3F8D">
        <w:rPr>
          <w:rFonts w:ascii="Arial" w:hAnsi="Arial" w:cs="Arial"/>
          <w:sz w:val="24"/>
          <w:szCs w:val="24"/>
        </w:rPr>
        <w:t xml:space="preserve">. </w:t>
      </w:r>
      <w:r w:rsidR="0040107C" w:rsidRPr="005F3F8D">
        <w:rPr>
          <w:rFonts w:ascii="Arial" w:hAnsi="Arial" w:cs="Arial"/>
          <w:sz w:val="24"/>
          <w:szCs w:val="24"/>
        </w:rPr>
        <w:t xml:space="preserve"> </w:t>
      </w:r>
      <w:r w:rsidR="00355F39" w:rsidRPr="005F3F8D">
        <w:rPr>
          <w:rFonts w:ascii="Arial" w:hAnsi="Arial" w:cs="Arial"/>
          <w:sz w:val="24"/>
          <w:szCs w:val="24"/>
        </w:rPr>
        <w:t>О</w:t>
      </w:r>
      <w:r w:rsidR="00DB6C90" w:rsidRPr="005F3F8D">
        <w:rPr>
          <w:rFonts w:ascii="Arial" w:hAnsi="Arial" w:cs="Arial"/>
          <w:sz w:val="24"/>
          <w:szCs w:val="24"/>
        </w:rPr>
        <w:t>пределение</w:t>
      </w:r>
      <w:r w:rsidR="00355F39" w:rsidRPr="005F3F8D">
        <w:rPr>
          <w:rFonts w:ascii="Arial" w:hAnsi="Arial" w:cs="Arial"/>
          <w:sz w:val="24"/>
          <w:szCs w:val="24"/>
        </w:rPr>
        <w:t xml:space="preserve"> </w:t>
      </w:r>
      <w:r w:rsidR="00DB6C90" w:rsidRPr="005F3F8D">
        <w:rPr>
          <w:rFonts w:ascii="Arial" w:hAnsi="Arial" w:cs="Arial"/>
          <w:sz w:val="24"/>
          <w:szCs w:val="24"/>
        </w:rPr>
        <w:t>содержания</w:t>
      </w:r>
      <w:r w:rsidR="00355F39" w:rsidRPr="005F3F8D">
        <w:rPr>
          <w:rFonts w:ascii="Arial" w:hAnsi="Arial" w:cs="Arial"/>
          <w:sz w:val="24"/>
          <w:szCs w:val="24"/>
        </w:rPr>
        <w:t xml:space="preserve"> жира в образце</w:t>
      </w:r>
      <w:r w:rsidR="00DB6C90" w:rsidRPr="005F3F8D">
        <w:rPr>
          <w:rFonts w:ascii="Arial" w:hAnsi="Arial" w:cs="Arial"/>
          <w:sz w:val="24"/>
          <w:szCs w:val="24"/>
        </w:rPr>
        <w:t xml:space="preserve"> не </w:t>
      </w:r>
      <w:r w:rsidR="0000255B" w:rsidRPr="005F3F8D">
        <w:rPr>
          <w:rFonts w:ascii="Arial" w:hAnsi="Arial" w:cs="Arial"/>
          <w:sz w:val="24"/>
          <w:szCs w:val="24"/>
        </w:rPr>
        <w:t>проводят.</w:t>
      </w:r>
    </w:p>
    <w:p w14:paraId="5245E0F6" w14:textId="77777777" w:rsidR="00B95B05" w:rsidRPr="005F3F8D" w:rsidRDefault="00B95B05" w:rsidP="0000255B">
      <w:pPr>
        <w:spacing w:line="360" w:lineRule="auto"/>
        <w:ind w:firstLine="709"/>
        <w:jc w:val="both"/>
        <w:rPr>
          <w:rFonts w:ascii="Arial" w:hAnsi="Arial" w:cs="Arial"/>
          <w:b/>
          <w:bCs/>
          <w:color w:val="000000"/>
          <w:sz w:val="24"/>
          <w:szCs w:val="24"/>
        </w:rPr>
      </w:pPr>
      <w:r w:rsidRPr="005F3F8D">
        <w:rPr>
          <w:rFonts w:ascii="Arial" w:hAnsi="Arial" w:cs="Arial"/>
          <w:sz w:val="24"/>
          <w:szCs w:val="24"/>
        </w:rPr>
        <w:lastRenderedPageBreak/>
        <w:t>От 50 до 75 мг исследуемой пробы</w:t>
      </w:r>
      <w:r w:rsidR="0000255B" w:rsidRPr="005F3F8D">
        <w:rPr>
          <w:rFonts w:ascii="Arial" w:hAnsi="Arial" w:cs="Arial"/>
          <w:sz w:val="24"/>
          <w:szCs w:val="24"/>
        </w:rPr>
        <w:t xml:space="preserve"> кормовой добавки, кормового сырья.</w:t>
      </w:r>
      <w:r w:rsidRPr="005F3F8D">
        <w:rPr>
          <w:rFonts w:ascii="Arial" w:hAnsi="Arial" w:cs="Arial"/>
          <w:sz w:val="24"/>
          <w:szCs w:val="24"/>
        </w:rPr>
        <w:t xml:space="preserve">, взвешенной с точностью до 0,2 мг, помещают в реакционную виалу и проводят испытания согласно (7.2.2.1). </w:t>
      </w:r>
    </w:p>
    <w:p w14:paraId="5DD4310E" w14:textId="77777777" w:rsidR="007F3946" w:rsidRPr="005F3F8D" w:rsidRDefault="007F3946" w:rsidP="007F3946">
      <w:pPr>
        <w:spacing w:line="360" w:lineRule="auto"/>
        <w:ind w:firstLine="709"/>
        <w:jc w:val="both"/>
        <w:rPr>
          <w:rFonts w:ascii="Arial" w:hAnsi="Arial" w:cs="Arial"/>
          <w:sz w:val="24"/>
          <w:szCs w:val="24"/>
        </w:rPr>
      </w:pPr>
      <w:r w:rsidRPr="005F3F8D">
        <w:rPr>
          <w:rFonts w:ascii="Arial" w:hAnsi="Arial" w:cs="Arial"/>
          <w:sz w:val="24"/>
          <w:szCs w:val="24"/>
        </w:rPr>
        <w:t>7.2.4 Одновременно с исследуемой пробой</w:t>
      </w:r>
      <w:r w:rsidR="001171D3" w:rsidRPr="005F3F8D">
        <w:rPr>
          <w:rFonts w:ascii="Arial" w:hAnsi="Arial" w:cs="Arial"/>
          <w:sz w:val="24"/>
          <w:szCs w:val="24"/>
        </w:rPr>
        <w:t xml:space="preserve">, используя те же реактивы, </w:t>
      </w:r>
      <w:r w:rsidR="001B663C" w:rsidRPr="005F3F8D">
        <w:rPr>
          <w:rFonts w:ascii="Arial" w:hAnsi="Arial" w:cs="Arial"/>
          <w:sz w:val="24"/>
          <w:szCs w:val="24"/>
        </w:rPr>
        <w:t xml:space="preserve">материалы и </w:t>
      </w:r>
      <w:r w:rsidR="001171D3" w:rsidRPr="005F3F8D">
        <w:rPr>
          <w:rFonts w:ascii="Arial" w:hAnsi="Arial" w:cs="Arial"/>
          <w:sz w:val="24"/>
          <w:szCs w:val="24"/>
        </w:rPr>
        <w:t>посуду, готовят холостую</w:t>
      </w:r>
      <w:r w:rsidRPr="005F3F8D">
        <w:rPr>
          <w:rFonts w:ascii="Arial" w:hAnsi="Arial" w:cs="Arial"/>
          <w:sz w:val="24"/>
          <w:szCs w:val="24"/>
        </w:rPr>
        <w:t xml:space="preserve"> (реактивную) </w:t>
      </w:r>
      <w:r w:rsidR="001171D3" w:rsidRPr="005F3F8D">
        <w:rPr>
          <w:rFonts w:ascii="Arial" w:hAnsi="Arial" w:cs="Arial"/>
          <w:sz w:val="24"/>
          <w:szCs w:val="24"/>
        </w:rPr>
        <w:t>пробу, не</w:t>
      </w:r>
      <w:r w:rsidRPr="005F3F8D">
        <w:rPr>
          <w:rFonts w:ascii="Arial" w:hAnsi="Arial" w:cs="Arial"/>
          <w:sz w:val="24"/>
          <w:szCs w:val="24"/>
        </w:rPr>
        <w:t xml:space="preserve"> содержащую аналита</w:t>
      </w:r>
      <w:r w:rsidR="001171D3" w:rsidRPr="005F3F8D">
        <w:rPr>
          <w:rFonts w:ascii="Arial" w:hAnsi="Arial" w:cs="Arial"/>
          <w:sz w:val="24"/>
          <w:szCs w:val="24"/>
        </w:rPr>
        <w:t>. В стеклянную реакционную виалу (флакон) вместимостью 10 или 20 см</w:t>
      </w:r>
      <w:r w:rsidR="001171D3" w:rsidRPr="005F3F8D">
        <w:rPr>
          <w:rFonts w:ascii="Arial" w:hAnsi="Arial" w:cs="Arial"/>
          <w:sz w:val="24"/>
          <w:szCs w:val="24"/>
          <w:vertAlign w:val="superscript"/>
        </w:rPr>
        <w:t>3</w:t>
      </w:r>
      <w:r w:rsidR="001171D3" w:rsidRPr="005F3F8D">
        <w:rPr>
          <w:rFonts w:ascii="Arial" w:hAnsi="Arial" w:cs="Arial"/>
          <w:sz w:val="24"/>
          <w:szCs w:val="24"/>
        </w:rPr>
        <w:t>,  добавляют 4 см</w:t>
      </w:r>
      <w:r w:rsidR="001171D3" w:rsidRPr="005F3F8D">
        <w:rPr>
          <w:rFonts w:ascii="Arial" w:hAnsi="Arial" w:cs="Arial"/>
          <w:sz w:val="24"/>
          <w:szCs w:val="24"/>
          <w:vertAlign w:val="superscript"/>
        </w:rPr>
        <w:t>3</w:t>
      </w:r>
      <w:r w:rsidR="001171D3" w:rsidRPr="005F3F8D">
        <w:rPr>
          <w:rFonts w:ascii="Arial" w:hAnsi="Arial" w:cs="Arial"/>
          <w:sz w:val="24"/>
          <w:szCs w:val="24"/>
        </w:rPr>
        <w:fldChar w:fldCharType="begin"/>
      </w:r>
      <w:r w:rsidR="001171D3" w:rsidRPr="005F3F8D">
        <w:rPr>
          <w:rFonts w:ascii="Arial" w:hAnsi="Arial" w:cs="Arial"/>
          <w:sz w:val="24"/>
          <w:szCs w:val="24"/>
        </w:rPr>
        <w:instrText xml:space="preserve"> INCLUDEPICTURE "data:image;base64,R0lGODdhCwAXAIABAAAAAP///ywAAAAACwAXAAACGYyPqcttABc4s1VpL9OKJw9FzkiW5ommSgEAOw==" \* MERGEFORMATINET </w:instrText>
      </w:r>
      <w:r w:rsidR="001171D3" w:rsidRPr="005F3F8D">
        <w:rPr>
          <w:rFonts w:ascii="Arial" w:hAnsi="Arial" w:cs="Arial"/>
          <w:sz w:val="24"/>
          <w:szCs w:val="24"/>
        </w:rPr>
        <w:fldChar w:fldCharType="separate"/>
      </w:r>
      <w:r w:rsidR="00000000">
        <w:rPr>
          <w:rFonts w:ascii="Arial" w:hAnsi="Arial" w:cs="Arial"/>
          <w:sz w:val="24"/>
          <w:szCs w:val="24"/>
        </w:rPr>
        <w:pict w14:anchorId="4BC6A7B6">
          <v:shape id="_x0000_i1028" type="#_x0000_t75" style="width:8.25pt;height:17.25pt"/>
        </w:pict>
      </w:r>
      <w:r w:rsidR="001171D3" w:rsidRPr="005F3F8D">
        <w:rPr>
          <w:rFonts w:ascii="Arial" w:hAnsi="Arial" w:cs="Arial"/>
          <w:sz w:val="24"/>
          <w:szCs w:val="24"/>
        </w:rPr>
        <w:fldChar w:fldCharType="end"/>
      </w:r>
      <w:r w:rsidR="001171D3" w:rsidRPr="005F3F8D">
        <w:rPr>
          <w:rFonts w:ascii="Arial" w:hAnsi="Arial" w:cs="Arial"/>
          <w:sz w:val="24"/>
          <w:szCs w:val="24"/>
        </w:rPr>
        <w:t>гексана и далее по 7.2.2.1.  Если на хроматограмме</w:t>
      </w:r>
      <w:r w:rsidR="0052363F" w:rsidRPr="005F3F8D">
        <w:rPr>
          <w:rFonts w:ascii="Arial" w:hAnsi="Arial" w:cs="Arial"/>
          <w:sz w:val="24"/>
          <w:szCs w:val="24"/>
        </w:rPr>
        <w:t xml:space="preserve"> </w:t>
      </w:r>
      <w:r w:rsidR="001B663C" w:rsidRPr="005F3F8D">
        <w:rPr>
          <w:rFonts w:ascii="Arial" w:hAnsi="Arial" w:cs="Arial"/>
          <w:sz w:val="24"/>
          <w:szCs w:val="24"/>
        </w:rPr>
        <w:t>(8.2.</w:t>
      </w:r>
      <w:r w:rsidR="0052363F" w:rsidRPr="005F3F8D">
        <w:rPr>
          <w:rFonts w:ascii="Arial" w:hAnsi="Arial" w:cs="Arial"/>
          <w:sz w:val="24"/>
          <w:szCs w:val="24"/>
        </w:rPr>
        <w:t>2)</w:t>
      </w:r>
      <w:r w:rsidR="001171D3" w:rsidRPr="005F3F8D">
        <w:rPr>
          <w:rFonts w:ascii="Arial" w:hAnsi="Arial" w:cs="Arial"/>
          <w:sz w:val="24"/>
          <w:szCs w:val="24"/>
        </w:rPr>
        <w:t xml:space="preserve"> присутствуют пики, по </w:t>
      </w:r>
      <w:r w:rsidR="001B663C" w:rsidRPr="005F3F8D">
        <w:rPr>
          <w:rFonts w:ascii="Arial" w:hAnsi="Arial" w:cs="Arial"/>
          <w:sz w:val="24"/>
          <w:szCs w:val="24"/>
        </w:rPr>
        <w:t>времени</w:t>
      </w:r>
      <w:r w:rsidR="001171D3" w:rsidRPr="005F3F8D">
        <w:rPr>
          <w:rFonts w:ascii="Arial" w:hAnsi="Arial" w:cs="Arial"/>
          <w:sz w:val="24"/>
          <w:szCs w:val="24"/>
        </w:rPr>
        <w:t xml:space="preserve"> удерживания близкие к пику определяемого </w:t>
      </w:r>
      <w:r w:rsidR="0052363F" w:rsidRPr="005F3F8D">
        <w:rPr>
          <w:rFonts w:ascii="Arial" w:hAnsi="Arial" w:cs="Arial"/>
          <w:sz w:val="24"/>
          <w:szCs w:val="24"/>
        </w:rPr>
        <w:t>а</w:t>
      </w:r>
      <w:r w:rsidR="001171D3" w:rsidRPr="005F3F8D">
        <w:rPr>
          <w:rFonts w:ascii="Arial" w:hAnsi="Arial" w:cs="Arial"/>
          <w:sz w:val="24"/>
          <w:szCs w:val="24"/>
        </w:rPr>
        <w:t>налита, это указывает на загрязнение холостой пробы. В таком случае необходимо найти и устранить причины загрязнения (</w:t>
      </w:r>
      <w:r w:rsidR="0052363F" w:rsidRPr="005F3F8D">
        <w:rPr>
          <w:rFonts w:ascii="Arial" w:hAnsi="Arial" w:cs="Arial"/>
          <w:sz w:val="24"/>
          <w:szCs w:val="24"/>
        </w:rPr>
        <w:t>проверяют</w:t>
      </w:r>
      <w:r w:rsidR="001171D3" w:rsidRPr="005F3F8D">
        <w:rPr>
          <w:rFonts w:ascii="Arial" w:hAnsi="Arial" w:cs="Arial"/>
          <w:sz w:val="24"/>
          <w:szCs w:val="24"/>
        </w:rPr>
        <w:t xml:space="preserve"> </w:t>
      </w:r>
      <w:r w:rsidR="001B663C" w:rsidRPr="005F3F8D">
        <w:rPr>
          <w:rFonts w:ascii="Arial" w:hAnsi="Arial" w:cs="Arial"/>
          <w:sz w:val="24"/>
          <w:szCs w:val="24"/>
        </w:rPr>
        <w:t xml:space="preserve">материалы, </w:t>
      </w:r>
      <w:r w:rsidR="001171D3" w:rsidRPr="005F3F8D">
        <w:rPr>
          <w:rFonts w:ascii="Arial" w:hAnsi="Arial" w:cs="Arial"/>
          <w:sz w:val="24"/>
          <w:szCs w:val="24"/>
        </w:rPr>
        <w:t>посуду или реактивы), после чего контроль повторяют</w:t>
      </w:r>
      <w:r w:rsidR="001B663C" w:rsidRPr="005F3F8D">
        <w:rPr>
          <w:rFonts w:ascii="Arial" w:hAnsi="Arial" w:cs="Arial"/>
          <w:sz w:val="24"/>
          <w:szCs w:val="24"/>
        </w:rPr>
        <w:t>.</w:t>
      </w:r>
    </w:p>
    <w:p w14:paraId="306AD14F" w14:textId="77777777" w:rsidR="001B663C" w:rsidRPr="005F3F8D" w:rsidRDefault="001B663C" w:rsidP="007F3946">
      <w:pPr>
        <w:spacing w:line="360" w:lineRule="auto"/>
        <w:ind w:firstLine="709"/>
        <w:jc w:val="both"/>
        <w:rPr>
          <w:rFonts w:ascii="Arial" w:hAnsi="Arial" w:cs="Arial"/>
          <w:sz w:val="24"/>
          <w:szCs w:val="24"/>
        </w:rPr>
      </w:pPr>
      <w:r w:rsidRPr="005F3F8D">
        <w:rPr>
          <w:rFonts w:ascii="Arial" w:hAnsi="Arial" w:cs="Arial"/>
          <w:sz w:val="24"/>
          <w:szCs w:val="24"/>
        </w:rPr>
        <w:t>Анализ холостой (реактивной) пробы проводят при смене реактивов, материалов или посуды.</w:t>
      </w:r>
    </w:p>
    <w:p w14:paraId="0CEC9AC5" w14:textId="77777777" w:rsidR="00E459E6" w:rsidRPr="005F3F8D" w:rsidRDefault="00E459E6" w:rsidP="00405CC6">
      <w:pPr>
        <w:spacing w:line="360" w:lineRule="auto"/>
        <w:ind w:firstLine="709"/>
        <w:jc w:val="both"/>
        <w:rPr>
          <w:rFonts w:ascii="Arial" w:hAnsi="Arial" w:cs="Arial"/>
          <w:sz w:val="24"/>
          <w:szCs w:val="24"/>
        </w:rPr>
      </w:pPr>
    </w:p>
    <w:p w14:paraId="6BFA2D96" w14:textId="77777777" w:rsidR="00AE724C" w:rsidRPr="005F3F8D" w:rsidRDefault="0092252B" w:rsidP="0092252B">
      <w:pPr>
        <w:spacing w:line="360" w:lineRule="auto"/>
        <w:jc w:val="both"/>
        <w:rPr>
          <w:rFonts w:ascii="Arial" w:hAnsi="Arial" w:cs="Arial"/>
          <w:b/>
          <w:color w:val="0000FF"/>
          <w:sz w:val="24"/>
          <w:szCs w:val="24"/>
        </w:rPr>
      </w:pPr>
      <w:r w:rsidRPr="005F3F8D">
        <w:rPr>
          <w:rFonts w:ascii="Arial" w:hAnsi="Arial" w:cs="Arial"/>
          <w:color w:val="0000FF"/>
          <w:sz w:val="24"/>
          <w:szCs w:val="24"/>
        </w:rPr>
        <w:t xml:space="preserve"> </w:t>
      </w:r>
      <w:r w:rsidR="00FD11BF" w:rsidRPr="005F3F8D">
        <w:rPr>
          <w:rFonts w:ascii="Arial" w:hAnsi="Arial" w:cs="Arial"/>
          <w:color w:val="000000"/>
          <w:sz w:val="24"/>
          <w:szCs w:val="24"/>
        </w:rPr>
        <w:t xml:space="preserve"> </w:t>
      </w:r>
    </w:p>
    <w:p w14:paraId="77B3D245" w14:textId="77777777" w:rsidR="000862FC" w:rsidRPr="005F3F8D" w:rsidRDefault="00405CC6" w:rsidP="000862FC">
      <w:pPr>
        <w:widowControl w:val="0"/>
        <w:spacing w:after="120" w:line="336" w:lineRule="auto"/>
        <w:ind w:firstLine="709"/>
        <w:jc w:val="both"/>
        <w:rPr>
          <w:rFonts w:ascii="Arial" w:hAnsi="Arial" w:cs="Arial"/>
        </w:rPr>
      </w:pPr>
      <w:r w:rsidRPr="005F3F8D">
        <w:rPr>
          <w:rFonts w:ascii="Arial" w:hAnsi="Arial" w:cs="Arial"/>
          <w:b/>
          <w:bCs/>
          <w:sz w:val="28"/>
          <w:szCs w:val="28"/>
        </w:rPr>
        <w:t>8</w:t>
      </w:r>
      <w:r w:rsidR="000862FC" w:rsidRPr="005F3F8D">
        <w:rPr>
          <w:rFonts w:ascii="Arial" w:hAnsi="Arial" w:cs="Arial"/>
          <w:b/>
          <w:bCs/>
          <w:sz w:val="28"/>
          <w:szCs w:val="28"/>
        </w:rPr>
        <w:t xml:space="preserve"> Порядок выполнения </w:t>
      </w:r>
      <w:r w:rsidR="00167FB8" w:rsidRPr="005F3F8D">
        <w:rPr>
          <w:rFonts w:ascii="Arial" w:hAnsi="Arial" w:cs="Arial"/>
          <w:b/>
          <w:bCs/>
          <w:sz w:val="28"/>
          <w:szCs w:val="28"/>
        </w:rPr>
        <w:t>измерений</w:t>
      </w:r>
    </w:p>
    <w:p w14:paraId="489687CB" w14:textId="77777777" w:rsidR="00120CAB" w:rsidRPr="005F3F8D" w:rsidRDefault="00405CC6" w:rsidP="000862FC">
      <w:pPr>
        <w:widowControl w:val="0"/>
        <w:spacing w:line="336" w:lineRule="auto"/>
        <w:ind w:firstLine="709"/>
        <w:jc w:val="both"/>
        <w:rPr>
          <w:rFonts w:ascii="Arial" w:hAnsi="Arial" w:cs="Arial"/>
        </w:rPr>
      </w:pPr>
      <w:r w:rsidRPr="005F3F8D">
        <w:rPr>
          <w:rFonts w:ascii="Arial" w:hAnsi="Arial" w:cs="Arial"/>
          <w:b/>
          <w:bCs/>
          <w:sz w:val="24"/>
          <w:szCs w:val="24"/>
        </w:rPr>
        <w:t>8</w:t>
      </w:r>
      <w:r w:rsidR="000862FC" w:rsidRPr="005F3F8D">
        <w:rPr>
          <w:rFonts w:ascii="Arial" w:hAnsi="Arial" w:cs="Arial"/>
          <w:b/>
          <w:bCs/>
          <w:sz w:val="24"/>
          <w:szCs w:val="24"/>
        </w:rPr>
        <w:t xml:space="preserve">.1 Условия хроматографического разделения </w:t>
      </w:r>
    </w:p>
    <w:p w14:paraId="51E451C8" w14:textId="77777777" w:rsidR="00120CAB" w:rsidRPr="005F3F8D" w:rsidRDefault="00405CC6" w:rsidP="00120CAB">
      <w:pPr>
        <w:spacing w:line="336" w:lineRule="auto"/>
        <w:ind w:firstLine="709"/>
        <w:jc w:val="both"/>
        <w:rPr>
          <w:rFonts w:ascii="Arial" w:hAnsi="Arial" w:cs="Arial"/>
          <w:sz w:val="24"/>
          <w:szCs w:val="24"/>
        </w:rPr>
      </w:pPr>
      <w:r w:rsidRPr="005F3F8D">
        <w:rPr>
          <w:rFonts w:ascii="Arial" w:hAnsi="Arial" w:cs="Arial"/>
          <w:sz w:val="24"/>
          <w:szCs w:val="24"/>
        </w:rPr>
        <w:t>8</w:t>
      </w:r>
      <w:r w:rsidR="000862FC" w:rsidRPr="005F3F8D">
        <w:rPr>
          <w:rFonts w:ascii="Arial" w:hAnsi="Arial" w:cs="Arial"/>
          <w:sz w:val="24"/>
          <w:szCs w:val="24"/>
        </w:rPr>
        <w:t>.1</w:t>
      </w:r>
      <w:r w:rsidR="00120CAB" w:rsidRPr="005F3F8D">
        <w:rPr>
          <w:rFonts w:ascii="Arial" w:hAnsi="Arial" w:cs="Arial"/>
          <w:sz w:val="24"/>
          <w:szCs w:val="24"/>
        </w:rPr>
        <w:t xml:space="preserve">.1 </w:t>
      </w:r>
      <w:r w:rsidR="00EE1744" w:rsidRPr="005F3F8D">
        <w:rPr>
          <w:rFonts w:ascii="Arial" w:hAnsi="Arial" w:cs="Arial"/>
          <w:bCs/>
          <w:color w:val="000000"/>
          <w:spacing w:val="-4"/>
          <w:sz w:val="24"/>
          <w:szCs w:val="24"/>
        </w:rPr>
        <w:t>Подготовку хроматографа к работе проводят в соответствии с руководством (инструкцией) по эксплуатации.</w:t>
      </w:r>
      <w:r w:rsidR="00120CAB" w:rsidRPr="005F3F8D">
        <w:rPr>
          <w:rFonts w:ascii="Arial" w:hAnsi="Arial" w:cs="Arial"/>
          <w:sz w:val="24"/>
          <w:szCs w:val="24"/>
        </w:rPr>
        <w:t xml:space="preserve">  </w:t>
      </w:r>
    </w:p>
    <w:p w14:paraId="3F225A18" w14:textId="77777777" w:rsidR="00D8317D" w:rsidRPr="005F3F8D" w:rsidRDefault="00405CC6" w:rsidP="009563E6">
      <w:pPr>
        <w:tabs>
          <w:tab w:val="num" w:pos="0"/>
          <w:tab w:val="left" w:pos="709"/>
        </w:tabs>
        <w:spacing w:line="360" w:lineRule="auto"/>
        <w:ind w:firstLine="504"/>
        <w:jc w:val="both"/>
        <w:rPr>
          <w:rFonts w:ascii="Arial" w:hAnsi="Arial" w:cs="Arial"/>
          <w:bCs/>
          <w:sz w:val="24"/>
          <w:szCs w:val="24"/>
        </w:rPr>
      </w:pPr>
      <w:r w:rsidRPr="005F3F8D">
        <w:rPr>
          <w:rFonts w:ascii="Arial" w:hAnsi="Arial" w:cs="Arial"/>
          <w:sz w:val="24"/>
          <w:szCs w:val="24"/>
        </w:rPr>
        <w:t>8</w:t>
      </w:r>
      <w:r w:rsidR="00EB6C65" w:rsidRPr="005F3F8D">
        <w:rPr>
          <w:rFonts w:ascii="Arial" w:hAnsi="Arial" w:cs="Arial"/>
          <w:sz w:val="24"/>
          <w:szCs w:val="24"/>
        </w:rPr>
        <w:t xml:space="preserve">.1.2 </w:t>
      </w:r>
      <w:r w:rsidR="005937BE" w:rsidRPr="005F3F8D">
        <w:rPr>
          <w:rFonts w:ascii="Arial" w:hAnsi="Arial" w:cs="Arial"/>
          <w:sz w:val="24"/>
          <w:szCs w:val="24"/>
        </w:rPr>
        <w:t xml:space="preserve">Условия хроматографирования зависят от типа и характеристик рабочей колонки и должны обеспечивать разделение 37 </w:t>
      </w:r>
      <w:r w:rsidR="00CB6388" w:rsidRPr="005F3F8D">
        <w:rPr>
          <w:rFonts w:ascii="Arial" w:hAnsi="Arial" w:cs="Arial"/>
          <w:sz w:val="24"/>
          <w:szCs w:val="24"/>
        </w:rPr>
        <w:t>аналит</w:t>
      </w:r>
      <w:r w:rsidR="005937BE" w:rsidRPr="005F3F8D">
        <w:rPr>
          <w:rFonts w:ascii="Arial" w:hAnsi="Arial" w:cs="Arial"/>
          <w:sz w:val="24"/>
          <w:szCs w:val="24"/>
        </w:rPr>
        <w:t xml:space="preserve">ов идентификационной смеси метиловых эфиров жирных кислот. </w:t>
      </w:r>
      <w:r w:rsidR="006E7EC7" w:rsidRPr="005F3F8D">
        <w:rPr>
          <w:rFonts w:ascii="Arial" w:hAnsi="Arial" w:cs="Arial"/>
          <w:sz w:val="24"/>
          <w:szCs w:val="24"/>
        </w:rPr>
        <w:t>У</w:t>
      </w:r>
      <w:r w:rsidR="00CA6CFF" w:rsidRPr="005F3F8D">
        <w:rPr>
          <w:rFonts w:ascii="Arial" w:hAnsi="Arial" w:cs="Arial"/>
          <w:sz w:val="24"/>
          <w:szCs w:val="24"/>
        </w:rPr>
        <w:t>словия хроматографирования</w:t>
      </w:r>
      <w:r w:rsidR="004B5556" w:rsidRPr="005F3F8D">
        <w:rPr>
          <w:rFonts w:ascii="Arial" w:hAnsi="Arial" w:cs="Arial"/>
          <w:sz w:val="24"/>
          <w:szCs w:val="24"/>
        </w:rPr>
        <w:t xml:space="preserve"> для некоторых</w:t>
      </w:r>
      <w:r w:rsidR="00EB6C65" w:rsidRPr="005F3F8D">
        <w:rPr>
          <w:rFonts w:ascii="Arial" w:hAnsi="Arial" w:cs="Arial"/>
          <w:sz w:val="24"/>
          <w:szCs w:val="24"/>
        </w:rPr>
        <w:t xml:space="preserve"> рабочих</w:t>
      </w:r>
      <w:r w:rsidR="004B5556" w:rsidRPr="005F3F8D">
        <w:rPr>
          <w:rFonts w:ascii="Arial" w:hAnsi="Arial" w:cs="Arial"/>
          <w:bCs/>
          <w:sz w:val="24"/>
          <w:szCs w:val="24"/>
        </w:rPr>
        <w:t xml:space="preserve"> </w:t>
      </w:r>
      <w:r w:rsidR="006E7EC7" w:rsidRPr="005F3F8D">
        <w:rPr>
          <w:rFonts w:ascii="Arial" w:hAnsi="Arial" w:cs="Arial"/>
          <w:bCs/>
          <w:sz w:val="24"/>
          <w:szCs w:val="24"/>
        </w:rPr>
        <w:t>колонок, рекомендованные</w:t>
      </w:r>
      <w:r w:rsidR="006E7EC7" w:rsidRPr="005F3F8D">
        <w:rPr>
          <w:rFonts w:ascii="Arial" w:hAnsi="Arial" w:cs="Arial"/>
          <w:sz w:val="24"/>
          <w:szCs w:val="24"/>
        </w:rPr>
        <w:t xml:space="preserve"> производителями колонок </w:t>
      </w:r>
      <w:r w:rsidR="006B6C90" w:rsidRPr="005F3F8D">
        <w:rPr>
          <w:rFonts w:ascii="Arial" w:hAnsi="Arial" w:cs="Arial"/>
          <w:sz w:val="24"/>
          <w:szCs w:val="24"/>
        </w:rPr>
        <w:t>или сертификатами</w:t>
      </w:r>
      <w:r w:rsidR="006E7EC7" w:rsidRPr="005F3F8D">
        <w:rPr>
          <w:rFonts w:ascii="Arial" w:hAnsi="Arial" w:cs="Arial"/>
          <w:sz w:val="24"/>
          <w:szCs w:val="24"/>
        </w:rPr>
        <w:t xml:space="preserve"> </w:t>
      </w:r>
      <w:r w:rsidR="006B6C90" w:rsidRPr="005F3F8D">
        <w:rPr>
          <w:rFonts w:ascii="Arial" w:hAnsi="Arial" w:cs="Arial"/>
          <w:sz w:val="24"/>
          <w:szCs w:val="24"/>
        </w:rPr>
        <w:t>на идентификационную</w:t>
      </w:r>
      <w:r w:rsidR="006E7EC7" w:rsidRPr="005F3F8D">
        <w:rPr>
          <w:rFonts w:ascii="Arial" w:hAnsi="Arial" w:cs="Arial"/>
          <w:sz w:val="24"/>
          <w:szCs w:val="24"/>
        </w:rPr>
        <w:t xml:space="preserve"> смесь 37 аналитов МЭЖК,</w:t>
      </w:r>
      <w:r w:rsidR="006E7EC7" w:rsidRPr="005F3F8D">
        <w:rPr>
          <w:rFonts w:ascii="Arial" w:hAnsi="Arial" w:cs="Arial"/>
          <w:bCs/>
          <w:sz w:val="24"/>
          <w:szCs w:val="24"/>
        </w:rPr>
        <w:t xml:space="preserve"> </w:t>
      </w:r>
      <w:r w:rsidR="004B5556" w:rsidRPr="005F3F8D">
        <w:rPr>
          <w:rFonts w:ascii="Arial" w:hAnsi="Arial" w:cs="Arial"/>
          <w:bCs/>
          <w:sz w:val="24"/>
          <w:szCs w:val="24"/>
        </w:rPr>
        <w:t xml:space="preserve">приведены </w:t>
      </w:r>
      <w:r w:rsidR="00D8317D" w:rsidRPr="005F3F8D">
        <w:rPr>
          <w:rFonts w:ascii="Arial" w:hAnsi="Arial" w:cs="Arial"/>
          <w:bCs/>
          <w:sz w:val="24"/>
          <w:szCs w:val="24"/>
        </w:rPr>
        <w:t>в приложении А.</w:t>
      </w:r>
      <w:r w:rsidR="009563E6" w:rsidRPr="005F3F8D">
        <w:rPr>
          <w:rFonts w:ascii="Arial" w:hAnsi="Arial" w:cs="Arial"/>
          <w:bCs/>
          <w:sz w:val="24"/>
          <w:szCs w:val="24"/>
        </w:rPr>
        <w:t xml:space="preserve"> </w:t>
      </w:r>
      <w:r w:rsidR="0000003F" w:rsidRPr="005F3F8D">
        <w:rPr>
          <w:rFonts w:ascii="Arial" w:hAnsi="Arial" w:cs="Arial"/>
          <w:bCs/>
          <w:sz w:val="24"/>
          <w:szCs w:val="24"/>
        </w:rPr>
        <w:t>Рекомендуемый критерий разрешения колонки 1,0</w:t>
      </w:r>
      <w:r w:rsidR="009563E6" w:rsidRPr="005F3F8D">
        <w:rPr>
          <w:rFonts w:ascii="Arial" w:hAnsi="Arial" w:cs="Arial"/>
          <w:bCs/>
          <w:sz w:val="24"/>
          <w:szCs w:val="24"/>
        </w:rPr>
        <w:t xml:space="preserve"> – 1,</w:t>
      </w:r>
      <w:r w:rsidR="0000003F" w:rsidRPr="005F3F8D">
        <w:rPr>
          <w:rFonts w:ascii="Arial" w:hAnsi="Arial" w:cs="Arial"/>
          <w:bCs/>
          <w:sz w:val="24"/>
          <w:szCs w:val="24"/>
        </w:rPr>
        <w:t>5</w:t>
      </w:r>
      <w:r w:rsidR="009563E6" w:rsidRPr="005F3F8D">
        <w:rPr>
          <w:rFonts w:ascii="Arial" w:hAnsi="Arial" w:cs="Arial"/>
          <w:bCs/>
          <w:sz w:val="24"/>
          <w:szCs w:val="24"/>
        </w:rPr>
        <w:t>.</w:t>
      </w:r>
    </w:p>
    <w:p w14:paraId="23E72EE6" w14:textId="77777777" w:rsidR="00EB6C65" w:rsidRPr="005F3F8D" w:rsidRDefault="00EB6C65" w:rsidP="00EB6C65">
      <w:pPr>
        <w:spacing w:line="336" w:lineRule="auto"/>
        <w:ind w:firstLine="709"/>
        <w:jc w:val="both"/>
        <w:rPr>
          <w:rFonts w:ascii="Arial" w:hAnsi="Arial" w:cs="Arial"/>
          <w:sz w:val="24"/>
          <w:szCs w:val="24"/>
        </w:rPr>
      </w:pPr>
    </w:p>
    <w:p w14:paraId="76FF01C5" w14:textId="77777777" w:rsidR="002A0DDF" w:rsidRPr="005F3F8D" w:rsidRDefault="002A0DDF" w:rsidP="000360D3">
      <w:pPr>
        <w:tabs>
          <w:tab w:val="left" w:pos="0"/>
          <w:tab w:val="left" w:pos="1440"/>
        </w:tabs>
        <w:spacing w:line="336" w:lineRule="auto"/>
        <w:ind w:firstLine="709"/>
        <w:jc w:val="both"/>
      </w:pPr>
    </w:p>
    <w:p w14:paraId="2FF3E910" w14:textId="77777777" w:rsidR="00397B8A" w:rsidRPr="005F3F8D" w:rsidRDefault="00405CC6" w:rsidP="003540F1">
      <w:pPr>
        <w:spacing w:line="360" w:lineRule="auto"/>
        <w:ind w:firstLine="709"/>
        <w:jc w:val="both"/>
        <w:rPr>
          <w:rFonts w:ascii="Arial" w:hAnsi="Arial" w:cs="Arial"/>
          <w:sz w:val="24"/>
          <w:szCs w:val="24"/>
        </w:rPr>
      </w:pPr>
      <w:r w:rsidRPr="005F3F8D">
        <w:rPr>
          <w:rFonts w:ascii="Arial" w:hAnsi="Arial" w:cs="Arial"/>
          <w:b/>
          <w:bCs/>
          <w:sz w:val="24"/>
          <w:szCs w:val="24"/>
        </w:rPr>
        <w:t>8</w:t>
      </w:r>
      <w:r w:rsidR="00993C21" w:rsidRPr="005F3F8D">
        <w:rPr>
          <w:rFonts w:ascii="Arial" w:hAnsi="Arial" w:cs="Arial"/>
          <w:b/>
          <w:bCs/>
          <w:sz w:val="24"/>
          <w:szCs w:val="24"/>
        </w:rPr>
        <w:t xml:space="preserve">.2 </w:t>
      </w:r>
      <w:r w:rsidR="0040107C" w:rsidRPr="005F3F8D">
        <w:rPr>
          <w:rFonts w:ascii="Arial" w:hAnsi="Arial" w:cs="Arial"/>
          <w:b/>
          <w:bCs/>
          <w:sz w:val="24"/>
          <w:szCs w:val="24"/>
        </w:rPr>
        <w:t>Газохр</w:t>
      </w:r>
      <w:r w:rsidR="00DA370A" w:rsidRPr="005F3F8D">
        <w:rPr>
          <w:rFonts w:ascii="Arial" w:hAnsi="Arial" w:cs="Arial"/>
          <w:b/>
          <w:bCs/>
          <w:sz w:val="24"/>
          <w:szCs w:val="24"/>
        </w:rPr>
        <w:t>оматографическ</w:t>
      </w:r>
      <w:r w:rsidR="00841DF3" w:rsidRPr="005F3F8D">
        <w:rPr>
          <w:rFonts w:ascii="Arial" w:hAnsi="Arial" w:cs="Arial"/>
          <w:b/>
          <w:bCs/>
          <w:sz w:val="24"/>
          <w:szCs w:val="24"/>
        </w:rPr>
        <w:t>ое</w:t>
      </w:r>
      <w:r w:rsidR="00993C21" w:rsidRPr="005F3F8D">
        <w:rPr>
          <w:rFonts w:ascii="Arial" w:hAnsi="Arial" w:cs="Arial"/>
          <w:b/>
          <w:bCs/>
          <w:sz w:val="24"/>
          <w:szCs w:val="24"/>
        </w:rPr>
        <w:t xml:space="preserve"> </w:t>
      </w:r>
      <w:r w:rsidR="00841DF3" w:rsidRPr="005F3F8D">
        <w:rPr>
          <w:rFonts w:ascii="Arial" w:hAnsi="Arial" w:cs="Arial"/>
          <w:b/>
          <w:bCs/>
          <w:sz w:val="24"/>
          <w:szCs w:val="24"/>
        </w:rPr>
        <w:t>измерение</w:t>
      </w:r>
    </w:p>
    <w:p w14:paraId="3B40E673" w14:textId="77777777" w:rsidR="00397B8A" w:rsidRPr="005F3F8D" w:rsidRDefault="00405CC6" w:rsidP="003540F1">
      <w:pPr>
        <w:spacing w:line="360" w:lineRule="auto"/>
        <w:ind w:firstLine="709"/>
        <w:jc w:val="both"/>
        <w:rPr>
          <w:rFonts w:ascii="Arial" w:hAnsi="Arial" w:cs="Arial"/>
          <w:sz w:val="24"/>
          <w:szCs w:val="24"/>
        </w:rPr>
      </w:pPr>
      <w:r w:rsidRPr="005F3F8D">
        <w:rPr>
          <w:rFonts w:ascii="Arial" w:hAnsi="Arial" w:cs="Arial"/>
          <w:sz w:val="24"/>
          <w:szCs w:val="24"/>
        </w:rPr>
        <w:t>8</w:t>
      </w:r>
      <w:r w:rsidR="006863CD" w:rsidRPr="005F3F8D">
        <w:rPr>
          <w:rFonts w:ascii="Arial" w:hAnsi="Arial" w:cs="Arial"/>
          <w:sz w:val="24"/>
          <w:szCs w:val="24"/>
        </w:rPr>
        <w:t>.</w:t>
      </w:r>
      <w:r w:rsidR="00CC5910" w:rsidRPr="005F3F8D">
        <w:rPr>
          <w:rFonts w:ascii="Arial" w:hAnsi="Arial" w:cs="Arial"/>
          <w:sz w:val="24"/>
          <w:szCs w:val="24"/>
        </w:rPr>
        <w:t>2.</w:t>
      </w:r>
      <w:r w:rsidR="00397B8A" w:rsidRPr="005F3F8D">
        <w:rPr>
          <w:rFonts w:ascii="Arial" w:hAnsi="Arial" w:cs="Arial"/>
          <w:sz w:val="24"/>
          <w:szCs w:val="24"/>
        </w:rPr>
        <w:t xml:space="preserve">1 Для </w:t>
      </w:r>
      <w:r w:rsidR="000E7FCD" w:rsidRPr="005F3F8D">
        <w:rPr>
          <w:rFonts w:ascii="Arial" w:hAnsi="Arial" w:cs="Arial"/>
          <w:sz w:val="24"/>
          <w:szCs w:val="24"/>
        </w:rPr>
        <w:t>определения</w:t>
      </w:r>
      <w:r w:rsidR="00397B8A" w:rsidRPr="005F3F8D">
        <w:rPr>
          <w:rFonts w:ascii="Arial" w:hAnsi="Arial" w:cs="Arial"/>
          <w:sz w:val="24"/>
          <w:szCs w:val="24"/>
        </w:rPr>
        <w:t xml:space="preserve"> </w:t>
      </w:r>
      <w:r w:rsidR="00A67604" w:rsidRPr="005F3F8D">
        <w:rPr>
          <w:rFonts w:ascii="Arial" w:hAnsi="Arial" w:cs="Arial"/>
          <w:sz w:val="24"/>
          <w:szCs w:val="24"/>
        </w:rPr>
        <w:t>содержания</w:t>
      </w:r>
      <w:r w:rsidR="00FF6FE2" w:rsidRPr="005F3F8D">
        <w:rPr>
          <w:rFonts w:ascii="Arial" w:hAnsi="Arial" w:cs="Arial"/>
          <w:sz w:val="24"/>
          <w:szCs w:val="24"/>
        </w:rPr>
        <w:t xml:space="preserve"> </w:t>
      </w:r>
      <w:r w:rsidR="00EC5B96" w:rsidRPr="005F3F8D">
        <w:rPr>
          <w:rFonts w:ascii="Arial" w:hAnsi="Arial" w:cs="Arial"/>
          <w:sz w:val="24"/>
          <w:szCs w:val="24"/>
        </w:rPr>
        <w:t xml:space="preserve">метиловых эфиров жирных </w:t>
      </w:r>
      <w:r w:rsidR="004D53CD" w:rsidRPr="005F3F8D">
        <w:rPr>
          <w:rFonts w:ascii="Arial" w:hAnsi="Arial" w:cs="Arial"/>
          <w:sz w:val="24"/>
          <w:szCs w:val="24"/>
        </w:rPr>
        <w:t>кислот проводят</w:t>
      </w:r>
      <w:r w:rsidR="00397B8A" w:rsidRPr="005F3F8D">
        <w:rPr>
          <w:rFonts w:ascii="Arial" w:hAnsi="Arial" w:cs="Arial"/>
          <w:sz w:val="24"/>
          <w:szCs w:val="24"/>
        </w:rPr>
        <w:t xml:space="preserve"> </w:t>
      </w:r>
      <w:r w:rsidR="00DA370A" w:rsidRPr="005F3F8D">
        <w:rPr>
          <w:rFonts w:ascii="Arial" w:hAnsi="Arial" w:cs="Arial"/>
          <w:bCs/>
          <w:sz w:val="24"/>
          <w:szCs w:val="24"/>
        </w:rPr>
        <w:t>газохроматографический</w:t>
      </w:r>
      <w:r w:rsidR="00397B8A" w:rsidRPr="005F3F8D">
        <w:rPr>
          <w:rFonts w:ascii="Arial" w:hAnsi="Arial" w:cs="Arial"/>
          <w:sz w:val="24"/>
          <w:szCs w:val="24"/>
        </w:rPr>
        <w:t xml:space="preserve"> </w:t>
      </w:r>
      <w:r w:rsidR="00DA370A" w:rsidRPr="005F3F8D">
        <w:rPr>
          <w:rFonts w:ascii="Arial" w:hAnsi="Arial" w:cs="Arial"/>
          <w:sz w:val="24"/>
          <w:szCs w:val="24"/>
        </w:rPr>
        <w:t>анализ</w:t>
      </w:r>
      <w:r w:rsidR="00397B8A" w:rsidRPr="005F3F8D">
        <w:rPr>
          <w:rFonts w:ascii="Arial" w:hAnsi="Arial" w:cs="Arial"/>
          <w:sz w:val="24"/>
          <w:szCs w:val="24"/>
        </w:rPr>
        <w:t xml:space="preserve"> в соответствии с руководством (инструкцией) по эксплуатации применяемого оборудования в условиях хроматографических измерений </w:t>
      </w:r>
      <w:r w:rsidR="004D53CD" w:rsidRPr="005F3F8D">
        <w:rPr>
          <w:rFonts w:ascii="Arial" w:hAnsi="Arial" w:cs="Arial"/>
          <w:sz w:val="24"/>
          <w:szCs w:val="24"/>
        </w:rPr>
        <w:t>с параметрами,</w:t>
      </w:r>
      <w:r w:rsidR="00397B8A" w:rsidRPr="005F3F8D">
        <w:rPr>
          <w:rFonts w:ascii="Arial" w:hAnsi="Arial" w:cs="Arial"/>
          <w:sz w:val="24"/>
          <w:szCs w:val="24"/>
        </w:rPr>
        <w:t xml:space="preserve"> указанными в </w:t>
      </w:r>
      <w:r w:rsidRPr="005F3F8D">
        <w:rPr>
          <w:rFonts w:ascii="Arial" w:hAnsi="Arial" w:cs="Arial"/>
          <w:sz w:val="24"/>
          <w:szCs w:val="24"/>
        </w:rPr>
        <w:t>8</w:t>
      </w:r>
      <w:r w:rsidR="006863CD" w:rsidRPr="005F3F8D">
        <w:rPr>
          <w:rFonts w:ascii="Arial" w:hAnsi="Arial" w:cs="Arial"/>
          <w:sz w:val="24"/>
          <w:szCs w:val="24"/>
        </w:rPr>
        <w:t>.</w:t>
      </w:r>
      <w:r w:rsidR="00993C21" w:rsidRPr="005F3F8D">
        <w:rPr>
          <w:rFonts w:ascii="Arial" w:hAnsi="Arial" w:cs="Arial"/>
          <w:sz w:val="24"/>
          <w:szCs w:val="24"/>
        </w:rPr>
        <w:t>1</w:t>
      </w:r>
      <w:r w:rsidR="00397B8A" w:rsidRPr="005F3F8D">
        <w:rPr>
          <w:rFonts w:ascii="Arial" w:hAnsi="Arial" w:cs="Arial"/>
          <w:sz w:val="24"/>
          <w:szCs w:val="24"/>
        </w:rPr>
        <w:t>.</w:t>
      </w:r>
    </w:p>
    <w:p w14:paraId="43D5A93C" w14:textId="77777777" w:rsidR="001E7B0C" w:rsidRPr="005F3F8D" w:rsidRDefault="00405CC6" w:rsidP="003540F1">
      <w:pPr>
        <w:tabs>
          <w:tab w:val="num" w:pos="0"/>
          <w:tab w:val="left" w:pos="709"/>
        </w:tabs>
        <w:spacing w:line="360" w:lineRule="auto"/>
        <w:ind w:firstLine="709"/>
        <w:jc w:val="both"/>
        <w:rPr>
          <w:rFonts w:ascii="Arial" w:hAnsi="Arial" w:cs="Arial"/>
          <w:sz w:val="24"/>
          <w:szCs w:val="24"/>
        </w:rPr>
      </w:pPr>
      <w:r w:rsidRPr="005F3F8D">
        <w:rPr>
          <w:rFonts w:ascii="Arial" w:hAnsi="Arial" w:cs="Arial"/>
          <w:sz w:val="24"/>
          <w:szCs w:val="24"/>
        </w:rPr>
        <w:t>8</w:t>
      </w:r>
      <w:r w:rsidR="006863CD" w:rsidRPr="005F3F8D">
        <w:rPr>
          <w:rFonts w:ascii="Arial" w:hAnsi="Arial" w:cs="Arial"/>
          <w:sz w:val="24"/>
          <w:szCs w:val="24"/>
        </w:rPr>
        <w:t>.</w:t>
      </w:r>
      <w:r w:rsidR="00CC5910" w:rsidRPr="005F3F8D">
        <w:rPr>
          <w:rFonts w:ascii="Arial" w:hAnsi="Arial" w:cs="Arial"/>
          <w:sz w:val="24"/>
          <w:szCs w:val="24"/>
        </w:rPr>
        <w:t>2.</w:t>
      </w:r>
      <w:r w:rsidR="00397B8A" w:rsidRPr="005F3F8D">
        <w:rPr>
          <w:rFonts w:ascii="Arial" w:hAnsi="Arial" w:cs="Arial"/>
          <w:sz w:val="24"/>
          <w:szCs w:val="24"/>
        </w:rPr>
        <w:t>2</w:t>
      </w:r>
      <w:r w:rsidR="00397B8A" w:rsidRPr="005F3F8D">
        <w:rPr>
          <w:rFonts w:ascii="Arial" w:hAnsi="Arial" w:cs="Arial"/>
          <w:bCs/>
          <w:sz w:val="24"/>
          <w:szCs w:val="24"/>
        </w:rPr>
        <w:t xml:space="preserve"> </w:t>
      </w:r>
      <w:r w:rsidR="00CA6CFF" w:rsidRPr="005F3F8D">
        <w:rPr>
          <w:rFonts w:ascii="Arial" w:hAnsi="Arial" w:cs="Arial"/>
          <w:sz w:val="24"/>
          <w:szCs w:val="24"/>
        </w:rPr>
        <w:t>В инжектор хроматографа вводят по 1 мм</w:t>
      </w:r>
      <w:r w:rsidR="00CA6CFF" w:rsidRPr="005F3F8D">
        <w:rPr>
          <w:rFonts w:ascii="Arial" w:hAnsi="Arial" w:cs="Arial"/>
          <w:sz w:val="24"/>
          <w:szCs w:val="24"/>
          <w:vertAlign w:val="superscript"/>
        </w:rPr>
        <w:t>3</w:t>
      </w:r>
      <w:r w:rsidR="00CA6CFF" w:rsidRPr="005F3F8D">
        <w:rPr>
          <w:rFonts w:ascii="Arial" w:hAnsi="Arial" w:cs="Arial"/>
          <w:sz w:val="24"/>
          <w:szCs w:val="24"/>
        </w:rPr>
        <w:t xml:space="preserve"> раствора испытуемой пробы, подготовленной по </w:t>
      </w:r>
      <w:r w:rsidR="00C06CEF" w:rsidRPr="005F3F8D">
        <w:rPr>
          <w:rFonts w:ascii="Arial" w:hAnsi="Arial" w:cs="Arial"/>
          <w:sz w:val="24"/>
          <w:szCs w:val="24"/>
        </w:rPr>
        <w:t xml:space="preserve">7.2 </w:t>
      </w:r>
      <w:r w:rsidR="00CA6CFF" w:rsidRPr="005F3F8D">
        <w:rPr>
          <w:rFonts w:ascii="Arial" w:hAnsi="Arial" w:cs="Arial"/>
          <w:sz w:val="24"/>
          <w:szCs w:val="24"/>
        </w:rPr>
        <w:t xml:space="preserve">и </w:t>
      </w:r>
      <w:r w:rsidR="004575CA" w:rsidRPr="005F3F8D">
        <w:rPr>
          <w:rFonts w:ascii="Arial" w:hAnsi="Arial" w:cs="Arial"/>
          <w:sz w:val="24"/>
          <w:szCs w:val="24"/>
        </w:rPr>
        <w:t>выполняют</w:t>
      </w:r>
      <w:r w:rsidR="00CA6CFF" w:rsidRPr="005F3F8D">
        <w:rPr>
          <w:rFonts w:ascii="Arial" w:hAnsi="Arial" w:cs="Arial"/>
          <w:sz w:val="24"/>
          <w:szCs w:val="24"/>
        </w:rPr>
        <w:t xml:space="preserve"> изм</w:t>
      </w:r>
      <w:r w:rsidRPr="005F3F8D">
        <w:rPr>
          <w:rFonts w:ascii="Arial" w:hAnsi="Arial" w:cs="Arial"/>
          <w:sz w:val="24"/>
          <w:szCs w:val="24"/>
        </w:rPr>
        <w:t>ерения в условиях, указанных в 8</w:t>
      </w:r>
      <w:r w:rsidR="00CA6CFF" w:rsidRPr="005F3F8D">
        <w:rPr>
          <w:rFonts w:ascii="Arial" w:hAnsi="Arial" w:cs="Arial"/>
          <w:sz w:val="24"/>
          <w:szCs w:val="24"/>
        </w:rPr>
        <w:t xml:space="preserve">.1. Для </w:t>
      </w:r>
      <w:r w:rsidR="00CA6CFF" w:rsidRPr="005F3F8D">
        <w:rPr>
          <w:rFonts w:ascii="Arial" w:hAnsi="Arial" w:cs="Arial"/>
          <w:sz w:val="24"/>
          <w:szCs w:val="24"/>
        </w:rPr>
        <w:lastRenderedPageBreak/>
        <w:t xml:space="preserve">каждой анализируемой пробы </w:t>
      </w:r>
      <w:r w:rsidR="001E7B0C" w:rsidRPr="005F3F8D">
        <w:rPr>
          <w:rFonts w:ascii="Arial" w:hAnsi="Arial" w:cs="Arial"/>
          <w:sz w:val="24"/>
          <w:szCs w:val="24"/>
        </w:rPr>
        <w:t>проводят параллельные определения с двумя разными навесками и получают</w:t>
      </w:r>
      <w:r w:rsidR="003E4982" w:rsidRPr="005F3F8D">
        <w:rPr>
          <w:rFonts w:ascii="Arial" w:hAnsi="Arial" w:cs="Arial"/>
          <w:sz w:val="24"/>
          <w:szCs w:val="24"/>
        </w:rPr>
        <w:t xml:space="preserve"> два результата измерений</w:t>
      </w:r>
      <w:r w:rsidR="001E7B0C" w:rsidRPr="005F3F8D">
        <w:rPr>
          <w:rFonts w:ascii="Arial" w:hAnsi="Arial" w:cs="Arial"/>
          <w:sz w:val="24"/>
          <w:szCs w:val="24"/>
        </w:rPr>
        <w:t>.</w:t>
      </w:r>
    </w:p>
    <w:p w14:paraId="76CA4C5E" w14:textId="77777777" w:rsidR="00CA6CFF" w:rsidRPr="005F3F8D" w:rsidRDefault="00CA6CFF" w:rsidP="003540F1">
      <w:pPr>
        <w:tabs>
          <w:tab w:val="num" w:pos="0"/>
          <w:tab w:val="left" w:pos="709"/>
        </w:tabs>
        <w:spacing w:line="360" w:lineRule="auto"/>
        <w:ind w:firstLine="709"/>
        <w:jc w:val="both"/>
        <w:rPr>
          <w:rFonts w:ascii="Arial" w:hAnsi="Arial" w:cs="Arial"/>
          <w:sz w:val="24"/>
          <w:szCs w:val="24"/>
        </w:rPr>
      </w:pPr>
      <w:r w:rsidRPr="005F3F8D">
        <w:rPr>
          <w:rFonts w:ascii="Arial" w:hAnsi="Arial" w:cs="Arial"/>
          <w:sz w:val="24"/>
          <w:szCs w:val="24"/>
        </w:rPr>
        <w:t>Регистрируют на хроматограммах пики, соответствующие времени удерживания аналита, найденного при измерении градуировочных растворов.</w:t>
      </w:r>
    </w:p>
    <w:p w14:paraId="49E0AFBA" w14:textId="77777777" w:rsidR="00CA6CFF" w:rsidRPr="005F3F8D" w:rsidRDefault="00405CC6" w:rsidP="003540F1">
      <w:pPr>
        <w:spacing w:line="360" w:lineRule="auto"/>
        <w:ind w:firstLine="709"/>
        <w:jc w:val="both"/>
        <w:rPr>
          <w:rFonts w:ascii="Arial" w:hAnsi="Arial" w:cs="Arial"/>
          <w:sz w:val="24"/>
          <w:szCs w:val="24"/>
        </w:rPr>
      </w:pPr>
      <w:r w:rsidRPr="005F3F8D">
        <w:rPr>
          <w:rFonts w:ascii="Arial" w:hAnsi="Arial" w:cs="Arial"/>
          <w:sz w:val="24"/>
          <w:szCs w:val="24"/>
        </w:rPr>
        <w:t>8</w:t>
      </w:r>
      <w:r w:rsidR="00CA6CFF" w:rsidRPr="005F3F8D">
        <w:rPr>
          <w:rFonts w:ascii="Arial" w:hAnsi="Arial" w:cs="Arial"/>
          <w:sz w:val="24"/>
          <w:szCs w:val="24"/>
        </w:rPr>
        <w:t xml:space="preserve">.2.3 Массовая концентрация аналитов в растворе пробы должна находиться в диапазоне концентраций </w:t>
      </w:r>
      <w:r w:rsidR="006D1C6E" w:rsidRPr="005F3F8D">
        <w:rPr>
          <w:rFonts w:ascii="Arial" w:hAnsi="Arial" w:cs="Arial"/>
          <w:sz w:val="24"/>
          <w:szCs w:val="24"/>
        </w:rPr>
        <w:t>градуировки</w:t>
      </w:r>
      <w:r w:rsidR="00CA6CFF" w:rsidRPr="005F3F8D">
        <w:rPr>
          <w:rFonts w:ascii="Arial" w:hAnsi="Arial" w:cs="Arial"/>
          <w:sz w:val="24"/>
          <w:szCs w:val="24"/>
        </w:rPr>
        <w:t>. Е</w:t>
      </w:r>
      <w:r w:rsidR="00CE75EF" w:rsidRPr="005F3F8D">
        <w:rPr>
          <w:rFonts w:ascii="Arial" w:hAnsi="Arial" w:cs="Arial"/>
          <w:sz w:val="24"/>
          <w:szCs w:val="24"/>
        </w:rPr>
        <w:t>сли измеренное значение массовой концентрации</w:t>
      </w:r>
      <w:r w:rsidR="00CA6CFF" w:rsidRPr="005F3F8D">
        <w:rPr>
          <w:rFonts w:ascii="Arial" w:hAnsi="Arial" w:cs="Arial"/>
          <w:sz w:val="24"/>
          <w:szCs w:val="24"/>
        </w:rPr>
        <w:t xml:space="preserve"> </w:t>
      </w:r>
      <w:r w:rsidR="00CE75EF" w:rsidRPr="005F3F8D">
        <w:rPr>
          <w:rFonts w:ascii="Arial" w:hAnsi="Arial" w:cs="Arial"/>
          <w:sz w:val="24"/>
          <w:szCs w:val="24"/>
        </w:rPr>
        <w:t>аналита</w:t>
      </w:r>
      <w:r w:rsidR="00CA6CFF" w:rsidRPr="005F3F8D">
        <w:rPr>
          <w:rFonts w:ascii="Arial" w:hAnsi="Arial" w:cs="Arial"/>
          <w:sz w:val="24"/>
          <w:szCs w:val="24"/>
        </w:rPr>
        <w:t xml:space="preserve"> в растворе </w:t>
      </w:r>
      <w:r w:rsidR="00CE75EF" w:rsidRPr="005F3F8D">
        <w:rPr>
          <w:rFonts w:ascii="Arial" w:hAnsi="Arial" w:cs="Arial"/>
          <w:sz w:val="24"/>
          <w:szCs w:val="24"/>
        </w:rPr>
        <w:t>пробы превышают значения верхней</w:t>
      </w:r>
      <w:r w:rsidR="00CA6CFF" w:rsidRPr="005F3F8D">
        <w:rPr>
          <w:rFonts w:ascii="Arial" w:hAnsi="Arial" w:cs="Arial"/>
          <w:sz w:val="24"/>
          <w:szCs w:val="24"/>
        </w:rPr>
        <w:t xml:space="preserve"> границ</w:t>
      </w:r>
      <w:r w:rsidR="00CE75EF" w:rsidRPr="005F3F8D">
        <w:rPr>
          <w:rFonts w:ascii="Arial" w:hAnsi="Arial" w:cs="Arial"/>
          <w:sz w:val="24"/>
          <w:szCs w:val="24"/>
        </w:rPr>
        <w:t>ы</w:t>
      </w:r>
      <w:r w:rsidR="00CA6CFF" w:rsidRPr="005F3F8D">
        <w:rPr>
          <w:rFonts w:ascii="Arial" w:hAnsi="Arial" w:cs="Arial"/>
          <w:sz w:val="24"/>
          <w:szCs w:val="24"/>
        </w:rPr>
        <w:t xml:space="preserve"> диапазона линейности градуировочной характеристики, </w:t>
      </w:r>
      <w:r w:rsidR="00506CDB" w:rsidRPr="005F3F8D">
        <w:rPr>
          <w:rFonts w:ascii="Arial" w:hAnsi="Arial" w:cs="Arial"/>
          <w:sz w:val="24"/>
          <w:szCs w:val="24"/>
        </w:rPr>
        <w:t xml:space="preserve">аликвоту раствора пробы </w:t>
      </w:r>
      <w:r w:rsidR="00CA6CFF" w:rsidRPr="005F3F8D">
        <w:rPr>
          <w:rFonts w:ascii="Arial" w:hAnsi="Arial" w:cs="Arial"/>
          <w:sz w:val="24"/>
          <w:szCs w:val="24"/>
        </w:rPr>
        <w:t>разбавляют гексаном</w:t>
      </w:r>
      <w:r w:rsidR="00506CDB" w:rsidRPr="005F3F8D">
        <w:rPr>
          <w:rFonts w:ascii="Arial" w:hAnsi="Arial" w:cs="Arial"/>
          <w:sz w:val="24"/>
          <w:szCs w:val="24"/>
        </w:rPr>
        <w:t xml:space="preserve"> так, чтобы массовая концентрация аналита в разбавленном растворе пробы </w:t>
      </w:r>
      <w:r w:rsidR="00CE75EF" w:rsidRPr="005F3F8D">
        <w:rPr>
          <w:rFonts w:ascii="Arial" w:hAnsi="Arial" w:cs="Arial"/>
          <w:sz w:val="24"/>
          <w:szCs w:val="24"/>
        </w:rPr>
        <w:t>находилась в диапазоне концентраций градуировки, и</w:t>
      </w:r>
      <w:r w:rsidR="00CA6CFF" w:rsidRPr="005F3F8D">
        <w:rPr>
          <w:rFonts w:ascii="Arial" w:hAnsi="Arial" w:cs="Arial"/>
          <w:sz w:val="24"/>
          <w:szCs w:val="24"/>
        </w:rPr>
        <w:t xml:space="preserve"> измерения проводят заново.</w:t>
      </w:r>
    </w:p>
    <w:p w14:paraId="4BC25CE5" w14:textId="77777777" w:rsidR="00CA6CFF" w:rsidRPr="005F3F8D" w:rsidRDefault="00405CC6" w:rsidP="003540F1">
      <w:pPr>
        <w:tabs>
          <w:tab w:val="num" w:pos="0"/>
          <w:tab w:val="left" w:pos="709"/>
        </w:tabs>
        <w:spacing w:line="360" w:lineRule="auto"/>
        <w:ind w:firstLine="709"/>
        <w:jc w:val="both"/>
        <w:rPr>
          <w:rFonts w:ascii="Arial" w:hAnsi="Arial" w:cs="Arial"/>
          <w:color w:val="000000"/>
          <w:sz w:val="24"/>
          <w:szCs w:val="24"/>
        </w:rPr>
      </w:pPr>
      <w:r w:rsidRPr="005F3F8D">
        <w:rPr>
          <w:rFonts w:ascii="Arial" w:hAnsi="Arial" w:cs="Arial"/>
          <w:sz w:val="24"/>
          <w:szCs w:val="24"/>
        </w:rPr>
        <w:t>8</w:t>
      </w:r>
      <w:r w:rsidR="00CA6CFF" w:rsidRPr="005F3F8D">
        <w:rPr>
          <w:rFonts w:ascii="Arial" w:hAnsi="Arial" w:cs="Arial"/>
          <w:sz w:val="24"/>
          <w:szCs w:val="24"/>
        </w:rPr>
        <w:t>.2.4 Время удерживания каждого аналита, полученное при анализе градуировочных хроматограмм, используют для идентификации пиков на хроматограмме испытуемой пробы. Определяют площади пиков, идентифицированных аналитов и, используя градуировочные характеристики (</w:t>
      </w:r>
      <w:r w:rsidRPr="005F3F8D">
        <w:rPr>
          <w:rFonts w:ascii="Arial" w:hAnsi="Arial" w:cs="Arial"/>
          <w:sz w:val="24"/>
          <w:szCs w:val="24"/>
        </w:rPr>
        <w:t xml:space="preserve">см. </w:t>
      </w:r>
      <w:r w:rsidR="003540F1" w:rsidRPr="005F3F8D">
        <w:rPr>
          <w:rFonts w:ascii="Arial" w:hAnsi="Arial" w:cs="Arial"/>
          <w:sz w:val="24"/>
          <w:szCs w:val="24"/>
        </w:rPr>
        <w:t>6.3</w:t>
      </w:r>
      <w:r w:rsidR="00CA6CFF" w:rsidRPr="005F3F8D">
        <w:rPr>
          <w:rFonts w:ascii="Arial" w:hAnsi="Arial" w:cs="Arial"/>
          <w:sz w:val="24"/>
          <w:szCs w:val="24"/>
        </w:rPr>
        <w:t>), вычисляют массовую долю этих аналитов в растворе испытуемой пробы</w:t>
      </w:r>
      <w:r w:rsidR="00CA6CFF" w:rsidRPr="005F3F8D">
        <w:rPr>
          <w:rFonts w:ascii="Arial" w:hAnsi="Arial" w:cs="Arial"/>
          <w:color w:val="000000"/>
          <w:sz w:val="24"/>
          <w:szCs w:val="24"/>
        </w:rPr>
        <w:t>.</w:t>
      </w:r>
    </w:p>
    <w:p w14:paraId="7A728D5D" w14:textId="77777777" w:rsidR="00CA6CFF" w:rsidRPr="005F3F8D" w:rsidRDefault="00405CC6" w:rsidP="003540F1">
      <w:pPr>
        <w:tabs>
          <w:tab w:val="num" w:pos="0"/>
          <w:tab w:val="left" w:pos="709"/>
        </w:tabs>
        <w:spacing w:line="360" w:lineRule="auto"/>
        <w:ind w:firstLine="709"/>
        <w:jc w:val="both"/>
        <w:rPr>
          <w:rFonts w:ascii="Arial" w:hAnsi="Arial" w:cs="Arial"/>
          <w:sz w:val="24"/>
          <w:szCs w:val="24"/>
        </w:rPr>
      </w:pPr>
      <w:r w:rsidRPr="005F3F8D">
        <w:rPr>
          <w:rFonts w:ascii="Arial" w:hAnsi="Arial" w:cs="Arial"/>
          <w:sz w:val="24"/>
          <w:szCs w:val="24"/>
        </w:rPr>
        <w:t>8</w:t>
      </w:r>
      <w:r w:rsidR="00CA6CFF" w:rsidRPr="005F3F8D">
        <w:rPr>
          <w:rFonts w:ascii="Arial" w:hAnsi="Arial" w:cs="Arial"/>
          <w:sz w:val="24"/>
          <w:szCs w:val="24"/>
        </w:rPr>
        <w:t xml:space="preserve">.2.5 Используя метод внутренней нормализации, предполагают, что общая площадь пиков всех </w:t>
      </w:r>
      <w:r w:rsidR="00CB6388" w:rsidRPr="005F3F8D">
        <w:rPr>
          <w:rFonts w:ascii="Arial" w:hAnsi="Arial" w:cs="Arial"/>
          <w:sz w:val="24"/>
          <w:szCs w:val="24"/>
        </w:rPr>
        <w:t>аналит</w:t>
      </w:r>
      <w:r w:rsidR="00CA6CFF" w:rsidRPr="005F3F8D">
        <w:rPr>
          <w:rFonts w:ascii="Arial" w:hAnsi="Arial" w:cs="Arial"/>
          <w:sz w:val="24"/>
          <w:szCs w:val="24"/>
        </w:rPr>
        <w:t xml:space="preserve">ов испытуемой пробы составляет 100%. При делении площади пика анализируемого </w:t>
      </w:r>
      <w:r w:rsidR="00CB6388" w:rsidRPr="005F3F8D">
        <w:rPr>
          <w:rFonts w:ascii="Arial" w:hAnsi="Arial" w:cs="Arial"/>
          <w:sz w:val="24"/>
          <w:szCs w:val="24"/>
        </w:rPr>
        <w:t>аналита</w:t>
      </w:r>
      <w:r w:rsidR="00CA6CFF" w:rsidRPr="005F3F8D">
        <w:rPr>
          <w:rFonts w:ascii="Arial" w:hAnsi="Arial" w:cs="Arial"/>
          <w:sz w:val="24"/>
          <w:szCs w:val="24"/>
        </w:rPr>
        <w:t xml:space="preserve"> на сумму площадей пиков </w:t>
      </w:r>
      <w:r w:rsidR="004575CA" w:rsidRPr="005F3F8D">
        <w:rPr>
          <w:rFonts w:ascii="Arial" w:hAnsi="Arial" w:cs="Arial"/>
          <w:sz w:val="24"/>
          <w:szCs w:val="24"/>
        </w:rPr>
        <w:t xml:space="preserve">всех аналитов </w:t>
      </w:r>
      <w:r w:rsidR="00CA6CFF" w:rsidRPr="005F3F8D">
        <w:rPr>
          <w:rFonts w:ascii="Arial" w:hAnsi="Arial" w:cs="Arial"/>
          <w:sz w:val="24"/>
          <w:szCs w:val="24"/>
        </w:rPr>
        <w:t xml:space="preserve">получают массовую долю </w:t>
      </w:r>
      <w:r w:rsidR="00CB6388" w:rsidRPr="005F3F8D">
        <w:rPr>
          <w:rFonts w:ascii="Arial" w:hAnsi="Arial" w:cs="Arial"/>
          <w:sz w:val="24"/>
          <w:szCs w:val="24"/>
        </w:rPr>
        <w:t>аналита</w:t>
      </w:r>
      <w:r w:rsidR="00CA6CFF" w:rsidRPr="005F3F8D">
        <w:rPr>
          <w:rFonts w:ascii="Arial" w:hAnsi="Arial" w:cs="Arial"/>
          <w:sz w:val="24"/>
          <w:szCs w:val="24"/>
        </w:rPr>
        <w:t xml:space="preserve"> в процентах. </w:t>
      </w:r>
    </w:p>
    <w:p w14:paraId="17A61044" w14:textId="77777777" w:rsidR="00397B8A" w:rsidRPr="005F3F8D" w:rsidRDefault="00397B8A" w:rsidP="00CA6CFF">
      <w:pPr>
        <w:spacing w:line="336" w:lineRule="auto"/>
        <w:ind w:firstLine="709"/>
        <w:jc w:val="both"/>
      </w:pPr>
    </w:p>
    <w:p w14:paraId="58CAAE55" w14:textId="77777777" w:rsidR="00397B8A" w:rsidRPr="005F3F8D" w:rsidRDefault="00405CC6" w:rsidP="00B7171B">
      <w:pPr>
        <w:spacing w:line="360" w:lineRule="auto"/>
        <w:ind w:firstLine="709"/>
        <w:jc w:val="both"/>
        <w:rPr>
          <w:sz w:val="28"/>
          <w:szCs w:val="28"/>
        </w:rPr>
      </w:pPr>
      <w:r w:rsidRPr="005F3F8D">
        <w:rPr>
          <w:rFonts w:ascii="Arial" w:hAnsi="Arial" w:cs="Arial"/>
          <w:b/>
          <w:bCs/>
          <w:sz w:val="28"/>
          <w:szCs w:val="28"/>
        </w:rPr>
        <w:t>9</w:t>
      </w:r>
      <w:r w:rsidR="00397B8A" w:rsidRPr="005F3F8D">
        <w:rPr>
          <w:rFonts w:ascii="Arial" w:hAnsi="Arial" w:cs="Arial"/>
          <w:b/>
          <w:bCs/>
          <w:sz w:val="28"/>
          <w:szCs w:val="28"/>
        </w:rPr>
        <w:t xml:space="preserve"> Обработка результатов   измерений</w:t>
      </w:r>
    </w:p>
    <w:p w14:paraId="728EE478" w14:textId="77777777" w:rsidR="00CA6CFF" w:rsidRPr="005F3F8D" w:rsidRDefault="00405CC6" w:rsidP="00CA6CFF">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9</w:t>
      </w:r>
      <w:r w:rsidR="00CA6CFF" w:rsidRPr="005F3F8D">
        <w:rPr>
          <w:rFonts w:ascii="Arial" w:hAnsi="Arial" w:cs="Arial"/>
          <w:sz w:val="24"/>
          <w:szCs w:val="24"/>
        </w:rPr>
        <w:t>.1 Расчёт методом абсолютной градуировки</w:t>
      </w:r>
    </w:p>
    <w:p w14:paraId="6EDFB784" w14:textId="77777777" w:rsidR="00CA6CFF" w:rsidRPr="005F3F8D" w:rsidRDefault="0000255B" w:rsidP="0000255B">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 xml:space="preserve">Содержание </w:t>
      </w:r>
      <w:r w:rsidRPr="005F3F8D">
        <w:rPr>
          <w:rFonts w:ascii="Arial" w:hAnsi="Arial" w:cs="Arial"/>
          <w:bCs/>
          <w:sz w:val="24"/>
          <w:szCs w:val="24"/>
        </w:rPr>
        <w:t xml:space="preserve">индивидуальных жирных кислот </w:t>
      </w:r>
      <w:r w:rsidRPr="005F3F8D">
        <w:rPr>
          <w:rFonts w:ascii="Arial" w:hAnsi="Arial" w:cs="Arial"/>
          <w:sz w:val="24"/>
          <w:szCs w:val="24"/>
        </w:rPr>
        <w:t>Х</w:t>
      </w:r>
      <w:r w:rsidRPr="005F3F8D">
        <w:rPr>
          <w:rFonts w:ascii="Arial" w:hAnsi="Arial" w:cs="Arial"/>
          <w:sz w:val="24"/>
          <w:szCs w:val="24"/>
          <w:vertAlign w:val="subscript"/>
        </w:rPr>
        <w:t>,</w:t>
      </w:r>
      <w:r w:rsidRPr="005F3F8D">
        <w:rPr>
          <w:rFonts w:ascii="Arial" w:hAnsi="Arial" w:cs="Arial"/>
          <w:sz w:val="24"/>
          <w:szCs w:val="24"/>
        </w:rPr>
        <w:t xml:space="preserve"> % вычисляют по формуле </w:t>
      </w:r>
      <w:r w:rsidR="00B13E46" w:rsidRPr="005F3F8D">
        <w:rPr>
          <w:rFonts w:ascii="Arial" w:hAnsi="Arial" w:cs="Arial"/>
          <w:sz w:val="24"/>
          <w:szCs w:val="24"/>
        </w:rPr>
        <w:t>2 (</w:t>
      </w:r>
      <w:r w:rsidRPr="005F3F8D">
        <w:rPr>
          <w:rFonts w:ascii="Arial" w:hAnsi="Arial" w:cs="Arial"/>
          <w:sz w:val="24"/>
          <w:szCs w:val="24"/>
        </w:rPr>
        <w:t>испытания</w:t>
      </w:r>
      <w:r w:rsidR="00DD044E" w:rsidRPr="005F3F8D">
        <w:rPr>
          <w:rFonts w:ascii="Arial" w:hAnsi="Arial" w:cs="Arial"/>
          <w:sz w:val="24"/>
          <w:szCs w:val="24"/>
        </w:rPr>
        <w:t xml:space="preserve"> по</w:t>
      </w:r>
      <w:r w:rsidR="00B3485D" w:rsidRPr="005F3F8D">
        <w:rPr>
          <w:rFonts w:ascii="Arial" w:hAnsi="Arial" w:cs="Arial"/>
          <w:sz w:val="24"/>
          <w:szCs w:val="24"/>
        </w:rPr>
        <w:t xml:space="preserve"> 7.2.2</w:t>
      </w:r>
      <w:r w:rsidR="004C66F7" w:rsidRPr="005F3F8D">
        <w:rPr>
          <w:rFonts w:ascii="Arial" w:hAnsi="Arial" w:cs="Arial"/>
          <w:sz w:val="24"/>
          <w:szCs w:val="24"/>
        </w:rPr>
        <w:t>, 7.2.2</w:t>
      </w:r>
      <w:r w:rsidR="00DD044E" w:rsidRPr="005F3F8D">
        <w:rPr>
          <w:rFonts w:ascii="Arial" w:hAnsi="Arial" w:cs="Arial"/>
          <w:sz w:val="24"/>
          <w:szCs w:val="24"/>
        </w:rPr>
        <w:t xml:space="preserve">.1 и </w:t>
      </w:r>
      <w:r w:rsidRPr="005F3F8D">
        <w:rPr>
          <w:rFonts w:ascii="Arial" w:hAnsi="Arial" w:cs="Arial"/>
          <w:sz w:val="24"/>
          <w:szCs w:val="24"/>
        </w:rPr>
        <w:t xml:space="preserve">пересчёт на готовый продукт) </w:t>
      </w:r>
      <w:r w:rsidR="00C50F10" w:rsidRPr="005F3F8D">
        <w:rPr>
          <w:rFonts w:ascii="Arial" w:hAnsi="Arial" w:cs="Arial"/>
          <w:sz w:val="24"/>
          <w:szCs w:val="24"/>
        </w:rPr>
        <w:t>или</w:t>
      </w:r>
      <w:r w:rsidR="00CA6CFF" w:rsidRPr="005F3F8D">
        <w:rPr>
          <w:rFonts w:ascii="Arial" w:hAnsi="Arial" w:cs="Arial"/>
          <w:sz w:val="24"/>
          <w:szCs w:val="24"/>
        </w:rPr>
        <w:t xml:space="preserve"> </w:t>
      </w:r>
      <w:r w:rsidR="00B13E46" w:rsidRPr="005F3F8D">
        <w:rPr>
          <w:rFonts w:ascii="Arial" w:hAnsi="Arial" w:cs="Arial"/>
          <w:sz w:val="24"/>
          <w:szCs w:val="24"/>
        </w:rPr>
        <w:t>формуле</w:t>
      </w:r>
      <w:r w:rsidR="00CA6CFF" w:rsidRPr="005F3F8D">
        <w:rPr>
          <w:rFonts w:ascii="Arial" w:hAnsi="Arial" w:cs="Arial"/>
          <w:sz w:val="24"/>
          <w:szCs w:val="24"/>
        </w:rPr>
        <w:t xml:space="preserve"> 3 </w:t>
      </w:r>
      <w:r w:rsidR="00B13E46" w:rsidRPr="005F3F8D">
        <w:rPr>
          <w:rFonts w:ascii="Arial" w:hAnsi="Arial" w:cs="Arial"/>
          <w:sz w:val="24"/>
          <w:szCs w:val="24"/>
        </w:rPr>
        <w:t>(испытания по 7.2.2, 7.2.2.1 без пересчёта на готовый продукт</w:t>
      </w:r>
      <w:r w:rsidR="00507443" w:rsidRPr="005F3F8D">
        <w:rPr>
          <w:rFonts w:ascii="Arial" w:hAnsi="Arial" w:cs="Arial"/>
          <w:sz w:val="24"/>
          <w:szCs w:val="24"/>
        </w:rPr>
        <w:t xml:space="preserve"> или </w:t>
      </w:r>
      <w:r w:rsidR="00C50F10" w:rsidRPr="005F3F8D">
        <w:rPr>
          <w:rFonts w:ascii="Arial" w:hAnsi="Arial" w:cs="Arial"/>
          <w:sz w:val="24"/>
          <w:szCs w:val="24"/>
        </w:rPr>
        <w:t>по 7.2.3</w:t>
      </w:r>
      <w:r w:rsidR="00507443" w:rsidRPr="005F3F8D">
        <w:rPr>
          <w:rFonts w:ascii="Arial" w:hAnsi="Arial" w:cs="Arial"/>
          <w:sz w:val="24"/>
          <w:szCs w:val="24"/>
        </w:rPr>
        <w:t xml:space="preserve"> </w:t>
      </w:r>
      <w:r w:rsidR="00B13E46" w:rsidRPr="005F3F8D">
        <w:rPr>
          <w:rFonts w:ascii="Arial" w:hAnsi="Arial" w:cs="Arial"/>
          <w:sz w:val="24"/>
          <w:szCs w:val="24"/>
        </w:rPr>
        <w:t>в готовом продукте)</w:t>
      </w:r>
      <w:r w:rsidR="00C50F10" w:rsidRPr="005F3F8D">
        <w:rPr>
          <w:rFonts w:ascii="Arial" w:hAnsi="Arial" w:cs="Arial"/>
          <w:sz w:val="24"/>
          <w:szCs w:val="24"/>
        </w:rPr>
        <w:t xml:space="preserve"> </w:t>
      </w:r>
    </w:p>
    <w:p w14:paraId="179040C3" w14:textId="77777777" w:rsidR="00507443" w:rsidRPr="005F3F8D" w:rsidRDefault="00507443" w:rsidP="00DD044E">
      <w:pPr>
        <w:tabs>
          <w:tab w:val="num" w:pos="0"/>
          <w:tab w:val="left" w:pos="709"/>
        </w:tabs>
        <w:spacing w:line="360" w:lineRule="auto"/>
        <w:ind w:firstLine="504"/>
        <w:jc w:val="both"/>
        <w:rPr>
          <w:rFonts w:ascii="Arial" w:hAnsi="Arial" w:cs="Arial"/>
          <w:sz w:val="24"/>
          <w:szCs w:val="24"/>
        </w:rPr>
      </w:pP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BC19B9" w:rsidRPr="005F3F8D" w14:paraId="3F2A2EC9" w14:textId="77777777" w:rsidTr="00BC19B9">
        <w:tc>
          <w:tcPr>
            <w:tcW w:w="4813" w:type="dxa"/>
          </w:tcPr>
          <w:p w14:paraId="14112B6B" w14:textId="77777777" w:rsidR="00BC19B9" w:rsidRPr="005F3F8D" w:rsidRDefault="00BC19B9" w:rsidP="00BC19B9">
            <w:pPr>
              <w:tabs>
                <w:tab w:val="num" w:pos="0"/>
                <w:tab w:val="left" w:pos="709"/>
              </w:tabs>
              <w:spacing w:line="600" w:lineRule="auto"/>
              <w:ind w:right="-3370"/>
              <w:jc w:val="both"/>
              <w:rPr>
                <w:rFonts w:ascii="Arial" w:hAnsi="Arial" w:cs="Arial"/>
                <w:sz w:val="24"/>
                <w:szCs w:val="24"/>
              </w:rPr>
            </w:pPr>
            <m:oMathPara>
              <m:oMath>
                <m:r>
                  <w:rPr>
                    <w:rFonts w:ascii="Cambria Math" w:hAnsi="Cambria Math" w:cs="Arial"/>
                    <w:sz w:val="24"/>
                    <w:szCs w:val="36"/>
                  </w:rPr>
                  <m:t>Х=</m:t>
                </m:r>
                <m:f>
                  <m:fPr>
                    <m:ctrlPr>
                      <w:rPr>
                        <w:rFonts w:ascii="Cambria Math" w:hAnsi="Cambria Math" w:cs="Arial"/>
                        <w:i/>
                        <w:sz w:val="24"/>
                        <w:szCs w:val="36"/>
                      </w:rPr>
                    </m:ctrlPr>
                  </m:fPr>
                  <m:num>
                    <m:r>
                      <w:rPr>
                        <w:rFonts w:ascii="Cambria Math" w:hAnsi="Cambria Math" w:cs="Arial"/>
                        <w:sz w:val="24"/>
                        <w:szCs w:val="36"/>
                      </w:rPr>
                      <m:t>С×V×K×GGGG</m:t>
                    </m:r>
                  </m:num>
                  <m:den>
                    <m:r>
                      <w:rPr>
                        <w:rFonts w:ascii="Cambria Math" w:hAnsi="Cambria Math" w:cs="Arial"/>
                        <w:sz w:val="24"/>
                        <w:szCs w:val="36"/>
                      </w:rPr>
                      <m:t>1000×M</m:t>
                    </m:r>
                  </m:den>
                </m:f>
              </m:oMath>
            </m:oMathPara>
          </w:p>
        </w:tc>
        <w:tc>
          <w:tcPr>
            <w:tcW w:w="4814" w:type="dxa"/>
            <w:vAlign w:val="center"/>
          </w:tcPr>
          <w:p w14:paraId="71BB72A6" w14:textId="77777777" w:rsidR="00BC19B9" w:rsidRPr="005F3F8D" w:rsidRDefault="00BC19B9" w:rsidP="00BC19B9">
            <w:pPr>
              <w:tabs>
                <w:tab w:val="num" w:pos="0"/>
                <w:tab w:val="left" w:pos="709"/>
              </w:tabs>
              <w:spacing w:line="600" w:lineRule="auto"/>
              <w:jc w:val="right"/>
              <w:rPr>
                <w:rFonts w:ascii="Arial" w:hAnsi="Arial" w:cs="Arial"/>
                <w:sz w:val="24"/>
                <w:szCs w:val="24"/>
                <w:lang w:val="en-US"/>
              </w:rPr>
            </w:pPr>
            <w:r w:rsidRPr="005F3F8D">
              <w:rPr>
                <w:rFonts w:ascii="Arial" w:hAnsi="Arial" w:cs="Arial"/>
                <w:sz w:val="24"/>
                <w:szCs w:val="24"/>
                <w:lang w:val="en-US"/>
              </w:rPr>
              <w:t>(2)</w:t>
            </w:r>
          </w:p>
        </w:tc>
      </w:tr>
      <w:tr w:rsidR="00BC19B9" w:rsidRPr="005F3F8D" w14:paraId="4756BF02" w14:textId="77777777" w:rsidTr="00BC19B9">
        <w:tc>
          <w:tcPr>
            <w:tcW w:w="4813" w:type="dxa"/>
          </w:tcPr>
          <w:p w14:paraId="50519ED3" w14:textId="77777777" w:rsidR="00BC19B9" w:rsidRPr="005F3F8D" w:rsidRDefault="00BC19B9" w:rsidP="00BC19B9">
            <w:pPr>
              <w:tabs>
                <w:tab w:val="num" w:pos="0"/>
                <w:tab w:val="left" w:pos="709"/>
              </w:tabs>
              <w:spacing w:line="600" w:lineRule="auto"/>
              <w:ind w:right="-3228"/>
              <w:jc w:val="both"/>
              <w:rPr>
                <w:rFonts w:ascii="Arial" w:hAnsi="Arial" w:cs="Arial"/>
                <w:sz w:val="24"/>
                <w:szCs w:val="24"/>
              </w:rPr>
            </w:pPr>
            <m:oMathPara>
              <m:oMath>
                <m:r>
                  <w:rPr>
                    <w:rFonts w:ascii="Cambria Math" w:hAnsi="Cambria Math" w:cs="Arial"/>
                    <w:sz w:val="24"/>
                    <w:szCs w:val="36"/>
                  </w:rPr>
                  <m:t>Х=</m:t>
                </m:r>
                <m:f>
                  <m:fPr>
                    <m:ctrlPr>
                      <w:rPr>
                        <w:rFonts w:ascii="Cambria Math" w:hAnsi="Cambria Math" w:cs="Arial"/>
                        <w:i/>
                        <w:sz w:val="24"/>
                        <w:szCs w:val="36"/>
                      </w:rPr>
                    </m:ctrlPr>
                  </m:fPr>
                  <m:num>
                    <m:r>
                      <w:rPr>
                        <w:rFonts w:ascii="Cambria Math" w:hAnsi="Cambria Math" w:cs="Arial"/>
                        <w:sz w:val="24"/>
                        <w:szCs w:val="36"/>
                      </w:rPr>
                      <m:t>С×V×K</m:t>
                    </m:r>
                  </m:num>
                  <m:den>
                    <m:r>
                      <w:rPr>
                        <w:rFonts w:ascii="Cambria Math" w:hAnsi="Cambria Math" w:cs="Arial"/>
                        <w:sz w:val="24"/>
                        <w:szCs w:val="36"/>
                      </w:rPr>
                      <m:t>10×M</m:t>
                    </m:r>
                  </m:den>
                </m:f>
              </m:oMath>
            </m:oMathPara>
          </w:p>
        </w:tc>
        <w:tc>
          <w:tcPr>
            <w:tcW w:w="4814" w:type="dxa"/>
            <w:vAlign w:val="center"/>
          </w:tcPr>
          <w:p w14:paraId="6646DB44" w14:textId="77777777" w:rsidR="00BC19B9" w:rsidRPr="005F3F8D" w:rsidRDefault="00BC19B9" w:rsidP="00BC19B9">
            <w:pPr>
              <w:tabs>
                <w:tab w:val="num" w:pos="0"/>
                <w:tab w:val="left" w:pos="709"/>
              </w:tabs>
              <w:spacing w:line="600" w:lineRule="auto"/>
              <w:jc w:val="right"/>
              <w:rPr>
                <w:rFonts w:ascii="Arial" w:hAnsi="Arial" w:cs="Arial"/>
                <w:sz w:val="24"/>
                <w:szCs w:val="24"/>
                <w:lang w:val="en-US"/>
              </w:rPr>
            </w:pPr>
            <w:r w:rsidRPr="005F3F8D">
              <w:rPr>
                <w:rFonts w:ascii="Arial" w:hAnsi="Arial" w:cs="Arial"/>
                <w:sz w:val="24"/>
                <w:szCs w:val="24"/>
                <w:lang w:val="en-US"/>
              </w:rPr>
              <w:t>(3)</w:t>
            </w:r>
          </w:p>
        </w:tc>
      </w:tr>
      <w:tr w:rsidR="004504FF" w:rsidRPr="005F3F8D" w14:paraId="657078B2" w14:textId="77777777" w:rsidTr="00BC19B9">
        <w:tc>
          <w:tcPr>
            <w:tcW w:w="4813" w:type="dxa"/>
          </w:tcPr>
          <w:p w14:paraId="65EA7A81" w14:textId="77777777" w:rsidR="004504FF" w:rsidRPr="005F3F8D" w:rsidRDefault="004504FF" w:rsidP="00847F24">
            <w:pPr>
              <w:tabs>
                <w:tab w:val="num" w:pos="0"/>
                <w:tab w:val="left" w:pos="709"/>
              </w:tabs>
              <w:spacing w:line="600" w:lineRule="auto"/>
              <w:ind w:right="-3228"/>
              <w:jc w:val="both"/>
              <w:rPr>
                <w:rFonts w:ascii="Arial" w:hAnsi="Arial" w:cs="Arial"/>
                <w:sz w:val="24"/>
                <w:szCs w:val="24"/>
              </w:rPr>
            </w:pPr>
            <m:oMathPara>
              <m:oMath>
                <m:r>
                  <w:rPr>
                    <w:rFonts w:ascii="Cambria Math" w:hAnsi="Cambria Math" w:cs="Arial"/>
                    <w:sz w:val="24"/>
                    <w:szCs w:val="36"/>
                  </w:rPr>
                  <m:t>К=</m:t>
                </m:r>
                <m:f>
                  <m:fPr>
                    <m:ctrlPr>
                      <w:rPr>
                        <w:rFonts w:ascii="Cambria Math" w:hAnsi="Cambria Math" w:cs="Arial"/>
                        <w:i/>
                        <w:sz w:val="24"/>
                        <w:szCs w:val="36"/>
                      </w:rPr>
                    </m:ctrlPr>
                  </m:fPr>
                  <m:num>
                    <m:r>
                      <w:rPr>
                        <w:rFonts w:ascii="Cambria Math" w:hAnsi="Cambria Math" w:cs="Arial"/>
                        <w:sz w:val="24"/>
                        <w:szCs w:val="36"/>
                      </w:rPr>
                      <m:t>Vо</m:t>
                    </m:r>
                  </m:num>
                  <m:den>
                    <m:r>
                      <w:rPr>
                        <w:rFonts w:ascii="Cambria Math" w:hAnsi="Cambria Math" w:cs="Arial"/>
                        <w:sz w:val="24"/>
                        <w:szCs w:val="36"/>
                      </w:rPr>
                      <m:t>Vа</m:t>
                    </m:r>
                  </m:den>
                </m:f>
              </m:oMath>
            </m:oMathPara>
          </w:p>
        </w:tc>
        <w:tc>
          <w:tcPr>
            <w:tcW w:w="4814" w:type="dxa"/>
            <w:vAlign w:val="center"/>
          </w:tcPr>
          <w:p w14:paraId="6F6A8B57" w14:textId="77777777" w:rsidR="004504FF" w:rsidRPr="005F3F8D" w:rsidRDefault="004504FF" w:rsidP="004504FF">
            <w:pPr>
              <w:tabs>
                <w:tab w:val="num" w:pos="0"/>
                <w:tab w:val="left" w:pos="709"/>
              </w:tabs>
              <w:spacing w:line="600" w:lineRule="auto"/>
              <w:jc w:val="right"/>
              <w:rPr>
                <w:rFonts w:ascii="Arial" w:hAnsi="Arial" w:cs="Arial"/>
                <w:sz w:val="24"/>
                <w:szCs w:val="24"/>
                <w:lang w:val="en-US"/>
              </w:rPr>
            </w:pPr>
            <w:r w:rsidRPr="005F3F8D">
              <w:rPr>
                <w:rFonts w:ascii="Arial" w:hAnsi="Arial" w:cs="Arial"/>
                <w:sz w:val="24"/>
                <w:szCs w:val="24"/>
                <w:lang w:val="en-US"/>
              </w:rPr>
              <w:t>(4)</w:t>
            </w:r>
          </w:p>
        </w:tc>
      </w:tr>
    </w:tbl>
    <w:p w14:paraId="26D33AAE" w14:textId="77777777" w:rsidR="00CA6CFF" w:rsidRPr="005F3F8D" w:rsidRDefault="00CA6CFF" w:rsidP="00CA6CFF">
      <w:pPr>
        <w:tabs>
          <w:tab w:val="num" w:pos="0"/>
          <w:tab w:val="left" w:pos="709"/>
        </w:tabs>
        <w:ind w:firstLine="504"/>
        <w:jc w:val="center"/>
        <w:rPr>
          <w:rFonts w:ascii="Arial" w:hAnsi="Arial" w:cs="Arial"/>
          <w:sz w:val="24"/>
          <w:szCs w:val="24"/>
        </w:rPr>
      </w:pPr>
    </w:p>
    <w:p w14:paraId="107EDBE9" w14:textId="77777777" w:rsidR="00CA6CFF" w:rsidRPr="005F3F8D" w:rsidRDefault="00CA6CFF" w:rsidP="00CA6CFF">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 xml:space="preserve">где C – концентрация </w:t>
      </w:r>
      <w:r w:rsidRPr="005F3F8D">
        <w:rPr>
          <w:rFonts w:ascii="Arial" w:hAnsi="Arial" w:cs="Arial"/>
          <w:bCs/>
          <w:sz w:val="24"/>
          <w:szCs w:val="24"/>
        </w:rPr>
        <w:t xml:space="preserve">МЭЖК </w:t>
      </w:r>
      <w:r w:rsidRPr="005F3F8D">
        <w:rPr>
          <w:rFonts w:ascii="Arial" w:hAnsi="Arial" w:cs="Arial"/>
          <w:sz w:val="24"/>
          <w:szCs w:val="24"/>
        </w:rPr>
        <w:t>в растворе испытуемой пробы, мг/см</w:t>
      </w:r>
      <w:r w:rsidRPr="005F3F8D">
        <w:rPr>
          <w:rFonts w:ascii="Arial" w:hAnsi="Arial" w:cs="Arial"/>
          <w:sz w:val="24"/>
          <w:szCs w:val="24"/>
          <w:vertAlign w:val="superscript"/>
        </w:rPr>
        <w:t>3</w:t>
      </w:r>
      <w:r w:rsidR="00405CC6" w:rsidRPr="005F3F8D">
        <w:rPr>
          <w:rFonts w:ascii="Arial" w:hAnsi="Arial" w:cs="Arial"/>
          <w:sz w:val="24"/>
          <w:szCs w:val="24"/>
        </w:rPr>
        <w:t xml:space="preserve"> (8</w:t>
      </w:r>
      <w:r w:rsidRPr="005F3F8D">
        <w:rPr>
          <w:rFonts w:ascii="Arial" w:hAnsi="Arial" w:cs="Arial"/>
          <w:sz w:val="24"/>
          <w:szCs w:val="24"/>
        </w:rPr>
        <w:t>.2.3);</w:t>
      </w:r>
    </w:p>
    <w:p w14:paraId="6DC7440C" w14:textId="77777777" w:rsidR="00CA6CFF" w:rsidRPr="005F3F8D" w:rsidRDefault="00CA6CFF" w:rsidP="00C50F10">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V – объем гексана, добавляемого к испытуемой пробе, см</w:t>
      </w:r>
      <w:r w:rsidRPr="005F3F8D">
        <w:rPr>
          <w:rFonts w:ascii="Arial" w:hAnsi="Arial" w:cs="Arial"/>
          <w:sz w:val="24"/>
          <w:szCs w:val="24"/>
          <w:vertAlign w:val="superscript"/>
        </w:rPr>
        <w:t>3</w:t>
      </w:r>
      <w:r w:rsidR="00C82492" w:rsidRPr="005F3F8D">
        <w:rPr>
          <w:rFonts w:ascii="Arial" w:hAnsi="Arial" w:cs="Arial"/>
          <w:sz w:val="24"/>
          <w:szCs w:val="24"/>
        </w:rPr>
        <w:t>(</w:t>
      </w:r>
      <w:r w:rsidR="00C50F10" w:rsidRPr="005F3F8D">
        <w:rPr>
          <w:rFonts w:ascii="Arial" w:hAnsi="Arial" w:cs="Arial"/>
          <w:sz w:val="24"/>
          <w:szCs w:val="24"/>
        </w:rPr>
        <w:t>7.2.2.1);</w:t>
      </w:r>
    </w:p>
    <w:p w14:paraId="108A685D" w14:textId="77777777" w:rsidR="00CA6CFF" w:rsidRPr="005F3F8D" w:rsidRDefault="00CA6CFF" w:rsidP="00CA6CFF">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К – коэффициент разбавления раствора испытуемой пробы (</w:t>
      </w:r>
      <w:r w:rsidR="00405CC6" w:rsidRPr="005F3F8D">
        <w:rPr>
          <w:rFonts w:ascii="Arial" w:hAnsi="Arial" w:cs="Arial"/>
          <w:sz w:val="24"/>
          <w:szCs w:val="24"/>
        </w:rPr>
        <w:t>8</w:t>
      </w:r>
      <w:r w:rsidR="00D2113C" w:rsidRPr="005F3F8D">
        <w:rPr>
          <w:rFonts w:ascii="Arial" w:hAnsi="Arial" w:cs="Arial"/>
          <w:sz w:val="24"/>
          <w:szCs w:val="24"/>
        </w:rPr>
        <w:t>.2.3</w:t>
      </w:r>
      <w:r w:rsidRPr="005F3F8D">
        <w:rPr>
          <w:rFonts w:ascii="Arial" w:hAnsi="Arial" w:cs="Arial"/>
          <w:sz w:val="24"/>
          <w:szCs w:val="24"/>
        </w:rPr>
        <w:t>)</w:t>
      </w:r>
      <w:r w:rsidR="0065143C" w:rsidRPr="005F3F8D">
        <w:rPr>
          <w:rFonts w:ascii="Arial" w:hAnsi="Arial" w:cs="Arial"/>
          <w:sz w:val="24"/>
          <w:szCs w:val="24"/>
        </w:rPr>
        <w:t xml:space="preserve"> для аналитов, массовая концентрация которых в растворе пробы превышают значения верхних границ диапазона линейности градуировки</w:t>
      </w:r>
      <w:r w:rsidRPr="005F3F8D">
        <w:rPr>
          <w:rFonts w:ascii="Arial" w:hAnsi="Arial" w:cs="Arial"/>
          <w:sz w:val="24"/>
          <w:szCs w:val="24"/>
        </w:rPr>
        <w:t>;</w:t>
      </w:r>
    </w:p>
    <w:p w14:paraId="28D26FC2" w14:textId="77777777" w:rsidR="00CA6CFF" w:rsidRPr="005F3F8D" w:rsidRDefault="00CA6CFF" w:rsidP="00CA6CFF">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lang w:val="en-US"/>
        </w:rPr>
        <w:t>G</w:t>
      </w:r>
      <w:r w:rsidRPr="005F3F8D">
        <w:rPr>
          <w:rFonts w:ascii="Arial" w:hAnsi="Arial" w:cs="Arial"/>
          <w:sz w:val="24"/>
          <w:szCs w:val="24"/>
        </w:rPr>
        <w:t xml:space="preserve"> – содержание жира в образце, %, </w:t>
      </w:r>
      <w:r w:rsidR="00405CC6" w:rsidRPr="005F3F8D">
        <w:rPr>
          <w:rFonts w:ascii="Arial" w:hAnsi="Arial" w:cs="Arial"/>
          <w:sz w:val="24"/>
          <w:szCs w:val="24"/>
        </w:rPr>
        <w:t>(7</w:t>
      </w:r>
      <w:r w:rsidRPr="005F3F8D">
        <w:rPr>
          <w:rFonts w:ascii="Arial" w:hAnsi="Arial" w:cs="Arial"/>
          <w:sz w:val="24"/>
          <w:szCs w:val="24"/>
        </w:rPr>
        <w:t>.2.2);</w:t>
      </w:r>
    </w:p>
    <w:p w14:paraId="2C163341" w14:textId="77777777" w:rsidR="00CA6CFF" w:rsidRPr="005F3F8D" w:rsidRDefault="00CA6CFF" w:rsidP="00CA6CFF">
      <w:pPr>
        <w:tabs>
          <w:tab w:val="num" w:pos="0"/>
          <w:tab w:val="left" w:pos="709"/>
        </w:tabs>
        <w:spacing w:line="360" w:lineRule="auto"/>
        <w:jc w:val="both"/>
        <w:rPr>
          <w:rFonts w:ascii="Arial" w:hAnsi="Arial" w:cs="Arial"/>
          <w:sz w:val="24"/>
          <w:szCs w:val="24"/>
        </w:rPr>
      </w:pPr>
      <w:r w:rsidRPr="005F3F8D">
        <w:rPr>
          <w:rFonts w:ascii="Arial" w:hAnsi="Arial" w:cs="Arial"/>
          <w:sz w:val="24"/>
          <w:szCs w:val="24"/>
        </w:rPr>
        <w:t xml:space="preserve">        М – масса анализируемой пробы, г;</w:t>
      </w:r>
    </w:p>
    <w:p w14:paraId="6AB90CEB" w14:textId="77777777" w:rsidR="00847F24" w:rsidRPr="005F3F8D" w:rsidRDefault="00847F24" w:rsidP="00847F24">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Vо – общий объем разбавленного гексаном раствора испытуемой пробы, см</w:t>
      </w:r>
      <w:r w:rsidRPr="005F3F8D">
        <w:rPr>
          <w:rFonts w:ascii="Arial" w:hAnsi="Arial" w:cs="Arial"/>
          <w:sz w:val="24"/>
          <w:szCs w:val="24"/>
          <w:vertAlign w:val="superscript"/>
        </w:rPr>
        <w:t>3</w:t>
      </w:r>
      <w:r w:rsidRPr="005F3F8D">
        <w:rPr>
          <w:rFonts w:ascii="Arial" w:hAnsi="Arial" w:cs="Arial"/>
          <w:sz w:val="24"/>
          <w:szCs w:val="24"/>
        </w:rPr>
        <w:t xml:space="preserve"> (8.2.3);  </w:t>
      </w:r>
    </w:p>
    <w:p w14:paraId="58317813" w14:textId="77777777" w:rsidR="007A0548" w:rsidRPr="005F3F8D" w:rsidRDefault="00847F24" w:rsidP="007A0548">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Vа –</w:t>
      </w:r>
      <w:r w:rsidR="007A0548" w:rsidRPr="005F3F8D">
        <w:rPr>
          <w:rFonts w:ascii="Arial" w:hAnsi="Arial" w:cs="Arial"/>
          <w:sz w:val="24"/>
          <w:szCs w:val="24"/>
        </w:rPr>
        <w:t xml:space="preserve"> </w:t>
      </w:r>
      <w:r w:rsidRPr="005F3F8D">
        <w:rPr>
          <w:rFonts w:ascii="Arial" w:hAnsi="Arial" w:cs="Arial"/>
          <w:sz w:val="24"/>
          <w:szCs w:val="24"/>
        </w:rPr>
        <w:t xml:space="preserve">объем </w:t>
      </w:r>
      <w:r w:rsidR="007A0548" w:rsidRPr="005F3F8D">
        <w:rPr>
          <w:rFonts w:ascii="Arial" w:hAnsi="Arial" w:cs="Arial"/>
          <w:sz w:val="24"/>
          <w:szCs w:val="24"/>
        </w:rPr>
        <w:t>аликвоты испытуемой пробы, взятой для разбавления, см</w:t>
      </w:r>
      <w:r w:rsidR="007A0548" w:rsidRPr="005F3F8D">
        <w:rPr>
          <w:rFonts w:ascii="Arial" w:hAnsi="Arial" w:cs="Arial"/>
          <w:sz w:val="24"/>
          <w:szCs w:val="24"/>
          <w:vertAlign w:val="superscript"/>
        </w:rPr>
        <w:t>3</w:t>
      </w:r>
      <w:r w:rsidR="007A0548" w:rsidRPr="005F3F8D">
        <w:rPr>
          <w:rFonts w:ascii="Arial" w:hAnsi="Arial" w:cs="Arial"/>
          <w:sz w:val="24"/>
          <w:szCs w:val="24"/>
        </w:rPr>
        <w:t xml:space="preserve"> (8.2.3);  </w:t>
      </w:r>
    </w:p>
    <w:p w14:paraId="7CD84F89" w14:textId="77777777" w:rsidR="00CA6CFF" w:rsidRPr="005F3F8D" w:rsidRDefault="00CA6CFF" w:rsidP="00CA6CFF">
      <w:pPr>
        <w:tabs>
          <w:tab w:val="num" w:pos="0"/>
          <w:tab w:val="left" w:pos="709"/>
        </w:tabs>
        <w:spacing w:line="360" w:lineRule="auto"/>
        <w:jc w:val="both"/>
        <w:rPr>
          <w:rFonts w:ascii="Arial" w:hAnsi="Arial" w:cs="Arial"/>
          <w:sz w:val="24"/>
          <w:szCs w:val="24"/>
        </w:rPr>
      </w:pPr>
      <w:r w:rsidRPr="005F3F8D">
        <w:rPr>
          <w:rFonts w:ascii="Arial" w:hAnsi="Arial" w:cs="Arial"/>
          <w:sz w:val="24"/>
          <w:szCs w:val="24"/>
        </w:rPr>
        <w:t xml:space="preserve">       1000 (10) – коэффициенты для пересчёта окончательного результата измерений в проценты.</w:t>
      </w:r>
    </w:p>
    <w:p w14:paraId="1170246C" w14:textId="77777777" w:rsidR="00CA6CFF" w:rsidRPr="005F3F8D" w:rsidRDefault="00405CC6" w:rsidP="00CA6CFF">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9</w:t>
      </w:r>
      <w:r w:rsidR="00CA6CFF" w:rsidRPr="005F3F8D">
        <w:rPr>
          <w:rFonts w:ascii="Arial" w:hAnsi="Arial" w:cs="Arial"/>
          <w:sz w:val="24"/>
          <w:szCs w:val="24"/>
        </w:rPr>
        <w:t>.2 Расчёт методом внутренней нормализации</w:t>
      </w:r>
    </w:p>
    <w:p w14:paraId="1631FB35" w14:textId="77777777" w:rsidR="00CA6CFF" w:rsidRPr="005F3F8D" w:rsidRDefault="00405CC6" w:rsidP="006A096F">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9</w:t>
      </w:r>
      <w:r w:rsidR="00CA6CFF" w:rsidRPr="005F3F8D">
        <w:rPr>
          <w:rFonts w:ascii="Arial" w:hAnsi="Arial" w:cs="Arial"/>
          <w:sz w:val="24"/>
          <w:szCs w:val="24"/>
        </w:rPr>
        <w:t xml:space="preserve">.2.1 Содержание </w:t>
      </w:r>
      <w:r w:rsidR="00CA6CFF" w:rsidRPr="005F3F8D">
        <w:rPr>
          <w:rFonts w:ascii="Arial" w:hAnsi="Arial" w:cs="Arial"/>
          <w:bCs/>
          <w:sz w:val="24"/>
          <w:szCs w:val="24"/>
        </w:rPr>
        <w:t xml:space="preserve">индивидуальных жирных кислот </w:t>
      </w:r>
      <w:r w:rsidR="00CA6CFF" w:rsidRPr="005F3F8D">
        <w:rPr>
          <w:rFonts w:ascii="Arial" w:hAnsi="Arial" w:cs="Arial"/>
          <w:sz w:val="24"/>
          <w:szCs w:val="24"/>
        </w:rPr>
        <w:t>Х</w:t>
      </w:r>
      <w:r w:rsidR="00CA6CFF" w:rsidRPr="005F3F8D">
        <w:rPr>
          <w:rFonts w:ascii="Arial" w:hAnsi="Arial" w:cs="Arial"/>
          <w:sz w:val="24"/>
          <w:szCs w:val="24"/>
          <w:vertAlign w:val="subscript"/>
          <w:lang w:val="en-US"/>
        </w:rPr>
        <w:t>i</w:t>
      </w:r>
      <w:r w:rsidR="00CA6CFF" w:rsidRPr="005F3F8D">
        <w:rPr>
          <w:rFonts w:ascii="Arial" w:hAnsi="Arial" w:cs="Arial"/>
          <w:sz w:val="24"/>
          <w:szCs w:val="24"/>
        </w:rPr>
        <w:t xml:space="preserve"> % вычисляют по формуле </w:t>
      </w:r>
      <w:r w:rsidR="00B603FD" w:rsidRPr="005F3F8D">
        <w:rPr>
          <w:rFonts w:ascii="Arial" w:hAnsi="Arial" w:cs="Arial"/>
          <w:sz w:val="24"/>
          <w:szCs w:val="24"/>
        </w:rPr>
        <w:t>5</w:t>
      </w:r>
      <w:r w:rsidR="009B4C3D" w:rsidRPr="005F3F8D">
        <w:rPr>
          <w:rFonts w:ascii="Arial" w:hAnsi="Arial" w:cs="Arial"/>
          <w:sz w:val="24"/>
          <w:szCs w:val="24"/>
        </w:rPr>
        <w:t xml:space="preserve"> </w:t>
      </w:r>
      <w:r w:rsidR="006A096F" w:rsidRPr="005F3F8D">
        <w:rPr>
          <w:rFonts w:ascii="Arial" w:hAnsi="Arial" w:cs="Arial"/>
          <w:sz w:val="24"/>
          <w:szCs w:val="24"/>
        </w:rPr>
        <w:t>(</w:t>
      </w:r>
      <w:r w:rsidR="00AA00F2" w:rsidRPr="005F3F8D">
        <w:rPr>
          <w:rFonts w:ascii="Arial" w:hAnsi="Arial" w:cs="Arial"/>
          <w:sz w:val="24"/>
          <w:szCs w:val="24"/>
        </w:rPr>
        <w:t xml:space="preserve">применяют </w:t>
      </w:r>
      <w:r w:rsidR="006A096F" w:rsidRPr="005F3F8D">
        <w:rPr>
          <w:rFonts w:ascii="Arial" w:hAnsi="Arial" w:cs="Arial"/>
          <w:sz w:val="24"/>
          <w:szCs w:val="24"/>
        </w:rPr>
        <w:t xml:space="preserve">аналогично формуле 2) </w:t>
      </w:r>
      <w:r w:rsidR="009B4C3D" w:rsidRPr="005F3F8D">
        <w:rPr>
          <w:rFonts w:ascii="Arial" w:hAnsi="Arial" w:cs="Arial"/>
          <w:sz w:val="24"/>
          <w:szCs w:val="24"/>
        </w:rPr>
        <w:t>или</w:t>
      </w:r>
      <w:r w:rsidR="00CA6CFF" w:rsidRPr="005F3F8D">
        <w:rPr>
          <w:rFonts w:ascii="Arial" w:hAnsi="Arial" w:cs="Arial"/>
          <w:bCs/>
          <w:sz w:val="24"/>
          <w:szCs w:val="24"/>
        </w:rPr>
        <w:t xml:space="preserve"> </w:t>
      </w:r>
      <w:r w:rsidR="00B603FD" w:rsidRPr="005F3F8D">
        <w:rPr>
          <w:rFonts w:ascii="Arial" w:hAnsi="Arial" w:cs="Arial"/>
          <w:sz w:val="24"/>
          <w:szCs w:val="24"/>
        </w:rPr>
        <w:t>по формуле 6</w:t>
      </w:r>
      <w:r w:rsidR="00CA6CFF" w:rsidRPr="005F3F8D">
        <w:rPr>
          <w:rFonts w:ascii="Arial" w:hAnsi="Arial" w:cs="Arial"/>
          <w:sz w:val="24"/>
          <w:szCs w:val="24"/>
        </w:rPr>
        <w:t xml:space="preserve"> </w:t>
      </w:r>
      <w:r w:rsidR="00AA00F2" w:rsidRPr="005F3F8D">
        <w:rPr>
          <w:rFonts w:ascii="Arial" w:hAnsi="Arial" w:cs="Arial"/>
          <w:sz w:val="24"/>
          <w:szCs w:val="24"/>
        </w:rPr>
        <w:t xml:space="preserve">(применяют </w:t>
      </w:r>
      <w:r w:rsidR="006A096F" w:rsidRPr="005F3F8D">
        <w:rPr>
          <w:rFonts w:ascii="Arial" w:hAnsi="Arial" w:cs="Arial"/>
          <w:sz w:val="24"/>
          <w:szCs w:val="24"/>
        </w:rPr>
        <w:t>аналогично формуле 3)</w:t>
      </w:r>
    </w:p>
    <w:p w14:paraId="167EEE08" w14:textId="77777777" w:rsidR="006A096F" w:rsidRPr="005F3F8D" w:rsidRDefault="006A096F" w:rsidP="00CA6CFF">
      <w:pPr>
        <w:tabs>
          <w:tab w:val="num" w:pos="0"/>
          <w:tab w:val="left" w:pos="709"/>
        </w:tabs>
        <w:spacing w:line="360" w:lineRule="auto"/>
        <w:ind w:firstLine="504"/>
        <w:jc w:val="both"/>
        <w:rPr>
          <w:rFonts w:ascii="Arial" w:hAnsi="Arial" w:cs="Arial"/>
          <w:sz w:val="24"/>
          <w:szCs w:val="24"/>
        </w:rPr>
      </w:pP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BC19B9" w:rsidRPr="005F3F8D" w14:paraId="28D46D6D" w14:textId="77777777" w:rsidTr="00BC19B9">
        <w:trPr>
          <w:trHeight w:val="1443"/>
        </w:trPr>
        <w:tc>
          <w:tcPr>
            <w:tcW w:w="4813" w:type="dxa"/>
            <w:vAlign w:val="center"/>
          </w:tcPr>
          <w:p w14:paraId="1E7E7137" w14:textId="77777777" w:rsidR="00BC19B9" w:rsidRPr="005F3F8D" w:rsidRDefault="00000000" w:rsidP="00BC19B9">
            <w:pPr>
              <w:tabs>
                <w:tab w:val="left" w:pos="0"/>
              </w:tabs>
              <w:spacing w:line="360" w:lineRule="auto"/>
              <w:ind w:right="-3370"/>
              <w:jc w:val="right"/>
              <w:rPr>
                <w:rFonts w:ascii="Cambria Math" w:hAnsi="Cambria Math" w:cs="Arial"/>
                <w:i/>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Х</m:t>
                    </m:r>
                  </m:e>
                  <m:sub>
                    <m:r>
                      <w:rPr>
                        <w:rFonts w:ascii="Cambria Math" w:hAnsi="Cambria Math" w:cs="Arial"/>
                        <w:sz w:val="24"/>
                        <w:szCs w:val="24"/>
                      </w:rPr>
                      <m:t>i</m:t>
                    </m:r>
                  </m:sub>
                </m:sSub>
                <m:r>
                  <w:rPr>
                    <w:rFonts w:ascii="Cambria Math" w:hAnsi="Cambria Math" w:cs="Arial"/>
                    <w:sz w:val="24"/>
                    <w:szCs w:val="24"/>
                  </w:rPr>
                  <m:t>=</m:t>
                </m:r>
                <m:f>
                  <m:fPr>
                    <m:ctrlPr>
                      <w:rPr>
                        <w:rFonts w:ascii="Cambria Math" w:hAnsi="Cambria Math" w:cs="Arial"/>
                        <w:i/>
                        <w:sz w:val="24"/>
                        <w:szCs w:val="24"/>
                      </w:rPr>
                    </m:ctrlPr>
                  </m:fPr>
                  <m:num>
                    <m:sSub>
                      <m:sSubPr>
                        <m:ctrlPr>
                          <w:rPr>
                            <w:rFonts w:ascii="Cambria Math" w:hAnsi="Cambria Math" w:cs="Arial"/>
                            <w:i/>
                            <w:sz w:val="24"/>
                            <w:szCs w:val="24"/>
                          </w:rPr>
                        </m:ctrlPr>
                      </m:sSubPr>
                      <m:e>
                        <m:r>
                          <w:rPr>
                            <w:rFonts w:ascii="Cambria Math" w:hAnsi="Cambria Math" w:cs="Arial"/>
                            <w:sz w:val="24"/>
                            <w:szCs w:val="24"/>
                          </w:rPr>
                          <m:t>S</m:t>
                        </m:r>
                      </m:e>
                      <m:sub>
                        <m:r>
                          <w:rPr>
                            <w:rFonts w:ascii="Cambria Math" w:hAnsi="Cambria Math" w:cs="Arial"/>
                            <w:sz w:val="24"/>
                            <w:szCs w:val="24"/>
                          </w:rPr>
                          <m:t>i</m:t>
                        </m:r>
                      </m:sub>
                    </m:sSub>
                  </m:num>
                  <m:den>
                    <m:nary>
                      <m:naryPr>
                        <m:chr m:val="∑"/>
                        <m:limLoc m:val="undOvr"/>
                        <m:subHide m:val="1"/>
                        <m:supHide m:val="1"/>
                        <m:ctrlPr>
                          <w:rPr>
                            <w:rFonts w:ascii="Cambria Math" w:hAnsi="Cambria Math" w:cs="Arial"/>
                            <w:i/>
                            <w:sz w:val="24"/>
                            <w:szCs w:val="24"/>
                          </w:rPr>
                        </m:ctrlPr>
                      </m:naryPr>
                      <m:sub/>
                      <m:sup/>
                      <m:e>
                        <m:sSub>
                          <m:sSubPr>
                            <m:ctrlPr>
                              <w:rPr>
                                <w:rFonts w:ascii="Cambria Math" w:hAnsi="Cambria Math" w:cs="Arial"/>
                                <w:i/>
                                <w:sz w:val="24"/>
                                <w:szCs w:val="24"/>
                              </w:rPr>
                            </m:ctrlPr>
                          </m:sSubPr>
                          <m:e>
                            <m:r>
                              <w:rPr>
                                <w:rFonts w:ascii="Cambria Math" w:hAnsi="Cambria Math" w:cs="Arial"/>
                                <w:sz w:val="24"/>
                                <w:szCs w:val="24"/>
                              </w:rPr>
                              <m:t>S</m:t>
                            </m:r>
                          </m:e>
                          <m:sub>
                            <m:r>
                              <w:rPr>
                                <w:rFonts w:ascii="Cambria Math" w:hAnsi="Cambria Math" w:cs="Arial"/>
                                <w:sz w:val="24"/>
                                <w:szCs w:val="24"/>
                              </w:rPr>
                              <m:t>i</m:t>
                            </m:r>
                          </m:sub>
                        </m:sSub>
                      </m:e>
                    </m:nary>
                  </m:den>
                </m:f>
                <m:r>
                  <w:rPr>
                    <w:rFonts w:ascii="Cambria Math" w:hAnsi="Cambria Math" w:cs="Arial"/>
                    <w:sz w:val="24"/>
                    <w:szCs w:val="24"/>
                  </w:rPr>
                  <m:t>×G×Kмэмэ  ×</m:t>
                </m:r>
              </m:oMath>
            </m:oMathPara>
          </w:p>
        </w:tc>
        <w:tc>
          <w:tcPr>
            <w:tcW w:w="4814" w:type="dxa"/>
            <w:vAlign w:val="center"/>
          </w:tcPr>
          <w:p w14:paraId="73CA0951" w14:textId="77777777" w:rsidR="00BC19B9" w:rsidRPr="005F3F8D" w:rsidRDefault="00BC19B9" w:rsidP="00B603FD">
            <w:pPr>
              <w:tabs>
                <w:tab w:val="num" w:pos="0"/>
                <w:tab w:val="left" w:pos="709"/>
              </w:tabs>
              <w:spacing w:line="360" w:lineRule="auto"/>
              <w:ind w:left="468" w:hanging="468"/>
              <w:jc w:val="right"/>
              <w:rPr>
                <w:rFonts w:ascii="Cambria Math" w:hAnsi="Cambria Math" w:cs="Arial"/>
                <w:i/>
                <w:sz w:val="24"/>
                <w:szCs w:val="24"/>
              </w:rPr>
            </w:pPr>
            <w:r w:rsidRPr="005F3F8D">
              <w:rPr>
                <w:rFonts w:ascii="Cambria Math" w:hAnsi="Cambria Math" w:cs="Arial"/>
                <w:i/>
                <w:sz w:val="24"/>
                <w:szCs w:val="24"/>
              </w:rPr>
              <w:t>(</w:t>
            </w:r>
            <w:r w:rsidR="00B603FD" w:rsidRPr="005F3F8D">
              <w:rPr>
                <w:rFonts w:ascii="Cambria Math" w:hAnsi="Cambria Math" w:cs="Arial"/>
                <w:i/>
                <w:sz w:val="24"/>
                <w:szCs w:val="24"/>
              </w:rPr>
              <w:t>5</w:t>
            </w:r>
            <w:r w:rsidRPr="005F3F8D">
              <w:rPr>
                <w:rFonts w:ascii="Cambria Math" w:hAnsi="Cambria Math" w:cs="Arial"/>
                <w:i/>
                <w:sz w:val="24"/>
                <w:szCs w:val="24"/>
              </w:rPr>
              <w:t>)</w:t>
            </w:r>
          </w:p>
        </w:tc>
      </w:tr>
      <w:tr w:rsidR="00BC19B9" w:rsidRPr="005F3F8D" w14:paraId="1E1E85C4" w14:textId="77777777" w:rsidTr="00BC19B9">
        <w:trPr>
          <w:trHeight w:val="1408"/>
        </w:trPr>
        <w:tc>
          <w:tcPr>
            <w:tcW w:w="4813" w:type="dxa"/>
            <w:vAlign w:val="center"/>
          </w:tcPr>
          <w:p w14:paraId="7876B1F4" w14:textId="77777777" w:rsidR="00BC19B9" w:rsidRPr="005F3F8D" w:rsidRDefault="00000000" w:rsidP="00BC19B9">
            <w:pPr>
              <w:tabs>
                <w:tab w:val="num" w:pos="0"/>
                <w:tab w:val="left" w:pos="709"/>
              </w:tabs>
              <w:spacing w:line="360" w:lineRule="auto"/>
              <w:ind w:right="-3937"/>
              <w:jc w:val="center"/>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Х</m:t>
                    </m:r>
                  </m:e>
                  <m:sub>
                    <m:r>
                      <w:rPr>
                        <w:rFonts w:ascii="Cambria Math" w:hAnsi="Cambria Math" w:cs="Arial"/>
                        <w:sz w:val="24"/>
                        <w:szCs w:val="24"/>
                      </w:rPr>
                      <m:t>i</m:t>
                    </m:r>
                  </m:sub>
                </m:sSub>
                <m:r>
                  <w:rPr>
                    <w:rFonts w:ascii="Cambria Math" w:hAnsi="Cambria Math" w:cs="Arial"/>
                    <w:sz w:val="24"/>
                    <w:szCs w:val="24"/>
                  </w:rPr>
                  <m:t>=</m:t>
                </m:r>
                <m:f>
                  <m:fPr>
                    <m:ctrlPr>
                      <w:rPr>
                        <w:rFonts w:ascii="Cambria Math" w:hAnsi="Cambria Math" w:cs="Arial"/>
                        <w:i/>
                        <w:sz w:val="24"/>
                        <w:szCs w:val="24"/>
                      </w:rPr>
                    </m:ctrlPr>
                  </m:fPr>
                  <m:num>
                    <m:sSub>
                      <m:sSubPr>
                        <m:ctrlPr>
                          <w:rPr>
                            <w:rFonts w:ascii="Cambria Math" w:hAnsi="Cambria Math" w:cs="Arial"/>
                            <w:i/>
                            <w:sz w:val="24"/>
                            <w:szCs w:val="24"/>
                          </w:rPr>
                        </m:ctrlPr>
                      </m:sSubPr>
                      <m:e>
                        <m:r>
                          <w:rPr>
                            <w:rFonts w:ascii="Cambria Math" w:hAnsi="Cambria Math" w:cs="Arial"/>
                            <w:sz w:val="24"/>
                            <w:szCs w:val="24"/>
                          </w:rPr>
                          <m:t>S</m:t>
                        </m:r>
                      </m:e>
                      <m:sub>
                        <m:r>
                          <w:rPr>
                            <w:rFonts w:ascii="Cambria Math" w:hAnsi="Cambria Math" w:cs="Arial"/>
                            <w:sz w:val="24"/>
                            <w:szCs w:val="24"/>
                          </w:rPr>
                          <m:t>i</m:t>
                        </m:r>
                      </m:sub>
                    </m:sSub>
                  </m:num>
                  <m:den>
                    <m:nary>
                      <m:naryPr>
                        <m:chr m:val="∑"/>
                        <m:limLoc m:val="undOvr"/>
                        <m:subHide m:val="1"/>
                        <m:supHide m:val="1"/>
                        <m:ctrlPr>
                          <w:rPr>
                            <w:rFonts w:ascii="Cambria Math" w:hAnsi="Cambria Math" w:cs="Arial"/>
                            <w:i/>
                            <w:sz w:val="24"/>
                            <w:szCs w:val="24"/>
                          </w:rPr>
                        </m:ctrlPr>
                      </m:naryPr>
                      <m:sub/>
                      <m:sup/>
                      <m:e>
                        <m:sSub>
                          <m:sSubPr>
                            <m:ctrlPr>
                              <w:rPr>
                                <w:rFonts w:ascii="Cambria Math" w:hAnsi="Cambria Math" w:cs="Arial"/>
                                <w:i/>
                                <w:sz w:val="24"/>
                                <w:szCs w:val="24"/>
                              </w:rPr>
                            </m:ctrlPr>
                          </m:sSubPr>
                          <m:e>
                            <m:r>
                              <w:rPr>
                                <w:rFonts w:ascii="Cambria Math" w:hAnsi="Cambria Math" w:cs="Arial"/>
                                <w:sz w:val="24"/>
                                <w:szCs w:val="24"/>
                              </w:rPr>
                              <m:t>S</m:t>
                            </m:r>
                          </m:e>
                          <m:sub>
                            <m:r>
                              <w:rPr>
                                <w:rFonts w:ascii="Cambria Math" w:hAnsi="Cambria Math" w:cs="Arial"/>
                                <w:sz w:val="24"/>
                                <w:szCs w:val="24"/>
                              </w:rPr>
                              <m:t>i</m:t>
                            </m:r>
                          </m:sub>
                        </m:sSub>
                      </m:e>
                    </m:nary>
                  </m:den>
                </m:f>
                <m:r>
                  <w:rPr>
                    <w:rFonts w:ascii="Cambria Math" w:hAnsi="Cambria Math" w:cs="Arial"/>
                    <w:sz w:val="24"/>
                    <w:szCs w:val="24"/>
                  </w:rPr>
                  <m:t>×</m:t>
                </m:r>
                <m:r>
                  <w:rPr>
                    <w:rFonts w:ascii="Cambria Math" w:hAnsi="Cambria Math" w:cs="Arial"/>
                    <w:sz w:val="24"/>
                    <w:szCs w:val="24"/>
                    <w:lang w:val="en-US"/>
                  </w:rPr>
                  <m:t>K</m:t>
                </m:r>
                <m:r>
                  <m:rPr>
                    <m:sty m:val="p"/>
                  </m:rPr>
                  <w:rPr>
                    <w:rFonts w:ascii="Cambria Math" w:hAnsi="Cambria Math" w:cs="Arial"/>
                    <w:sz w:val="24"/>
                    <w:szCs w:val="24"/>
                  </w:rPr>
                  <m:t>мэ</m:t>
                </m:r>
                <m:r>
                  <w:rPr>
                    <w:rFonts w:ascii="Cambria Math" w:hAnsi="Cambria Math" w:cs="Arial"/>
                    <w:sz w:val="24"/>
                    <w:szCs w:val="24"/>
                  </w:rPr>
                  <m:t>×10000000000100</m:t>
                </m:r>
              </m:oMath>
            </m:oMathPara>
          </w:p>
        </w:tc>
        <w:tc>
          <w:tcPr>
            <w:tcW w:w="4814" w:type="dxa"/>
            <w:vAlign w:val="center"/>
          </w:tcPr>
          <w:p w14:paraId="7C95E927" w14:textId="77777777" w:rsidR="00BC19B9" w:rsidRPr="005F3F8D" w:rsidRDefault="00B603FD" w:rsidP="00BC19B9">
            <w:pPr>
              <w:tabs>
                <w:tab w:val="num" w:pos="0"/>
                <w:tab w:val="left" w:pos="709"/>
              </w:tabs>
              <w:spacing w:line="360" w:lineRule="auto"/>
              <w:jc w:val="right"/>
              <w:rPr>
                <w:rFonts w:ascii="Arial" w:hAnsi="Arial" w:cs="Arial"/>
                <w:i/>
                <w:sz w:val="24"/>
                <w:szCs w:val="24"/>
              </w:rPr>
            </w:pPr>
            <w:r w:rsidRPr="005F3F8D">
              <w:rPr>
                <w:rFonts w:ascii="Arial" w:hAnsi="Arial" w:cs="Arial"/>
                <w:i/>
                <w:sz w:val="24"/>
                <w:szCs w:val="24"/>
              </w:rPr>
              <w:t>(6</w:t>
            </w:r>
            <w:r w:rsidR="00BC19B9" w:rsidRPr="005F3F8D">
              <w:rPr>
                <w:rFonts w:ascii="Arial" w:hAnsi="Arial" w:cs="Arial"/>
                <w:i/>
                <w:sz w:val="24"/>
                <w:szCs w:val="24"/>
              </w:rPr>
              <w:t>)</w:t>
            </w:r>
          </w:p>
        </w:tc>
      </w:tr>
    </w:tbl>
    <w:p w14:paraId="13FE68C7" w14:textId="77777777" w:rsidR="00BC19B9" w:rsidRPr="005F3F8D" w:rsidRDefault="00BC19B9" w:rsidP="00BC19B9">
      <w:pPr>
        <w:tabs>
          <w:tab w:val="left" w:pos="0"/>
        </w:tabs>
        <w:spacing w:line="360" w:lineRule="auto"/>
        <w:jc w:val="both"/>
        <w:rPr>
          <w:rFonts w:ascii="Arial" w:hAnsi="Arial" w:cs="Arial"/>
          <w:sz w:val="24"/>
          <w:szCs w:val="24"/>
        </w:rPr>
      </w:pPr>
    </w:p>
    <w:p w14:paraId="22065317" w14:textId="77777777" w:rsidR="00CA6CFF" w:rsidRPr="005F3F8D" w:rsidRDefault="00CA6CFF" w:rsidP="00CA6CFF">
      <w:pPr>
        <w:tabs>
          <w:tab w:val="num" w:pos="0"/>
          <w:tab w:val="left" w:pos="709"/>
        </w:tabs>
        <w:rPr>
          <w:rFonts w:ascii="Arial" w:hAnsi="Arial" w:cs="Arial"/>
          <w:b/>
          <w:sz w:val="24"/>
          <w:szCs w:val="24"/>
        </w:rPr>
      </w:pPr>
      <w:r w:rsidRPr="005F3F8D">
        <w:rPr>
          <w:rFonts w:ascii="Arial" w:hAnsi="Arial" w:cs="Arial"/>
          <w:b/>
          <w:sz w:val="24"/>
          <w:szCs w:val="24"/>
        </w:rPr>
        <w:t xml:space="preserve">                                                 </w:t>
      </w:r>
      <w:r w:rsidRPr="005F3F8D">
        <w:rPr>
          <w:rFonts w:ascii="Arial" w:hAnsi="Arial" w:cs="Arial"/>
          <w:sz w:val="24"/>
          <w:szCs w:val="24"/>
        </w:rPr>
        <w:t xml:space="preserve">     </w:t>
      </w:r>
    </w:p>
    <w:p w14:paraId="67AE670E" w14:textId="77777777" w:rsidR="00CA6CFF" w:rsidRPr="005F3F8D" w:rsidRDefault="00CA6CFF" w:rsidP="00CA6CFF">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где S</w:t>
      </w:r>
      <w:r w:rsidRPr="005F3F8D">
        <w:rPr>
          <w:rFonts w:ascii="Arial" w:hAnsi="Arial" w:cs="Arial"/>
          <w:sz w:val="24"/>
          <w:szCs w:val="24"/>
          <w:vertAlign w:val="subscript"/>
        </w:rPr>
        <w:t xml:space="preserve">i </w:t>
      </w:r>
      <w:r w:rsidRPr="005F3F8D">
        <w:rPr>
          <w:rFonts w:ascii="Arial" w:hAnsi="Arial" w:cs="Arial"/>
          <w:sz w:val="24"/>
          <w:szCs w:val="24"/>
        </w:rPr>
        <w:t xml:space="preserve">  – площадь пика i-го МЭЖК, выраженная в единицах площади; </w:t>
      </w:r>
    </w:p>
    <w:p w14:paraId="28B46BCA" w14:textId="77777777" w:rsidR="00CA6CFF" w:rsidRPr="005F3F8D" w:rsidRDefault="00CA6CFF" w:rsidP="00CA6CFF">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 S</w:t>
      </w:r>
      <w:r w:rsidRPr="005F3F8D">
        <w:rPr>
          <w:rFonts w:ascii="Arial" w:hAnsi="Arial" w:cs="Arial"/>
          <w:sz w:val="24"/>
          <w:szCs w:val="24"/>
          <w:vertAlign w:val="subscript"/>
        </w:rPr>
        <w:t>i</w:t>
      </w:r>
      <w:r w:rsidRPr="005F3F8D">
        <w:rPr>
          <w:rFonts w:ascii="Arial" w:hAnsi="Arial" w:cs="Arial"/>
          <w:sz w:val="24"/>
          <w:szCs w:val="24"/>
        </w:rPr>
        <w:t xml:space="preserve"> – сумма площадей всех пиков МЭЖК на хроматограмме, выраженная в единицах площади; </w:t>
      </w:r>
    </w:p>
    <w:p w14:paraId="2C97E6D9" w14:textId="77777777" w:rsidR="00CA6CFF" w:rsidRPr="005F3F8D" w:rsidRDefault="00CA6CFF" w:rsidP="00CA6CFF">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lang w:val="en-US"/>
        </w:rPr>
        <w:t>G</w:t>
      </w:r>
      <w:r w:rsidRPr="005F3F8D">
        <w:rPr>
          <w:rFonts w:ascii="Arial" w:hAnsi="Arial" w:cs="Arial"/>
          <w:sz w:val="24"/>
          <w:szCs w:val="24"/>
        </w:rPr>
        <w:t xml:space="preserve"> – содержание жира в образце, %;</w:t>
      </w:r>
    </w:p>
    <w:p w14:paraId="5A7FCABA" w14:textId="77777777" w:rsidR="00AA00F2" w:rsidRPr="005F3F8D" w:rsidRDefault="00AA00F2" w:rsidP="00AA00F2">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lang w:val="en-US"/>
        </w:rPr>
        <w:t>K</w:t>
      </w:r>
      <w:r w:rsidRPr="005F3F8D">
        <w:rPr>
          <w:rFonts w:ascii="Arial" w:hAnsi="Arial" w:cs="Arial"/>
          <w:sz w:val="24"/>
          <w:szCs w:val="24"/>
        </w:rPr>
        <w:t xml:space="preserve">мэ   – коэффициент пересчёта МЭЖК в ЖК </w:t>
      </w:r>
      <w:r w:rsidRPr="005F3F8D">
        <w:rPr>
          <w:rFonts w:ascii="Arial" w:hAnsi="Arial" w:cs="Arial"/>
          <w:iCs/>
          <w:color w:val="000000"/>
          <w:sz w:val="24"/>
          <w:szCs w:val="24"/>
        </w:rPr>
        <w:t>(значения Kмэ приведены в приложении Б)</w:t>
      </w:r>
      <w:r w:rsidRPr="005F3F8D">
        <w:rPr>
          <w:rFonts w:ascii="Arial" w:hAnsi="Arial" w:cs="Arial"/>
          <w:sz w:val="24"/>
          <w:szCs w:val="24"/>
        </w:rPr>
        <w:t>;</w:t>
      </w:r>
    </w:p>
    <w:p w14:paraId="73912EBD" w14:textId="77777777" w:rsidR="00AA00F2" w:rsidRPr="005F3F8D" w:rsidRDefault="00AA00F2" w:rsidP="00CA6CFF">
      <w:pPr>
        <w:tabs>
          <w:tab w:val="num" w:pos="0"/>
          <w:tab w:val="left" w:pos="709"/>
        </w:tabs>
        <w:spacing w:line="360" w:lineRule="auto"/>
        <w:ind w:firstLine="504"/>
        <w:jc w:val="both"/>
        <w:rPr>
          <w:rFonts w:ascii="Arial" w:hAnsi="Arial" w:cs="Arial"/>
          <w:sz w:val="24"/>
          <w:szCs w:val="24"/>
        </w:rPr>
      </w:pPr>
    </w:p>
    <w:p w14:paraId="23BAFB74" w14:textId="77777777" w:rsidR="00CA6CFF" w:rsidRPr="005F3F8D" w:rsidRDefault="00CA6CFF" w:rsidP="00CA6CFF">
      <w:pPr>
        <w:tabs>
          <w:tab w:val="num" w:pos="0"/>
          <w:tab w:val="left" w:pos="709"/>
        </w:tabs>
        <w:spacing w:line="360" w:lineRule="auto"/>
        <w:jc w:val="both"/>
        <w:rPr>
          <w:rFonts w:ascii="Arial" w:hAnsi="Arial" w:cs="Arial"/>
          <w:sz w:val="24"/>
          <w:szCs w:val="24"/>
        </w:rPr>
      </w:pPr>
      <w:r w:rsidRPr="005F3F8D">
        <w:rPr>
          <w:rFonts w:ascii="Arial" w:hAnsi="Arial" w:cs="Arial"/>
          <w:sz w:val="24"/>
          <w:szCs w:val="24"/>
        </w:rPr>
        <w:lastRenderedPageBreak/>
        <w:t xml:space="preserve">       100 – коэффициент для пересчёта окончательного результата измерений в проценты.</w:t>
      </w:r>
    </w:p>
    <w:p w14:paraId="574D4F1B" w14:textId="77777777" w:rsidR="00CA6CFF" w:rsidRPr="005F3F8D" w:rsidRDefault="00405CC6" w:rsidP="00CA6CFF">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9</w:t>
      </w:r>
      <w:r w:rsidR="00CA6CFF" w:rsidRPr="005F3F8D">
        <w:rPr>
          <w:rFonts w:ascii="Arial" w:hAnsi="Arial" w:cs="Arial"/>
          <w:sz w:val="24"/>
          <w:szCs w:val="24"/>
        </w:rPr>
        <w:t>.2.2 Расчёт с поправочным коэффициентом</w:t>
      </w:r>
    </w:p>
    <w:p w14:paraId="4BE0A0F7" w14:textId="77777777" w:rsidR="00CA6CFF" w:rsidRPr="005F3F8D" w:rsidRDefault="00CA6CFF" w:rsidP="00CA6CFF">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 xml:space="preserve">Поправочный коэффициент используют для учёта того факта, что равные количества разных МЭЖК пробы приводят к формированию в детекторе выходных сигналов разной величины. </w:t>
      </w:r>
    </w:p>
    <w:p w14:paraId="038BFBA0" w14:textId="77777777" w:rsidR="002F2D9A" w:rsidRPr="005F3F8D" w:rsidRDefault="00CA6CFF" w:rsidP="000106B5">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Если испытуемые образцы содержат жирные кислоты с числом атомов углерода менее 10</w:t>
      </w:r>
      <w:r w:rsidR="00B87565" w:rsidRPr="005F3F8D">
        <w:rPr>
          <w:rFonts w:ascii="Arial" w:hAnsi="Arial" w:cs="Arial"/>
          <w:sz w:val="24"/>
          <w:szCs w:val="24"/>
        </w:rPr>
        <w:t xml:space="preserve"> (С3-С10)</w:t>
      </w:r>
      <w:r w:rsidRPr="005F3F8D">
        <w:rPr>
          <w:rFonts w:ascii="Arial" w:hAnsi="Arial" w:cs="Arial"/>
          <w:sz w:val="24"/>
          <w:szCs w:val="24"/>
        </w:rPr>
        <w:t xml:space="preserve">, относительное содержание </w:t>
      </w:r>
      <w:r w:rsidRPr="005F3F8D">
        <w:rPr>
          <w:rFonts w:ascii="Arial" w:hAnsi="Arial" w:cs="Arial"/>
          <w:bCs/>
          <w:sz w:val="24"/>
          <w:szCs w:val="24"/>
        </w:rPr>
        <w:t xml:space="preserve">каждой жирной кислоты </w:t>
      </w:r>
      <w:r w:rsidR="00B95D52" w:rsidRPr="005F3F8D">
        <w:rPr>
          <w:rFonts w:ascii="Arial" w:hAnsi="Arial" w:cs="Arial"/>
          <w:sz w:val="24"/>
          <w:szCs w:val="24"/>
        </w:rPr>
        <w:t>Х</w:t>
      </w:r>
      <w:r w:rsidRPr="005F3F8D">
        <w:rPr>
          <w:rFonts w:ascii="Arial" w:hAnsi="Arial" w:cs="Arial"/>
          <w:sz w:val="24"/>
          <w:szCs w:val="24"/>
          <w:vertAlign w:val="subscript"/>
          <w:lang w:val="en-US"/>
        </w:rPr>
        <w:t>i</w:t>
      </w:r>
      <w:r w:rsidR="00D119C0" w:rsidRPr="005F3F8D">
        <w:rPr>
          <w:rFonts w:ascii="Arial" w:hAnsi="Arial" w:cs="Arial"/>
          <w:sz w:val="24"/>
          <w:szCs w:val="24"/>
        </w:rPr>
        <w:t xml:space="preserve"> % вычисляют по формуле 7</w:t>
      </w:r>
      <w:r w:rsidRPr="005F3F8D">
        <w:rPr>
          <w:rFonts w:ascii="Arial" w:hAnsi="Arial" w:cs="Arial"/>
          <w:sz w:val="24"/>
          <w:szCs w:val="24"/>
        </w:rPr>
        <w:t xml:space="preserve"> </w:t>
      </w:r>
      <w:r w:rsidR="000106B5" w:rsidRPr="005F3F8D">
        <w:rPr>
          <w:rFonts w:ascii="Arial" w:hAnsi="Arial" w:cs="Arial"/>
          <w:sz w:val="24"/>
          <w:szCs w:val="24"/>
        </w:rPr>
        <w:t xml:space="preserve">(применяют аналогично формуле 2) </w:t>
      </w:r>
      <w:r w:rsidRPr="005F3F8D">
        <w:rPr>
          <w:rFonts w:ascii="Arial" w:hAnsi="Arial" w:cs="Arial"/>
          <w:bCs/>
          <w:sz w:val="24"/>
          <w:szCs w:val="24"/>
        </w:rPr>
        <w:t xml:space="preserve">или </w:t>
      </w:r>
      <w:r w:rsidR="00D119C0" w:rsidRPr="005F3F8D">
        <w:rPr>
          <w:rFonts w:ascii="Arial" w:hAnsi="Arial" w:cs="Arial"/>
          <w:sz w:val="24"/>
          <w:szCs w:val="24"/>
        </w:rPr>
        <w:t>по формуле 8</w:t>
      </w:r>
      <w:r w:rsidR="000106B5" w:rsidRPr="005F3F8D">
        <w:rPr>
          <w:rFonts w:ascii="Arial" w:hAnsi="Arial" w:cs="Arial"/>
          <w:sz w:val="24"/>
          <w:szCs w:val="24"/>
        </w:rPr>
        <w:t xml:space="preserve"> (применяют аналогично формуле 3)</w:t>
      </w:r>
    </w:p>
    <w:p w14:paraId="2C40DF13" w14:textId="77777777" w:rsidR="000106B5" w:rsidRPr="005F3F8D" w:rsidRDefault="000106B5" w:rsidP="00CA6CFF">
      <w:pPr>
        <w:tabs>
          <w:tab w:val="num" w:pos="0"/>
          <w:tab w:val="left" w:pos="709"/>
        </w:tabs>
        <w:spacing w:line="360" w:lineRule="auto"/>
        <w:ind w:firstLine="504"/>
        <w:jc w:val="both"/>
        <w:rPr>
          <w:rFonts w:ascii="Arial" w:hAnsi="Arial" w:cs="Arial"/>
          <w:sz w:val="24"/>
          <w:szCs w:val="24"/>
        </w:rPr>
      </w:pPr>
    </w:p>
    <w:p w14:paraId="4FBAAD59" w14:textId="77777777" w:rsidR="000106B5" w:rsidRPr="005F3F8D" w:rsidRDefault="000106B5" w:rsidP="00CA6CFF">
      <w:pPr>
        <w:tabs>
          <w:tab w:val="num" w:pos="0"/>
          <w:tab w:val="left" w:pos="709"/>
        </w:tabs>
        <w:spacing w:line="360" w:lineRule="auto"/>
        <w:ind w:firstLine="504"/>
        <w:jc w:val="both"/>
        <w:rPr>
          <w:rFonts w:ascii="Arial" w:hAnsi="Arial" w:cs="Arial"/>
          <w:sz w:val="24"/>
          <w:szCs w:val="24"/>
        </w:rPr>
      </w:pP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843"/>
      </w:tblGrid>
      <w:tr w:rsidR="00BC19B9" w:rsidRPr="005F3F8D" w14:paraId="5743E77D" w14:textId="77777777" w:rsidTr="00BC19B9">
        <w:tc>
          <w:tcPr>
            <w:tcW w:w="8784" w:type="dxa"/>
          </w:tcPr>
          <w:p w14:paraId="47991A2E" w14:textId="77777777" w:rsidR="00BC19B9" w:rsidRPr="005F3F8D" w:rsidRDefault="00000000" w:rsidP="00CA6CFF">
            <w:pPr>
              <w:tabs>
                <w:tab w:val="num" w:pos="0"/>
                <w:tab w:val="left" w:pos="709"/>
              </w:tabs>
              <w:spacing w:line="360" w:lineRule="auto"/>
              <w:jc w:val="both"/>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Х</m:t>
                    </m:r>
                  </m:e>
                  <m:sub>
                    <m:r>
                      <w:rPr>
                        <w:rFonts w:ascii="Cambria Math" w:hAnsi="Cambria Math" w:cs="Arial"/>
                        <w:sz w:val="24"/>
                        <w:szCs w:val="24"/>
                      </w:rPr>
                      <m:t>i</m:t>
                    </m:r>
                  </m:sub>
                </m:sSub>
                <m:r>
                  <w:rPr>
                    <w:rFonts w:ascii="Cambria Math" w:hAnsi="Cambria Math" w:cs="Arial"/>
                    <w:sz w:val="24"/>
                    <w:szCs w:val="24"/>
                  </w:rPr>
                  <m:t>=</m:t>
                </m:r>
                <m:f>
                  <m:fPr>
                    <m:ctrlPr>
                      <w:rPr>
                        <w:rFonts w:ascii="Cambria Math" w:hAnsi="Cambria Math" w:cs="Arial"/>
                        <w:i/>
                        <w:sz w:val="24"/>
                        <w:szCs w:val="24"/>
                      </w:rPr>
                    </m:ctrlPr>
                  </m:fPr>
                  <m:num>
                    <m:sSub>
                      <m:sSubPr>
                        <m:ctrlPr>
                          <w:rPr>
                            <w:rFonts w:ascii="Cambria Math" w:hAnsi="Cambria Math" w:cs="Arial"/>
                            <w:i/>
                            <w:sz w:val="24"/>
                            <w:szCs w:val="24"/>
                          </w:rPr>
                        </m:ctrlPr>
                      </m:sSubPr>
                      <m:e>
                        <m:r>
                          <w:rPr>
                            <w:rFonts w:ascii="Cambria Math" w:hAnsi="Cambria Math" w:cs="Arial"/>
                            <w:sz w:val="24"/>
                            <w:szCs w:val="24"/>
                          </w:rPr>
                          <m:t>S</m:t>
                        </m:r>
                      </m:e>
                      <m:sub>
                        <m:r>
                          <w:rPr>
                            <w:rFonts w:ascii="Cambria Math" w:hAnsi="Cambria Math" w:cs="Arial"/>
                            <w:sz w:val="24"/>
                            <w:szCs w:val="24"/>
                          </w:rPr>
                          <m:t>i</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i</m:t>
                        </m:r>
                      </m:sub>
                    </m:sSub>
                  </m:num>
                  <m:den>
                    <m:nary>
                      <m:naryPr>
                        <m:chr m:val="∑"/>
                        <m:limLoc m:val="undOvr"/>
                        <m:subHide m:val="1"/>
                        <m:supHide m:val="1"/>
                        <m:ctrlPr>
                          <w:rPr>
                            <w:rFonts w:ascii="Cambria Math" w:hAnsi="Cambria Math" w:cs="Arial"/>
                            <w:i/>
                            <w:sz w:val="24"/>
                            <w:szCs w:val="24"/>
                          </w:rPr>
                        </m:ctrlPr>
                      </m:naryPr>
                      <m:sub/>
                      <m:sup/>
                      <m:e>
                        <m:sSub>
                          <m:sSubPr>
                            <m:ctrlPr>
                              <w:rPr>
                                <w:rFonts w:ascii="Cambria Math" w:hAnsi="Cambria Math" w:cs="Arial"/>
                                <w:i/>
                                <w:sz w:val="24"/>
                                <w:szCs w:val="24"/>
                              </w:rPr>
                            </m:ctrlPr>
                          </m:sSubPr>
                          <m:e>
                            <m:r>
                              <w:rPr>
                                <w:rFonts w:ascii="Cambria Math" w:hAnsi="Cambria Math" w:cs="Arial"/>
                                <w:sz w:val="24"/>
                                <w:szCs w:val="24"/>
                              </w:rPr>
                              <m:t>(S</m:t>
                            </m:r>
                          </m:e>
                          <m:sub>
                            <m:r>
                              <w:rPr>
                                <w:rFonts w:ascii="Cambria Math" w:hAnsi="Cambria Math" w:cs="Arial"/>
                                <w:sz w:val="24"/>
                                <w:szCs w:val="24"/>
                              </w:rPr>
                              <m:t>i</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i</m:t>
                            </m:r>
                          </m:sub>
                        </m:sSub>
                      </m:e>
                    </m:nary>
                    <m:r>
                      <w:rPr>
                        <w:rFonts w:ascii="Cambria Math" w:hAnsi="Cambria Math" w:cs="Arial"/>
                        <w:sz w:val="24"/>
                        <w:szCs w:val="24"/>
                      </w:rPr>
                      <m:t>)</m:t>
                    </m:r>
                  </m:den>
                </m:f>
                <m:r>
                  <w:rPr>
                    <w:rFonts w:ascii="Cambria Math" w:hAnsi="Cambria Math" w:cs="Arial"/>
                    <w:sz w:val="24"/>
                    <w:szCs w:val="24"/>
                  </w:rPr>
                  <m:t>×G×</m:t>
                </m:r>
                <m:r>
                  <m:rPr>
                    <m:sty m:val="p"/>
                  </m:rPr>
                  <w:rPr>
                    <w:rFonts w:ascii="Cambria Math" w:hAnsi="Cambria Math" w:cs="Arial"/>
                    <w:sz w:val="24"/>
                    <w:szCs w:val="24"/>
                    <w:lang w:val="en-US"/>
                  </w:rPr>
                  <m:t>K</m:t>
                </m:r>
                <m:r>
                  <m:rPr>
                    <m:sty m:val="p"/>
                  </m:rPr>
                  <w:rPr>
                    <w:rFonts w:ascii="Cambria Math" w:hAnsi="Cambria Math" w:cs="Arial"/>
                    <w:sz w:val="24"/>
                    <w:szCs w:val="24"/>
                  </w:rPr>
                  <m:t xml:space="preserve">мэ  </m:t>
                </m:r>
              </m:oMath>
            </m:oMathPara>
          </w:p>
        </w:tc>
        <w:tc>
          <w:tcPr>
            <w:tcW w:w="843" w:type="dxa"/>
            <w:vAlign w:val="center"/>
          </w:tcPr>
          <w:p w14:paraId="578E314C" w14:textId="77777777" w:rsidR="00BC19B9" w:rsidRPr="005F3F8D" w:rsidRDefault="00D119C0" w:rsidP="00BC19B9">
            <w:pPr>
              <w:tabs>
                <w:tab w:val="left" w:pos="0"/>
              </w:tabs>
              <w:spacing w:line="360" w:lineRule="auto"/>
              <w:jc w:val="center"/>
              <w:rPr>
                <w:rFonts w:ascii="Arial" w:hAnsi="Arial" w:cs="Arial"/>
                <w:sz w:val="24"/>
                <w:szCs w:val="24"/>
              </w:rPr>
            </w:pPr>
            <w:r w:rsidRPr="005F3F8D">
              <w:rPr>
                <w:rFonts w:ascii="Arial" w:hAnsi="Arial" w:cs="Arial"/>
                <w:sz w:val="24"/>
                <w:szCs w:val="24"/>
              </w:rPr>
              <w:t>(7</w:t>
            </w:r>
            <w:r w:rsidR="00BC19B9" w:rsidRPr="005F3F8D">
              <w:rPr>
                <w:rFonts w:ascii="Arial" w:hAnsi="Arial" w:cs="Arial"/>
                <w:sz w:val="24"/>
                <w:szCs w:val="24"/>
              </w:rPr>
              <w:t>)</w:t>
            </w:r>
          </w:p>
          <w:p w14:paraId="0506219B" w14:textId="77777777" w:rsidR="00BC19B9" w:rsidRPr="005F3F8D" w:rsidRDefault="00BC19B9" w:rsidP="00BC19B9">
            <w:pPr>
              <w:tabs>
                <w:tab w:val="num" w:pos="0"/>
                <w:tab w:val="left" w:pos="709"/>
              </w:tabs>
              <w:spacing w:line="360" w:lineRule="auto"/>
              <w:jc w:val="center"/>
              <w:rPr>
                <w:rFonts w:ascii="Arial" w:hAnsi="Arial" w:cs="Arial"/>
                <w:sz w:val="24"/>
                <w:szCs w:val="24"/>
              </w:rPr>
            </w:pPr>
          </w:p>
        </w:tc>
      </w:tr>
      <w:tr w:rsidR="00BC19B9" w:rsidRPr="005F3F8D" w14:paraId="787B109A" w14:textId="77777777" w:rsidTr="00BC19B9">
        <w:tc>
          <w:tcPr>
            <w:tcW w:w="8784" w:type="dxa"/>
          </w:tcPr>
          <w:p w14:paraId="63147861" w14:textId="77777777" w:rsidR="00BC19B9" w:rsidRPr="005F3F8D" w:rsidRDefault="00000000" w:rsidP="00B95D52">
            <w:pPr>
              <w:tabs>
                <w:tab w:val="num" w:pos="0"/>
                <w:tab w:val="left" w:pos="709"/>
              </w:tabs>
              <w:spacing w:line="360" w:lineRule="auto"/>
              <w:jc w:val="both"/>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Х</m:t>
                    </m:r>
                  </m:e>
                  <m:sub>
                    <m:r>
                      <w:rPr>
                        <w:rFonts w:ascii="Cambria Math" w:hAnsi="Cambria Math" w:cs="Arial"/>
                        <w:sz w:val="24"/>
                        <w:szCs w:val="24"/>
                      </w:rPr>
                      <m:t>i</m:t>
                    </m:r>
                  </m:sub>
                </m:sSub>
                <m:r>
                  <w:rPr>
                    <w:rFonts w:ascii="Cambria Math" w:hAnsi="Cambria Math" w:cs="Arial"/>
                    <w:sz w:val="24"/>
                    <w:szCs w:val="24"/>
                  </w:rPr>
                  <m:t>=</m:t>
                </m:r>
                <m:f>
                  <m:fPr>
                    <m:ctrlPr>
                      <w:rPr>
                        <w:rFonts w:ascii="Cambria Math" w:hAnsi="Cambria Math" w:cs="Arial"/>
                        <w:i/>
                        <w:sz w:val="24"/>
                        <w:szCs w:val="24"/>
                      </w:rPr>
                    </m:ctrlPr>
                  </m:fPr>
                  <m:num>
                    <m:sSub>
                      <m:sSubPr>
                        <m:ctrlPr>
                          <w:rPr>
                            <w:rFonts w:ascii="Cambria Math" w:hAnsi="Cambria Math" w:cs="Arial"/>
                            <w:i/>
                            <w:sz w:val="24"/>
                            <w:szCs w:val="24"/>
                          </w:rPr>
                        </m:ctrlPr>
                      </m:sSubPr>
                      <m:e>
                        <m:r>
                          <w:rPr>
                            <w:rFonts w:ascii="Cambria Math" w:hAnsi="Cambria Math" w:cs="Arial"/>
                            <w:sz w:val="24"/>
                            <w:szCs w:val="24"/>
                          </w:rPr>
                          <m:t>S</m:t>
                        </m:r>
                      </m:e>
                      <m:sub>
                        <m:r>
                          <w:rPr>
                            <w:rFonts w:ascii="Cambria Math" w:hAnsi="Cambria Math" w:cs="Arial"/>
                            <w:sz w:val="24"/>
                            <w:szCs w:val="24"/>
                          </w:rPr>
                          <m:t>i</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i</m:t>
                        </m:r>
                      </m:sub>
                    </m:sSub>
                  </m:num>
                  <m:den>
                    <m:nary>
                      <m:naryPr>
                        <m:chr m:val="∑"/>
                        <m:limLoc m:val="undOvr"/>
                        <m:subHide m:val="1"/>
                        <m:supHide m:val="1"/>
                        <m:ctrlPr>
                          <w:rPr>
                            <w:rFonts w:ascii="Cambria Math" w:hAnsi="Cambria Math" w:cs="Arial"/>
                            <w:i/>
                            <w:sz w:val="24"/>
                            <w:szCs w:val="24"/>
                          </w:rPr>
                        </m:ctrlPr>
                      </m:naryPr>
                      <m:sub/>
                      <m:sup/>
                      <m:e>
                        <m:sSub>
                          <m:sSubPr>
                            <m:ctrlPr>
                              <w:rPr>
                                <w:rFonts w:ascii="Cambria Math" w:hAnsi="Cambria Math" w:cs="Arial"/>
                                <w:i/>
                                <w:sz w:val="24"/>
                                <w:szCs w:val="24"/>
                              </w:rPr>
                            </m:ctrlPr>
                          </m:sSubPr>
                          <m:e>
                            <m:r>
                              <w:rPr>
                                <w:rFonts w:ascii="Cambria Math" w:hAnsi="Cambria Math" w:cs="Arial"/>
                                <w:sz w:val="24"/>
                                <w:szCs w:val="24"/>
                              </w:rPr>
                              <m:t>(S</m:t>
                            </m:r>
                          </m:e>
                          <m:sub>
                            <m:r>
                              <w:rPr>
                                <w:rFonts w:ascii="Cambria Math" w:hAnsi="Cambria Math" w:cs="Arial"/>
                                <w:sz w:val="24"/>
                                <w:szCs w:val="24"/>
                              </w:rPr>
                              <m:t>i</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i</m:t>
                            </m:r>
                          </m:sub>
                        </m:sSub>
                      </m:e>
                    </m:nary>
                    <m:r>
                      <w:rPr>
                        <w:rFonts w:ascii="Cambria Math" w:hAnsi="Cambria Math" w:cs="Arial"/>
                        <w:sz w:val="24"/>
                        <w:szCs w:val="24"/>
                      </w:rPr>
                      <m:t>)</m:t>
                    </m:r>
                  </m:den>
                </m:f>
                <m:r>
                  <w:rPr>
                    <w:rFonts w:ascii="Cambria Math" w:hAnsi="Cambria Math" w:cs="Arial"/>
                    <w:sz w:val="24"/>
                    <w:szCs w:val="24"/>
                  </w:rPr>
                  <m:t>×</m:t>
                </m:r>
                <m:r>
                  <m:rPr>
                    <m:sty m:val="p"/>
                  </m:rPr>
                  <w:rPr>
                    <w:rFonts w:ascii="Cambria Math" w:hAnsi="Cambria Math" w:cs="Arial"/>
                    <w:sz w:val="24"/>
                    <w:szCs w:val="24"/>
                    <w:lang w:val="en-US"/>
                  </w:rPr>
                  <m:t>K</m:t>
                </m:r>
                <m:r>
                  <m:rPr>
                    <m:sty m:val="p"/>
                  </m:rPr>
                  <w:rPr>
                    <w:rFonts w:ascii="Cambria Math" w:hAnsi="Cambria Math" w:cs="Arial"/>
                    <w:sz w:val="24"/>
                    <w:szCs w:val="24"/>
                  </w:rPr>
                  <m:t>мэ</m:t>
                </m:r>
                <m:r>
                  <w:rPr>
                    <w:rFonts w:ascii="Cambria Math" w:hAnsi="Cambria Math" w:cs="Arial"/>
                    <w:sz w:val="24"/>
                    <w:szCs w:val="24"/>
                  </w:rPr>
                  <m:t>×</m:t>
                </m:r>
                <m:r>
                  <m:rPr>
                    <m:sty m:val="p"/>
                  </m:rPr>
                  <w:rPr>
                    <w:rFonts w:ascii="Cambria Math" w:hAnsi="Cambria Math" w:cs="Arial"/>
                    <w:sz w:val="24"/>
                    <w:szCs w:val="24"/>
                  </w:rPr>
                  <m:t xml:space="preserve"> </m:t>
                </m:r>
                <m:r>
                  <w:rPr>
                    <w:rFonts w:ascii="Cambria Math" w:hAnsi="Cambria Math" w:cs="Arial"/>
                    <w:sz w:val="24"/>
                    <w:szCs w:val="24"/>
                  </w:rPr>
                  <m:t>100</m:t>
                </m:r>
              </m:oMath>
            </m:oMathPara>
          </w:p>
        </w:tc>
        <w:tc>
          <w:tcPr>
            <w:tcW w:w="843" w:type="dxa"/>
            <w:vAlign w:val="center"/>
          </w:tcPr>
          <w:p w14:paraId="235B1681" w14:textId="77777777" w:rsidR="00BC19B9" w:rsidRPr="005F3F8D" w:rsidRDefault="00D119C0" w:rsidP="00BC19B9">
            <w:pPr>
              <w:tabs>
                <w:tab w:val="left" w:pos="0"/>
              </w:tabs>
              <w:spacing w:line="360" w:lineRule="auto"/>
              <w:jc w:val="center"/>
              <w:rPr>
                <w:rFonts w:ascii="Arial" w:hAnsi="Arial" w:cs="Arial"/>
                <w:sz w:val="24"/>
                <w:szCs w:val="24"/>
              </w:rPr>
            </w:pPr>
            <w:r w:rsidRPr="005F3F8D">
              <w:rPr>
                <w:rFonts w:ascii="Arial" w:hAnsi="Arial" w:cs="Arial"/>
                <w:sz w:val="24"/>
                <w:szCs w:val="24"/>
              </w:rPr>
              <w:t>(8</w:t>
            </w:r>
            <w:r w:rsidR="00BC19B9" w:rsidRPr="005F3F8D">
              <w:rPr>
                <w:rFonts w:ascii="Arial" w:hAnsi="Arial" w:cs="Arial"/>
                <w:sz w:val="24"/>
                <w:szCs w:val="24"/>
              </w:rPr>
              <w:t>)</w:t>
            </w:r>
          </w:p>
        </w:tc>
      </w:tr>
    </w:tbl>
    <w:p w14:paraId="2438D790" w14:textId="77777777" w:rsidR="00BC19B9" w:rsidRPr="005F3F8D" w:rsidRDefault="00BC19B9" w:rsidP="00BC19B9">
      <w:pPr>
        <w:tabs>
          <w:tab w:val="left" w:pos="0"/>
        </w:tabs>
        <w:spacing w:line="360" w:lineRule="auto"/>
        <w:jc w:val="both"/>
        <w:rPr>
          <w:rFonts w:ascii="Arial" w:hAnsi="Arial" w:cs="Arial"/>
          <w:sz w:val="24"/>
          <w:szCs w:val="24"/>
        </w:rPr>
      </w:pPr>
    </w:p>
    <w:p w14:paraId="33B26D47" w14:textId="77777777" w:rsidR="00CA6CFF" w:rsidRPr="005F3F8D" w:rsidRDefault="00CA6CFF" w:rsidP="00BC19B9">
      <w:pPr>
        <w:tabs>
          <w:tab w:val="left" w:pos="0"/>
        </w:tabs>
        <w:spacing w:line="360" w:lineRule="auto"/>
        <w:jc w:val="both"/>
        <w:rPr>
          <w:rFonts w:ascii="Arial" w:hAnsi="Arial" w:cs="Arial"/>
          <w:sz w:val="24"/>
          <w:szCs w:val="24"/>
        </w:rPr>
      </w:pPr>
      <w:r w:rsidRPr="005F3F8D">
        <w:rPr>
          <w:rFonts w:ascii="Arial" w:hAnsi="Arial" w:cs="Arial"/>
          <w:sz w:val="24"/>
          <w:szCs w:val="24"/>
        </w:rPr>
        <w:t>где (</w:t>
      </w:r>
      <w:r w:rsidRPr="005F3F8D">
        <w:rPr>
          <w:rFonts w:ascii="Arial" w:hAnsi="Arial" w:cs="Arial"/>
          <w:sz w:val="24"/>
          <w:szCs w:val="24"/>
          <w:lang w:val="en-US"/>
        </w:rPr>
        <w:t>S</w:t>
      </w:r>
      <w:r w:rsidRPr="005F3F8D">
        <w:rPr>
          <w:rFonts w:ascii="Arial" w:hAnsi="Arial" w:cs="Arial"/>
          <w:sz w:val="24"/>
          <w:szCs w:val="24"/>
          <w:vertAlign w:val="subscript"/>
          <w:lang w:val="en-US"/>
        </w:rPr>
        <w:t>i</w:t>
      </w:r>
      <w:r w:rsidRPr="005F3F8D">
        <w:rPr>
          <w:rFonts w:ascii="Arial" w:hAnsi="Arial" w:cs="Arial"/>
          <w:sz w:val="24"/>
          <w:szCs w:val="24"/>
        </w:rPr>
        <w:t xml:space="preserve"> </w:t>
      </w:r>
      <w:r w:rsidRPr="005F3F8D">
        <w:rPr>
          <w:rFonts w:ascii="Arial" w:hAnsi="Arial" w:cs="Arial"/>
          <w:sz w:val="24"/>
          <w:szCs w:val="24"/>
        </w:rPr>
        <w:sym w:font="Symbol" w:char="F0B4"/>
      </w:r>
      <w:r w:rsidRPr="005F3F8D">
        <w:rPr>
          <w:rFonts w:ascii="Arial" w:hAnsi="Arial" w:cs="Arial"/>
          <w:sz w:val="24"/>
          <w:szCs w:val="24"/>
        </w:rPr>
        <w:t xml:space="preserve"> </w:t>
      </w:r>
      <w:r w:rsidRPr="005F3F8D">
        <w:rPr>
          <w:rFonts w:ascii="Arial" w:hAnsi="Arial" w:cs="Arial"/>
          <w:sz w:val="24"/>
          <w:szCs w:val="24"/>
          <w:lang w:val="en-US"/>
        </w:rPr>
        <w:t>f</w:t>
      </w:r>
      <w:r w:rsidRPr="005F3F8D">
        <w:rPr>
          <w:rFonts w:ascii="Arial" w:hAnsi="Arial" w:cs="Arial"/>
          <w:sz w:val="24"/>
          <w:szCs w:val="24"/>
          <w:vertAlign w:val="subscript"/>
          <w:lang w:val="en-US"/>
        </w:rPr>
        <w:t>i</w:t>
      </w:r>
      <w:r w:rsidRPr="005F3F8D">
        <w:rPr>
          <w:rFonts w:ascii="Arial" w:hAnsi="Arial" w:cs="Arial"/>
          <w:sz w:val="24"/>
          <w:szCs w:val="24"/>
          <w:vertAlign w:val="subscript"/>
        </w:rPr>
        <w:t xml:space="preserve"> </w:t>
      </w:r>
      <w:r w:rsidRPr="005F3F8D">
        <w:rPr>
          <w:rFonts w:ascii="Arial" w:hAnsi="Arial" w:cs="Arial"/>
          <w:sz w:val="24"/>
          <w:szCs w:val="24"/>
        </w:rPr>
        <w:t xml:space="preserve">)  – скорректированная площадь пика i-го МЭЖК, выраженная в единицах площади; </w:t>
      </w:r>
    </w:p>
    <w:p w14:paraId="5F171EF3" w14:textId="77777777" w:rsidR="00CA6CFF" w:rsidRPr="005F3F8D" w:rsidRDefault="00CA6CFF" w:rsidP="00CA6CFF">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 (</w:t>
      </w:r>
      <w:r w:rsidRPr="005F3F8D">
        <w:rPr>
          <w:rFonts w:ascii="Arial" w:hAnsi="Arial" w:cs="Arial"/>
          <w:sz w:val="24"/>
          <w:szCs w:val="24"/>
          <w:lang w:val="en-US"/>
        </w:rPr>
        <w:t>S</w:t>
      </w:r>
      <w:r w:rsidRPr="005F3F8D">
        <w:rPr>
          <w:rFonts w:ascii="Arial" w:hAnsi="Arial" w:cs="Arial"/>
          <w:sz w:val="24"/>
          <w:szCs w:val="24"/>
          <w:vertAlign w:val="subscript"/>
          <w:lang w:val="en-US"/>
        </w:rPr>
        <w:t>i</w:t>
      </w:r>
      <w:r w:rsidRPr="005F3F8D">
        <w:rPr>
          <w:rFonts w:ascii="Arial" w:hAnsi="Arial" w:cs="Arial"/>
          <w:sz w:val="24"/>
          <w:szCs w:val="24"/>
        </w:rPr>
        <w:t xml:space="preserve"> </w:t>
      </w:r>
      <w:r w:rsidRPr="005F3F8D">
        <w:rPr>
          <w:rFonts w:ascii="Arial" w:hAnsi="Arial" w:cs="Arial"/>
          <w:sz w:val="24"/>
          <w:szCs w:val="24"/>
        </w:rPr>
        <w:sym w:font="Symbol" w:char="F0B4"/>
      </w:r>
      <w:r w:rsidRPr="005F3F8D">
        <w:rPr>
          <w:rFonts w:ascii="Arial" w:hAnsi="Arial" w:cs="Arial"/>
          <w:sz w:val="24"/>
          <w:szCs w:val="24"/>
        </w:rPr>
        <w:t xml:space="preserve"> </w:t>
      </w:r>
      <w:r w:rsidRPr="005F3F8D">
        <w:rPr>
          <w:rFonts w:ascii="Arial" w:hAnsi="Arial" w:cs="Arial"/>
          <w:sz w:val="24"/>
          <w:szCs w:val="24"/>
          <w:lang w:val="en-US"/>
        </w:rPr>
        <w:t>f</w:t>
      </w:r>
      <w:r w:rsidRPr="005F3F8D">
        <w:rPr>
          <w:rFonts w:ascii="Arial" w:hAnsi="Arial" w:cs="Arial"/>
          <w:sz w:val="24"/>
          <w:szCs w:val="24"/>
          <w:vertAlign w:val="subscript"/>
          <w:lang w:val="en-US"/>
        </w:rPr>
        <w:t>i</w:t>
      </w:r>
      <w:r w:rsidRPr="005F3F8D">
        <w:rPr>
          <w:rFonts w:ascii="Arial" w:hAnsi="Arial" w:cs="Arial"/>
          <w:sz w:val="24"/>
          <w:szCs w:val="24"/>
        </w:rPr>
        <w:t>)</w:t>
      </w:r>
      <w:r w:rsidRPr="005F3F8D">
        <w:rPr>
          <w:rFonts w:ascii="Arial" w:hAnsi="Arial" w:cs="Arial"/>
          <w:b/>
          <w:sz w:val="24"/>
          <w:szCs w:val="24"/>
        </w:rPr>
        <w:t xml:space="preserve"> </w:t>
      </w:r>
      <w:r w:rsidRPr="005F3F8D">
        <w:rPr>
          <w:rFonts w:ascii="Arial" w:hAnsi="Arial" w:cs="Arial"/>
          <w:sz w:val="24"/>
          <w:szCs w:val="24"/>
        </w:rPr>
        <w:t xml:space="preserve">– сумма скорректированных площадей всех пиков МЭЖК на хроматограмме, выраженная в единицах площади; </w:t>
      </w:r>
    </w:p>
    <w:p w14:paraId="150B282C" w14:textId="77777777" w:rsidR="00CA6CFF" w:rsidRPr="005F3F8D" w:rsidRDefault="00CA6CFF" w:rsidP="00CA6CFF">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lang w:val="en-US"/>
        </w:rPr>
        <w:t>f</w:t>
      </w:r>
      <w:r w:rsidRPr="005F3F8D">
        <w:rPr>
          <w:rFonts w:ascii="Arial" w:hAnsi="Arial" w:cs="Arial"/>
          <w:sz w:val="24"/>
          <w:szCs w:val="24"/>
          <w:vertAlign w:val="subscript"/>
          <w:lang w:val="en-US"/>
        </w:rPr>
        <w:t>i</w:t>
      </w:r>
      <w:r w:rsidRPr="005F3F8D">
        <w:rPr>
          <w:rFonts w:ascii="Arial" w:hAnsi="Arial" w:cs="Arial"/>
          <w:sz w:val="24"/>
          <w:szCs w:val="24"/>
          <w:vertAlign w:val="subscript"/>
        </w:rPr>
        <w:t xml:space="preserve">  </w:t>
      </w:r>
      <w:r w:rsidRPr="005F3F8D">
        <w:rPr>
          <w:rFonts w:ascii="Arial" w:hAnsi="Arial" w:cs="Arial"/>
          <w:sz w:val="24"/>
          <w:szCs w:val="24"/>
        </w:rPr>
        <w:t>– поправочный коэффициент для i-го МЭЖК;</w:t>
      </w:r>
    </w:p>
    <w:p w14:paraId="6810D5EE" w14:textId="77777777" w:rsidR="00CA6CFF" w:rsidRPr="005F3F8D" w:rsidRDefault="00CA6CFF" w:rsidP="00CA6CFF">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lang w:val="en-US"/>
        </w:rPr>
        <w:t>G</w:t>
      </w:r>
      <w:r w:rsidRPr="005F3F8D">
        <w:rPr>
          <w:rFonts w:ascii="Arial" w:hAnsi="Arial" w:cs="Arial"/>
          <w:sz w:val="24"/>
          <w:szCs w:val="24"/>
        </w:rPr>
        <w:t xml:space="preserve"> – содержание жира в образце, %;</w:t>
      </w:r>
    </w:p>
    <w:p w14:paraId="68EC0345" w14:textId="77777777" w:rsidR="00AA00F2" w:rsidRPr="005F3F8D" w:rsidRDefault="00AA00F2" w:rsidP="00AA00F2">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lang w:val="en-US"/>
        </w:rPr>
        <w:t>K</w:t>
      </w:r>
      <w:r w:rsidRPr="005F3F8D">
        <w:rPr>
          <w:rFonts w:ascii="Arial" w:hAnsi="Arial" w:cs="Arial"/>
          <w:sz w:val="24"/>
          <w:szCs w:val="24"/>
        </w:rPr>
        <w:t xml:space="preserve">мэ   – коэффициент пересчёта МЭЖК в ЖК </w:t>
      </w:r>
      <w:r w:rsidRPr="005F3F8D">
        <w:rPr>
          <w:rFonts w:ascii="Arial" w:hAnsi="Arial" w:cs="Arial"/>
          <w:iCs/>
          <w:color w:val="000000"/>
          <w:sz w:val="24"/>
          <w:szCs w:val="24"/>
        </w:rPr>
        <w:t>(значения Kмэ приведены в приложении Б)</w:t>
      </w:r>
      <w:r w:rsidRPr="005F3F8D">
        <w:rPr>
          <w:rFonts w:ascii="Arial" w:hAnsi="Arial" w:cs="Arial"/>
          <w:sz w:val="24"/>
          <w:szCs w:val="24"/>
        </w:rPr>
        <w:t>;</w:t>
      </w:r>
    </w:p>
    <w:p w14:paraId="414658EA" w14:textId="77777777" w:rsidR="00CA6CFF" w:rsidRPr="005F3F8D" w:rsidRDefault="00CA6CFF" w:rsidP="00CA6CFF">
      <w:pPr>
        <w:tabs>
          <w:tab w:val="num" w:pos="0"/>
          <w:tab w:val="left" w:pos="709"/>
        </w:tabs>
        <w:spacing w:line="360" w:lineRule="auto"/>
        <w:jc w:val="both"/>
        <w:rPr>
          <w:rFonts w:ascii="Arial" w:hAnsi="Arial" w:cs="Arial"/>
          <w:sz w:val="24"/>
          <w:szCs w:val="24"/>
        </w:rPr>
      </w:pPr>
      <w:r w:rsidRPr="005F3F8D">
        <w:rPr>
          <w:rFonts w:ascii="Arial" w:hAnsi="Arial" w:cs="Arial"/>
          <w:sz w:val="24"/>
          <w:szCs w:val="24"/>
        </w:rPr>
        <w:t xml:space="preserve">       100 – коэффициент для пересчёта окончательного результата измерений в проценты.</w:t>
      </w:r>
    </w:p>
    <w:p w14:paraId="42CDE399" w14:textId="77777777" w:rsidR="00CA6CFF" w:rsidRPr="005F3F8D" w:rsidRDefault="00CA6CFF" w:rsidP="00CA6CFF">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 xml:space="preserve">Расчёт коэффициента чувствительности ПИД, поправочного коэффициента ПИД и таблица поправочных коэффициентов для разных МЭЖК приведены в </w:t>
      </w:r>
      <w:r w:rsidR="00827377" w:rsidRPr="005F3F8D">
        <w:rPr>
          <w:rFonts w:ascii="Arial" w:hAnsi="Arial" w:cs="Arial"/>
          <w:sz w:val="24"/>
          <w:szCs w:val="24"/>
        </w:rPr>
        <w:t>приложении </w:t>
      </w:r>
      <w:r w:rsidR="00E150FA" w:rsidRPr="005F3F8D">
        <w:rPr>
          <w:rFonts w:ascii="Arial" w:hAnsi="Arial" w:cs="Arial"/>
          <w:sz w:val="24"/>
          <w:szCs w:val="24"/>
        </w:rPr>
        <w:t xml:space="preserve"> </w:t>
      </w:r>
      <w:r w:rsidR="009920C1" w:rsidRPr="005F3F8D">
        <w:rPr>
          <w:rFonts w:ascii="Arial" w:hAnsi="Arial" w:cs="Arial"/>
          <w:sz w:val="24"/>
          <w:szCs w:val="24"/>
        </w:rPr>
        <w:t>В</w:t>
      </w:r>
      <w:r w:rsidR="00E150FA" w:rsidRPr="005F3F8D">
        <w:rPr>
          <w:rFonts w:ascii="Arial" w:hAnsi="Arial" w:cs="Arial"/>
          <w:sz w:val="24"/>
          <w:szCs w:val="24"/>
        </w:rPr>
        <w:t>.</w:t>
      </w:r>
    </w:p>
    <w:p w14:paraId="6FA12F35" w14:textId="77777777" w:rsidR="00090455" w:rsidRPr="005F3F8D" w:rsidRDefault="00090455" w:rsidP="00090455">
      <w:pPr>
        <w:tabs>
          <w:tab w:val="num" w:pos="0"/>
          <w:tab w:val="left" w:pos="709"/>
        </w:tabs>
        <w:spacing w:line="360" w:lineRule="auto"/>
        <w:ind w:firstLine="504"/>
        <w:jc w:val="both"/>
        <w:rPr>
          <w:rFonts w:ascii="Arial" w:hAnsi="Arial" w:cs="Arial"/>
          <w:sz w:val="24"/>
          <w:szCs w:val="24"/>
        </w:rPr>
      </w:pPr>
      <w:r w:rsidRPr="005F3F8D">
        <w:rPr>
          <w:rFonts w:ascii="Arial" w:hAnsi="Arial" w:cs="Arial"/>
          <w:sz w:val="24"/>
          <w:szCs w:val="24"/>
        </w:rPr>
        <w:t>Если испытуемые образцы не содержат жирные кислоты с числом атомов углерода ме</w:t>
      </w:r>
      <w:r w:rsidR="004E3B8E" w:rsidRPr="005F3F8D">
        <w:rPr>
          <w:rFonts w:ascii="Arial" w:hAnsi="Arial" w:cs="Arial"/>
          <w:sz w:val="24"/>
          <w:szCs w:val="24"/>
        </w:rPr>
        <w:t>нее 10 (С3-С10), то поправочные коэффициенты</w:t>
      </w:r>
      <w:r w:rsidRPr="005F3F8D">
        <w:rPr>
          <w:rFonts w:ascii="Arial" w:hAnsi="Arial" w:cs="Arial"/>
          <w:sz w:val="24"/>
          <w:szCs w:val="24"/>
        </w:rPr>
        <w:t xml:space="preserve"> fi   </w:t>
      </w:r>
      <w:r w:rsidR="004E3B8E" w:rsidRPr="005F3F8D">
        <w:rPr>
          <w:rFonts w:ascii="Arial" w:hAnsi="Arial" w:cs="Arial"/>
          <w:sz w:val="24"/>
          <w:szCs w:val="24"/>
        </w:rPr>
        <w:t xml:space="preserve">не учитывают </w:t>
      </w:r>
      <w:r w:rsidR="00DC1352" w:rsidRPr="005F3F8D">
        <w:rPr>
          <w:rFonts w:ascii="Arial" w:hAnsi="Arial" w:cs="Arial"/>
          <w:sz w:val="24"/>
          <w:szCs w:val="24"/>
        </w:rPr>
        <w:t xml:space="preserve"> и расчёт содержания </w:t>
      </w:r>
      <w:r w:rsidR="00DC1352" w:rsidRPr="005F3F8D">
        <w:rPr>
          <w:rFonts w:ascii="Arial" w:hAnsi="Arial" w:cs="Arial"/>
          <w:bCs/>
          <w:sz w:val="24"/>
          <w:szCs w:val="24"/>
        </w:rPr>
        <w:t xml:space="preserve">индивидуальных жирных кислот проводят согласно </w:t>
      </w:r>
      <w:r w:rsidR="00DC1352" w:rsidRPr="005F3F8D">
        <w:rPr>
          <w:rFonts w:ascii="Arial" w:hAnsi="Arial" w:cs="Arial"/>
          <w:sz w:val="24"/>
          <w:szCs w:val="24"/>
        </w:rPr>
        <w:t xml:space="preserve">9.2.1. </w:t>
      </w:r>
    </w:p>
    <w:p w14:paraId="159D012A" w14:textId="77777777" w:rsidR="00090455" w:rsidRPr="005F3F8D" w:rsidRDefault="00090455" w:rsidP="00CA6CFF">
      <w:pPr>
        <w:tabs>
          <w:tab w:val="num" w:pos="0"/>
          <w:tab w:val="left" w:pos="709"/>
        </w:tabs>
        <w:spacing w:line="360" w:lineRule="auto"/>
        <w:ind w:firstLine="504"/>
        <w:jc w:val="both"/>
        <w:rPr>
          <w:rFonts w:ascii="Arial" w:hAnsi="Arial" w:cs="Arial"/>
          <w:sz w:val="24"/>
          <w:szCs w:val="24"/>
        </w:rPr>
      </w:pPr>
    </w:p>
    <w:p w14:paraId="434253F1" w14:textId="77777777" w:rsidR="00CA6CFF" w:rsidRPr="005F3F8D" w:rsidRDefault="008F3101" w:rsidP="00090455">
      <w:pPr>
        <w:pStyle w:val="afc"/>
        <w:spacing w:line="360" w:lineRule="auto"/>
        <w:jc w:val="both"/>
        <w:rPr>
          <w:rFonts w:ascii="Arial" w:hAnsi="Arial" w:cs="Arial"/>
          <w:sz w:val="24"/>
          <w:szCs w:val="24"/>
        </w:rPr>
      </w:pPr>
      <w:r w:rsidRPr="005F3F8D">
        <w:rPr>
          <w:rFonts w:ascii="Arial" w:hAnsi="Arial" w:cs="Arial"/>
          <w:sz w:val="24"/>
          <w:szCs w:val="24"/>
        </w:rPr>
        <w:lastRenderedPageBreak/>
        <w:t>9</w:t>
      </w:r>
      <w:r w:rsidR="00CA6CFF" w:rsidRPr="005F3F8D">
        <w:rPr>
          <w:rFonts w:ascii="Arial" w:hAnsi="Arial" w:cs="Arial"/>
          <w:sz w:val="24"/>
          <w:szCs w:val="24"/>
        </w:rPr>
        <w:t>.3 За результат измерений принимают среднее арифметическое значение результатов двух параллельных определений, если выполняется условие приемлемости (8):</w:t>
      </w:r>
    </w:p>
    <w:tbl>
      <w:tblPr>
        <w:tblW w:w="0" w:type="auto"/>
        <w:tblInd w:w="2" w:type="dxa"/>
        <w:tblLook w:val="00A0" w:firstRow="1" w:lastRow="0" w:firstColumn="1" w:lastColumn="0" w:noHBand="0" w:noVBand="0"/>
      </w:tblPr>
      <w:tblGrid>
        <w:gridCol w:w="8416"/>
        <w:gridCol w:w="1219"/>
      </w:tblGrid>
      <w:tr w:rsidR="00CA6CFF" w:rsidRPr="005F3F8D" w14:paraId="13175130" w14:textId="77777777" w:rsidTr="00A43327">
        <w:tc>
          <w:tcPr>
            <w:tcW w:w="9747" w:type="dxa"/>
          </w:tcPr>
          <w:p w14:paraId="629B1A6B" w14:textId="77777777" w:rsidR="00CA6CFF" w:rsidRPr="005F3F8D" w:rsidRDefault="00CA6CFF" w:rsidP="00A43327">
            <w:pPr>
              <w:pStyle w:val="afc"/>
              <w:ind w:left="0" w:firstLine="709"/>
              <w:jc w:val="both"/>
              <w:rPr>
                <w:rFonts w:ascii="Arial" w:hAnsi="Arial" w:cs="Arial"/>
                <w:sz w:val="24"/>
                <w:szCs w:val="24"/>
              </w:rPr>
            </w:pPr>
            <w:r w:rsidRPr="005F3F8D">
              <w:rPr>
                <w:rFonts w:ascii="Arial" w:hAnsi="Arial" w:cs="Arial"/>
                <w:sz w:val="24"/>
                <w:szCs w:val="24"/>
              </w:rPr>
              <w:t xml:space="preserve">                                                      </w:t>
            </w:r>
            <w:r w:rsidRPr="005F3F8D">
              <w:rPr>
                <w:rFonts w:ascii="Arial" w:hAnsi="Arial" w:cs="Arial"/>
                <w:sz w:val="24"/>
                <w:szCs w:val="24"/>
              </w:rPr>
              <w:object w:dxaOrig="2120" w:dyaOrig="740" w14:anchorId="1F1CD693">
                <v:shape id="_x0000_i1029" type="#_x0000_t75" style="width:102pt;height:36.75pt" o:ole="">
                  <v:imagedata r:id="rId13" o:title=""/>
                </v:shape>
                <o:OLEObject Type="Embed" ProgID="Equation.DSMT4" ShapeID="_x0000_i1029" DrawAspect="Content" ObjectID="_1852206258" r:id="rId14"/>
              </w:object>
            </w:r>
          </w:p>
        </w:tc>
        <w:tc>
          <w:tcPr>
            <w:tcW w:w="673" w:type="dxa"/>
          </w:tcPr>
          <w:p w14:paraId="73515ADA" w14:textId="77777777" w:rsidR="00CA6CFF" w:rsidRPr="005F3F8D" w:rsidRDefault="00CA6CFF" w:rsidP="00ED6052">
            <w:pPr>
              <w:pStyle w:val="afc"/>
              <w:ind w:left="0" w:firstLine="709"/>
              <w:jc w:val="both"/>
              <w:rPr>
                <w:rFonts w:ascii="Arial" w:hAnsi="Arial" w:cs="Arial"/>
                <w:sz w:val="24"/>
                <w:szCs w:val="24"/>
              </w:rPr>
            </w:pPr>
            <w:r w:rsidRPr="005F3F8D">
              <w:rPr>
                <w:rFonts w:ascii="Arial" w:hAnsi="Arial" w:cs="Arial"/>
                <w:sz w:val="24"/>
                <w:szCs w:val="24"/>
              </w:rPr>
              <w:t>(</w:t>
            </w:r>
            <w:r w:rsidR="00ED6052" w:rsidRPr="005F3F8D">
              <w:rPr>
                <w:rFonts w:ascii="Arial" w:hAnsi="Arial" w:cs="Arial"/>
                <w:sz w:val="24"/>
                <w:szCs w:val="24"/>
              </w:rPr>
              <w:t>9</w:t>
            </w:r>
            <w:r w:rsidRPr="005F3F8D">
              <w:rPr>
                <w:rFonts w:ascii="Arial" w:hAnsi="Arial" w:cs="Arial"/>
                <w:sz w:val="24"/>
                <w:szCs w:val="24"/>
              </w:rPr>
              <w:t>)</w:t>
            </w:r>
          </w:p>
        </w:tc>
      </w:tr>
    </w:tbl>
    <w:p w14:paraId="009258D0" w14:textId="77777777" w:rsidR="00CA6CFF" w:rsidRPr="005F3F8D" w:rsidRDefault="00CA6CFF" w:rsidP="00CA6CFF">
      <w:pPr>
        <w:pStyle w:val="afc"/>
        <w:spacing w:line="360" w:lineRule="auto"/>
        <w:ind w:left="0" w:firstLine="709"/>
        <w:jc w:val="both"/>
        <w:rPr>
          <w:rFonts w:ascii="Arial" w:hAnsi="Arial" w:cs="Arial"/>
          <w:sz w:val="24"/>
          <w:szCs w:val="24"/>
        </w:rPr>
      </w:pPr>
      <w:r w:rsidRPr="005F3F8D">
        <w:rPr>
          <w:rFonts w:ascii="Arial" w:hAnsi="Arial" w:cs="Arial"/>
          <w:sz w:val="24"/>
          <w:szCs w:val="24"/>
        </w:rPr>
        <w:t>где Х</w:t>
      </w:r>
      <w:r w:rsidRPr="005F3F8D">
        <w:rPr>
          <w:rFonts w:ascii="Arial" w:hAnsi="Arial" w:cs="Arial"/>
          <w:sz w:val="24"/>
          <w:szCs w:val="24"/>
          <w:vertAlign w:val="subscript"/>
        </w:rPr>
        <w:t>1</w:t>
      </w:r>
      <w:r w:rsidRPr="005F3F8D">
        <w:rPr>
          <w:rFonts w:ascii="Arial" w:hAnsi="Arial" w:cs="Arial"/>
          <w:sz w:val="24"/>
          <w:szCs w:val="24"/>
        </w:rPr>
        <w:t>, Х</w:t>
      </w:r>
      <w:r w:rsidRPr="005F3F8D">
        <w:rPr>
          <w:rFonts w:ascii="Arial" w:hAnsi="Arial" w:cs="Arial"/>
          <w:sz w:val="24"/>
          <w:szCs w:val="24"/>
          <w:vertAlign w:val="subscript"/>
        </w:rPr>
        <w:t>2</w:t>
      </w:r>
      <w:r w:rsidRPr="005F3F8D">
        <w:rPr>
          <w:rFonts w:ascii="Arial" w:hAnsi="Arial" w:cs="Arial"/>
          <w:sz w:val="24"/>
          <w:szCs w:val="24"/>
        </w:rPr>
        <w:t xml:space="preserve"> – результаты параллельных определений массовой доли определяемого </w:t>
      </w:r>
      <w:r w:rsidR="005C4B72" w:rsidRPr="005F3F8D">
        <w:rPr>
          <w:rFonts w:ascii="Arial" w:hAnsi="Arial" w:cs="Arial"/>
          <w:sz w:val="24"/>
          <w:szCs w:val="24"/>
        </w:rPr>
        <w:t>аналита</w:t>
      </w:r>
      <w:r w:rsidRPr="005F3F8D">
        <w:rPr>
          <w:rFonts w:ascii="Arial" w:hAnsi="Arial" w:cs="Arial"/>
          <w:sz w:val="24"/>
          <w:szCs w:val="24"/>
        </w:rPr>
        <w:t>, %,</w:t>
      </w:r>
    </w:p>
    <w:p w14:paraId="0965C3C9" w14:textId="77777777" w:rsidR="00CA6CFF" w:rsidRPr="005F3F8D" w:rsidRDefault="00CA6CFF" w:rsidP="00CA6CFF">
      <w:pPr>
        <w:pStyle w:val="afc"/>
        <w:spacing w:line="360" w:lineRule="auto"/>
        <w:ind w:left="0" w:firstLine="709"/>
        <w:jc w:val="both"/>
        <w:rPr>
          <w:rFonts w:ascii="Arial" w:hAnsi="Arial" w:cs="Arial"/>
          <w:sz w:val="24"/>
          <w:szCs w:val="24"/>
        </w:rPr>
      </w:pPr>
      <w:r w:rsidRPr="005F3F8D">
        <w:rPr>
          <w:rFonts w:ascii="Arial" w:hAnsi="Arial" w:cs="Arial"/>
          <w:sz w:val="24"/>
          <w:szCs w:val="24"/>
        </w:rPr>
        <w:t>r – значение пре</w:t>
      </w:r>
      <w:r w:rsidR="00ED6052" w:rsidRPr="005F3F8D">
        <w:rPr>
          <w:rFonts w:ascii="Arial" w:hAnsi="Arial" w:cs="Arial"/>
          <w:sz w:val="24"/>
          <w:szCs w:val="24"/>
        </w:rPr>
        <w:t>дела повторяемости, % (таблица 2</w:t>
      </w:r>
      <w:r w:rsidRPr="005F3F8D">
        <w:rPr>
          <w:rFonts w:ascii="Arial" w:hAnsi="Arial" w:cs="Arial"/>
          <w:sz w:val="24"/>
          <w:szCs w:val="24"/>
        </w:rPr>
        <w:t>).</w:t>
      </w:r>
    </w:p>
    <w:p w14:paraId="2014AD8B" w14:textId="77777777" w:rsidR="00CA6CFF" w:rsidRPr="005F3F8D" w:rsidRDefault="00CA6CFF" w:rsidP="00CA6CFF">
      <w:pPr>
        <w:pStyle w:val="afc"/>
        <w:spacing w:line="360" w:lineRule="auto"/>
        <w:ind w:left="0" w:firstLine="709"/>
        <w:jc w:val="both"/>
        <w:rPr>
          <w:rFonts w:ascii="Arial" w:hAnsi="Arial" w:cs="Arial"/>
          <w:sz w:val="24"/>
          <w:szCs w:val="24"/>
        </w:rPr>
      </w:pPr>
      <w:r w:rsidRPr="005F3F8D">
        <w:rPr>
          <w:rFonts w:ascii="Arial" w:hAnsi="Arial" w:cs="Arial"/>
          <w:sz w:val="24"/>
          <w:szCs w:val="24"/>
        </w:rPr>
        <w:t>Если условие (</w:t>
      </w:r>
      <w:r w:rsidR="00ED6052" w:rsidRPr="005F3F8D">
        <w:rPr>
          <w:rFonts w:ascii="Arial" w:hAnsi="Arial" w:cs="Arial"/>
          <w:sz w:val="24"/>
          <w:szCs w:val="24"/>
        </w:rPr>
        <w:t>9</w:t>
      </w:r>
      <w:r w:rsidRPr="005F3F8D">
        <w:rPr>
          <w:rFonts w:ascii="Arial" w:hAnsi="Arial" w:cs="Arial"/>
          <w:sz w:val="24"/>
          <w:szCs w:val="24"/>
        </w:rPr>
        <w:t>) не выполняется, получают еще два результата в полном соответствии с данной методикой измерений. За результат измерений принимают среднее арифметическое значение результатов четырех определений, если выполняется условие:</w:t>
      </w:r>
    </w:p>
    <w:tbl>
      <w:tblPr>
        <w:tblW w:w="0" w:type="auto"/>
        <w:tblInd w:w="2" w:type="dxa"/>
        <w:tblLook w:val="00A0" w:firstRow="1" w:lastRow="0" w:firstColumn="1" w:lastColumn="0" w:noHBand="0" w:noVBand="0"/>
      </w:tblPr>
      <w:tblGrid>
        <w:gridCol w:w="8283"/>
        <w:gridCol w:w="1352"/>
      </w:tblGrid>
      <w:tr w:rsidR="00CA6CFF" w:rsidRPr="005F3F8D" w14:paraId="13FE2C4A" w14:textId="77777777" w:rsidTr="00A43327">
        <w:tc>
          <w:tcPr>
            <w:tcW w:w="9747" w:type="dxa"/>
          </w:tcPr>
          <w:p w14:paraId="54528353" w14:textId="77777777" w:rsidR="00CA6CFF" w:rsidRPr="005F3F8D" w:rsidRDefault="00CA6CFF" w:rsidP="00B95D52">
            <w:pPr>
              <w:pStyle w:val="afc"/>
              <w:ind w:left="0" w:firstLine="709"/>
              <w:jc w:val="both"/>
              <w:rPr>
                <w:rFonts w:ascii="Arial" w:hAnsi="Arial" w:cs="Arial"/>
                <w:sz w:val="24"/>
                <w:szCs w:val="24"/>
              </w:rPr>
            </w:pPr>
            <w:r w:rsidRPr="005F3F8D">
              <w:rPr>
                <w:rFonts w:ascii="Arial" w:hAnsi="Arial" w:cs="Arial"/>
                <w:sz w:val="24"/>
                <w:szCs w:val="24"/>
              </w:rPr>
              <w:t xml:space="preserve">                                      </w:t>
            </w:r>
            <w:r w:rsidRPr="005F3F8D">
              <w:rPr>
                <w:rFonts w:ascii="Arial" w:hAnsi="Arial" w:cs="Arial"/>
                <w:sz w:val="24"/>
                <w:szCs w:val="24"/>
              </w:rPr>
              <w:object w:dxaOrig="2960" w:dyaOrig="780" w14:anchorId="306076A2">
                <v:shape id="_x0000_i1030" type="#_x0000_t75" style="width:136.5pt;height:36.75pt" o:ole="">
                  <v:imagedata r:id="rId15" o:title=""/>
                </v:shape>
                <o:OLEObject Type="Embed" ProgID="Equation.DSMT4" ShapeID="_x0000_i1030" DrawAspect="Content" ObjectID="_1852206259" r:id="rId16"/>
              </w:object>
            </w:r>
            <w:r w:rsidRPr="005F3F8D">
              <w:rPr>
                <w:rFonts w:ascii="Arial" w:hAnsi="Arial" w:cs="Arial"/>
                <w:sz w:val="24"/>
                <w:szCs w:val="24"/>
              </w:rPr>
              <w:t>,</w:t>
            </w:r>
          </w:p>
        </w:tc>
        <w:tc>
          <w:tcPr>
            <w:tcW w:w="673" w:type="dxa"/>
          </w:tcPr>
          <w:p w14:paraId="7C84F6D4" w14:textId="77777777" w:rsidR="00CA6CFF" w:rsidRPr="005F3F8D" w:rsidRDefault="00CA6CFF" w:rsidP="00ED6052">
            <w:pPr>
              <w:pStyle w:val="afc"/>
              <w:ind w:left="0" w:firstLine="709"/>
              <w:jc w:val="both"/>
              <w:rPr>
                <w:rFonts w:ascii="Arial" w:hAnsi="Arial" w:cs="Arial"/>
                <w:sz w:val="24"/>
                <w:szCs w:val="24"/>
              </w:rPr>
            </w:pPr>
            <w:r w:rsidRPr="005F3F8D">
              <w:rPr>
                <w:rFonts w:ascii="Arial" w:hAnsi="Arial" w:cs="Arial"/>
                <w:sz w:val="24"/>
                <w:szCs w:val="24"/>
              </w:rPr>
              <w:t>(</w:t>
            </w:r>
            <w:r w:rsidR="00ED6052" w:rsidRPr="005F3F8D">
              <w:rPr>
                <w:rFonts w:ascii="Arial" w:hAnsi="Arial" w:cs="Arial"/>
                <w:sz w:val="24"/>
                <w:szCs w:val="24"/>
              </w:rPr>
              <w:t>10</w:t>
            </w:r>
            <w:r w:rsidRPr="005F3F8D">
              <w:rPr>
                <w:rFonts w:ascii="Arial" w:hAnsi="Arial" w:cs="Arial"/>
                <w:sz w:val="24"/>
                <w:szCs w:val="24"/>
              </w:rPr>
              <w:t>)</w:t>
            </w:r>
          </w:p>
        </w:tc>
      </w:tr>
    </w:tbl>
    <w:p w14:paraId="18F5BD5F" w14:textId="77777777" w:rsidR="00CA6CFF" w:rsidRPr="005F3F8D" w:rsidRDefault="00CA6CFF" w:rsidP="00CA6CFF">
      <w:pPr>
        <w:pStyle w:val="afc"/>
        <w:spacing w:line="360" w:lineRule="auto"/>
        <w:ind w:left="0" w:firstLine="709"/>
        <w:jc w:val="both"/>
        <w:rPr>
          <w:rFonts w:ascii="Arial" w:hAnsi="Arial" w:cs="Arial"/>
          <w:sz w:val="24"/>
          <w:szCs w:val="24"/>
        </w:rPr>
      </w:pPr>
      <w:r w:rsidRPr="005F3F8D">
        <w:rPr>
          <w:rFonts w:ascii="Arial" w:hAnsi="Arial" w:cs="Arial"/>
          <w:sz w:val="24"/>
          <w:szCs w:val="24"/>
        </w:rPr>
        <w:t>где Х</w:t>
      </w:r>
      <w:r w:rsidRPr="005F3F8D">
        <w:rPr>
          <w:rFonts w:ascii="Arial" w:hAnsi="Arial" w:cs="Arial"/>
          <w:sz w:val="24"/>
          <w:szCs w:val="24"/>
          <w:vertAlign w:val="subscript"/>
        </w:rPr>
        <w:t>max</w:t>
      </w:r>
      <w:r w:rsidRPr="005F3F8D">
        <w:rPr>
          <w:rFonts w:ascii="Arial" w:hAnsi="Arial" w:cs="Arial"/>
          <w:sz w:val="24"/>
          <w:szCs w:val="24"/>
        </w:rPr>
        <w:t>, Х</w:t>
      </w:r>
      <w:r w:rsidRPr="005F3F8D">
        <w:rPr>
          <w:rFonts w:ascii="Arial" w:hAnsi="Arial" w:cs="Arial"/>
          <w:sz w:val="24"/>
          <w:szCs w:val="24"/>
          <w:vertAlign w:val="subscript"/>
        </w:rPr>
        <w:t>min</w:t>
      </w:r>
      <w:r w:rsidRPr="005F3F8D">
        <w:rPr>
          <w:rFonts w:ascii="Arial" w:hAnsi="Arial" w:cs="Arial"/>
          <w:sz w:val="24"/>
          <w:szCs w:val="24"/>
        </w:rPr>
        <w:t xml:space="preserve"> – максимальное и минимальное значения из полученных четырех результатов параллельных определений массовой доли индивидуальных жирных кислот %;</w:t>
      </w:r>
    </w:p>
    <w:p w14:paraId="266E989D" w14:textId="77777777" w:rsidR="00CA6CFF" w:rsidRPr="005F3F8D" w:rsidRDefault="00CA6CFF" w:rsidP="00CA6CFF">
      <w:pPr>
        <w:pStyle w:val="afc"/>
        <w:spacing w:line="360" w:lineRule="auto"/>
        <w:ind w:left="0" w:firstLine="709"/>
        <w:rPr>
          <w:rFonts w:ascii="Arial" w:hAnsi="Arial" w:cs="Arial"/>
          <w:sz w:val="24"/>
          <w:szCs w:val="24"/>
        </w:rPr>
      </w:pPr>
      <w:r w:rsidRPr="005F3F8D">
        <w:rPr>
          <w:rFonts w:ascii="Arial" w:hAnsi="Arial" w:cs="Arial"/>
          <w:sz w:val="24"/>
          <w:szCs w:val="24"/>
        </w:rPr>
        <w:t>СR0,95 – значение критического диапазона для уровня вероятности Р = 0,95 и n – результатов определений.</w:t>
      </w:r>
    </w:p>
    <w:p w14:paraId="7BE1943A" w14:textId="77777777" w:rsidR="00CA6CFF" w:rsidRPr="005F3F8D" w:rsidRDefault="00CA6CFF" w:rsidP="00CA6CFF">
      <w:pPr>
        <w:pStyle w:val="afc"/>
        <w:ind w:left="0" w:firstLine="709"/>
        <w:jc w:val="both"/>
        <w:rPr>
          <w:rFonts w:ascii="Arial" w:hAnsi="Arial" w:cs="Arial"/>
          <w:sz w:val="24"/>
          <w:szCs w:val="24"/>
        </w:rPr>
      </w:pPr>
      <w:r w:rsidRPr="005F3F8D">
        <w:rPr>
          <w:rFonts w:ascii="Arial" w:hAnsi="Arial" w:cs="Arial"/>
          <w:sz w:val="24"/>
          <w:szCs w:val="24"/>
        </w:rPr>
        <w:object w:dxaOrig="1740" w:dyaOrig="380" w14:anchorId="7FB3E549">
          <v:shape id="_x0000_i1031" type="#_x0000_t75" style="width:84.75pt;height:21pt" o:ole="">
            <v:imagedata r:id="rId17" o:title=""/>
          </v:shape>
          <o:OLEObject Type="Embed" ProgID="Equation.DSMT4" ShapeID="_x0000_i1031" DrawAspect="Content" ObjectID="_1852206260" r:id="rId18"/>
        </w:object>
      </w:r>
      <w:r w:rsidRPr="005F3F8D">
        <w:rPr>
          <w:rFonts w:ascii="Arial" w:hAnsi="Arial" w:cs="Arial"/>
          <w:sz w:val="24"/>
          <w:szCs w:val="24"/>
        </w:rPr>
        <w:t>,</w:t>
      </w:r>
    </w:p>
    <w:p w14:paraId="18006311" w14:textId="77777777" w:rsidR="00CA6CFF" w:rsidRPr="005F3F8D" w:rsidRDefault="00CA6CFF" w:rsidP="00CA6CFF">
      <w:pPr>
        <w:pStyle w:val="afc"/>
        <w:ind w:left="0" w:firstLine="709"/>
        <w:jc w:val="both"/>
        <w:rPr>
          <w:rFonts w:ascii="Arial" w:hAnsi="Arial" w:cs="Arial"/>
          <w:sz w:val="24"/>
          <w:szCs w:val="24"/>
        </w:rPr>
      </w:pPr>
      <w:bookmarkStart w:id="0" w:name="_Toc318387506"/>
      <w:bookmarkStart w:id="1" w:name="_Toc321765685"/>
      <w:bookmarkStart w:id="2" w:name="_Toc321765747"/>
      <w:bookmarkStart w:id="3" w:name="_Toc333764490"/>
      <w:bookmarkStart w:id="4" w:name="_Toc338102599"/>
      <w:bookmarkStart w:id="5" w:name="_Toc338155262"/>
      <w:r w:rsidRPr="005F3F8D">
        <w:rPr>
          <w:rFonts w:ascii="Arial" w:hAnsi="Arial" w:cs="Arial"/>
          <w:sz w:val="24"/>
          <w:szCs w:val="24"/>
        </w:rPr>
        <w:t>для n = 4</w:t>
      </w:r>
      <w:bookmarkEnd w:id="0"/>
      <w:bookmarkEnd w:id="1"/>
      <w:bookmarkEnd w:id="2"/>
      <w:bookmarkEnd w:id="3"/>
      <w:bookmarkEnd w:id="4"/>
      <w:bookmarkEnd w:id="5"/>
    </w:p>
    <w:tbl>
      <w:tblPr>
        <w:tblW w:w="0" w:type="auto"/>
        <w:tblInd w:w="2" w:type="dxa"/>
        <w:tblLook w:val="00A0" w:firstRow="1" w:lastRow="0" w:firstColumn="1" w:lastColumn="0" w:noHBand="0" w:noVBand="0"/>
      </w:tblPr>
      <w:tblGrid>
        <w:gridCol w:w="8965"/>
        <w:gridCol w:w="670"/>
      </w:tblGrid>
      <w:tr w:rsidR="00CA6CFF" w:rsidRPr="005F3F8D" w14:paraId="791014B1" w14:textId="77777777" w:rsidTr="00A43327">
        <w:tc>
          <w:tcPr>
            <w:tcW w:w="9747" w:type="dxa"/>
          </w:tcPr>
          <w:p w14:paraId="61E54F87" w14:textId="77777777" w:rsidR="00CA6CFF" w:rsidRPr="005F3F8D" w:rsidRDefault="00CA6CFF" w:rsidP="00A43327">
            <w:pPr>
              <w:pStyle w:val="afc"/>
              <w:ind w:left="0" w:firstLine="709"/>
              <w:jc w:val="both"/>
              <w:rPr>
                <w:rFonts w:ascii="Arial" w:hAnsi="Arial" w:cs="Arial"/>
                <w:sz w:val="24"/>
                <w:szCs w:val="24"/>
              </w:rPr>
            </w:pPr>
            <w:r w:rsidRPr="005F3F8D">
              <w:rPr>
                <w:rFonts w:ascii="Arial" w:hAnsi="Arial" w:cs="Arial"/>
                <w:sz w:val="24"/>
                <w:szCs w:val="24"/>
              </w:rPr>
              <w:object w:dxaOrig="1560" w:dyaOrig="380" w14:anchorId="337029D1">
                <v:shape id="_x0000_i1032" type="#_x0000_t75" style="width:77.25pt;height:21pt" o:ole="">
                  <v:imagedata r:id="rId19" o:title=""/>
                </v:shape>
                <o:OLEObject Type="Embed" ProgID="Equation.DSMT4" ShapeID="_x0000_i1032" DrawAspect="Content" ObjectID="_1852206261" r:id="rId20"/>
              </w:object>
            </w:r>
            <w:r w:rsidRPr="005F3F8D">
              <w:rPr>
                <w:rFonts w:ascii="Arial" w:hAnsi="Arial" w:cs="Arial"/>
                <w:sz w:val="24"/>
                <w:szCs w:val="24"/>
              </w:rPr>
              <w:t>,</w:t>
            </w:r>
          </w:p>
        </w:tc>
        <w:tc>
          <w:tcPr>
            <w:tcW w:w="673" w:type="dxa"/>
          </w:tcPr>
          <w:p w14:paraId="3528CB68" w14:textId="77777777" w:rsidR="00CA6CFF" w:rsidRPr="005F3F8D" w:rsidRDefault="00ED6052" w:rsidP="00A43327">
            <w:pPr>
              <w:pStyle w:val="afc"/>
              <w:ind w:left="0"/>
              <w:jc w:val="both"/>
              <w:rPr>
                <w:rFonts w:ascii="Arial" w:hAnsi="Arial" w:cs="Arial"/>
                <w:sz w:val="24"/>
                <w:szCs w:val="24"/>
              </w:rPr>
            </w:pPr>
            <w:r w:rsidRPr="005F3F8D">
              <w:rPr>
                <w:rFonts w:ascii="Arial" w:hAnsi="Arial" w:cs="Arial"/>
                <w:sz w:val="24"/>
                <w:szCs w:val="24"/>
              </w:rPr>
              <w:t>(11</w:t>
            </w:r>
            <w:r w:rsidR="00CA6CFF" w:rsidRPr="005F3F8D">
              <w:rPr>
                <w:rFonts w:ascii="Arial" w:hAnsi="Arial" w:cs="Arial"/>
                <w:sz w:val="24"/>
                <w:szCs w:val="24"/>
              </w:rPr>
              <w:t>)</w:t>
            </w:r>
          </w:p>
        </w:tc>
      </w:tr>
    </w:tbl>
    <w:p w14:paraId="78F6C82D" w14:textId="77777777" w:rsidR="00CA6CFF" w:rsidRPr="005F3F8D" w:rsidRDefault="00CA6CFF" w:rsidP="00CA6CFF">
      <w:pPr>
        <w:pStyle w:val="afc"/>
        <w:spacing w:line="360" w:lineRule="auto"/>
        <w:ind w:left="0" w:firstLine="709"/>
        <w:jc w:val="both"/>
        <w:rPr>
          <w:rFonts w:ascii="Arial" w:hAnsi="Arial" w:cs="Arial"/>
          <w:sz w:val="24"/>
          <w:szCs w:val="24"/>
        </w:rPr>
      </w:pPr>
      <w:r w:rsidRPr="005F3F8D">
        <w:rPr>
          <w:rFonts w:ascii="Arial" w:hAnsi="Arial" w:cs="Arial"/>
          <w:sz w:val="24"/>
          <w:szCs w:val="24"/>
        </w:rPr>
        <w:t>где σ</w:t>
      </w:r>
      <w:r w:rsidRPr="005F3F8D">
        <w:rPr>
          <w:rFonts w:ascii="Arial" w:hAnsi="Arial" w:cs="Arial"/>
          <w:sz w:val="24"/>
          <w:szCs w:val="24"/>
          <w:vertAlign w:val="subscript"/>
        </w:rPr>
        <w:t>r</w:t>
      </w:r>
      <w:r w:rsidRPr="005F3F8D">
        <w:rPr>
          <w:rFonts w:ascii="Arial" w:hAnsi="Arial" w:cs="Arial"/>
          <w:sz w:val="24"/>
          <w:szCs w:val="24"/>
        </w:rPr>
        <w:t xml:space="preserve"> – показатель повторяемости, % (</w:t>
      </w:r>
      <w:r w:rsidR="00587760" w:rsidRPr="005F3F8D">
        <w:rPr>
          <w:rFonts w:ascii="Arial" w:hAnsi="Arial" w:cs="Arial"/>
          <w:sz w:val="24"/>
          <w:szCs w:val="24"/>
        </w:rPr>
        <w:t>таблица 3</w:t>
      </w:r>
      <w:r w:rsidRPr="005F3F8D">
        <w:rPr>
          <w:rFonts w:ascii="Arial" w:hAnsi="Arial" w:cs="Arial"/>
          <w:sz w:val="24"/>
          <w:szCs w:val="24"/>
        </w:rPr>
        <w:t>).</w:t>
      </w:r>
    </w:p>
    <w:p w14:paraId="2E6A6C8C" w14:textId="77777777" w:rsidR="00CA6CFF" w:rsidRPr="005F3F8D" w:rsidRDefault="00CA6CFF" w:rsidP="00CA6CFF">
      <w:pPr>
        <w:pStyle w:val="afc"/>
        <w:spacing w:line="360" w:lineRule="auto"/>
        <w:ind w:left="0" w:firstLine="709"/>
        <w:jc w:val="both"/>
        <w:rPr>
          <w:rFonts w:ascii="Arial" w:hAnsi="Arial" w:cs="Arial"/>
          <w:sz w:val="24"/>
          <w:szCs w:val="24"/>
        </w:rPr>
      </w:pPr>
      <w:r w:rsidRPr="005F3F8D">
        <w:rPr>
          <w:rFonts w:ascii="Arial" w:hAnsi="Arial" w:cs="Arial"/>
          <w:sz w:val="24"/>
          <w:szCs w:val="24"/>
        </w:rPr>
        <w:t>Если условие (</w:t>
      </w:r>
      <w:r w:rsidR="00ED6052" w:rsidRPr="005F3F8D">
        <w:rPr>
          <w:rFonts w:ascii="Arial" w:hAnsi="Arial" w:cs="Arial"/>
          <w:sz w:val="24"/>
          <w:szCs w:val="24"/>
        </w:rPr>
        <w:t>10</w:t>
      </w:r>
      <w:r w:rsidRPr="005F3F8D">
        <w:rPr>
          <w:rFonts w:ascii="Arial" w:hAnsi="Arial" w:cs="Arial"/>
          <w:sz w:val="24"/>
          <w:szCs w:val="24"/>
        </w:rPr>
        <w:t>) не выполняется, выясняют причины превышения критического диапазона, устраняют их и повторяют выполнение измерений в соответствии с требованиями методики измерений.</w:t>
      </w:r>
    </w:p>
    <w:p w14:paraId="43D2F6A0" w14:textId="77777777" w:rsidR="003540F1" w:rsidRPr="005F3F8D" w:rsidRDefault="003540F1" w:rsidP="00CA6CFF">
      <w:pPr>
        <w:pStyle w:val="afc"/>
        <w:spacing w:line="360" w:lineRule="auto"/>
        <w:ind w:left="0" w:firstLine="709"/>
        <w:jc w:val="both"/>
        <w:rPr>
          <w:rFonts w:ascii="Arial" w:hAnsi="Arial" w:cs="Arial"/>
          <w:sz w:val="24"/>
          <w:szCs w:val="24"/>
        </w:rPr>
      </w:pPr>
    </w:p>
    <w:p w14:paraId="0F4C21B5" w14:textId="77777777" w:rsidR="0001362C" w:rsidRPr="005F3F8D" w:rsidRDefault="0001362C" w:rsidP="00DB2074">
      <w:pPr>
        <w:pStyle w:val="25"/>
        <w:spacing w:line="360" w:lineRule="auto"/>
        <w:ind w:right="-108" w:firstLine="567"/>
        <w:jc w:val="both"/>
        <w:rPr>
          <w:rFonts w:ascii="Arial" w:hAnsi="Arial" w:cs="Arial"/>
          <w:sz w:val="24"/>
          <w:szCs w:val="24"/>
        </w:rPr>
      </w:pPr>
      <w:r w:rsidRPr="005F3F8D">
        <w:rPr>
          <w:rFonts w:ascii="Arial" w:hAnsi="Arial" w:cs="Arial"/>
          <w:sz w:val="24"/>
          <w:szCs w:val="24"/>
        </w:rPr>
        <w:t>Т</w:t>
      </w:r>
      <w:r w:rsidR="008F3101" w:rsidRPr="005F3F8D">
        <w:rPr>
          <w:rFonts w:ascii="Arial" w:hAnsi="Arial" w:cs="Arial"/>
          <w:sz w:val="24"/>
          <w:szCs w:val="24"/>
        </w:rPr>
        <w:t xml:space="preserve"> </w:t>
      </w:r>
      <w:r w:rsidRPr="005F3F8D">
        <w:rPr>
          <w:rFonts w:ascii="Arial" w:hAnsi="Arial" w:cs="Arial"/>
          <w:sz w:val="24"/>
          <w:szCs w:val="24"/>
        </w:rPr>
        <w:t>а</w:t>
      </w:r>
      <w:r w:rsidR="008F3101" w:rsidRPr="005F3F8D">
        <w:rPr>
          <w:rFonts w:ascii="Arial" w:hAnsi="Arial" w:cs="Arial"/>
          <w:sz w:val="24"/>
          <w:szCs w:val="24"/>
        </w:rPr>
        <w:t xml:space="preserve"> </w:t>
      </w:r>
      <w:r w:rsidRPr="005F3F8D">
        <w:rPr>
          <w:rFonts w:ascii="Arial" w:hAnsi="Arial" w:cs="Arial"/>
          <w:sz w:val="24"/>
          <w:szCs w:val="24"/>
        </w:rPr>
        <w:t>б</w:t>
      </w:r>
      <w:r w:rsidR="008F3101" w:rsidRPr="005F3F8D">
        <w:rPr>
          <w:rFonts w:ascii="Arial" w:hAnsi="Arial" w:cs="Arial"/>
          <w:sz w:val="24"/>
          <w:szCs w:val="24"/>
        </w:rPr>
        <w:t xml:space="preserve"> </w:t>
      </w:r>
      <w:r w:rsidRPr="005F3F8D">
        <w:rPr>
          <w:rFonts w:ascii="Arial" w:hAnsi="Arial" w:cs="Arial"/>
          <w:sz w:val="24"/>
          <w:szCs w:val="24"/>
        </w:rPr>
        <w:t>л</w:t>
      </w:r>
      <w:r w:rsidR="008F3101" w:rsidRPr="005F3F8D">
        <w:rPr>
          <w:rFonts w:ascii="Arial" w:hAnsi="Arial" w:cs="Arial"/>
          <w:sz w:val="24"/>
          <w:szCs w:val="24"/>
        </w:rPr>
        <w:t xml:space="preserve"> </w:t>
      </w:r>
      <w:r w:rsidRPr="005F3F8D">
        <w:rPr>
          <w:rFonts w:ascii="Arial" w:hAnsi="Arial" w:cs="Arial"/>
          <w:sz w:val="24"/>
          <w:szCs w:val="24"/>
        </w:rPr>
        <w:t>и</w:t>
      </w:r>
      <w:r w:rsidR="008F3101" w:rsidRPr="005F3F8D">
        <w:rPr>
          <w:rFonts w:ascii="Arial" w:hAnsi="Arial" w:cs="Arial"/>
          <w:sz w:val="24"/>
          <w:szCs w:val="24"/>
        </w:rPr>
        <w:t xml:space="preserve"> </w:t>
      </w:r>
      <w:r w:rsidRPr="005F3F8D">
        <w:rPr>
          <w:rFonts w:ascii="Arial" w:hAnsi="Arial" w:cs="Arial"/>
          <w:sz w:val="24"/>
          <w:szCs w:val="24"/>
        </w:rPr>
        <w:t>ц</w:t>
      </w:r>
      <w:r w:rsidR="008F3101" w:rsidRPr="005F3F8D">
        <w:rPr>
          <w:rFonts w:ascii="Arial" w:hAnsi="Arial" w:cs="Arial"/>
          <w:sz w:val="24"/>
          <w:szCs w:val="24"/>
        </w:rPr>
        <w:t xml:space="preserve"> </w:t>
      </w:r>
      <w:r w:rsidR="00ED6052" w:rsidRPr="005F3F8D">
        <w:rPr>
          <w:rFonts w:ascii="Arial" w:hAnsi="Arial" w:cs="Arial"/>
          <w:sz w:val="24"/>
          <w:szCs w:val="24"/>
        </w:rPr>
        <w:t>а 2</w:t>
      </w:r>
      <w:r w:rsidRPr="005F3F8D">
        <w:rPr>
          <w:rFonts w:ascii="Arial" w:hAnsi="Arial" w:cs="Arial"/>
          <w:sz w:val="24"/>
          <w:szCs w:val="24"/>
        </w:rPr>
        <w:t xml:space="preserve"> – Относительные значения пределов повторяемости</w:t>
      </w:r>
      <w:r w:rsidR="00CB0C07" w:rsidRPr="005F3F8D">
        <w:rPr>
          <w:rFonts w:ascii="Arial" w:hAnsi="Arial" w:cs="Arial"/>
          <w:sz w:val="24"/>
          <w:szCs w:val="24"/>
        </w:rPr>
        <w:t>,</w:t>
      </w:r>
      <w:r w:rsidRPr="005F3F8D">
        <w:rPr>
          <w:rFonts w:ascii="Arial" w:hAnsi="Arial" w:cs="Arial"/>
          <w:sz w:val="24"/>
          <w:szCs w:val="24"/>
        </w:rPr>
        <w:t xml:space="preserve"> внутрилабораторной прец</w:t>
      </w:r>
      <w:r w:rsidR="001941D8" w:rsidRPr="005F3F8D">
        <w:rPr>
          <w:rFonts w:ascii="Arial" w:hAnsi="Arial" w:cs="Arial"/>
          <w:sz w:val="24"/>
          <w:szCs w:val="24"/>
        </w:rPr>
        <w:t>е</w:t>
      </w:r>
      <w:r w:rsidRPr="005F3F8D">
        <w:rPr>
          <w:rFonts w:ascii="Arial" w:hAnsi="Arial" w:cs="Arial"/>
          <w:sz w:val="24"/>
          <w:szCs w:val="24"/>
        </w:rPr>
        <w:t xml:space="preserve">зионности и воспроизводимости при определении массовой доли индивидуальных жирных кислот при доверительной вероятности p=0,95  </w:t>
      </w: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4"/>
        <w:gridCol w:w="1417"/>
        <w:gridCol w:w="2127"/>
        <w:gridCol w:w="2410"/>
        <w:gridCol w:w="2268"/>
      </w:tblGrid>
      <w:tr w:rsidR="0001362C" w:rsidRPr="005F3F8D" w14:paraId="0798B7DA" w14:textId="77777777" w:rsidTr="00382837">
        <w:trPr>
          <w:trHeight w:val="283"/>
        </w:trPr>
        <w:tc>
          <w:tcPr>
            <w:tcW w:w="1844" w:type="dxa"/>
            <w:vAlign w:val="center"/>
          </w:tcPr>
          <w:p w14:paraId="76B5DE77"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lastRenderedPageBreak/>
              <w:t>Наименование аналита</w:t>
            </w:r>
          </w:p>
        </w:tc>
        <w:tc>
          <w:tcPr>
            <w:tcW w:w="1417" w:type="dxa"/>
            <w:vAlign w:val="center"/>
          </w:tcPr>
          <w:p w14:paraId="3A246089"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Диапазон измерений массовой доли, %</w:t>
            </w:r>
          </w:p>
        </w:tc>
        <w:tc>
          <w:tcPr>
            <w:tcW w:w="2127" w:type="dxa"/>
            <w:vAlign w:val="center"/>
          </w:tcPr>
          <w:p w14:paraId="2098316D"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 xml:space="preserve">Предел повторяемости (допускаемое для принятой вероятности Р=0,95 расхождение между двумя результатами анализа, полученными в условиях повторяемости), </w:t>
            </w:r>
            <w:r w:rsidRPr="005F3F8D">
              <w:rPr>
                <w:rFonts w:ascii="Arial" w:hAnsi="Arial" w:cs="Arial"/>
                <w:i/>
                <w:sz w:val="24"/>
                <w:szCs w:val="24"/>
              </w:rPr>
              <w:t>r</w:t>
            </w:r>
            <w:r w:rsidRPr="005F3F8D">
              <w:rPr>
                <w:rFonts w:ascii="Arial" w:hAnsi="Arial" w:cs="Arial"/>
                <w:sz w:val="24"/>
                <w:szCs w:val="24"/>
              </w:rPr>
              <w:t xml:space="preserve"> %</w:t>
            </w:r>
          </w:p>
        </w:tc>
        <w:tc>
          <w:tcPr>
            <w:tcW w:w="2410" w:type="dxa"/>
            <w:vAlign w:val="center"/>
          </w:tcPr>
          <w:p w14:paraId="09ACEB48"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 xml:space="preserve">Предел внутрилабораторной прецизионности (допускаемое для принятой вероятности Р=0,95 расхождение между двумя результатами анализа, полученными в условиях внутрилабораторной прецизионности), </w:t>
            </w:r>
            <w:r w:rsidRPr="005F3F8D">
              <w:rPr>
                <w:rFonts w:ascii="Arial" w:hAnsi="Arial" w:cs="Arial"/>
                <w:position w:val="-12"/>
                <w:sz w:val="24"/>
                <w:szCs w:val="24"/>
              </w:rPr>
              <w:object w:dxaOrig="360" w:dyaOrig="360" w14:anchorId="7100F9FC">
                <v:shape id="_x0000_i1033" type="#_x0000_t75" style="width:18pt;height:18pt" o:ole="">
                  <v:imagedata r:id="rId21" o:title=""/>
                </v:shape>
                <o:OLEObject Type="Embed" ProgID="Equation.3" ShapeID="_x0000_i1033" DrawAspect="Content" ObjectID="_1852206262" r:id="rId22"/>
              </w:object>
            </w:r>
            <w:r w:rsidRPr="005F3F8D">
              <w:rPr>
                <w:rFonts w:ascii="Arial" w:hAnsi="Arial" w:cs="Arial"/>
                <w:sz w:val="24"/>
                <w:szCs w:val="24"/>
                <w:vertAlign w:val="subscript"/>
              </w:rPr>
              <w:t>,</w:t>
            </w:r>
            <w:r w:rsidRPr="005F3F8D">
              <w:rPr>
                <w:rFonts w:ascii="Arial" w:hAnsi="Arial" w:cs="Arial"/>
                <w:sz w:val="24"/>
                <w:szCs w:val="24"/>
              </w:rPr>
              <w:t xml:space="preserve"> %</w:t>
            </w:r>
          </w:p>
        </w:tc>
        <w:tc>
          <w:tcPr>
            <w:tcW w:w="2268" w:type="dxa"/>
            <w:vAlign w:val="center"/>
          </w:tcPr>
          <w:p w14:paraId="49CAE3FA"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 xml:space="preserve">Предел воспроизводимости (допускаемое для принятой вероятности Р=0,95 расхождение между двумя результатами анализа, полученными в двух разных лабораториях), </w:t>
            </w:r>
            <w:r w:rsidRPr="005F3F8D">
              <w:rPr>
                <w:rFonts w:ascii="Arial" w:hAnsi="Arial" w:cs="Arial"/>
                <w:i/>
                <w:sz w:val="24"/>
                <w:szCs w:val="24"/>
                <w:lang w:val="en-US"/>
              </w:rPr>
              <w:t>R</w:t>
            </w:r>
            <w:r w:rsidRPr="005F3F8D">
              <w:rPr>
                <w:rFonts w:ascii="Arial" w:hAnsi="Arial" w:cs="Arial"/>
                <w:sz w:val="24"/>
                <w:szCs w:val="24"/>
              </w:rPr>
              <w:t xml:space="preserve"> %</w:t>
            </w:r>
          </w:p>
        </w:tc>
      </w:tr>
      <w:tr w:rsidR="0001362C" w:rsidRPr="005F3F8D" w14:paraId="6EF0E10C" w14:textId="77777777" w:rsidTr="00382837">
        <w:trPr>
          <w:trHeight w:val="283"/>
          <w:tblHeader/>
        </w:trPr>
        <w:tc>
          <w:tcPr>
            <w:tcW w:w="1844" w:type="dxa"/>
            <w:vMerge w:val="restart"/>
            <w:vAlign w:val="center"/>
          </w:tcPr>
          <w:p w14:paraId="08D1EB5C" w14:textId="77777777" w:rsidR="0001362C" w:rsidRPr="005F3F8D" w:rsidRDefault="0001362C" w:rsidP="00382837">
            <w:pPr>
              <w:pStyle w:val="FORMATTEXT0"/>
              <w:jc w:val="center"/>
              <w:rPr>
                <w:rFonts w:ascii="Arial" w:hAnsi="Arial" w:cs="Arial"/>
                <w:color w:val="000001"/>
              </w:rPr>
            </w:pPr>
            <w:r w:rsidRPr="005F3F8D">
              <w:rPr>
                <w:rFonts w:ascii="Arial" w:hAnsi="Arial" w:cs="Arial"/>
                <w:color w:val="000001"/>
              </w:rPr>
              <w:t>Пропионовая кислота (С 3:0)</w:t>
            </w:r>
          </w:p>
        </w:tc>
        <w:tc>
          <w:tcPr>
            <w:tcW w:w="1417" w:type="dxa"/>
            <w:vAlign w:val="center"/>
          </w:tcPr>
          <w:p w14:paraId="783ECEA2"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От 0,1 до 10,0 включ</w:t>
            </w:r>
          </w:p>
        </w:tc>
        <w:tc>
          <w:tcPr>
            <w:tcW w:w="2127" w:type="dxa"/>
            <w:vAlign w:val="center"/>
          </w:tcPr>
          <w:p w14:paraId="1C8A0F1F"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22</w:t>
            </w:r>
          </w:p>
        </w:tc>
        <w:tc>
          <w:tcPr>
            <w:tcW w:w="2410" w:type="dxa"/>
            <w:vAlign w:val="center"/>
          </w:tcPr>
          <w:p w14:paraId="7772CBE2"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36</w:t>
            </w:r>
          </w:p>
        </w:tc>
        <w:tc>
          <w:tcPr>
            <w:tcW w:w="2268" w:type="dxa"/>
            <w:vAlign w:val="center"/>
          </w:tcPr>
          <w:p w14:paraId="0A04A314"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43</w:t>
            </w:r>
          </w:p>
        </w:tc>
      </w:tr>
      <w:tr w:rsidR="0001362C" w:rsidRPr="005F3F8D" w14:paraId="3B61AC67" w14:textId="77777777" w:rsidTr="00382837">
        <w:trPr>
          <w:trHeight w:val="283"/>
          <w:tblHeader/>
        </w:trPr>
        <w:tc>
          <w:tcPr>
            <w:tcW w:w="1844" w:type="dxa"/>
            <w:vMerge/>
            <w:vAlign w:val="center"/>
          </w:tcPr>
          <w:p w14:paraId="29F67EB3" w14:textId="77777777" w:rsidR="0001362C" w:rsidRPr="005F3F8D" w:rsidRDefault="0001362C" w:rsidP="00382837">
            <w:pPr>
              <w:pStyle w:val="FORMATTEXT0"/>
              <w:jc w:val="center"/>
              <w:rPr>
                <w:rFonts w:ascii="Arial" w:hAnsi="Arial" w:cs="Arial"/>
                <w:color w:val="000001"/>
              </w:rPr>
            </w:pPr>
          </w:p>
        </w:tc>
        <w:tc>
          <w:tcPr>
            <w:tcW w:w="1417" w:type="dxa"/>
            <w:vAlign w:val="center"/>
          </w:tcPr>
          <w:p w14:paraId="70675DE2"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Св. 10,0 до 100 включ.</w:t>
            </w:r>
          </w:p>
        </w:tc>
        <w:tc>
          <w:tcPr>
            <w:tcW w:w="2127" w:type="dxa"/>
            <w:vAlign w:val="center"/>
          </w:tcPr>
          <w:p w14:paraId="4889A488"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17</w:t>
            </w:r>
          </w:p>
        </w:tc>
        <w:tc>
          <w:tcPr>
            <w:tcW w:w="2410" w:type="dxa"/>
            <w:vAlign w:val="center"/>
          </w:tcPr>
          <w:p w14:paraId="6379D1F1"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19</w:t>
            </w:r>
          </w:p>
        </w:tc>
        <w:tc>
          <w:tcPr>
            <w:tcW w:w="2268" w:type="dxa"/>
            <w:vAlign w:val="center"/>
          </w:tcPr>
          <w:p w14:paraId="5377F0E7"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23</w:t>
            </w:r>
          </w:p>
        </w:tc>
      </w:tr>
      <w:tr w:rsidR="0001362C" w:rsidRPr="005F3F8D" w14:paraId="5F7D73A3" w14:textId="77777777" w:rsidTr="00382837">
        <w:trPr>
          <w:trHeight w:val="283"/>
          <w:tblHeader/>
        </w:trPr>
        <w:tc>
          <w:tcPr>
            <w:tcW w:w="1844" w:type="dxa"/>
            <w:vMerge w:val="restart"/>
            <w:vAlign w:val="center"/>
          </w:tcPr>
          <w:p w14:paraId="2D1FC722" w14:textId="77777777" w:rsidR="0001362C" w:rsidRPr="005F3F8D" w:rsidRDefault="0001362C" w:rsidP="00382837">
            <w:pPr>
              <w:jc w:val="center"/>
              <w:rPr>
                <w:rFonts w:ascii="Arial" w:hAnsi="Arial" w:cs="Arial"/>
                <w:sz w:val="24"/>
                <w:szCs w:val="24"/>
              </w:rPr>
            </w:pPr>
            <w:r w:rsidRPr="005F3F8D">
              <w:rPr>
                <w:rFonts w:ascii="Arial" w:hAnsi="Arial" w:cs="Arial"/>
                <w:color w:val="000001"/>
                <w:sz w:val="24"/>
                <w:szCs w:val="24"/>
              </w:rPr>
              <w:t>Масляная кислота (С 4:0)</w:t>
            </w:r>
          </w:p>
        </w:tc>
        <w:tc>
          <w:tcPr>
            <w:tcW w:w="1417" w:type="dxa"/>
            <w:vAlign w:val="center"/>
          </w:tcPr>
          <w:p w14:paraId="3727236B"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От 0,1 до 5,0 включ</w:t>
            </w:r>
          </w:p>
        </w:tc>
        <w:tc>
          <w:tcPr>
            <w:tcW w:w="2127" w:type="dxa"/>
            <w:vAlign w:val="center"/>
          </w:tcPr>
          <w:p w14:paraId="73867EF5"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30</w:t>
            </w:r>
          </w:p>
        </w:tc>
        <w:tc>
          <w:tcPr>
            <w:tcW w:w="2410" w:type="dxa"/>
            <w:vAlign w:val="center"/>
          </w:tcPr>
          <w:p w14:paraId="09C17AF6"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36</w:t>
            </w:r>
          </w:p>
        </w:tc>
        <w:tc>
          <w:tcPr>
            <w:tcW w:w="2268" w:type="dxa"/>
            <w:vAlign w:val="center"/>
          </w:tcPr>
          <w:p w14:paraId="5E96EFE1"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43</w:t>
            </w:r>
          </w:p>
        </w:tc>
      </w:tr>
      <w:tr w:rsidR="0001362C" w:rsidRPr="005F3F8D" w14:paraId="3B919A3A" w14:textId="77777777" w:rsidTr="00382837">
        <w:trPr>
          <w:trHeight w:val="283"/>
          <w:tblHeader/>
        </w:trPr>
        <w:tc>
          <w:tcPr>
            <w:tcW w:w="1844" w:type="dxa"/>
            <w:vMerge/>
            <w:vAlign w:val="center"/>
          </w:tcPr>
          <w:p w14:paraId="6ACA1971" w14:textId="77777777" w:rsidR="0001362C" w:rsidRPr="005F3F8D" w:rsidRDefault="0001362C" w:rsidP="00382837">
            <w:pPr>
              <w:jc w:val="center"/>
              <w:rPr>
                <w:rFonts w:ascii="Arial" w:hAnsi="Arial" w:cs="Arial"/>
                <w:color w:val="000001"/>
                <w:sz w:val="24"/>
                <w:szCs w:val="24"/>
              </w:rPr>
            </w:pPr>
          </w:p>
        </w:tc>
        <w:tc>
          <w:tcPr>
            <w:tcW w:w="1417" w:type="dxa"/>
            <w:vAlign w:val="center"/>
          </w:tcPr>
          <w:p w14:paraId="663EED19"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Св. 5,0 до 100 включ.</w:t>
            </w:r>
          </w:p>
        </w:tc>
        <w:tc>
          <w:tcPr>
            <w:tcW w:w="2127" w:type="dxa"/>
            <w:vAlign w:val="center"/>
          </w:tcPr>
          <w:p w14:paraId="171ACB66"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25</w:t>
            </w:r>
          </w:p>
        </w:tc>
        <w:tc>
          <w:tcPr>
            <w:tcW w:w="2410" w:type="dxa"/>
            <w:vAlign w:val="center"/>
          </w:tcPr>
          <w:p w14:paraId="79F9D06F"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30</w:t>
            </w:r>
          </w:p>
        </w:tc>
        <w:tc>
          <w:tcPr>
            <w:tcW w:w="2268" w:type="dxa"/>
            <w:vAlign w:val="center"/>
          </w:tcPr>
          <w:p w14:paraId="7FBE1DFE"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36</w:t>
            </w:r>
          </w:p>
        </w:tc>
      </w:tr>
      <w:tr w:rsidR="0001362C" w:rsidRPr="005F3F8D" w14:paraId="5555E9AF" w14:textId="77777777" w:rsidTr="00382837">
        <w:trPr>
          <w:trHeight w:val="283"/>
          <w:tblHeader/>
        </w:trPr>
        <w:tc>
          <w:tcPr>
            <w:tcW w:w="1844" w:type="dxa"/>
            <w:vAlign w:val="center"/>
          </w:tcPr>
          <w:p w14:paraId="5BD66DC6" w14:textId="77777777" w:rsidR="0001362C" w:rsidRPr="005F3F8D" w:rsidRDefault="0001362C" w:rsidP="00382837">
            <w:pPr>
              <w:jc w:val="center"/>
              <w:rPr>
                <w:rFonts w:ascii="Arial" w:hAnsi="Arial" w:cs="Arial"/>
                <w:sz w:val="24"/>
                <w:szCs w:val="24"/>
              </w:rPr>
            </w:pPr>
            <w:r w:rsidRPr="005F3F8D">
              <w:rPr>
                <w:rFonts w:ascii="Arial" w:hAnsi="Arial" w:cs="Arial"/>
                <w:color w:val="000001"/>
                <w:sz w:val="24"/>
                <w:szCs w:val="24"/>
              </w:rPr>
              <w:t>Валериановая кислота (С 5:0)</w:t>
            </w:r>
          </w:p>
        </w:tc>
        <w:tc>
          <w:tcPr>
            <w:tcW w:w="1417" w:type="dxa"/>
            <w:vAlign w:val="center"/>
          </w:tcPr>
          <w:p w14:paraId="4C3E2271"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От 0,1 до 100 включ</w:t>
            </w:r>
          </w:p>
        </w:tc>
        <w:tc>
          <w:tcPr>
            <w:tcW w:w="2127" w:type="dxa"/>
            <w:vAlign w:val="center"/>
          </w:tcPr>
          <w:p w14:paraId="06BC16E8"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25</w:t>
            </w:r>
          </w:p>
        </w:tc>
        <w:tc>
          <w:tcPr>
            <w:tcW w:w="2410" w:type="dxa"/>
            <w:vAlign w:val="center"/>
          </w:tcPr>
          <w:p w14:paraId="78C76B30"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28</w:t>
            </w:r>
          </w:p>
        </w:tc>
        <w:tc>
          <w:tcPr>
            <w:tcW w:w="2268" w:type="dxa"/>
            <w:vAlign w:val="center"/>
          </w:tcPr>
          <w:p w14:paraId="15681763"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33</w:t>
            </w:r>
          </w:p>
        </w:tc>
      </w:tr>
      <w:tr w:rsidR="0001362C" w:rsidRPr="005F3F8D" w14:paraId="2D33B218" w14:textId="77777777" w:rsidTr="00382837">
        <w:trPr>
          <w:trHeight w:val="283"/>
          <w:tblHeader/>
        </w:trPr>
        <w:tc>
          <w:tcPr>
            <w:tcW w:w="1844" w:type="dxa"/>
            <w:vAlign w:val="center"/>
          </w:tcPr>
          <w:p w14:paraId="5BF2CBAB" w14:textId="77777777" w:rsidR="0001362C" w:rsidRPr="005F3F8D" w:rsidRDefault="0001362C" w:rsidP="00382837">
            <w:pPr>
              <w:jc w:val="center"/>
              <w:rPr>
                <w:rFonts w:ascii="Arial" w:hAnsi="Arial" w:cs="Arial"/>
                <w:sz w:val="24"/>
                <w:szCs w:val="24"/>
              </w:rPr>
            </w:pPr>
            <w:r w:rsidRPr="005F3F8D">
              <w:rPr>
                <w:rFonts w:ascii="Arial" w:hAnsi="Arial" w:cs="Arial"/>
                <w:color w:val="000001"/>
                <w:sz w:val="24"/>
                <w:szCs w:val="24"/>
              </w:rPr>
              <w:t>Капроновая кислота (С 6:0)</w:t>
            </w:r>
          </w:p>
        </w:tc>
        <w:tc>
          <w:tcPr>
            <w:tcW w:w="1417" w:type="dxa"/>
            <w:vAlign w:val="center"/>
          </w:tcPr>
          <w:p w14:paraId="0C7C4AF2"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От 0,1 до 100 включ</w:t>
            </w:r>
          </w:p>
        </w:tc>
        <w:tc>
          <w:tcPr>
            <w:tcW w:w="2127" w:type="dxa"/>
            <w:vAlign w:val="center"/>
          </w:tcPr>
          <w:p w14:paraId="1753E801"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25</w:t>
            </w:r>
          </w:p>
        </w:tc>
        <w:tc>
          <w:tcPr>
            <w:tcW w:w="2410" w:type="dxa"/>
            <w:vAlign w:val="center"/>
          </w:tcPr>
          <w:p w14:paraId="08F829C9"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30</w:t>
            </w:r>
          </w:p>
        </w:tc>
        <w:tc>
          <w:tcPr>
            <w:tcW w:w="2268" w:type="dxa"/>
            <w:vAlign w:val="center"/>
          </w:tcPr>
          <w:p w14:paraId="3367B912"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36</w:t>
            </w:r>
          </w:p>
        </w:tc>
      </w:tr>
      <w:tr w:rsidR="0001362C" w:rsidRPr="005F3F8D" w14:paraId="51DE7B14" w14:textId="77777777" w:rsidTr="00382837">
        <w:trPr>
          <w:trHeight w:val="283"/>
          <w:tblHeader/>
        </w:trPr>
        <w:tc>
          <w:tcPr>
            <w:tcW w:w="1844" w:type="dxa"/>
            <w:vAlign w:val="center"/>
          </w:tcPr>
          <w:p w14:paraId="3344124B" w14:textId="77777777" w:rsidR="0001362C" w:rsidRPr="005F3F8D" w:rsidRDefault="0001362C" w:rsidP="00382837">
            <w:pPr>
              <w:jc w:val="center"/>
              <w:rPr>
                <w:rFonts w:ascii="Arial" w:hAnsi="Arial" w:cs="Arial"/>
                <w:sz w:val="24"/>
                <w:szCs w:val="24"/>
              </w:rPr>
            </w:pPr>
            <w:r w:rsidRPr="005F3F8D">
              <w:rPr>
                <w:rFonts w:ascii="Arial" w:hAnsi="Arial" w:cs="Arial"/>
                <w:color w:val="000001"/>
                <w:sz w:val="24"/>
                <w:szCs w:val="24"/>
              </w:rPr>
              <w:t>Гептановая кислота (С 7:0)</w:t>
            </w:r>
          </w:p>
        </w:tc>
        <w:tc>
          <w:tcPr>
            <w:tcW w:w="1417" w:type="dxa"/>
            <w:vAlign w:val="center"/>
          </w:tcPr>
          <w:p w14:paraId="557E9D56"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От 0,1 до 100 включ</w:t>
            </w:r>
          </w:p>
        </w:tc>
        <w:tc>
          <w:tcPr>
            <w:tcW w:w="2127" w:type="dxa"/>
            <w:vAlign w:val="center"/>
          </w:tcPr>
          <w:p w14:paraId="7566E121"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22</w:t>
            </w:r>
          </w:p>
        </w:tc>
        <w:tc>
          <w:tcPr>
            <w:tcW w:w="2410" w:type="dxa"/>
            <w:vAlign w:val="center"/>
          </w:tcPr>
          <w:p w14:paraId="06D7969E"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28</w:t>
            </w:r>
          </w:p>
        </w:tc>
        <w:tc>
          <w:tcPr>
            <w:tcW w:w="2268" w:type="dxa"/>
            <w:vAlign w:val="center"/>
          </w:tcPr>
          <w:p w14:paraId="17B9E6F8"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33</w:t>
            </w:r>
          </w:p>
        </w:tc>
      </w:tr>
      <w:tr w:rsidR="0001362C" w:rsidRPr="005F3F8D" w14:paraId="2293897A" w14:textId="77777777" w:rsidTr="00382837">
        <w:trPr>
          <w:trHeight w:val="283"/>
          <w:tblHeader/>
        </w:trPr>
        <w:tc>
          <w:tcPr>
            <w:tcW w:w="1844" w:type="dxa"/>
            <w:vMerge w:val="restart"/>
            <w:vAlign w:val="center"/>
          </w:tcPr>
          <w:p w14:paraId="5F2496F0" w14:textId="77777777" w:rsidR="0001362C" w:rsidRPr="005F3F8D" w:rsidRDefault="0001362C" w:rsidP="00382837">
            <w:pPr>
              <w:jc w:val="center"/>
              <w:rPr>
                <w:rFonts w:ascii="Arial" w:hAnsi="Arial" w:cs="Arial"/>
                <w:sz w:val="24"/>
                <w:szCs w:val="24"/>
              </w:rPr>
            </w:pPr>
            <w:r w:rsidRPr="005F3F8D">
              <w:rPr>
                <w:rFonts w:ascii="Arial" w:hAnsi="Arial" w:cs="Arial"/>
                <w:color w:val="000001"/>
                <w:sz w:val="24"/>
                <w:szCs w:val="24"/>
              </w:rPr>
              <w:t>Каприловая кислота (С 8:0)</w:t>
            </w:r>
          </w:p>
        </w:tc>
        <w:tc>
          <w:tcPr>
            <w:tcW w:w="1417" w:type="dxa"/>
            <w:vAlign w:val="center"/>
          </w:tcPr>
          <w:p w14:paraId="19BF6BE0"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От 0,1 до 5,0 включ</w:t>
            </w:r>
          </w:p>
        </w:tc>
        <w:tc>
          <w:tcPr>
            <w:tcW w:w="2127" w:type="dxa"/>
            <w:vAlign w:val="center"/>
          </w:tcPr>
          <w:p w14:paraId="5F9A3F6C"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33</w:t>
            </w:r>
          </w:p>
        </w:tc>
        <w:tc>
          <w:tcPr>
            <w:tcW w:w="2410" w:type="dxa"/>
            <w:vAlign w:val="center"/>
          </w:tcPr>
          <w:p w14:paraId="3B800447"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36</w:t>
            </w:r>
          </w:p>
        </w:tc>
        <w:tc>
          <w:tcPr>
            <w:tcW w:w="2268" w:type="dxa"/>
            <w:vAlign w:val="center"/>
          </w:tcPr>
          <w:p w14:paraId="3930DCCD"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43</w:t>
            </w:r>
          </w:p>
        </w:tc>
      </w:tr>
      <w:tr w:rsidR="0001362C" w:rsidRPr="005F3F8D" w14:paraId="657F3512" w14:textId="77777777" w:rsidTr="00382837">
        <w:trPr>
          <w:trHeight w:val="283"/>
          <w:tblHeader/>
        </w:trPr>
        <w:tc>
          <w:tcPr>
            <w:tcW w:w="1844" w:type="dxa"/>
            <w:vMerge/>
            <w:vAlign w:val="center"/>
          </w:tcPr>
          <w:p w14:paraId="110DE178" w14:textId="77777777" w:rsidR="0001362C" w:rsidRPr="005F3F8D" w:rsidRDefault="0001362C" w:rsidP="00382837">
            <w:pPr>
              <w:jc w:val="center"/>
              <w:rPr>
                <w:rFonts w:ascii="Arial" w:hAnsi="Arial" w:cs="Arial"/>
                <w:color w:val="000001"/>
                <w:sz w:val="24"/>
                <w:szCs w:val="24"/>
              </w:rPr>
            </w:pPr>
          </w:p>
        </w:tc>
        <w:tc>
          <w:tcPr>
            <w:tcW w:w="1417" w:type="dxa"/>
            <w:vAlign w:val="center"/>
          </w:tcPr>
          <w:p w14:paraId="5C8F6B65"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Св. 5,0 до 100 включ.</w:t>
            </w:r>
          </w:p>
        </w:tc>
        <w:tc>
          <w:tcPr>
            <w:tcW w:w="2127" w:type="dxa"/>
            <w:vAlign w:val="center"/>
          </w:tcPr>
          <w:p w14:paraId="0517E161"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22</w:t>
            </w:r>
          </w:p>
        </w:tc>
        <w:tc>
          <w:tcPr>
            <w:tcW w:w="2410" w:type="dxa"/>
            <w:vAlign w:val="center"/>
          </w:tcPr>
          <w:p w14:paraId="002DF7FF"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28</w:t>
            </w:r>
          </w:p>
        </w:tc>
        <w:tc>
          <w:tcPr>
            <w:tcW w:w="2268" w:type="dxa"/>
            <w:vAlign w:val="center"/>
          </w:tcPr>
          <w:p w14:paraId="7E8F9620"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33</w:t>
            </w:r>
          </w:p>
        </w:tc>
      </w:tr>
      <w:tr w:rsidR="0001362C" w:rsidRPr="005F3F8D" w14:paraId="6B9FC133" w14:textId="77777777" w:rsidTr="00382837">
        <w:trPr>
          <w:trHeight w:val="283"/>
          <w:tblHeader/>
        </w:trPr>
        <w:tc>
          <w:tcPr>
            <w:tcW w:w="1844" w:type="dxa"/>
            <w:vAlign w:val="center"/>
          </w:tcPr>
          <w:p w14:paraId="5C23EDE5" w14:textId="77777777" w:rsidR="0001362C" w:rsidRPr="005F3F8D" w:rsidRDefault="0001362C" w:rsidP="00382837">
            <w:pPr>
              <w:jc w:val="center"/>
              <w:rPr>
                <w:rFonts w:ascii="Arial" w:hAnsi="Arial" w:cs="Arial"/>
                <w:sz w:val="24"/>
                <w:szCs w:val="24"/>
              </w:rPr>
            </w:pPr>
            <w:r w:rsidRPr="005F3F8D">
              <w:rPr>
                <w:rFonts w:ascii="Arial" w:hAnsi="Arial" w:cs="Arial"/>
                <w:color w:val="000001"/>
                <w:sz w:val="24"/>
                <w:szCs w:val="24"/>
              </w:rPr>
              <w:t>Нонановая кислота (С 9:0)</w:t>
            </w:r>
          </w:p>
        </w:tc>
        <w:tc>
          <w:tcPr>
            <w:tcW w:w="1417" w:type="dxa"/>
            <w:vAlign w:val="center"/>
          </w:tcPr>
          <w:p w14:paraId="696A5BC8"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От 0,1 до 100 включ</w:t>
            </w:r>
          </w:p>
        </w:tc>
        <w:tc>
          <w:tcPr>
            <w:tcW w:w="2127" w:type="dxa"/>
            <w:vAlign w:val="center"/>
          </w:tcPr>
          <w:p w14:paraId="304FEF95"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25</w:t>
            </w:r>
          </w:p>
        </w:tc>
        <w:tc>
          <w:tcPr>
            <w:tcW w:w="2410" w:type="dxa"/>
            <w:vAlign w:val="center"/>
          </w:tcPr>
          <w:p w14:paraId="05A6FE80"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28</w:t>
            </w:r>
          </w:p>
        </w:tc>
        <w:tc>
          <w:tcPr>
            <w:tcW w:w="2268" w:type="dxa"/>
            <w:vAlign w:val="center"/>
          </w:tcPr>
          <w:p w14:paraId="727E2008"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33</w:t>
            </w:r>
          </w:p>
        </w:tc>
      </w:tr>
      <w:tr w:rsidR="0001362C" w:rsidRPr="005F3F8D" w14:paraId="024FAC38" w14:textId="77777777" w:rsidTr="00382837">
        <w:trPr>
          <w:trHeight w:val="283"/>
          <w:tblHeader/>
        </w:trPr>
        <w:tc>
          <w:tcPr>
            <w:tcW w:w="1844" w:type="dxa"/>
            <w:vAlign w:val="center"/>
          </w:tcPr>
          <w:p w14:paraId="6AC3A9C0" w14:textId="77777777" w:rsidR="0001362C" w:rsidRPr="005F3F8D" w:rsidRDefault="0001362C" w:rsidP="00382837">
            <w:pPr>
              <w:jc w:val="center"/>
              <w:rPr>
                <w:rFonts w:ascii="Arial" w:hAnsi="Arial" w:cs="Arial"/>
                <w:sz w:val="24"/>
                <w:szCs w:val="24"/>
              </w:rPr>
            </w:pPr>
            <w:r w:rsidRPr="005F3F8D">
              <w:rPr>
                <w:rFonts w:ascii="Arial" w:hAnsi="Arial" w:cs="Arial"/>
                <w:color w:val="000001"/>
                <w:sz w:val="24"/>
                <w:szCs w:val="24"/>
              </w:rPr>
              <w:t>Каприновая кислота (С 10:0)</w:t>
            </w:r>
          </w:p>
        </w:tc>
        <w:tc>
          <w:tcPr>
            <w:tcW w:w="1417" w:type="dxa"/>
            <w:vAlign w:val="center"/>
          </w:tcPr>
          <w:p w14:paraId="6F541E10"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От 0,1 до 100 включ</w:t>
            </w:r>
          </w:p>
        </w:tc>
        <w:tc>
          <w:tcPr>
            <w:tcW w:w="2127" w:type="dxa"/>
            <w:vAlign w:val="center"/>
          </w:tcPr>
          <w:p w14:paraId="09123A8F"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25</w:t>
            </w:r>
          </w:p>
        </w:tc>
        <w:tc>
          <w:tcPr>
            <w:tcW w:w="2410" w:type="dxa"/>
            <w:vAlign w:val="center"/>
          </w:tcPr>
          <w:p w14:paraId="1B5D4569"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33</w:t>
            </w:r>
          </w:p>
        </w:tc>
        <w:tc>
          <w:tcPr>
            <w:tcW w:w="2268" w:type="dxa"/>
            <w:vAlign w:val="center"/>
          </w:tcPr>
          <w:p w14:paraId="643C8F3B"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40</w:t>
            </w:r>
          </w:p>
        </w:tc>
      </w:tr>
      <w:tr w:rsidR="0001362C" w:rsidRPr="005F3F8D" w14:paraId="268CB1B5" w14:textId="77777777" w:rsidTr="00382837">
        <w:trPr>
          <w:trHeight w:val="283"/>
          <w:tblHeader/>
        </w:trPr>
        <w:tc>
          <w:tcPr>
            <w:tcW w:w="1844" w:type="dxa"/>
            <w:vAlign w:val="center"/>
          </w:tcPr>
          <w:p w14:paraId="458E9565" w14:textId="77777777" w:rsidR="0001362C" w:rsidRPr="005F3F8D" w:rsidRDefault="0001362C" w:rsidP="00382837">
            <w:pPr>
              <w:pStyle w:val="FORMATTEXT0"/>
              <w:jc w:val="center"/>
              <w:rPr>
                <w:rFonts w:ascii="Arial" w:hAnsi="Arial" w:cs="Arial"/>
                <w:color w:val="000001"/>
              </w:rPr>
            </w:pPr>
            <w:r w:rsidRPr="005F3F8D">
              <w:rPr>
                <w:rFonts w:ascii="Arial" w:hAnsi="Arial" w:cs="Arial"/>
                <w:color w:val="000001"/>
              </w:rPr>
              <w:t xml:space="preserve">Лауриновая кислота (С </w:t>
            </w:r>
            <w:r w:rsidRPr="005F3F8D">
              <w:rPr>
                <w:rFonts w:ascii="Arial" w:hAnsi="Arial" w:cs="Arial"/>
                <w:color w:val="000001"/>
              </w:rPr>
              <w:lastRenderedPageBreak/>
              <w:t>12:0)</w:t>
            </w:r>
          </w:p>
        </w:tc>
        <w:tc>
          <w:tcPr>
            <w:tcW w:w="1417" w:type="dxa"/>
            <w:vAlign w:val="center"/>
          </w:tcPr>
          <w:p w14:paraId="0A060E40"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lastRenderedPageBreak/>
              <w:t>От 0,1 до 100 включ</w:t>
            </w:r>
          </w:p>
        </w:tc>
        <w:tc>
          <w:tcPr>
            <w:tcW w:w="2127" w:type="dxa"/>
            <w:vAlign w:val="center"/>
          </w:tcPr>
          <w:p w14:paraId="255D6D77"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28</w:t>
            </w:r>
          </w:p>
        </w:tc>
        <w:tc>
          <w:tcPr>
            <w:tcW w:w="2410" w:type="dxa"/>
            <w:vAlign w:val="center"/>
          </w:tcPr>
          <w:p w14:paraId="0C3D3B43"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33</w:t>
            </w:r>
          </w:p>
        </w:tc>
        <w:tc>
          <w:tcPr>
            <w:tcW w:w="2268" w:type="dxa"/>
            <w:vAlign w:val="center"/>
          </w:tcPr>
          <w:p w14:paraId="24172254"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40</w:t>
            </w:r>
          </w:p>
        </w:tc>
      </w:tr>
      <w:tr w:rsidR="0001362C" w:rsidRPr="005F3F8D" w14:paraId="4B98C851" w14:textId="77777777" w:rsidTr="00382837">
        <w:trPr>
          <w:trHeight w:val="283"/>
          <w:tblHeader/>
        </w:trPr>
        <w:tc>
          <w:tcPr>
            <w:tcW w:w="1844" w:type="dxa"/>
            <w:vMerge w:val="restart"/>
            <w:vAlign w:val="center"/>
          </w:tcPr>
          <w:p w14:paraId="7E8A2146" w14:textId="77777777" w:rsidR="0001362C" w:rsidRPr="005F3F8D" w:rsidRDefault="0001362C" w:rsidP="00382837">
            <w:pPr>
              <w:jc w:val="center"/>
              <w:rPr>
                <w:rFonts w:ascii="Arial" w:hAnsi="Arial" w:cs="Arial"/>
                <w:sz w:val="24"/>
                <w:szCs w:val="24"/>
              </w:rPr>
            </w:pPr>
            <w:r w:rsidRPr="005F3F8D">
              <w:rPr>
                <w:rFonts w:ascii="Arial" w:hAnsi="Arial" w:cs="Arial"/>
                <w:color w:val="000001"/>
                <w:sz w:val="24"/>
                <w:szCs w:val="24"/>
              </w:rPr>
              <w:t>Миристиновая кислота (С 14:0)</w:t>
            </w:r>
          </w:p>
        </w:tc>
        <w:tc>
          <w:tcPr>
            <w:tcW w:w="1417" w:type="dxa"/>
            <w:vAlign w:val="center"/>
          </w:tcPr>
          <w:p w14:paraId="142B874C"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От 0,1 до 5,0 включ</w:t>
            </w:r>
          </w:p>
        </w:tc>
        <w:tc>
          <w:tcPr>
            <w:tcW w:w="2127" w:type="dxa"/>
            <w:vAlign w:val="center"/>
          </w:tcPr>
          <w:p w14:paraId="64F234AA"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28</w:t>
            </w:r>
          </w:p>
        </w:tc>
        <w:tc>
          <w:tcPr>
            <w:tcW w:w="2410" w:type="dxa"/>
            <w:vAlign w:val="center"/>
          </w:tcPr>
          <w:p w14:paraId="3ADB5798"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33</w:t>
            </w:r>
          </w:p>
        </w:tc>
        <w:tc>
          <w:tcPr>
            <w:tcW w:w="2268" w:type="dxa"/>
            <w:vAlign w:val="center"/>
          </w:tcPr>
          <w:p w14:paraId="0BBC2309"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40</w:t>
            </w:r>
          </w:p>
        </w:tc>
      </w:tr>
      <w:tr w:rsidR="0001362C" w:rsidRPr="005F3F8D" w14:paraId="66F61F51" w14:textId="77777777" w:rsidTr="00382837">
        <w:trPr>
          <w:trHeight w:val="283"/>
          <w:tblHeader/>
        </w:trPr>
        <w:tc>
          <w:tcPr>
            <w:tcW w:w="1844" w:type="dxa"/>
            <w:vMerge/>
            <w:vAlign w:val="center"/>
          </w:tcPr>
          <w:p w14:paraId="3F49A02C" w14:textId="77777777" w:rsidR="0001362C" w:rsidRPr="005F3F8D" w:rsidRDefault="0001362C" w:rsidP="00382837">
            <w:pPr>
              <w:jc w:val="center"/>
              <w:rPr>
                <w:rFonts w:ascii="Arial" w:hAnsi="Arial" w:cs="Arial"/>
                <w:color w:val="000001"/>
                <w:sz w:val="24"/>
                <w:szCs w:val="24"/>
              </w:rPr>
            </w:pPr>
          </w:p>
        </w:tc>
        <w:tc>
          <w:tcPr>
            <w:tcW w:w="1417" w:type="dxa"/>
            <w:vAlign w:val="center"/>
          </w:tcPr>
          <w:p w14:paraId="06927C2C"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Св. 5,0 до 100 включ.</w:t>
            </w:r>
          </w:p>
        </w:tc>
        <w:tc>
          <w:tcPr>
            <w:tcW w:w="2127" w:type="dxa"/>
            <w:vAlign w:val="center"/>
          </w:tcPr>
          <w:p w14:paraId="3CB262B3"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25</w:t>
            </w:r>
          </w:p>
        </w:tc>
        <w:tc>
          <w:tcPr>
            <w:tcW w:w="2410" w:type="dxa"/>
            <w:vAlign w:val="center"/>
          </w:tcPr>
          <w:p w14:paraId="22814824"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28</w:t>
            </w:r>
          </w:p>
        </w:tc>
        <w:tc>
          <w:tcPr>
            <w:tcW w:w="2268" w:type="dxa"/>
            <w:vAlign w:val="center"/>
          </w:tcPr>
          <w:p w14:paraId="54B9621F"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33</w:t>
            </w:r>
          </w:p>
        </w:tc>
      </w:tr>
      <w:tr w:rsidR="0001362C" w:rsidRPr="005F3F8D" w14:paraId="587CE8AE" w14:textId="77777777" w:rsidTr="00382837">
        <w:trPr>
          <w:trHeight w:val="283"/>
          <w:tblHeader/>
        </w:trPr>
        <w:tc>
          <w:tcPr>
            <w:tcW w:w="1844" w:type="dxa"/>
            <w:vAlign w:val="center"/>
          </w:tcPr>
          <w:p w14:paraId="0B1C6163" w14:textId="77777777" w:rsidR="0001362C" w:rsidRPr="005F3F8D" w:rsidRDefault="0001362C" w:rsidP="00382837">
            <w:pPr>
              <w:jc w:val="center"/>
              <w:rPr>
                <w:rFonts w:ascii="Arial" w:hAnsi="Arial" w:cs="Arial"/>
                <w:sz w:val="24"/>
                <w:szCs w:val="24"/>
              </w:rPr>
            </w:pPr>
            <w:r w:rsidRPr="005F3F8D">
              <w:rPr>
                <w:rFonts w:ascii="Arial" w:hAnsi="Arial" w:cs="Arial"/>
                <w:color w:val="000001"/>
                <w:sz w:val="24"/>
                <w:szCs w:val="24"/>
              </w:rPr>
              <w:t>Пальмитиновая кислота (С 16:0)</w:t>
            </w:r>
          </w:p>
        </w:tc>
        <w:tc>
          <w:tcPr>
            <w:tcW w:w="1417" w:type="dxa"/>
            <w:vAlign w:val="center"/>
          </w:tcPr>
          <w:p w14:paraId="5AD0C936"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От 0,1 до 100 включ</w:t>
            </w:r>
          </w:p>
        </w:tc>
        <w:tc>
          <w:tcPr>
            <w:tcW w:w="2127" w:type="dxa"/>
            <w:vAlign w:val="center"/>
          </w:tcPr>
          <w:p w14:paraId="16C409F1"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22</w:t>
            </w:r>
          </w:p>
        </w:tc>
        <w:tc>
          <w:tcPr>
            <w:tcW w:w="2410" w:type="dxa"/>
            <w:vAlign w:val="center"/>
          </w:tcPr>
          <w:p w14:paraId="79BE168C"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28</w:t>
            </w:r>
          </w:p>
        </w:tc>
        <w:tc>
          <w:tcPr>
            <w:tcW w:w="2268" w:type="dxa"/>
            <w:vAlign w:val="center"/>
          </w:tcPr>
          <w:p w14:paraId="0C73FB50"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33</w:t>
            </w:r>
          </w:p>
        </w:tc>
      </w:tr>
      <w:tr w:rsidR="0001362C" w:rsidRPr="005F3F8D" w14:paraId="083A8F92" w14:textId="77777777" w:rsidTr="00382837">
        <w:trPr>
          <w:trHeight w:val="283"/>
          <w:tblHeader/>
        </w:trPr>
        <w:tc>
          <w:tcPr>
            <w:tcW w:w="1844" w:type="dxa"/>
            <w:vAlign w:val="center"/>
          </w:tcPr>
          <w:p w14:paraId="4AF73307" w14:textId="77777777" w:rsidR="0001362C" w:rsidRPr="005F3F8D" w:rsidRDefault="0001362C" w:rsidP="00382837">
            <w:pPr>
              <w:jc w:val="center"/>
              <w:rPr>
                <w:rFonts w:ascii="Arial" w:hAnsi="Arial" w:cs="Arial"/>
                <w:sz w:val="24"/>
                <w:szCs w:val="24"/>
              </w:rPr>
            </w:pPr>
            <w:r w:rsidRPr="005F3F8D">
              <w:rPr>
                <w:rFonts w:ascii="Arial" w:hAnsi="Arial" w:cs="Arial"/>
                <w:color w:val="000001"/>
                <w:sz w:val="24"/>
                <w:szCs w:val="24"/>
              </w:rPr>
              <w:t>Стеариновая кислота (С 18:0)</w:t>
            </w:r>
          </w:p>
        </w:tc>
        <w:tc>
          <w:tcPr>
            <w:tcW w:w="1417" w:type="dxa"/>
            <w:vAlign w:val="center"/>
          </w:tcPr>
          <w:p w14:paraId="086D68E4"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От 0,1 до 100 включ</w:t>
            </w:r>
          </w:p>
        </w:tc>
        <w:tc>
          <w:tcPr>
            <w:tcW w:w="2127" w:type="dxa"/>
            <w:vAlign w:val="center"/>
          </w:tcPr>
          <w:p w14:paraId="685DA208"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22</w:t>
            </w:r>
          </w:p>
        </w:tc>
        <w:tc>
          <w:tcPr>
            <w:tcW w:w="2410" w:type="dxa"/>
            <w:vAlign w:val="center"/>
          </w:tcPr>
          <w:p w14:paraId="6B1DF761"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28</w:t>
            </w:r>
          </w:p>
        </w:tc>
        <w:tc>
          <w:tcPr>
            <w:tcW w:w="2268" w:type="dxa"/>
            <w:vAlign w:val="center"/>
          </w:tcPr>
          <w:p w14:paraId="77A82258"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33</w:t>
            </w:r>
          </w:p>
        </w:tc>
      </w:tr>
      <w:tr w:rsidR="0001362C" w:rsidRPr="005F3F8D" w14:paraId="372CFE76" w14:textId="77777777" w:rsidTr="00382837">
        <w:trPr>
          <w:trHeight w:val="283"/>
          <w:tblHeader/>
        </w:trPr>
        <w:tc>
          <w:tcPr>
            <w:tcW w:w="1844" w:type="dxa"/>
            <w:vMerge w:val="restart"/>
            <w:vAlign w:val="center"/>
          </w:tcPr>
          <w:p w14:paraId="49A2826B" w14:textId="77777777" w:rsidR="0001362C" w:rsidRPr="005F3F8D" w:rsidRDefault="0001362C" w:rsidP="00382837">
            <w:pPr>
              <w:jc w:val="center"/>
              <w:rPr>
                <w:rFonts w:ascii="Arial" w:hAnsi="Arial" w:cs="Arial"/>
                <w:sz w:val="24"/>
                <w:szCs w:val="24"/>
              </w:rPr>
            </w:pPr>
            <w:r w:rsidRPr="005F3F8D">
              <w:rPr>
                <w:rFonts w:ascii="Arial" w:hAnsi="Arial" w:cs="Arial"/>
                <w:color w:val="000001"/>
                <w:sz w:val="24"/>
                <w:szCs w:val="24"/>
              </w:rPr>
              <w:t>Олеиновая кислота (С 18:1)</w:t>
            </w:r>
          </w:p>
        </w:tc>
        <w:tc>
          <w:tcPr>
            <w:tcW w:w="1417" w:type="dxa"/>
            <w:vAlign w:val="center"/>
          </w:tcPr>
          <w:p w14:paraId="7A722D6A"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От 0,1 до 5,0 включ</w:t>
            </w:r>
          </w:p>
        </w:tc>
        <w:tc>
          <w:tcPr>
            <w:tcW w:w="2127" w:type="dxa"/>
            <w:vAlign w:val="center"/>
          </w:tcPr>
          <w:p w14:paraId="094546F4"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33</w:t>
            </w:r>
          </w:p>
        </w:tc>
        <w:tc>
          <w:tcPr>
            <w:tcW w:w="2410" w:type="dxa"/>
            <w:vAlign w:val="center"/>
          </w:tcPr>
          <w:p w14:paraId="41BFB377"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36</w:t>
            </w:r>
          </w:p>
        </w:tc>
        <w:tc>
          <w:tcPr>
            <w:tcW w:w="2268" w:type="dxa"/>
            <w:vAlign w:val="center"/>
          </w:tcPr>
          <w:p w14:paraId="7254B83D"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43</w:t>
            </w:r>
          </w:p>
        </w:tc>
      </w:tr>
      <w:tr w:rsidR="0001362C" w:rsidRPr="005F3F8D" w14:paraId="133F84A3" w14:textId="77777777" w:rsidTr="00382837">
        <w:trPr>
          <w:trHeight w:val="283"/>
          <w:tblHeader/>
        </w:trPr>
        <w:tc>
          <w:tcPr>
            <w:tcW w:w="1844" w:type="dxa"/>
            <w:vMerge/>
            <w:vAlign w:val="center"/>
          </w:tcPr>
          <w:p w14:paraId="542AC9E9" w14:textId="77777777" w:rsidR="0001362C" w:rsidRPr="005F3F8D" w:rsidRDefault="0001362C" w:rsidP="00382837">
            <w:pPr>
              <w:jc w:val="center"/>
              <w:rPr>
                <w:rFonts w:ascii="Arial" w:hAnsi="Arial" w:cs="Arial"/>
                <w:color w:val="000001"/>
                <w:sz w:val="24"/>
                <w:szCs w:val="24"/>
              </w:rPr>
            </w:pPr>
          </w:p>
        </w:tc>
        <w:tc>
          <w:tcPr>
            <w:tcW w:w="1417" w:type="dxa"/>
            <w:vAlign w:val="center"/>
          </w:tcPr>
          <w:p w14:paraId="0890CFB5"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Св. 5,0 до 100 включ.</w:t>
            </w:r>
          </w:p>
        </w:tc>
        <w:tc>
          <w:tcPr>
            <w:tcW w:w="2127" w:type="dxa"/>
            <w:vAlign w:val="center"/>
          </w:tcPr>
          <w:p w14:paraId="367D00FC"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22</w:t>
            </w:r>
          </w:p>
        </w:tc>
        <w:tc>
          <w:tcPr>
            <w:tcW w:w="2410" w:type="dxa"/>
            <w:vAlign w:val="center"/>
          </w:tcPr>
          <w:p w14:paraId="749BA028"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28</w:t>
            </w:r>
          </w:p>
        </w:tc>
        <w:tc>
          <w:tcPr>
            <w:tcW w:w="2268" w:type="dxa"/>
            <w:vAlign w:val="center"/>
          </w:tcPr>
          <w:p w14:paraId="115C0BDB"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33</w:t>
            </w:r>
          </w:p>
        </w:tc>
      </w:tr>
      <w:tr w:rsidR="0001362C" w:rsidRPr="005F3F8D" w14:paraId="45A13E83" w14:textId="77777777" w:rsidTr="00382837">
        <w:trPr>
          <w:trHeight w:val="283"/>
          <w:tblHeader/>
        </w:trPr>
        <w:tc>
          <w:tcPr>
            <w:tcW w:w="1844" w:type="dxa"/>
            <w:vAlign w:val="center"/>
          </w:tcPr>
          <w:p w14:paraId="06D01DE9" w14:textId="77777777" w:rsidR="0001362C" w:rsidRPr="005F3F8D" w:rsidRDefault="0001362C" w:rsidP="00382837">
            <w:pPr>
              <w:jc w:val="center"/>
              <w:rPr>
                <w:rFonts w:ascii="Arial" w:hAnsi="Arial" w:cs="Arial"/>
                <w:sz w:val="24"/>
                <w:szCs w:val="24"/>
              </w:rPr>
            </w:pPr>
            <w:r w:rsidRPr="005F3F8D">
              <w:rPr>
                <w:rFonts w:ascii="Arial" w:hAnsi="Arial" w:cs="Arial"/>
                <w:color w:val="000001"/>
                <w:sz w:val="24"/>
                <w:szCs w:val="24"/>
              </w:rPr>
              <w:t>Линолевая кислота (С 18:2)</w:t>
            </w:r>
          </w:p>
        </w:tc>
        <w:tc>
          <w:tcPr>
            <w:tcW w:w="1417" w:type="dxa"/>
            <w:vAlign w:val="center"/>
          </w:tcPr>
          <w:p w14:paraId="79182C10"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От 0,1 до 100 включ</w:t>
            </w:r>
          </w:p>
        </w:tc>
        <w:tc>
          <w:tcPr>
            <w:tcW w:w="2127" w:type="dxa"/>
            <w:vAlign w:val="center"/>
          </w:tcPr>
          <w:p w14:paraId="2F5F5966"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19</w:t>
            </w:r>
          </w:p>
        </w:tc>
        <w:tc>
          <w:tcPr>
            <w:tcW w:w="2410" w:type="dxa"/>
            <w:vAlign w:val="center"/>
          </w:tcPr>
          <w:p w14:paraId="77F573FF"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22</w:t>
            </w:r>
          </w:p>
        </w:tc>
        <w:tc>
          <w:tcPr>
            <w:tcW w:w="2268" w:type="dxa"/>
            <w:vAlign w:val="center"/>
          </w:tcPr>
          <w:p w14:paraId="1E6FE497"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26</w:t>
            </w:r>
          </w:p>
        </w:tc>
      </w:tr>
      <w:tr w:rsidR="0001362C" w:rsidRPr="005F3F8D" w14:paraId="697C3643" w14:textId="77777777" w:rsidTr="00382837">
        <w:trPr>
          <w:trHeight w:val="283"/>
          <w:tblHeader/>
        </w:trPr>
        <w:tc>
          <w:tcPr>
            <w:tcW w:w="1844" w:type="dxa"/>
            <w:vAlign w:val="center"/>
          </w:tcPr>
          <w:p w14:paraId="55E7F045" w14:textId="77777777" w:rsidR="0001362C" w:rsidRPr="005F3F8D" w:rsidRDefault="0001362C" w:rsidP="00382837">
            <w:pPr>
              <w:jc w:val="center"/>
              <w:rPr>
                <w:rFonts w:ascii="Arial" w:hAnsi="Arial" w:cs="Arial"/>
                <w:sz w:val="24"/>
                <w:szCs w:val="24"/>
              </w:rPr>
            </w:pPr>
            <w:r w:rsidRPr="005F3F8D">
              <w:rPr>
                <w:rFonts w:ascii="Arial" w:hAnsi="Arial" w:cs="Arial"/>
                <w:color w:val="000001"/>
                <w:sz w:val="24"/>
                <w:szCs w:val="24"/>
              </w:rPr>
              <w:t>Линоленовая кислота (С 18:3)</w:t>
            </w:r>
          </w:p>
        </w:tc>
        <w:tc>
          <w:tcPr>
            <w:tcW w:w="1417" w:type="dxa"/>
            <w:vAlign w:val="center"/>
          </w:tcPr>
          <w:p w14:paraId="3DF96840"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От 0,1 до 100 включ</w:t>
            </w:r>
          </w:p>
        </w:tc>
        <w:tc>
          <w:tcPr>
            <w:tcW w:w="2127" w:type="dxa"/>
            <w:vAlign w:val="center"/>
          </w:tcPr>
          <w:p w14:paraId="24212948"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22</w:t>
            </w:r>
          </w:p>
        </w:tc>
        <w:tc>
          <w:tcPr>
            <w:tcW w:w="2410" w:type="dxa"/>
            <w:vAlign w:val="center"/>
          </w:tcPr>
          <w:p w14:paraId="27397451"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28</w:t>
            </w:r>
          </w:p>
        </w:tc>
        <w:tc>
          <w:tcPr>
            <w:tcW w:w="2268" w:type="dxa"/>
            <w:vAlign w:val="center"/>
          </w:tcPr>
          <w:p w14:paraId="62301400"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33</w:t>
            </w:r>
          </w:p>
        </w:tc>
      </w:tr>
      <w:tr w:rsidR="0001362C" w:rsidRPr="005F3F8D" w14:paraId="62505498" w14:textId="77777777" w:rsidTr="00382837">
        <w:trPr>
          <w:trHeight w:val="283"/>
          <w:tblHeader/>
        </w:trPr>
        <w:tc>
          <w:tcPr>
            <w:tcW w:w="1844" w:type="dxa"/>
            <w:vMerge w:val="restart"/>
            <w:vAlign w:val="center"/>
          </w:tcPr>
          <w:p w14:paraId="5D3AA89E" w14:textId="77777777" w:rsidR="0001362C" w:rsidRPr="005F3F8D" w:rsidRDefault="0001362C" w:rsidP="00382837">
            <w:pPr>
              <w:jc w:val="center"/>
              <w:rPr>
                <w:rFonts w:ascii="Arial" w:hAnsi="Arial" w:cs="Arial"/>
                <w:sz w:val="24"/>
                <w:szCs w:val="24"/>
              </w:rPr>
            </w:pPr>
            <w:r w:rsidRPr="005F3F8D">
              <w:rPr>
                <w:rFonts w:ascii="Arial" w:hAnsi="Arial" w:cs="Arial"/>
                <w:color w:val="000001"/>
                <w:sz w:val="24"/>
                <w:szCs w:val="24"/>
              </w:rPr>
              <w:t>Арахиновая кислота (С 20:0)</w:t>
            </w:r>
          </w:p>
        </w:tc>
        <w:tc>
          <w:tcPr>
            <w:tcW w:w="1417" w:type="dxa"/>
            <w:vAlign w:val="center"/>
          </w:tcPr>
          <w:p w14:paraId="2E638E0A"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От 0,1 до 5,0 включ</w:t>
            </w:r>
          </w:p>
        </w:tc>
        <w:tc>
          <w:tcPr>
            <w:tcW w:w="2127" w:type="dxa"/>
            <w:vAlign w:val="center"/>
          </w:tcPr>
          <w:p w14:paraId="3C4CEAE7"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22</w:t>
            </w:r>
          </w:p>
        </w:tc>
        <w:tc>
          <w:tcPr>
            <w:tcW w:w="2410" w:type="dxa"/>
            <w:vAlign w:val="center"/>
          </w:tcPr>
          <w:p w14:paraId="6DDC6E84"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36</w:t>
            </w:r>
          </w:p>
        </w:tc>
        <w:tc>
          <w:tcPr>
            <w:tcW w:w="2268" w:type="dxa"/>
            <w:vAlign w:val="center"/>
          </w:tcPr>
          <w:p w14:paraId="3C88AC8C"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43</w:t>
            </w:r>
          </w:p>
        </w:tc>
      </w:tr>
      <w:tr w:rsidR="0001362C" w:rsidRPr="005F3F8D" w14:paraId="187261C3" w14:textId="77777777" w:rsidTr="00382837">
        <w:trPr>
          <w:trHeight w:val="283"/>
          <w:tblHeader/>
        </w:trPr>
        <w:tc>
          <w:tcPr>
            <w:tcW w:w="1844" w:type="dxa"/>
            <w:vMerge/>
            <w:vAlign w:val="center"/>
          </w:tcPr>
          <w:p w14:paraId="3ECA2DFA" w14:textId="77777777" w:rsidR="0001362C" w:rsidRPr="005F3F8D" w:rsidRDefault="0001362C" w:rsidP="00382837">
            <w:pPr>
              <w:jc w:val="center"/>
              <w:rPr>
                <w:rFonts w:ascii="Arial" w:hAnsi="Arial" w:cs="Arial"/>
                <w:color w:val="000001"/>
                <w:sz w:val="24"/>
                <w:szCs w:val="24"/>
              </w:rPr>
            </w:pPr>
          </w:p>
        </w:tc>
        <w:tc>
          <w:tcPr>
            <w:tcW w:w="1417" w:type="dxa"/>
            <w:vAlign w:val="center"/>
          </w:tcPr>
          <w:p w14:paraId="6D5292BB"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Св. 5,0 до 100 включ.</w:t>
            </w:r>
          </w:p>
        </w:tc>
        <w:tc>
          <w:tcPr>
            <w:tcW w:w="2127" w:type="dxa"/>
            <w:vAlign w:val="center"/>
          </w:tcPr>
          <w:p w14:paraId="13D3F1A5"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19</w:t>
            </w:r>
          </w:p>
        </w:tc>
        <w:tc>
          <w:tcPr>
            <w:tcW w:w="2410" w:type="dxa"/>
            <w:vAlign w:val="center"/>
          </w:tcPr>
          <w:p w14:paraId="44E9F506"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22</w:t>
            </w:r>
          </w:p>
        </w:tc>
        <w:tc>
          <w:tcPr>
            <w:tcW w:w="2268" w:type="dxa"/>
            <w:vAlign w:val="center"/>
          </w:tcPr>
          <w:p w14:paraId="5E69B5DA"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26</w:t>
            </w:r>
          </w:p>
        </w:tc>
      </w:tr>
      <w:tr w:rsidR="007E54C0" w:rsidRPr="005F3F8D" w14:paraId="5DDA43F0" w14:textId="77777777" w:rsidTr="007E54C0">
        <w:trPr>
          <w:trHeight w:val="283"/>
          <w:tblHeader/>
        </w:trPr>
        <w:tc>
          <w:tcPr>
            <w:tcW w:w="1844" w:type="dxa"/>
            <w:vAlign w:val="center"/>
          </w:tcPr>
          <w:p w14:paraId="771D2916" w14:textId="77777777" w:rsidR="007E54C0" w:rsidRPr="005F3F8D" w:rsidRDefault="007E54C0" w:rsidP="007E54C0">
            <w:pPr>
              <w:jc w:val="center"/>
              <w:rPr>
                <w:rFonts w:ascii="Arial" w:hAnsi="Arial" w:cs="Arial"/>
                <w:color w:val="000001"/>
                <w:sz w:val="24"/>
                <w:szCs w:val="24"/>
              </w:rPr>
            </w:pPr>
            <w:r w:rsidRPr="005F3F8D">
              <w:rPr>
                <w:rFonts w:ascii="Arial" w:hAnsi="Arial" w:cs="Arial"/>
                <w:color w:val="000001"/>
                <w:sz w:val="24"/>
                <w:szCs w:val="24"/>
              </w:rPr>
              <w:t>Гондоиновая (эйкозеновая) (С20:1)</w:t>
            </w:r>
          </w:p>
        </w:tc>
        <w:tc>
          <w:tcPr>
            <w:tcW w:w="1417" w:type="dxa"/>
            <w:vAlign w:val="center"/>
          </w:tcPr>
          <w:p w14:paraId="34BE3A7D" w14:textId="77777777" w:rsidR="007E54C0" w:rsidRPr="005F3F8D" w:rsidRDefault="007E54C0" w:rsidP="007E54C0">
            <w:pPr>
              <w:jc w:val="center"/>
              <w:rPr>
                <w:rFonts w:ascii="Arial" w:hAnsi="Arial" w:cs="Arial"/>
                <w:sz w:val="24"/>
                <w:szCs w:val="24"/>
              </w:rPr>
            </w:pPr>
            <w:r w:rsidRPr="005F3F8D">
              <w:rPr>
                <w:rFonts w:ascii="Arial" w:hAnsi="Arial" w:cs="Arial"/>
                <w:sz w:val="24"/>
                <w:szCs w:val="24"/>
              </w:rPr>
              <w:t>От 0,1 до 100 включ</w:t>
            </w:r>
          </w:p>
        </w:tc>
        <w:tc>
          <w:tcPr>
            <w:tcW w:w="2127" w:type="dxa"/>
            <w:vAlign w:val="center"/>
          </w:tcPr>
          <w:p w14:paraId="00D68CE1" w14:textId="77777777" w:rsidR="007E54C0" w:rsidRPr="005F3F8D" w:rsidRDefault="007E54C0" w:rsidP="007E54C0">
            <w:pPr>
              <w:jc w:val="center"/>
              <w:rPr>
                <w:rFonts w:ascii="Arial" w:hAnsi="Arial" w:cs="Arial"/>
                <w:color w:val="000000"/>
                <w:sz w:val="24"/>
                <w:szCs w:val="24"/>
              </w:rPr>
            </w:pPr>
            <w:r w:rsidRPr="005F3F8D">
              <w:rPr>
                <w:rFonts w:ascii="Arial" w:hAnsi="Arial" w:cs="Arial"/>
                <w:color w:val="000000"/>
                <w:sz w:val="24"/>
                <w:szCs w:val="24"/>
              </w:rPr>
              <w:t>22</w:t>
            </w:r>
          </w:p>
        </w:tc>
        <w:tc>
          <w:tcPr>
            <w:tcW w:w="2410" w:type="dxa"/>
            <w:vAlign w:val="center"/>
          </w:tcPr>
          <w:p w14:paraId="41E74172" w14:textId="77777777" w:rsidR="007E54C0" w:rsidRPr="005F3F8D" w:rsidRDefault="007E54C0" w:rsidP="007E54C0">
            <w:pPr>
              <w:jc w:val="center"/>
              <w:rPr>
                <w:rFonts w:ascii="Arial" w:hAnsi="Arial" w:cs="Arial"/>
                <w:color w:val="000000"/>
                <w:sz w:val="24"/>
                <w:szCs w:val="24"/>
              </w:rPr>
            </w:pPr>
            <w:r w:rsidRPr="005F3F8D">
              <w:rPr>
                <w:rFonts w:ascii="Arial" w:hAnsi="Arial" w:cs="Arial"/>
                <w:color w:val="000000"/>
                <w:sz w:val="24"/>
                <w:szCs w:val="24"/>
              </w:rPr>
              <w:t>28</w:t>
            </w:r>
          </w:p>
        </w:tc>
        <w:tc>
          <w:tcPr>
            <w:tcW w:w="2268" w:type="dxa"/>
            <w:vAlign w:val="center"/>
          </w:tcPr>
          <w:p w14:paraId="5FC6849C" w14:textId="77777777" w:rsidR="007E54C0" w:rsidRPr="005F3F8D" w:rsidRDefault="007E54C0" w:rsidP="007E54C0">
            <w:pPr>
              <w:jc w:val="center"/>
              <w:rPr>
                <w:rFonts w:ascii="Arial" w:hAnsi="Arial" w:cs="Arial"/>
                <w:color w:val="000000"/>
                <w:sz w:val="24"/>
                <w:szCs w:val="24"/>
              </w:rPr>
            </w:pPr>
            <w:r w:rsidRPr="005F3F8D">
              <w:rPr>
                <w:rFonts w:ascii="Arial" w:hAnsi="Arial" w:cs="Arial"/>
                <w:color w:val="000000"/>
                <w:sz w:val="24"/>
                <w:szCs w:val="24"/>
              </w:rPr>
              <w:t>33</w:t>
            </w:r>
          </w:p>
        </w:tc>
      </w:tr>
      <w:tr w:rsidR="0001362C" w:rsidRPr="005F3F8D" w14:paraId="2B29AF37" w14:textId="77777777" w:rsidTr="00382837">
        <w:trPr>
          <w:trHeight w:val="283"/>
          <w:tblHeader/>
        </w:trPr>
        <w:tc>
          <w:tcPr>
            <w:tcW w:w="1844" w:type="dxa"/>
            <w:vMerge w:val="restart"/>
            <w:vAlign w:val="center"/>
          </w:tcPr>
          <w:p w14:paraId="196D4447" w14:textId="77777777" w:rsidR="0001362C" w:rsidRPr="005F3F8D" w:rsidRDefault="0001362C" w:rsidP="00382837">
            <w:pPr>
              <w:jc w:val="center"/>
              <w:rPr>
                <w:rFonts w:ascii="Arial" w:hAnsi="Arial" w:cs="Arial"/>
                <w:sz w:val="24"/>
                <w:szCs w:val="24"/>
              </w:rPr>
            </w:pPr>
            <w:r w:rsidRPr="005F3F8D">
              <w:rPr>
                <w:rFonts w:ascii="Arial" w:hAnsi="Arial" w:cs="Arial"/>
                <w:color w:val="000001"/>
                <w:sz w:val="24"/>
                <w:szCs w:val="24"/>
              </w:rPr>
              <w:t>Арахидоновая кислота (С 20:4)</w:t>
            </w:r>
          </w:p>
        </w:tc>
        <w:tc>
          <w:tcPr>
            <w:tcW w:w="1417" w:type="dxa"/>
            <w:vAlign w:val="center"/>
          </w:tcPr>
          <w:p w14:paraId="0FE11576"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От 0,1 до 5,0 включ</w:t>
            </w:r>
          </w:p>
        </w:tc>
        <w:tc>
          <w:tcPr>
            <w:tcW w:w="2127" w:type="dxa"/>
            <w:vAlign w:val="center"/>
          </w:tcPr>
          <w:p w14:paraId="49011626"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30</w:t>
            </w:r>
          </w:p>
        </w:tc>
        <w:tc>
          <w:tcPr>
            <w:tcW w:w="2410" w:type="dxa"/>
            <w:vAlign w:val="center"/>
          </w:tcPr>
          <w:p w14:paraId="49BB982E"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36</w:t>
            </w:r>
          </w:p>
        </w:tc>
        <w:tc>
          <w:tcPr>
            <w:tcW w:w="2268" w:type="dxa"/>
            <w:vAlign w:val="center"/>
          </w:tcPr>
          <w:p w14:paraId="3CC9F786"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43</w:t>
            </w:r>
          </w:p>
        </w:tc>
      </w:tr>
      <w:tr w:rsidR="0001362C" w:rsidRPr="005F3F8D" w14:paraId="582F022D" w14:textId="77777777" w:rsidTr="00382837">
        <w:trPr>
          <w:trHeight w:val="283"/>
          <w:tblHeader/>
        </w:trPr>
        <w:tc>
          <w:tcPr>
            <w:tcW w:w="1844" w:type="dxa"/>
            <w:vMerge/>
            <w:vAlign w:val="center"/>
          </w:tcPr>
          <w:p w14:paraId="79339B28" w14:textId="77777777" w:rsidR="0001362C" w:rsidRPr="005F3F8D" w:rsidRDefault="0001362C" w:rsidP="00382837">
            <w:pPr>
              <w:jc w:val="center"/>
              <w:rPr>
                <w:rFonts w:ascii="Arial" w:hAnsi="Arial" w:cs="Arial"/>
                <w:color w:val="000001"/>
                <w:sz w:val="24"/>
                <w:szCs w:val="24"/>
              </w:rPr>
            </w:pPr>
          </w:p>
        </w:tc>
        <w:tc>
          <w:tcPr>
            <w:tcW w:w="1417" w:type="dxa"/>
            <w:vAlign w:val="center"/>
          </w:tcPr>
          <w:p w14:paraId="4BD446FD"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Св. 5,0 до 100 включ.</w:t>
            </w:r>
          </w:p>
        </w:tc>
        <w:tc>
          <w:tcPr>
            <w:tcW w:w="2127" w:type="dxa"/>
            <w:vAlign w:val="center"/>
          </w:tcPr>
          <w:p w14:paraId="29B442AF"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14</w:t>
            </w:r>
          </w:p>
        </w:tc>
        <w:tc>
          <w:tcPr>
            <w:tcW w:w="2410" w:type="dxa"/>
            <w:vAlign w:val="center"/>
          </w:tcPr>
          <w:p w14:paraId="036F0733"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19</w:t>
            </w:r>
          </w:p>
        </w:tc>
        <w:tc>
          <w:tcPr>
            <w:tcW w:w="2268" w:type="dxa"/>
            <w:vAlign w:val="center"/>
          </w:tcPr>
          <w:p w14:paraId="5573D7EA"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23</w:t>
            </w:r>
          </w:p>
        </w:tc>
      </w:tr>
      <w:tr w:rsidR="0001362C" w:rsidRPr="005F3F8D" w14:paraId="63EF22DE" w14:textId="77777777" w:rsidTr="00382837">
        <w:trPr>
          <w:trHeight w:val="283"/>
          <w:tblHeader/>
        </w:trPr>
        <w:tc>
          <w:tcPr>
            <w:tcW w:w="1844" w:type="dxa"/>
            <w:vAlign w:val="center"/>
          </w:tcPr>
          <w:p w14:paraId="1E734DD8" w14:textId="77777777" w:rsidR="0001362C" w:rsidRPr="005F3F8D" w:rsidRDefault="0001362C" w:rsidP="00382837">
            <w:pPr>
              <w:jc w:val="center"/>
              <w:rPr>
                <w:rFonts w:ascii="Arial" w:hAnsi="Arial" w:cs="Arial"/>
                <w:sz w:val="24"/>
                <w:szCs w:val="24"/>
              </w:rPr>
            </w:pPr>
            <w:r w:rsidRPr="005F3F8D">
              <w:rPr>
                <w:rFonts w:ascii="Arial" w:hAnsi="Arial" w:cs="Arial"/>
                <w:color w:val="000001"/>
                <w:sz w:val="24"/>
                <w:szCs w:val="24"/>
              </w:rPr>
              <w:t>Бегеновая кислота (С 22:0)</w:t>
            </w:r>
          </w:p>
        </w:tc>
        <w:tc>
          <w:tcPr>
            <w:tcW w:w="1417" w:type="dxa"/>
            <w:vAlign w:val="center"/>
          </w:tcPr>
          <w:p w14:paraId="487E149C"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От 0,1 до 100 включ</w:t>
            </w:r>
          </w:p>
        </w:tc>
        <w:tc>
          <w:tcPr>
            <w:tcW w:w="2127" w:type="dxa"/>
            <w:vAlign w:val="center"/>
          </w:tcPr>
          <w:p w14:paraId="27E986E8"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22</w:t>
            </w:r>
          </w:p>
        </w:tc>
        <w:tc>
          <w:tcPr>
            <w:tcW w:w="2410" w:type="dxa"/>
            <w:vAlign w:val="center"/>
          </w:tcPr>
          <w:p w14:paraId="44E92AC7"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30</w:t>
            </w:r>
          </w:p>
        </w:tc>
        <w:tc>
          <w:tcPr>
            <w:tcW w:w="2268" w:type="dxa"/>
            <w:vAlign w:val="center"/>
          </w:tcPr>
          <w:p w14:paraId="401AEC7C"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36</w:t>
            </w:r>
          </w:p>
        </w:tc>
      </w:tr>
      <w:tr w:rsidR="007E54C0" w:rsidRPr="005F3F8D" w14:paraId="7B4957E2" w14:textId="77777777" w:rsidTr="007E54C0">
        <w:trPr>
          <w:trHeight w:val="283"/>
          <w:tblHeader/>
        </w:trPr>
        <w:tc>
          <w:tcPr>
            <w:tcW w:w="1844" w:type="dxa"/>
            <w:vAlign w:val="center"/>
          </w:tcPr>
          <w:p w14:paraId="681985F9" w14:textId="77777777" w:rsidR="007E54C0" w:rsidRPr="005F3F8D" w:rsidRDefault="007E54C0" w:rsidP="007E54C0">
            <w:pPr>
              <w:jc w:val="center"/>
              <w:rPr>
                <w:rFonts w:ascii="Arial" w:hAnsi="Arial" w:cs="Arial"/>
                <w:color w:val="000001"/>
                <w:sz w:val="24"/>
                <w:szCs w:val="24"/>
              </w:rPr>
            </w:pPr>
            <w:r w:rsidRPr="005F3F8D">
              <w:rPr>
                <w:rFonts w:ascii="Arial" w:hAnsi="Arial" w:cs="Arial"/>
                <w:color w:val="000001"/>
                <w:sz w:val="24"/>
                <w:szCs w:val="24"/>
              </w:rPr>
              <w:t>Э</w:t>
            </w:r>
            <w:r w:rsidR="00FC006A" w:rsidRPr="005F3F8D">
              <w:rPr>
                <w:rFonts w:ascii="Arial" w:hAnsi="Arial" w:cs="Arial"/>
                <w:color w:val="000001"/>
                <w:sz w:val="24"/>
                <w:szCs w:val="24"/>
              </w:rPr>
              <w:t>руковая</w:t>
            </w:r>
            <w:r w:rsidRPr="005F3F8D">
              <w:rPr>
                <w:rFonts w:ascii="Arial" w:hAnsi="Arial" w:cs="Arial"/>
                <w:color w:val="000001"/>
                <w:sz w:val="24"/>
                <w:szCs w:val="24"/>
              </w:rPr>
              <w:t xml:space="preserve"> (докозеновой) (С22:1)</w:t>
            </w:r>
          </w:p>
        </w:tc>
        <w:tc>
          <w:tcPr>
            <w:tcW w:w="1417" w:type="dxa"/>
            <w:vAlign w:val="center"/>
          </w:tcPr>
          <w:p w14:paraId="36358DCE" w14:textId="77777777" w:rsidR="007E54C0" w:rsidRPr="005F3F8D" w:rsidRDefault="007E54C0" w:rsidP="007E54C0">
            <w:pPr>
              <w:jc w:val="center"/>
              <w:rPr>
                <w:rFonts w:ascii="Arial" w:hAnsi="Arial" w:cs="Arial"/>
                <w:color w:val="000001"/>
                <w:sz w:val="24"/>
                <w:szCs w:val="24"/>
              </w:rPr>
            </w:pPr>
            <w:r w:rsidRPr="005F3F8D">
              <w:rPr>
                <w:rFonts w:ascii="Arial" w:hAnsi="Arial" w:cs="Arial"/>
                <w:color w:val="000001"/>
                <w:sz w:val="24"/>
                <w:szCs w:val="24"/>
              </w:rPr>
              <w:t>От 0,1 до 100 включ</w:t>
            </w:r>
          </w:p>
        </w:tc>
        <w:tc>
          <w:tcPr>
            <w:tcW w:w="2127" w:type="dxa"/>
            <w:vAlign w:val="center"/>
          </w:tcPr>
          <w:p w14:paraId="3F8DE457" w14:textId="77777777" w:rsidR="007E54C0" w:rsidRPr="005F3F8D" w:rsidRDefault="007E54C0" w:rsidP="007E54C0">
            <w:pPr>
              <w:jc w:val="center"/>
              <w:rPr>
                <w:rFonts w:ascii="Arial" w:hAnsi="Arial" w:cs="Arial"/>
                <w:color w:val="000001"/>
                <w:sz w:val="24"/>
                <w:szCs w:val="24"/>
              </w:rPr>
            </w:pPr>
            <w:r w:rsidRPr="005F3F8D">
              <w:rPr>
                <w:rFonts w:ascii="Arial" w:hAnsi="Arial" w:cs="Arial"/>
                <w:color w:val="000001"/>
                <w:sz w:val="24"/>
                <w:szCs w:val="24"/>
              </w:rPr>
              <w:t>22</w:t>
            </w:r>
          </w:p>
        </w:tc>
        <w:tc>
          <w:tcPr>
            <w:tcW w:w="2410" w:type="dxa"/>
            <w:vAlign w:val="center"/>
          </w:tcPr>
          <w:p w14:paraId="417DA28A" w14:textId="77777777" w:rsidR="007E54C0" w:rsidRPr="005F3F8D" w:rsidRDefault="007E54C0" w:rsidP="007E54C0">
            <w:pPr>
              <w:jc w:val="center"/>
              <w:rPr>
                <w:rFonts w:ascii="Arial" w:hAnsi="Arial" w:cs="Arial"/>
                <w:color w:val="000001"/>
                <w:sz w:val="24"/>
                <w:szCs w:val="24"/>
              </w:rPr>
            </w:pPr>
            <w:r w:rsidRPr="005F3F8D">
              <w:rPr>
                <w:rFonts w:ascii="Arial" w:hAnsi="Arial" w:cs="Arial"/>
                <w:color w:val="000001"/>
                <w:sz w:val="24"/>
                <w:szCs w:val="24"/>
              </w:rPr>
              <w:t>28</w:t>
            </w:r>
          </w:p>
        </w:tc>
        <w:tc>
          <w:tcPr>
            <w:tcW w:w="2268" w:type="dxa"/>
            <w:vAlign w:val="center"/>
          </w:tcPr>
          <w:p w14:paraId="0BD1662C" w14:textId="77777777" w:rsidR="007E54C0" w:rsidRPr="005F3F8D" w:rsidRDefault="007E54C0" w:rsidP="007E54C0">
            <w:pPr>
              <w:jc w:val="center"/>
              <w:rPr>
                <w:rFonts w:ascii="Arial" w:hAnsi="Arial" w:cs="Arial"/>
                <w:color w:val="000001"/>
                <w:sz w:val="24"/>
                <w:szCs w:val="24"/>
              </w:rPr>
            </w:pPr>
            <w:r w:rsidRPr="005F3F8D">
              <w:rPr>
                <w:rFonts w:ascii="Arial" w:hAnsi="Arial" w:cs="Arial"/>
                <w:color w:val="000001"/>
                <w:sz w:val="24"/>
                <w:szCs w:val="24"/>
              </w:rPr>
              <w:t>33</w:t>
            </w:r>
          </w:p>
        </w:tc>
      </w:tr>
      <w:tr w:rsidR="0001362C" w:rsidRPr="005F3F8D" w14:paraId="3EE7B8E5" w14:textId="77777777" w:rsidTr="00382837">
        <w:trPr>
          <w:trHeight w:val="283"/>
          <w:tblHeader/>
        </w:trPr>
        <w:tc>
          <w:tcPr>
            <w:tcW w:w="1844" w:type="dxa"/>
            <w:vAlign w:val="center"/>
          </w:tcPr>
          <w:p w14:paraId="47BD7841" w14:textId="77777777" w:rsidR="0001362C" w:rsidRPr="005F3F8D" w:rsidRDefault="0001362C" w:rsidP="00382837">
            <w:pPr>
              <w:jc w:val="center"/>
              <w:rPr>
                <w:rFonts w:ascii="Arial" w:hAnsi="Arial" w:cs="Arial"/>
                <w:color w:val="000001"/>
                <w:sz w:val="24"/>
                <w:szCs w:val="24"/>
              </w:rPr>
            </w:pPr>
            <w:r w:rsidRPr="005F3F8D">
              <w:rPr>
                <w:rFonts w:ascii="Arial" w:hAnsi="Arial" w:cs="Arial"/>
                <w:color w:val="000001"/>
                <w:sz w:val="24"/>
                <w:szCs w:val="24"/>
              </w:rPr>
              <w:t>Эйкозапентаеновая кислота (С 20:5)</w:t>
            </w:r>
          </w:p>
        </w:tc>
        <w:tc>
          <w:tcPr>
            <w:tcW w:w="1417" w:type="dxa"/>
            <w:vAlign w:val="center"/>
          </w:tcPr>
          <w:p w14:paraId="4ABB38E5"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От 0,1 до 100 включ</w:t>
            </w:r>
          </w:p>
        </w:tc>
        <w:tc>
          <w:tcPr>
            <w:tcW w:w="2127" w:type="dxa"/>
            <w:vAlign w:val="center"/>
          </w:tcPr>
          <w:p w14:paraId="0B827685"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25</w:t>
            </w:r>
          </w:p>
        </w:tc>
        <w:tc>
          <w:tcPr>
            <w:tcW w:w="2410" w:type="dxa"/>
            <w:vAlign w:val="center"/>
          </w:tcPr>
          <w:p w14:paraId="2709912D"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28</w:t>
            </w:r>
          </w:p>
        </w:tc>
        <w:tc>
          <w:tcPr>
            <w:tcW w:w="2268" w:type="dxa"/>
            <w:vAlign w:val="center"/>
          </w:tcPr>
          <w:p w14:paraId="3513426A"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33</w:t>
            </w:r>
          </w:p>
        </w:tc>
      </w:tr>
      <w:tr w:rsidR="0001362C" w:rsidRPr="005F3F8D" w14:paraId="159D8C10" w14:textId="77777777" w:rsidTr="00382837">
        <w:trPr>
          <w:trHeight w:val="283"/>
          <w:tblHeader/>
        </w:trPr>
        <w:tc>
          <w:tcPr>
            <w:tcW w:w="1844" w:type="dxa"/>
            <w:vAlign w:val="center"/>
          </w:tcPr>
          <w:p w14:paraId="5AAD019B" w14:textId="77777777" w:rsidR="0001362C" w:rsidRPr="005F3F8D" w:rsidRDefault="0001362C" w:rsidP="00382837">
            <w:pPr>
              <w:jc w:val="center"/>
              <w:rPr>
                <w:rFonts w:ascii="Arial" w:hAnsi="Arial" w:cs="Arial"/>
                <w:sz w:val="24"/>
                <w:szCs w:val="24"/>
              </w:rPr>
            </w:pPr>
            <w:r w:rsidRPr="005F3F8D">
              <w:rPr>
                <w:rFonts w:ascii="Arial" w:hAnsi="Arial" w:cs="Arial"/>
                <w:color w:val="000001"/>
                <w:sz w:val="24"/>
                <w:szCs w:val="24"/>
              </w:rPr>
              <w:t>Эйкозагексаеновая кислота (С 22:5)</w:t>
            </w:r>
          </w:p>
        </w:tc>
        <w:tc>
          <w:tcPr>
            <w:tcW w:w="1417" w:type="dxa"/>
            <w:vAlign w:val="center"/>
          </w:tcPr>
          <w:p w14:paraId="3A237E09"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От 0,1 до 100 включ</w:t>
            </w:r>
          </w:p>
        </w:tc>
        <w:tc>
          <w:tcPr>
            <w:tcW w:w="2127" w:type="dxa"/>
            <w:vAlign w:val="center"/>
          </w:tcPr>
          <w:p w14:paraId="7EA6FA3B"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22</w:t>
            </w:r>
          </w:p>
        </w:tc>
        <w:tc>
          <w:tcPr>
            <w:tcW w:w="2410" w:type="dxa"/>
            <w:vAlign w:val="center"/>
          </w:tcPr>
          <w:p w14:paraId="66DA96E7"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28</w:t>
            </w:r>
          </w:p>
        </w:tc>
        <w:tc>
          <w:tcPr>
            <w:tcW w:w="2268" w:type="dxa"/>
            <w:vAlign w:val="center"/>
          </w:tcPr>
          <w:p w14:paraId="6ADC044A"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33</w:t>
            </w:r>
          </w:p>
        </w:tc>
      </w:tr>
      <w:tr w:rsidR="0001362C" w:rsidRPr="005F3F8D" w14:paraId="41F9A94B" w14:textId="77777777" w:rsidTr="00382837">
        <w:trPr>
          <w:trHeight w:val="283"/>
          <w:tblHeader/>
        </w:trPr>
        <w:tc>
          <w:tcPr>
            <w:tcW w:w="1844" w:type="dxa"/>
            <w:vMerge w:val="restart"/>
            <w:vAlign w:val="center"/>
          </w:tcPr>
          <w:p w14:paraId="5812FAFB"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Докозагексаеновая кислота (С 22:6)</w:t>
            </w:r>
          </w:p>
        </w:tc>
        <w:tc>
          <w:tcPr>
            <w:tcW w:w="1417" w:type="dxa"/>
            <w:vAlign w:val="center"/>
          </w:tcPr>
          <w:p w14:paraId="6B335FB9"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От 0,1 до 5,0 включ</w:t>
            </w:r>
          </w:p>
        </w:tc>
        <w:tc>
          <w:tcPr>
            <w:tcW w:w="2127" w:type="dxa"/>
            <w:vAlign w:val="center"/>
          </w:tcPr>
          <w:p w14:paraId="2CEC35AB"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22</w:t>
            </w:r>
          </w:p>
        </w:tc>
        <w:tc>
          <w:tcPr>
            <w:tcW w:w="2410" w:type="dxa"/>
            <w:vAlign w:val="center"/>
          </w:tcPr>
          <w:p w14:paraId="7CD3A587"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33</w:t>
            </w:r>
          </w:p>
        </w:tc>
        <w:tc>
          <w:tcPr>
            <w:tcW w:w="2268" w:type="dxa"/>
            <w:vAlign w:val="center"/>
          </w:tcPr>
          <w:p w14:paraId="5E822606"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40</w:t>
            </w:r>
          </w:p>
        </w:tc>
      </w:tr>
      <w:tr w:rsidR="0001362C" w:rsidRPr="005F3F8D" w14:paraId="26B02EF5" w14:textId="77777777" w:rsidTr="00382837">
        <w:trPr>
          <w:trHeight w:val="283"/>
          <w:tblHeader/>
        </w:trPr>
        <w:tc>
          <w:tcPr>
            <w:tcW w:w="1844" w:type="dxa"/>
            <w:vMerge/>
            <w:vAlign w:val="center"/>
          </w:tcPr>
          <w:p w14:paraId="21E0786A" w14:textId="77777777" w:rsidR="0001362C" w:rsidRPr="005F3F8D" w:rsidRDefault="0001362C" w:rsidP="00382837">
            <w:pPr>
              <w:jc w:val="center"/>
              <w:rPr>
                <w:rFonts w:ascii="Arial" w:hAnsi="Arial" w:cs="Arial"/>
                <w:sz w:val="24"/>
                <w:szCs w:val="24"/>
              </w:rPr>
            </w:pPr>
          </w:p>
        </w:tc>
        <w:tc>
          <w:tcPr>
            <w:tcW w:w="1417" w:type="dxa"/>
            <w:vAlign w:val="center"/>
          </w:tcPr>
          <w:p w14:paraId="3B785000" w14:textId="77777777" w:rsidR="0001362C" w:rsidRPr="005F3F8D" w:rsidRDefault="0001362C" w:rsidP="00382837">
            <w:pPr>
              <w:jc w:val="center"/>
              <w:rPr>
                <w:rFonts w:ascii="Arial" w:hAnsi="Arial" w:cs="Arial"/>
                <w:sz w:val="24"/>
                <w:szCs w:val="24"/>
              </w:rPr>
            </w:pPr>
            <w:r w:rsidRPr="005F3F8D">
              <w:rPr>
                <w:rFonts w:ascii="Arial" w:hAnsi="Arial" w:cs="Arial"/>
                <w:sz w:val="24"/>
                <w:szCs w:val="24"/>
              </w:rPr>
              <w:t>Св. 5,0 до 100 включ.</w:t>
            </w:r>
          </w:p>
        </w:tc>
        <w:tc>
          <w:tcPr>
            <w:tcW w:w="2127" w:type="dxa"/>
            <w:vAlign w:val="center"/>
          </w:tcPr>
          <w:p w14:paraId="11A1F382"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17</w:t>
            </w:r>
          </w:p>
        </w:tc>
        <w:tc>
          <w:tcPr>
            <w:tcW w:w="2410" w:type="dxa"/>
            <w:vAlign w:val="center"/>
          </w:tcPr>
          <w:p w14:paraId="0D077E19"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19</w:t>
            </w:r>
          </w:p>
        </w:tc>
        <w:tc>
          <w:tcPr>
            <w:tcW w:w="2268" w:type="dxa"/>
            <w:vAlign w:val="center"/>
          </w:tcPr>
          <w:p w14:paraId="737D3D93" w14:textId="77777777" w:rsidR="0001362C" w:rsidRPr="005F3F8D" w:rsidRDefault="0001362C" w:rsidP="00382837">
            <w:pPr>
              <w:jc w:val="center"/>
              <w:rPr>
                <w:rFonts w:ascii="Arial" w:hAnsi="Arial" w:cs="Arial"/>
                <w:color w:val="000000"/>
                <w:sz w:val="24"/>
                <w:szCs w:val="24"/>
              </w:rPr>
            </w:pPr>
            <w:r w:rsidRPr="005F3F8D">
              <w:rPr>
                <w:rFonts w:ascii="Arial" w:hAnsi="Arial" w:cs="Arial"/>
                <w:color w:val="000000"/>
                <w:sz w:val="24"/>
                <w:szCs w:val="24"/>
              </w:rPr>
              <w:t>23</w:t>
            </w:r>
          </w:p>
        </w:tc>
      </w:tr>
      <w:tr w:rsidR="00FC006A" w:rsidRPr="005F3F8D" w14:paraId="13AA76F8" w14:textId="77777777" w:rsidTr="00906316">
        <w:trPr>
          <w:trHeight w:val="283"/>
          <w:tblHeader/>
        </w:trPr>
        <w:tc>
          <w:tcPr>
            <w:tcW w:w="1844" w:type="dxa"/>
            <w:vAlign w:val="center"/>
          </w:tcPr>
          <w:p w14:paraId="50063EE6" w14:textId="77777777" w:rsidR="00FC006A" w:rsidRPr="005F3F8D" w:rsidRDefault="00FC006A" w:rsidP="00906316">
            <w:pPr>
              <w:jc w:val="center"/>
              <w:rPr>
                <w:rFonts w:ascii="Arial" w:hAnsi="Arial" w:cs="Arial"/>
                <w:color w:val="000001"/>
                <w:sz w:val="24"/>
                <w:szCs w:val="24"/>
              </w:rPr>
            </w:pPr>
            <w:r w:rsidRPr="005F3F8D">
              <w:rPr>
                <w:rFonts w:ascii="Arial" w:hAnsi="Arial" w:cs="Arial"/>
                <w:color w:val="000001"/>
                <w:sz w:val="24"/>
                <w:szCs w:val="24"/>
              </w:rPr>
              <w:t>Лигноцериновая(тетракозановая) (С24:0)</w:t>
            </w:r>
          </w:p>
        </w:tc>
        <w:tc>
          <w:tcPr>
            <w:tcW w:w="1417" w:type="dxa"/>
            <w:vAlign w:val="center"/>
          </w:tcPr>
          <w:p w14:paraId="1AA7EBDA" w14:textId="77777777" w:rsidR="00FC006A" w:rsidRPr="005F3F8D" w:rsidRDefault="00FC006A" w:rsidP="00906316">
            <w:pPr>
              <w:jc w:val="center"/>
              <w:rPr>
                <w:rFonts w:ascii="Arial" w:hAnsi="Arial" w:cs="Arial"/>
                <w:color w:val="000001"/>
                <w:sz w:val="24"/>
                <w:szCs w:val="24"/>
              </w:rPr>
            </w:pPr>
            <w:r w:rsidRPr="005F3F8D">
              <w:rPr>
                <w:rFonts w:ascii="Arial" w:hAnsi="Arial" w:cs="Arial"/>
                <w:color w:val="000001"/>
                <w:sz w:val="24"/>
                <w:szCs w:val="24"/>
              </w:rPr>
              <w:t>От 0,1 до 100 включ</w:t>
            </w:r>
          </w:p>
        </w:tc>
        <w:tc>
          <w:tcPr>
            <w:tcW w:w="2127" w:type="dxa"/>
            <w:vAlign w:val="center"/>
          </w:tcPr>
          <w:p w14:paraId="370FCC0F" w14:textId="77777777" w:rsidR="00FC006A" w:rsidRPr="005F3F8D" w:rsidRDefault="00FC006A" w:rsidP="00906316">
            <w:pPr>
              <w:jc w:val="center"/>
              <w:rPr>
                <w:rFonts w:ascii="Arial" w:hAnsi="Arial" w:cs="Arial"/>
                <w:color w:val="000001"/>
                <w:sz w:val="24"/>
                <w:szCs w:val="24"/>
              </w:rPr>
            </w:pPr>
            <w:r w:rsidRPr="005F3F8D">
              <w:rPr>
                <w:rFonts w:ascii="Arial" w:hAnsi="Arial" w:cs="Arial"/>
                <w:color w:val="000001"/>
                <w:sz w:val="24"/>
                <w:szCs w:val="24"/>
              </w:rPr>
              <w:t>22</w:t>
            </w:r>
          </w:p>
        </w:tc>
        <w:tc>
          <w:tcPr>
            <w:tcW w:w="2410" w:type="dxa"/>
            <w:vAlign w:val="center"/>
          </w:tcPr>
          <w:p w14:paraId="74142853" w14:textId="77777777" w:rsidR="00FC006A" w:rsidRPr="005F3F8D" w:rsidRDefault="00FC006A" w:rsidP="00906316">
            <w:pPr>
              <w:jc w:val="center"/>
              <w:rPr>
                <w:rFonts w:ascii="Arial" w:hAnsi="Arial" w:cs="Arial"/>
                <w:color w:val="000001"/>
                <w:sz w:val="24"/>
                <w:szCs w:val="24"/>
              </w:rPr>
            </w:pPr>
            <w:r w:rsidRPr="005F3F8D">
              <w:rPr>
                <w:rFonts w:ascii="Arial" w:hAnsi="Arial" w:cs="Arial"/>
                <w:color w:val="000001"/>
                <w:sz w:val="24"/>
                <w:szCs w:val="24"/>
              </w:rPr>
              <w:t>28</w:t>
            </w:r>
          </w:p>
        </w:tc>
        <w:tc>
          <w:tcPr>
            <w:tcW w:w="2268" w:type="dxa"/>
            <w:vAlign w:val="center"/>
          </w:tcPr>
          <w:p w14:paraId="445BDFEE" w14:textId="77777777" w:rsidR="00FC006A" w:rsidRPr="005F3F8D" w:rsidRDefault="00FC006A" w:rsidP="00906316">
            <w:pPr>
              <w:jc w:val="center"/>
              <w:rPr>
                <w:rFonts w:ascii="Arial" w:hAnsi="Arial" w:cs="Arial"/>
                <w:color w:val="000001"/>
                <w:sz w:val="24"/>
                <w:szCs w:val="24"/>
              </w:rPr>
            </w:pPr>
            <w:r w:rsidRPr="005F3F8D">
              <w:rPr>
                <w:rFonts w:ascii="Arial" w:hAnsi="Arial" w:cs="Arial"/>
                <w:color w:val="000001"/>
                <w:sz w:val="24"/>
                <w:szCs w:val="24"/>
              </w:rPr>
              <w:t>33</w:t>
            </w:r>
          </w:p>
        </w:tc>
      </w:tr>
      <w:tr w:rsidR="00FC006A" w:rsidRPr="005F3F8D" w14:paraId="7CBE2D17" w14:textId="77777777" w:rsidTr="00906316">
        <w:trPr>
          <w:trHeight w:val="283"/>
          <w:tblHeader/>
        </w:trPr>
        <w:tc>
          <w:tcPr>
            <w:tcW w:w="1844" w:type="dxa"/>
            <w:vAlign w:val="center"/>
          </w:tcPr>
          <w:p w14:paraId="0DA2C2D7" w14:textId="77777777" w:rsidR="00FC006A" w:rsidRPr="005F3F8D" w:rsidRDefault="00FC006A" w:rsidP="00906316">
            <w:pPr>
              <w:jc w:val="center"/>
              <w:rPr>
                <w:rFonts w:ascii="Arial" w:hAnsi="Arial" w:cs="Arial"/>
                <w:color w:val="000001"/>
                <w:sz w:val="24"/>
                <w:szCs w:val="24"/>
              </w:rPr>
            </w:pPr>
            <w:r w:rsidRPr="005F3F8D">
              <w:rPr>
                <w:rFonts w:ascii="Arial" w:hAnsi="Arial" w:cs="Arial"/>
                <w:color w:val="000001"/>
                <w:sz w:val="24"/>
                <w:szCs w:val="24"/>
              </w:rPr>
              <w:t>Селахолевая (тетракозеновая) (С24:1)</w:t>
            </w:r>
          </w:p>
        </w:tc>
        <w:tc>
          <w:tcPr>
            <w:tcW w:w="1417" w:type="dxa"/>
            <w:vAlign w:val="center"/>
          </w:tcPr>
          <w:p w14:paraId="3819752B" w14:textId="77777777" w:rsidR="00FC006A" w:rsidRPr="005F3F8D" w:rsidRDefault="00FC006A" w:rsidP="00906316">
            <w:pPr>
              <w:jc w:val="center"/>
              <w:rPr>
                <w:rFonts w:ascii="Arial" w:hAnsi="Arial" w:cs="Arial"/>
                <w:color w:val="000001"/>
                <w:sz w:val="24"/>
                <w:szCs w:val="24"/>
              </w:rPr>
            </w:pPr>
            <w:r w:rsidRPr="005F3F8D">
              <w:rPr>
                <w:rFonts w:ascii="Arial" w:hAnsi="Arial" w:cs="Arial"/>
                <w:color w:val="000001"/>
                <w:sz w:val="24"/>
                <w:szCs w:val="24"/>
              </w:rPr>
              <w:t>От 0,1 до 100 включ</w:t>
            </w:r>
          </w:p>
        </w:tc>
        <w:tc>
          <w:tcPr>
            <w:tcW w:w="2127" w:type="dxa"/>
            <w:vAlign w:val="center"/>
          </w:tcPr>
          <w:p w14:paraId="43B0BBE7" w14:textId="77777777" w:rsidR="00FC006A" w:rsidRPr="005F3F8D" w:rsidRDefault="00FC006A" w:rsidP="00906316">
            <w:pPr>
              <w:jc w:val="center"/>
              <w:rPr>
                <w:rFonts w:ascii="Arial" w:hAnsi="Arial" w:cs="Arial"/>
                <w:color w:val="000001"/>
                <w:sz w:val="24"/>
                <w:szCs w:val="24"/>
              </w:rPr>
            </w:pPr>
            <w:r w:rsidRPr="005F3F8D">
              <w:rPr>
                <w:rFonts w:ascii="Arial" w:hAnsi="Arial" w:cs="Arial"/>
                <w:color w:val="000001"/>
                <w:sz w:val="24"/>
                <w:szCs w:val="24"/>
              </w:rPr>
              <w:t>25</w:t>
            </w:r>
          </w:p>
        </w:tc>
        <w:tc>
          <w:tcPr>
            <w:tcW w:w="2410" w:type="dxa"/>
            <w:vAlign w:val="center"/>
          </w:tcPr>
          <w:p w14:paraId="6E25591E" w14:textId="77777777" w:rsidR="00FC006A" w:rsidRPr="005F3F8D" w:rsidRDefault="00FC006A" w:rsidP="00906316">
            <w:pPr>
              <w:jc w:val="center"/>
              <w:rPr>
                <w:rFonts w:ascii="Arial" w:hAnsi="Arial" w:cs="Arial"/>
                <w:color w:val="000001"/>
                <w:sz w:val="24"/>
                <w:szCs w:val="24"/>
              </w:rPr>
            </w:pPr>
            <w:r w:rsidRPr="005F3F8D">
              <w:rPr>
                <w:rFonts w:ascii="Arial" w:hAnsi="Arial" w:cs="Arial"/>
                <w:color w:val="000001"/>
                <w:sz w:val="24"/>
                <w:szCs w:val="24"/>
              </w:rPr>
              <w:t>28</w:t>
            </w:r>
          </w:p>
        </w:tc>
        <w:tc>
          <w:tcPr>
            <w:tcW w:w="2268" w:type="dxa"/>
            <w:vAlign w:val="center"/>
          </w:tcPr>
          <w:p w14:paraId="29D8C9B0" w14:textId="77777777" w:rsidR="00FC006A" w:rsidRPr="005F3F8D" w:rsidRDefault="00FC006A" w:rsidP="00906316">
            <w:pPr>
              <w:jc w:val="center"/>
              <w:rPr>
                <w:rFonts w:ascii="Arial" w:hAnsi="Arial" w:cs="Arial"/>
                <w:color w:val="000001"/>
                <w:sz w:val="24"/>
                <w:szCs w:val="24"/>
              </w:rPr>
            </w:pPr>
            <w:r w:rsidRPr="005F3F8D">
              <w:rPr>
                <w:rFonts w:ascii="Arial" w:hAnsi="Arial" w:cs="Arial"/>
                <w:color w:val="000001"/>
                <w:sz w:val="24"/>
                <w:szCs w:val="24"/>
              </w:rPr>
              <w:t>33</w:t>
            </w:r>
          </w:p>
        </w:tc>
      </w:tr>
    </w:tbl>
    <w:p w14:paraId="26D4C87D" w14:textId="77777777" w:rsidR="0001362C" w:rsidRPr="005F3F8D" w:rsidRDefault="0001362C" w:rsidP="00CA6CFF">
      <w:pPr>
        <w:pStyle w:val="afc"/>
        <w:spacing w:line="360" w:lineRule="auto"/>
        <w:ind w:left="0" w:firstLine="709"/>
        <w:jc w:val="both"/>
        <w:rPr>
          <w:rFonts w:ascii="Arial" w:hAnsi="Arial" w:cs="Arial"/>
          <w:sz w:val="24"/>
          <w:szCs w:val="24"/>
        </w:rPr>
      </w:pPr>
    </w:p>
    <w:p w14:paraId="4C1C2413" w14:textId="77777777" w:rsidR="00A65AD1" w:rsidRPr="005F3F8D" w:rsidRDefault="00A65AD1" w:rsidP="00477E57">
      <w:pPr>
        <w:spacing w:line="360" w:lineRule="auto"/>
        <w:ind w:firstLine="709"/>
        <w:jc w:val="both"/>
        <w:rPr>
          <w:rFonts w:ascii="Arial" w:hAnsi="Arial" w:cs="Arial"/>
          <w:color w:val="0000FF"/>
          <w:sz w:val="24"/>
          <w:szCs w:val="24"/>
        </w:rPr>
      </w:pPr>
    </w:p>
    <w:p w14:paraId="6EA0BD5F" w14:textId="77777777" w:rsidR="00086B8B" w:rsidRPr="005F3F8D" w:rsidRDefault="00086B8B" w:rsidP="00B7171B">
      <w:pPr>
        <w:pStyle w:val="311"/>
        <w:ind w:firstLine="709"/>
        <w:jc w:val="both"/>
        <w:rPr>
          <w:rFonts w:ascii="Arial" w:hAnsi="Arial" w:cs="Arial"/>
          <w:sz w:val="24"/>
          <w:szCs w:val="24"/>
        </w:rPr>
      </w:pPr>
      <w:bookmarkStart w:id="6" w:name="_Toc338155263"/>
      <w:r w:rsidRPr="005F3F8D">
        <w:rPr>
          <w:rFonts w:ascii="Arial" w:hAnsi="Arial" w:cs="Arial"/>
          <w:b/>
          <w:bCs/>
          <w:sz w:val="24"/>
          <w:szCs w:val="24"/>
        </w:rPr>
        <w:t>1</w:t>
      </w:r>
      <w:r w:rsidR="0001362C" w:rsidRPr="005F3F8D">
        <w:rPr>
          <w:rFonts w:ascii="Arial" w:hAnsi="Arial" w:cs="Arial"/>
          <w:b/>
          <w:bCs/>
          <w:sz w:val="24"/>
          <w:szCs w:val="24"/>
        </w:rPr>
        <w:t>0</w:t>
      </w:r>
      <w:r w:rsidRPr="005F3F8D">
        <w:rPr>
          <w:rFonts w:ascii="Arial" w:hAnsi="Arial" w:cs="Arial"/>
          <w:b/>
          <w:bCs/>
          <w:sz w:val="24"/>
          <w:szCs w:val="24"/>
        </w:rPr>
        <w:t xml:space="preserve"> Метрологические характеристики</w:t>
      </w:r>
    </w:p>
    <w:p w14:paraId="278DE8DD" w14:textId="77777777" w:rsidR="00AE55EC" w:rsidRPr="005F3F8D" w:rsidRDefault="00086B8B" w:rsidP="00A70A6F">
      <w:pPr>
        <w:pStyle w:val="af6"/>
        <w:spacing w:after="0" w:line="360" w:lineRule="auto"/>
        <w:ind w:firstLine="709"/>
        <w:jc w:val="both"/>
        <w:rPr>
          <w:rFonts w:ascii="Arial" w:hAnsi="Arial" w:cs="Arial"/>
        </w:rPr>
      </w:pPr>
      <w:r w:rsidRPr="005F3F8D">
        <w:rPr>
          <w:rFonts w:ascii="Arial" w:hAnsi="Arial" w:cs="Arial"/>
        </w:rPr>
        <w:t>Установленный в настоящем стандарте метод обе</w:t>
      </w:r>
      <w:r w:rsidR="00006D8B" w:rsidRPr="005F3F8D">
        <w:rPr>
          <w:rFonts w:ascii="Arial" w:hAnsi="Arial" w:cs="Arial"/>
        </w:rPr>
        <w:t xml:space="preserve">спечивает выполнение измерений </w:t>
      </w:r>
      <w:r w:rsidR="00D2113C" w:rsidRPr="005F3F8D">
        <w:rPr>
          <w:rFonts w:ascii="Arial" w:hAnsi="Arial" w:cs="Arial"/>
        </w:rPr>
        <w:t>массовых долей индивидуальных жирных кислот с</w:t>
      </w:r>
      <w:r w:rsidRPr="005F3F8D">
        <w:rPr>
          <w:rFonts w:ascii="Arial" w:hAnsi="Arial" w:cs="Arial"/>
        </w:rPr>
        <w:t xml:space="preserve"> относительной расширенной неопределенностью результатов</w:t>
      </w:r>
      <w:r w:rsidR="00B877EC" w:rsidRPr="005F3F8D">
        <w:rPr>
          <w:rFonts w:ascii="Arial" w:hAnsi="Arial" w:cs="Arial"/>
        </w:rPr>
        <w:t xml:space="preserve"> </w:t>
      </w:r>
      <w:r w:rsidRPr="005F3F8D">
        <w:rPr>
          <w:rFonts w:ascii="Arial" w:hAnsi="Arial" w:cs="Arial"/>
        </w:rPr>
        <w:t>аналитических измерений</w:t>
      </w:r>
      <w:r w:rsidR="00B877EC" w:rsidRPr="005F3F8D">
        <w:rPr>
          <w:rFonts w:ascii="Arial" w:hAnsi="Arial" w:cs="Arial"/>
        </w:rPr>
        <w:t>,</w:t>
      </w:r>
      <w:r w:rsidRPr="005F3F8D">
        <w:rPr>
          <w:rFonts w:ascii="Arial" w:hAnsi="Arial" w:cs="Arial"/>
        </w:rPr>
        <w:t xml:space="preserve"> </w:t>
      </w:r>
      <w:r w:rsidR="006F3C97" w:rsidRPr="005F3F8D">
        <w:rPr>
          <w:rFonts w:ascii="Arial" w:hAnsi="Arial" w:cs="Arial"/>
        </w:rPr>
        <w:t xml:space="preserve">указанной в </w:t>
      </w:r>
      <w:r w:rsidR="00B877EC" w:rsidRPr="005F3F8D">
        <w:rPr>
          <w:rFonts w:ascii="Arial" w:hAnsi="Arial" w:cs="Arial"/>
        </w:rPr>
        <w:t>таблиц</w:t>
      </w:r>
      <w:r w:rsidR="006F3C97" w:rsidRPr="005F3F8D">
        <w:rPr>
          <w:rFonts w:ascii="Arial" w:hAnsi="Arial" w:cs="Arial"/>
        </w:rPr>
        <w:t>е</w:t>
      </w:r>
      <w:r w:rsidR="00183B28" w:rsidRPr="005F3F8D">
        <w:rPr>
          <w:rFonts w:ascii="Arial" w:hAnsi="Arial" w:cs="Arial"/>
        </w:rPr>
        <w:t xml:space="preserve"> </w:t>
      </w:r>
      <w:r w:rsidR="00ED6052" w:rsidRPr="005F3F8D">
        <w:rPr>
          <w:rFonts w:ascii="Arial" w:hAnsi="Arial" w:cs="Arial"/>
        </w:rPr>
        <w:t>3</w:t>
      </w:r>
      <w:r w:rsidR="00E150FA" w:rsidRPr="005F3F8D">
        <w:rPr>
          <w:rFonts w:ascii="Arial" w:hAnsi="Arial" w:cs="Arial"/>
        </w:rPr>
        <w:t xml:space="preserve"> при</w:t>
      </w:r>
      <w:r w:rsidRPr="005F3F8D">
        <w:rPr>
          <w:rFonts w:ascii="Arial" w:hAnsi="Arial" w:cs="Arial"/>
        </w:rPr>
        <w:t xml:space="preserve"> коэффициенте охвата </w:t>
      </w:r>
      <w:r w:rsidRPr="005F3F8D">
        <w:rPr>
          <w:rFonts w:ascii="Arial" w:hAnsi="Arial" w:cs="Arial"/>
          <w:i/>
          <w:lang w:val="en-US"/>
        </w:rPr>
        <w:t>k</w:t>
      </w:r>
      <w:r w:rsidRPr="005F3F8D">
        <w:rPr>
          <w:rFonts w:ascii="Arial" w:hAnsi="Arial" w:cs="Arial"/>
          <w:i/>
        </w:rPr>
        <w:t xml:space="preserve"> </w:t>
      </w:r>
      <w:r w:rsidRPr="005F3F8D">
        <w:rPr>
          <w:rFonts w:ascii="Arial" w:hAnsi="Arial" w:cs="Arial"/>
        </w:rPr>
        <w:t>= 2</w:t>
      </w:r>
      <w:r w:rsidR="00804CA3" w:rsidRPr="005F3F8D">
        <w:rPr>
          <w:rFonts w:ascii="Arial" w:hAnsi="Arial" w:cs="Arial"/>
        </w:rPr>
        <w:t xml:space="preserve"> и доверительной вероятности </w:t>
      </w:r>
      <w:r w:rsidR="00804CA3" w:rsidRPr="005F3F8D">
        <w:rPr>
          <w:rFonts w:ascii="Arial" w:hAnsi="Arial" w:cs="Arial"/>
          <w:i/>
          <w:iCs/>
        </w:rPr>
        <w:t xml:space="preserve">Р </w:t>
      </w:r>
      <w:r w:rsidR="00804CA3" w:rsidRPr="005F3F8D">
        <w:rPr>
          <w:rFonts w:ascii="Arial" w:hAnsi="Arial" w:cs="Arial"/>
        </w:rPr>
        <w:t>= 0,95</w:t>
      </w:r>
      <w:r w:rsidRPr="005F3F8D">
        <w:rPr>
          <w:rFonts w:ascii="Arial" w:hAnsi="Arial" w:cs="Arial"/>
        </w:rPr>
        <w:t>.</w:t>
      </w:r>
    </w:p>
    <w:p w14:paraId="0A2B29CD" w14:textId="77777777" w:rsidR="00D57162" w:rsidRPr="005F3F8D" w:rsidRDefault="00086B8B" w:rsidP="00CD3A34">
      <w:pPr>
        <w:pStyle w:val="af6"/>
        <w:spacing w:after="0" w:line="360" w:lineRule="auto"/>
        <w:ind w:firstLine="709"/>
        <w:jc w:val="both"/>
        <w:rPr>
          <w:rFonts w:ascii="Arial" w:hAnsi="Arial" w:cs="Arial"/>
        </w:rPr>
      </w:pPr>
      <w:r w:rsidRPr="005F3F8D">
        <w:rPr>
          <w:rFonts w:ascii="Arial" w:hAnsi="Arial" w:cs="Arial"/>
        </w:rPr>
        <w:t xml:space="preserve">Т а б л и ц а </w:t>
      </w:r>
      <w:r w:rsidR="00ED6052" w:rsidRPr="005F3F8D">
        <w:rPr>
          <w:rFonts w:ascii="Arial" w:hAnsi="Arial" w:cs="Arial"/>
        </w:rPr>
        <w:t>3</w:t>
      </w:r>
      <w:r w:rsidR="00CB0C07" w:rsidRPr="005F3F8D">
        <w:rPr>
          <w:rFonts w:ascii="Arial" w:hAnsi="Arial" w:cs="Arial"/>
        </w:rPr>
        <w:t xml:space="preserve"> - </w:t>
      </w:r>
      <w:r w:rsidRPr="005F3F8D">
        <w:rPr>
          <w:rFonts w:ascii="Arial" w:hAnsi="Arial" w:cs="Arial"/>
        </w:rPr>
        <w:t xml:space="preserve"> </w:t>
      </w:r>
      <w:r w:rsidR="002A57DD" w:rsidRPr="005F3F8D">
        <w:rPr>
          <w:rFonts w:ascii="Arial" w:hAnsi="Arial" w:cs="Arial"/>
        </w:rPr>
        <w:t>Значения относительной расширенной неопределенности результатов измерений, относительное среднеквадратиче</w:t>
      </w:r>
      <w:r w:rsidR="009D5A22" w:rsidRPr="005F3F8D">
        <w:rPr>
          <w:rFonts w:ascii="Arial" w:hAnsi="Arial" w:cs="Arial"/>
        </w:rPr>
        <w:t>ское отклонение повторяемости</w:t>
      </w:r>
      <w:r w:rsidR="00CE62D1" w:rsidRPr="005F3F8D">
        <w:rPr>
          <w:rFonts w:ascii="Arial" w:hAnsi="Arial" w:cs="Arial"/>
        </w:rPr>
        <w:t xml:space="preserve"> </w:t>
      </w:r>
      <w:r w:rsidR="006F3C97" w:rsidRPr="005F3F8D">
        <w:rPr>
          <w:rFonts w:ascii="Arial" w:hAnsi="Arial" w:cs="Arial"/>
        </w:rPr>
        <w:t xml:space="preserve"> </w:t>
      </w:r>
    </w:p>
    <w:p w14:paraId="34EF43D6" w14:textId="77777777" w:rsidR="00245FFC" w:rsidRPr="005F3F8D" w:rsidRDefault="00245FFC" w:rsidP="00D2113C">
      <w:pPr>
        <w:rPr>
          <w:rFonts w:ascii="Arial" w:hAnsi="Arial" w:cs="Arial"/>
          <w:i/>
          <w:sz w:val="24"/>
          <w:szCs w:val="24"/>
        </w:rPr>
      </w:pP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38"/>
        <w:gridCol w:w="1423"/>
        <w:gridCol w:w="1843"/>
        <w:gridCol w:w="1979"/>
        <w:gridCol w:w="2557"/>
      </w:tblGrid>
      <w:tr w:rsidR="00D2113C" w:rsidRPr="005F3F8D" w14:paraId="58070505" w14:textId="77777777" w:rsidTr="00A7621E">
        <w:trPr>
          <w:trHeight w:val="2685"/>
          <w:tblHeader/>
        </w:trPr>
        <w:tc>
          <w:tcPr>
            <w:tcW w:w="1838" w:type="dxa"/>
            <w:noWrap/>
            <w:vAlign w:val="center"/>
          </w:tcPr>
          <w:p w14:paraId="5A0A4294"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Наименование аналита</w:t>
            </w:r>
          </w:p>
        </w:tc>
        <w:tc>
          <w:tcPr>
            <w:tcW w:w="1423" w:type="dxa"/>
            <w:vAlign w:val="center"/>
          </w:tcPr>
          <w:p w14:paraId="56A91FCD"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 xml:space="preserve">Диапазон измерений массовой доли, % </w:t>
            </w:r>
          </w:p>
        </w:tc>
        <w:tc>
          <w:tcPr>
            <w:tcW w:w="1843" w:type="dxa"/>
            <w:vAlign w:val="center"/>
          </w:tcPr>
          <w:p w14:paraId="3135D4DD" w14:textId="77777777" w:rsidR="00D2113C" w:rsidRPr="005F3F8D" w:rsidRDefault="00D2113C" w:rsidP="00D2113C">
            <w:pPr>
              <w:jc w:val="center"/>
              <w:rPr>
                <w:rFonts w:ascii="Arial" w:hAnsi="Arial" w:cs="Arial"/>
                <w:sz w:val="24"/>
                <w:szCs w:val="24"/>
              </w:rPr>
            </w:pPr>
            <w:r w:rsidRPr="005F3F8D">
              <w:rPr>
                <w:rFonts w:ascii="Arial" w:hAnsi="Arial" w:cs="Arial"/>
                <w:color w:val="000000"/>
                <w:sz w:val="24"/>
                <w:szCs w:val="24"/>
              </w:rPr>
              <w:t>Показатель точности (границы относительной погрешности при вероятности p=0,95), ±δл</w:t>
            </w:r>
            <w:r w:rsidRPr="005F3F8D">
              <w:rPr>
                <w:rFonts w:ascii="Arial" w:hAnsi="Arial" w:cs="Arial"/>
                <w:color w:val="000000"/>
                <w:sz w:val="24"/>
                <w:szCs w:val="24"/>
                <w:vertAlign w:val="superscript"/>
              </w:rPr>
              <w:t>1</w:t>
            </w:r>
            <w:r w:rsidRPr="005F3F8D">
              <w:rPr>
                <w:rFonts w:ascii="Arial" w:hAnsi="Arial" w:cs="Arial"/>
                <w:color w:val="000000"/>
                <w:sz w:val="24"/>
                <w:szCs w:val="24"/>
              </w:rPr>
              <w:t>, %</w:t>
            </w:r>
          </w:p>
        </w:tc>
        <w:tc>
          <w:tcPr>
            <w:tcW w:w="1979" w:type="dxa"/>
            <w:vAlign w:val="center"/>
          </w:tcPr>
          <w:p w14:paraId="7933F082"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Показатель повторяемости (относительное стандартное отклонение повторяемости), σr, %</w:t>
            </w:r>
          </w:p>
        </w:tc>
        <w:tc>
          <w:tcPr>
            <w:tcW w:w="2557" w:type="dxa"/>
            <w:vAlign w:val="center"/>
          </w:tcPr>
          <w:p w14:paraId="589E9D57" w14:textId="77777777" w:rsidR="00D2113C" w:rsidRPr="005F3F8D" w:rsidRDefault="00D2113C" w:rsidP="00D2113C">
            <w:pPr>
              <w:jc w:val="center"/>
              <w:rPr>
                <w:rFonts w:ascii="Arial" w:hAnsi="Arial" w:cs="Arial"/>
                <w:sz w:val="24"/>
                <w:szCs w:val="24"/>
              </w:rPr>
            </w:pPr>
            <w:r w:rsidRPr="005F3F8D">
              <w:rPr>
                <w:rFonts w:ascii="Arial" w:hAnsi="Arial" w:cs="Arial"/>
                <w:bCs/>
                <w:iCs/>
                <w:sz w:val="24"/>
                <w:szCs w:val="24"/>
              </w:rPr>
              <w:t xml:space="preserve">Показатель внутрилабораторной прецезионности (относительное стандартное отклонение внутрилабораторной прецезионности), </w:t>
            </w:r>
            <w:r w:rsidRPr="005F3F8D">
              <w:rPr>
                <w:rFonts w:ascii="Arial" w:hAnsi="Arial" w:cs="Arial"/>
                <w:bCs/>
                <w:iCs/>
                <w:sz w:val="24"/>
                <w:szCs w:val="24"/>
                <w:lang w:val="en-GB"/>
              </w:rPr>
              <w:t>σ</w:t>
            </w:r>
            <w:r w:rsidRPr="005F3F8D">
              <w:rPr>
                <w:rFonts w:ascii="Arial" w:hAnsi="Arial" w:cs="Arial"/>
                <w:bCs/>
                <w:iCs/>
                <w:sz w:val="24"/>
                <w:szCs w:val="24"/>
                <w:vertAlign w:val="subscript"/>
                <w:lang w:val="en-GB"/>
              </w:rPr>
              <w:t>R</w:t>
            </w:r>
            <w:r w:rsidRPr="005F3F8D">
              <w:rPr>
                <w:rFonts w:ascii="Arial" w:hAnsi="Arial" w:cs="Arial"/>
                <w:bCs/>
                <w:iCs/>
                <w:sz w:val="24"/>
                <w:szCs w:val="24"/>
                <w:vertAlign w:val="subscript"/>
              </w:rPr>
              <w:t>л</w:t>
            </w:r>
            <w:r w:rsidRPr="005F3F8D">
              <w:rPr>
                <w:rFonts w:ascii="Arial" w:hAnsi="Arial" w:cs="Arial"/>
                <w:bCs/>
                <w:iCs/>
                <w:sz w:val="24"/>
                <w:szCs w:val="24"/>
              </w:rPr>
              <w:t>,</w:t>
            </w:r>
            <w:r w:rsidRPr="005F3F8D">
              <w:rPr>
                <w:rFonts w:ascii="Arial" w:hAnsi="Arial" w:cs="Arial"/>
                <w:bCs/>
                <w:sz w:val="24"/>
                <w:szCs w:val="24"/>
                <w:vertAlign w:val="subscript"/>
              </w:rPr>
              <w:t xml:space="preserve"> </w:t>
            </w:r>
            <w:r w:rsidRPr="005F3F8D">
              <w:rPr>
                <w:rFonts w:ascii="Arial" w:hAnsi="Arial" w:cs="Arial"/>
                <w:bCs/>
                <w:sz w:val="24"/>
                <w:szCs w:val="24"/>
              </w:rPr>
              <w:t>%</w:t>
            </w:r>
          </w:p>
        </w:tc>
      </w:tr>
      <w:tr w:rsidR="00D2113C" w:rsidRPr="005F3F8D" w14:paraId="466FD1E9" w14:textId="77777777" w:rsidTr="00A7621E">
        <w:trPr>
          <w:trHeight w:val="283"/>
        </w:trPr>
        <w:tc>
          <w:tcPr>
            <w:tcW w:w="1838" w:type="dxa"/>
            <w:vMerge w:val="restart"/>
            <w:noWrap/>
            <w:vAlign w:val="center"/>
          </w:tcPr>
          <w:p w14:paraId="205878AB" w14:textId="77777777" w:rsidR="00D2113C" w:rsidRPr="005F3F8D" w:rsidRDefault="00D2113C" w:rsidP="00D2113C">
            <w:pPr>
              <w:pStyle w:val="FORMATTEXT0"/>
              <w:jc w:val="center"/>
              <w:rPr>
                <w:rFonts w:ascii="Arial" w:hAnsi="Arial" w:cs="Arial"/>
                <w:color w:val="000001"/>
              </w:rPr>
            </w:pPr>
            <w:r w:rsidRPr="005F3F8D">
              <w:rPr>
                <w:rFonts w:ascii="Arial" w:hAnsi="Arial" w:cs="Arial"/>
                <w:color w:val="000001"/>
              </w:rPr>
              <w:t>Пропионовая кислота (С 3:0)</w:t>
            </w:r>
          </w:p>
        </w:tc>
        <w:tc>
          <w:tcPr>
            <w:tcW w:w="1423" w:type="dxa"/>
            <w:vAlign w:val="center"/>
          </w:tcPr>
          <w:p w14:paraId="7D1A0884"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От 0,1 до 10,0 включ</w:t>
            </w:r>
          </w:p>
        </w:tc>
        <w:tc>
          <w:tcPr>
            <w:tcW w:w="1843" w:type="dxa"/>
            <w:vAlign w:val="center"/>
          </w:tcPr>
          <w:p w14:paraId="6AC5AC55"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26</w:t>
            </w:r>
          </w:p>
        </w:tc>
        <w:tc>
          <w:tcPr>
            <w:tcW w:w="1979" w:type="dxa"/>
            <w:vAlign w:val="center"/>
          </w:tcPr>
          <w:p w14:paraId="3C7126CD"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8</w:t>
            </w:r>
          </w:p>
        </w:tc>
        <w:tc>
          <w:tcPr>
            <w:tcW w:w="2557" w:type="dxa"/>
            <w:vAlign w:val="center"/>
          </w:tcPr>
          <w:p w14:paraId="5BEA4BEE"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13</w:t>
            </w:r>
          </w:p>
        </w:tc>
      </w:tr>
      <w:tr w:rsidR="00D2113C" w:rsidRPr="005F3F8D" w14:paraId="6F3B08F5" w14:textId="77777777" w:rsidTr="00A7621E">
        <w:trPr>
          <w:trHeight w:val="283"/>
        </w:trPr>
        <w:tc>
          <w:tcPr>
            <w:tcW w:w="1838" w:type="dxa"/>
            <w:vMerge/>
            <w:noWrap/>
            <w:vAlign w:val="center"/>
          </w:tcPr>
          <w:p w14:paraId="4AD4B96D" w14:textId="77777777" w:rsidR="00D2113C" w:rsidRPr="005F3F8D" w:rsidRDefault="00D2113C" w:rsidP="00D2113C">
            <w:pPr>
              <w:pStyle w:val="FORMATTEXT0"/>
              <w:jc w:val="center"/>
              <w:rPr>
                <w:rFonts w:ascii="Arial" w:hAnsi="Arial" w:cs="Arial"/>
                <w:color w:val="000001"/>
              </w:rPr>
            </w:pPr>
          </w:p>
        </w:tc>
        <w:tc>
          <w:tcPr>
            <w:tcW w:w="1423" w:type="dxa"/>
            <w:vAlign w:val="center"/>
          </w:tcPr>
          <w:p w14:paraId="5DDA6602"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Св. 10,0 до 100 включ.</w:t>
            </w:r>
          </w:p>
        </w:tc>
        <w:tc>
          <w:tcPr>
            <w:tcW w:w="1843" w:type="dxa"/>
            <w:vAlign w:val="center"/>
          </w:tcPr>
          <w:p w14:paraId="1E884BA5"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15</w:t>
            </w:r>
          </w:p>
        </w:tc>
        <w:tc>
          <w:tcPr>
            <w:tcW w:w="1979" w:type="dxa"/>
            <w:vAlign w:val="center"/>
          </w:tcPr>
          <w:p w14:paraId="6DCAC883"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6</w:t>
            </w:r>
          </w:p>
        </w:tc>
        <w:tc>
          <w:tcPr>
            <w:tcW w:w="2557" w:type="dxa"/>
            <w:vAlign w:val="center"/>
          </w:tcPr>
          <w:p w14:paraId="177B460C"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7</w:t>
            </w:r>
          </w:p>
        </w:tc>
      </w:tr>
      <w:tr w:rsidR="00D2113C" w:rsidRPr="005F3F8D" w14:paraId="0D57DA10" w14:textId="77777777" w:rsidTr="00A7621E">
        <w:trPr>
          <w:trHeight w:val="283"/>
        </w:trPr>
        <w:tc>
          <w:tcPr>
            <w:tcW w:w="1838" w:type="dxa"/>
            <w:vMerge w:val="restart"/>
            <w:noWrap/>
            <w:vAlign w:val="center"/>
          </w:tcPr>
          <w:p w14:paraId="46D38D99" w14:textId="77777777" w:rsidR="00D2113C" w:rsidRPr="005F3F8D" w:rsidRDefault="00D2113C" w:rsidP="00D2113C">
            <w:pPr>
              <w:jc w:val="center"/>
              <w:rPr>
                <w:rFonts w:ascii="Arial" w:hAnsi="Arial" w:cs="Arial"/>
                <w:sz w:val="24"/>
                <w:szCs w:val="24"/>
              </w:rPr>
            </w:pPr>
            <w:r w:rsidRPr="005F3F8D">
              <w:rPr>
                <w:rFonts w:ascii="Arial" w:hAnsi="Arial" w:cs="Arial"/>
                <w:color w:val="000001"/>
                <w:sz w:val="24"/>
                <w:szCs w:val="24"/>
              </w:rPr>
              <w:t>Масляная кислота (С 4:0)</w:t>
            </w:r>
          </w:p>
        </w:tc>
        <w:tc>
          <w:tcPr>
            <w:tcW w:w="1423" w:type="dxa"/>
            <w:vAlign w:val="center"/>
          </w:tcPr>
          <w:p w14:paraId="3CEC0451"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От 0,1 до 5,0 включ</w:t>
            </w:r>
          </w:p>
        </w:tc>
        <w:tc>
          <w:tcPr>
            <w:tcW w:w="1843" w:type="dxa"/>
            <w:vAlign w:val="center"/>
          </w:tcPr>
          <w:p w14:paraId="456E7A2E"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27</w:t>
            </w:r>
          </w:p>
        </w:tc>
        <w:tc>
          <w:tcPr>
            <w:tcW w:w="1979" w:type="dxa"/>
            <w:vAlign w:val="center"/>
          </w:tcPr>
          <w:p w14:paraId="3A521FFC"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11</w:t>
            </w:r>
          </w:p>
        </w:tc>
        <w:tc>
          <w:tcPr>
            <w:tcW w:w="2557" w:type="dxa"/>
            <w:vAlign w:val="center"/>
          </w:tcPr>
          <w:p w14:paraId="7BA1E840"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13</w:t>
            </w:r>
          </w:p>
        </w:tc>
      </w:tr>
      <w:tr w:rsidR="00D2113C" w:rsidRPr="005F3F8D" w14:paraId="1762F2C4" w14:textId="77777777" w:rsidTr="00A7621E">
        <w:trPr>
          <w:trHeight w:val="283"/>
        </w:trPr>
        <w:tc>
          <w:tcPr>
            <w:tcW w:w="1838" w:type="dxa"/>
            <w:vMerge/>
            <w:noWrap/>
            <w:vAlign w:val="center"/>
          </w:tcPr>
          <w:p w14:paraId="7E554032" w14:textId="77777777" w:rsidR="00D2113C" w:rsidRPr="005F3F8D" w:rsidRDefault="00D2113C" w:rsidP="00D2113C">
            <w:pPr>
              <w:jc w:val="center"/>
              <w:rPr>
                <w:rFonts w:ascii="Arial" w:hAnsi="Arial" w:cs="Arial"/>
                <w:color w:val="000001"/>
                <w:sz w:val="24"/>
                <w:szCs w:val="24"/>
              </w:rPr>
            </w:pPr>
          </w:p>
        </w:tc>
        <w:tc>
          <w:tcPr>
            <w:tcW w:w="1423" w:type="dxa"/>
            <w:vAlign w:val="center"/>
          </w:tcPr>
          <w:p w14:paraId="278CBAB2"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Св. 5,0 до 100 включ.</w:t>
            </w:r>
          </w:p>
        </w:tc>
        <w:tc>
          <w:tcPr>
            <w:tcW w:w="1843" w:type="dxa"/>
            <w:vAlign w:val="center"/>
          </w:tcPr>
          <w:p w14:paraId="5CE3144E"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22</w:t>
            </w:r>
          </w:p>
        </w:tc>
        <w:tc>
          <w:tcPr>
            <w:tcW w:w="1979" w:type="dxa"/>
            <w:vAlign w:val="center"/>
          </w:tcPr>
          <w:p w14:paraId="0E8EE5C8"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9</w:t>
            </w:r>
          </w:p>
        </w:tc>
        <w:tc>
          <w:tcPr>
            <w:tcW w:w="2557" w:type="dxa"/>
            <w:vAlign w:val="center"/>
          </w:tcPr>
          <w:p w14:paraId="1B11DD49"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11</w:t>
            </w:r>
          </w:p>
        </w:tc>
      </w:tr>
      <w:tr w:rsidR="00D2113C" w:rsidRPr="005F3F8D" w14:paraId="2EC4290B" w14:textId="77777777" w:rsidTr="00A7621E">
        <w:trPr>
          <w:trHeight w:val="283"/>
        </w:trPr>
        <w:tc>
          <w:tcPr>
            <w:tcW w:w="1838" w:type="dxa"/>
            <w:noWrap/>
            <w:vAlign w:val="center"/>
          </w:tcPr>
          <w:p w14:paraId="4A081A5A" w14:textId="77777777" w:rsidR="00D2113C" w:rsidRPr="005F3F8D" w:rsidRDefault="00D2113C" w:rsidP="00D2113C">
            <w:pPr>
              <w:jc w:val="center"/>
              <w:rPr>
                <w:rFonts w:ascii="Arial" w:hAnsi="Arial" w:cs="Arial"/>
                <w:sz w:val="24"/>
                <w:szCs w:val="24"/>
              </w:rPr>
            </w:pPr>
            <w:r w:rsidRPr="005F3F8D">
              <w:rPr>
                <w:rFonts w:ascii="Arial" w:hAnsi="Arial" w:cs="Arial"/>
                <w:color w:val="000001"/>
                <w:sz w:val="24"/>
                <w:szCs w:val="24"/>
              </w:rPr>
              <w:t>Валериановая кислота (С 5:0)</w:t>
            </w:r>
          </w:p>
        </w:tc>
        <w:tc>
          <w:tcPr>
            <w:tcW w:w="1423" w:type="dxa"/>
            <w:vAlign w:val="center"/>
          </w:tcPr>
          <w:p w14:paraId="33E7BDAC"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От 0,1 до 100 включ</w:t>
            </w:r>
          </w:p>
        </w:tc>
        <w:tc>
          <w:tcPr>
            <w:tcW w:w="1843" w:type="dxa"/>
            <w:vAlign w:val="center"/>
          </w:tcPr>
          <w:p w14:paraId="5C643431"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20</w:t>
            </w:r>
          </w:p>
        </w:tc>
        <w:tc>
          <w:tcPr>
            <w:tcW w:w="1979" w:type="dxa"/>
            <w:vAlign w:val="center"/>
          </w:tcPr>
          <w:p w14:paraId="0B332B4C"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9</w:t>
            </w:r>
          </w:p>
        </w:tc>
        <w:tc>
          <w:tcPr>
            <w:tcW w:w="2557" w:type="dxa"/>
            <w:vAlign w:val="center"/>
          </w:tcPr>
          <w:p w14:paraId="4510C0E0"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10</w:t>
            </w:r>
          </w:p>
        </w:tc>
      </w:tr>
      <w:tr w:rsidR="00D2113C" w:rsidRPr="005F3F8D" w14:paraId="76512C22" w14:textId="77777777" w:rsidTr="00A7621E">
        <w:trPr>
          <w:trHeight w:val="283"/>
        </w:trPr>
        <w:tc>
          <w:tcPr>
            <w:tcW w:w="1838" w:type="dxa"/>
            <w:noWrap/>
            <w:vAlign w:val="center"/>
          </w:tcPr>
          <w:p w14:paraId="36675267" w14:textId="77777777" w:rsidR="00D2113C" w:rsidRPr="005F3F8D" w:rsidRDefault="00D2113C" w:rsidP="00D2113C">
            <w:pPr>
              <w:jc w:val="center"/>
              <w:rPr>
                <w:rFonts w:ascii="Arial" w:hAnsi="Arial" w:cs="Arial"/>
                <w:sz w:val="24"/>
                <w:szCs w:val="24"/>
              </w:rPr>
            </w:pPr>
            <w:r w:rsidRPr="005F3F8D">
              <w:rPr>
                <w:rFonts w:ascii="Arial" w:hAnsi="Arial" w:cs="Arial"/>
                <w:color w:val="000001"/>
                <w:sz w:val="24"/>
                <w:szCs w:val="24"/>
              </w:rPr>
              <w:lastRenderedPageBreak/>
              <w:t>Капроновая кислота (С 6:0)</w:t>
            </w:r>
          </w:p>
        </w:tc>
        <w:tc>
          <w:tcPr>
            <w:tcW w:w="1423" w:type="dxa"/>
            <w:vAlign w:val="center"/>
          </w:tcPr>
          <w:p w14:paraId="34D1173B"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От 0,1 до 100 включ</w:t>
            </w:r>
          </w:p>
        </w:tc>
        <w:tc>
          <w:tcPr>
            <w:tcW w:w="1843" w:type="dxa"/>
            <w:vAlign w:val="center"/>
          </w:tcPr>
          <w:p w14:paraId="5474F5CB"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22</w:t>
            </w:r>
          </w:p>
        </w:tc>
        <w:tc>
          <w:tcPr>
            <w:tcW w:w="1979" w:type="dxa"/>
            <w:vAlign w:val="center"/>
          </w:tcPr>
          <w:p w14:paraId="260651E7"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9</w:t>
            </w:r>
          </w:p>
        </w:tc>
        <w:tc>
          <w:tcPr>
            <w:tcW w:w="2557" w:type="dxa"/>
            <w:vAlign w:val="center"/>
          </w:tcPr>
          <w:p w14:paraId="5B80C6A2"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11</w:t>
            </w:r>
          </w:p>
        </w:tc>
      </w:tr>
      <w:tr w:rsidR="00D2113C" w:rsidRPr="005F3F8D" w14:paraId="3D20FB79" w14:textId="77777777" w:rsidTr="00A7621E">
        <w:trPr>
          <w:trHeight w:val="283"/>
        </w:trPr>
        <w:tc>
          <w:tcPr>
            <w:tcW w:w="1838" w:type="dxa"/>
            <w:noWrap/>
            <w:vAlign w:val="center"/>
          </w:tcPr>
          <w:p w14:paraId="23171B26" w14:textId="77777777" w:rsidR="00D2113C" w:rsidRPr="005F3F8D" w:rsidRDefault="00D2113C" w:rsidP="00D2113C">
            <w:pPr>
              <w:jc w:val="center"/>
              <w:rPr>
                <w:rFonts w:ascii="Arial" w:hAnsi="Arial" w:cs="Arial"/>
                <w:sz w:val="24"/>
                <w:szCs w:val="24"/>
              </w:rPr>
            </w:pPr>
            <w:r w:rsidRPr="005F3F8D">
              <w:rPr>
                <w:rFonts w:ascii="Arial" w:hAnsi="Arial" w:cs="Arial"/>
                <w:color w:val="000001"/>
                <w:sz w:val="24"/>
                <w:szCs w:val="24"/>
              </w:rPr>
              <w:t>Гептановая кислота (С 7:0)</w:t>
            </w:r>
          </w:p>
        </w:tc>
        <w:tc>
          <w:tcPr>
            <w:tcW w:w="1423" w:type="dxa"/>
            <w:vAlign w:val="center"/>
          </w:tcPr>
          <w:p w14:paraId="487951F4"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От 0,1 до 100 включ</w:t>
            </w:r>
          </w:p>
        </w:tc>
        <w:tc>
          <w:tcPr>
            <w:tcW w:w="1843" w:type="dxa"/>
            <w:vAlign w:val="center"/>
          </w:tcPr>
          <w:p w14:paraId="7149CC9D"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22</w:t>
            </w:r>
          </w:p>
        </w:tc>
        <w:tc>
          <w:tcPr>
            <w:tcW w:w="1979" w:type="dxa"/>
            <w:vAlign w:val="center"/>
          </w:tcPr>
          <w:p w14:paraId="373B8E1C"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8</w:t>
            </w:r>
          </w:p>
        </w:tc>
        <w:tc>
          <w:tcPr>
            <w:tcW w:w="2557" w:type="dxa"/>
            <w:vAlign w:val="center"/>
          </w:tcPr>
          <w:p w14:paraId="02C79162"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10</w:t>
            </w:r>
          </w:p>
        </w:tc>
      </w:tr>
      <w:tr w:rsidR="00D2113C" w:rsidRPr="005F3F8D" w14:paraId="0719B602" w14:textId="77777777" w:rsidTr="00A7621E">
        <w:trPr>
          <w:trHeight w:val="1030"/>
        </w:trPr>
        <w:tc>
          <w:tcPr>
            <w:tcW w:w="1838" w:type="dxa"/>
            <w:vMerge w:val="restart"/>
            <w:noWrap/>
            <w:vAlign w:val="center"/>
          </w:tcPr>
          <w:p w14:paraId="355C2481" w14:textId="77777777" w:rsidR="00D2113C" w:rsidRPr="005F3F8D" w:rsidRDefault="00D2113C" w:rsidP="00D2113C">
            <w:pPr>
              <w:jc w:val="center"/>
              <w:rPr>
                <w:rFonts w:ascii="Arial" w:hAnsi="Arial" w:cs="Arial"/>
                <w:sz w:val="24"/>
                <w:szCs w:val="24"/>
              </w:rPr>
            </w:pPr>
            <w:r w:rsidRPr="005F3F8D">
              <w:rPr>
                <w:rFonts w:ascii="Arial" w:hAnsi="Arial" w:cs="Arial"/>
                <w:color w:val="000001"/>
                <w:sz w:val="24"/>
                <w:szCs w:val="24"/>
              </w:rPr>
              <w:t>Каприловая кислота (С 8:0)</w:t>
            </w:r>
          </w:p>
        </w:tc>
        <w:tc>
          <w:tcPr>
            <w:tcW w:w="1423" w:type="dxa"/>
            <w:vAlign w:val="center"/>
          </w:tcPr>
          <w:p w14:paraId="2AF147A6"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От 0,1 до 5,0 включ</w:t>
            </w:r>
          </w:p>
        </w:tc>
        <w:tc>
          <w:tcPr>
            <w:tcW w:w="1843" w:type="dxa"/>
            <w:vAlign w:val="center"/>
          </w:tcPr>
          <w:p w14:paraId="05567C88"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26</w:t>
            </w:r>
          </w:p>
        </w:tc>
        <w:tc>
          <w:tcPr>
            <w:tcW w:w="1979" w:type="dxa"/>
            <w:vAlign w:val="center"/>
          </w:tcPr>
          <w:p w14:paraId="61F41CFC"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12</w:t>
            </w:r>
          </w:p>
        </w:tc>
        <w:tc>
          <w:tcPr>
            <w:tcW w:w="2557" w:type="dxa"/>
            <w:vAlign w:val="center"/>
          </w:tcPr>
          <w:p w14:paraId="6D08D67F"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13</w:t>
            </w:r>
          </w:p>
        </w:tc>
      </w:tr>
      <w:tr w:rsidR="00D2113C" w:rsidRPr="005F3F8D" w14:paraId="5B3B22FC" w14:textId="77777777" w:rsidTr="00A7621E">
        <w:trPr>
          <w:trHeight w:val="283"/>
        </w:trPr>
        <w:tc>
          <w:tcPr>
            <w:tcW w:w="1838" w:type="dxa"/>
            <w:vMerge/>
            <w:noWrap/>
            <w:vAlign w:val="center"/>
          </w:tcPr>
          <w:p w14:paraId="0068258D" w14:textId="77777777" w:rsidR="00D2113C" w:rsidRPr="005F3F8D" w:rsidRDefault="00D2113C" w:rsidP="00D2113C">
            <w:pPr>
              <w:jc w:val="center"/>
              <w:rPr>
                <w:rFonts w:ascii="Arial" w:hAnsi="Arial" w:cs="Arial"/>
                <w:color w:val="000001"/>
                <w:sz w:val="24"/>
                <w:szCs w:val="24"/>
              </w:rPr>
            </w:pPr>
          </w:p>
        </w:tc>
        <w:tc>
          <w:tcPr>
            <w:tcW w:w="1423" w:type="dxa"/>
            <w:vAlign w:val="center"/>
          </w:tcPr>
          <w:p w14:paraId="367535E4"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Св. 5,0 до 100 включ.</w:t>
            </w:r>
          </w:p>
        </w:tc>
        <w:tc>
          <w:tcPr>
            <w:tcW w:w="1843" w:type="dxa"/>
            <w:vAlign w:val="center"/>
          </w:tcPr>
          <w:p w14:paraId="49A130FD"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20</w:t>
            </w:r>
          </w:p>
        </w:tc>
        <w:tc>
          <w:tcPr>
            <w:tcW w:w="1979" w:type="dxa"/>
            <w:vAlign w:val="center"/>
          </w:tcPr>
          <w:p w14:paraId="47E134DF"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8</w:t>
            </w:r>
          </w:p>
        </w:tc>
        <w:tc>
          <w:tcPr>
            <w:tcW w:w="2557" w:type="dxa"/>
            <w:vAlign w:val="center"/>
          </w:tcPr>
          <w:p w14:paraId="25B63C7C"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10</w:t>
            </w:r>
          </w:p>
        </w:tc>
      </w:tr>
      <w:tr w:rsidR="00D2113C" w:rsidRPr="005F3F8D" w14:paraId="5187C724" w14:textId="77777777" w:rsidTr="00A7621E">
        <w:trPr>
          <w:trHeight w:val="283"/>
        </w:trPr>
        <w:tc>
          <w:tcPr>
            <w:tcW w:w="1838" w:type="dxa"/>
            <w:noWrap/>
            <w:vAlign w:val="center"/>
          </w:tcPr>
          <w:p w14:paraId="06B9F165" w14:textId="77777777" w:rsidR="00D2113C" w:rsidRPr="005F3F8D" w:rsidRDefault="00D2113C" w:rsidP="00D2113C">
            <w:pPr>
              <w:jc w:val="center"/>
              <w:rPr>
                <w:rFonts w:ascii="Arial" w:hAnsi="Arial" w:cs="Arial"/>
                <w:sz w:val="24"/>
                <w:szCs w:val="24"/>
              </w:rPr>
            </w:pPr>
            <w:r w:rsidRPr="005F3F8D">
              <w:rPr>
                <w:rFonts w:ascii="Arial" w:hAnsi="Arial" w:cs="Arial"/>
                <w:color w:val="000001"/>
                <w:sz w:val="24"/>
                <w:szCs w:val="24"/>
              </w:rPr>
              <w:t>Нонановая кислота (С 9:0)</w:t>
            </w:r>
          </w:p>
        </w:tc>
        <w:tc>
          <w:tcPr>
            <w:tcW w:w="1423" w:type="dxa"/>
            <w:vAlign w:val="center"/>
          </w:tcPr>
          <w:p w14:paraId="266E6CFC"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От 0,1 до 100 включ</w:t>
            </w:r>
          </w:p>
        </w:tc>
        <w:tc>
          <w:tcPr>
            <w:tcW w:w="1843" w:type="dxa"/>
            <w:vAlign w:val="center"/>
          </w:tcPr>
          <w:p w14:paraId="7557C959"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21</w:t>
            </w:r>
          </w:p>
        </w:tc>
        <w:tc>
          <w:tcPr>
            <w:tcW w:w="1979" w:type="dxa"/>
            <w:vAlign w:val="center"/>
          </w:tcPr>
          <w:p w14:paraId="43D45850"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9</w:t>
            </w:r>
          </w:p>
        </w:tc>
        <w:tc>
          <w:tcPr>
            <w:tcW w:w="2557" w:type="dxa"/>
            <w:vAlign w:val="center"/>
          </w:tcPr>
          <w:p w14:paraId="444CCE01"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10</w:t>
            </w:r>
          </w:p>
        </w:tc>
      </w:tr>
      <w:tr w:rsidR="00D2113C" w:rsidRPr="005F3F8D" w14:paraId="15E01406" w14:textId="77777777" w:rsidTr="00A7621E">
        <w:trPr>
          <w:trHeight w:val="283"/>
        </w:trPr>
        <w:tc>
          <w:tcPr>
            <w:tcW w:w="1838" w:type="dxa"/>
            <w:noWrap/>
            <w:vAlign w:val="center"/>
          </w:tcPr>
          <w:p w14:paraId="60EF948E" w14:textId="77777777" w:rsidR="00D2113C" w:rsidRPr="005F3F8D" w:rsidRDefault="00D2113C" w:rsidP="00D2113C">
            <w:pPr>
              <w:jc w:val="center"/>
              <w:rPr>
                <w:rFonts w:ascii="Arial" w:hAnsi="Arial" w:cs="Arial"/>
                <w:sz w:val="24"/>
                <w:szCs w:val="24"/>
              </w:rPr>
            </w:pPr>
            <w:r w:rsidRPr="005F3F8D">
              <w:rPr>
                <w:rFonts w:ascii="Arial" w:hAnsi="Arial" w:cs="Arial"/>
                <w:color w:val="000001"/>
                <w:sz w:val="24"/>
                <w:szCs w:val="24"/>
              </w:rPr>
              <w:t>Каприновая кислота (С 10:0)</w:t>
            </w:r>
          </w:p>
        </w:tc>
        <w:tc>
          <w:tcPr>
            <w:tcW w:w="1423" w:type="dxa"/>
            <w:vAlign w:val="center"/>
          </w:tcPr>
          <w:p w14:paraId="6222FBAD"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От 0,1 до 100 включ</w:t>
            </w:r>
          </w:p>
        </w:tc>
        <w:tc>
          <w:tcPr>
            <w:tcW w:w="1843" w:type="dxa"/>
            <w:vAlign w:val="center"/>
          </w:tcPr>
          <w:p w14:paraId="731E11DB"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25</w:t>
            </w:r>
          </w:p>
        </w:tc>
        <w:tc>
          <w:tcPr>
            <w:tcW w:w="1979" w:type="dxa"/>
            <w:vAlign w:val="center"/>
          </w:tcPr>
          <w:p w14:paraId="63A001FB"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9</w:t>
            </w:r>
          </w:p>
        </w:tc>
        <w:tc>
          <w:tcPr>
            <w:tcW w:w="2557" w:type="dxa"/>
            <w:vAlign w:val="center"/>
          </w:tcPr>
          <w:p w14:paraId="0C78EB1B"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12</w:t>
            </w:r>
          </w:p>
        </w:tc>
      </w:tr>
      <w:tr w:rsidR="00D2113C" w:rsidRPr="005F3F8D" w14:paraId="5F6CC1F9" w14:textId="77777777" w:rsidTr="00A7621E">
        <w:trPr>
          <w:trHeight w:val="283"/>
        </w:trPr>
        <w:tc>
          <w:tcPr>
            <w:tcW w:w="1838" w:type="dxa"/>
            <w:noWrap/>
            <w:vAlign w:val="center"/>
          </w:tcPr>
          <w:p w14:paraId="506CD9E9" w14:textId="77777777" w:rsidR="00D2113C" w:rsidRPr="005F3F8D" w:rsidRDefault="00D2113C" w:rsidP="00D2113C">
            <w:pPr>
              <w:pStyle w:val="FORMATTEXT0"/>
              <w:jc w:val="center"/>
              <w:rPr>
                <w:rFonts w:ascii="Arial" w:hAnsi="Arial" w:cs="Arial"/>
                <w:color w:val="000001"/>
              </w:rPr>
            </w:pPr>
            <w:r w:rsidRPr="005F3F8D">
              <w:rPr>
                <w:rFonts w:ascii="Arial" w:hAnsi="Arial" w:cs="Arial"/>
                <w:color w:val="000001"/>
              </w:rPr>
              <w:t>Лауриновая кислота (С 12:0)</w:t>
            </w:r>
          </w:p>
        </w:tc>
        <w:tc>
          <w:tcPr>
            <w:tcW w:w="1423" w:type="dxa"/>
            <w:vAlign w:val="center"/>
          </w:tcPr>
          <w:p w14:paraId="7AF08E2B"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От 0,1 до 100 включ</w:t>
            </w:r>
          </w:p>
        </w:tc>
        <w:tc>
          <w:tcPr>
            <w:tcW w:w="1843" w:type="dxa"/>
            <w:vAlign w:val="center"/>
          </w:tcPr>
          <w:p w14:paraId="798AEF3E"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25</w:t>
            </w:r>
          </w:p>
        </w:tc>
        <w:tc>
          <w:tcPr>
            <w:tcW w:w="1979" w:type="dxa"/>
            <w:vAlign w:val="center"/>
          </w:tcPr>
          <w:p w14:paraId="620925D1"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10</w:t>
            </w:r>
          </w:p>
        </w:tc>
        <w:tc>
          <w:tcPr>
            <w:tcW w:w="2557" w:type="dxa"/>
            <w:vAlign w:val="center"/>
          </w:tcPr>
          <w:p w14:paraId="13FCAC5A"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12</w:t>
            </w:r>
          </w:p>
        </w:tc>
      </w:tr>
      <w:tr w:rsidR="00D2113C" w:rsidRPr="005F3F8D" w14:paraId="34C6057E" w14:textId="77777777" w:rsidTr="00A7621E">
        <w:trPr>
          <w:trHeight w:val="802"/>
        </w:trPr>
        <w:tc>
          <w:tcPr>
            <w:tcW w:w="1838" w:type="dxa"/>
            <w:vMerge w:val="restart"/>
            <w:noWrap/>
            <w:vAlign w:val="center"/>
          </w:tcPr>
          <w:p w14:paraId="6A5A6005" w14:textId="77777777" w:rsidR="00D2113C" w:rsidRPr="005F3F8D" w:rsidRDefault="00D2113C" w:rsidP="00D2113C">
            <w:pPr>
              <w:jc w:val="center"/>
              <w:rPr>
                <w:rFonts w:ascii="Arial" w:hAnsi="Arial" w:cs="Arial"/>
                <w:sz w:val="24"/>
                <w:szCs w:val="24"/>
              </w:rPr>
            </w:pPr>
            <w:r w:rsidRPr="005F3F8D">
              <w:rPr>
                <w:rFonts w:ascii="Arial" w:hAnsi="Arial" w:cs="Arial"/>
                <w:color w:val="000001"/>
                <w:sz w:val="24"/>
                <w:szCs w:val="24"/>
              </w:rPr>
              <w:t>Миристиновая кислота (С 14:0)</w:t>
            </w:r>
          </w:p>
        </w:tc>
        <w:tc>
          <w:tcPr>
            <w:tcW w:w="1423" w:type="dxa"/>
            <w:vAlign w:val="center"/>
          </w:tcPr>
          <w:p w14:paraId="2822959B"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От 0,1 до 5,0 включ</w:t>
            </w:r>
          </w:p>
        </w:tc>
        <w:tc>
          <w:tcPr>
            <w:tcW w:w="1843" w:type="dxa"/>
            <w:vAlign w:val="center"/>
          </w:tcPr>
          <w:p w14:paraId="51D22377"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25</w:t>
            </w:r>
          </w:p>
        </w:tc>
        <w:tc>
          <w:tcPr>
            <w:tcW w:w="1979" w:type="dxa"/>
            <w:vAlign w:val="center"/>
          </w:tcPr>
          <w:p w14:paraId="05A76300"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10</w:t>
            </w:r>
          </w:p>
        </w:tc>
        <w:tc>
          <w:tcPr>
            <w:tcW w:w="2557" w:type="dxa"/>
            <w:vAlign w:val="center"/>
          </w:tcPr>
          <w:p w14:paraId="018DB784"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12</w:t>
            </w:r>
          </w:p>
        </w:tc>
      </w:tr>
      <w:tr w:rsidR="00D2113C" w:rsidRPr="005F3F8D" w14:paraId="77420B3C" w14:textId="77777777" w:rsidTr="00A7621E">
        <w:trPr>
          <w:trHeight w:val="283"/>
        </w:trPr>
        <w:tc>
          <w:tcPr>
            <w:tcW w:w="1838" w:type="dxa"/>
            <w:vMerge/>
            <w:noWrap/>
          </w:tcPr>
          <w:p w14:paraId="2BCD71A4" w14:textId="77777777" w:rsidR="00D2113C" w:rsidRPr="005F3F8D" w:rsidRDefault="00D2113C" w:rsidP="00D2113C">
            <w:pPr>
              <w:jc w:val="center"/>
              <w:rPr>
                <w:rFonts w:ascii="Arial" w:hAnsi="Arial" w:cs="Arial"/>
                <w:color w:val="000001"/>
                <w:sz w:val="24"/>
                <w:szCs w:val="24"/>
              </w:rPr>
            </w:pPr>
          </w:p>
        </w:tc>
        <w:tc>
          <w:tcPr>
            <w:tcW w:w="1423" w:type="dxa"/>
            <w:vAlign w:val="center"/>
          </w:tcPr>
          <w:p w14:paraId="038D6EC5"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Св. 5,0 до 100 включ.</w:t>
            </w:r>
          </w:p>
        </w:tc>
        <w:tc>
          <w:tcPr>
            <w:tcW w:w="1843" w:type="dxa"/>
            <w:vAlign w:val="center"/>
          </w:tcPr>
          <w:p w14:paraId="63DF30A7"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22</w:t>
            </w:r>
          </w:p>
        </w:tc>
        <w:tc>
          <w:tcPr>
            <w:tcW w:w="1979" w:type="dxa"/>
            <w:vAlign w:val="center"/>
          </w:tcPr>
          <w:p w14:paraId="045A57E4"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9</w:t>
            </w:r>
          </w:p>
        </w:tc>
        <w:tc>
          <w:tcPr>
            <w:tcW w:w="2557" w:type="dxa"/>
            <w:vAlign w:val="center"/>
          </w:tcPr>
          <w:p w14:paraId="18EA8020"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10</w:t>
            </w:r>
          </w:p>
        </w:tc>
      </w:tr>
      <w:tr w:rsidR="00D2113C" w:rsidRPr="005F3F8D" w14:paraId="142DAACF" w14:textId="77777777" w:rsidTr="00A7621E">
        <w:trPr>
          <w:trHeight w:val="283"/>
        </w:trPr>
        <w:tc>
          <w:tcPr>
            <w:tcW w:w="1838" w:type="dxa"/>
            <w:noWrap/>
            <w:vAlign w:val="center"/>
          </w:tcPr>
          <w:p w14:paraId="3BB6052B" w14:textId="77777777" w:rsidR="00D2113C" w:rsidRPr="005F3F8D" w:rsidRDefault="00D2113C" w:rsidP="00D2113C">
            <w:pPr>
              <w:jc w:val="center"/>
              <w:rPr>
                <w:rFonts w:ascii="Arial" w:hAnsi="Arial" w:cs="Arial"/>
                <w:sz w:val="24"/>
                <w:szCs w:val="24"/>
              </w:rPr>
            </w:pPr>
            <w:r w:rsidRPr="005F3F8D">
              <w:rPr>
                <w:rFonts w:ascii="Arial" w:hAnsi="Arial" w:cs="Arial"/>
                <w:color w:val="000001"/>
                <w:sz w:val="24"/>
                <w:szCs w:val="24"/>
              </w:rPr>
              <w:t>Пальмитиновая кислота (С 16:0)</w:t>
            </w:r>
          </w:p>
        </w:tc>
        <w:tc>
          <w:tcPr>
            <w:tcW w:w="1423" w:type="dxa"/>
            <w:vAlign w:val="center"/>
          </w:tcPr>
          <w:p w14:paraId="50F10C93"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От 0,1 до 100 включ</w:t>
            </w:r>
          </w:p>
        </w:tc>
        <w:tc>
          <w:tcPr>
            <w:tcW w:w="1843" w:type="dxa"/>
            <w:vAlign w:val="center"/>
          </w:tcPr>
          <w:p w14:paraId="4A7C47F5"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21</w:t>
            </w:r>
          </w:p>
        </w:tc>
        <w:tc>
          <w:tcPr>
            <w:tcW w:w="1979" w:type="dxa"/>
            <w:vAlign w:val="center"/>
          </w:tcPr>
          <w:p w14:paraId="1CE152B4"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8</w:t>
            </w:r>
          </w:p>
        </w:tc>
        <w:tc>
          <w:tcPr>
            <w:tcW w:w="2557" w:type="dxa"/>
            <w:vAlign w:val="center"/>
          </w:tcPr>
          <w:p w14:paraId="0B2E8EEC"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10</w:t>
            </w:r>
          </w:p>
        </w:tc>
      </w:tr>
      <w:tr w:rsidR="00D2113C" w:rsidRPr="005F3F8D" w14:paraId="371643EF" w14:textId="77777777" w:rsidTr="00A7621E">
        <w:trPr>
          <w:trHeight w:val="283"/>
        </w:trPr>
        <w:tc>
          <w:tcPr>
            <w:tcW w:w="1838" w:type="dxa"/>
            <w:noWrap/>
            <w:vAlign w:val="center"/>
          </w:tcPr>
          <w:p w14:paraId="36FE8E15" w14:textId="77777777" w:rsidR="00D2113C" w:rsidRPr="005F3F8D" w:rsidRDefault="00D2113C" w:rsidP="00D2113C">
            <w:pPr>
              <w:jc w:val="center"/>
              <w:rPr>
                <w:rFonts w:ascii="Arial" w:hAnsi="Arial" w:cs="Arial"/>
                <w:sz w:val="24"/>
                <w:szCs w:val="24"/>
              </w:rPr>
            </w:pPr>
            <w:r w:rsidRPr="005F3F8D">
              <w:rPr>
                <w:rFonts w:ascii="Arial" w:hAnsi="Arial" w:cs="Arial"/>
                <w:color w:val="000001"/>
                <w:sz w:val="24"/>
                <w:szCs w:val="24"/>
              </w:rPr>
              <w:t>Стеариновая кислота (С 18:0)</w:t>
            </w:r>
          </w:p>
        </w:tc>
        <w:tc>
          <w:tcPr>
            <w:tcW w:w="1423" w:type="dxa"/>
            <w:vAlign w:val="center"/>
          </w:tcPr>
          <w:p w14:paraId="5E9D8F06"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От 0,1 до 100 включ</w:t>
            </w:r>
          </w:p>
        </w:tc>
        <w:tc>
          <w:tcPr>
            <w:tcW w:w="1843" w:type="dxa"/>
            <w:vAlign w:val="center"/>
          </w:tcPr>
          <w:p w14:paraId="5D84B963"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21</w:t>
            </w:r>
          </w:p>
        </w:tc>
        <w:tc>
          <w:tcPr>
            <w:tcW w:w="1979" w:type="dxa"/>
            <w:vAlign w:val="center"/>
          </w:tcPr>
          <w:p w14:paraId="47C8ED7F"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8</w:t>
            </w:r>
          </w:p>
        </w:tc>
        <w:tc>
          <w:tcPr>
            <w:tcW w:w="2557" w:type="dxa"/>
            <w:vAlign w:val="center"/>
          </w:tcPr>
          <w:p w14:paraId="024BF583"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10</w:t>
            </w:r>
          </w:p>
        </w:tc>
      </w:tr>
      <w:tr w:rsidR="00D2113C" w:rsidRPr="005F3F8D" w14:paraId="15A74109" w14:textId="77777777" w:rsidTr="00A7621E">
        <w:trPr>
          <w:trHeight w:val="837"/>
        </w:trPr>
        <w:tc>
          <w:tcPr>
            <w:tcW w:w="1838" w:type="dxa"/>
            <w:vMerge w:val="restart"/>
            <w:noWrap/>
            <w:vAlign w:val="center"/>
          </w:tcPr>
          <w:p w14:paraId="6C38FB25" w14:textId="77777777" w:rsidR="00D2113C" w:rsidRPr="005F3F8D" w:rsidRDefault="00D2113C" w:rsidP="00D2113C">
            <w:pPr>
              <w:jc w:val="center"/>
              <w:rPr>
                <w:rFonts w:ascii="Arial" w:hAnsi="Arial" w:cs="Arial"/>
                <w:sz w:val="24"/>
                <w:szCs w:val="24"/>
              </w:rPr>
            </w:pPr>
            <w:r w:rsidRPr="005F3F8D">
              <w:rPr>
                <w:rFonts w:ascii="Arial" w:hAnsi="Arial" w:cs="Arial"/>
                <w:color w:val="000001"/>
                <w:sz w:val="24"/>
                <w:szCs w:val="24"/>
              </w:rPr>
              <w:t>Олеиновая кислота (С 18:1)</w:t>
            </w:r>
          </w:p>
        </w:tc>
        <w:tc>
          <w:tcPr>
            <w:tcW w:w="1423" w:type="dxa"/>
            <w:vAlign w:val="center"/>
          </w:tcPr>
          <w:p w14:paraId="6107AAAF"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От 0,1 до 5,0 включ</w:t>
            </w:r>
          </w:p>
        </w:tc>
        <w:tc>
          <w:tcPr>
            <w:tcW w:w="1843" w:type="dxa"/>
            <w:vAlign w:val="center"/>
          </w:tcPr>
          <w:p w14:paraId="7E2BD94E"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26</w:t>
            </w:r>
          </w:p>
        </w:tc>
        <w:tc>
          <w:tcPr>
            <w:tcW w:w="1979" w:type="dxa"/>
            <w:vAlign w:val="center"/>
          </w:tcPr>
          <w:p w14:paraId="733C8E74"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12</w:t>
            </w:r>
          </w:p>
        </w:tc>
        <w:tc>
          <w:tcPr>
            <w:tcW w:w="2557" w:type="dxa"/>
            <w:vAlign w:val="center"/>
          </w:tcPr>
          <w:p w14:paraId="7531E190"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13</w:t>
            </w:r>
          </w:p>
        </w:tc>
      </w:tr>
      <w:tr w:rsidR="00D2113C" w:rsidRPr="005F3F8D" w14:paraId="35D3A8D3" w14:textId="77777777" w:rsidTr="00A7621E">
        <w:trPr>
          <w:trHeight w:val="283"/>
        </w:trPr>
        <w:tc>
          <w:tcPr>
            <w:tcW w:w="1838" w:type="dxa"/>
            <w:vMerge/>
            <w:noWrap/>
            <w:vAlign w:val="center"/>
          </w:tcPr>
          <w:p w14:paraId="4C76A327" w14:textId="77777777" w:rsidR="00D2113C" w:rsidRPr="005F3F8D" w:rsidRDefault="00D2113C" w:rsidP="00D2113C">
            <w:pPr>
              <w:jc w:val="center"/>
              <w:rPr>
                <w:rFonts w:ascii="Arial" w:hAnsi="Arial" w:cs="Arial"/>
                <w:color w:val="000001"/>
                <w:sz w:val="24"/>
                <w:szCs w:val="24"/>
              </w:rPr>
            </w:pPr>
          </w:p>
        </w:tc>
        <w:tc>
          <w:tcPr>
            <w:tcW w:w="1423" w:type="dxa"/>
            <w:vAlign w:val="center"/>
          </w:tcPr>
          <w:p w14:paraId="7E5DE170"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Св. 5,0 до 100 включ.</w:t>
            </w:r>
          </w:p>
        </w:tc>
        <w:tc>
          <w:tcPr>
            <w:tcW w:w="1843" w:type="dxa"/>
            <w:vAlign w:val="center"/>
          </w:tcPr>
          <w:p w14:paraId="729E7075"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20</w:t>
            </w:r>
          </w:p>
        </w:tc>
        <w:tc>
          <w:tcPr>
            <w:tcW w:w="1979" w:type="dxa"/>
            <w:vAlign w:val="center"/>
          </w:tcPr>
          <w:p w14:paraId="434D3290"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8</w:t>
            </w:r>
          </w:p>
        </w:tc>
        <w:tc>
          <w:tcPr>
            <w:tcW w:w="2557" w:type="dxa"/>
            <w:vAlign w:val="center"/>
          </w:tcPr>
          <w:p w14:paraId="0399941C"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10</w:t>
            </w:r>
          </w:p>
        </w:tc>
      </w:tr>
      <w:tr w:rsidR="00D2113C" w:rsidRPr="005F3F8D" w14:paraId="76F5A1A5" w14:textId="77777777" w:rsidTr="00A7621E">
        <w:trPr>
          <w:trHeight w:val="283"/>
        </w:trPr>
        <w:tc>
          <w:tcPr>
            <w:tcW w:w="1838" w:type="dxa"/>
            <w:noWrap/>
            <w:vAlign w:val="center"/>
          </w:tcPr>
          <w:p w14:paraId="14007867" w14:textId="77777777" w:rsidR="00D2113C" w:rsidRPr="005F3F8D" w:rsidRDefault="00D2113C" w:rsidP="00D2113C">
            <w:pPr>
              <w:jc w:val="center"/>
              <w:rPr>
                <w:rFonts w:ascii="Arial" w:hAnsi="Arial" w:cs="Arial"/>
                <w:sz w:val="24"/>
                <w:szCs w:val="24"/>
              </w:rPr>
            </w:pPr>
            <w:r w:rsidRPr="005F3F8D">
              <w:rPr>
                <w:rFonts w:ascii="Arial" w:hAnsi="Arial" w:cs="Arial"/>
                <w:color w:val="000001"/>
                <w:sz w:val="24"/>
                <w:szCs w:val="24"/>
              </w:rPr>
              <w:t>Линолевая кислота (С 18:2)</w:t>
            </w:r>
          </w:p>
        </w:tc>
        <w:tc>
          <w:tcPr>
            <w:tcW w:w="1423" w:type="dxa"/>
            <w:vAlign w:val="center"/>
          </w:tcPr>
          <w:p w14:paraId="7117C169"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От 0,1 до 100 включ</w:t>
            </w:r>
          </w:p>
        </w:tc>
        <w:tc>
          <w:tcPr>
            <w:tcW w:w="1843" w:type="dxa"/>
            <w:vAlign w:val="center"/>
          </w:tcPr>
          <w:p w14:paraId="3763C99D"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17</w:t>
            </w:r>
          </w:p>
        </w:tc>
        <w:tc>
          <w:tcPr>
            <w:tcW w:w="1979" w:type="dxa"/>
            <w:vAlign w:val="center"/>
          </w:tcPr>
          <w:p w14:paraId="0A3A583E"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7</w:t>
            </w:r>
          </w:p>
        </w:tc>
        <w:tc>
          <w:tcPr>
            <w:tcW w:w="2557" w:type="dxa"/>
            <w:vAlign w:val="center"/>
          </w:tcPr>
          <w:p w14:paraId="7B57EB95"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8</w:t>
            </w:r>
          </w:p>
        </w:tc>
      </w:tr>
      <w:tr w:rsidR="00D2113C" w:rsidRPr="005F3F8D" w14:paraId="0722654E" w14:textId="77777777" w:rsidTr="00A7621E">
        <w:trPr>
          <w:trHeight w:val="283"/>
        </w:trPr>
        <w:tc>
          <w:tcPr>
            <w:tcW w:w="1838" w:type="dxa"/>
            <w:noWrap/>
            <w:vAlign w:val="center"/>
          </w:tcPr>
          <w:p w14:paraId="48473425" w14:textId="77777777" w:rsidR="00D2113C" w:rsidRPr="005F3F8D" w:rsidRDefault="00D2113C" w:rsidP="00D2113C">
            <w:pPr>
              <w:jc w:val="center"/>
              <w:rPr>
                <w:rFonts w:ascii="Arial" w:hAnsi="Arial" w:cs="Arial"/>
                <w:sz w:val="24"/>
                <w:szCs w:val="24"/>
              </w:rPr>
            </w:pPr>
            <w:r w:rsidRPr="005F3F8D">
              <w:rPr>
                <w:rFonts w:ascii="Arial" w:hAnsi="Arial" w:cs="Arial"/>
                <w:color w:val="000001"/>
                <w:sz w:val="24"/>
                <w:szCs w:val="24"/>
              </w:rPr>
              <w:t>Линоленовая кислота (С 18:3)</w:t>
            </w:r>
          </w:p>
        </w:tc>
        <w:tc>
          <w:tcPr>
            <w:tcW w:w="1423" w:type="dxa"/>
            <w:vAlign w:val="center"/>
          </w:tcPr>
          <w:p w14:paraId="6EA85D5C"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От 0,1 до 100 включ</w:t>
            </w:r>
          </w:p>
        </w:tc>
        <w:tc>
          <w:tcPr>
            <w:tcW w:w="1843" w:type="dxa"/>
            <w:vAlign w:val="center"/>
          </w:tcPr>
          <w:p w14:paraId="4C127E2B"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20</w:t>
            </w:r>
          </w:p>
        </w:tc>
        <w:tc>
          <w:tcPr>
            <w:tcW w:w="1979" w:type="dxa"/>
            <w:vAlign w:val="center"/>
          </w:tcPr>
          <w:p w14:paraId="7C7F1940"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8</w:t>
            </w:r>
          </w:p>
        </w:tc>
        <w:tc>
          <w:tcPr>
            <w:tcW w:w="2557" w:type="dxa"/>
            <w:vAlign w:val="center"/>
          </w:tcPr>
          <w:p w14:paraId="32F8A017"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10</w:t>
            </w:r>
          </w:p>
        </w:tc>
      </w:tr>
      <w:tr w:rsidR="00D2113C" w:rsidRPr="005F3F8D" w14:paraId="289D2AEC" w14:textId="77777777" w:rsidTr="00A7621E">
        <w:trPr>
          <w:trHeight w:val="885"/>
        </w:trPr>
        <w:tc>
          <w:tcPr>
            <w:tcW w:w="1838" w:type="dxa"/>
            <w:vMerge w:val="restart"/>
            <w:noWrap/>
            <w:vAlign w:val="center"/>
          </w:tcPr>
          <w:p w14:paraId="4D9517BC" w14:textId="77777777" w:rsidR="00D2113C" w:rsidRPr="005F3F8D" w:rsidRDefault="00D2113C" w:rsidP="00D2113C">
            <w:pPr>
              <w:jc w:val="center"/>
              <w:rPr>
                <w:rFonts w:ascii="Arial" w:hAnsi="Arial" w:cs="Arial"/>
                <w:sz w:val="24"/>
                <w:szCs w:val="24"/>
              </w:rPr>
            </w:pPr>
            <w:r w:rsidRPr="005F3F8D">
              <w:rPr>
                <w:rFonts w:ascii="Arial" w:hAnsi="Arial" w:cs="Arial"/>
                <w:color w:val="000001"/>
                <w:sz w:val="24"/>
                <w:szCs w:val="24"/>
              </w:rPr>
              <w:t>Арахиновая кислота (С 20:0)</w:t>
            </w:r>
          </w:p>
        </w:tc>
        <w:tc>
          <w:tcPr>
            <w:tcW w:w="1423" w:type="dxa"/>
            <w:vAlign w:val="center"/>
          </w:tcPr>
          <w:p w14:paraId="6BBC5C30"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От 0,1 до 5,0 включ</w:t>
            </w:r>
          </w:p>
        </w:tc>
        <w:tc>
          <w:tcPr>
            <w:tcW w:w="1843" w:type="dxa"/>
            <w:vAlign w:val="center"/>
          </w:tcPr>
          <w:p w14:paraId="342995EC"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27</w:t>
            </w:r>
          </w:p>
        </w:tc>
        <w:tc>
          <w:tcPr>
            <w:tcW w:w="1979" w:type="dxa"/>
            <w:vAlign w:val="center"/>
          </w:tcPr>
          <w:p w14:paraId="3A695B92"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8</w:t>
            </w:r>
          </w:p>
        </w:tc>
        <w:tc>
          <w:tcPr>
            <w:tcW w:w="2557" w:type="dxa"/>
            <w:vAlign w:val="center"/>
          </w:tcPr>
          <w:p w14:paraId="76EACBE6"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13</w:t>
            </w:r>
          </w:p>
        </w:tc>
      </w:tr>
      <w:tr w:rsidR="00D2113C" w:rsidRPr="005F3F8D" w14:paraId="3C0CABB2" w14:textId="77777777" w:rsidTr="00A7621E">
        <w:trPr>
          <w:trHeight w:val="283"/>
        </w:trPr>
        <w:tc>
          <w:tcPr>
            <w:tcW w:w="1838" w:type="dxa"/>
            <w:vMerge/>
            <w:noWrap/>
            <w:vAlign w:val="center"/>
          </w:tcPr>
          <w:p w14:paraId="308456A8" w14:textId="77777777" w:rsidR="00D2113C" w:rsidRPr="005F3F8D" w:rsidRDefault="00D2113C" w:rsidP="00D2113C">
            <w:pPr>
              <w:jc w:val="center"/>
              <w:rPr>
                <w:rFonts w:ascii="Arial" w:hAnsi="Arial" w:cs="Arial"/>
                <w:color w:val="000001"/>
                <w:sz w:val="24"/>
                <w:szCs w:val="24"/>
              </w:rPr>
            </w:pPr>
          </w:p>
        </w:tc>
        <w:tc>
          <w:tcPr>
            <w:tcW w:w="1423" w:type="dxa"/>
            <w:vAlign w:val="center"/>
          </w:tcPr>
          <w:p w14:paraId="5FFD4A57"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Св. 5,0 до 100 включ.</w:t>
            </w:r>
          </w:p>
        </w:tc>
        <w:tc>
          <w:tcPr>
            <w:tcW w:w="1843" w:type="dxa"/>
            <w:vAlign w:val="center"/>
          </w:tcPr>
          <w:p w14:paraId="1319C73F"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16</w:t>
            </w:r>
          </w:p>
        </w:tc>
        <w:tc>
          <w:tcPr>
            <w:tcW w:w="1979" w:type="dxa"/>
            <w:vAlign w:val="center"/>
          </w:tcPr>
          <w:p w14:paraId="5EFD74FB"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7</w:t>
            </w:r>
          </w:p>
        </w:tc>
        <w:tc>
          <w:tcPr>
            <w:tcW w:w="2557" w:type="dxa"/>
            <w:vAlign w:val="center"/>
          </w:tcPr>
          <w:p w14:paraId="3C7DAAC2"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8</w:t>
            </w:r>
          </w:p>
        </w:tc>
      </w:tr>
      <w:tr w:rsidR="00A7621E" w:rsidRPr="005F3F8D" w14:paraId="1EF098C1" w14:textId="77777777" w:rsidTr="00A7621E">
        <w:trPr>
          <w:trHeight w:val="283"/>
        </w:trPr>
        <w:tc>
          <w:tcPr>
            <w:tcW w:w="1838" w:type="dxa"/>
            <w:noWrap/>
            <w:vAlign w:val="center"/>
          </w:tcPr>
          <w:p w14:paraId="4D238FA0" w14:textId="77777777" w:rsidR="00A7621E" w:rsidRPr="005F3F8D" w:rsidRDefault="00A7621E" w:rsidP="00A7621E">
            <w:pPr>
              <w:jc w:val="center"/>
              <w:rPr>
                <w:rFonts w:ascii="Arial" w:hAnsi="Arial" w:cs="Arial"/>
                <w:color w:val="000001"/>
                <w:sz w:val="24"/>
                <w:szCs w:val="24"/>
              </w:rPr>
            </w:pPr>
            <w:r w:rsidRPr="005F3F8D">
              <w:rPr>
                <w:rFonts w:ascii="Arial" w:hAnsi="Arial" w:cs="Arial"/>
                <w:color w:val="000001"/>
                <w:sz w:val="24"/>
                <w:szCs w:val="24"/>
              </w:rPr>
              <w:t>Гондоиновая (эйкозеновая) (С20:1)</w:t>
            </w:r>
          </w:p>
        </w:tc>
        <w:tc>
          <w:tcPr>
            <w:tcW w:w="1423" w:type="dxa"/>
            <w:vAlign w:val="center"/>
          </w:tcPr>
          <w:p w14:paraId="6849BD4C" w14:textId="77777777" w:rsidR="00A7621E" w:rsidRPr="005F3F8D" w:rsidRDefault="00A7621E" w:rsidP="00A7621E">
            <w:pPr>
              <w:jc w:val="center"/>
              <w:rPr>
                <w:rFonts w:ascii="Arial" w:hAnsi="Arial" w:cs="Arial"/>
                <w:sz w:val="24"/>
                <w:szCs w:val="24"/>
              </w:rPr>
            </w:pPr>
            <w:r w:rsidRPr="005F3F8D">
              <w:rPr>
                <w:rFonts w:ascii="Arial" w:hAnsi="Arial" w:cs="Arial"/>
                <w:sz w:val="24"/>
                <w:szCs w:val="24"/>
              </w:rPr>
              <w:t>От 0,1 до 100 включ</w:t>
            </w:r>
          </w:p>
        </w:tc>
        <w:tc>
          <w:tcPr>
            <w:tcW w:w="1843" w:type="dxa"/>
            <w:vAlign w:val="center"/>
          </w:tcPr>
          <w:p w14:paraId="6FEFF415" w14:textId="77777777" w:rsidR="00A7621E" w:rsidRPr="005F3F8D" w:rsidRDefault="00257B9C" w:rsidP="00A7621E">
            <w:pPr>
              <w:jc w:val="center"/>
              <w:rPr>
                <w:rFonts w:ascii="Arial" w:hAnsi="Arial" w:cs="Arial"/>
                <w:color w:val="000000"/>
                <w:sz w:val="24"/>
                <w:szCs w:val="24"/>
              </w:rPr>
            </w:pPr>
            <w:r w:rsidRPr="005F3F8D">
              <w:rPr>
                <w:rFonts w:ascii="Arial" w:hAnsi="Arial" w:cs="Arial"/>
                <w:color w:val="000000"/>
                <w:sz w:val="24"/>
                <w:szCs w:val="24"/>
              </w:rPr>
              <w:t>20</w:t>
            </w:r>
          </w:p>
        </w:tc>
        <w:tc>
          <w:tcPr>
            <w:tcW w:w="1979" w:type="dxa"/>
            <w:vAlign w:val="center"/>
          </w:tcPr>
          <w:p w14:paraId="6373C3E9" w14:textId="77777777" w:rsidR="00A7621E" w:rsidRPr="005F3F8D" w:rsidRDefault="00A7621E" w:rsidP="00A7621E">
            <w:pPr>
              <w:jc w:val="center"/>
              <w:rPr>
                <w:rFonts w:ascii="Arial" w:hAnsi="Arial" w:cs="Arial"/>
                <w:sz w:val="24"/>
                <w:szCs w:val="24"/>
              </w:rPr>
            </w:pPr>
            <w:r w:rsidRPr="005F3F8D">
              <w:rPr>
                <w:rFonts w:ascii="Arial" w:hAnsi="Arial" w:cs="Arial"/>
                <w:sz w:val="24"/>
                <w:szCs w:val="24"/>
              </w:rPr>
              <w:t>8</w:t>
            </w:r>
          </w:p>
        </w:tc>
        <w:tc>
          <w:tcPr>
            <w:tcW w:w="2557" w:type="dxa"/>
            <w:vAlign w:val="center"/>
          </w:tcPr>
          <w:p w14:paraId="6B2FAC44" w14:textId="77777777" w:rsidR="00A7621E" w:rsidRPr="005F3F8D" w:rsidRDefault="00257B9C" w:rsidP="00A7621E">
            <w:pPr>
              <w:jc w:val="center"/>
              <w:rPr>
                <w:rFonts w:ascii="Arial" w:hAnsi="Arial" w:cs="Arial"/>
                <w:bCs/>
                <w:iCs/>
                <w:sz w:val="24"/>
                <w:szCs w:val="24"/>
              </w:rPr>
            </w:pPr>
            <w:r w:rsidRPr="005F3F8D">
              <w:rPr>
                <w:rFonts w:ascii="Arial" w:hAnsi="Arial" w:cs="Arial"/>
                <w:bCs/>
                <w:iCs/>
                <w:sz w:val="24"/>
                <w:szCs w:val="24"/>
              </w:rPr>
              <w:t>12</w:t>
            </w:r>
          </w:p>
        </w:tc>
      </w:tr>
      <w:tr w:rsidR="00D2113C" w:rsidRPr="005F3F8D" w14:paraId="1C9D710F" w14:textId="77777777" w:rsidTr="00A7621E">
        <w:trPr>
          <w:trHeight w:val="853"/>
        </w:trPr>
        <w:tc>
          <w:tcPr>
            <w:tcW w:w="1838" w:type="dxa"/>
            <w:vMerge w:val="restart"/>
            <w:noWrap/>
            <w:vAlign w:val="center"/>
          </w:tcPr>
          <w:p w14:paraId="0F20D4E5" w14:textId="77777777" w:rsidR="00D2113C" w:rsidRPr="005F3F8D" w:rsidRDefault="00D2113C" w:rsidP="00D2113C">
            <w:pPr>
              <w:jc w:val="center"/>
              <w:rPr>
                <w:rFonts w:ascii="Arial" w:hAnsi="Arial" w:cs="Arial"/>
                <w:sz w:val="24"/>
                <w:szCs w:val="24"/>
              </w:rPr>
            </w:pPr>
            <w:r w:rsidRPr="005F3F8D">
              <w:rPr>
                <w:rFonts w:ascii="Arial" w:hAnsi="Arial" w:cs="Arial"/>
                <w:color w:val="000001"/>
                <w:sz w:val="24"/>
                <w:szCs w:val="24"/>
              </w:rPr>
              <w:t>Арахидоновая кислота (С 20:4)</w:t>
            </w:r>
          </w:p>
        </w:tc>
        <w:tc>
          <w:tcPr>
            <w:tcW w:w="1423" w:type="dxa"/>
            <w:vAlign w:val="center"/>
          </w:tcPr>
          <w:p w14:paraId="7994122E"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От 0,1 до 5,0 включ</w:t>
            </w:r>
          </w:p>
        </w:tc>
        <w:tc>
          <w:tcPr>
            <w:tcW w:w="1843" w:type="dxa"/>
            <w:vAlign w:val="center"/>
          </w:tcPr>
          <w:p w14:paraId="408A695E"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26</w:t>
            </w:r>
          </w:p>
        </w:tc>
        <w:tc>
          <w:tcPr>
            <w:tcW w:w="1979" w:type="dxa"/>
            <w:vAlign w:val="center"/>
          </w:tcPr>
          <w:p w14:paraId="18F92254"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11</w:t>
            </w:r>
          </w:p>
        </w:tc>
        <w:tc>
          <w:tcPr>
            <w:tcW w:w="2557" w:type="dxa"/>
            <w:vAlign w:val="center"/>
          </w:tcPr>
          <w:p w14:paraId="28A6A890"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13</w:t>
            </w:r>
          </w:p>
        </w:tc>
      </w:tr>
      <w:tr w:rsidR="00D2113C" w:rsidRPr="005F3F8D" w14:paraId="2BF3378D" w14:textId="77777777" w:rsidTr="00A7621E">
        <w:trPr>
          <w:trHeight w:val="283"/>
        </w:trPr>
        <w:tc>
          <w:tcPr>
            <w:tcW w:w="1838" w:type="dxa"/>
            <w:vMerge/>
            <w:noWrap/>
            <w:vAlign w:val="center"/>
          </w:tcPr>
          <w:p w14:paraId="5F0710A2" w14:textId="77777777" w:rsidR="00D2113C" w:rsidRPr="005F3F8D" w:rsidRDefault="00D2113C" w:rsidP="00D2113C">
            <w:pPr>
              <w:jc w:val="center"/>
              <w:rPr>
                <w:rFonts w:ascii="Arial" w:hAnsi="Arial" w:cs="Arial"/>
                <w:color w:val="000001"/>
                <w:sz w:val="24"/>
                <w:szCs w:val="24"/>
              </w:rPr>
            </w:pPr>
          </w:p>
        </w:tc>
        <w:tc>
          <w:tcPr>
            <w:tcW w:w="1423" w:type="dxa"/>
            <w:vAlign w:val="center"/>
          </w:tcPr>
          <w:p w14:paraId="2D15FBEE"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Св. 5,0 до 100 включ.</w:t>
            </w:r>
          </w:p>
        </w:tc>
        <w:tc>
          <w:tcPr>
            <w:tcW w:w="1843" w:type="dxa"/>
            <w:vAlign w:val="center"/>
          </w:tcPr>
          <w:p w14:paraId="3F6EB493"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15</w:t>
            </w:r>
          </w:p>
        </w:tc>
        <w:tc>
          <w:tcPr>
            <w:tcW w:w="1979" w:type="dxa"/>
            <w:vAlign w:val="center"/>
          </w:tcPr>
          <w:p w14:paraId="15124073"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5</w:t>
            </w:r>
          </w:p>
        </w:tc>
        <w:tc>
          <w:tcPr>
            <w:tcW w:w="2557" w:type="dxa"/>
            <w:vAlign w:val="center"/>
          </w:tcPr>
          <w:p w14:paraId="783F3578"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7</w:t>
            </w:r>
          </w:p>
        </w:tc>
      </w:tr>
      <w:tr w:rsidR="00D2113C" w:rsidRPr="005F3F8D" w14:paraId="5EB53000" w14:textId="77777777" w:rsidTr="00A7621E">
        <w:trPr>
          <w:trHeight w:val="283"/>
        </w:trPr>
        <w:tc>
          <w:tcPr>
            <w:tcW w:w="1838" w:type="dxa"/>
            <w:noWrap/>
            <w:vAlign w:val="center"/>
          </w:tcPr>
          <w:p w14:paraId="2CA6F8E9" w14:textId="77777777" w:rsidR="00D2113C" w:rsidRPr="005F3F8D" w:rsidRDefault="00D2113C" w:rsidP="00D2113C">
            <w:pPr>
              <w:jc w:val="center"/>
              <w:rPr>
                <w:rFonts w:ascii="Arial" w:hAnsi="Arial" w:cs="Arial"/>
                <w:sz w:val="24"/>
                <w:szCs w:val="24"/>
              </w:rPr>
            </w:pPr>
            <w:r w:rsidRPr="005F3F8D">
              <w:rPr>
                <w:rFonts w:ascii="Arial" w:hAnsi="Arial" w:cs="Arial"/>
                <w:color w:val="000001"/>
                <w:sz w:val="24"/>
                <w:szCs w:val="24"/>
              </w:rPr>
              <w:t>Бегеновая кислота (С 22:0)</w:t>
            </w:r>
          </w:p>
        </w:tc>
        <w:tc>
          <w:tcPr>
            <w:tcW w:w="1423" w:type="dxa"/>
            <w:vAlign w:val="center"/>
          </w:tcPr>
          <w:p w14:paraId="1CA7D093"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От 0,1 до 100 включ</w:t>
            </w:r>
          </w:p>
        </w:tc>
        <w:tc>
          <w:tcPr>
            <w:tcW w:w="1843" w:type="dxa"/>
            <w:vAlign w:val="center"/>
          </w:tcPr>
          <w:p w14:paraId="6CF94747"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22</w:t>
            </w:r>
          </w:p>
        </w:tc>
        <w:tc>
          <w:tcPr>
            <w:tcW w:w="1979" w:type="dxa"/>
            <w:vAlign w:val="center"/>
          </w:tcPr>
          <w:p w14:paraId="3230719E"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8</w:t>
            </w:r>
          </w:p>
        </w:tc>
        <w:tc>
          <w:tcPr>
            <w:tcW w:w="2557" w:type="dxa"/>
            <w:vAlign w:val="center"/>
          </w:tcPr>
          <w:p w14:paraId="078399F0"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11</w:t>
            </w:r>
          </w:p>
        </w:tc>
      </w:tr>
      <w:tr w:rsidR="00A7621E" w:rsidRPr="005F3F8D" w14:paraId="3EA17F91" w14:textId="77777777" w:rsidTr="00A7621E">
        <w:trPr>
          <w:trHeight w:val="283"/>
        </w:trPr>
        <w:tc>
          <w:tcPr>
            <w:tcW w:w="1838" w:type="dxa"/>
            <w:noWrap/>
            <w:vAlign w:val="center"/>
          </w:tcPr>
          <w:p w14:paraId="67FF6975" w14:textId="77777777" w:rsidR="00A7621E" w:rsidRPr="005F3F8D" w:rsidRDefault="00A7621E" w:rsidP="00A7621E">
            <w:pPr>
              <w:jc w:val="center"/>
              <w:rPr>
                <w:rFonts w:ascii="Arial" w:hAnsi="Arial" w:cs="Arial"/>
                <w:color w:val="000001"/>
                <w:sz w:val="24"/>
                <w:szCs w:val="24"/>
              </w:rPr>
            </w:pPr>
            <w:r w:rsidRPr="005F3F8D">
              <w:rPr>
                <w:rFonts w:ascii="Arial" w:hAnsi="Arial" w:cs="Arial"/>
                <w:color w:val="000001"/>
                <w:sz w:val="24"/>
                <w:szCs w:val="24"/>
              </w:rPr>
              <w:t>Эруковая (докозеновой) (С22:1)</w:t>
            </w:r>
          </w:p>
        </w:tc>
        <w:tc>
          <w:tcPr>
            <w:tcW w:w="1423" w:type="dxa"/>
            <w:vAlign w:val="center"/>
          </w:tcPr>
          <w:p w14:paraId="4C7D9834" w14:textId="77777777" w:rsidR="00A7621E" w:rsidRPr="005F3F8D" w:rsidRDefault="00A7621E" w:rsidP="00A7621E">
            <w:pPr>
              <w:jc w:val="center"/>
              <w:rPr>
                <w:rFonts w:ascii="Arial" w:hAnsi="Arial" w:cs="Arial"/>
                <w:color w:val="000001"/>
                <w:sz w:val="24"/>
                <w:szCs w:val="24"/>
              </w:rPr>
            </w:pPr>
            <w:r w:rsidRPr="005F3F8D">
              <w:rPr>
                <w:rFonts w:ascii="Arial" w:hAnsi="Arial" w:cs="Arial"/>
                <w:color w:val="000001"/>
                <w:sz w:val="24"/>
                <w:szCs w:val="24"/>
              </w:rPr>
              <w:t>От 0,1 до 100 включ</w:t>
            </w:r>
          </w:p>
        </w:tc>
        <w:tc>
          <w:tcPr>
            <w:tcW w:w="1843" w:type="dxa"/>
            <w:vAlign w:val="center"/>
          </w:tcPr>
          <w:p w14:paraId="0944CF8C" w14:textId="77777777" w:rsidR="00A7621E" w:rsidRPr="005F3F8D" w:rsidRDefault="00257B9C" w:rsidP="00A7621E">
            <w:pPr>
              <w:jc w:val="center"/>
              <w:rPr>
                <w:rFonts w:ascii="Arial" w:hAnsi="Arial" w:cs="Arial"/>
                <w:color w:val="000000"/>
                <w:sz w:val="24"/>
                <w:szCs w:val="24"/>
              </w:rPr>
            </w:pPr>
            <w:r w:rsidRPr="005F3F8D">
              <w:rPr>
                <w:rFonts w:ascii="Arial" w:hAnsi="Arial" w:cs="Arial"/>
                <w:color w:val="000000"/>
                <w:sz w:val="24"/>
                <w:szCs w:val="24"/>
              </w:rPr>
              <w:t>20</w:t>
            </w:r>
          </w:p>
        </w:tc>
        <w:tc>
          <w:tcPr>
            <w:tcW w:w="1979" w:type="dxa"/>
            <w:vAlign w:val="center"/>
          </w:tcPr>
          <w:p w14:paraId="2FDADA5E" w14:textId="77777777" w:rsidR="00A7621E" w:rsidRPr="005F3F8D" w:rsidRDefault="00257B9C" w:rsidP="00A7621E">
            <w:pPr>
              <w:jc w:val="center"/>
              <w:rPr>
                <w:rFonts w:ascii="Arial" w:hAnsi="Arial" w:cs="Arial"/>
                <w:sz w:val="24"/>
                <w:szCs w:val="24"/>
              </w:rPr>
            </w:pPr>
            <w:r w:rsidRPr="005F3F8D">
              <w:rPr>
                <w:rFonts w:ascii="Arial" w:hAnsi="Arial" w:cs="Arial"/>
                <w:sz w:val="24"/>
                <w:szCs w:val="24"/>
              </w:rPr>
              <w:t>7</w:t>
            </w:r>
          </w:p>
        </w:tc>
        <w:tc>
          <w:tcPr>
            <w:tcW w:w="2557" w:type="dxa"/>
            <w:vAlign w:val="center"/>
          </w:tcPr>
          <w:p w14:paraId="79F81DF0" w14:textId="77777777" w:rsidR="00A7621E" w:rsidRPr="005F3F8D" w:rsidRDefault="00257B9C" w:rsidP="00A7621E">
            <w:pPr>
              <w:jc w:val="center"/>
              <w:rPr>
                <w:rFonts w:ascii="Arial" w:hAnsi="Arial" w:cs="Arial"/>
                <w:bCs/>
                <w:iCs/>
                <w:sz w:val="24"/>
                <w:szCs w:val="24"/>
              </w:rPr>
            </w:pPr>
            <w:r w:rsidRPr="005F3F8D">
              <w:rPr>
                <w:rFonts w:ascii="Arial" w:hAnsi="Arial" w:cs="Arial"/>
                <w:bCs/>
                <w:iCs/>
                <w:sz w:val="24"/>
                <w:szCs w:val="24"/>
              </w:rPr>
              <w:t>11</w:t>
            </w:r>
          </w:p>
        </w:tc>
      </w:tr>
      <w:tr w:rsidR="00D2113C" w:rsidRPr="005F3F8D" w14:paraId="1BF99051" w14:textId="77777777" w:rsidTr="00A7621E">
        <w:trPr>
          <w:trHeight w:val="1002"/>
        </w:trPr>
        <w:tc>
          <w:tcPr>
            <w:tcW w:w="1838" w:type="dxa"/>
            <w:noWrap/>
            <w:vAlign w:val="center"/>
          </w:tcPr>
          <w:p w14:paraId="54A7AF6C" w14:textId="77777777" w:rsidR="00D2113C" w:rsidRPr="005F3F8D" w:rsidRDefault="00D2113C" w:rsidP="00D2113C">
            <w:pPr>
              <w:jc w:val="center"/>
              <w:rPr>
                <w:rFonts w:ascii="Arial" w:hAnsi="Arial" w:cs="Arial"/>
                <w:color w:val="000001"/>
                <w:sz w:val="24"/>
                <w:szCs w:val="24"/>
              </w:rPr>
            </w:pPr>
            <w:r w:rsidRPr="005F3F8D">
              <w:rPr>
                <w:rFonts w:ascii="Arial" w:hAnsi="Arial" w:cs="Arial"/>
                <w:color w:val="000001"/>
                <w:sz w:val="24"/>
                <w:szCs w:val="24"/>
              </w:rPr>
              <w:t>Эйкозапентаеновая кислота (С 20:5)</w:t>
            </w:r>
          </w:p>
        </w:tc>
        <w:tc>
          <w:tcPr>
            <w:tcW w:w="1423" w:type="dxa"/>
            <w:vAlign w:val="center"/>
          </w:tcPr>
          <w:p w14:paraId="4001A298"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От 0,1 до 100 включ</w:t>
            </w:r>
          </w:p>
        </w:tc>
        <w:tc>
          <w:tcPr>
            <w:tcW w:w="1843" w:type="dxa"/>
            <w:vAlign w:val="center"/>
          </w:tcPr>
          <w:p w14:paraId="19C76B53"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23</w:t>
            </w:r>
          </w:p>
        </w:tc>
        <w:tc>
          <w:tcPr>
            <w:tcW w:w="1979" w:type="dxa"/>
            <w:vAlign w:val="center"/>
          </w:tcPr>
          <w:p w14:paraId="126D1B48"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9</w:t>
            </w:r>
          </w:p>
        </w:tc>
        <w:tc>
          <w:tcPr>
            <w:tcW w:w="2557" w:type="dxa"/>
            <w:vAlign w:val="center"/>
          </w:tcPr>
          <w:p w14:paraId="7EBC619C"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10</w:t>
            </w:r>
          </w:p>
        </w:tc>
      </w:tr>
      <w:tr w:rsidR="00D2113C" w:rsidRPr="005F3F8D" w14:paraId="47FA1CFA" w14:textId="77777777" w:rsidTr="00A7621E">
        <w:trPr>
          <w:trHeight w:val="802"/>
        </w:trPr>
        <w:tc>
          <w:tcPr>
            <w:tcW w:w="1838" w:type="dxa"/>
            <w:noWrap/>
            <w:vAlign w:val="center"/>
          </w:tcPr>
          <w:p w14:paraId="5022239B" w14:textId="77777777" w:rsidR="00D2113C" w:rsidRPr="005F3F8D" w:rsidRDefault="00D2113C" w:rsidP="00D2113C">
            <w:pPr>
              <w:jc w:val="center"/>
              <w:rPr>
                <w:rFonts w:ascii="Arial" w:hAnsi="Arial" w:cs="Arial"/>
                <w:sz w:val="24"/>
                <w:szCs w:val="24"/>
              </w:rPr>
            </w:pPr>
            <w:r w:rsidRPr="005F3F8D">
              <w:rPr>
                <w:rFonts w:ascii="Arial" w:hAnsi="Arial" w:cs="Arial"/>
                <w:color w:val="000001"/>
                <w:sz w:val="24"/>
                <w:szCs w:val="24"/>
              </w:rPr>
              <w:t>Эйкозагексаеновая кислота (С 22:5)</w:t>
            </w:r>
          </w:p>
        </w:tc>
        <w:tc>
          <w:tcPr>
            <w:tcW w:w="1423" w:type="dxa"/>
            <w:vAlign w:val="center"/>
          </w:tcPr>
          <w:p w14:paraId="48BCC348"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От 0,1 до 100 включ</w:t>
            </w:r>
          </w:p>
        </w:tc>
        <w:tc>
          <w:tcPr>
            <w:tcW w:w="1843" w:type="dxa"/>
            <w:vAlign w:val="center"/>
          </w:tcPr>
          <w:p w14:paraId="0C9C700F"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21</w:t>
            </w:r>
          </w:p>
        </w:tc>
        <w:tc>
          <w:tcPr>
            <w:tcW w:w="1979" w:type="dxa"/>
            <w:vAlign w:val="center"/>
          </w:tcPr>
          <w:p w14:paraId="6883AD30"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8</w:t>
            </w:r>
          </w:p>
        </w:tc>
        <w:tc>
          <w:tcPr>
            <w:tcW w:w="2557" w:type="dxa"/>
            <w:vAlign w:val="center"/>
          </w:tcPr>
          <w:p w14:paraId="1E97FE0E"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10</w:t>
            </w:r>
          </w:p>
        </w:tc>
      </w:tr>
      <w:tr w:rsidR="00D2113C" w:rsidRPr="005F3F8D" w14:paraId="1EDD85F3" w14:textId="77777777" w:rsidTr="00A7621E">
        <w:trPr>
          <w:trHeight w:val="671"/>
        </w:trPr>
        <w:tc>
          <w:tcPr>
            <w:tcW w:w="1838" w:type="dxa"/>
            <w:vMerge w:val="restart"/>
            <w:noWrap/>
            <w:vAlign w:val="center"/>
          </w:tcPr>
          <w:p w14:paraId="61367E02"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Докозагексаеновая кислота (С 22:6)</w:t>
            </w:r>
          </w:p>
        </w:tc>
        <w:tc>
          <w:tcPr>
            <w:tcW w:w="1423" w:type="dxa"/>
            <w:vAlign w:val="center"/>
          </w:tcPr>
          <w:p w14:paraId="028CEEBE"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От 0,1 до 5,0 включ</w:t>
            </w:r>
          </w:p>
        </w:tc>
        <w:tc>
          <w:tcPr>
            <w:tcW w:w="1843" w:type="dxa"/>
            <w:vAlign w:val="center"/>
          </w:tcPr>
          <w:p w14:paraId="73AFA498"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26</w:t>
            </w:r>
          </w:p>
        </w:tc>
        <w:tc>
          <w:tcPr>
            <w:tcW w:w="1979" w:type="dxa"/>
            <w:vAlign w:val="center"/>
          </w:tcPr>
          <w:p w14:paraId="344A568E"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8</w:t>
            </w:r>
          </w:p>
        </w:tc>
        <w:tc>
          <w:tcPr>
            <w:tcW w:w="2557" w:type="dxa"/>
            <w:vAlign w:val="center"/>
          </w:tcPr>
          <w:p w14:paraId="22E74F64"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12</w:t>
            </w:r>
          </w:p>
        </w:tc>
      </w:tr>
      <w:tr w:rsidR="00D2113C" w:rsidRPr="005F3F8D" w14:paraId="09C316CF" w14:textId="77777777" w:rsidTr="00A7621E">
        <w:trPr>
          <w:trHeight w:val="283"/>
        </w:trPr>
        <w:tc>
          <w:tcPr>
            <w:tcW w:w="1838" w:type="dxa"/>
            <w:vMerge/>
            <w:noWrap/>
          </w:tcPr>
          <w:p w14:paraId="33686DDB" w14:textId="77777777" w:rsidR="00D2113C" w:rsidRPr="005F3F8D" w:rsidRDefault="00D2113C" w:rsidP="00D2113C">
            <w:pPr>
              <w:jc w:val="center"/>
              <w:rPr>
                <w:rFonts w:ascii="Arial" w:hAnsi="Arial" w:cs="Arial"/>
                <w:sz w:val="24"/>
                <w:szCs w:val="24"/>
              </w:rPr>
            </w:pPr>
          </w:p>
        </w:tc>
        <w:tc>
          <w:tcPr>
            <w:tcW w:w="1423" w:type="dxa"/>
            <w:vAlign w:val="center"/>
          </w:tcPr>
          <w:p w14:paraId="484B3556"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Св. 5,0 до 100 включ.</w:t>
            </w:r>
          </w:p>
        </w:tc>
        <w:tc>
          <w:tcPr>
            <w:tcW w:w="1843" w:type="dxa"/>
            <w:vAlign w:val="center"/>
          </w:tcPr>
          <w:p w14:paraId="084A08BA" w14:textId="77777777" w:rsidR="00D2113C" w:rsidRPr="005F3F8D" w:rsidRDefault="00D2113C" w:rsidP="00D2113C">
            <w:pPr>
              <w:jc w:val="center"/>
              <w:rPr>
                <w:rFonts w:ascii="Arial" w:hAnsi="Arial" w:cs="Arial"/>
                <w:color w:val="000000"/>
                <w:sz w:val="24"/>
                <w:szCs w:val="24"/>
              </w:rPr>
            </w:pPr>
            <w:r w:rsidRPr="005F3F8D">
              <w:rPr>
                <w:rFonts w:ascii="Arial" w:hAnsi="Arial" w:cs="Arial"/>
                <w:color w:val="000000"/>
                <w:sz w:val="24"/>
                <w:szCs w:val="24"/>
              </w:rPr>
              <w:t>16</w:t>
            </w:r>
          </w:p>
        </w:tc>
        <w:tc>
          <w:tcPr>
            <w:tcW w:w="1979" w:type="dxa"/>
            <w:vAlign w:val="center"/>
          </w:tcPr>
          <w:p w14:paraId="1B3D6AF0" w14:textId="77777777" w:rsidR="00D2113C" w:rsidRPr="005F3F8D" w:rsidRDefault="00D2113C" w:rsidP="00D2113C">
            <w:pPr>
              <w:jc w:val="center"/>
              <w:rPr>
                <w:rFonts w:ascii="Arial" w:hAnsi="Arial" w:cs="Arial"/>
                <w:sz w:val="24"/>
                <w:szCs w:val="24"/>
              </w:rPr>
            </w:pPr>
            <w:r w:rsidRPr="005F3F8D">
              <w:rPr>
                <w:rFonts w:ascii="Arial" w:hAnsi="Arial" w:cs="Arial"/>
                <w:sz w:val="24"/>
                <w:szCs w:val="24"/>
              </w:rPr>
              <w:t>6</w:t>
            </w:r>
          </w:p>
        </w:tc>
        <w:tc>
          <w:tcPr>
            <w:tcW w:w="2557" w:type="dxa"/>
            <w:vAlign w:val="center"/>
          </w:tcPr>
          <w:p w14:paraId="1E3C48D7" w14:textId="77777777" w:rsidR="00D2113C" w:rsidRPr="005F3F8D" w:rsidRDefault="00D2113C" w:rsidP="00D2113C">
            <w:pPr>
              <w:jc w:val="center"/>
              <w:rPr>
                <w:rFonts w:ascii="Arial" w:hAnsi="Arial" w:cs="Arial"/>
                <w:bCs/>
                <w:iCs/>
                <w:sz w:val="24"/>
                <w:szCs w:val="24"/>
              </w:rPr>
            </w:pPr>
            <w:r w:rsidRPr="005F3F8D">
              <w:rPr>
                <w:rFonts w:ascii="Arial" w:hAnsi="Arial" w:cs="Arial"/>
                <w:bCs/>
                <w:iCs/>
                <w:sz w:val="24"/>
                <w:szCs w:val="24"/>
              </w:rPr>
              <w:t>7</w:t>
            </w:r>
          </w:p>
        </w:tc>
      </w:tr>
      <w:tr w:rsidR="00A7621E" w:rsidRPr="005F3F8D" w14:paraId="34AE4870" w14:textId="77777777" w:rsidTr="00A7621E">
        <w:trPr>
          <w:trHeight w:val="283"/>
        </w:trPr>
        <w:tc>
          <w:tcPr>
            <w:tcW w:w="1838" w:type="dxa"/>
            <w:noWrap/>
            <w:vAlign w:val="center"/>
          </w:tcPr>
          <w:p w14:paraId="1C4EA73E" w14:textId="77777777" w:rsidR="00A7621E" w:rsidRPr="005F3F8D" w:rsidRDefault="00A7621E" w:rsidP="00A7621E">
            <w:pPr>
              <w:jc w:val="center"/>
              <w:rPr>
                <w:rFonts w:ascii="Arial" w:hAnsi="Arial" w:cs="Arial"/>
                <w:color w:val="000001"/>
                <w:sz w:val="24"/>
                <w:szCs w:val="24"/>
              </w:rPr>
            </w:pPr>
            <w:r w:rsidRPr="005F3F8D">
              <w:rPr>
                <w:rFonts w:ascii="Arial" w:hAnsi="Arial" w:cs="Arial"/>
                <w:color w:val="000001"/>
                <w:sz w:val="24"/>
                <w:szCs w:val="24"/>
              </w:rPr>
              <w:t>Лигноцериновая(тетракозановая) (С24:0)</w:t>
            </w:r>
          </w:p>
        </w:tc>
        <w:tc>
          <w:tcPr>
            <w:tcW w:w="1423" w:type="dxa"/>
            <w:vAlign w:val="center"/>
          </w:tcPr>
          <w:p w14:paraId="1072B72A" w14:textId="77777777" w:rsidR="00A7621E" w:rsidRPr="005F3F8D" w:rsidRDefault="00A7621E" w:rsidP="00A7621E">
            <w:pPr>
              <w:jc w:val="center"/>
              <w:rPr>
                <w:rFonts w:ascii="Arial" w:hAnsi="Arial" w:cs="Arial"/>
                <w:color w:val="000001"/>
                <w:sz w:val="24"/>
                <w:szCs w:val="24"/>
              </w:rPr>
            </w:pPr>
            <w:r w:rsidRPr="005F3F8D">
              <w:rPr>
                <w:rFonts w:ascii="Arial" w:hAnsi="Arial" w:cs="Arial"/>
                <w:color w:val="000001"/>
                <w:sz w:val="24"/>
                <w:szCs w:val="24"/>
              </w:rPr>
              <w:t>От 0,1 до 100 включ</w:t>
            </w:r>
          </w:p>
        </w:tc>
        <w:tc>
          <w:tcPr>
            <w:tcW w:w="1843" w:type="dxa"/>
            <w:vAlign w:val="center"/>
          </w:tcPr>
          <w:p w14:paraId="1BE97E3B" w14:textId="77777777" w:rsidR="00A7621E" w:rsidRPr="005F3F8D" w:rsidRDefault="00257B9C" w:rsidP="00A7621E">
            <w:pPr>
              <w:jc w:val="center"/>
              <w:rPr>
                <w:rFonts w:ascii="Arial" w:hAnsi="Arial" w:cs="Arial"/>
                <w:color w:val="000000"/>
                <w:sz w:val="24"/>
                <w:szCs w:val="24"/>
              </w:rPr>
            </w:pPr>
            <w:r w:rsidRPr="005F3F8D">
              <w:rPr>
                <w:rFonts w:ascii="Arial" w:hAnsi="Arial" w:cs="Arial"/>
                <w:color w:val="000000"/>
                <w:sz w:val="24"/>
                <w:szCs w:val="24"/>
              </w:rPr>
              <w:t>20</w:t>
            </w:r>
          </w:p>
        </w:tc>
        <w:tc>
          <w:tcPr>
            <w:tcW w:w="1979" w:type="dxa"/>
            <w:vAlign w:val="center"/>
          </w:tcPr>
          <w:p w14:paraId="679C6B35" w14:textId="77777777" w:rsidR="00A7621E" w:rsidRPr="005F3F8D" w:rsidRDefault="00257B9C" w:rsidP="00A7621E">
            <w:pPr>
              <w:jc w:val="center"/>
              <w:rPr>
                <w:rFonts w:ascii="Arial" w:hAnsi="Arial" w:cs="Arial"/>
                <w:sz w:val="24"/>
                <w:szCs w:val="24"/>
              </w:rPr>
            </w:pPr>
            <w:r w:rsidRPr="005F3F8D">
              <w:rPr>
                <w:rFonts w:ascii="Arial" w:hAnsi="Arial" w:cs="Arial"/>
                <w:sz w:val="24"/>
                <w:szCs w:val="24"/>
              </w:rPr>
              <w:t>7</w:t>
            </w:r>
          </w:p>
        </w:tc>
        <w:tc>
          <w:tcPr>
            <w:tcW w:w="2557" w:type="dxa"/>
            <w:vAlign w:val="center"/>
          </w:tcPr>
          <w:p w14:paraId="76C9BEEC" w14:textId="77777777" w:rsidR="00A7621E" w:rsidRPr="005F3F8D" w:rsidRDefault="00257B9C" w:rsidP="00A7621E">
            <w:pPr>
              <w:jc w:val="center"/>
              <w:rPr>
                <w:rFonts w:ascii="Arial" w:hAnsi="Arial" w:cs="Arial"/>
                <w:bCs/>
                <w:iCs/>
                <w:sz w:val="24"/>
                <w:szCs w:val="24"/>
              </w:rPr>
            </w:pPr>
            <w:r w:rsidRPr="005F3F8D">
              <w:rPr>
                <w:rFonts w:ascii="Arial" w:hAnsi="Arial" w:cs="Arial"/>
                <w:bCs/>
                <w:iCs/>
                <w:sz w:val="24"/>
                <w:szCs w:val="24"/>
              </w:rPr>
              <w:t>11</w:t>
            </w:r>
          </w:p>
        </w:tc>
      </w:tr>
      <w:tr w:rsidR="00A7621E" w:rsidRPr="005F3F8D" w14:paraId="3AFE5FA3" w14:textId="77777777" w:rsidTr="00A7621E">
        <w:trPr>
          <w:trHeight w:val="283"/>
        </w:trPr>
        <w:tc>
          <w:tcPr>
            <w:tcW w:w="1838" w:type="dxa"/>
            <w:noWrap/>
            <w:vAlign w:val="center"/>
          </w:tcPr>
          <w:p w14:paraId="1D1DCF53" w14:textId="77777777" w:rsidR="00A7621E" w:rsidRPr="005F3F8D" w:rsidRDefault="00A7621E" w:rsidP="00A7621E">
            <w:pPr>
              <w:jc w:val="center"/>
              <w:rPr>
                <w:rFonts w:ascii="Arial" w:hAnsi="Arial" w:cs="Arial"/>
                <w:color w:val="000001"/>
                <w:sz w:val="24"/>
                <w:szCs w:val="24"/>
              </w:rPr>
            </w:pPr>
            <w:r w:rsidRPr="005F3F8D">
              <w:rPr>
                <w:rFonts w:ascii="Arial" w:hAnsi="Arial" w:cs="Arial"/>
                <w:color w:val="000001"/>
                <w:sz w:val="24"/>
                <w:szCs w:val="24"/>
              </w:rPr>
              <w:t>Селахолевая (тетракозеновая) (С24:1)</w:t>
            </w:r>
          </w:p>
        </w:tc>
        <w:tc>
          <w:tcPr>
            <w:tcW w:w="1423" w:type="dxa"/>
            <w:vAlign w:val="center"/>
          </w:tcPr>
          <w:p w14:paraId="1BA76671" w14:textId="77777777" w:rsidR="00A7621E" w:rsidRPr="005F3F8D" w:rsidRDefault="00A7621E" w:rsidP="00A7621E">
            <w:pPr>
              <w:jc w:val="center"/>
              <w:rPr>
                <w:rFonts w:ascii="Arial" w:hAnsi="Arial" w:cs="Arial"/>
                <w:color w:val="000001"/>
                <w:sz w:val="24"/>
                <w:szCs w:val="24"/>
              </w:rPr>
            </w:pPr>
            <w:r w:rsidRPr="005F3F8D">
              <w:rPr>
                <w:rFonts w:ascii="Arial" w:hAnsi="Arial" w:cs="Arial"/>
                <w:color w:val="000001"/>
                <w:sz w:val="24"/>
                <w:szCs w:val="24"/>
              </w:rPr>
              <w:t>От 0,1 до 100 включ</w:t>
            </w:r>
          </w:p>
        </w:tc>
        <w:tc>
          <w:tcPr>
            <w:tcW w:w="1843" w:type="dxa"/>
            <w:vAlign w:val="center"/>
          </w:tcPr>
          <w:p w14:paraId="0011B4E0" w14:textId="77777777" w:rsidR="00A7621E" w:rsidRPr="005F3F8D" w:rsidRDefault="00257B9C" w:rsidP="00A7621E">
            <w:pPr>
              <w:jc w:val="center"/>
              <w:rPr>
                <w:rFonts w:ascii="Arial" w:hAnsi="Arial" w:cs="Arial"/>
                <w:color w:val="000000"/>
                <w:sz w:val="24"/>
                <w:szCs w:val="24"/>
              </w:rPr>
            </w:pPr>
            <w:r w:rsidRPr="005F3F8D">
              <w:rPr>
                <w:rFonts w:ascii="Arial" w:hAnsi="Arial" w:cs="Arial"/>
                <w:color w:val="000000"/>
                <w:sz w:val="24"/>
                <w:szCs w:val="24"/>
              </w:rPr>
              <w:t>21</w:t>
            </w:r>
          </w:p>
        </w:tc>
        <w:tc>
          <w:tcPr>
            <w:tcW w:w="1979" w:type="dxa"/>
            <w:vAlign w:val="center"/>
          </w:tcPr>
          <w:p w14:paraId="4254B537" w14:textId="77777777" w:rsidR="00A7621E" w:rsidRPr="005F3F8D" w:rsidRDefault="00A7621E" w:rsidP="00A7621E">
            <w:pPr>
              <w:jc w:val="center"/>
              <w:rPr>
                <w:rFonts w:ascii="Arial" w:hAnsi="Arial" w:cs="Arial"/>
                <w:sz w:val="24"/>
                <w:szCs w:val="24"/>
              </w:rPr>
            </w:pPr>
            <w:r w:rsidRPr="005F3F8D">
              <w:rPr>
                <w:rFonts w:ascii="Arial" w:hAnsi="Arial" w:cs="Arial"/>
                <w:sz w:val="24"/>
                <w:szCs w:val="24"/>
              </w:rPr>
              <w:t>8</w:t>
            </w:r>
          </w:p>
        </w:tc>
        <w:tc>
          <w:tcPr>
            <w:tcW w:w="2557" w:type="dxa"/>
            <w:vAlign w:val="center"/>
          </w:tcPr>
          <w:p w14:paraId="46B8CF88" w14:textId="77777777" w:rsidR="00A7621E" w:rsidRPr="005F3F8D" w:rsidRDefault="00257B9C" w:rsidP="00A7621E">
            <w:pPr>
              <w:jc w:val="center"/>
              <w:rPr>
                <w:rFonts w:ascii="Arial" w:hAnsi="Arial" w:cs="Arial"/>
                <w:bCs/>
                <w:iCs/>
                <w:sz w:val="24"/>
                <w:szCs w:val="24"/>
              </w:rPr>
            </w:pPr>
            <w:r w:rsidRPr="005F3F8D">
              <w:rPr>
                <w:rFonts w:ascii="Arial" w:hAnsi="Arial" w:cs="Arial"/>
                <w:bCs/>
                <w:iCs/>
                <w:sz w:val="24"/>
                <w:szCs w:val="24"/>
              </w:rPr>
              <w:t>12</w:t>
            </w:r>
          </w:p>
        </w:tc>
      </w:tr>
      <w:tr w:rsidR="00D2113C" w:rsidRPr="005F3F8D" w14:paraId="7B5BF6A8" w14:textId="77777777" w:rsidTr="00A7621E">
        <w:trPr>
          <w:trHeight w:val="271"/>
        </w:trPr>
        <w:tc>
          <w:tcPr>
            <w:tcW w:w="9640" w:type="dxa"/>
            <w:gridSpan w:val="5"/>
            <w:noWrap/>
            <w:vAlign w:val="center"/>
          </w:tcPr>
          <w:p w14:paraId="4BA7B1C7" w14:textId="77777777" w:rsidR="00D2113C" w:rsidRPr="005F3F8D" w:rsidRDefault="00D2113C" w:rsidP="00D2113C">
            <w:pPr>
              <w:jc w:val="both"/>
              <w:rPr>
                <w:rFonts w:ascii="Arial" w:hAnsi="Arial" w:cs="Arial"/>
                <w:sz w:val="24"/>
                <w:szCs w:val="24"/>
              </w:rPr>
            </w:pPr>
            <w:r w:rsidRPr="005F3F8D">
              <w:rPr>
                <w:rFonts w:ascii="Arial" w:hAnsi="Arial" w:cs="Arial"/>
                <w:color w:val="000000"/>
                <w:sz w:val="24"/>
                <w:szCs w:val="24"/>
                <w:vertAlign w:val="superscript"/>
              </w:rPr>
              <w:t>1</w:t>
            </w:r>
            <w:r w:rsidRPr="005F3F8D">
              <w:rPr>
                <w:rFonts w:ascii="Arial" w:hAnsi="Arial" w:cs="Arial"/>
                <w:color w:val="000000"/>
                <w:sz w:val="24"/>
                <w:szCs w:val="24"/>
              </w:rPr>
              <w:t xml:space="preserve"> - соответствует относительной расширенной неопределенности при коэффициенте охвата k =2.</w:t>
            </w:r>
          </w:p>
        </w:tc>
      </w:tr>
    </w:tbl>
    <w:p w14:paraId="1212834B" w14:textId="77777777" w:rsidR="00245FFC" w:rsidRPr="005F3F8D" w:rsidRDefault="00245FFC" w:rsidP="00D2113C">
      <w:pPr>
        <w:rPr>
          <w:rFonts w:ascii="Arial" w:hAnsi="Arial" w:cs="Arial"/>
          <w:i/>
          <w:sz w:val="24"/>
          <w:szCs w:val="24"/>
        </w:rPr>
      </w:pPr>
    </w:p>
    <w:p w14:paraId="6B439C40" w14:textId="77777777" w:rsidR="00245FFC" w:rsidRPr="005F3F8D" w:rsidRDefault="00245FFC" w:rsidP="00D2113C">
      <w:pPr>
        <w:rPr>
          <w:rFonts w:ascii="Arial" w:hAnsi="Arial" w:cs="Arial"/>
          <w:i/>
          <w:sz w:val="24"/>
          <w:szCs w:val="24"/>
        </w:rPr>
      </w:pPr>
    </w:p>
    <w:p w14:paraId="1BCE3272" w14:textId="77777777" w:rsidR="00245FFC" w:rsidRPr="005F3F8D" w:rsidRDefault="00245FFC">
      <w:pPr>
        <w:rPr>
          <w:rFonts w:ascii="Arial" w:hAnsi="Arial" w:cs="Arial"/>
          <w:i/>
          <w:sz w:val="24"/>
          <w:szCs w:val="24"/>
        </w:rPr>
      </w:pPr>
    </w:p>
    <w:p w14:paraId="5072082B" w14:textId="77777777" w:rsidR="000D4EED" w:rsidRPr="005F3F8D" w:rsidRDefault="000D4EED">
      <w:pPr>
        <w:rPr>
          <w:rFonts w:ascii="Arial" w:hAnsi="Arial" w:cs="Arial"/>
          <w:i/>
          <w:sz w:val="24"/>
          <w:szCs w:val="24"/>
        </w:rPr>
      </w:pPr>
    </w:p>
    <w:p w14:paraId="41B041C6" w14:textId="77777777" w:rsidR="00EB45A6" w:rsidRPr="005F3F8D" w:rsidRDefault="003D62F9" w:rsidP="00586570">
      <w:pPr>
        <w:ind w:firstLine="709"/>
        <w:rPr>
          <w:rFonts w:ascii="Arial" w:hAnsi="Arial" w:cs="Arial"/>
          <w:i/>
          <w:sz w:val="24"/>
          <w:szCs w:val="24"/>
        </w:rPr>
      </w:pPr>
      <w:r w:rsidRPr="005F3F8D">
        <w:rPr>
          <w:rFonts w:ascii="Arial" w:hAnsi="Arial" w:cs="Arial"/>
          <w:i/>
          <w:sz w:val="24"/>
          <w:szCs w:val="24"/>
        </w:rPr>
        <w:t xml:space="preserve"> </w:t>
      </w:r>
    </w:p>
    <w:p w14:paraId="21D80ED7" w14:textId="77777777" w:rsidR="00086B8B" w:rsidRPr="005F3F8D" w:rsidRDefault="00086B8B" w:rsidP="00B7171B">
      <w:pPr>
        <w:pStyle w:val="af6"/>
        <w:spacing w:after="0"/>
        <w:ind w:firstLine="709"/>
        <w:jc w:val="both"/>
        <w:rPr>
          <w:rFonts w:ascii="Arial" w:hAnsi="Arial" w:cs="Arial"/>
        </w:rPr>
      </w:pPr>
    </w:p>
    <w:p w14:paraId="78BE13A3" w14:textId="77777777" w:rsidR="007E026A" w:rsidRPr="005F3F8D" w:rsidRDefault="007E026A" w:rsidP="003540F1">
      <w:pPr>
        <w:pStyle w:val="2"/>
        <w:spacing w:before="120" w:after="120"/>
        <w:ind w:firstLine="709"/>
        <w:jc w:val="both"/>
        <w:rPr>
          <w:i w:val="0"/>
          <w:sz w:val="24"/>
          <w:szCs w:val="24"/>
        </w:rPr>
      </w:pPr>
      <w:r w:rsidRPr="005F3F8D">
        <w:rPr>
          <w:i w:val="0"/>
          <w:sz w:val="24"/>
          <w:szCs w:val="24"/>
        </w:rPr>
        <w:t>1</w:t>
      </w:r>
      <w:r w:rsidR="0001362C" w:rsidRPr="005F3F8D">
        <w:rPr>
          <w:i w:val="0"/>
          <w:sz w:val="24"/>
          <w:szCs w:val="24"/>
        </w:rPr>
        <w:t>1</w:t>
      </w:r>
      <w:r w:rsidRPr="005F3F8D">
        <w:rPr>
          <w:i w:val="0"/>
          <w:sz w:val="24"/>
          <w:szCs w:val="24"/>
        </w:rPr>
        <w:t xml:space="preserve"> Оформление результатов измерений</w:t>
      </w:r>
      <w:bookmarkEnd w:id="6"/>
    </w:p>
    <w:p w14:paraId="2F0443A2" w14:textId="77777777" w:rsidR="00470AA3" w:rsidRPr="005F3F8D" w:rsidRDefault="00470AA3" w:rsidP="003540F1">
      <w:pPr>
        <w:tabs>
          <w:tab w:val="left" w:pos="-360"/>
          <w:tab w:val="left" w:pos="-180"/>
          <w:tab w:val="left" w:pos="1276"/>
        </w:tabs>
        <w:spacing w:line="360" w:lineRule="auto"/>
        <w:ind w:firstLine="709"/>
        <w:jc w:val="both"/>
        <w:rPr>
          <w:rFonts w:ascii="Arial" w:hAnsi="Arial" w:cs="Arial"/>
          <w:bCs/>
          <w:sz w:val="24"/>
          <w:szCs w:val="24"/>
        </w:rPr>
      </w:pPr>
      <w:bookmarkStart w:id="7" w:name="OLE_LINK1"/>
      <w:bookmarkStart w:id="8" w:name="OLE_LINK2"/>
      <w:bookmarkStart w:id="9" w:name="_Toc309309198"/>
      <w:bookmarkStart w:id="10" w:name="_Toc338155264"/>
      <w:r w:rsidRPr="005F3F8D">
        <w:rPr>
          <w:rFonts w:ascii="Arial" w:hAnsi="Arial" w:cs="Arial"/>
          <w:sz w:val="24"/>
          <w:szCs w:val="24"/>
        </w:rPr>
        <w:t>Результат измерений в документах, предусматривающих их использование,</w:t>
      </w:r>
      <w:r w:rsidRPr="005F3F8D">
        <w:rPr>
          <w:rFonts w:ascii="Arial" w:hAnsi="Arial" w:cs="Arial"/>
          <w:color w:val="000000"/>
          <w:sz w:val="24"/>
          <w:szCs w:val="24"/>
          <w:lang w:eastAsia="ja-JP"/>
        </w:rPr>
        <w:t xml:space="preserve"> </w:t>
      </w:r>
      <w:r w:rsidRPr="005F3F8D">
        <w:rPr>
          <w:rFonts w:ascii="Arial" w:hAnsi="Arial" w:cs="Arial"/>
          <w:sz w:val="24"/>
          <w:szCs w:val="24"/>
        </w:rPr>
        <w:t>представляют для индивидуальной жирной кислоты</w:t>
      </w:r>
      <w:r w:rsidRPr="005F3F8D" w:rsidDel="004F69ED">
        <w:rPr>
          <w:rFonts w:ascii="Arial" w:hAnsi="Arial" w:cs="Arial"/>
          <w:sz w:val="24"/>
          <w:szCs w:val="24"/>
        </w:rPr>
        <w:t xml:space="preserve"> </w:t>
      </w:r>
      <w:r w:rsidRPr="005F3F8D">
        <w:rPr>
          <w:rFonts w:ascii="Arial" w:hAnsi="Arial" w:cs="Arial"/>
          <w:sz w:val="24"/>
          <w:szCs w:val="24"/>
        </w:rPr>
        <w:t>в виде:</w:t>
      </w:r>
      <w:r w:rsidRPr="005F3F8D">
        <w:rPr>
          <w:rFonts w:ascii="Arial" w:hAnsi="Arial" w:cs="Arial"/>
          <w:bCs/>
          <w:sz w:val="24"/>
          <w:szCs w:val="24"/>
        </w:rPr>
        <w:t xml:space="preserve"> </w:t>
      </w:r>
    </w:p>
    <w:p w14:paraId="51A37B96" w14:textId="77777777" w:rsidR="00470AA3" w:rsidRPr="005F3F8D" w:rsidRDefault="00000000" w:rsidP="00C82492">
      <w:pPr>
        <w:tabs>
          <w:tab w:val="left" w:pos="0"/>
        </w:tabs>
        <w:spacing w:line="360" w:lineRule="auto"/>
        <w:jc w:val="center"/>
        <w:rPr>
          <w:rFonts w:ascii="Arial" w:hAnsi="Arial" w:cs="Arial"/>
          <w:color w:val="000000"/>
          <w:sz w:val="24"/>
          <w:szCs w:val="24"/>
          <w:lang w:eastAsia="ja-JP"/>
        </w:rPr>
      </w:pPr>
      <m:oMath>
        <m:acc>
          <m:accPr>
            <m:chr m:val="̅"/>
            <m:ctrlPr>
              <w:rPr>
                <w:rFonts w:ascii="Cambria Math" w:hAnsi="Cambria Math" w:cs="Arial"/>
                <w:i/>
                <w:sz w:val="24"/>
                <w:szCs w:val="24"/>
              </w:rPr>
            </m:ctrlPr>
          </m:accPr>
          <m:e>
            <m:r>
              <w:rPr>
                <w:rFonts w:ascii="Cambria Math" w:hAnsi="Cambria Math" w:cs="Arial"/>
                <w:sz w:val="24"/>
                <w:szCs w:val="24"/>
              </w:rPr>
              <m:t>Х</m:t>
            </m:r>
          </m:e>
        </m:acc>
        <m:r>
          <w:rPr>
            <w:rFonts w:ascii="Cambria Math" w:hAnsi="Cambria Math" w:cs="Arial"/>
            <w:sz w:val="24"/>
            <w:szCs w:val="24"/>
          </w:rPr>
          <m:t>±0,01∙</m:t>
        </m:r>
        <m:sSub>
          <m:sSubPr>
            <m:ctrlPr>
              <w:rPr>
                <w:rFonts w:ascii="Cambria Math" w:hAnsi="Cambria Math" w:cs="Arial"/>
                <w:i/>
                <w:sz w:val="24"/>
                <w:szCs w:val="24"/>
              </w:rPr>
            </m:ctrlPr>
          </m:sSubPr>
          <m:e>
            <m:r>
              <w:rPr>
                <w:rFonts w:ascii="Cambria Math" w:hAnsi="Cambria Math" w:cs="Arial"/>
                <w:sz w:val="24"/>
                <w:szCs w:val="24"/>
              </w:rPr>
              <m:t>δ</m:t>
            </m:r>
          </m:e>
          <m:sub>
            <m:r>
              <w:rPr>
                <w:rFonts w:ascii="Cambria Math" w:hAnsi="Cambria Math" w:cs="Arial"/>
                <w:sz w:val="24"/>
                <w:szCs w:val="24"/>
              </w:rPr>
              <m:t>л</m:t>
            </m:r>
          </m:sub>
        </m:sSub>
        <m:r>
          <w:rPr>
            <w:rFonts w:ascii="Cambria Math" w:hAnsi="Cambria Math" w:cs="Arial"/>
            <w:sz w:val="24"/>
            <w:szCs w:val="24"/>
          </w:rPr>
          <m:t>∙</m:t>
        </m:r>
        <m:acc>
          <m:accPr>
            <m:chr m:val="̅"/>
            <m:ctrlPr>
              <w:rPr>
                <w:rFonts w:ascii="Cambria Math" w:hAnsi="Cambria Math" w:cs="Arial"/>
                <w:i/>
                <w:sz w:val="24"/>
                <w:szCs w:val="24"/>
              </w:rPr>
            </m:ctrlPr>
          </m:accPr>
          <m:e>
            <m:r>
              <w:rPr>
                <w:rFonts w:ascii="Cambria Math" w:hAnsi="Cambria Math" w:cs="Arial"/>
                <w:sz w:val="24"/>
                <w:szCs w:val="24"/>
              </w:rPr>
              <m:t>Х</m:t>
            </m:r>
          </m:e>
        </m:acc>
        <m:r>
          <w:rPr>
            <w:rFonts w:ascii="Cambria Math" w:hAnsi="Cambria Math" w:cs="Arial"/>
            <w:sz w:val="24"/>
            <w:szCs w:val="24"/>
          </w:rPr>
          <m:t xml:space="preserve"> </m:t>
        </m:r>
      </m:oMath>
      <w:r w:rsidR="00470AA3" w:rsidRPr="005F3F8D">
        <w:rPr>
          <w:rStyle w:val="a8"/>
          <w:rFonts w:ascii="Arial" w:hAnsi="Arial" w:cs="Arial"/>
          <w:sz w:val="24"/>
          <w:szCs w:val="24"/>
        </w:rPr>
        <w:t xml:space="preserve">при </w:t>
      </w:r>
      <w:r w:rsidR="00470AA3" w:rsidRPr="005F3F8D">
        <w:rPr>
          <w:rStyle w:val="a8"/>
          <w:rFonts w:ascii="Arial" w:hAnsi="Arial" w:cs="Arial"/>
          <w:sz w:val="24"/>
          <w:szCs w:val="24"/>
          <w:lang w:val="en-US"/>
        </w:rPr>
        <w:t>P</w:t>
      </w:r>
      <w:r w:rsidR="00470AA3" w:rsidRPr="005F3F8D">
        <w:rPr>
          <w:rStyle w:val="a8"/>
          <w:rFonts w:ascii="Arial" w:hAnsi="Arial" w:cs="Arial"/>
          <w:sz w:val="24"/>
          <w:szCs w:val="24"/>
        </w:rPr>
        <w:t>=0,95,</w:t>
      </w:r>
      <w:r w:rsidR="00470AA3" w:rsidRPr="005F3F8D">
        <w:rPr>
          <w:rFonts w:ascii="Arial" w:hAnsi="Arial" w:cs="Arial"/>
          <w:color w:val="000000"/>
          <w:sz w:val="24"/>
          <w:szCs w:val="24"/>
          <w:lang w:eastAsia="ja-JP"/>
        </w:rPr>
        <w:tab/>
      </w:r>
      <w:r w:rsidR="00470AA3" w:rsidRPr="005F3F8D">
        <w:rPr>
          <w:rStyle w:val="a8"/>
          <w:rFonts w:ascii="Arial" w:hAnsi="Arial" w:cs="Arial"/>
          <w:sz w:val="24"/>
          <w:szCs w:val="24"/>
        </w:rPr>
        <w:t xml:space="preserve">     </w:t>
      </w:r>
      <w:r w:rsidR="00470AA3" w:rsidRPr="005F3F8D">
        <w:rPr>
          <w:rFonts w:ascii="Arial" w:hAnsi="Arial" w:cs="Arial"/>
          <w:color w:val="000000"/>
          <w:sz w:val="24"/>
          <w:szCs w:val="24"/>
          <w:lang w:eastAsia="ja-JP"/>
        </w:rPr>
        <w:tab/>
      </w:r>
      <w:r w:rsidR="00587760" w:rsidRPr="005F3F8D">
        <w:rPr>
          <w:rFonts w:ascii="Arial" w:hAnsi="Arial" w:cs="Arial"/>
          <w:sz w:val="24"/>
          <w:szCs w:val="24"/>
        </w:rPr>
        <w:t xml:space="preserve"> (12</w:t>
      </w:r>
      <w:r w:rsidR="00470AA3" w:rsidRPr="005F3F8D">
        <w:rPr>
          <w:rFonts w:ascii="Arial" w:hAnsi="Arial" w:cs="Arial"/>
          <w:sz w:val="24"/>
          <w:szCs w:val="24"/>
        </w:rPr>
        <w:t>)</w:t>
      </w:r>
    </w:p>
    <w:p w14:paraId="07C90C40" w14:textId="77777777" w:rsidR="00470AA3" w:rsidRPr="005F3F8D" w:rsidRDefault="00470AA3" w:rsidP="003540F1">
      <w:pPr>
        <w:tabs>
          <w:tab w:val="left" w:pos="340"/>
          <w:tab w:val="left" w:pos="1276"/>
        </w:tabs>
        <w:spacing w:line="360" w:lineRule="auto"/>
        <w:ind w:firstLine="709"/>
        <w:jc w:val="both"/>
        <w:rPr>
          <w:rFonts w:ascii="Arial" w:hAnsi="Arial" w:cs="Arial"/>
          <w:sz w:val="24"/>
          <w:szCs w:val="24"/>
        </w:rPr>
      </w:pPr>
      <w:r w:rsidRPr="005F3F8D">
        <w:rPr>
          <w:rFonts w:ascii="Arial" w:hAnsi="Arial" w:cs="Arial"/>
          <w:sz w:val="24"/>
          <w:szCs w:val="24"/>
        </w:rPr>
        <w:t xml:space="preserve">где </w:t>
      </w:r>
      <w:r w:rsidRPr="005F3F8D">
        <w:rPr>
          <w:rFonts w:ascii="Arial" w:hAnsi="Arial" w:cs="Arial"/>
          <w:position w:val="-4"/>
          <w:sz w:val="24"/>
          <w:szCs w:val="24"/>
        </w:rPr>
        <w:object w:dxaOrig="279" w:dyaOrig="279" w14:anchorId="4D832831">
          <v:shape id="_x0000_i1034" type="#_x0000_t75" style="width:14.25pt;height:14.25pt" o:ole="">
            <v:imagedata r:id="rId23" o:title=""/>
          </v:shape>
          <o:OLEObject Type="Embed" ProgID="Equation.3" ShapeID="_x0000_i1034" DrawAspect="Content" ObjectID="_1852206263" r:id="rId24"/>
        </w:object>
      </w:r>
      <w:r w:rsidRPr="005F3F8D">
        <w:rPr>
          <w:rFonts w:ascii="Arial" w:hAnsi="Arial" w:cs="Arial"/>
          <w:sz w:val="24"/>
          <w:szCs w:val="24"/>
        </w:rPr>
        <w:t xml:space="preserve"> – среднеарифметическое значение результатов </w:t>
      </w:r>
      <w:r w:rsidRPr="005F3F8D">
        <w:rPr>
          <w:rFonts w:ascii="Arial" w:hAnsi="Arial" w:cs="Arial"/>
          <w:sz w:val="24"/>
          <w:szCs w:val="24"/>
          <w:lang w:val="en-US"/>
        </w:rPr>
        <w:t>n</w:t>
      </w:r>
      <w:r w:rsidRPr="005F3F8D">
        <w:rPr>
          <w:rFonts w:ascii="Arial" w:hAnsi="Arial" w:cs="Arial"/>
          <w:sz w:val="24"/>
          <w:szCs w:val="24"/>
        </w:rPr>
        <w:t xml:space="preserve"> определений, признанных приемлемыми в соответствии с п. </w:t>
      </w:r>
      <w:r w:rsidR="001941D8" w:rsidRPr="005F3F8D">
        <w:rPr>
          <w:rFonts w:ascii="Arial" w:hAnsi="Arial" w:cs="Arial"/>
          <w:sz w:val="24"/>
          <w:szCs w:val="24"/>
        </w:rPr>
        <w:t>9</w:t>
      </w:r>
      <w:r w:rsidRPr="005F3F8D">
        <w:rPr>
          <w:rFonts w:ascii="Arial" w:hAnsi="Arial" w:cs="Arial"/>
          <w:sz w:val="24"/>
          <w:szCs w:val="24"/>
        </w:rPr>
        <w:t>.3</w:t>
      </w:r>
      <w:r w:rsidR="001941D8" w:rsidRPr="005F3F8D">
        <w:rPr>
          <w:rFonts w:ascii="Arial" w:hAnsi="Arial" w:cs="Arial"/>
          <w:sz w:val="24"/>
          <w:szCs w:val="24"/>
        </w:rPr>
        <w:t>,</w:t>
      </w:r>
      <w:r w:rsidRPr="005F3F8D">
        <w:rPr>
          <w:rFonts w:ascii="Arial" w:hAnsi="Arial" w:cs="Arial"/>
          <w:sz w:val="24"/>
          <w:szCs w:val="24"/>
        </w:rPr>
        <w:t xml:space="preserve">  %;</w:t>
      </w:r>
    </w:p>
    <w:p w14:paraId="46E7B629" w14:textId="77777777" w:rsidR="00470AA3" w:rsidRPr="005F3F8D" w:rsidRDefault="00470AA3" w:rsidP="00FC392E">
      <w:pPr>
        <w:tabs>
          <w:tab w:val="center" w:pos="3402"/>
          <w:tab w:val="left" w:pos="5670"/>
        </w:tabs>
        <w:spacing w:line="360" w:lineRule="auto"/>
        <w:ind w:firstLine="709"/>
        <w:jc w:val="both"/>
        <w:rPr>
          <w:rFonts w:ascii="Arial" w:hAnsi="Arial" w:cs="Arial"/>
          <w:sz w:val="24"/>
          <w:szCs w:val="24"/>
        </w:rPr>
      </w:pPr>
      <w:r w:rsidRPr="005F3F8D">
        <w:rPr>
          <w:rFonts w:ascii="Arial" w:hAnsi="Arial" w:cs="Arial"/>
          <w:bCs/>
          <w:sz w:val="24"/>
          <w:szCs w:val="24"/>
        </w:rPr>
        <w:t>где</w:t>
      </w:r>
      <w:r w:rsidRPr="005F3F8D">
        <w:rPr>
          <w:rFonts w:ascii="Arial" w:hAnsi="Arial" w:cs="Arial"/>
          <w:sz w:val="24"/>
          <w:szCs w:val="24"/>
        </w:rPr>
        <w:t xml:space="preserve"> </w:t>
      </w:r>
      <m:oMath>
        <m:sSub>
          <m:sSubPr>
            <m:ctrlPr>
              <w:rPr>
                <w:rFonts w:ascii="Cambria Math" w:hAnsi="Cambria Math" w:cs="Arial"/>
                <w:i/>
                <w:sz w:val="24"/>
                <w:szCs w:val="24"/>
              </w:rPr>
            </m:ctrlPr>
          </m:sSubPr>
          <m:e>
            <m:r>
              <w:rPr>
                <w:rFonts w:ascii="Cambria Math" w:hAnsi="Cambria Math" w:cs="Arial"/>
                <w:sz w:val="24"/>
                <w:szCs w:val="24"/>
              </w:rPr>
              <m:t>δ</m:t>
            </m:r>
          </m:e>
          <m:sub>
            <m:r>
              <w:rPr>
                <w:rFonts w:ascii="Cambria Math" w:hAnsi="Cambria Math" w:cs="Arial"/>
                <w:sz w:val="24"/>
                <w:szCs w:val="24"/>
              </w:rPr>
              <m:t>л</m:t>
            </m:r>
          </m:sub>
        </m:sSub>
      </m:oMath>
      <w:r w:rsidRPr="005F3F8D">
        <w:rPr>
          <w:rFonts w:ascii="Arial" w:hAnsi="Arial" w:cs="Arial"/>
          <w:sz w:val="24"/>
          <w:szCs w:val="24"/>
        </w:rPr>
        <w:t xml:space="preserve"> – относительное значение показателя точности методики, которое приведено в табли</w:t>
      </w:r>
      <w:r w:rsidR="003540F1" w:rsidRPr="005F3F8D">
        <w:rPr>
          <w:rFonts w:ascii="Arial" w:hAnsi="Arial" w:cs="Arial"/>
          <w:sz w:val="24"/>
          <w:szCs w:val="24"/>
        </w:rPr>
        <w:t xml:space="preserve">це </w:t>
      </w:r>
      <w:r w:rsidR="00587760" w:rsidRPr="005F3F8D">
        <w:rPr>
          <w:rFonts w:ascii="Arial" w:hAnsi="Arial" w:cs="Arial"/>
          <w:sz w:val="24"/>
          <w:szCs w:val="24"/>
        </w:rPr>
        <w:t>3</w:t>
      </w:r>
      <w:r w:rsidR="00FC392E" w:rsidRPr="005F3F8D">
        <w:rPr>
          <w:rFonts w:ascii="Arial" w:hAnsi="Arial" w:cs="Arial"/>
          <w:sz w:val="24"/>
          <w:szCs w:val="24"/>
        </w:rPr>
        <w:t>, %</w:t>
      </w:r>
      <w:r w:rsidRPr="005F3F8D">
        <w:rPr>
          <w:rFonts w:ascii="Arial" w:hAnsi="Arial" w:cs="Arial"/>
          <w:sz w:val="24"/>
          <w:szCs w:val="24"/>
        </w:rPr>
        <w:t>.</w:t>
      </w:r>
    </w:p>
    <w:p w14:paraId="4244249A" w14:textId="77777777" w:rsidR="00470AA3" w:rsidRPr="005F3F8D" w:rsidRDefault="00470AA3" w:rsidP="003540F1">
      <w:pPr>
        <w:tabs>
          <w:tab w:val="left" w:pos="700"/>
        </w:tabs>
        <w:spacing w:line="360" w:lineRule="auto"/>
        <w:ind w:firstLine="709"/>
        <w:jc w:val="both"/>
        <w:rPr>
          <w:rFonts w:ascii="Arial" w:hAnsi="Arial" w:cs="Arial"/>
          <w:sz w:val="24"/>
          <w:szCs w:val="24"/>
        </w:rPr>
      </w:pPr>
      <w:r w:rsidRPr="005F3F8D">
        <w:rPr>
          <w:rFonts w:ascii="Arial" w:hAnsi="Arial" w:cs="Arial"/>
          <w:sz w:val="24"/>
          <w:szCs w:val="24"/>
        </w:rPr>
        <w:t>Числовое значение результата измерения должно оканчиваться цифрой того же разряда, что и значение границы точности (неопределенности). Значение границ точности (неопределенности) выражают числом, содержащим не более двух значащих цифр.</w:t>
      </w:r>
    </w:p>
    <w:p w14:paraId="4B3CFC64" w14:textId="77777777" w:rsidR="0002112A" w:rsidRPr="005F3F8D" w:rsidRDefault="0002112A" w:rsidP="003540F1">
      <w:pPr>
        <w:ind w:firstLine="709"/>
        <w:rPr>
          <w:rFonts w:ascii="Arial" w:hAnsi="Arial" w:cs="Arial"/>
          <w:b/>
          <w:sz w:val="24"/>
          <w:szCs w:val="24"/>
        </w:rPr>
      </w:pPr>
    </w:p>
    <w:p w14:paraId="7DAB5700" w14:textId="77777777" w:rsidR="00CC4B49" w:rsidRPr="005F3F8D" w:rsidRDefault="003540F1" w:rsidP="003540F1">
      <w:pPr>
        <w:pStyle w:val="2"/>
        <w:spacing w:before="120" w:after="120"/>
        <w:ind w:firstLine="709"/>
        <w:jc w:val="both"/>
        <w:rPr>
          <w:i w:val="0"/>
          <w:sz w:val="24"/>
          <w:szCs w:val="24"/>
        </w:rPr>
      </w:pPr>
      <w:r w:rsidRPr="005F3F8D">
        <w:rPr>
          <w:i w:val="0"/>
          <w:sz w:val="24"/>
          <w:szCs w:val="24"/>
        </w:rPr>
        <w:t>12</w:t>
      </w:r>
      <w:r w:rsidR="00820AD8" w:rsidRPr="005F3F8D">
        <w:rPr>
          <w:i w:val="0"/>
          <w:sz w:val="24"/>
          <w:szCs w:val="24"/>
        </w:rPr>
        <w:t xml:space="preserve"> </w:t>
      </w:r>
      <w:r w:rsidR="007E026A" w:rsidRPr="005F3F8D">
        <w:rPr>
          <w:i w:val="0"/>
          <w:sz w:val="24"/>
          <w:szCs w:val="24"/>
        </w:rPr>
        <w:t xml:space="preserve">Контроль качества результатов измерений при реализации </w:t>
      </w:r>
    </w:p>
    <w:p w14:paraId="31359090" w14:textId="77777777" w:rsidR="000145E2" w:rsidRPr="005F3F8D" w:rsidRDefault="007E026A" w:rsidP="003540F1">
      <w:pPr>
        <w:pStyle w:val="2"/>
        <w:spacing w:before="120" w:after="120"/>
        <w:ind w:firstLine="709"/>
        <w:jc w:val="both"/>
        <w:rPr>
          <w:i w:val="0"/>
          <w:sz w:val="24"/>
          <w:szCs w:val="24"/>
        </w:rPr>
      </w:pPr>
      <w:r w:rsidRPr="005F3F8D">
        <w:rPr>
          <w:i w:val="0"/>
          <w:sz w:val="24"/>
          <w:szCs w:val="24"/>
        </w:rPr>
        <w:t>методики в лаборатории</w:t>
      </w:r>
      <w:bookmarkEnd w:id="7"/>
      <w:bookmarkEnd w:id="8"/>
      <w:bookmarkEnd w:id="9"/>
      <w:bookmarkEnd w:id="10"/>
    </w:p>
    <w:p w14:paraId="6EF7BE00" w14:textId="77777777" w:rsidR="003540F1" w:rsidRPr="005F3F8D" w:rsidRDefault="003540F1" w:rsidP="003540F1">
      <w:pPr>
        <w:spacing w:line="360" w:lineRule="auto"/>
        <w:ind w:firstLine="709"/>
        <w:jc w:val="both"/>
        <w:rPr>
          <w:rFonts w:ascii="Arial" w:hAnsi="Arial" w:cs="Arial"/>
          <w:sz w:val="24"/>
          <w:szCs w:val="24"/>
        </w:rPr>
      </w:pPr>
      <w:r w:rsidRPr="005F3F8D">
        <w:rPr>
          <w:rFonts w:ascii="Arial" w:hAnsi="Arial" w:cs="Arial"/>
          <w:sz w:val="24"/>
          <w:szCs w:val="24"/>
        </w:rPr>
        <w:t>Оценку прецизионности результатов испытаний в условиях повторяемости и внутрилабораторной прецизионности проводят в соответствии с ГОСТ ИСО 5725-1, ГОСТ ИСО 5725-2.</w:t>
      </w:r>
    </w:p>
    <w:p w14:paraId="3140F01A" w14:textId="77777777" w:rsidR="003540F1" w:rsidRPr="005F3F8D" w:rsidRDefault="003540F1" w:rsidP="003540F1">
      <w:pPr>
        <w:spacing w:line="360" w:lineRule="auto"/>
        <w:ind w:firstLine="709"/>
        <w:jc w:val="both"/>
        <w:rPr>
          <w:rFonts w:ascii="Arial" w:hAnsi="Arial" w:cs="Arial"/>
          <w:sz w:val="24"/>
          <w:szCs w:val="24"/>
        </w:rPr>
      </w:pPr>
      <w:r w:rsidRPr="005F3F8D">
        <w:rPr>
          <w:rFonts w:ascii="Arial" w:hAnsi="Arial" w:cs="Arial"/>
          <w:sz w:val="24"/>
          <w:szCs w:val="24"/>
        </w:rPr>
        <w:t>Периодичность получения результатов контрольных процедур и формы их регистрации приводят в документах лаборатории, устанавливающих порядок и содержание работ по организации методов контроля стабильности результатов измерений в пределах лаборатории.</w:t>
      </w:r>
    </w:p>
    <w:p w14:paraId="2347D0B7" w14:textId="77777777" w:rsidR="003540F1" w:rsidRPr="005F3F8D" w:rsidRDefault="003540F1" w:rsidP="003540F1">
      <w:pPr>
        <w:spacing w:line="360" w:lineRule="auto"/>
        <w:ind w:firstLine="709"/>
        <w:rPr>
          <w:rFonts w:ascii="Arial" w:hAnsi="Arial" w:cs="Arial"/>
          <w:sz w:val="24"/>
          <w:szCs w:val="24"/>
        </w:rPr>
      </w:pPr>
      <w:bookmarkStart w:id="11" w:name="_Toc158715862"/>
      <w:r w:rsidRPr="005F3F8D">
        <w:rPr>
          <w:rFonts w:ascii="Arial" w:hAnsi="Arial" w:cs="Arial"/>
          <w:sz w:val="24"/>
          <w:szCs w:val="24"/>
        </w:rPr>
        <w:t>12.1 Оперативный контроль процедуры измерений</w:t>
      </w:r>
      <w:bookmarkEnd w:id="11"/>
      <w:r w:rsidRPr="005F3F8D">
        <w:rPr>
          <w:rFonts w:ascii="Arial" w:hAnsi="Arial" w:cs="Arial"/>
          <w:sz w:val="24"/>
          <w:szCs w:val="24"/>
        </w:rPr>
        <w:t xml:space="preserve"> </w:t>
      </w:r>
    </w:p>
    <w:p w14:paraId="151EC9F6" w14:textId="77777777" w:rsidR="003540F1" w:rsidRPr="005F3F8D" w:rsidRDefault="003540F1" w:rsidP="003540F1">
      <w:pPr>
        <w:pStyle w:val="af6"/>
        <w:spacing w:after="0" w:line="360" w:lineRule="auto"/>
        <w:ind w:firstLine="709"/>
        <w:rPr>
          <w:rFonts w:ascii="Arial" w:hAnsi="Arial" w:cs="Arial"/>
        </w:rPr>
      </w:pPr>
      <w:r w:rsidRPr="005F3F8D">
        <w:rPr>
          <w:rFonts w:ascii="Arial" w:hAnsi="Arial" w:cs="Arial"/>
        </w:rPr>
        <w:t>12.1.1 Оперативный контроль процедуры измерений проводит исполнитель измерений с целью проверки готовности лаборатории к проведению измерений рабочих проб или оперативной оценки качества результатов измерений, полученных совместно с результатом контрольного измерения. Оперативный контроль проводят в следующих случаях:</w:t>
      </w:r>
    </w:p>
    <w:p w14:paraId="59368ECC" w14:textId="77777777" w:rsidR="003540F1" w:rsidRPr="005F3F8D" w:rsidRDefault="003540F1" w:rsidP="003540F1">
      <w:pPr>
        <w:pStyle w:val="af6"/>
        <w:spacing w:after="0" w:line="360" w:lineRule="auto"/>
        <w:ind w:firstLine="709"/>
        <w:rPr>
          <w:rFonts w:ascii="Arial" w:hAnsi="Arial" w:cs="Arial"/>
        </w:rPr>
      </w:pPr>
      <w:r w:rsidRPr="005F3F8D">
        <w:rPr>
          <w:rFonts w:ascii="Arial" w:hAnsi="Arial" w:cs="Arial"/>
        </w:rPr>
        <w:t>– при внедрении методики;</w:t>
      </w:r>
    </w:p>
    <w:p w14:paraId="1D111D4D" w14:textId="77777777" w:rsidR="003540F1" w:rsidRPr="005F3F8D" w:rsidRDefault="003540F1" w:rsidP="003540F1">
      <w:pPr>
        <w:pStyle w:val="af6"/>
        <w:spacing w:after="0" w:line="360" w:lineRule="auto"/>
        <w:ind w:firstLine="709"/>
        <w:rPr>
          <w:rFonts w:ascii="Arial" w:hAnsi="Arial" w:cs="Arial"/>
        </w:rPr>
      </w:pPr>
      <w:r w:rsidRPr="005F3F8D">
        <w:rPr>
          <w:rFonts w:ascii="Arial" w:hAnsi="Arial" w:cs="Arial"/>
        </w:rPr>
        <w:t>– при появлении факторов, которые могут повлиять на стабильность результатов измерений (смена реактивов, использование средств измерений после ремонта и т.д.);</w:t>
      </w:r>
    </w:p>
    <w:p w14:paraId="349DC9BF" w14:textId="77777777" w:rsidR="003540F1" w:rsidRPr="005F3F8D" w:rsidRDefault="003540F1" w:rsidP="003540F1">
      <w:pPr>
        <w:pStyle w:val="af6"/>
        <w:spacing w:after="0" w:line="360" w:lineRule="auto"/>
        <w:ind w:firstLine="709"/>
        <w:rPr>
          <w:rFonts w:ascii="Arial" w:hAnsi="Arial" w:cs="Arial"/>
        </w:rPr>
      </w:pPr>
      <w:r w:rsidRPr="005F3F8D">
        <w:rPr>
          <w:rFonts w:ascii="Arial" w:hAnsi="Arial" w:cs="Arial"/>
        </w:rPr>
        <w:t>– при получении двух из трёх последовательных результатов измерений рабочих проб в виде медианы.</w:t>
      </w:r>
    </w:p>
    <w:p w14:paraId="245175C3" w14:textId="77777777" w:rsidR="003540F1" w:rsidRPr="005F3F8D" w:rsidRDefault="003540F1" w:rsidP="003540F1">
      <w:pPr>
        <w:pStyle w:val="af6"/>
        <w:spacing w:after="0" w:line="360" w:lineRule="auto"/>
        <w:ind w:firstLine="709"/>
        <w:rPr>
          <w:rFonts w:ascii="Arial" w:hAnsi="Arial" w:cs="Arial"/>
        </w:rPr>
      </w:pPr>
      <w:r w:rsidRPr="005F3F8D">
        <w:rPr>
          <w:rFonts w:ascii="Arial" w:hAnsi="Arial" w:cs="Arial"/>
        </w:rPr>
        <w:t>12.1.2 Оперативный контроль процедуры измерений проводит непосредственно исполнитель измерений на основе оценки отдельно взятой контрольной процедуры (</w:t>
      </w:r>
      <w:r w:rsidRPr="005F3F8D">
        <w:rPr>
          <w:rFonts w:ascii="Arial" w:hAnsi="Arial" w:cs="Arial"/>
          <w:position w:val="-12"/>
        </w:rPr>
        <w:object w:dxaOrig="340" w:dyaOrig="360" w14:anchorId="3BA9AC27">
          <v:shape id="_x0000_i1035" type="#_x0000_t75" style="width:17.25pt;height:18.75pt" o:ole="">
            <v:imagedata r:id="rId25" o:title=""/>
          </v:shape>
          <o:OLEObject Type="Embed" ProgID="Equation.3" ShapeID="_x0000_i1035" DrawAspect="Content" ObjectID="_1852206264" r:id="rId26"/>
        </w:object>
      </w:r>
      <w:r w:rsidRPr="005F3F8D">
        <w:rPr>
          <w:rFonts w:ascii="Arial" w:hAnsi="Arial" w:cs="Arial"/>
        </w:rPr>
        <w:t>) и сравнения результата процедуры с нормативом контроля (</w:t>
      </w:r>
      <w:r w:rsidRPr="005F3F8D">
        <w:rPr>
          <w:rFonts w:ascii="Arial" w:hAnsi="Arial" w:cs="Arial"/>
          <w:position w:val="-4"/>
        </w:rPr>
        <w:object w:dxaOrig="260" w:dyaOrig="260" w14:anchorId="773E3187">
          <v:shape id="_x0000_i1036" type="#_x0000_t75" style="width:12.75pt;height:12.75pt" o:ole="">
            <v:imagedata r:id="rId27" o:title=""/>
          </v:shape>
          <o:OLEObject Type="Embed" ProgID="Equation.3" ShapeID="_x0000_i1036" DrawAspect="Content" ObjectID="_1852206265" r:id="rId28"/>
        </w:object>
      </w:r>
      <w:r w:rsidRPr="005F3F8D">
        <w:rPr>
          <w:rFonts w:ascii="Arial" w:hAnsi="Arial" w:cs="Arial"/>
        </w:rPr>
        <w:t>).</w:t>
      </w:r>
    </w:p>
    <w:p w14:paraId="641F775B" w14:textId="77777777" w:rsidR="003540F1" w:rsidRPr="005F3F8D" w:rsidRDefault="003540F1" w:rsidP="003540F1">
      <w:pPr>
        <w:pStyle w:val="af6"/>
        <w:spacing w:after="0" w:line="360" w:lineRule="auto"/>
        <w:ind w:firstLine="709"/>
        <w:rPr>
          <w:rFonts w:ascii="Arial" w:hAnsi="Arial" w:cs="Arial"/>
        </w:rPr>
      </w:pPr>
      <w:r w:rsidRPr="005F3F8D">
        <w:rPr>
          <w:rFonts w:ascii="Arial" w:hAnsi="Arial" w:cs="Arial"/>
        </w:rPr>
        <w:t>12.1.3 Оперативный контроль процедуры измерений проводят по следующей схеме:</w:t>
      </w:r>
    </w:p>
    <w:p w14:paraId="2632BCC5" w14:textId="77777777" w:rsidR="003540F1" w:rsidRPr="005F3F8D" w:rsidRDefault="003540F1" w:rsidP="003540F1">
      <w:pPr>
        <w:pStyle w:val="af6"/>
        <w:spacing w:after="0" w:line="360" w:lineRule="auto"/>
        <w:ind w:firstLine="709"/>
        <w:rPr>
          <w:rFonts w:ascii="Arial" w:hAnsi="Arial" w:cs="Arial"/>
        </w:rPr>
      </w:pPr>
      <w:r w:rsidRPr="005F3F8D">
        <w:rPr>
          <w:rFonts w:ascii="Arial" w:hAnsi="Arial" w:cs="Arial"/>
        </w:rPr>
        <w:t>– проведение контрольного измерения и получение результата контрольной процедуры;</w:t>
      </w:r>
    </w:p>
    <w:p w14:paraId="03809BD3" w14:textId="77777777" w:rsidR="003540F1" w:rsidRPr="005F3F8D" w:rsidRDefault="003540F1" w:rsidP="003540F1">
      <w:pPr>
        <w:pStyle w:val="af6"/>
        <w:spacing w:after="0" w:line="360" w:lineRule="auto"/>
        <w:ind w:firstLine="709"/>
        <w:rPr>
          <w:rFonts w:ascii="Arial" w:hAnsi="Arial" w:cs="Arial"/>
        </w:rPr>
      </w:pPr>
      <w:r w:rsidRPr="005F3F8D">
        <w:rPr>
          <w:rFonts w:ascii="Arial" w:hAnsi="Arial" w:cs="Arial"/>
        </w:rPr>
        <w:t>– расчёт результата контрольной процедуры (</w:t>
      </w:r>
      <w:r w:rsidRPr="005F3F8D">
        <w:rPr>
          <w:rFonts w:ascii="Arial" w:hAnsi="Arial" w:cs="Arial"/>
          <w:position w:val="-12"/>
        </w:rPr>
        <w:object w:dxaOrig="340" w:dyaOrig="360" w14:anchorId="27FEEE52">
          <v:shape id="_x0000_i1037" type="#_x0000_t75" style="width:17.25pt;height:18.75pt" o:ole="">
            <v:imagedata r:id="rId25" o:title=""/>
          </v:shape>
          <o:OLEObject Type="Embed" ProgID="Equation.3" ShapeID="_x0000_i1037" DrawAspect="Content" ObjectID="_1852206266" r:id="rId29"/>
        </w:object>
      </w:r>
      <w:r w:rsidRPr="005F3F8D">
        <w:rPr>
          <w:rFonts w:ascii="Arial" w:hAnsi="Arial" w:cs="Arial"/>
        </w:rPr>
        <w:t>);</w:t>
      </w:r>
    </w:p>
    <w:p w14:paraId="77E6A15A" w14:textId="77777777" w:rsidR="003540F1" w:rsidRPr="005F3F8D" w:rsidRDefault="003540F1" w:rsidP="003540F1">
      <w:pPr>
        <w:pStyle w:val="af6"/>
        <w:spacing w:after="0" w:line="360" w:lineRule="auto"/>
        <w:ind w:firstLine="709"/>
        <w:rPr>
          <w:rFonts w:ascii="Arial" w:hAnsi="Arial" w:cs="Arial"/>
        </w:rPr>
      </w:pPr>
      <w:r w:rsidRPr="005F3F8D">
        <w:rPr>
          <w:rFonts w:ascii="Arial" w:hAnsi="Arial" w:cs="Arial"/>
        </w:rPr>
        <w:t>– расчет норматива контроля (</w:t>
      </w:r>
      <w:r w:rsidRPr="005F3F8D">
        <w:rPr>
          <w:rFonts w:ascii="Arial" w:hAnsi="Arial" w:cs="Arial"/>
          <w:position w:val="-4"/>
        </w:rPr>
        <w:object w:dxaOrig="260" w:dyaOrig="260" w14:anchorId="7A099761">
          <v:shape id="_x0000_i1038" type="#_x0000_t75" style="width:12.75pt;height:12.75pt" o:ole="">
            <v:imagedata r:id="rId27" o:title=""/>
          </v:shape>
          <o:OLEObject Type="Embed" ProgID="Equation.3" ShapeID="_x0000_i1038" DrawAspect="Content" ObjectID="_1852206267" r:id="rId30"/>
        </w:object>
      </w:r>
      <w:r w:rsidRPr="005F3F8D">
        <w:rPr>
          <w:rFonts w:ascii="Arial" w:hAnsi="Arial" w:cs="Arial"/>
        </w:rPr>
        <w:t>).</w:t>
      </w:r>
    </w:p>
    <w:p w14:paraId="65C8E045" w14:textId="77777777" w:rsidR="003540F1" w:rsidRPr="005F3F8D" w:rsidRDefault="003540F1" w:rsidP="003540F1">
      <w:pPr>
        <w:pStyle w:val="af6"/>
        <w:spacing w:after="0" w:line="360" w:lineRule="auto"/>
        <w:ind w:firstLine="709"/>
        <w:rPr>
          <w:rFonts w:ascii="Arial" w:hAnsi="Arial" w:cs="Arial"/>
        </w:rPr>
      </w:pPr>
      <w:r w:rsidRPr="005F3F8D">
        <w:rPr>
          <w:rFonts w:ascii="Arial" w:hAnsi="Arial" w:cs="Arial"/>
        </w:rPr>
        <w:t xml:space="preserve">Реализация решающего правила контроля – сопоставление результата контрольной процедуры с нормативом контроля и выводы по результатам контроля. </w:t>
      </w:r>
    </w:p>
    <w:p w14:paraId="6650AA87" w14:textId="77777777" w:rsidR="003540F1" w:rsidRPr="005F3F8D" w:rsidRDefault="003540F1" w:rsidP="003540F1">
      <w:pPr>
        <w:pStyle w:val="af6"/>
        <w:spacing w:after="0" w:line="360" w:lineRule="auto"/>
        <w:ind w:firstLine="709"/>
        <w:rPr>
          <w:rFonts w:ascii="Arial" w:hAnsi="Arial" w:cs="Arial"/>
        </w:rPr>
      </w:pPr>
      <w:r w:rsidRPr="005F3F8D">
        <w:rPr>
          <w:rFonts w:ascii="Arial" w:hAnsi="Arial" w:cs="Arial"/>
        </w:rPr>
        <w:t>12.1.4 Оперативный контроль процедуры измерений может быть проведён:</w:t>
      </w:r>
    </w:p>
    <w:p w14:paraId="3FAAF9B9" w14:textId="77777777" w:rsidR="003540F1" w:rsidRPr="005F3F8D" w:rsidRDefault="003540F1" w:rsidP="003540F1">
      <w:pPr>
        <w:pStyle w:val="af6"/>
        <w:spacing w:after="0" w:line="360" w:lineRule="auto"/>
        <w:ind w:firstLine="709"/>
        <w:rPr>
          <w:rFonts w:ascii="Arial" w:hAnsi="Arial" w:cs="Arial"/>
        </w:rPr>
      </w:pPr>
      <w:r w:rsidRPr="005F3F8D">
        <w:rPr>
          <w:rFonts w:ascii="Arial" w:hAnsi="Arial" w:cs="Arial"/>
        </w:rPr>
        <w:t>– с применением метода добавок (по 12.2);</w:t>
      </w:r>
    </w:p>
    <w:p w14:paraId="1D3B11A4" w14:textId="77777777" w:rsidR="003540F1" w:rsidRPr="005F3F8D" w:rsidRDefault="003540F1" w:rsidP="003540F1">
      <w:pPr>
        <w:pStyle w:val="af6"/>
        <w:spacing w:after="0" w:line="360" w:lineRule="auto"/>
        <w:ind w:firstLine="709"/>
        <w:rPr>
          <w:rFonts w:ascii="Arial" w:hAnsi="Arial" w:cs="Arial"/>
        </w:rPr>
      </w:pPr>
      <w:r w:rsidRPr="005F3F8D">
        <w:rPr>
          <w:rFonts w:ascii="Arial" w:hAnsi="Arial" w:cs="Arial"/>
        </w:rPr>
        <w:t>Применение метода добавок используют при наличии условий для создания проб с введенными добавками, адекватных анализируемым пробам и при отсутствии образцов для контроля.</w:t>
      </w:r>
    </w:p>
    <w:p w14:paraId="7E207579" w14:textId="77777777" w:rsidR="003540F1" w:rsidRPr="005F3F8D" w:rsidRDefault="003540F1" w:rsidP="003540F1">
      <w:pPr>
        <w:pStyle w:val="af6"/>
        <w:spacing w:after="0" w:line="360" w:lineRule="auto"/>
        <w:ind w:firstLine="709"/>
        <w:rPr>
          <w:rFonts w:ascii="Arial" w:hAnsi="Arial" w:cs="Arial"/>
        </w:rPr>
      </w:pPr>
      <w:r w:rsidRPr="005F3F8D">
        <w:rPr>
          <w:rFonts w:ascii="Arial" w:hAnsi="Arial" w:cs="Arial"/>
        </w:rPr>
        <w:t>При организации контроля исполнитель анализа в соответствии с выбранным алгоритмом проведения контрольной процедуры анализа выбирает (при необходимости готовит) средства контроля.</w:t>
      </w:r>
    </w:p>
    <w:p w14:paraId="3E47AC4D" w14:textId="77777777" w:rsidR="003540F1" w:rsidRPr="005F3F8D" w:rsidRDefault="003540F1" w:rsidP="003540F1">
      <w:pPr>
        <w:tabs>
          <w:tab w:val="center" w:pos="3402"/>
          <w:tab w:val="left" w:pos="5670"/>
        </w:tabs>
        <w:spacing w:line="360" w:lineRule="auto"/>
        <w:ind w:firstLine="709"/>
        <w:jc w:val="both"/>
        <w:rPr>
          <w:rFonts w:ascii="Arial" w:hAnsi="Arial" w:cs="Arial"/>
          <w:sz w:val="24"/>
          <w:szCs w:val="24"/>
        </w:rPr>
      </w:pPr>
      <w:r w:rsidRPr="005F3F8D">
        <w:rPr>
          <w:rFonts w:ascii="Arial" w:hAnsi="Arial" w:cs="Arial"/>
          <w:sz w:val="24"/>
          <w:szCs w:val="24"/>
        </w:rPr>
        <w:t>Результаты контрольных измерений, полученные при оперативном контроле процедуры анализа, проводимом с каждой серией рабочих проб, могут быть использованы при реализации любой из форм контроля стабильности результатов анализа.</w:t>
      </w:r>
    </w:p>
    <w:p w14:paraId="5EA9DDDD" w14:textId="77777777" w:rsidR="003540F1" w:rsidRPr="005F3F8D" w:rsidRDefault="003540F1" w:rsidP="003540F1">
      <w:pPr>
        <w:spacing w:line="360" w:lineRule="auto"/>
        <w:ind w:firstLine="709"/>
        <w:jc w:val="both"/>
        <w:rPr>
          <w:rFonts w:ascii="Arial" w:hAnsi="Arial" w:cs="Arial"/>
          <w:sz w:val="24"/>
          <w:szCs w:val="24"/>
        </w:rPr>
      </w:pPr>
      <w:bookmarkStart w:id="12" w:name="_Toc158715863"/>
      <w:r w:rsidRPr="005F3F8D">
        <w:rPr>
          <w:rFonts w:ascii="Arial" w:hAnsi="Arial" w:cs="Arial"/>
          <w:sz w:val="24"/>
          <w:szCs w:val="24"/>
        </w:rPr>
        <w:t>12.2 Оперативный контроль процедуры измерений с применением метода добавок</w:t>
      </w:r>
      <w:bookmarkEnd w:id="12"/>
      <w:r w:rsidRPr="005F3F8D">
        <w:rPr>
          <w:rFonts w:ascii="Arial" w:hAnsi="Arial" w:cs="Arial"/>
          <w:sz w:val="24"/>
          <w:szCs w:val="24"/>
        </w:rPr>
        <w:t xml:space="preserve"> </w:t>
      </w:r>
    </w:p>
    <w:p w14:paraId="35B14399" w14:textId="77777777" w:rsidR="003540F1" w:rsidRPr="005F3F8D" w:rsidRDefault="003540F1" w:rsidP="003540F1">
      <w:pPr>
        <w:tabs>
          <w:tab w:val="center" w:pos="3402"/>
          <w:tab w:val="left" w:pos="5670"/>
        </w:tabs>
        <w:spacing w:line="360" w:lineRule="auto"/>
        <w:ind w:firstLine="709"/>
        <w:jc w:val="both"/>
        <w:rPr>
          <w:rFonts w:ascii="Arial" w:hAnsi="Arial" w:cs="Arial"/>
          <w:sz w:val="24"/>
          <w:szCs w:val="24"/>
        </w:rPr>
      </w:pPr>
      <w:r w:rsidRPr="005F3F8D">
        <w:rPr>
          <w:rFonts w:ascii="Arial" w:hAnsi="Arial" w:cs="Arial"/>
          <w:sz w:val="24"/>
          <w:szCs w:val="24"/>
        </w:rPr>
        <w:t>12.2.1 Средствами контроля являются:</w:t>
      </w:r>
    </w:p>
    <w:p w14:paraId="6C7B1607" w14:textId="77777777" w:rsidR="003540F1" w:rsidRPr="005F3F8D" w:rsidRDefault="003540F1" w:rsidP="003540F1">
      <w:pPr>
        <w:tabs>
          <w:tab w:val="center" w:pos="3402"/>
          <w:tab w:val="left" w:pos="5670"/>
        </w:tabs>
        <w:spacing w:line="360" w:lineRule="auto"/>
        <w:ind w:firstLine="709"/>
        <w:jc w:val="both"/>
        <w:rPr>
          <w:rFonts w:ascii="Arial" w:hAnsi="Arial" w:cs="Arial"/>
          <w:sz w:val="24"/>
          <w:szCs w:val="24"/>
        </w:rPr>
      </w:pPr>
      <w:r w:rsidRPr="005F3F8D">
        <w:rPr>
          <w:rFonts w:ascii="Arial" w:hAnsi="Arial" w:cs="Arial"/>
          <w:sz w:val="24"/>
          <w:szCs w:val="24"/>
        </w:rPr>
        <w:t>– пробы продукции, исследуемые по методике (рабочие пробы);</w:t>
      </w:r>
    </w:p>
    <w:p w14:paraId="4908F564" w14:textId="77777777" w:rsidR="003540F1" w:rsidRPr="005F3F8D" w:rsidRDefault="003540F1" w:rsidP="003540F1">
      <w:pPr>
        <w:tabs>
          <w:tab w:val="center" w:pos="3402"/>
          <w:tab w:val="left" w:pos="5670"/>
        </w:tabs>
        <w:spacing w:line="360" w:lineRule="auto"/>
        <w:ind w:firstLine="709"/>
        <w:jc w:val="both"/>
        <w:rPr>
          <w:rFonts w:ascii="Arial" w:hAnsi="Arial" w:cs="Arial"/>
          <w:sz w:val="24"/>
          <w:szCs w:val="24"/>
        </w:rPr>
      </w:pPr>
      <w:r w:rsidRPr="005F3F8D">
        <w:rPr>
          <w:rFonts w:ascii="Arial" w:hAnsi="Arial" w:cs="Arial"/>
          <w:sz w:val="24"/>
          <w:szCs w:val="24"/>
        </w:rPr>
        <w:t xml:space="preserve">– пробы продукции, исследуемые по методике с известной добавкой индивидуальных жирных кислот (рабочие пробы с добавкой). </w:t>
      </w:r>
    </w:p>
    <w:p w14:paraId="77BAD810" w14:textId="77777777" w:rsidR="003540F1" w:rsidRPr="005F3F8D" w:rsidRDefault="003540F1" w:rsidP="003540F1">
      <w:pPr>
        <w:tabs>
          <w:tab w:val="center" w:pos="3402"/>
          <w:tab w:val="left" w:pos="5670"/>
        </w:tabs>
        <w:spacing w:line="360" w:lineRule="auto"/>
        <w:ind w:firstLine="709"/>
        <w:jc w:val="both"/>
        <w:rPr>
          <w:rFonts w:ascii="Arial" w:hAnsi="Arial" w:cs="Arial"/>
          <w:sz w:val="24"/>
          <w:szCs w:val="24"/>
        </w:rPr>
      </w:pPr>
      <w:r w:rsidRPr="005F3F8D">
        <w:rPr>
          <w:rFonts w:ascii="Arial" w:hAnsi="Arial" w:cs="Arial"/>
          <w:sz w:val="24"/>
          <w:szCs w:val="24"/>
        </w:rPr>
        <w:t xml:space="preserve">Рабочие пробы для проведения оперативного контроля выбирают таким образом, чтобы массовая доля индивидуальных жирных кислот в пробе с добавкой не превышала верхней границы диапазона измерений. Анализируемую пробу делят на 2 равные части. Одну часть оставляют без изменения, во вторую делают добавку индивидуальных жирных кислот </w:t>
      </w:r>
      <w:r w:rsidRPr="005F3F8D">
        <w:rPr>
          <w:rFonts w:ascii="Arial" w:hAnsi="Arial" w:cs="Arial"/>
          <w:position w:val="-12"/>
          <w:sz w:val="24"/>
          <w:szCs w:val="24"/>
        </w:rPr>
        <w:object w:dxaOrig="300" w:dyaOrig="360" w14:anchorId="5D014B0A">
          <v:shape id="_x0000_i1039" type="#_x0000_t75" style="width:15pt;height:18.75pt" o:ole="">
            <v:imagedata r:id="rId31" o:title=""/>
          </v:shape>
          <o:OLEObject Type="Embed" ProgID="Equation.3" ShapeID="_x0000_i1039" DrawAspect="Content" ObjectID="_1852206268" r:id="rId32"/>
        </w:object>
      </w:r>
      <w:r w:rsidRPr="005F3F8D">
        <w:rPr>
          <w:rFonts w:ascii="Arial" w:hAnsi="Arial" w:cs="Arial"/>
          <w:sz w:val="24"/>
          <w:szCs w:val="24"/>
        </w:rPr>
        <w:t xml:space="preserve">, в зависимости от показателя внутрилабораторной прецизионности согласно </w:t>
      </w:r>
      <w:r w:rsidR="00ED6052" w:rsidRPr="005F3F8D">
        <w:rPr>
          <w:rFonts w:ascii="Arial" w:hAnsi="Arial" w:cs="Arial"/>
          <w:bCs/>
          <w:sz w:val="24"/>
          <w:szCs w:val="24"/>
        </w:rPr>
        <w:t>таблицы 3</w:t>
      </w:r>
      <w:r w:rsidR="00B95D52" w:rsidRPr="005F3F8D">
        <w:rPr>
          <w:rFonts w:ascii="Arial" w:hAnsi="Arial" w:cs="Arial"/>
          <w:bCs/>
          <w:sz w:val="24"/>
          <w:szCs w:val="24"/>
        </w:rPr>
        <w:t>.</w:t>
      </w:r>
      <w:r w:rsidRPr="005F3F8D">
        <w:rPr>
          <w:rFonts w:ascii="Arial" w:hAnsi="Arial" w:cs="Arial"/>
          <w:sz w:val="24"/>
          <w:szCs w:val="24"/>
        </w:rPr>
        <w:t xml:space="preserve"> </w:t>
      </w:r>
    </w:p>
    <w:p w14:paraId="55FFDCBD" w14:textId="77777777" w:rsidR="003540F1" w:rsidRPr="005F3F8D" w:rsidRDefault="003540F1" w:rsidP="003540F1">
      <w:pPr>
        <w:pStyle w:val="af6"/>
        <w:spacing w:after="0" w:line="360" w:lineRule="auto"/>
        <w:ind w:firstLine="709"/>
        <w:rPr>
          <w:rFonts w:ascii="Arial" w:hAnsi="Arial" w:cs="Arial"/>
        </w:rPr>
      </w:pPr>
      <w:r w:rsidRPr="005F3F8D">
        <w:rPr>
          <w:rFonts w:ascii="Arial" w:hAnsi="Arial" w:cs="Arial"/>
        </w:rPr>
        <w:t xml:space="preserve">12.2.2 В соответствии с данной методикой в условиях повторяемости получают результаты контрольных измерений массовой доли индивидуальных жирных кислот в рабочей пробе – </w:t>
      </w:r>
      <w:r w:rsidRPr="005F3F8D">
        <w:rPr>
          <w:rFonts w:ascii="Arial" w:hAnsi="Arial" w:cs="Arial"/>
          <w:position w:val="-12"/>
        </w:rPr>
        <w:object w:dxaOrig="340" w:dyaOrig="360" w14:anchorId="15A8A091">
          <v:shape id="_x0000_i1040" type="#_x0000_t75" style="width:17.25pt;height:18.75pt" o:ole="" fillcolor="window">
            <v:imagedata r:id="rId33" o:title=""/>
          </v:shape>
          <o:OLEObject Type="Embed" ProgID="Unknown" ShapeID="_x0000_i1040" DrawAspect="Content" ObjectID="_1852206269" r:id="rId34"/>
        </w:object>
      </w:r>
      <w:r w:rsidRPr="005F3F8D">
        <w:rPr>
          <w:rFonts w:ascii="Arial" w:hAnsi="Arial" w:cs="Arial"/>
        </w:rPr>
        <w:t xml:space="preserve"> и в рабочей пробе с внесённой известной добавкой индивидуальных жирных кислот – </w:t>
      </w:r>
      <w:r w:rsidRPr="005F3F8D">
        <w:rPr>
          <w:rFonts w:ascii="Arial" w:hAnsi="Arial" w:cs="Arial"/>
          <w:position w:val="-12"/>
        </w:rPr>
        <w:object w:dxaOrig="500" w:dyaOrig="360" w14:anchorId="01249DAA">
          <v:shape id="_x0000_i1041" type="#_x0000_t75" style="width:24.75pt;height:18.75pt" o:ole="" fillcolor="window">
            <v:imagedata r:id="rId35" o:title=""/>
          </v:shape>
          <o:OLEObject Type="Embed" ProgID="Unknown" ShapeID="_x0000_i1041" DrawAspect="Content" ObjectID="_1852206270" r:id="rId36"/>
        </w:object>
      </w:r>
      <w:r w:rsidRPr="005F3F8D">
        <w:rPr>
          <w:rFonts w:ascii="Arial" w:hAnsi="Arial" w:cs="Arial"/>
        </w:rPr>
        <w:t xml:space="preserve">. </w:t>
      </w:r>
    </w:p>
    <w:p w14:paraId="53C43379" w14:textId="77777777" w:rsidR="003540F1" w:rsidRPr="005F3F8D" w:rsidRDefault="003540F1" w:rsidP="003540F1">
      <w:pPr>
        <w:tabs>
          <w:tab w:val="center" w:pos="3402"/>
          <w:tab w:val="left" w:pos="5670"/>
        </w:tabs>
        <w:spacing w:line="360" w:lineRule="auto"/>
        <w:ind w:firstLine="709"/>
        <w:jc w:val="both"/>
        <w:rPr>
          <w:rFonts w:ascii="Arial" w:hAnsi="Arial" w:cs="Arial"/>
          <w:sz w:val="24"/>
          <w:szCs w:val="24"/>
        </w:rPr>
      </w:pPr>
      <w:r w:rsidRPr="005F3F8D">
        <w:rPr>
          <w:rFonts w:ascii="Arial" w:hAnsi="Arial" w:cs="Arial"/>
          <w:sz w:val="24"/>
          <w:szCs w:val="24"/>
        </w:rPr>
        <w:t xml:space="preserve">12.2.3. Результат контрольной процедуры </w:t>
      </w:r>
      <w:r w:rsidRPr="005F3F8D">
        <w:rPr>
          <w:rFonts w:ascii="Arial" w:hAnsi="Arial" w:cs="Arial"/>
          <w:position w:val="-12"/>
          <w:sz w:val="24"/>
          <w:szCs w:val="24"/>
        </w:rPr>
        <w:object w:dxaOrig="340" w:dyaOrig="360" w14:anchorId="74C14511">
          <v:shape id="_x0000_i1042" type="#_x0000_t75" style="width:17.25pt;height:18.75pt" o:ole="">
            <v:imagedata r:id="rId37" o:title=""/>
          </v:shape>
          <o:OLEObject Type="Embed" ProgID="Equation.3" ShapeID="_x0000_i1042" DrawAspect="Content" ObjectID="_1852206271" r:id="rId38"/>
        </w:object>
      </w:r>
      <w:r w:rsidRPr="005F3F8D">
        <w:rPr>
          <w:rFonts w:ascii="Arial" w:hAnsi="Arial" w:cs="Arial"/>
          <w:sz w:val="24"/>
          <w:szCs w:val="24"/>
        </w:rPr>
        <w:t xml:space="preserve"> рассчитывают по формуле:</w:t>
      </w:r>
    </w:p>
    <w:p w14:paraId="28F7899E" w14:textId="77777777" w:rsidR="003540F1" w:rsidRPr="005F3F8D" w:rsidRDefault="003540F1" w:rsidP="003540F1">
      <w:pPr>
        <w:tabs>
          <w:tab w:val="center" w:pos="3240"/>
          <w:tab w:val="left" w:pos="5670"/>
        </w:tabs>
        <w:spacing w:line="360" w:lineRule="auto"/>
        <w:ind w:firstLine="709"/>
        <w:jc w:val="right"/>
        <w:rPr>
          <w:rFonts w:ascii="Arial" w:hAnsi="Arial" w:cs="Arial"/>
          <w:sz w:val="24"/>
          <w:szCs w:val="24"/>
        </w:rPr>
      </w:pPr>
      <w:r w:rsidRPr="005F3F8D">
        <w:rPr>
          <w:rFonts w:ascii="Arial" w:hAnsi="Arial" w:cs="Arial"/>
          <w:position w:val="-12"/>
          <w:sz w:val="24"/>
          <w:szCs w:val="24"/>
        </w:rPr>
        <w:object w:dxaOrig="1980" w:dyaOrig="360" w14:anchorId="358393DD">
          <v:shape id="_x0000_i1043" type="#_x0000_t75" style="width:99pt;height:18.75pt" o:ole="" fillcolor="window">
            <v:imagedata r:id="rId39" o:title=""/>
          </v:shape>
          <o:OLEObject Type="Embed" ProgID="Unknown" ShapeID="_x0000_i1043" DrawAspect="Content" ObjectID="_1852206272" r:id="rId40"/>
        </w:object>
      </w:r>
      <w:r w:rsidRPr="005F3F8D">
        <w:rPr>
          <w:rFonts w:ascii="Arial" w:hAnsi="Arial" w:cs="Arial"/>
          <w:sz w:val="24"/>
          <w:szCs w:val="24"/>
        </w:rPr>
        <w:t xml:space="preserve">, %. </w:t>
      </w:r>
      <w:r w:rsidRPr="005F3F8D">
        <w:rPr>
          <w:rFonts w:ascii="Arial" w:hAnsi="Arial" w:cs="Arial"/>
          <w:sz w:val="24"/>
          <w:szCs w:val="24"/>
        </w:rPr>
        <w:tab/>
      </w:r>
      <w:r w:rsidRPr="005F3F8D">
        <w:rPr>
          <w:rFonts w:ascii="Arial" w:hAnsi="Arial" w:cs="Arial"/>
          <w:sz w:val="24"/>
          <w:szCs w:val="24"/>
        </w:rPr>
        <w:tab/>
        <w:t>(13)</w:t>
      </w:r>
    </w:p>
    <w:p w14:paraId="3B673203" w14:textId="77777777" w:rsidR="003540F1" w:rsidRPr="005F3F8D" w:rsidRDefault="003540F1" w:rsidP="003540F1">
      <w:pPr>
        <w:pStyle w:val="afa"/>
        <w:tabs>
          <w:tab w:val="center" w:pos="3402"/>
          <w:tab w:val="left" w:pos="5670"/>
        </w:tabs>
        <w:spacing w:line="360" w:lineRule="auto"/>
        <w:ind w:firstLine="709"/>
        <w:jc w:val="both"/>
        <w:rPr>
          <w:rFonts w:ascii="Arial" w:hAnsi="Arial" w:cs="Arial"/>
        </w:rPr>
      </w:pPr>
      <w:r w:rsidRPr="005F3F8D">
        <w:rPr>
          <w:rFonts w:ascii="Arial" w:hAnsi="Arial" w:cs="Arial"/>
        </w:rPr>
        <w:t xml:space="preserve">12.2.4. Норматив контроля </w:t>
      </w:r>
      <w:r w:rsidRPr="005F3F8D">
        <w:rPr>
          <w:rFonts w:ascii="Arial" w:hAnsi="Arial" w:cs="Arial"/>
          <w:position w:val="-4"/>
        </w:rPr>
        <w:object w:dxaOrig="260" w:dyaOrig="260" w14:anchorId="13CC5FE0">
          <v:shape id="_x0000_i1044" type="#_x0000_t75" style="width:12.75pt;height:12.75pt" o:ole="">
            <v:imagedata r:id="rId41" o:title=""/>
          </v:shape>
          <o:OLEObject Type="Embed" ProgID="Equation.3" ShapeID="_x0000_i1044" DrawAspect="Content" ObjectID="_1852206273" r:id="rId42"/>
        </w:object>
      </w:r>
      <w:r w:rsidRPr="005F3F8D">
        <w:rPr>
          <w:rFonts w:ascii="Arial" w:hAnsi="Arial" w:cs="Arial"/>
        </w:rPr>
        <w:t xml:space="preserve">рассчитывают по формуле: </w:t>
      </w:r>
    </w:p>
    <w:p w14:paraId="00F67F1A" w14:textId="77777777" w:rsidR="003540F1" w:rsidRPr="005F3F8D" w:rsidRDefault="003540F1" w:rsidP="003540F1">
      <w:pPr>
        <w:tabs>
          <w:tab w:val="center" w:pos="1980"/>
          <w:tab w:val="left" w:pos="5670"/>
        </w:tabs>
        <w:spacing w:line="360" w:lineRule="auto"/>
        <w:ind w:firstLine="709"/>
        <w:jc w:val="right"/>
        <w:rPr>
          <w:rFonts w:ascii="Arial" w:hAnsi="Arial" w:cs="Arial"/>
          <w:sz w:val="24"/>
          <w:szCs w:val="24"/>
        </w:rPr>
      </w:pPr>
      <w:r w:rsidRPr="005F3F8D">
        <w:rPr>
          <w:rFonts w:ascii="Arial" w:hAnsi="Arial" w:cs="Arial"/>
          <w:position w:val="-14"/>
          <w:sz w:val="24"/>
          <w:szCs w:val="24"/>
        </w:rPr>
        <w:object w:dxaOrig="2120" w:dyaOrig="460" w14:anchorId="2286DF01">
          <v:shape id="_x0000_i1045" type="#_x0000_t75" style="width:105pt;height:22.5pt" o:ole="" fillcolor="window">
            <v:imagedata r:id="rId43" o:title=""/>
          </v:shape>
          <o:OLEObject Type="Embed" ProgID="Unknown" ShapeID="_x0000_i1045" DrawAspect="Content" ObjectID="_1852206274" r:id="rId44"/>
        </w:object>
      </w:r>
      <w:r w:rsidRPr="005F3F8D">
        <w:rPr>
          <w:rFonts w:ascii="Arial" w:hAnsi="Arial" w:cs="Arial"/>
          <w:sz w:val="24"/>
          <w:szCs w:val="24"/>
        </w:rPr>
        <w:t xml:space="preserve">, %, </w:t>
      </w:r>
      <w:r w:rsidRPr="005F3F8D">
        <w:rPr>
          <w:rFonts w:ascii="Arial" w:hAnsi="Arial" w:cs="Arial"/>
          <w:sz w:val="24"/>
          <w:szCs w:val="24"/>
        </w:rPr>
        <w:tab/>
      </w:r>
      <w:r w:rsidRPr="005F3F8D">
        <w:rPr>
          <w:rFonts w:ascii="Arial" w:hAnsi="Arial" w:cs="Arial"/>
          <w:sz w:val="24"/>
          <w:szCs w:val="24"/>
        </w:rPr>
        <w:tab/>
        <w:t>(14)</w:t>
      </w:r>
    </w:p>
    <w:p w14:paraId="0B76AC0A" w14:textId="77777777" w:rsidR="003540F1" w:rsidRPr="005F3F8D" w:rsidRDefault="003540F1" w:rsidP="003540F1">
      <w:pPr>
        <w:tabs>
          <w:tab w:val="center" w:pos="3402"/>
          <w:tab w:val="left" w:pos="5670"/>
        </w:tabs>
        <w:spacing w:line="360" w:lineRule="auto"/>
        <w:ind w:firstLine="709"/>
        <w:jc w:val="both"/>
        <w:rPr>
          <w:rFonts w:ascii="Arial" w:hAnsi="Arial" w:cs="Arial"/>
          <w:sz w:val="24"/>
          <w:szCs w:val="24"/>
        </w:rPr>
      </w:pPr>
      <w:r w:rsidRPr="005F3F8D">
        <w:rPr>
          <w:rFonts w:ascii="Arial" w:hAnsi="Arial" w:cs="Arial"/>
          <w:sz w:val="24"/>
          <w:szCs w:val="24"/>
        </w:rPr>
        <w:t xml:space="preserve">где </w:t>
      </w:r>
      <w:r w:rsidRPr="005F3F8D">
        <w:rPr>
          <w:rFonts w:ascii="Arial" w:hAnsi="Arial" w:cs="Arial"/>
          <w:position w:val="-12"/>
          <w:sz w:val="24"/>
          <w:szCs w:val="24"/>
        </w:rPr>
        <w:object w:dxaOrig="900" w:dyaOrig="360" w14:anchorId="2B25FFE8">
          <v:shape id="_x0000_i1046" type="#_x0000_t75" style="width:45pt;height:18.75pt" o:ole="">
            <v:imagedata r:id="rId45" o:title=""/>
          </v:shape>
          <o:OLEObject Type="Embed" ProgID="Equation.3" ShapeID="_x0000_i1046" DrawAspect="Content" ObjectID="_1852206275" r:id="rId46"/>
        </w:object>
      </w:r>
      <w:r w:rsidRPr="005F3F8D">
        <w:rPr>
          <w:rFonts w:ascii="Arial" w:hAnsi="Arial" w:cs="Arial"/>
          <w:sz w:val="24"/>
          <w:szCs w:val="24"/>
        </w:rPr>
        <w:t>– характеристика погрешности результатов контрольного измерения, соответствующая массовой доли индивидуальных жирных кислот в пробе с добавкой, рассчитанная по формуле:</w:t>
      </w:r>
    </w:p>
    <w:p w14:paraId="62B2B9D3" w14:textId="77777777" w:rsidR="003540F1" w:rsidRPr="005F3F8D" w:rsidRDefault="003540F1" w:rsidP="003540F1">
      <w:pPr>
        <w:spacing w:line="360" w:lineRule="auto"/>
        <w:ind w:firstLine="709"/>
        <w:jc w:val="right"/>
        <w:rPr>
          <w:rFonts w:ascii="Arial" w:hAnsi="Arial" w:cs="Arial"/>
          <w:sz w:val="24"/>
          <w:szCs w:val="24"/>
        </w:rPr>
      </w:pPr>
      <w:r w:rsidRPr="005F3F8D">
        <w:rPr>
          <w:rFonts w:ascii="Arial" w:hAnsi="Arial" w:cs="Arial"/>
          <w:position w:val="-12"/>
          <w:sz w:val="24"/>
          <w:szCs w:val="24"/>
        </w:rPr>
        <w:object w:dxaOrig="2100" w:dyaOrig="360" w14:anchorId="6BD73940">
          <v:shape id="_x0000_i1047" type="#_x0000_t75" style="width:105pt;height:18.75pt" o:ole="">
            <v:imagedata r:id="rId47" o:title=""/>
          </v:shape>
          <o:OLEObject Type="Embed" ProgID="Equation.3" ShapeID="_x0000_i1047" DrawAspect="Content" ObjectID="_1852206276" r:id="rId48"/>
        </w:object>
      </w:r>
      <w:r w:rsidRPr="005F3F8D">
        <w:rPr>
          <w:rFonts w:ascii="Arial" w:hAnsi="Arial" w:cs="Arial"/>
          <w:sz w:val="24"/>
          <w:szCs w:val="24"/>
        </w:rPr>
        <w:t>, %,</w:t>
      </w:r>
      <w:r w:rsidRPr="005F3F8D">
        <w:rPr>
          <w:rFonts w:ascii="Arial" w:hAnsi="Arial" w:cs="Arial"/>
          <w:sz w:val="24"/>
          <w:szCs w:val="24"/>
          <w:vertAlign w:val="superscript"/>
        </w:rPr>
        <w:tab/>
      </w:r>
      <w:r w:rsidRPr="005F3F8D">
        <w:rPr>
          <w:rFonts w:ascii="Arial" w:hAnsi="Arial" w:cs="Arial"/>
          <w:sz w:val="24"/>
          <w:szCs w:val="24"/>
        </w:rPr>
        <w:t xml:space="preserve"> </w:t>
      </w:r>
      <w:r w:rsidRPr="005F3F8D">
        <w:rPr>
          <w:rFonts w:ascii="Arial" w:hAnsi="Arial" w:cs="Arial"/>
          <w:sz w:val="24"/>
          <w:szCs w:val="24"/>
        </w:rPr>
        <w:tab/>
      </w:r>
      <w:r w:rsidRPr="005F3F8D">
        <w:rPr>
          <w:rFonts w:ascii="Arial" w:hAnsi="Arial" w:cs="Arial"/>
          <w:sz w:val="24"/>
          <w:szCs w:val="24"/>
        </w:rPr>
        <w:tab/>
      </w:r>
      <w:r w:rsidRPr="005F3F8D">
        <w:rPr>
          <w:rFonts w:ascii="Arial" w:hAnsi="Arial" w:cs="Arial"/>
          <w:sz w:val="24"/>
          <w:szCs w:val="24"/>
        </w:rPr>
        <w:tab/>
        <w:t>(15)</w:t>
      </w:r>
    </w:p>
    <w:p w14:paraId="7D8FAFD9" w14:textId="77777777" w:rsidR="003540F1" w:rsidRPr="005F3F8D" w:rsidRDefault="003540F1" w:rsidP="003540F1">
      <w:pPr>
        <w:tabs>
          <w:tab w:val="center" w:pos="3402"/>
          <w:tab w:val="left" w:pos="5670"/>
        </w:tabs>
        <w:spacing w:line="360" w:lineRule="auto"/>
        <w:ind w:firstLine="709"/>
        <w:jc w:val="both"/>
        <w:rPr>
          <w:rFonts w:ascii="Arial" w:hAnsi="Arial" w:cs="Arial"/>
          <w:sz w:val="24"/>
          <w:szCs w:val="24"/>
        </w:rPr>
      </w:pPr>
      <w:r w:rsidRPr="005F3F8D">
        <w:rPr>
          <w:rFonts w:ascii="Arial" w:hAnsi="Arial" w:cs="Arial"/>
          <w:position w:val="-12"/>
          <w:sz w:val="24"/>
          <w:szCs w:val="24"/>
        </w:rPr>
        <w:object w:dxaOrig="720" w:dyaOrig="360" w14:anchorId="3ABC4183">
          <v:shape id="_x0000_i1048" type="#_x0000_t75" style="width:36pt;height:18.75pt" o:ole="">
            <v:imagedata r:id="rId49" o:title=""/>
          </v:shape>
          <o:OLEObject Type="Embed" ProgID="Equation.3" ShapeID="_x0000_i1048" DrawAspect="Content" ObjectID="_1852206277" r:id="rId50"/>
        </w:object>
      </w:r>
      <w:r w:rsidRPr="005F3F8D">
        <w:rPr>
          <w:rFonts w:ascii="Arial" w:hAnsi="Arial" w:cs="Arial"/>
          <w:sz w:val="24"/>
          <w:szCs w:val="24"/>
        </w:rPr>
        <w:t>– характеристика погрешности результатов контрольного измерения, соответствующая массовой доли индивидуальных жирных кислот в пробе, рассчитанная по формуле:</w:t>
      </w:r>
    </w:p>
    <w:p w14:paraId="0C5A186A" w14:textId="77777777" w:rsidR="003540F1" w:rsidRPr="005F3F8D" w:rsidRDefault="003540F1" w:rsidP="003540F1">
      <w:pPr>
        <w:spacing w:line="360" w:lineRule="auto"/>
        <w:ind w:firstLine="709"/>
        <w:jc w:val="right"/>
        <w:rPr>
          <w:rFonts w:ascii="Arial" w:hAnsi="Arial" w:cs="Arial"/>
          <w:sz w:val="24"/>
          <w:szCs w:val="24"/>
        </w:rPr>
      </w:pPr>
      <w:r w:rsidRPr="005F3F8D">
        <w:rPr>
          <w:rFonts w:ascii="Arial" w:hAnsi="Arial" w:cs="Arial"/>
          <w:position w:val="-12"/>
          <w:sz w:val="24"/>
          <w:szCs w:val="24"/>
        </w:rPr>
        <w:object w:dxaOrig="1860" w:dyaOrig="360" w14:anchorId="632A22C4">
          <v:shape id="_x0000_i1049" type="#_x0000_t75" style="width:93pt;height:18.75pt" o:ole="">
            <v:imagedata r:id="rId51" o:title=""/>
          </v:shape>
          <o:OLEObject Type="Embed" ProgID="Equation.3" ShapeID="_x0000_i1049" DrawAspect="Content" ObjectID="_1852206278" r:id="rId52"/>
        </w:object>
      </w:r>
      <w:r w:rsidRPr="005F3F8D">
        <w:rPr>
          <w:rFonts w:ascii="Arial" w:hAnsi="Arial" w:cs="Arial"/>
          <w:sz w:val="24"/>
          <w:szCs w:val="24"/>
        </w:rPr>
        <w:t xml:space="preserve"> %, </w:t>
      </w:r>
      <w:r w:rsidRPr="005F3F8D">
        <w:rPr>
          <w:rFonts w:ascii="Arial" w:hAnsi="Arial" w:cs="Arial"/>
          <w:sz w:val="24"/>
          <w:szCs w:val="24"/>
        </w:rPr>
        <w:tab/>
      </w:r>
      <w:r w:rsidRPr="005F3F8D">
        <w:rPr>
          <w:rFonts w:ascii="Arial" w:hAnsi="Arial" w:cs="Arial"/>
          <w:sz w:val="24"/>
          <w:szCs w:val="24"/>
        </w:rPr>
        <w:tab/>
      </w:r>
      <w:r w:rsidRPr="005F3F8D">
        <w:rPr>
          <w:rFonts w:ascii="Arial" w:hAnsi="Arial" w:cs="Arial"/>
          <w:sz w:val="24"/>
          <w:szCs w:val="24"/>
        </w:rPr>
        <w:tab/>
      </w:r>
      <w:r w:rsidRPr="005F3F8D">
        <w:rPr>
          <w:rFonts w:ascii="Arial" w:hAnsi="Arial" w:cs="Arial"/>
          <w:sz w:val="24"/>
          <w:szCs w:val="24"/>
        </w:rPr>
        <w:tab/>
      </w:r>
      <w:r w:rsidRPr="005F3F8D">
        <w:rPr>
          <w:rFonts w:ascii="Arial" w:hAnsi="Arial" w:cs="Arial"/>
          <w:sz w:val="24"/>
          <w:szCs w:val="24"/>
        </w:rPr>
        <w:tab/>
        <w:t>(16)</w:t>
      </w:r>
    </w:p>
    <w:p w14:paraId="7767424B" w14:textId="77777777" w:rsidR="003540F1" w:rsidRPr="005F3F8D" w:rsidRDefault="003540F1" w:rsidP="003540F1">
      <w:pPr>
        <w:tabs>
          <w:tab w:val="center" w:pos="3402"/>
          <w:tab w:val="left" w:pos="5670"/>
        </w:tabs>
        <w:spacing w:line="360" w:lineRule="auto"/>
        <w:ind w:firstLine="709"/>
        <w:jc w:val="both"/>
        <w:rPr>
          <w:rFonts w:ascii="Arial" w:hAnsi="Arial" w:cs="Arial"/>
          <w:sz w:val="24"/>
          <w:szCs w:val="24"/>
        </w:rPr>
      </w:pPr>
      <w:r w:rsidRPr="005F3F8D">
        <w:rPr>
          <w:rFonts w:ascii="Arial" w:hAnsi="Arial" w:cs="Arial"/>
          <w:position w:val="-12"/>
          <w:sz w:val="24"/>
          <w:szCs w:val="24"/>
        </w:rPr>
        <w:object w:dxaOrig="460" w:dyaOrig="360" w14:anchorId="6284B3C9">
          <v:shape id="_x0000_i1050" type="#_x0000_t75" style="width:23.25pt;height:18.75pt" o:ole="" fillcolor="window">
            <v:imagedata r:id="rId53" o:title=""/>
          </v:shape>
          <o:OLEObject Type="Embed" ProgID="Unknown" ShapeID="_x0000_i1050" DrawAspect="Content" ObjectID="_1852206279" r:id="rId54"/>
        </w:object>
      </w:r>
      <w:r w:rsidRPr="005F3F8D">
        <w:rPr>
          <w:rFonts w:ascii="Arial" w:hAnsi="Arial" w:cs="Arial"/>
          <w:sz w:val="24"/>
          <w:szCs w:val="24"/>
        </w:rPr>
        <w:t>– относительное значение характеристики погрешности результатов измерений.</w:t>
      </w:r>
    </w:p>
    <w:p w14:paraId="4F672265" w14:textId="77777777" w:rsidR="003540F1" w:rsidRPr="005F3F8D" w:rsidRDefault="003540F1" w:rsidP="003540F1">
      <w:pPr>
        <w:pStyle w:val="afc"/>
        <w:tabs>
          <w:tab w:val="center" w:pos="3402"/>
          <w:tab w:val="left" w:pos="5670"/>
        </w:tabs>
        <w:spacing w:line="360" w:lineRule="auto"/>
        <w:ind w:left="0" w:firstLine="709"/>
        <w:rPr>
          <w:rFonts w:ascii="Arial" w:hAnsi="Arial" w:cs="Arial"/>
          <w:sz w:val="24"/>
          <w:szCs w:val="24"/>
        </w:rPr>
      </w:pPr>
      <w:r w:rsidRPr="005F3F8D">
        <w:rPr>
          <w:rFonts w:ascii="Arial" w:hAnsi="Arial" w:cs="Arial"/>
          <w:sz w:val="24"/>
          <w:szCs w:val="24"/>
        </w:rPr>
        <w:t>12.2.5. Реализация решающего правила контроля.</w:t>
      </w:r>
    </w:p>
    <w:p w14:paraId="429F4CF1" w14:textId="77777777" w:rsidR="003540F1" w:rsidRPr="005F3F8D" w:rsidRDefault="003540F1" w:rsidP="003540F1">
      <w:pPr>
        <w:tabs>
          <w:tab w:val="center" w:pos="3402"/>
          <w:tab w:val="left" w:pos="5670"/>
        </w:tabs>
        <w:spacing w:line="360" w:lineRule="auto"/>
        <w:ind w:firstLine="709"/>
        <w:jc w:val="right"/>
        <w:rPr>
          <w:rFonts w:ascii="Arial" w:hAnsi="Arial" w:cs="Arial"/>
          <w:sz w:val="24"/>
          <w:szCs w:val="24"/>
        </w:rPr>
      </w:pPr>
      <w:r w:rsidRPr="005F3F8D">
        <w:rPr>
          <w:rFonts w:ascii="Arial" w:hAnsi="Arial" w:cs="Arial"/>
          <w:position w:val="-14"/>
          <w:sz w:val="24"/>
          <w:szCs w:val="24"/>
        </w:rPr>
        <w:object w:dxaOrig="880" w:dyaOrig="400" w14:anchorId="17F20628">
          <v:shape id="_x0000_i1051" type="#_x0000_t75" style="width:57.75pt;height:20.25pt" o:ole="" fillcolor="window">
            <v:imagedata r:id="rId55" o:title=""/>
          </v:shape>
          <o:OLEObject Type="Embed" ProgID="Unknown" ShapeID="_x0000_i1051" DrawAspect="Content" ObjectID="_1852206280" r:id="rId56"/>
        </w:object>
      </w:r>
      <w:r w:rsidRPr="005F3F8D">
        <w:rPr>
          <w:rFonts w:ascii="Arial" w:hAnsi="Arial" w:cs="Arial"/>
          <w:position w:val="-14"/>
          <w:sz w:val="24"/>
          <w:szCs w:val="24"/>
        </w:rPr>
        <w:tab/>
      </w:r>
      <w:r w:rsidRPr="005F3F8D">
        <w:rPr>
          <w:rFonts w:ascii="Arial" w:hAnsi="Arial" w:cs="Arial"/>
          <w:sz w:val="24"/>
          <w:szCs w:val="24"/>
        </w:rPr>
        <w:tab/>
        <w:t>(17)</w:t>
      </w:r>
    </w:p>
    <w:p w14:paraId="745781A1" w14:textId="77777777" w:rsidR="003540F1" w:rsidRPr="005F3F8D" w:rsidRDefault="003540F1" w:rsidP="003540F1">
      <w:pPr>
        <w:pStyle w:val="afc"/>
        <w:tabs>
          <w:tab w:val="center" w:pos="3402"/>
          <w:tab w:val="left" w:pos="5670"/>
        </w:tabs>
        <w:spacing w:after="0" w:line="360" w:lineRule="auto"/>
        <w:ind w:left="0" w:firstLine="709"/>
        <w:jc w:val="both"/>
        <w:rPr>
          <w:rFonts w:ascii="Arial" w:hAnsi="Arial" w:cs="Arial"/>
          <w:sz w:val="24"/>
          <w:szCs w:val="24"/>
        </w:rPr>
      </w:pPr>
      <w:r w:rsidRPr="005F3F8D">
        <w:rPr>
          <w:rFonts w:ascii="Arial" w:hAnsi="Arial" w:cs="Arial"/>
          <w:sz w:val="24"/>
          <w:szCs w:val="24"/>
        </w:rPr>
        <w:t>При невыполнении этого условия контрольную процедуру повторяют. При повторном невыполнении условия (12) выясняют причины, приводящие к неудовлетворительному результату, и принимают меры к их устранению.</w:t>
      </w:r>
    </w:p>
    <w:p w14:paraId="5C14F3A6" w14:textId="77777777" w:rsidR="003540F1" w:rsidRPr="005F3F8D" w:rsidRDefault="003540F1" w:rsidP="003540F1">
      <w:pPr>
        <w:tabs>
          <w:tab w:val="center" w:pos="3402"/>
          <w:tab w:val="left" w:pos="5670"/>
        </w:tabs>
        <w:spacing w:line="360" w:lineRule="auto"/>
        <w:ind w:firstLine="709"/>
        <w:jc w:val="both"/>
        <w:rPr>
          <w:rFonts w:ascii="Arial" w:hAnsi="Arial" w:cs="Arial"/>
          <w:iCs/>
          <w:sz w:val="24"/>
          <w:szCs w:val="24"/>
        </w:rPr>
      </w:pPr>
      <w:r w:rsidRPr="005F3F8D">
        <w:rPr>
          <w:rFonts w:ascii="Arial" w:hAnsi="Arial" w:cs="Arial"/>
          <w:iCs/>
          <w:sz w:val="24"/>
          <w:szCs w:val="24"/>
        </w:rPr>
        <w:t>П р и м е ч а н и е –</w:t>
      </w:r>
      <w:r w:rsidRPr="005F3F8D">
        <w:rPr>
          <w:rFonts w:ascii="Arial" w:hAnsi="Arial" w:cs="Arial"/>
          <w:sz w:val="24"/>
          <w:szCs w:val="24"/>
        </w:rPr>
        <w:t xml:space="preserve"> </w:t>
      </w:r>
      <w:r w:rsidRPr="005F3F8D">
        <w:rPr>
          <w:rFonts w:ascii="Arial" w:hAnsi="Arial" w:cs="Arial"/>
          <w:iCs/>
          <w:sz w:val="24"/>
          <w:szCs w:val="24"/>
        </w:rPr>
        <w:t xml:space="preserve">Если в рабочей пробе установлено отсутствие </w:t>
      </w:r>
      <w:r w:rsidRPr="005F3F8D">
        <w:rPr>
          <w:rFonts w:ascii="Arial" w:hAnsi="Arial" w:cs="Arial"/>
          <w:sz w:val="24"/>
          <w:szCs w:val="24"/>
        </w:rPr>
        <w:t>индивидуальных жирных кислот</w:t>
      </w:r>
      <w:r w:rsidRPr="005F3F8D">
        <w:rPr>
          <w:rFonts w:ascii="Arial" w:hAnsi="Arial" w:cs="Arial"/>
          <w:iCs/>
          <w:sz w:val="24"/>
          <w:szCs w:val="24"/>
        </w:rPr>
        <w:t xml:space="preserve"> на уровне нижней границы диапазона измерений, установленного методикой измерений, то эта рабочая проба с введённой добавкой </w:t>
      </w:r>
      <w:r w:rsidRPr="005F3F8D">
        <w:rPr>
          <w:rFonts w:ascii="Arial" w:hAnsi="Arial" w:cs="Arial"/>
          <w:sz w:val="24"/>
          <w:szCs w:val="24"/>
        </w:rPr>
        <w:t xml:space="preserve">индивидуальных жирных кислот </w:t>
      </w:r>
      <w:r w:rsidRPr="005F3F8D">
        <w:rPr>
          <w:rFonts w:ascii="Arial" w:hAnsi="Arial" w:cs="Arial"/>
          <w:position w:val="-12"/>
          <w:sz w:val="24"/>
          <w:szCs w:val="24"/>
        </w:rPr>
        <w:object w:dxaOrig="300" w:dyaOrig="360" w14:anchorId="3AE2E1BB">
          <v:shape id="_x0000_i1052" type="#_x0000_t75" style="width:15pt;height:18.75pt" o:ole="">
            <v:imagedata r:id="rId57" o:title=""/>
          </v:shape>
          <o:OLEObject Type="Embed" ProgID="Equation.3" ShapeID="_x0000_i1052" DrawAspect="Content" ObjectID="_1852206281" r:id="rId58"/>
        </w:object>
      </w:r>
      <w:r w:rsidRPr="005F3F8D">
        <w:rPr>
          <w:rFonts w:ascii="Arial" w:hAnsi="Arial" w:cs="Arial"/>
          <w:iCs/>
          <w:sz w:val="24"/>
          <w:szCs w:val="24"/>
        </w:rPr>
        <w:t xml:space="preserve"> может служить образцом для контроля с аттестованным значением </w:t>
      </w:r>
      <w:r w:rsidRPr="005F3F8D">
        <w:rPr>
          <w:rFonts w:ascii="Arial" w:hAnsi="Arial" w:cs="Arial"/>
          <w:position w:val="-12"/>
          <w:sz w:val="24"/>
          <w:szCs w:val="24"/>
        </w:rPr>
        <w:object w:dxaOrig="300" w:dyaOrig="360" w14:anchorId="2CFA9B6D">
          <v:shape id="_x0000_i1053" type="#_x0000_t75" style="width:15pt;height:18.75pt" o:ole="">
            <v:imagedata r:id="rId57" o:title=""/>
          </v:shape>
          <o:OLEObject Type="Embed" ProgID="Equation.3" ShapeID="_x0000_i1053" DrawAspect="Content" ObjectID="_1852206282" r:id="rId59"/>
        </w:object>
      </w:r>
      <w:r w:rsidRPr="005F3F8D">
        <w:rPr>
          <w:rFonts w:ascii="Arial" w:hAnsi="Arial" w:cs="Arial"/>
          <w:iCs/>
          <w:sz w:val="24"/>
          <w:szCs w:val="24"/>
        </w:rPr>
        <w:t xml:space="preserve">. В этом случае результат контрольной процедуры </w:t>
      </w:r>
      <w:r w:rsidRPr="005F3F8D">
        <w:rPr>
          <w:rFonts w:ascii="Arial" w:hAnsi="Arial" w:cs="Arial"/>
          <w:iCs/>
          <w:position w:val="-12"/>
          <w:sz w:val="24"/>
          <w:szCs w:val="24"/>
        </w:rPr>
        <w:object w:dxaOrig="380" w:dyaOrig="360" w14:anchorId="25296BEE">
          <v:shape id="_x0000_i1054" type="#_x0000_t75" style="width:18.75pt;height:18.75pt" o:ole="">
            <v:imagedata r:id="rId60" o:title=""/>
          </v:shape>
          <o:OLEObject Type="Embed" ProgID="Equation.3" ShapeID="_x0000_i1054" DrawAspect="Content" ObjectID="_1852206283" r:id="rId61"/>
        </w:object>
      </w:r>
      <w:r w:rsidRPr="005F3F8D">
        <w:rPr>
          <w:rFonts w:ascii="Arial" w:hAnsi="Arial" w:cs="Arial"/>
          <w:iCs/>
          <w:sz w:val="24"/>
          <w:szCs w:val="24"/>
        </w:rPr>
        <w:t xml:space="preserve"> рассчитывают по формуле:</w:t>
      </w:r>
    </w:p>
    <w:p w14:paraId="2AD41261" w14:textId="77777777" w:rsidR="003540F1" w:rsidRPr="005F3F8D" w:rsidRDefault="003540F1" w:rsidP="003540F1">
      <w:pPr>
        <w:tabs>
          <w:tab w:val="center" w:pos="3402"/>
          <w:tab w:val="left" w:pos="5670"/>
        </w:tabs>
        <w:spacing w:line="360" w:lineRule="auto"/>
        <w:ind w:firstLine="709"/>
        <w:jc w:val="right"/>
        <w:rPr>
          <w:rFonts w:ascii="Arial" w:hAnsi="Arial" w:cs="Arial"/>
          <w:sz w:val="24"/>
          <w:szCs w:val="24"/>
        </w:rPr>
      </w:pPr>
      <w:r w:rsidRPr="005F3F8D">
        <w:rPr>
          <w:rFonts w:ascii="Arial" w:hAnsi="Arial" w:cs="Arial"/>
          <w:position w:val="-12"/>
          <w:sz w:val="24"/>
          <w:szCs w:val="24"/>
        </w:rPr>
        <w:tab/>
      </w:r>
      <w:r w:rsidRPr="005F3F8D">
        <w:rPr>
          <w:rFonts w:ascii="Arial" w:hAnsi="Arial" w:cs="Arial"/>
          <w:position w:val="-12"/>
          <w:sz w:val="24"/>
          <w:szCs w:val="24"/>
        </w:rPr>
        <w:object w:dxaOrig="1240" w:dyaOrig="360" w14:anchorId="411E604E">
          <v:shape id="_x0000_i1055" type="#_x0000_t75" style="width:61.5pt;height:18.75pt" o:ole="" fillcolor="window">
            <v:imagedata r:id="rId62" o:title=""/>
          </v:shape>
          <o:OLEObject Type="Embed" ProgID="Unknown" ShapeID="_x0000_i1055" DrawAspect="Content" ObjectID="_1852206284" r:id="rId63"/>
        </w:object>
      </w:r>
      <w:r w:rsidRPr="005F3F8D">
        <w:rPr>
          <w:rFonts w:ascii="Arial" w:hAnsi="Arial" w:cs="Arial"/>
          <w:sz w:val="24"/>
          <w:szCs w:val="24"/>
        </w:rPr>
        <w:t>, %,</w:t>
      </w:r>
      <w:r w:rsidRPr="005F3F8D">
        <w:rPr>
          <w:rFonts w:ascii="Arial" w:hAnsi="Arial" w:cs="Arial"/>
          <w:sz w:val="24"/>
          <w:szCs w:val="24"/>
        </w:rPr>
        <w:tab/>
      </w:r>
      <w:r w:rsidRPr="005F3F8D">
        <w:rPr>
          <w:rFonts w:ascii="Arial" w:hAnsi="Arial" w:cs="Arial"/>
          <w:sz w:val="24"/>
          <w:szCs w:val="24"/>
        </w:rPr>
        <w:tab/>
      </w:r>
      <w:r w:rsidRPr="005F3F8D">
        <w:rPr>
          <w:rFonts w:ascii="Arial" w:hAnsi="Arial" w:cs="Arial"/>
          <w:sz w:val="24"/>
          <w:szCs w:val="24"/>
        </w:rPr>
        <w:tab/>
      </w:r>
      <w:r w:rsidRPr="005F3F8D">
        <w:rPr>
          <w:rFonts w:ascii="Arial" w:hAnsi="Arial" w:cs="Arial"/>
          <w:sz w:val="24"/>
          <w:szCs w:val="24"/>
        </w:rPr>
        <w:tab/>
        <w:t xml:space="preserve">(18) </w:t>
      </w:r>
    </w:p>
    <w:p w14:paraId="24D1DC5F" w14:textId="77777777" w:rsidR="003540F1" w:rsidRPr="005F3F8D" w:rsidRDefault="003540F1" w:rsidP="003540F1">
      <w:pPr>
        <w:tabs>
          <w:tab w:val="center" w:pos="3402"/>
          <w:tab w:val="left" w:pos="5670"/>
        </w:tabs>
        <w:spacing w:line="360" w:lineRule="auto"/>
        <w:ind w:firstLine="709"/>
        <w:jc w:val="both"/>
        <w:rPr>
          <w:rFonts w:ascii="Arial" w:hAnsi="Arial" w:cs="Arial"/>
          <w:iCs/>
          <w:sz w:val="24"/>
          <w:szCs w:val="24"/>
        </w:rPr>
      </w:pPr>
      <w:r w:rsidRPr="005F3F8D">
        <w:rPr>
          <w:rFonts w:ascii="Arial" w:hAnsi="Arial" w:cs="Arial"/>
          <w:iCs/>
          <w:sz w:val="24"/>
          <w:szCs w:val="24"/>
        </w:rPr>
        <w:t xml:space="preserve">где </w:t>
      </w:r>
      <w:r w:rsidRPr="005F3F8D">
        <w:rPr>
          <w:rFonts w:ascii="Arial" w:hAnsi="Arial" w:cs="Arial"/>
          <w:iCs/>
          <w:position w:val="-4"/>
          <w:sz w:val="24"/>
          <w:szCs w:val="24"/>
        </w:rPr>
        <w:object w:dxaOrig="279" w:dyaOrig="260" w14:anchorId="456157D1">
          <v:shape id="_x0000_i1056" type="#_x0000_t75" style="width:14.25pt;height:12.75pt" o:ole="" fillcolor="window">
            <v:imagedata r:id="rId64" o:title=""/>
          </v:shape>
          <o:OLEObject Type="Embed" ProgID="Unknown" ShapeID="_x0000_i1056" DrawAspect="Content" ObjectID="_1852206285" r:id="rId65"/>
        </w:object>
      </w:r>
      <w:r w:rsidRPr="005F3F8D">
        <w:rPr>
          <w:rFonts w:ascii="Arial" w:hAnsi="Arial" w:cs="Arial"/>
          <w:iCs/>
          <w:sz w:val="24"/>
          <w:szCs w:val="24"/>
        </w:rPr>
        <w:t xml:space="preserve">– результат контрольного измерения массовой доли </w:t>
      </w:r>
      <w:r w:rsidRPr="005F3F8D">
        <w:rPr>
          <w:rFonts w:ascii="Arial" w:hAnsi="Arial" w:cs="Arial"/>
          <w:sz w:val="24"/>
          <w:szCs w:val="24"/>
        </w:rPr>
        <w:t>индивидуальных жирных кислот</w:t>
      </w:r>
      <w:r w:rsidRPr="005F3F8D">
        <w:rPr>
          <w:rFonts w:ascii="Arial" w:hAnsi="Arial" w:cs="Arial"/>
          <w:iCs/>
          <w:sz w:val="24"/>
          <w:szCs w:val="24"/>
        </w:rPr>
        <w:t xml:space="preserve"> в образце для контроля;</w:t>
      </w:r>
    </w:p>
    <w:p w14:paraId="21FFE6C7" w14:textId="77777777" w:rsidR="003540F1" w:rsidRPr="005F3F8D" w:rsidRDefault="003540F1" w:rsidP="003540F1">
      <w:pPr>
        <w:tabs>
          <w:tab w:val="center" w:pos="3402"/>
          <w:tab w:val="left" w:pos="5670"/>
        </w:tabs>
        <w:spacing w:line="360" w:lineRule="auto"/>
        <w:ind w:firstLine="709"/>
        <w:jc w:val="both"/>
        <w:rPr>
          <w:rFonts w:ascii="Arial" w:hAnsi="Arial" w:cs="Arial"/>
          <w:sz w:val="24"/>
          <w:szCs w:val="24"/>
        </w:rPr>
      </w:pPr>
      <w:r w:rsidRPr="005F3F8D">
        <w:rPr>
          <w:rFonts w:ascii="Arial" w:hAnsi="Arial" w:cs="Arial"/>
          <w:position w:val="-12"/>
          <w:sz w:val="24"/>
          <w:szCs w:val="24"/>
        </w:rPr>
        <w:object w:dxaOrig="300" w:dyaOrig="360" w14:anchorId="4272D1B4">
          <v:shape id="_x0000_i1057" type="#_x0000_t75" style="width:15pt;height:18.75pt" o:ole="">
            <v:imagedata r:id="rId66" o:title=""/>
          </v:shape>
          <o:OLEObject Type="Embed" ProgID="Equation.3" ShapeID="_x0000_i1057" DrawAspect="Content" ObjectID="_1852206286" r:id="rId67"/>
        </w:object>
      </w:r>
      <w:r w:rsidRPr="005F3F8D">
        <w:rPr>
          <w:rFonts w:ascii="Arial" w:hAnsi="Arial" w:cs="Arial"/>
          <w:iCs/>
          <w:sz w:val="24"/>
          <w:szCs w:val="24"/>
        </w:rPr>
        <w:t>– массовая доля введенной добавки</w:t>
      </w:r>
      <w:r w:rsidRPr="005F3F8D">
        <w:rPr>
          <w:rFonts w:ascii="Arial" w:hAnsi="Arial" w:cs="Arial"/>
          <w:sz w:val="24"/>
          <w:szCs w:val="24"/>
        </w:rPr>
        <w:t>, %.</w:t>
      </w:r>
    </w:p>
    <w:p w14:paraId="714537F5" w14:textId="77777777" w:rsidR="004C57AF" w:rsidRPr="005F3F8D" w:rsidRDefault="004C57AF" w:rsidP="003540F1">
      <w:pPr>
        <w:spacing w:line="360" w:lineRule="auto"/>
        <w:ind w:firstLine="709"/>
        <w:jc w:val="both"/>
        <w:rPr>
          <w:rFonts w:ascii="Arial" w:hAnsi="Arial" w:cs="Arial"/>
          <w:sz w:val="24"/>
          <w:szCs w:val="24"/>
        </w:rPr>
      </w:pPr>
    </w:p>
    <w:p w14:paraId="07809FC7" w14:textId="77777777" w:rsidR="004C57AF" w:rsidRPr="005F3F8D" w:rsidRDefault="004C57AF" w:rsidP="003540F1">
      <w:pPr>
        <w:spacing w:line="360" w:lineRule="auto"/>
        <w:ind w:firstLine="709"/>
        <w:jc w:val="both"/>
        <w:rPr>
          <w:rFonts w:ascii="Arial" w:hAnsi="Arial" w:cs="Arial"/>
          <w:sz w:val="24"/>
          <w:szCs w:val="24"/>
        </w:rPr>
      </w:pPr>
    </w:p>
    <w:p w14:paraId="6C7E4CD0" w14:textId="77777777" w:rsidR="004C57AF" w:rsidRPr="005F3F8D" w:rsidRDefault="004C57AF" w:rsidP="003540F1">
      <w:pPr>
        <w:spacing w:line="360" w:lineRule="auto"/>
        <w:ind w:firstLine="709"/>
        <w:jc w:val="both"/>
        <w:rPr>
          <w:rFonts w:ascii="Arial" w:hAnsi="Arial" w:cs="Arial"/>
          <w:sz w:val="24"/>
          <w:szCs w:val="24"/>
        </w:rPr>
      </w:pPr>
    </w:p>
    <w:p w14:paraId="4455B841" w14:textId="77777777" w:rsidR="004C57AF" w:rsidRPr="005F3F8D" w:rsidRDefault="004C57AF" w:rsidP="003540F1">
      <w:pPr>
        <w:spacing w:line="360" w:lineRule="auto"/>
        <w:ind w:firstLine="709"/>
        <w:jc w:val="both"/>
        <w:rPr>
          <w:rFonts w:ascii="Arial" w:hAnsi="Arial" w:cs="Arial"/>
          <w:sz w:val="24"/>
          <w:szCs w:val="24"/>
        </w:rPr>
      </w:pPr>
    </w:p>
    <w:p w14:paraId="278A76A6" w14:textId="77777777" w:rsidR="004C57AF" w:rsidRPr="005F3F8D" w:rsidRDefault="004C57AF" w:rsidP="003540F1">
      <w:pPr>
        <w:spacing w:line="360" w:lineRule="auto"/>
        <w:ind w:firstLine="709"/>
        <w:jc w:val="both"/>
        <w:rPr>
          <w:rFonts w:ascii="Arial" w:hAnsi="Arial" w:cs="Arial"/>
          <w:sz w:val="24"/>
          <w:szCs w:val="24"/>
        </w:rPr>
      </w:pPr>
    </w:p>
    <w:p w14:paraId="05F67A67" w14:textId="77777777" w:rsidR="00CC6CEE" w:rsidRPr="005F3F8D" w:rsidRDefault="00CC6CEE" w:rsidP="003540F1">
      <w:pPr>
        <w:suppressAutoHyphens w:val="0"/>
        <w:ind w:firstLine="709"/>
        <w:rPr>
          <w:rFonts w:ascii="Arial" w:hAnsi="Arial" w:cs="Arial"/>
          <w:sz w:val="24"/>
          <w:szCs w:val="24"/>
        </w:rPr>
      </w:pPr>
      <w:r w:rsidRPr="005F3F8D">
        <w:rPr>
          <w:rFonts w:ascii="Arial" w:hAnsi="Arial" w:cs="Arial"/>
          <w:sz w:val="24"/>
          <w:szCs w:val="24"/>
        </w:rPr>
        <w:br w:type="page"/>
      </w:r>
    </w:p>
    <w:p w14:paraId="5BC26874" w14:textId="77777777" w:rsidR="00D547CF" w:rsidRPr="005F3F8D" w:rsidRDefault="00D547CF" w:rsidP="00D547CF">
      <w:pPr>
        <w:pStyle w:val="25"/>
        <w:spacing w:after="0" w:line="360" w:lineRule="auto"/>
        <w:ind w:firstLine="567"/>
        <w:jc w:val="both"/>
        <w:rPr>
          <w:rFonts w:ascii="Arial" w:hAnsi="Arial" w:cs="Arial"/>
          <w:sz w:val="24"/>
          <w:szCs w:val="24"/>
        </w:rPr>
      </w:pPr>
    </w:p>
    <w:p w14:paraId="4C2E1C55" w14:textId="77777777" w:rsidR="004C57AF" w:rsidRPr="005F3F8D" w:rsidRDefault="004C57AF" w:rsidP="00771004">
      <w:pPr>
        <w:spacing w:line="360" w:lineRule="auto"/>
        <w:jc w:val="both"/>
        <w:rPr>
          <w:rFonts w:ascii="Arial" w:hAnsi="Arial" w:cs="Arial"/>
          <w:sz w:val="24"/>
          <w:szCs w:val="24"/>
        </w:rPr>
      </w:pPr>
    </w:p>
    <w:p w14:paraId="2001BBD4" w14:textId="77777777" w:rsidR="00D8317D" w:rsidRPr="005F3F8D" w:rsidRDefault="00D8317D" w:rsidP="00D8317D">
      <w:pPr>
        <w:spacing w:line="360" w:lineRule="auto"/>
        <w:jc w:val="center"/>
        <w:rPr>
          <w:b/>
          <w:bCs/>
          <w:sz w:val="28"/>
          <w:szCs w:val="28"/>
        </w:rPr>
      </w:pPr>
      <w:r w:rsidRPr="005F3F8D">
        <w:rPr>
          <w:b/>
          <w:bCs/>
          <w:sz w:val="28"/>
          <w:szCs w:val="28"/>
        </w:rPr>
        <w:t>Приложение А</w:t>
      </w:r>
    </w:p>
    <w:p w14:paraId="7D8F6A69" w14:textId="77777777" w:rsidR="00D8317D" w:rsidRPr="005F3F8D" w:rsidRDefault="00D8317D" w:rsidP="00D8317D">
      <w:pPr>
        <w:spacing w:line="360" w:lineRule="auto"/>
        <w:jc w:val="center"/>
        <w:rPr>
          <w:sz w:val="28"/>
          <w:szCs w:val="28"/>
        </w:rPr>
      </w:pPr>
      <w:r w:rsidRPr="005F3F8D">
        <w:rPr>
          <w:sz w:val="28"/>
          <w:szCs w:val="28"/>
        </w:rPr>
        <w:t>(справочное)</w:t>
      </w:r>
    </w:p>
    <w:p w14:paraId="01F23968" w14:textId="77777777" w:rsidR="00D8317D" w:rsidRPr="005F3F8D" w:rsidRDefault="00D8317D" w:rsidP="00D8317D">
      <w:pPr>
        <w:spacing w:line="360" w:lineRule="auto"/>
        <w:jc w:val="center"/>
        <w:rPr>
          <w:rStyle w:val="a8"/>
          <w:rFonts w:ascii="Arial" w:hAnsi="Arial" w:cs="Arial"/>
          <w:b/>
          <w:bCs/>
        </w:rPr>
      </w:pPr>
    </w:p>
    <w:p w14:paraId="4490F69D" w14:textId="77777777" w:rsidR="00D8317D" w:rsidRPr="005F3F8D" w:rsidRDefault="00D8317D" w:rsidP="00D8317D">
      <w:pPr>
        <w:tabs>
          <w:tab w:val="num" w:pos="0"/>
          <w:tab w:val="left" w:pos="709"/>
        </w:tabs>
        <w:spacing w:line="360" w:lineRule="auto"/>
        <w:ind w:firstLine="504"/>
        <w:jc w:val="both"/>
        <w:rPr>
          <w:sz w:val="28"/>
          <w:szCs w:val="28"/>
        </w:rPr>
      </w:pPr>
      <w:r w:rsidRPr="005F3F8D">
        <w:rPr>
          <w:sz w:val="28"/>
          <w:szCs w:val="28"/>
        </w:rPr>
        <w:t xml:space="preserve">Рекомендуемые условия хроматографирования для некоторых рабочих колонок, обеспечивающие разделение 37 аналитов идентификационной смеси метиловых эфиров жирных кислот </w:t>
      </w:r>
    </w:p>
    <w:p w14:paraId="0851C8D9" w14:textId="77777777" w:rsidR="00D8317D" w:rsidRPr="005F3F8D" w:rsidRDefault="00D8317D" w:rsidP="00D8317D">
      <w:pPr>
        <w:shd w:val="clear" w:color="auto" w:fill="FFFFFF"/>
        <w:spacing w:before="120" w:line="360" w:lineRule="auto"/>
        <w:ind w:firstLine="567"/>
        <w:jc w:val="right"/>
        <w:rPr>
          <w:iCs/>
          <w:color w:val="000000"/>
          <w:sz w:val="28"/>
          <w:szCs w:val="28"/>
        </w:rPr>
      </w:pPr>
      <w:r w:rsidRPr="005F3F8D">
        <w:rPr>
          <w:iCs/>
          <w:color w:val="000000"/>
          <w:sz w:val="28"/>
          <w:szCs w:val="28"/>
        </w:rPr>
        <w:t xml:space="preserve">Таблица А.1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2"/>
        <w:gridCol w:w="2547"/>
        <w:gridCol w:w="2664"/>
        <w:gridCol w:w="2664"/>
      </w:tblGrid>
      <w:tr w:rsidR="00D8317D" w:rsidRPr="00CD7AE1" w14:paraId="55AEBCF1" w14:textId="77777777" w:rsidTr="006A096F">
        <w:tc>
          <w:tcPr>
            <w:tcW w:w="1544" w:type="dxa"/>
            <w:vAlign w:val="center"/>
          </w:tcPr>
          <w:p w14:paraId="4492CED9" w14:textId="77777777" w:rsidR="00D8317D" w:rsidRPr="005F3F8D" w:rsidRDefault="00D8317D" w:rsidP="006A096F">
            <w:pPr>
              <w:spacing w:line="360" w:lineRule="auto"/>
              <w:jc w:val="center"/>
              <w:rPr>
                <w:sz w:val="22"/>
                <w:szCs w:val="22"/>
              </w:rPr>
            </w:pPr>
            <w:r w:rsidRPr="005F3F8D">
              <w:rPr>
                <w:sz w:val="22"/>
                <w:szCs w:val="22"/>
              </w:rPr>
              <w:t>Колонка</w:t>
            </w:r>
          </w:p>
        </w:tc>
        <w:tc>
          <w:tcPr>
            <w:tcW w:w="2596" w:type="dxa"/>
            <w:vAlign w:val="center"/>
          </w:tcPr>
          <w:p w14:paraId="4F164681" w14:textId="77777777" w:rsidR="00D8317D" w:rsidRPr="005F3F8D" w:rsidRDefault="00D8317D" w:rsidP="006A096F">
            <w:pPr>
              <w:spacing w:line="360" w:lineRule="auto"/>
              <w:jc w:val="center"/>
              <w:rPr>
                <w:sz w:val="22"/>
                <w:szCs w:val="22"/>
              </w:rPr>
            </w:pPr>
            <w:r w:rsidRPr="005F3F8D">
              <w:rPr>
                <w:sz w:val="22"/>
                <w:szCs w:val="22"/>
                <w:lang w:val="en-US"/>
              </w:rPr>
              <w:t>DB-23 (60</w:t>
            </w:r>
            <w:r w:rsidRPr="005F3F8D">
              <w:rPr>
                <w:sz w:val="22"/>
                <w:szCs w:val="22"/>
              </w:rPr>
              <w:t>м</w:t>
            </w:r>
            <w:r w:rsidRPr="005F3F8D">
              <w:rPr>
                <w:sz w:val="22"/>
                <w:szCs w:val="22"/>
              </w:rPr>
              <w:sym w:font="Symbol" w:char="F0B4"/>
            </w:r>
            <w:r w:rsidRPr="005F3F8D">
              <w:rPr>
                <w:sz w:val="22"/>
                <w:szCs w:val="22"/>
              </w:rPr>
              <w:t>0,25мм</w:t>
            </w:r>
            <w:r w:rsidRPr="005F3F8D">
              <w:rPr>
                <w:sz w:val="22"/>
                <w:szCs w:val="22"/>
              </w:rPr>
              <w:sym w:font="Symbol" w:char="F0B4"/>
            </w:r>
            <w:r w:rsidRPr="005F3F8D">
              <w:rPr>
                <w:sz w:val="22"/>
                <w:szCs w:val="22"/>
              </w:rPr>
              <w:t>0,15мкм)</w:t>
            </w:r>
          </w:p>
        </w:tc>
        <w:tc>
          <w:tcPr>
            <w:tcW w:w="2716" w:type="dxa"/>
            <w:vAlign w:val="center"/>
          </w:tcPr>
          <w:p w14:paraId="249B9D61" w14:textId="77777777" w:rsidR="00D8317D" w:rsidRPr="005F3F8D" w:rsidRDefault="00D8317D" w:rsidP="006A096F">
            <w:pPr>
              <w:spacing w:line="360" w:lineRule="auto"/>
              <w:jc w:val="center"/>
              <w:rPr>
                <w:sz w:val="22"/>
                <w:szCs w:val="22"/>
                <w:lang w:val="en-US"/>
              </w:rPr>
            </w:pPr>
            <w:r w:rsidRPr="005F3F8D">
              <w:rPr>
                <w:sz w:val="22"/>
                <w:szCs w:val="22"/>
                <w:lang w:val="en-US"/>
              </w:rPr>
              <w:t>Select FAME</w:t>
            </w:r>
          </w:p>
          <w:p w14:paraId="00F155E7" w14:textId="77777777" w:rsidR="00D8317D" w:rsidRPr="005F3F8D" w:rsidRDefault="00D8317D" w:rsidP="006A096F">
            <w:pPr>
              <w:spacing w:line="360" w:lineRule="auto"/>
              <w:jc w:val="center"/>
              <w:rPr>
                <w:sz w:val="22"/>
                <w:szCs w:val="22"/>
                <w:lang w:val="en-US"/>
              </w:rPr>
            </w:pPr>
            <w:r w:rsidRPr="005F3F8D">
              <w:rPr>
                <w:sz w:val="22"/>
                <w:szCs w:val="22"/>
                <w:lang w:val="en-US"/>
              </w:rPr>
              <w:t>(100</w:t>
            </w:r>
            <w:r w:rsidRPr="005F3F8D">
              <w:rPr>
                <w:sz w:val="22"/>
                <w:szCs w:val="22"/>
              </w:rPr>
              <w:t>м</w:t>
            </w:r>
            <w:r w:rsidRPr="005F3F8D">
              <w:rPr>
                <w:sz w:val="22"/>
                <w:szCs w:val="22"/>
              </w:rPr>
              <w:sym w:font="Symbol" w:char="F0B4"/>
            </w:r>
            <w:r w:rsidRPr="005F3F8D">
              <w:rPr>
                <w:sz w:val="22"/>
                <w:szCs w:val="22"/>
                <w:lang w:val="en-US"/>
              </w:rPr>
              <w:t>0,25</w:t>
            </w:r>
            <w:r w:rsidRPr="005F3F8D">
              <w:rPr>
                <w:sz w:val="22"/>
                <w:szCs w:val="22"/>
              </w:rPr>
              <w:t>мм</w:t>
            </w:r>
            <w:r w:rsidRPr="005F3F8D">
              <w:rPr>
                <w:sz w:val="22"/>
                <w:szCs w:val="22"/>
              </w:rPr>
              <w:sym w:font="Symbol" w:char="F0B4"/>
            </w:r>
            <w:r w:rsidRPr="005F3F8D">
              <w:rPr>
                <w:sz w:val="22"/>
                <w:szCs w:val="22"/>
                <w:lang w:val="en-US"/>
              </w:rPr>
              <w:t>0,25</w:t>
            </w:r>
            <w:r w:rsidRPr="005F3F8D">
              <w:rPr>
                <w:sz w:val="22"/>
                <w:szCs w:val="22"/>
              </w:rPr>
              <w:t>мкм</w:t>
            </w:r>
            <w:r w:rsidRPr="005F3F8D">
              <w:rPr>
                <w:sz w:val="22"/>
                <w:szCs w:val="22"/>
                <w:lang w:val="en-US"/>
              </w:rPr>
              <w:t>)</w:t>
            </w:r>
          </w:p>
        </w:tc>
        <w:tc>
          <w:tcPr>
            <w:tcW w:w="2716" w:type="dxa"/>
            <w:vAlign w:val="center"/>
          </w:tcPr>
          <w:p w14:paraId="45793338" w14:textId="77777777" w:rsidR="00D8317D" w:rsidRPr="005F3F8D" w:rsidRDefault="00D8317D" w:rsidP="006A096F">
            <w:pPr>
              <w:spacing w:line="360" w:lineRule="auto"/>
              <w:jc w:val="center"/>
              <w:rPr>
                <w:sz w:val="22"/>
                <w:szCs w:val="22"/>
                <w:lang w:val="en-US"/>
              </w:rPr>
            </w:pPr>
            <w:r w:rsidRPr="005F3F8D">
              <w:rPr>
                <w:sz w:val="22"/>
                <w:szCs w:val="22"/>
                <w:lang w:val="en-US"/>
              </w:rPr>
              <w:t>CP-Sil 88 for FAME (100</w:t>
            </w:r>
            <w:r w:rsidRPr="005F3F8D">
              <w:rPr>
                <w:sz w:val="22"/>
                <w:szCs w:val="22"/>
              </w:rPr>
              <w:t>м</w:t>
            </w:r>
            <w:r w:rsidRPr="005F3F8D">
              <w:rPr>
                <w:sz w:val="22"/>
                <w:szCs w:val="22"/>
              </w:rPr>
              <w:sym w:font="Symbol" w:char="F0B4"/>
            </w:r>
            <w:r w:rsidRPr="005F3F8D">
              <w:rPr>
                <w:sz w:val="22"/>
                <w:szCs w:val="22"/>
                <w:lang w:val="en-US"/>
              </w:rPr>
              <w:t>0,25</w:t>
            </w:r>
            <w:r w:rsidRPr="005F3F8D">
              <w:rPr>
                <w:sz w:val="22"/>
                <w:szCs w:val="22"/>
              </w:rPr>
              <w:t>мм</w:t>
            </w:r>
            <w:r w:rsidRPr="005F3F8D">
              <w:rPr>
                <w:sz w:val="22"/>
                <w:szCs w:val="22"/>
              </w:rPr>
              <w:sym w:font="Symbol" w:char="F0B4"/>
            </w:r>
            <w:r w:rsidRPr="005F3F8D">
              <w:rPr>
                <w:sz w:val="22"/>
                <w:szCs w:val="22"/>
                <w:lang w:val="en-US"/>
              </w:rPr>
              <w:t>0,20</w:t>
            </w:r>
            <w:r w:rsidRPr="005F3F8D">
              <w:rPr>
                <w:sz w:val="22"/>
                <w:szCs w:val="22"/>
              </w:rPr>
              <w:t>мкм</w:t>
            </w:r>
            <w:r w:rsidRPr="005F3F8D">
              <w:rPr>
                <w:sz w:val="22"/>
                <w:szCs w:val="22"/>
                <w:lang w:val="en-US"/>
              </w:rPr>
              <w:t>)</w:t>
            </w:r>
          </w:p>
        </w:tc>
      </w:tr>
      <w:tr w:rsidR="00D8317D" w:rsidRPr="005F3F8D" w14:paraId="5818FD43" w14:textId="77777777" w:rsidTr="006A096F">
        <w:tc>
          <w:tcPr>
            <w:tcW w:w="1544" w:type="dxa"/>
            <w:vAlign w:val="center"/>
          </w:tcPr>
          <w:p w14:paraId="2B934770" w14:textId="77777777" w:rsidR="00D8317D" w:rsidRPr="005F3F8D" w:rsidRDefault="00D8317D" w:rsidP="006A096F">
            <w:pPr>
              <w:spacing w:line="360" w:lineRule="auto"/>
              <w:jc w:val="center"/>
              <w:rPr>
                <w:sz w:val="22"/>
                <w:szCs w:val="22"/>
              </w:rPr>
            </w:pPr>
            <w:r w:rsidRPr="005F3F8D">
              <w:rPr>
                <w:sz w:val="22"/>
                <w:szCs w:val="22"/>
              </w:rPr>
              <w:t>Термостат колонки</w:t>
            </w:r>
          </w:p>
        </w:tc>
        <w:tc>
          <w:tcPr>
            <w:tcW w:w="2596" w:type="dxa"/>
            <w:vAlign w:val="center"/>
          </w:tcPr>
          <w:p w14:paraId="4C285E04" w14:textId="77777777" w:rsidR="00D8317D" w:rsidRPr="005F3F8D" w:rsidRDefault="00D8317D" w:rsidP="006A096F">
            <w:pPr>
              <w:spacing w:line="360" w:lineRule="auto"/>
              <w:jc w:val="center"/>
              <w:rPr>
                <w:sz w:val="22"/>
                <w:szCs w:val="22"/>
              </w:rPr>
            </w:pPr>
            <w:r w:rsidRPr="005F3F8D">
              <w:rPr>
                <w:sz w:val="22"/>
                <w:szCs w:val="22"/>
              </w:rPr>
              <w:t>80⁰С (1,5мин); 45⁰С/мин до 205⁰С (11 мин); 12⁰С/мин до 235⁰С (10 мин)</w:t>
            </w:r>
          </w:p>
        </w:tc>
        <w:tc>
          <w:tcPr>
            <w:tcW w:w="2716" w:type="dxa"/>
            <w:vAlign w:val="center"/>
          </w:tcPr>
          <w:p w14:paraId="43ABA07C" w14:textId="77777777" w:rsidR="00D8317D" w:rsidRPr="005F3F8D" w:rsidRDefault="00D8317D" w:rsidP="006A096F">
            <w:pPr>
              <w:spacing w:line="360" w:lineRule="auto"/>
              <w:jc w:val="center"/>
              <w:rPr>
                <w:sz w:val="22"/>
                <w:szCs w:val="22"/>
              </w:rPr>
            </w:pPr>
            <w:r w:rsidRPr="005F3F8D">
              <w:rPr>
                <w:sz w:val="22"/>
                <w:szCs w:val="22"/>
              </w:rPr>
              <w:t>80⁰С (1мин); 20⁰С/мин до 160⁰С (0 мин); 1⁰С/мин до 198⁰С (0 мин); 5⁰С/мин до 250⁰С (5 мин)</w:t>
            </w:r>
          </w:p>
        </w:tc>
        <w:tc>
          <w:tcPr>
            <w:tcW w:w="2716" w:type="dxa"/>
            <w:vAlign w:val="center"/>
          </w:tcPr>
          <w:p w14:paraId="2A389781" w14:textId="77777777" w:rsidR="00D8317D" w:rsidRPr="005F3F8D" w:rsidRDefault="00D8317D" w:rsidP="006A096F">
            <w:pPr>
              <w:spacing w:line="360" w:lineRule="auto"/>
              <w:jc w:val="center"/>
              <w:rPr>
                <w:sz w:val="22"/>
                <w:szCs w:val="22"/>
              </w:rPr>
            </w:pPr>
            <w:r w:rsidRPr="005F3F8D">
              <w:rPr>
                <w:sz w:val="22"/>
                <w:szCs w:val="22"/>
              </w:rPr>
              <w:t xml:space="preserve">100⁰С (5мин); 8⁰С/мин до 180⁰С (9 мин); 1⁰С/мин до 230⁰С </w:t>
            </w:r>
            <w:r w:rsidR="006A02B5" w:rsidRPr="005F3F8D">
              <w:rPr>
                <w:sz w:val="22"/>
                <w:szCs w:val="22"/>
              </w:rPr>
              <w:t xml:space="preserve">       </w:t>
            </w:r>
            <w:r w:rsidRPr="005F3F8D">
              <w:rPr>
                <w:sz w:val="22"/>
                <w:szCs w:val="22"/>
              </w:rPr>
              <w:t>(15 мин)</w:t>
            </w:r>
          </w:p>
        </w:tc>
      </w:tr>
      <w:tr w:rsidR="00D8317D" w:rsidRPr="005F3F8D" w14:paraId="29B2BE2E" w14:textId="77777777" w:rsidTr="006A096F">
        <w:tc>
          <w:tcPr>
            <w:tcW w:w="1544" w:type="dxa"/>
            <w:vAlign w:val="center"/>
          </w:tcPr>
          <w:p w14:paraId="51B8E588" w14:textId="77777777" w:rsidR="00D8317D" w:rsidRPr="005F3F8D" w:rsidRDefault="00D8317D" w:rsidP="006A096F">
            <w:pPr>
              <w:spacing w:line="360" w:lineRule="auto"/>
              <w:jc w:val="center"/>
              <w:rPr>
                <w:sz w:val="22"/>
                <w:szCs w:val="22"/>
              </w:rPr>
            </w:pPr>
            <w:r w:rsidRPr="005F3F8D">
              <w:rPr>
                <w:sz w:val="22"/>
                <w:szCs w:val="22"/>
              </w:rPr>
              <w:t>Инжектор</w:t>
            </w:r>
          </w:p>
        </w:tc>
        <w:tc>
          <w:tcPr>
            <w:tcW w:w="2596" w:type="dxa"/>
            <w:vAlign w:val="center"/>
          </w:tcPr>
          <w:p w14:paraId="3D4A655A" w14:textId="77777777" w:rsidR="00D8317D" w:rsidRPr="005F3F8D" w:rsidRDefault="00D8317D" w:rsidP="006A096F">
            <w:pPr>
              <w:spacing w:line="360" w:lineRule="auto"/>
              <w:jc w:val="center"/>
              <w:rPr>
                <w:sz w:val="22"/>
                <w:szCs w:val="22"/>
              </w:rPr>
            </w:pPr>
            <w:r w:rsidRPr="005F3F8D">
              <w:rPr>
                <w:sz w:val="22"/>
                <w:szCs w:val="22"/>
              </w:rPr>
              <w:t>260⁰С</w:t>
            </w:r>
          </w:p>
        </w:tc>
        <w:tc>
          <w:tcPr>
            <w:tcW w:w="2716" w:type="dxa"/>
            <w:vAlign w:val="center"/>
          </w:tcPr>
          <w:p w14:paraId="6A1F0A74" w14:textId="77777777" w:rsidR="00D8317D" w:rsidRPr="005F3F8D" w:rsidRDefault="00D8317D" w:rsidP="006A096F">
            <w:pPr>
              <w:spacing w:line="360" w:lineRule="auto"/>
              <w:jc w:val="center"/>
              <w:rPr>
                <w:sz w:val="22"/>
                <w:szCs w:val="22"/>
              </w:rPr>
            </w:pPr>
            <w:r w:rsidRPr="005F3F8D">
              <w:rPr>
                <w:sz w:val="22"/>
                <w:szCs w:val="22"/>
              </w:rPr>
              <w:t>220⁰С</w:t>
            </w:r>
          </w:p>
        </w:tc>
        <w:tc>
          <w:tcPr>
            <w:tcW w:w="2716" w:type="dxa"/>
            <w:vAlign w:val="center"/>
          </w:tcPr>
          <w:p w14:paraId="43E0FF66" w14:textId="77777777" w:rsidR="00D8317D" w:rsidRPr="005F3F8D" w:rsidRDefault="00D8317D" w:rsidP="006A096F">
            <w:pPr>
              <w:spacing w:line="360" w:lineRule="auto"/>
              <w:jc w:val="center"/>
              <w:rPr>
                <w:sz w:val="22"/>
                <w:szCs w:val="22"/>
              </w:rPr>
            </w:pPr>
            <w:r w:rsidRPr="005F3F8D">
              <w:rPr>
                <w:sz w:val="22"/>
                <w:szCs w:val="22"/>
              </w:rPr>
              <w:t>260⁰С</w:t>
            </w:r>
          </w:p>
        </w:tc>
      </w:tr>
      <w:tr w:rsidR="00D8317D" w:rsidRPr="005F3F8D" w14:paraId="46B26AA5" w14:textId="77777777" w:rsidTr="006A096F">
        <w:tc>
          <w:tcPr>
            <w:tcW w:w="1544" w:type="dxa"/>
            <w:vAlign w:val="center"/>
          </w:tcPr>
          <w:p w14:paraId="4936A12F" w14:textId="77777777" w:rsidR="00D8317D" w:rsidRPr="005F3F8D" w:rsidRDefault="00D8317D" w:rsidP="006A096F">
            <w:pPr>
              <w:spacing w:line="360" w:lineRule="auto"/>
              <w:jc w:val="center"/>
              <w:rPr>
                <w:sz w:val="22"/>
                <w:szCs w:val="22"/>
              </w:rPr>
            </w:pPr>
            <w:r w:rsidRPr="005F3F8D">
              <w:rPr>
                <w:sz w:val="22"/>
                <w:szCs w:val="22"/>
              </w:rPr>
              <w:t>Детектор</w:t>
            </w:r>
          </w:p>
        </w:tc>
        <w:tc>
          <w:tcPr>
            <w:tcW w:w="2596" w:type="dxa"/>
            <w:vAlign w:val="center"/>
          </w:tcPr>
          <w:p w14:paraId="4FD263F0" w14:textId="77777777" w:rsidR="00D8317D" w:rsidRPr="005F3F8D" w:rsidRDefault="00D8317D" w:rsidP="006A096F">
            <w:pPr>
              <w:spacing w:line="360" w:lineRule="auto"/>
              <w:jc w:val="center"/>
              <w:rPr>
                <w:sz w:val="22"/>
                <w:szCs w:val="22"/>
              </w:rPr>
            </w:pPr>
            <w:r w:rsidRPr="005F3F8D">
              <w:rPr>
                <w:sz w:val="22"/>
                <w:szCs w:val="22"/>
              </w:rPr>
              <w:t>260⁰С</w:t>
            </w:r>
          </w:p>
        </w:tc>
        <w:tc>
          <w:tcPr>
            <w:tcW w:w="2716" w:type="dxa"/>
            <w:vAlign w:val="center"/>
          </w:tcPr>
          <w:p w14:paraId="5550BC30" w14:textId="77777777" w:rsidR="00D8317D" w:rsidRPr="005F3F8D" w:rsidRDefault="00D8317D" w:rsidP="006A096F">
            <w:pPr>
              <w:spacing w:line="360" w:lineRule="auto"/>
              <w:jc w:val="center"/>
              <w:rPr>
                <w:sz w:val="22"/>
                <w:szCs w:val="22"/>
              </w:rPr>
            </w:pPr>
            <w:r w:rsidRPr="005F3F8D">
              <w:rPr>
                <w:sz w:val="22"/>
                <w:szCs w:val="22"/>
              </w:rPr>
              <w:t>275⁰С</w:t>
            </w:r>
          </w:p>
        </w:tc>
        <w:tc>
          <w:tcPr>
            <w:tcW w:w="2716" w:type="dxa"/>
            <w:vAlign w:val="center"/>
          </w:tcPr>
          <w:p w14:paraId="15505AA7" w14:textId="77777777" w:rsidR="00D8317D" w:rsidRPr="005F3F8D" w:rsidRDefault="00D8317D" w:rsidP="006A096F">
            <w:pPr>
              <w:spacing w:line="360" w:lineRule="auto"/>
              <w:jc w:val="center"/>
              <w:rPr>
                <w:sz w:val="22"/>
                <w:szCs w:val="22"/>
              </w:rPr>
            </w:pPr>
            <w:r w:rsidRPr="005F3F8D">
              <w:rPr>
                <w:sz w:val="22"/>
                <w:szCs w:val="22"/>
              </w:rPr>
              <w:t>260⁰С</w:t>
            </w:r>
          </w:p>
        </w:tc>
      </w:tr>
      <w:tr w:rsidR="00D8317D" w:rsidRPr="005F3F8D" w14:paraId="161E0522" w14:textId="77777777" w:rsidTr="006A096F">
        <w:tc>
          <w:tcPr>
            <w:tcW w:w="1544" w:type="dxa"/>
            <w:vAlign w:val="center"/>
          </w:tcPr>
          <w:p w14:paraId="45B21BB3" w14:textId="77777777" w:rsidR="00D8317D" w:rsidRPr="005F3F8D" w:rsidRDefault="00D8317D" w:rsidP="006A096F">
            <w:pPr>
              <w:spacing w:line="360" w:lineRule="auto"/>
              <w:jc w:val="center"/>
              <w:rPr>
                <w:sz w:val="22"/>
                <w:szCs w:val="22"/>
              </w:rPr>
            </w:pPr>
            <w:r w:rsidRPr="005F3F8D">
              <w:rPr>
                <w:sz w:val="22"/>
                <w:szCs w:val="22"/>
              </w:rPr>
              <w:t>Деление потока</w:t>
            </w:r>
          </w:p>
        </w:tc>
        <w:tc>
          <w:tcPr>
            <w:tcW w:w="2596" w:type="dxa"/>
            <w:vAlign w:val="center"/>
          </w:tcPr>
          <w:p w14:paraId="5CDD811C" w14:textId="77777777" w:rsidR="00D8317D" w:rsidRPr="005F3F8D" w:rsidRDefault="00D8317D" w:rsidP="006A096F">
            <w:pPr>
              <w:spacing w:line="360" w:lineRule="auto"/>
              <w:jc w:val="center"/>
              <w:rPr>
                <w:sz w:val="22"/>
                <w:szCs w:val="22"/>
              </w:rPr>
            </w:pPr>
            <w:r w:rsidRPr="005F3F8D">
              <w:rPr>
                <w:sz w:val="22"/>
                <w:szCs w:val="22"/>
              </w:rPr>
              <w:t>1:5</w:t>
            </w:r>
            <w:r w:rsidRPr="005F3F8D">
              <w:rPr>
                <w:sz w:val="22"/>
                <w:szCs w:val="22"/>
                <w:lang w:val="en-US"/>
              </w:rPr>
              <w:t>0</w:t>
            </w:r>
          </w:p>
        </w:tc>
        <w:tc>
          <w:tcPr>
            <w:tcW w:w="2716" w:type="dxa"/>
            <w:vAlign w:val="center"/>
          </w:tcPr>
          <w:p w14:paraId="38AEFC45" w14:textId="77777777" w:rsidR="00D8317D" w:rsidRPr="005F3F8D" w:rsidRDefault="00D8317D" w:rsidP="006A096F">
            <w:pPr>
              <w:spacing w:line="360" w:lineRule="auto"/>
              <w:jc w:val="center"/>
              <w:rPr>
                <w:sz w:val="22"/>
                <w:szCs w:val="22"/>
              </w:rPr>
            </w:pPr>
            <w:r w:rsidRPr="005F3F8D">
              <w:rPr>
                <w:sz w:val="22"/>
                <w:szCs w:val="22"/>
              </w:rPr>
              <w:t>1:5</w:t>
            </w:r>
            <w:r w:rsidRPr="005F3F8D">
              <w:rPr>
                <w:sz w:val="22"/>
                <w:szCs w:val="22"/>
                <w:lang w:val="en-US"/>
              </w:rPr>
              <w:t>0</w:t>
            </w:r>
          </w:p>
        </w:tc>
        <w:tc>
          <w:tcPr>
            <w:tcW w:w="2716" w:type="dxa"/>
            <w:vAlign w:val="center"/>
          </w:tcPr>
          <w:p w14:paraId="2C10A887" w14:textId="77777777" w:rsidR="00D8317D" w:rsidRPr="005F3F8D" w:rsidRDefault="00D8317D" w:rsidP="006A096F">
            <w:pPr>
              <w:spacing w:line="360" w:lineRule="auto"/>
              <w:jc w:val="center"/>
              <w:rPr>
                <w:sz w:val="22"/>
                <w:szCs w:val="22"/>
              </w:rPr>
            </w:pPr>
            <w:r w:rsidRPr="005F3F8D">
              <w:rPr>
                <w:sz w:val="22"/>
                <w:szCs w:val="22"/>
              </w:rPr>
              <w:t>1:5</w:t>
            </w:r>
            <w:r w:rsidRPr="005F3F8D">
              <w:rPr>
                <w:sz w:val="22"/>
                <w:szCs w:val="22"/>
                <w:lang w:val="en-US"/>
              </w:rPr>
              <w:t>0</w:t>
            </w:r>
          </w:p>
        </w:tc>
      </w:tr>
      <w:tr w:rsidR="007661E1" w:rsidRPr="005F3F8D" w14:paraId="516DD0E4" w14:textId="77777777" w:rsidTr="006A096F">
        <w:tc>
          <w:tcPr>
            <w:tcW w:w="1544" w:type="dxa"/>
            <w:vAlign w:val="center"/>
          </w:tcPr>
          <w:p w14:paraId="18B7A4C6" w14:textId="77777777" w:rsidR="007661E1" w:rsidRPr="005F3F8D" w:rsidRDefault="00B72812" w:rsidP="006A096F">
            <w:pPr>
              <w:spacing w:line="360" w:lineRule="auto"/>
              <w:jc w:val="center"/>
              <w:rPr>
                <w:sz w:val="22"/>
                <w:szCs w:val="22"/>
              </w:rPr>
            </w:pPr>
            <w:r w:rsidRPr="005F3F8D">
              <w:rPr>
                <w:sz w:val="22"/>
                <w:szCs w:val="22"/>
              </w:rPr>
              <w:t>П</w:t>
            </w:r>
            <w:r w:rsidR="004756DF" w:rsidRPr="005F3F8D">
              <w:rPr>
                <w:sz w:val="22"/>
                <w:szCs w:val="22"/>
              </w:rPr>
              <w:t>оток</w:t>
            </w:r>
            <w:r w:rsidRPr="005F3F8D">
              <w:rPr>
                <w:sz w:val="22"/>
                <w:szCs w:val="22"/>
              </w:rPr>
              <w:t>/Давление</w:t>
            </w:r>
          </w:p>
        </w:tc>
        <w:tc>
          <w:tcPr>
            <w:tcW w:w="2596" w:type="dxa"/>
            <w:vAlign w:val="center"/>
          </w:tcPr>
          <w:p w14:paraId="5838F4FA" w14:textId="77777777" w:rsidR="007661E1" w:rsidRPr="005F3F8D" w:rsidRDefault="007661E1" w:rsidP="006A096F">
            <w:pPr>
              <w:spacing w:line="360" w:lineRule="auto"/>
              <w:jc w:val="center"/>
              <w:rPr>
                <w:sz w:val="22"/>
                <w:szCs w:val="22"/>
              </w:rPr>
            </w:pPr>
            <w:r w:rsidRPr="005F3F8D">
              <w:rPr>
                <w:sz w:val="22"/>
                <w:szCs w:val="22"/>
              </w:rPr>
              <w:t>1 мл/мин</w:t>
            </w:r>
          </w:p>
        </w:tc>
        <w:tc>
          <w:tcPr>
            <w:tcW w:w="2716" w:type="dxa"/>
            <w:vAlign w:val="center"/>
          </w:tcPr>
          <w:p w14:paraId="1C1B0BBD" w14:textId="77777777" w:rsidR="007661E1" w:rsidRPr="005F3F8D" w:rsidRDefault="007661E1" w:rsidP="006A096F">
            <w:pPr>
              <w:spacing w:line="360" w:lineRule="auto"/>
              <w:jc w:val="center"/>
              <w:rPr>
                <w:sz w:val="22"/>
                <w:szCs w:val="22"/>
              </w:rPr>
            </w:pPr>
            <w:r w:rsidRPr="005F3F8D">
              <w:rPr>
                <w:sz w:val="22"/>
                <w:szCs w:val="22"/>
              </w:rPr>
              <w:t>1 мл/мин</w:t>
            </w:r>
          </w:p>
        </w:tc>
        <w:tc>
          <w:tcPr>
            <w:tcW w:w="2716" w:type="dxa"/>
            <w:vAlign w:val="center"/>
          </w:tcPr>
          <w:p w14:paraId="549E213C" w14:textId="77777777" w:rsidR="007661E1" w:rsidRPr="005F3F8D" w:rsidRDefault="00EC4E86" w:rsidP="006A096F">
            <w:pPr>
              <w:spacing w:line="360" w:lineRule="auto"/>
              <w:jc w:val="center"/>
              <w:rPr>
                <w:sz w:val="22"/>
                <w:szCs w:val="22"/>
                <w:lang w:val="en-US"/>
              </w:rPr>
            </w:pPr>
            <w:r w:rsidRPr="005F3F8D">
              <w:rPr>
                <w:sz w:val="22"/>
                <w:szCs w:val="22"/>
              </w:rPr>
              <w:t xml:space="preserve">2,2 бар (32 </w:t>
            </w:r>
            <w:r w:rsidRPr="005F3F8D">
              <w:rPr>
                <w:sz w:val="22"/>
                <w:szCs w:val="22"/>
                <w:lang w:val="en-US"/>
              </w:rPr>
              <w:t>psi)</w:t>
            </w:r>
          </w:p>
        </w:tc>
      </w:tr>
      <w:tr w:rsidR="0071170C" w:rsidRPr="005F3F8D" w14:paraId="1C48DCA1" w14:textId="77777777" w:rsidTr="006A096F">
        <w:tc>
          <w:tcPr>
            <w:tcW w:w="1544" w:type="dxa"/>
            <w:vAlign w:val="center"/>
          </w:tcPr>
          <w:p w14:paraId="7CF38959" w14:textId="77777777" w:rsidR="0071170C" w:rsidRPr="005F3F8D" w:rsidRDefault="0071170C" w:rsidP="006A096F">
            <w:pPr>
              <w:spacing w:line="360" w:lineRule="auto"/>
              <w:jc w:val="center"/>
              <w:rPr>
                <w:sz w:val="22"/>
                <w:szCs w:val="22"/>
              </w:rPr>
            </w:pPr>
            <w:r w:rsidRPr="005F3F8D">
              <w:rPr>
                <w:sz w:val="22"/>
                <w:szCs w:val="22"/>
              </w:rPr>
              <w:t xml:space="preserve">Тип </w:t>
            </w:r>
            <w:r w:rsidRPr="005F3F8D">
              <w:rPr>
                <w:bCs/>
                <w:sz w:val="22"/>
                <w:szCs w:val="22"/>
              </w:rPr>
              <w:t>газа-носителя</w:t>
            </w:r>
          </w:p>
        </w:tc>
        <w:tc>
          <w:tcPr>
            <w:tcW w:w="2596" w:type="dxa"/>
            <w:vAlign w:val="center"/>
          </w:tcPr>
          <w:p w14:paraId="25E92953" w14:textId="77777777" w:rsidR="0071170C" w:rsidRPr="005F3F8D" w:rsidRDefault="0071170C" w:rsidP="006A096F">
            <w:pPr>
              <w:spacing w:line="360" w:lineRule="auto"/>
              <w:jc w:val="center"/>
              <w:rPr>
                <w:sz w:val="22"/>
                <w:szCs w:val="22"/>
              </w:rPr>
            </w:pPr>
            <w:r w:rsidRPr="005F3F8D">
              <w:rPr>
                <w:sz w:val="22"/>
                <w:szCs w:val="22"/>
              </w:rPr>
              <w:t>Гелий, Азот</w:t>
            </w:r>
          </w:p>
        </w:tc>
        <w:tc>
          <w:tcPr>
            <w:tcW w:w="2716" w:type="dxa"/>
            <w:vAlign w:val="center"/>
          </w:tcPr>
          <w:p w14:paraId="7CE310B8" w14:textId="77777777" w:rsidR="0071170C" w:rsidRPr="005F3F8D" w:rsidRDefault="0071170C" w:rsidP="006A096F">
            <w:pPr>
              <w:spacing w:line="360" w:lineRule="auto"/>
              <w:jc w:val="center"/>
              <w:rPr>
                <w:sz w:val="22"/>
                <w:szCs w:val="22"/>
              </w:rPr>
            </w:pPr>
            <w:r w:rsidRPr="005F3F8D">
              <w:rPr>
                <w:sz w:val="22"/>
                <w:szCs w:val="22"/>
              </w:rPr>
              <w:t>Гелий, Азот</w:t>
            </w:r>
          </w:p>
        </w:tc>
        <w:tc>
          <w:tcPr>
            <w:tcW w:w="2716" w:type="dxa"/>
            <w:vAlign w:val="center"/>
          </w:tcPr>
          <w:p w14:paraId="2E054C32" w14:textId="77777777" w:rsidR="0071170C" w:rsidRPr="005F3F8D" w:rsidRDefault="0071170C" w:rsidP="006A096F">
            <w:pPr>
              <w:spacing w:line="360" w:lineRule="auto"/>
              <w:jc w:val="center"/>
              <w:rPr>
                <w:sz w:val="22"/>
                <w:szCs w:val="22"/>
              </w:rPr>
            </w:pPr>
            <w:r w:rsidRPr="005F3F8D">
              <w:rPr>
                <w:sz w:val="22"/>
                <w:szCs w:val="22"/>
              </w:rPr>
              <w:t>Гелий, Азот</w:t>
            </w:r>
          </w:p>
        </w:tc>
      </w:tr>
      <w:tr w:rsidR="00D8317D" w:rsidRPr="005F3F8D" w14:paraId="7D230B1E" w14:textId="77777777" w:rsidTr="006A096F">
        <w:tc>
          <w:tcPr>
            <w:tcW w:w="1544" w:type="dxa"/>
            <w:vAlign w:val="center"/>
          </w:tcPr>
          <w:p w14:paraId="3244C463" w14:textId="77777777" w:rsidR="00D8317D" w:rsidRPr="005F3F8D" w:rsidRDefault="00D8317D" w:rsidP="006A096F">
            <w:pPr>
              <w:spacing w:line="360" w:lineRule="auto"/>
              <w:jc w:val="center"/>
              <w:rPr>
                <w:sz w:val="22"/>
                <w:szCs w:val="22"/>
              </w:rPr>
            </w:pPr>
            <w:r w:rsidRPr="005F3F8D">
              <w:rPr>
                <w:sz w:val="22"/>
                <w:szCs w:val="22"/>
              </w:rPr>
              <w:t>Время анализа, мин</w:t>
            </w:r>
          </w:p>
        </w:tc>
        <w:tc>
          <w:tcPr>
            <w:tcW w:w="2596" w:type="dxa"/>
            <w:vAlign w:val="center"/>
          </w:tcPr>
          <w:p w14:paraId="132ED0C6" w14:textId="77777777" w:rsidR="00D8317D" w:rsidRPr="005F3F8D" w:rsidRDefault="00D8317D" w:rsidP="006A096F">
            <w:pPr>
              <w:spacing w:line="360" w:lineRule="auto"/>
              <w:jc w:val="center"/>
              <w:rPr>
                <w:sz w:val="22"/>
                <w:szCs w:val="22"/>
              </w:rPr>
            </w:pPr>
            <w:r w:rsidRPr="005F3F8D">
              <w:rPr>
                <w:sz w:val="22"/>
                <w:szCs w:val="22"/>
              </w:rPr>
              <w:t>28</w:t>
            </w:r>
          </w:p>
        </w:tc>
        <w:tc>
          <w:tcPr>
            <w:tcW w:w="2716" w:type="dxa"/>
            <w:vAlign w:val="center"/>
          </w:tcPr>
          <w:p w14:paraId="060C085C" w14:textId="77777777" w:rsidR="00D8317D" w:rsidRPr="005F3F8D" w:rsidRDefault="00D8317D" w:rsidP="006A096F">
            <w:pPr>
              <w:spacing w:line="360" w:lineRule="auto"/>
              <w:jc w:val="center"/>
              <w:rPr>
                <w:sz w:val="22"/>
                <w:szCs w:val="22"/>
              </w:rPr>
            </w:pPr>
            <w:r w:rsidRPr="005F3F8D">
              <w:rPr>
                <w:sz w:val="22"/>
                <w:szCs w:val="22"/>
              </w:rPr>
              <w:t>59</w:t>
            </w:r>
          </w:p>
        </w:tc>
        <w:tc>
          <w:tcPr>
            <w:tcW w:w="2716" w:type="dxa"/>
            <w:vAlign w:val="center"/>
          </w:tcPr>
          <w:p w14:paraId="16A96F64" w14:textId="77777777" w:rsidR="00D8317D" w:rsidRPr="005F3F8D" w:rsidRDefault="00D8317D" w:rsidP="006A096F">
            <w:pPr>
              <w:spacing w:line="360" w:lineRule="auto"/>
              <w:jc w:val="center"/>
              <w:rPr>
                <w:sz w:val="22"/>
                <w:szCs w:val="22"/>
              </w:rPr>
            </w:pPr>
            <w:r w:rsidRPr="005F3F8D">
              <w:rPr>
                <w:sz w:val="22"/>
                <w:szCs w:val="22"/>
              </w:rPr>
              <w:t>89</w:t>
            </w:r>
          </w:p>
        </w:tc>
      </w:tr>
    </w:tbl>
    <w:p w14:paraId="446E7C27" w14:textId="77777777" w:rsidR="00D8317D" w:rsidRPr="005F3F8D" w:rsidRDefault="00D8317D" w:rsidP="004C57AF">
      <w:pPr>
        <w:keepNext/>
        <w:spacing w:before="120" w:after="60" w:line="276" w:lineRule="auto"/>
        <w:jc w:val="center"/>
        <w:outlineLvl w:val="0"/>
        <w:rPr>
          <w:b/>
          <w:bCs/>
          <w:snapToGrid w:val="0"/>
          <w:sz w:val="28"/>
          <w:szCs w:val="28"/>
        </w:rPr>
      </w:pPr>
    </w:p>
    <w:p w14:paraId="5D9DC08E" w14:textId="77777777" w:rsidR="00CD7AE1" w:rsidRDefault="00CD7AE1" w:rsidP="004C57AF">
      <w:pPr>
        <w:keepNext/>
        <w:spacing w:before="120" w:after="60" w:line="276" w:lineRule="auto"/>
        <w:jc w:val="center"/>
        <w:outlineLvl w:val="0"/>
        <w:rPr>
          <w:b/>
          <w:bCs/>
          <w:snapToGrid w:val="0"/>
          <w:sz w:val="28"/>
          <w:szCs w:val="28"/>
        </w:rPr>
      </w:pPr>
    </w:p>
    <w:p w14:paraId="07F0E001" w14:textId="77777777" w:rsidR="00CD7AE1" w:rsidRDefault="00CD7AE1" w:rsidP="004C57AF">
      <w:pPr>
        <w:keepNext/>
        <w:spacing w:before="120" w:after="60" w:line="276" w:lineRule="auto"/>
        <w:jc w:val="center"/>
        <w:outlineLvl w:val="0"/>
        <w:rPr>
          <w:b/>
          <w:bCs/>
          <w:snapToGrid w:val="0"/>
          <w:sz w:val="28"/>
          <w:szCs w:val="28"/>
        </w:rPr>
      </w:pPr>
    </w:p>
    <w:p w14:paraId="3ECE46BA" w14:textId="77777777" w:rsidR="00CD7AE1" w:rsidRDefault="00CD7AE1" w:rsidP="004C57AF">
      <w:pPr>
        <w:keepNext/>
        <w:spacing w:before="120" w:after="60" w:line="276" w:lineRule="auto"/>
        <w:jc w:val="center"/>
        <w:outlineLvl w:val="0"/>
        <w:rPr>
          <w:b/>
          <w:bCs/>
          <w:snapToGrid w:val="0"/>
          <w:sz w:val="28"/>
          <w:szCs w:val="28"/>
        </w:rPr>
      </w:pPr>
    </w:p>
    <w:p w14:paraId="0A7C2889" w14:textId="77777777" w:rsidR="00CD7AE1" w:rsidRDefault="00CD7AE1" w:rsidP="004C57AF">
      <w:pPr>
        <w:keepNext/>
        <w:spacing w:before="120" w:after="60" w:line="276" w:lineRule="auto"/>
        <w:jc w:val="center"/>
        <w:outlineLvl w:val="0"/>
        <w:rPr>
          <w:b/>
          <w:bCs/>
          <w:snapToGrid w:val="0"/>
          <w:sz w:val="28"/>
          <w:szCs w:val="28"/>
        </w:rPr>
      </w:pPr>
    </w:p>
    <w:p w14:paraId="582BD6E0" w14:textId="77777777" w:rsidR="00CD7AE1" w:rsidRDefault="00CD7AE1" w:rsidP="004C57AF">
      <w:pPr>
        <w:keepNext/>
        <w:spacing w:before="120" w:after="60" w:line="276" w:lineRule="auto"/>
        <w:jc w:val="center"/>
        <w:outlineLvl w:val="0"/>
        <w:rPr>
          <w:b/>
          <w:bCs/>
          <w:snapToGrid w:val="0"/>
          <w:sz w:val="28"/>
          <w:szCs w:val="28"/>
        </w:rPr>
      </w:pPr>
    </w:p>
    <w:p w14:paraId="24DF37AD" w14:textId="77777777" w:rsidR="00CD7AE1" w:rsidRDefault="00CD7AE1" w:rsidP="004C57AF">
      <w:pPr>
        <w:keepNext/>
        <w:spacing w:before="120" w:after="60" w:line="276" w:lineRule="auto"/>
        <w:jc w:val="center"/>
        <w:outlineLvl w:val="0"/>
        <w:rPr>
          <w:b/>
          <w:bCs/>
          <w:snapToGrid w:val="0"/>
          <w:sz w:val="28"/>
          <w:szCs w:val="28"/>
        </w:rPr>
      </w:pPr>
    </w:p>
    <w:p w14:paraId="2267BBB2" w14:textId="77777777" w:rsidR="004C57AF" w:rsidRPr="005F3F8D" w:rsidRDefault="004C57AF" w:rsidP="004C57AF">
      <w:pPr>
        <w:keepNext/>
        <w:spacing w:before="120" w:after="60" w:line="276" w:lineRule="auto"/>
        <w:jc w:val="center"/>
        <w:outlineLvl w:val="0"/>
        <w:rPr>
          <w:b/>
          <w:bCs/>
          <w:snapToGrid w:val="0"/>
          <w:sz w:val="28"/>
          <w:szCs w:val="28"/>
        </w:rPr>
      </w:pPr>
      <w:r w:rsidRPr="005F3F8D">
        <w:rPr>
          <w:b/>
          <w:bCs/>
          <w:snapToGrid w:val="0"/>
          <w:sz w:val="28"/>
          <w:szCs w:val="28"/>
        </w:rPr>
        <w:t xml:space="preserve">Приложение </w:t>
      </w:r>
      <w:r w:rsidR="00F07E69" w:rsidRPr="005F3F8D">
        <w:rPr>
          <w:b/>
          <w:bCs/>
          <w:snapToGrid w:val="0"/>
          <w:sz w:val="28"/>
          <w:szCs w:val="28"/>
        </w:rPr>
        <w:t>Б</w:t>
      </w:r>
    </w:p>
    <w:p w14:paraId="009858F6" w14:textId="77777777" w:rsidR="00CC6CEE" w:rsidRPr="005F3F8D" w:rsidRDefault="00CC6CEE" w:rsidP="00CC6CEE">
      <w:pPr>
        <w:spacing w:line="360" w:lineRule="auto"/>
        <w:jc w:val="center"/>
        <w:rPr>
          <w:sz w:val="28"/>
          <w:szCs w:val="28"/>
        </w:rPr>
      </w:pPr>
      <w:r w:rsidRPr="005F3F8D">
        <w:rPr>
          <w:sz w:val="28"/>
          <w:szCs w:val="28"/>
        </w:rPr>
        <w:t xml:space="preserve"> (справочное)</w:t>
      </w:r>
    </w:p>
    <w:p w14:paraId="6F9978CE" w14:textId="77777777" w:rsidR="00CC6CEE" w:rsidRPr="005F3F8D" w:rsidRDefault="00CC6CEE" w:rsidP="00CC6CEE">
      <w:pPr>
        <w:tabs>
          <w:tab w:val="num" w:pos="0"/>
          <w:tab w:val="left" w:pos="709"/>
        </w:tabs>
        <w:spacing w:line="360" w:lineRule="auto"/>
        <w:ind w:firstLine="504"/>
        <w:jc w:val="both"/>
        <w:rPr>
          <w:sz w:val="28"/>
          <w:szCs w:val="28"/>
        </w:rPr>
      </w:pPr>
      <w:bookmarkStart w:id="13" w:name="_Hlk186757050"/>
      <w:r w:rsidRPr="005F3F8D">
        <w:rPr>
          <w:sz w:val="28"/>
          <w:szCs w:val="28"/>
        </w:rPr>
        <w:t xml:space="preserve">Значения коэффициентов пересчёта МЭЖК в соответствующие жирные кислоты </w:t>
      </w:r>
    </w:p>
    <w:p w14:paraId="6DBC73D1" w14:textId="77777777" w:rsidR="00CC6CEE" w:rsidRPr="005F3F8D" w:rsidRDefault="00F07E69" w:rsidP="00CC6CEE">
      <w:pPr>
        <w:pStyle w:val="FORMATTEXT0"/>
        <w:spacing w:line="360" w:lineRule="auto"/>
        <w:jc w:val="right"/>
        <w:rPr>
          <w:sz w:val="28"/>
          <w:szCs w:val="28"/>
        </w:rPr>
      </w:pPr>
      <w:r w:rsidRPr="005F3F8D">
        <w:rPr>
          <w:color w:val="000001"/>
          <w:sz w:val="28"/>
          <w:szCs w:val="28"/>
        </w:rPr>
        <w:t>Таблица Б</w:t>
      </w:r>
      <w:r w:rsidR="00CC6CEE" w:rsidRPr="005F3F8D">
        <w:rPr>
          <w:color w:val="000001"/>
          <w:sz w:val="28"/>
          <w:szCs w:val="28"/>
        </w:rPr>
        <w:t xml:space="preserve">.1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786"/>
      </w:tblGrid>
      <w:tr w:rsidR="00CC6CEE" w:rsidRPr="005F3F8D" w14:paraId="15A67930" w14:textId="77777777" w:rsidTr="00A43327">
        <w:tc>
          <w:tcPr>
            <w:tcW w:w="4786" w:type="dxa"/>
          </w:tcPr>
          <w:p w14:paraId="71B3FD67" w14:textId="77777777" w:rsidR="00CC6CEE" w:rsidRPr="005F3F8D" w:rsidRDefault="00CC6CEE" w:rsidP="00A43327">
            <w:pPr>
              <w:pStyle w:val="FORMATTEXT0"/>
              <w:spacing w:line="360" w:lineRule="auto"/>
              <w:jc w:val="center"/>
            </w:pPr>
            <w:r w:rsidRPr="005F3F8D">
              <w:t>Обозначение жирной кислоты (С</w:t>
            </w:r>
            <w:r w:rsidRPr="005F3F8D">
              <w:rPr>
                <w:color w:val="000001"/>
                <w:vertAlign w:val="subscript"/>
                <w:lang w:val="en-US"/>
              </w:rPr>
              <w:t>жк</w:t>
            </w:r>
            <w:r w:rsidRPr="005F3F8D">
              <w:rPr>
                <w:color w:val="000001"/>
              </w:rPr>
              <w:t>)</w:t>
            </w:r>
          </w:p>
        </w:tc>
        <w:tc>
          <w:tcPr>
            <w:tcW w:w="4786" w:type="dxa"/>
          </w:tcPr>
          <w:p w14:paraId="210D4896" w14:textId="77777777" w:rsidR="00CC6CEE" w:rsidRPr="005F3F8D" w:rsidRDefault="00CC6CEE" w:rsidP="00A43327">
            <w:pPr>
              <w:pStyle w:val="FORMATTEXT0"/>
              <w:spacing w:line="360" w:lineRule="auto"/>
              <w:jc w:val="center"/>
            </w:pPr>
            <w:r w:rsidRPr="005F3F8D">
              <w:rPr>
                <w:lang w:val="en-US"/>
              </w:rPr>
              <w:t>K</w:t>
            </w:r>
            <w:r w:rsidRPr="005F3F8D">
              <w:rPr>
                <w:vertAlign w:val="subscript"/>
              </w:rPr>
              <w:t>мэ</w:t>
            </w:r>
          </w:p>
        </w:tc>
      </w:tr>
      <w:tr w:rsidR="00CC6CEE" w:rsidRPr="005F3F8D" w14:paraId="3F19E8BF" w14:textId="77777777" w:rsidTr="00A43327">
        <w:tc>
          <w:tcPr>
            <w:tcW w:w="4786" w:type="dxa"/>
          </w:tcPr>
          <w:p w14:paraId="2E83DFFC" w14:textId="77777777" w:rsidR="00CC6CEE" w:rsidRPr="005F3F8D" w:rsidRDefault="00CC6CEE" w:rsidP="00A43327">
            <w:pPr>
              <w:pStyle w:val="FORMATTEXT0"/>
              <w:spacing w:line="360" w:lineRule="auto"/>
              <w:jc w:val="center"/>
              <w:rPr>
                <w:color w:val="000001"/>
              </w:rPr>
            </w:pPr>
            <w:r w:rsidRPr="005F3F8D">
              <w:rPr>
                <w:color w:val="000001"/>
              </w:rPr>
              <w:t>3:0</w:t>
            </w:r>
          </w:p>
        </w:tc>
        <w:tc>
          <w:tcPr>
            <w:tcW w:w="4786" w:type="dxa"/>
          </w:tcPr>
          <w:p w14:paraId="14348D35" w14:textId="77777777" w:rsidR="00CC6CEE" w:rsidRPr="005F3F8D" w:rsidRDefault="00CC6CEE" w:rsidP="00A43327">
            <w:pPr>
              <w:pStyle w:val="FORMATTEXT0"/>
              <w:spacing w:line="360" w:lineRule="auto"/>
              <w:jc w:val="center"/>
            </w:pPr>
            <w:r w:rsidRPr="005F3F8D">
              <w:t>0,8409</w:t>
            </w:r>
          </w:p>
        </w:tc>
      </w:tr>
      <w:tr w:rsidR="00CC6CEE" w:rsidRPr="005F3F8D" w14:paraId="30DBB60F" w14:textId="77777777" w:rsidTr="00A43327">
        <w:tc>
          <w:tcPr>
            <w:tcW w:w="4786" w:type="dxa"/>
          </w:tcPr>
          <w:p w14:paraId="6002AD98" w14:textId="77777777" w:rsidR="00CC6CEE" w:rsidRPr="005F3F8D" w:rsidRDefault="00CC6CEE" w:rsidP="00A43327">
            <w:pPr>
              <w:spacing w:line="360" w:lineRule="auto"/>
              <w:jc w:val="center"/>
              <w:rPr>
                <w:szCs w:val="24"/>
              </w:rPr>
            </w:pPr>
            <w:r w:rsidRPr="005F3F8D">
              <w:rPr>
                <w:color w:val="000001"/>
                <w:szCs w:val="24"/>
              </w:rPr>
              <w:t>4:0</w:t>
            </w:r>
          </w:p>
        </w:tc>
        <w:tc>
          <w:tcPr>
            <w:tcW w:w="4786" w:type="dxa"/>
          </w:tcPr>
          <w:p w14:paraId="61CA81A0" w14:textId="77777777" w:rsidR="00CC6CEE" w:rsidRPr="005F3F8D" w:rsidRDefault="00CC6CEE" w:rsidP="00A43327">
            <w:pPr>
              <w:pStyle w:val="FORMATTEXT0"/>
              <w:spacing w:line="360" w:lineRule="auto"/>
              <w:jc w:val="center"/>
            </w:pPr>
            <w:r w:rsidRPr="005F3F8D">
              <w:t>0,8629</w:t>
            </w:r>
          </w:p>
        </w:tc>
      </w:tr>
      <w:tr w:rsidR="00CC6CEE" w:rsidRPr="005F3F8D" w14:paraId="3C92F64A" w14:textId="77777777" w:rsidTr="00A43327">
        <w:tc>
          <w:tcPr>
            <w:tcW w:w="4786" w:type="dxa"/>
          </w:tcPr>
          <w:p w14:paraId="77E43C9B" w14:textId="77777777" w:rsidR="00CC6CEE" w:rsidRPr="005F3F8D" w:rsidRDefault="00CC6CEE" w:rsidP="00A43327">
            <w:pPr>
              <w:spacing w:line="360" w:lineRule="auto"/>
              <w:jc w:val="center"/>
              <w:rPr>
                <w:szCs w:val="24"/>
              </w:rPr>
            </w:pPr>
            <w:r w:rsidRPr="005F3F8D">
              <w:rPr>
                <w:color w:val="000001"/>
                <w:szCs w:val="24"/>
              </w:rPr>
              <w:t>5:0</w:t>
            </w:r>
          </w:p>
        </w:tc>
        <w:tc>
          <w:tcPr>
            <w:tcW w:w="4786" w:type="dxa"/>
          </w:tcPr>
          <w:p w14:paraId="09F5FA60" w14:textId="77777777" w:rsidR="00CC6CEE" w:rsidRPr="005F3F8D" w:rsidRDefault="00CC6CEE" w:rsidP="00A43327">
            <w:pPr>
              <w:pStyle w:val="FORMATTEXT0"/>
              <w:spacing w:line="360" w:lineRule="auto"/>
              <w:jc w:val="center"/>
            </w:pPr>
            <w:r w:rsidRPr="005F3F8D">
              <w:t>0,8792</w:t>
            </w:r>
          </w:p>
        </w:tc>
      </w:tr>
      <w:tr w:rsidR="00CC6CEE" w:rsidRPr="005F3F8D" w14:paraId="6A325B25" w14:textId="77777777" w:rsidTr="00A43327">
        <w:tc>
          <w:tcPr>
            <w:tcW w:w="4786" w:type="dxa"/>
          </w:tcPr>
          <w:p w14:paraId="6CFF3E4F" w14:textId="77777777" w:rsidR="00CC6CEE" w:rsidRPr="005F3F8D" w:rsidRDefault="00CC6CEE" w:rsidP="00A43327">
            <w:pPr>
              <w:spacing w:line="360" w:lineRule="auto"/>
              <w:jc w:val="center"/>
              <w:rPr>
                <w:szCs w:val="24"/>
              </w:rPr>
            </w:pPr>
            <w:r w:rsidRPr="005F3F8D">
              <w:rPr>
                <w:color w:val="000001"/>
                <w:szCs w:val="24"/>
              </w:rPr>
              <w:t>6:0</w:t>
            </w:r>
          </w:p>
        </w:tc>
        <w:tc>
          <w:tcPr>
            <w:tcW w:w="4786" w:type="dxa"/>
          </w:tcPr>
          <w:p w14:paraId="17065D34" w14:textId="77777777" w:rsidR="00CC6CEE" w:rsidRPr="005F3F8D" w:rsidRDefault="00CC6CEE" w:rsidP="00A43327">
            <w:pPr>
              <w:pStyle w:val="FORMATTEXT0"/>
              <w:spacing w:line="360" w:lineRule="auto"/>
              <w:jc w:val="center"/>
            </w:pPr>
            <w:r w:rsidRPr="005F3F8D">
              <w:t>0,8927</w:t>
            </w:r>
          </w:p>
        </w:tc>
      </w:tr>
      <w:tr w:rsidR="00CC6CEE" w:rsidRPr="005F3F8D" w14:paraId="5216C5F7" w14:textId="77777777" w:rsidTr="00A43327">
        <w:tc>
          <w:tcPr>
            <w:tcW w:w="4786" w:type="dxa"/>
          </w:tcPr>
          <w:p w14:paraId="28DF90AE" w14:textId="77777777" w:rsidR="00CC6CEE" w:rsidRPr="005F3F8D" w:rsidRDefault="00CC6CEE" w:rsidP="00A43327">
            <w:pPr>
              <w:spacing w:line="360" w:lineRule="auto"/>
              <w:jc w:val="center"/>
              <w:rPr>
                <w:szCs w:val="24"/>
              </w:rPr>
            </w:pPr>
            <w:r w:rsidRPr="005F3F8D">
              <w:rPr>
                <w:color w:val="000001"/>
                <w:szCs w:val="24"/>
              </w:rPr>
              <w:t>7:0</w:t>
            </w:r>
          </w:p>
        </w:tc>
        <w:tc>
          <w:tcPr>
            <w:tcW w:w="4786" w:type="dxa"/>
          </w:tcPr>
          <w:p w14:paraId="23BE2ED1" w14:textId="77777777" w:rsidR="00CC6CEE" w:rsidRPr="005F3F8D" w:rsidRDefault="00CC6CEE" w:rsidP="00A43327">
            <w:pPr>
              <w:pStyle w:val="FORMATTEXT0"/>
              <w:spacing w:line="360" w:lineRule="auto"/>
              <w:jc w:val="center"/>
            </w:pPr>
            <w:r w:rsidRPr="005F3F8D">
              <w:t>0,9027</w:t>
            </w:r>
          </w:p>
        </w:tc>
      </w:tr>
      <w:tr w:rsidR="00CC6CEE" w:rsidRPr="005F3F8D" w14:paraId="4DF48934" w14:textId="77777777" w:rsidTr="00A43327">
        <w:tc>
          <w:tcPr>
            <w:tcW w:w="4786" w:type="dxa"/>
          </w:tcPr>
          <w:p w14:paraId="4EB57DDB" w14:textId="77777777" w:rsidR="00CC6CEE" w:rsidRPr="005F3F8D" w:rsidRDefault="00CC6CEE" w:rsidP="00A43327">
            <w:pPr>
              <w:spacing w:line="360" w:lineRule="auto"/>
              <w:jc w:val="center"/>
              <w:rPr>
                <w:szCs w:val="24"/>
              </w:rPr>
            </w:pPr>
            <w:r w:rsidRPr="005F3F8D">
              <w:rPr>
                <w:color w:val="000001"/>
                <w:szCs w:val="24"/>
              </w:rPr>
              <w:t>8:0</w:t>
            </w:r>
          </w:p>
        </w:tc>
        <w:tc>
          <w:tcPr>
            <w:tcW w:w="4786" w:type="dxa"/>
          </w:tcPr>
          <w:p w14:paraId="23AA0E55" w14:textId="77777777" w:rsidR="00CC6CEE" w:rsidRPr="005F3F8D" w:rsidRDefault="00CC6CEE" w:rsidP="00A43327">
            <w:pPr>
              <w:pStyle w:val="FORMATTEXT0"/>
              <w:spacing w:line="360" w:lineRule="auto"/>
              <w:jc w:val="center"/>
            </w:pPr>
            <w:r w:rsidRPr="005F3F8D">
              <w:t>0,9114</w:t>
            </w:r>
          </w:p>
        </w:tc>
      </w:tr>
      <w:tr w:rsidR="00CC6CEE" w:rsidRPr="005F3F8D" w14:paraId="633FDB15" w14:textId="77777777" w:rsidTr="00A43327">
        <w:tc>
          <w:tcPr>
            <w:tcW w:w="4786" w:type="dxa"/>
          </w:tcPr>
          <w:p w14:paraId="39405DD1" w14:textId="77777777" w:rsidR="00CC6CEE" w:rsidRPr="005F3F8D" w:rsidRDefault="00CC6CEE" w:rsidP="00A43327">
            <w:pPr>
              <w:spacing w:line="360" w:lineRule="auto"/>
              <w:jc w:val="center"/>
              <w:rPr>
                <w:szCs w:val="24"/>
              </w:rPr>
            </w:pPr>
            <w:r w:rsidRPr="005F3F8D">
              <w:rPr>
                <w:color w:val="000001"/>
                <w:szCs w:val="24"/>
              </w:rPr>
              <w:t>9:0</w:t>
            </w:r>
          </w:p>
        </w:tc>
        <w:tc>
          <w:tcPr>
            <w:tcW w:w="4786" w:type="dxa"/>
          </w:tcPr>
          <w:p w14:paraId="755BF12A" w14:textId="77777777" w:rsidR="00CC6CEE" w:rsidRPr="005F3F8D" w:rsidRDefault="00CC6CEE" w:rsidP="00A43327">
            <w:pPr>
              <w:pStyle w:val="FORMATTEXT0"/>
              <w:spacing w:line="360" w:lineRule="auto"/>
              <w:jc w:val="center"/>
            </w:pPr>
            <w:r w:rsidRPr="005F3F8D">
              <w:t>0,9186</w:t>
            </w:r>
          </w:p>
        </w:tc>
      </w:tr>
      <w:tr w:rsidR="00CC6CEE" w:rsidRPr="005F3F8D" w14:paraId="68C670C8" w14:textId="77777777" w:rsidTr="00A43327">
        <w:tc>
          <w:tcPr>
            <w:tcW w:w="4786" w:type="dxa"/>
          </w:tcPr>
          <w:p w14:paraId="23C4942A" w14:textId="77777777" w:rsidR="00CC6CEE" w:rsidRPr="005F3F8D" w:rsidRDefault="00CC6CEE" w:rsidP="00A43327">
            <w:pPr>
              <w:spacing w:line="360" w:lineRule="auto"/>
              <w:jc w:val="center"/>
              <w:rPr>
                <w:szCs w:val="24"/>
              </w:rPr>
            </w:pPr>
            <w:r w:rsidRPr="005F3F8D">
              <w:rPr>
                <w:color w:val="000001"/>
                <w:szCs w:val="24"/>
              </w:rPr>
              <w:t>10:0</w:t>
            </w:r>
          </w:p>
        </w:tc>
        <w:tc>
          <w:tcPr>
            <w:tcW w:w="4786" w:type="dxa"/>
          </w:tcPr>
          <w:p w14:paraId="4774D970" w14:textId="77777777" w:rsidR="00CC6CEE" w:rsidRPr="005F3F8D" w:rsidRDefault="00CC6CEE" w:rsidP="00A43327">
            <w:pPr>
              <w:pStyle w:val="FORMATTEXT0"/>
              <w:spacing w:line="360" w:lineRule="auto"/>
              <w:jc w:val="center"/>
            </w:pPr>
            <w:r w:rsidRPr="005F3F8D">
              <w:t>0,9247</w:t>
            </w:r>
          </w:p>
        </w:tc>
      </w:tr>
      <w:tr w:rsidR="00CC6CEE" w:rsidRPr="005F3F8D" w14:paraId="1EDFD6FD" w14:textId="77777777" w:rsidTr="00A43327">
        <w:tc>
          <w:tcPr>
            <w:tcW w:w="4786" w:type="dxa"/>
          </w:tcPr>
          <w:p w14:paraId="1FE1935B" w14:textId="77777777" w:rsidR="00CC6CEE" w:rsidRPr="005F3F8D" w:rsidRDefault="00CC6CEE" w:rsidP="00A43327">
            <w:pPr>
              <w:pStyle w:val="FORMATTEXT0"/>
              <w:spacing w:line="360" w:lineRule="auto"/>
              <w:jc w:val="center"/>
              <w:rPr>
                <w:color w:val="000001"/>
                <w:sz w:val="20"/>
                <w:szCs w:val="20"/>
              </w:rPr>
            </w:pPr>
            <w:r w:rsidRPr="005F3F8D">
              <w:rPr>
                <w:color w:val="000001"/>
                <w:sz w:val="20"/>
                <w:szCs w:val="20"/>
              </w:rPr>
              <w:t>12:0</w:t>
            </w:r>
          </w:p>
        </w:tc>
        <w:tc>
          <w:tcPr>
            <w:tcW w:w="4786" w:type="dxa"/>
          </w:tcPr>
          <w:p w14:paraId="2BDED6B6" w14:textId="77777777" w:rsidR="00CC6CEE" w:rsidRPr="005F3F8D" w:rsidRDefault="00CC6CEE" w:rsidP="00A43327">
            <w:pPr>
              <w:pStyle w:val="FORMATTEXT0"/>
              <w:spacing w:line="360" w:lineRule="auto"/>
              <w:jc w:val="center"/>
            </w:pPr>
            <w:r w:rsidRPr="005F3F8D">
              <w:t>0,9346</w:t>
            </w:r>
          </w:p>
        </w:tc>
      </w:tr>
      <w:tr w:rsidR="00CC6CEE" w:rsidRPr="005F3F8D" w14:paraId="1029D688" w14:textId="77777777" w:rsidTr="00A43327">
        <w:tc>
          <w:tcPr>
            <w:tcW w:w="4786" w:type="dxa"/>
          </w:tcPr>
          <w:p w14:paraId="0C477DB5" w14:textId="77777777" w:rsidR="00CC6CEE" w:rsidRPr="005F3F8D" w:rsidRDefault="00CC6CEE" w:rsidP="00A43327">
            <w:pPr>
              <w:spacing w:line="360" w:lineRule="auto"/>
              <w:jc w:val="center"/>
              <w:rPr>
                <w:szCs w:val="24"/>
              </w:rPr>
            </w:pPr>
            <w:r w:rsidRPr="005F3F8D">
              <w:rPr>
                <w:color w:val="000001"/>
                <w:szCs w:val="24"/>
              </w:rPr>
              <w:t>14:0</w:t>
            </w:r>
          </w:p>
        </w:tc>
        <w:tc>
          <w:tcPr>
            <w:tcW w:w="4786" w:type="dxa"/>
          </w:tcPr>
          <w:p w14:paraId="2DAE3B68" w14:textId="77777777" w:rsidR="00CC6CEE" w:rsidRPr="005F3F8D" w:rsidRDefault="00CC6CEE" w:rsidP="00A43327">
            <w:pPr>
              <w:pStyle w:val="FORMATTEXT0"/>
              <w:spacing w:line="360" w:lineRule="auto"/>
              <w:jc w:val="center"/>
            </w:pPr>
            <w:r w:rsidRPr="005F3F8D">
              <w:t>0,9421</w:t>
            </w:r>
          </w:p>
        </w:tc>
      </w:tr>
      <w:tr w:rsidR="00CC6CEE" w:rsidRPr="005F3F8D" w14:paraId="69C5F6CE" w14:textId="77777777" w:rsidTr="00A43327">
        <w:tc>
          <w:tcPr>
            <w:tcW w:w="4786" w:type="dxa"/>
          </w:tcPr>
          <w:p w14:paraId="3017D967" w14:textId="77777777" w:rsidR="00CC6CEE" w:rsidRPr="005F3F8D" w:rsidRDefault="00CC6CEE" w:rsidP="00A43327">
            <w:pPr>
              <w:spacing w:line="360" w:lineRule="auto"/>
              <w:jc w:val="center"/>
              <w:rPr>
                <w:szCs w:val="24"/>
              </w:rPr>
            </w:pPr>
            <w:r w:rsidRPr="005F3F8D">
              <w:rPr>
                <w:color w:val="000001"/>
                <w:szCs w:val="24"/>
              </w:rPr>
              <w:t>16:0</w:t>
            </w:r>
          </w:p>
        </w:tc>
        <w:tc>
          <w:tcPr>
            <w:tcW w:w="4786" w:type="dxa"/>
          </w:tcPr>
          <w:p w14:paraId="1DFC0E86" w14:textId="77777777" w:rsidR="00CC6CEE" w:rsidRPr="005F3F8D" w:rsidRDefault="00CC6CEE" w:rsidP="00A43327">
            <w:pPr>
              <w:pStyle w:val="FORMATTEXT0"/>
              <w:spacing w:line="360" w:lineRule="auto"/>
              <w:jc w:val="center"/>
            </w:pPr>
            <w:r w:rsidRPr="005F3F8D">
              <w:t>0,9481</w:t>
            </w:r>
          </w:p>
        </w:tc>
      </w:tr>
      <w:tr w:rsidR="00CC6CEE" w:rsidRPr="005F3F8D" w14:paraId="34A4E518" w14:textId="77777777" w:rsidTr="00A43327">
        <w:tc>
          <w:tcPr>
            <w:tcW w:w="4786" w:type="dxa"/>
          </w:tcPr>
          <w:p w14:paraId="6A9A2BA7" w14:textId="77777777" w:rsidR="00CC6CEE" w:rsidRPr="005F3F8D" w:rsidRDefault="00CC6CEE" w:rsidP="00A43327">
            <w:pPr>
              <w:spacing w:line="360" w:lineRule="auto"/>
              <w:jc w:val="center"/>
              <w:rPr>
                <w:szCs w:val="24"/>
              </w:rPr>
            </w:pPr>
            <w:r w:rsidRPr="005F3F8D">
              <w:rPr>
                <w:color w:val="000001"/>
                <w:szCs w:val="24"/>
              </w:rPr>
              <w:t>18:0</w:t>
            </w:r>
          </w:p>
        </w:tc>
        <w:tc>
          <w:tcPr>
            <w:tcW w:w="4786" w:type="dxa"/>
          </w:tcPr>
          <w:p w14:paraId="3789984F" w14:textId="77777777" w:rsidR="00CC6CEE" w:rsidRPr="005F3F8D" w:rsidRDefault="00CC6CEE" w:rsidP="00A43327">
            <w:pPr>
              <w:pStyle w:val="FORMATTEXT0"/>
              <w:spacing w:line="360" w:lineRule="auto"/>
              <w:jc w:val="center"/>
            </w:pPr>
            <w:r w:rsidRPr="005F3F8D">
              <w:t>0,9530</w:t>
            </w:r>
          </w:p>
        </w:tc>
      </w:tr>
      <w:tr w:rsidR="00CC6CEE" w:rsidRPr="005F3F8D" w14:paraId="3D192CF8" w14:textId="77777777" w:rsidTr="00A43327">
        <w:tc>
          <w:tcPr>
            <w:tcW w:w="4786" w:type="dxa"/>
          </w:tcPr>
          <w:p w14:paraId="34F58DC1" w14:textId="77777777" w:rsidR="00CC6CEE" w:rsidRPr="005F3F8D" w:rsidRDefault="00CC6CEE" w:rsidP="00A43327">
            <w:pPr>
              <w:spacing w:line="360" w:lineRule="auto"/>
              <w:jc w:val="center"/>
              <w:rPr>
                <w:szCs w:val="24"/>
              </w:rPr>
            </w:pPr>
            <w:r w:rsidRPr="005F3F8D">
              <w:rPr>
                <w:color w:val="000001"/>
                <w:szCs w:val="24"/>
              </w:rPr>
              <w:t>18:1</w:t>
            </w:r>
          </w:p>
        </w:tc>
        <w:tc>
          <w:tcPr>
            <w:tcW w:w="4786" w:type="dxa"/>
          </w:tcPr>
          <w:p w14:paraId="4B4BFC41" w14:textId="77777777" w:rsidR="00CC6CEE" w:rsidRPr="005F3F8D" w:rsidRDefault="00CC6CEE" w:rsidP="00A43327">
            <w:pPr>
              <w:pStyle w:val="FORMATTEXT0"/>
              <w:spacing w:line="360" w:lineRule="auto"/>
              <w:jc w:val="center"/>
            </w:pPr>
            <w:r w:rsidRPr="005F3F8D">
              <w:t>0,9526</w:t>
            </w:r>
          </w:p>
        </w:tc>
      </w:tr>
      <w:tr w:rsidR="00CC6CEE" w:rsidRPr="005F3F8D" w14:paraId="76D5569D" w14:textId="77777777" w:rsidTr="00A43327">
        <w:tc>
          <w:tcPr>
            <w:tcW w:w="4786" w:type="dxa"/>
          </w:tcPr>
          <w:p w14:paraId="09DEFA64" w14:textId="77777777" w:rsidR="00CC6CEE" w:rsidRPr="005F3F8D" w:rsidRDefault="00CC6CEE" w:rsidP="00A43327">
            <w:pPr>
              <w:spacing w:line="360" w:lineRule="auto"/>
              <w:jc w:val="center"/>
              <w:rPr>
                <w:szCs w:val="24"/>
              </w:rPr>
            </w:pPr>
            <w:r w:rsidRPr="005F3F8D">
              <w:rPr>
                <w:color w:val="000001"/>
                <w:szCs w:val="24"/>
              </w:rPr>
              <w:t>18:2</w:t>
            </w:r>
          </w:p>
        </w:tc>
        <w:tc>
          <w:tcPr>
            <w:tcW w:w="4786" w:type="dxa"/>
          </w:tcPr>
          <w:p w14:paraId="4A388F11" w14:textId="77777777" w:rsidR="00CC6CEE" w:rsidRPr="005F3F8D" w:rsidRDefault="00CC6CEE" w:rsidP="00A43327">
            <w:pPr>
              <w:pStyle w:val="FORMATTEXT0"/>
              <w:spacing w:line="360" w:lineRule="auto"/>
              <w:jc w:val="center"/>
            </w:pPr>
            <w:r w:rsidRPr="005F3F8D">
              <w:t>0,9524</w:t>
            </w:r>
          </w:p>
        </w:tc>
      </w:tr>
      <w:tr w:rsidR="00CC6CEE" w:rsidRPr="005F3F8D" w14:paraId="7AAAD201" w14:textId="77777777" w:rsidTr="00A43327">
        <w:tc>
          <w:tcPr>
            <w:tcW w:w="4786" w:type="dxa"/>
          </w:tcPr>
          <w:p w14:paraId="7168C443" w14:textId="77777777" w:rsidR="00CC6CEE" w:rsidRPr="005F3F8D" w:rsidRDefault="00CC6CEE" w:rsidP="00A43327">
            <w:pPr>
              <w:spacing w:line="360" w:lineRule="auto"/>
              <w:jc w:val="center"/>
              <w:rPr>
                <w:szCs w:val="24"/>
              </w:rPr>
            </w:pPr>
            <w:r w:rsidRPr="005F3F8D">
              <w:rPr>
                <w:color w:val="000001"/>
                <w:szCs w:val="24"/>
              </w:rPr>
              <w:t>18:3</w:t>
            </w:r>
          </w:p>
        </w:tc>
        <w:tc>
          <w:tcPr>
            <w:tcW w:w="4786" w:type="dxa"/>
          </w:tcPr>
          <w:p w14:paraId="5B3E28A9" w14:textId="77777777" w:rsidR="00CC6CEE" w:rsidRPr="005F3F8D" w:rsidRDefault="00CC6CEE" w:rsidP="00A43327">
            <w:pPr>
              <w:pStyle w:val="FORMATTEXT0"/>
              <w:spacing w:line="360" w:lineRule="auto"/>
              <w:jc w:val="center"/>
            </w:pPr>
            <w:r w:rsidRPr="005F3F8D">
              <w:t>0,9520</w:t>
            </w:r>
          </w:p>
        </w:tc>
      </w:tr>
      <w:tr w:rsidR="00CC6CEE" w:rsidRPr="005F3F8D" w14:paraId="3C0BB360" w14:textId="77777777" w:rsidTr="00A43327">
        <w:tc>
          <w:tcPr>
            <w:tcW w:w="4786" w:type="dxa"/>
          </w:tcPr>
          <w:p w14:paraId="06475ED0" w14:textId="77777777" w:rsidR="00CC6CEE" w:rsidRPr="005F3F8D" w:rsidRDefault="00CC6CEE" w:rsidP="00A43327">
            <w:pPr>
              <w:spacing w:line="360" w:lineRule="auto"/>
              <w:jc w:val="center"/>
              <w:rPr>
                <w:szCs w:val="24"/>
              </w:rPr>
            </w:pPr>
            <w:r w:rsidRPr="005F3F8D">
              <w:rPr>
                <w:color w:val="000001"/>
                <w:szCs w:val="24"/>
              </w:rPr>
              <w:t>20:0</w:t>
            </w:r>
          </w:p>
        </w:tc>
        <w:tc>
          <w:tcPr>
            <w:tcW w:w="4786" w:type="dxa"/>
          </w:tcPr>
          <w:p w14:paraId="7B0CFB25" w14:textId="77777777" w:rsidR="00CC6CEE" w:rsidRPr="005F3F8D" w:rsidRDefault="00CC6CEE" w:rsidP="00A43327">
            <w:pPr>
              <w:pStyle w:val="FORMATTEXT0"/>
              <w:spacing w:line="360" w:lineRule="auto"/>
              <w:jc w:val="center"/>
            </w:pPr>
            <w:r w:rsidRPr="005F3F8D">
              <w:t>0,9570</w:t>
            </w:r>
          </w:p>
        </w:tc>
      </w:tr>
      <w:tr w:rsidR="00320566" w:rsidRPr="005F3F8D" w14:paraId="5ADA38EF" w14:textId="77777777" w:rsidTr="00A43327">
        <w:tc>
          <w:tcPr>
            <w:tcW w:w="4786" w:type="dxa"/>
          </w:tcPr>
          <w:p w14:paraId="27ED4A4F" w14:textId="77777777" w:rsidR="00320566" w:rsidRPr="005F3F8D" w:rsidRDefault="00CD3D43" w:rsidP="00A43327">
            <w:pPr>
              <w:spacing w:line="360" w:lineRule="auto"/>
              <w:jc w:val="center"/>
              <w:rPr>
                <w:color w:val="000001"/>
                <w:szCs w:val="24"/>
              </w:rPr>
            </w:pPr>
            <w:r w:rsidRPr="005F3F8D">
              <w:rPr>
                <w:color w:val="000001"/>
                <w:szCs w:val="24"/>
              </w:rPr>
              <w:t>20:1</w:t>
            </w:r>
          </w:p>
        </w:tc>
        <w:tc>
          <w:tcPr>
            <w:tcW w:w="4786" w:type="dxa"/>
          </w:tcPr>
          <w:p w14:paraId="554889C5" w14:textId="77777777" w:rsidR="00320566" w:rsidRPr="005F3F8D" w:rsidRDefault="00CD3D43" w:rsidP="00A43327">
            <w:pPr>
              <w:pStyle w:val="FORMATTEXT0"/>
              <w:spacing w:line="360" w:lineRule="auto"/>
              <w:jc w:val="center"/>
            </w:pPr>
            <w:r w:rsidRPr="005F3F8D">
              <w:t>0,</w:t>
            </w:r>
            <w:r w:rsidR="00FC462E" w:rsidRPr="005F3F8D">
              <w:rPr>
                <w:lang w:val="en-US"/>
              </w:rPr>
              <w:t>9568</w:t>
            </w:r>
          </w:p>
        </w:tc>
      </w:tr>
      <w:tr w:rsidR="00CC6CEE" w:rsidRPr="005F3F8D" w14:paraId="72470930" w14:textId="77777777" w:rsidTr="00A43327">
        <w:tc>
          <w:tcPr>
            <w:tcW w:w="4786" w:type="dxa"/>
          </w:tcPr>
          <w:p w14:paraId="00C71806" w14:textId="77777777" w:rsidR="00CC6CEE" w:rsidRPr="005F3F8D" w:rsidRDefault="00CC6CEE" w:rsidP="00A43327">
            <w:pPr>
              <w:spacing w:line="360" w:lineRule="auto"/>
              <w:jc w:val="center"/>
              <w:rPr>
                <w:szCs w:val="24"/>
              </w:rPr>
            </w:pPr>
            <w:r w:rsidRPr="005F3F8D">
              <w:rPr>
                <w:color w:val="000001"/>
                <w:szCs w:val="24"/>
              </w:rPr>
              <w:t>20:4</w:t>
            </w:r>
          </w:p>
        </w:tc>
        <w:tc>
          <w:tcPr>
            <w:tcW w:w="4786" w:type="dxa"/>
          </w:tcPr>
          <w:p w14:paraId="70F14092" w14:textId="77777777" w:rsidR="00CC6CEE" w:rsidRPr="005F3F8D" w:rsidRDefault="00CC6CEE" w:rsidP="00A43327">
            <w:pPr>
              <w:pStyle w:val="FORMATTEXT0"/>
              <w:spacing w:line="360" w:lineRule="auto"/>
              <w:jc w:val="center"/>
            </w:pPr>
            <w:r w:rsidRPr="005F3F8D">
              <w:t>0,9530</w:t>
            </w:r>
          </w:p>
        </w:tc>
      </w:tr>
      <w:tr w:rsidR="00CC6CEE" w:rsidRPr="005F3F8D" w14:paraId="255153C2" w14:textId="77777777" w:rsidTr="00A43327">
        <w:tc>
          <w:tcPr>
            <w:tcW w:w="4786" w:type="dxa"/>
          </w:tcPr>
          <w:p w14:paraId="2A386E40" w14:textId="77777777" w:rsidR="00CC6CEE" w:rsidRPr="005F3F8D" w:rsidRDefault="00CC6CEE" w:rsidP="00A43327">
            <w:pPr>
              <w:spacing w:line="360" w:lineRule="auto"/>
              <w:jc w:val="center"/>
              <w:rPr>
                <w:szCs w:val="24"/>
              </w:rPr>
            </w:pPr>
            <w:r w:rsidRPr="005F3F8D">
              <w:rPr>
                <w:color w:val="000001"/>
                <w:szCs w:val="24"/>
              </w:rPr>
              <w:t>20:5</w:t>
            </w:r>
          </w:p>
        </w:tc>
        <w:tc>
          <w:tcPr>
            <w:tcW w:w="4786" w:type="dxa"/>
          </w:tcPr>
          <w:p w14:paraId="51EA51CF" w14:textId="77777777" w:rsidR="00CC6CEE" w:rsidRPr="005F3F8D" w:rsidRDefault="00CC6CEE" w:rsidP="00A43327">
            <w:pPr>
              <w:pStyle w:val="FORMATTEXT0"/>
              <w:spacing w:line="360" w:lineRule="auto"/>
              <w:jc w:val="center"/>
            </w:pPr>
            <w:r w:rsidRPr="005F3F8D">
              <w:t>0,9527</w:t>
            </w:r>
          </w:p>
        </w:tc>
      </w:tr>
      <w:tr w:rsidR="00CC6CEE" w:rsidRPr="005F3F8D" w14:paraId="0C1DCCAF" w14:textId="77777777" w:rsidTr="00A43327">
        <w:tc>
          <w:tcPr>
            <w:tcW w:w="4786" w:type="dxa"/>
          </w:tcPr>
          <w:p w14:paraId="3C06FFFC" w14:textId="77777777" w:rsidR="00CC6CEE" w:rsidRPr="005F3F8D" w:rsidRDefault="00CC6CEE" w:rsidP="00A43327">
            <w:pPr>
              <w:spacing w:line="360" w:lineRule="auto"/>
              <w:jc w:val="center"/>
              <w:rPr>
                <w:szCs w:val="24"/>
              </w:rPr>
            </w:pPr>
            <w:r w:rsidRPr="005F3F8D">
              <w:rPr>
                <w:color w:val="000001"/>
                <w:szCs w:val="24"/>
              </w:rPr>
              <w:t>22:0</w:t>
            </w:r>
          </w:p>
        </w:tc>
        <w:tc>
          <w:tcPr>
            <w:tcW w:w="4786" w:type="dxa"/>
          </w:tcPr>
          <w:p w14:paraId="73973D76" w14:textId="77777777" w:rsidR="00CC6CEE" w:rsidRPr="005F3F8D" w:rsidRDefault="00CC6CEE" w:rsidP="00A43327">
            <w:pPr>
              <w:pStyle w:val="FORMATTEXT0"/>
              <w:spacing w:line="360" w:lineRule="auto"/>
              <w:jc w:val="center"/>
            </w:pPr>
            <w:r w:rsidRPr="005F3F8D">
              <w:t>0,9604</w:t>
            </w:r>
          </w:p>
        </w:tc>
      </w:tr>
      <w:tr w:rsidR="00320566" w:rsidRPr="005F3F8D" w14:paraId="4B5D4F2C" w14:textId="77777777" w:rsidTr="00A43327">
        <w:tc>
          <w:tcPr>
            <w:tcW w:w="4786" w:type="dxa"/>
          </w:tcPr>
          <w:p w14:paraId="6E420FF1" w14:textId="77777777" w:rsidR="00320566" w:rsidRPr="005F3F8D" w:rsidRDefault="00CD3D43" w:rsidP="00A43327">
            <w:pPr>
              <w:spacing w:line="360" w:lineRule="auto"/>
              <w:jc w:val="center"/>
              <w:rPr>
                <w:color w:val="000001"/>
                <w:szCs w:val="24"/>
              </w:rPr>
            </w:pPr>
            <w:r w:rsidRPr="005F3F8D">
              <w:rPr>
                <w:color w:val="000001"/>
                <w:szCs w:val="24"/>
              </w:rPr>
              <w:t>22:1</w:t>
            </w:r>
          </w:p>
        </w:tc>
        <w:tc>
          <w:tcPr>
            <w:tcW w:w="4786" w:type="dxa"/>
          </w:tcPr>
          <w:p w14:paraId="776A7D7E" w14:textId="77777777" w:rsidR="00320566" w:rsidRPr="005F3F8D" w:rsidRDefault="00CD3D43" w:rsidP="00FC462E">
            <w:pPr>
              <w:pStyle w:val="FORMATTEXT0"/>
              <w:spacing w:line="360" w:lineRule="auto"/>
              <w:jc w:val="center"/>
            </w:pPr>
            <w:r w:rsidRPr="005F3F8D">
              <w:t>0,9</w:t>
            </w:r>
            <w:r w:rsidR="00FC462E" w:rsidRPr="005F3F8D">
              <w:t>602</w:t>
            </w:r>
          </w:p>
        </w:tc>
      </w:tr>
      <w:tr w:rsidR="00CC6CEE" w:rsidRPr="005F3F8D" w14:paraId="5C98F7BA" w14:textId="77777777" w:rsidTr="00A43327">
        <w:tc>
          <w:tcPr>
            <w:tcW w:w="4786" w:type="dxa"/>
          </w:tcPr>
          <w:p w14:paraId="55B32353" w14:textId="77777777" w:rsidR="00CC6CEE" w:rsidRPr="005F3F8D" w:rsidRDefault="00CC6CEE" w:rsidP="00A43327">
            <w:pPr>
              <w:spacing w:line="360" w:lineRule="auto"/>
              <w:jc w:val="center"/>
              <w:rPr>
                <w:szCs w:val="24"/>
              </w:rPr>
            </w:pPr>
            <w:r w:rsidRPr="005F3F8D">
              <w:rPr>
                <w:color w:val="000001"/>
                <w:szCs w:val="24"/>
              </w:rPr>
              <w:t>22:5</w:t>
            </w:r>
          </w:p>
        </w:tc>
        <w:tc>
          <w:tcPr>
            <w:tcW w:w="4786" w:type="dxa"/>
          </w:tcPr>
          <w:p w14:paraId="545F06E9" w14:textId="77777777" w:rsidR="00CC6CEE" w:rsidRPr="005F3F8D" w:rsidRDefault="00CC6CEE" w:rsidP="00A43327">
            <w:pPr>
              <w:pStyle w:val="FORMATTEXT0"/>
              <w:spacing w:line="360" w:lineRule="auto"/>
              <w:jc w:val="center"/>
            </w:pPr>
            <w:r w:rsidRPr="005F3F8D">
              <w:t>0,9594</w:t>
            </w:r>
          </w:p>
        </w:tc>
      </w:tr>
      <w:tr w:rsidR="00CC6CEE" w:rsidRPr="005F3F8D" w14:paraId="35ACC64B" w14:textId="77777777" w:rsidTr="00A43327">
        <w:tc>
          <w:tcPr>
            <w:tcW w:w="4786" w:type="dxa"/>
          </w:tcPr>
          <w:p w14:paraId="736487AA" w14:textId="77777777" w:rsidR="00CC6CEE" w:rsidRPr="005F3F8D" w:rsidRDefault="00CC6CEE" w:rsidP="00A43327">
            <w:pPr>
              <w:spacing w:line="360" w:lineRule="auto"/>
              <w:jc w:val="center"/>
              <w:rPr>
                <w:szCs w:val="24"/>
              </w:rPr>
            </w:pPr>
            <w:r w:rsidRPr="005F3F8D">
              <w:rPr>
                <w:color w:val="000001"/>
                <w:szCs w:val="24"/>
              </w:rPr>
              <w:t>22:6</w:t>
            </w:r>
          </w:p>
        </w:tc>
        <w:tc>
          <w:tcPr>
            <w:tcW w:w="4786" w:type="dxa"/>
          </w:tcPr>
          <w:p w14:paraId="72B57094" w14:textId="77777777" w:rsidR="00CC6CEE" w:rsidRPr="005F3F8D" w:rsidRDefault="00CC6CEE" w:rsidP="00A43327">
            <w:pPr>
              <w:pStyle w:val="FORMATTEXT0"/>
              <w:spacing w:line="360" w:lineRule="auto"/>
              <w:jc w:val="center"/>
            </w:pPr>
            <w:r w:rsidRPr="005F3F8D">
              <w:t>0,9563</w:t>
            </w:r>
          </w:p>
        </w:tc>
      </w:tr>
      <w:tr w:rsidR="00CC6CEE" w:rsidRPr="005F3F8D" w14:paraId="5F72BB42" w14:textId="77777777" w:rsidTr="00A43327">
        <w:tc>
          <w:tcPr>
            <w:tcW w:w="4786" w:type="dxa"/>
          </w:tcPr>
          <w:p w14:paraId="403FEDB5" w14:textId="77777777" w:rsidR="00CC6CEE" w:rsidRPr="005F3F8D" w:rsidRDefault="00CC6CEE" w:rsidP="00A43327">
            <w:pPr>
              <w:spacing w:line="360" w:lineRule="auto"/>
              <w:jc w:val="center"/>
              <w:rPr>
                <w:szCs w:val="24"/>
              </w:rPr>
            </w:pPr>
            <w:r w:rsidRPr="005F3F8D">
              <w:rPr>
                <w:color w:val="000001"/>
                <w:szCs w:val="24"/>
              </w:rPr>
              <w:t>24:0</w:t>
            </w:r>
          </w:p>
        </w:tc>
        <w:tc>
          <w:tcPr>
            <w:tcW w:w="4786" w:type="dxa"/>
          </w:tcPr>
          <w:p w14:paraId="6F8F1703" w14:textId="77777777" w:rsidR="00CC6CEE" w:rsidRPr="005F3F8D" w:rsidRDefault="00CC6CEE" w:rsidP="00A43327">
            <w:pPr>
              <w:pStyle w:val="FORMATTEXT0"/>
              <w:spacing w:line="360" w:lineRule="auto"/>
              <w:jc w:val="center"/>
            </w:pPr>
            <w:r w:rsidRPr="005F3F8D">
              <w:t>0,9632</w:t>
            </w:r>
          </w:p>
        </w:tc>
      </w:tr>
      <w:tr w:rsidR="00320566" w:rsidRPr="005F3F8D" w14:paraId="18F5B175" w14:textId="77777777" w:rsidTr="00A43327">
        <w:tc>
          <w:tcPr>
            <w:tcW w:w="4786" w:type="dxa"/>
          </w:tcPr>
          <w:p w14:paraId="4F86C5D7" w14:textId="77777777" w:rsidR="00320566" w:rsidRPr="005F3F8D" w:rsidRDefault="00AE1E62" w:rsidP="00A43327">
            <w:pPr>
              <w:spacing w:line="360" w:lineRule="auto"/>
              <w:jc w:val="center"/>
              <w:rPr>
                <w:color w:val="000001"/>
                <w:szCs w:val="24"/>
              </w:rPr>
            </w:pPr>
            <w:r w:rsidRPr="005F3F8D">
              <w:rPr>
                <w:color w:val="000001"/>
                <w:szCs w:val="24"/>
              </w:rPr>
              <w:t>24:1</w:t>
            </w:r>
          </w:p>
        </w:tc>
        <w:tc>
          <w:tcPr>
            <w:tcW w:w="4786" w:type="dxa"/>
          </w:tcPr>
          <w:p w14:paraId="0060B468" w14:textId="77777777" w:rsidR="00320566" w:rsidRPr="005F3F8D" w:rsidRDefault="00AE1E62" w:rsidP="000B6413">
            <w:pPr>
              <w:pStyle w:val="FORMATTEXT0"/>
              <w:spacing w:line="360" w:lineRule="auto"/>
              <w:jc w:val="center"/>
            </w:pPr>
            <w:r w:rsidRPr="005F3F8D">
              <w:t>0,</w:t>
            </w:r>
            <w:r w:rsidR="000B6413" w:rsidRPr="005F3F8D">
              <w:t>9630</w:t>
            </w:r>
          </w:p>
        </w:tc>
      </w:tr>
    </w:tbl>
    <w:p w14:paraId="24A58769" w14:textId="77777777" w:rsidR="00CC6CEE" w:rsidRPr="005F3F8D" w:rsidRDefault="00CC6CEE" w:rsidP="00CC6CEE">
      <w:pPr>
        <w:tabs>
          <w:tab w:val="num" w:pos="0"/>
          <w:tab w:val="left" w:pos="709"/>
        </w:tabs>
        <w:ind w:firstLine="504"/>
        <w:jc w:val="both"/>
      </w:pPr>
    </w:p>
    <w:p w14:paraId="7D4887EF" w14:textId="77777777" w:rsidR="00CC6CEE" w:rsidRPr="005F3F8D" w:rsidRDefault="00CC6CEE" w:rsidP="00CC6CEE">
      <w:pPr>
        <w:tabs>
          <w:tab w:val="num" w:pos="0"/>
          <w:tab w:val="left" w:pos="709"/>
        </w:tabs>
        <w:spacing w:line="360" w:lineRule="auto"/>
        <w:ind w:firstLine="504"/>
        <w:jc w:val="both"/>
        <w:rPr>
          <w:sz w:val="28"/>
          <w:szCs w:val="28"/>
        </w:rPr>
      </w:pPr>
      <w:r w:rsidRPr="005F3F8D">
        <w:rPr>
          <w:sz w:val="28"/>
          <w:szCs w:val="28"/>
        </w:rPr>
        <w:t>С</w:t>
      </w:r>
      <w:r w:rsidRPr="005F3F8D">
        <w:rPr>
          <w:color w:val="000001"/>
          <w:sz w:val="28"/>
          <w:szCs w:val="28"/>
          <w:vertAlign w:val="subscript"/>
        </w:rPr>
        <w:t>жк</w:t>
      </w:r>
      <w:r w:rsidRPr="005F3F8D">
        <w:rPr>
          <w:sz w:val="28"/>
          <w:szCs w:val="28"/>
        </w:rPr>
        <w:t xml:space="preserve"> – № углерода жирной кислоты (ЖК);</w:t>
      </w:r>
      <w:r w:rsidRPr="005F3F8D">
        <w:rPr>
          <w:bCs/>
          <w:sz w:val="28"/>
          <w:szCs w:val="28"/>
        </w:rPr>
        <w:t xml:space="preserve"> </w:t>
      </w:r>
    </w:p>
    <w:p w14:paraId="6293E876" w14:textId="77777777" w:rsidR="00CC6CEE" w:rsidRPr="005F3F8D" w:rsidRDefault="00CC6CEE" w:rsidP="00CC6CEE">
      <w:pPr>
        <w:tabs>
          <w:tab w:val="num" w:pos="0"/>
          <w:tab w:val="left" w:pos="709"/>
        </w:tabs>
        <w:spacing w:line="360" w:lineRule="auto"/>
        <w:ind w:firstLine="504"/>
        <w:jc w:val="both"/>
        <w:rPr>
          <w:sz w:val="28"/>
          <w:szCs w:val="28"/>
        </w:rPr>
      </w:pPr>
      <w:r w:rsidRPr="005F3F8D">
        <w:rPr>
          <w:sz w:val="28"/>
          <w:szCs w:val="28"/>
          <w:lang w:val="en-US"/>
        </w:rPr>
        <w:t>K</w:t>
      </w:r>
      <w:r w:rsidRPr="005F3F8D">
        <w:rPr>
          <w:sz w:val="28"/>
          <w:szCs w:val="28"/>
          <w:vertAlign w:val="subscript"/>
        </w:rPr>
        <w:t>мэ</w:t>
      </w:r>
      <w:r w:rsidRPr="005F3F8D">
        <w:rPr>
          <w:b/>
          <w:sz w:val="28"/>
          <w:szCs w:val="28"/>
          <w:vertAlign w:val="subscript"/>
        </w:rPr>
        <w:t xml:space="preserve">  </w:t>
      </w:r>
      <w:r w:rsidRPr="005F3F8D">
        <w:rPr>
          <w:sz w:val="28"/>
          <w:szCs w:val="28"/>
        </w:rPr>
        <w:t xml:space="preserve"> – коэффициент пересчёта МЭЖК в ЖК.</w:t>
      </w:r>
    </w:p>
    <w:p w14:paraId="5F49F4D2" w14:textId="77777777" w:rsidR="00CC6CEE" w:rsidRPr="005F3F8D" w:rsidRDefault="00CC6CEE" w:rsidP="00CC6CEE">
      <w:pPr>
        <w:pStyle w:val="FORMATTEXT0"/>
        <w:spacing w:line="360" w:lineRule="auto"/>
        <w:jc w:val="both"/>
        <w:rPr>
          <w:sz w:val="28"/>
          <w:szCs w:val="28"/>
        </w:rPr>
      </w:pPr>
    </w:p>
    <w:p w14:paraId="33420317" w14:textId="77777777" w:rsidR="00CC6CEE" w:rsidRPr="005F3F8D" w:rsidRDefault="003B24C3" w:rsidP="00CC6CEE">
      <w:pPr>
        <w:tabs>
          <w:tab w:val="num" w:pos="0"/>
          <w:tab w:val="left" w:pos="709"/>
        </w:tabs>
        <w:spacing w:line="360" w:lineRule="auto"/>
        <w:jc w:val="both"/>
        <w:rPr>
          <w:sz w:val="28"/>
          <w:szCs w:val="28"/>
        </w:rPr>
      </w:pPr>
      <w:r w:rsidRPr="005F3F8D">
        <w:rPr>
          <w:bCs/>
          <w:sz w:val="28"/>
          <w:szCs w:val="28"/>
        </w:rPr>
        <w:t>Б</w:t>
      </w:r>
      <w:r w:rsidR="00CC6CEE" w:rsidRPr="005F3F8D">
        <w:rPr>
          <w:bCs/>
          <w:sz w:val="28"/>
          <w:szCs w:val="28"/>
        </w:rPr>
        <w:t xml:space="preserve">.1 Расчёт </w:t>
      </w:r>
      <w:r w:rsidR="00CC6CEE" w:rsidRPr="005F3F8D">
        <w:rPr>
          <w:sz w:val="28"/>
          <w:szCs w:val="28"/>
        </w:rPr>
        <w:t xml:space="preserve">коэффициента пересчёта </w:t>
      </w:r>
      <w:r w:rsidR="00CC6CEE" w:rsidRPr="005F3F8D">
        <w:rPr>
          <w:sz w:val="28"/>
          <w:szCs w:val="28"/>
          <w:lang w:val="en-US"/>
        </w:rPr>
        <w:t>K</w:t>
      </w:r>
      <w:r w:rsidR="00CC6CEE" w:rsidRPr="005F3F8D">
        <w:rPr>
          <w:sz w:val="28"/>
          <w:szCs w:val="28"/>
          <w:vertAlign w:val="subscript"/>
        </w:rPr>
        <w:t>мэ</w:t>
      </w:r>
    </w:p>
    <w:p w14:paraId="067D6B4A" w14:textId="77777777" w:rsidR="00CC6CEE" w:rsidRDefault="00CC6CEE" w:rsidP="00CC6CEE">
      <w:pPr>
        <w:tabs>
          <w:tab w:val="num" w:pos="0"/>
          <w:tab w:val="left" w:pos="709"/>
        </w:tabs>
        <w:spacing w:line="360" w:lineRule="auto"/>
        <w:jc w:val="both"/>
        <w:rPr>
          <w:sz w:val="28"/>
          <w:szCs w:val="28"/>
        </w:rPr>
      </w:pPr>
      <w:r w:rsidRPr="005F3F8D">
        <w:rPr>
          <w:sz w:val="28"/>
          <w:szCs w:val="28"/>
        </w:rPr>
        <w:t>Коэффициент пересчёта МЭЖК в соответствующую жирную кислоту (ЖК) рассчитывают по формуле</w:t>
      </w:r>
    </w:p>
    <w:p w14:paraId="1489B8DF" w14:textId="77777777" w:rsidR="005F3F8D" w:rsidRDefault="005F3F8D" w:rsidP="00CC6CEE">
      <w:pPr>
        <w:tabs>
          <w:tab w:val="num" w:pos="0"/>
          <w:tab w:val="left" w:pos="709"/>
        </w:tabs>
        <w:spacing w:line="360" w:lineRule="auto"/>
        <w:jc w:val="both"/>
        <w:rPr>
          <w:sz w:val="28"/>
          <w:szCs w:val="28"/>
        </w:rPr>
      </w:pPr>
    </w:p>
    <w:p w14:paraId="02860554" w14:textId="77777777" w:rsidR="005F3F8D" w:rsidRPr="005F3F8D" w:rsidRDefault="005F3F8D" w:rsidP="00CC6CEE">
      <w:pPr>
        <w:tabs>
          <w:tab w:val="num" w:pos="0"/>
          <w:tab w:val="left" w:pos="709"/>
        </w:tabs>
        <w:spacing w:line="360" w:lineRule="auto"/>
        <w:jc w:val="both"/>
        <w:rPr>
          <w:sz w:val="28"/>
          <w:szCs w:val="28"/>
        </w:rPr>
      </w:pPr>
    </w:p>
    <w:p w14:paraId="6A871179" w14:textId="77777777" w:rsidR="00CC6CEE" w:rsidRPr="005F3F8D" w:rsidRDefault="00CC6CEE" w:rsidP="00CC6CEE">
      <w:pPr>
        <w:jc w:val="both"/>
        <w:rPr>
          <w:b/>
          <w:sz w:val="28"/>
          <w:szCs w:val="28"/>
        </w:rPr>
      </w:pPr>
      <w:r w:rsidRPr="005F3F8D">
        <w:rPr>
          <w:b/>
          <w:szCs w:val="24"/>
        </w:rPr>
        <w:t xml:space="preserve">                                                      </w:t>
      </w:r>
      <w:r w:rsidRPr="005F3F8D">
        <w:rPr>
          <w:color w:val="000001"/>
          <w:sz w:val="28"/>
          <w:szCs w:val="28"/>
          <w:lang w:val="en-US"/>
        </w:rPr>
        <w:t>M</w:t>
      </w:r>
      <w:r w:rsidRPr="005F3F8D">
        <w:rPr>
          <w:color w:val="000001"/>
          <w:sz w:val="28"/>
          <w:szCs w:val="28"/>
          <w:vertAlign w:val="subscript"/>
        </w:rPr>
        <w:t>жк</w:t>
      </w:r>
      <w:r w:rsidRPr="005F3F8D">
        <w:rPr>
          <w:b/>
          <w:sz w:val="28"/>
          <w:szCs w:val="28"/>
        </w:rPr>
        <w:t xml:space="preserve">  </w:t>
      </w:r>
    </w:p>
    <w:p w14:paraId="5AB6445F" w14:textId="77777777" w:rsidR="005F3F8D" w:rsidRDefault="00CC6CEE" w:rsidP="00CC6CEE">
      <w:pPr>
        <w:jc w:val="both"/>
        <w:rPr>
          <w:b/>
          <w:szCs w:val="24"/>
        </w:rPr>
      </w:pPr>
      <w:r w:rsidRPr="005F3F8D">
        <w:rPr>
          <w:b/>
          <w:szCs w:val="24"/>
        </w:rPr>
        <w:t xml:space="preserve">                                       </w:t>
      </w:r>
      <w:r w:rsidRPr="005F3F8D">
        <w:rPr>
          <w:b/>
          <w:sz w:val="28"/>
          <w:szCs w:val="28"/>
        </w:rPr>
        <w:t xml:space="preserve"> </w:t>
      </w:r>
      <w:r w:rsidRPr="005F3F8D">
        <w:rPr>
          <w:sz w:val="28"/>
          <w:szCs w:val="28"/>
          <w:lang w:val="en-US"/>
        </w:rPr>
        <w:t>K</w:t>
      </w:r>
      <w:r w:rsidRPr="005F3F8D">
        <w:rPr>
          <w:sz w:val="28"/>
          <w:szCs w:val="28"/>
          <w:vertAlign w:val="subscript"/>
        </w:rPr>
        <w:t>мэ</w:t>
      </w:r>
      <w:r w:rsidRPr="005F3F8D">
        <w:rPr>
          <w:b/>
          <w:szCs w:val="24"/>
          <w:vertAlign w:val="subscript"/>
        </w:rPr>
        <w:t xml:space="preserve">  =</w:t>
      </w:r>
      <w:r w:rsidRPr="005F3F8D">
        <w:rPr>
          <w:b/>
          <w:szCs w:val="24"/>
        </w:rPr>
        <w:t xml:space="preserve">   --------- , </w:t>
      </w:r>
    </w:p>
    <w:p w14:paraId="1D69D332" w14:textId="77777777" w:rsidR="00CC6CEE" w:rsidRPr="005F3F8D" w:rsidRDefault="00CC6CEE" w:rsidP="00CC6CEE">
      <w:pPr>
        <w:jc w:val="both"/>
        <w:rPr>
          <w:b/>
          <w:szCs w:val="24"/>
        </w:rPr>
      </w:pPr>
      <w:r w:rsidRPr="005F3F8D">
        <w:rPr>
          <w:b/>
          <w:szCs w:val="24"/>
        </w:rPr>
        <w:t xml:space="preserve">       </w:t>
      </w:r>
      <w:r w:rsidRPr="005F3F8D">
        <w:rPr>
          <w:szCs w:val="24"/>
        </w:rPr>
        <w:t xml:space="preserve">                                                                         </w:t>
      </w:r>
      <w:r w:rsidRPr="005F3F8D">
        <w:rPr>
          <w:sz w:val="28"/>
          <w:szCs w:val="28"/>
        </w:rPr>
        <w:t>(19)</w:t>
      </w:r>
      <w:r w:rsidRPr="005F3F8D">
        <w:rPr>
          <w:b/>
          <w:szCs w:val="24"/>
        </w:rPr>
        <w:t xml:space="preserve">         </w:t>
      </w:r>
    </w:p>
    <w:p w14:paraId="7FD7E11A" w14:textId="77777777" w:rsidR="00CC6CEE" w:rsidRPr="005F3F8D" w:rsidRDefault="00CC6CEE" w:rsidP="00CC6CEE">
      <w:pPr>
        <w:tabs>
          <w:tab w:val="num" w:pos="0"/>
          <w:tab w:val="left" w:pos="709"/>
        </w:tabs>
        <w:rPr>
          <w:color w:val="000001"/>
          <w:sz w:val="28"/>
          <w:szCs w:val="28"/>
          <w:vertAlign w:val="subscript"/>
        </w:rPr>
      </w:pPr>
      <w:r w:rsidRPr="005F3F8D">
        <w:rPr>
          <w:b/>
          <w:szCs w:val="24"/>
        </w:rPr>
        <w:t xml:space="preserve">                                                  </w:t>
      </w:r>
      <w:r w:rsidRPr="005F3F8D">
        <w:rPr>
          <w:szCs w:val="24"/>
        </w:rPr>
        <w:t xml:space="preserve">  </w:t>
      </w:r>
      <w:r w:rsidRPr="005F3F8D">
        <w:rPr>
          <w:sz w:val="28"/>
          <w:szCs w:val="28"/>
        </w:rPr>
        <w:t xml:space="preserve">  </w:t>
      </w:r>
      <w:r w:rsidRPr="005F3F8D">
        <w:rPr>
          <w:color w:val="000001"/>
          <w:sz w:val="28"/>
          <w:szCs w:val="28"/>
          <w:lang w:val="en-US"/>
        </w:rPr>
        <w:t>M</w:t>
      </w:r>
      <w:r w:rsidRPr="005F3F8D">
        <w:rPr>
          <w:color w:val="000001"/>
          <w:sz w:val="28"/>
          <w:szCs w:val="28"/>
          <w:vertAlign w:val="subscript"/>
        </w:rPr>
        <w:t>мэ</w:t>
      </w:r>
    </w:p>
    <w:p w14:paraId="17E3AEA4" w14:textId="77777777" w:rsidR="00CC6CEE" w:rsidRPr="005F3F8D" w:rsidRDefault="00CC6CEE" w:rsidP="00CC6CEE">
      <w:pPr>
        <w:tabs>
          <w:tab w:val="num" w:pos="0"/>
          <w:tab w:val="left" w:pos="709"/>
        </w:tabs>
        <w:spacing w:line="360" w:lineRule="auto"/>
        <w:jc w:val="both"/>
        <w:rPr>
          <w:sz w:val="28"/>
          <w:szCs w:val="28"/>
        </w:rPr>
      </w:pPr>
    </w:p>
    <w:p w14:paraId="14AF775D" w14:textId="77777777" w:rsidR="00CC6CEE" w:rsidRPr="005F3F8D" w:rsidRDefault="00CC6CEE" w:rsidP="00CC6CEE">
      <w:pPr>
        <w:tabs>
          <w:tab w:val="num" w:pos="0"/>
          <w:tab w:val="left" w:pos="709"/>
        </w:tabs>
        <w:rPr>
          <w:sz w:val="28"/>
          <w:szCs w:val="28"/>
        </w:rPr>
      </w:pPr>
      <w:r w:rsidRPr="005F3F8D">
        <w:rPr>
          <w:b/>
          <w:szCs w:val="24"/>
        </w:rPr>
        <w:t xml:space="preserve">        </w:t>
      </w:r>
      <w:r w:rsidRPr="005F3F8D">
        <w:rPr>
          <w:sz w:val="28"/>
          <w:szCs w:val="28"/>
        </w:rPr>
        <w:t xml:space="preserve">где </w:t>
      </w:r>
      <w:r w:rsidRPr="005F3F8D">
        <w:rPr>
          <w:color w:val="000001"/>
          <w:sz w:val="28"/>
          <w:szCs w:val="28"/>
          <w:lang w:val="en-US"/>
        </w:rPr>
        <w:t>M</w:t>
      </w:r>
      <w:r w:rsidRPr="005F3F8D">
        <w:rPr>
          <w:color w:val="000001"/>
          <w:sz w:val="28"/>
          <w:szCs w:val="28"/>
          <w:vertAlign w:val="subscript"/>
        </w:rPr>
        <w:t>жк</w:t>
      </w:r>
      <w:r w:rsidRPr="005F3F8D">
        <w:rPr>
          <w:sz w:val="28"/>
          <w:szCs w:val="28"/>
        </w:rPr>
        <w:t xml:space="preserve"> – молекулярная масса жирной кислоты;</w:t>
      </w:r>
    </w:p>
    <w:p w14:paraId="2A82DD97" w14:textId="77777777" w:rsidR="00CC6CEE" w:rsidRPr="00CB5E48" w:rsidRDefault="00CC6CEE" w:rsidP="00CC6CEE">
      <w:pPr>
        <w:tabs>
          <w:tab w:val="num" w:pos="0"/>
          <w:tab w:val="left" w:pos="709"/>
        </w:tabs>
        <w:spacing w:line="360" w:lineRule="auto"/>
        <w:ind w:firstLine="504"/>
        <w:jc w:val="both"/>
        <w:rPr>
          <w:sz w:val="28"/>
          <w:szCs w:val="28"/>
        </w:rPr>
      </w:pPr>
      <w:r w:rsidRPr="005F3F8D">
        <w:rPr>
          <w:color w:val="000001"/>
          <w:sz w:val="28"/>
          <w:szCs w:val="28"/>
          <w:lang w:val="en-US"/>
        </w:rPr>
        <w:t>M</w:t>
      </w:r>
      <w:r w:rsidRPr="005F3F8D">
        <w:rPr>
          <w:color w:val="000001"/>
          <w:sz w:val="28"/>
          <w:szCs w:val="28"/>
          <w:vertAlign w:val="subscript"/>
        </w:rPr>
        <w:t xml:space="preserve">мэ </w:t>
      </w:r>
      <w:r w:rsidRPr="005F3F8D">
        <w:rPr>
          <w:sz w:val="28"/>
          <w:szCs w:val="28"/>
        </w:rPr>
        <w:t>– молекулярная масса соответствующего МЭЖК.</w:t>
      </w:r>
      <w:r w:rsidRPr="00CB5E48">
        <w:rPr>
          <w:sz w:val="28"/>
          <w:szCs w:val="28"/>
        </w:rPr>
        <w:t xml:space="preserve"> </w:t>
      </w:r>
    </w:p>
    <w:p w14:paraId="797BA32C" w14:textId="77777777" w:rsidR="00CC6CEE" w:rsidRPr="00CB5E48" w:rsidRDefault="00CC6CEE" w:rsidP="00CC6CEE">
      <w:pPr>
        <w:tabs>
          <w:tab w:val="num" w:pos="0"/>
          <w:tab w:val="left" w:pos="709"/>
        </w:tabs>
        <w:ind w:firstLine="504"/>
        <w:jc w:val="both"/>
        <w:rPr>
          <w:szCs w:val="24"/>
        </w:rPr>
      </w:pPr>
    </w:p>
    <w:p w14:paraId="172FCD77" w14:textId="77777777" w:rsidR="00CC6CEE" w:rsidRPr="00CB5E48" w:rsidRDefault="00CC6CEE" w:rsidP="00CC6CEE">
      <w:pPr>
        <w:jc w:val="center"/>
      </w:pPr>
    </w:p>
    <w:bookmarkEnd w:id="13"/>
    <w:p w14:paraId="1FEA1916" w14:textId="77777777" w:rsidR="00CC6CEE" w:rsidRPr="00CB5E48" w:rsidRDefault="00CC6CEE" w:rsidP="00CC6CEE">
      <w:pPr>
        <w:spacing w:line="360" w:lineRule="auto"/>
        <w:jc w:val="center"/>
        <w:rPr>
          <w:b/>
          <w:bCs/>
          <w:sz w:val="28"/>
          <w:szCs w:val="28"/>
        </w:rPr>
      </w:pPr>
      <w:r w:rsidRPr="00CB5E48">
        <w:rPr>
          <w:sz w:val="18"/>
          <w:szCs w:val="18"/>
        </w:rPr>
        <w:br w:type="page"/>
      </w:r>
      <w:r w:rsidR="00F07E69">
        <w:rPr>
          <w:b/>
          <w:bCs/>
          <w:sz w:val="28"/>
          <w:szCs w:val="28"/>
        </w:rPr>
        <w:t>Приложение В</w:t>
      </w:r>
    </w:p>
    <w:p w14:paraId="72D12613" w14:textId="77777777" w:rsidR="00CC6CEE" w:rsidRPr="00CB5E48" w:rsidRDefault="00CC6CEE" w:rsidP="00CC6CEE">
      <w:pPr>
        <w:spacing w:line="360" w:lineRule="auto"/>
        <w:jc w:val="center"/>
        <w:rPr>
          <w:sz w:val="28"/>
          <w:szCs w:val="28"/>
        </w:rPr>
      </w:pPr>
      <w:r w:rsidRPr="00CB5E48">
        <w:rPr>
          <w:sz w:val="28"/>
          <w:szCs w:val="28"/>
        </w:rPr>
        <w:t>(справочное)</w:t>
      </w:r>
    </w:p>
    <w:p w14:paraId="5CAE92DF" w14:textId="77777777" w:rsidR="00CC6CEE" w:rsidRPr="00CB5E48" w:rsidRDefault="00CC6CEE" w:rsidP="00CC6CEE">
      <w:pPr>
        <w:spacing w:line="360" w:lineRule="auto"/>
        <w:jc w:val="center"/>
        <w:rPr>
          <w:rStyle w:val="a8"/>
          <w:rFonts w:ascii="Arial" w:hAnsi="Arial" w:cs="Arial"/>
          <w:b/>
          <w:bCs/>
        </w:rPr>
      </w:pPr>
    </w:p>
    <w:p w14:paraId="30456B7A" w14:textId="77777777" w:rsidR="00CC6CEE" w:rsidRPr="00CB5E48" w:rsidRDefault="00CC6CEE" w:rsidP="00CC6CEE">
      <w:pPr>
        <w:tabs>
          <w:tab w:val="num" w:pos="0"/>
          <w:tab w:val="left" w:pos="709"/>
        </w:tabs>
        <w:spacing w:line="360" w:lineRule="auto"/>
        <w:ind w:firstLine="504"/>
        <w:jc w:val="both"/>
        <w:rPr>
          <w:sz w:val="28"/>
          <w:szCs w:val="28"/>
        </w:rPr>
      </w:pPr>
      <w:r w:rsidRPr="00CB5E48">
        <w:rPr>
          <w:sz w:val="28"/>
          <w:szCs w:val="28"/>
        </w:rPr>
        <w:t xml:space="preserve">Поправочные коэффициенты ПИД и расчёт поправочных коэффициентов ПИД для метиловых эфиров жирных кислот </w:t>
      </w:r>
    </w:p>
    <w:p w14:paraId="7238E176" w14:textId="77777777" w:rsidR="00CC6CEE" w:rsidRPr="00CB5E48" w:rsidRDefault="00CC6CEE" w:rsidP="00CC6CEE">
      <w:pPr>
        <w:tabs>
          <w:tab w:val="num" w:pos="0"/>
          <w:tab w:val="left" w:pos="709"/>
        </w:tabs>
        <w:spacing w:line="360" w:lineRule="auto"/>
        <w:ind w:firstLine="504"/>
        <w:jc w:val="both"/>
        <w:rPr>
          <w:sz w:val="28"/>
          <w:szCs w:val="28"/>
        </w:rPr>
      </w:pPr>
    </w:p>
    <w:p w14:paraId="0B2E6A46" w14:textId="77777777" w:rsidR="00F07E69" w:rsidRPr="00AB309E" w:rsidRDefault="00F07E69" w:rsidP="00CC6CEE">
      <w:pPr>
        <w:pStyle w:val="FORMATTEXT0"/>
        <w:spacing w:line="360" w:lineRule="auto"/>
        <w:jc w:val="right"/>
        <w:rPr>
          <w:color w:val="000001"/>
          <w:sz w:val="28"/>
          <w:szCs w:val="28"/>
        </w:rPr>
      </w:pPr>
      <w:r w:rsidRPr="00AB309E">
        <w:rPr>
          <w:color w:val="000001"/>
          <w:sz w:val="28"/>
          <w:szCs w:val="28"/>
        </w:rPr>
        <w:t>Таблица В</w:t>
      </w:r>
      <w:r w:rsidR="00CC6CEE" w:rsidRPr="00AB309E">
        <w:rPr>
          <w:color w:val="000001"/>
          <w:sz w:val="28"/>
          <w:szCs w:val="28"/>
        </w:rPr>
        <w:t xml:space="preserve">.1 </w:t>
      </w:r>
    </w:p>
    <w:p w14:paraId="0EAFC365" w14:textId="77777777" w:rsidR="00CC6CEE" w:rsidRPr="00AB309E" w:rsidRDefault="00CC6CEE" w:rsidP="00F07E69">
      <w:pPr>
        <w:pStyle w:val="FORMATTEXT0"/>
        <w:spacing w:line="360" w:lineRule="auto"/>
        <w:rPr>
          <w:sz w:val="28"/>
          <w:szCs w:val="28"/>
        </w:rPr>
      </w:pPr>
      <w:r w:rsidRPr="00AB309E">
        <w:rPr>
          <w:sz w:val="28"/>
          <w:szCs w:val="28"/>
        </w:rPr>
        <w:t xml:space="preserve">Коэффициент чувствительности ПИД и поправочный коэффициент ПИД для метиловых эфиров жирных кислот </w:t>
      </w:r>
    </w:p>
    <w:p w14:paraId="07E7A381" w14:textId="77777777" w:rsidR="00CC6CEE" w:rsidRPr="00AB309E" w:rsidRDefault="00CC6CEE" w:rsidP="00CC6CEE">
      <w:pPr>
        <w:pStyle w:val="FORMATTEXT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4"/>
        <w:gridCol w:w="1914"/>
        <w:gridCol w:w="1914"/>
        <w:gridCol w:w="1915"/>
        <w:gridCol w:w="1915"/>
      </w:tblGrid>
      <w:tr w:rsidR="00CC6CEE" w:rsidRPr="00AB309E" w14:paraId="64080D85" w14:textId="77777777" w:rsidTr="00A43327">
        <w:tc>
          <w:tcPr>
            <w:tcW w:w="1914" w:type="dxa"/>
          </w:tcPr>
          <w:p w14:paraId="5C784CF9" w14:textId="77777777" w:rsidR="00CC6CEE" w:rsidRPr="00AB309E" w:rsidRDefault="00CC6CEE" w:rsidP="00A43327">
            <w:pPr>
              <w:pStyle w:val="FORMATTEXT0"/>
              <w:spacing w:line="360" w:lineRule="auto"/>
              <w:jc w:val="center"/>
              <w:rPr>
                <w:color w:val="000001"/>
              </w:rPr>
            </w:pPr>
            <w:r w:rsidRPr="00AB309E">
              <w:t>МЭЖК (С</w:t>
            </w:r>
            <w:r w:rsidRPr="00AB309E">
              <w:rPr>
                <w:color w:val="000001"/>
                <w:vertAlign w:val="subscript"/>
                <w:lang w:val="en-US"/>
              </w:rPr>
              <w:t>i</w:t>
            </w:r>
            <w:r w:rsidRPr="00AB309E">
              <w:rPr>
                <w:color w:val="000001"/>
              </w:rPr>
              <w:t xml:space="preserve">) </w:t>
            </w:r>
          </w:p>
        </w:tc>
        <w:tc>
          <w:tcPr>
            <w:tcW w:w="1914" w:type="dxa"/>
          </w:tcPr>
          <w:p w14:paraId="0E2DE6BE" w14:textId="77777777" w:rsidR="00CC6CEE" w:rsidRPr="00AB309E" w:rsidRDefault="00CC6CEE" w:rsidP="00A43327">
            <w:pPr>
              <w:pStyle w:val="FORMATTEXT0"/>
              <w:spacing w:line="360" w:lineRule="auto"/>
              <w:jc w:val="center"/>
              <w:rPr>
                <w:color w:val="000001"/>
                <w:lang w:val="en-US"/>
              </w:rPr>
            </w:pPr>
            <w:r w:rsidRPr="00AB309E">
              <w:rPr>
                <w:color w:val="000001"/>
                <w:lang w:val="en-US"/>
              </w:rPr>
              <w:t>M</w:t>
            </w:r>
            <w:r w:rsidRPr="00AB309E">
              <w:rPr>
                <w:color w:val="000001"/>
                <w:vertAlign w:val="subscript"/>
                <w:lang w:val="en-US"/>
              </w:rPr>
              <w:t>i</w:t>
            </w:r>
          </w:p>
        </w:tc>
        <w:tc>
          <w:tcPr>
            <w:tcW w:w="1914" w:type="dxa"/>
          </w:tcPr>
          <w:p w14:paraId="11F9CB49" w14:textId="77777777" w:rsidR="00CC6CEE" w:rsidRPr="00AB309E" w:rsidRDefault="00CC6CEE" w:rsidP="00A43327">
            <w:pPr>
              <w:pStyle w:val="FORMATTEXT0"/>
              <w:spacing w:line="360" w:lineRule="auto"/>
              <w:jc w:val="center"/>
              <w:rPr>
                <w:color w:val="000001"/>
                <w:lang w:val="en-US"/>
              </w:rPr>
            </w:pPr>
            <w:r w:rsidRPr="00AB309E">
              <w:rPr>
                <w:color w:val="000001"/>
                <w:lang w:val="en-US"/>
              </w:rPr>
              <w:t>(n</w:t>
            </w:r>
            <w:r w:rsidRPr="00AB309E">
              <w:rPr>
                <w:color w:val="000001"/>
                <w:vertAlign w:val="subscript"/>
                <w:lang w:val="en-US"/>
              </w:rPr>
              <w:t xml:space="preserve">i </w:t>
            </w:r>
            <w:r w:rsidRPr="00AB309E">
              <w:rPr>
                <w:color w:val="000001"/>
                <w:lang w:val="en-US"/>
              </w:rPr>
              <w:t>– 1)</w:t>
            </w:r>
          </w:p>
        </w:tc>
        <w:tc>
          <w:tcPr>
            <w:tcW w:w="1915" w:type="dxa"/>
          </w:tcPr>
          <w:p w14:paraId="36F87534" w14:textId="77777777" w:rsidR="00CC6CEE" w:rsidRPr="00AB309E" w:rsidRDefault="00CC6CEE" w:rsidP="00A43327">
            <w:pPr>
              <w:pStyle w:val="FORMATTEXT0"/>
              <w:spacing w:line="360" w:lineRule="auto"/>
              <w:jc w:val="center"/>
              <w:rPr>
                <w:color w:val="000001"/>
                <w:lang w:val="en-US"/>
              </w:rPr>
            </w:pPr>
            <w:r w:rsidRPr="00AB309E">
              <w:rPr>
                <w:color w:val="000001"/>
                <w:lang w:val="en-US"/>
              </w:rPr>
              <w:t>F</w:t>
            </w:r>
            <w:r w:rsidRPr="00AB309E">
              <w:rPr>
                <w:color w:val="000001"/>
                <w:vertAlign w:val="subscript"/>
                <w:lang w:val="en-US"/>
              </w:rPr>
              <w:t>i</w:t>
            </w:r>
          </w:p>
        </w:tc>
        <w:tc>
          <w:tcPr>
            <w:tcW w:w="1915" w:type="dxa"/>
          </w:tcPr>
          <w:p w14:paraId="74B522E1" w14:textId="77777777" w:rsidR="00CC6CEE" w:rsidRPr="00AB309E" w:rsidRDefault="00CC6CEE" w:rsidP="00A43327">
            <w:pPr>
              <w:pStyle w:val="FORMATTEXT0"/>
              <w:spacing w:line="360" w:lineRule="auto"/>
              <w:jc w:val="center"/>
              <w:rPr>
                <w:color w:val="000001"/>
                <w:lang w:val="en-US"/>
              </w:rPr>
            </w:pPr>
            <w:r w:rsidRPr="00AB309E">
              <w:rPr>
                <w:color w:val="000001"/>
                <w:lang w:val="en-US"/>
              </w:rPr>
              <w:t>f</w:t>
            </w:r>
            <w:r w:rsidRPr="00AB309E">
              <w:rPr>
                <w:color w:val="000001"/>
                <w:vertAlign w:val="subscript"/>
                <w:lang w:val="en-US"/>
              </w:rPr>
              <w:t>i</w:t>
            </w:r>
          </w:p>
        </w:tc>
      </w:tr>
      <w:tr w:rsidR="00CC6CEE" w:rsidRPr="00AB309E" w14:paraId="0312A7D7" w14:textId="77777777" w:rsidTr="00A43327">
        <w:tc>
          <w:tcPr>
            <w:tcW w:w="1914" w:type="dxa"/>
          </w:tcPr>
          <w:p w14:paraId="23FB83DB" w14:textId="77777777" w:rsidR="00CC6CEE" w:rsidRPr="00AB309E" w:rsidRDefault="00CC6CEE" w:rsidP="00A43327">
            <w:pPr>
              <w:pStyle w:val="FORMATTEXT0"/>
              <w:spacing w:line="360" w:lineRule="auto"/>
              <w:jc w:val="center"/>
              <w:rPr>
                <w:color w:val="000001"/>
              </w:rPr>
            </w:pPr>
            <w:r w:rsidRPr="00AB309E">
              <w:rPr>
                <w:color w:val="000001"/>
              </w:rPr>
              <w:t>3:0</w:t>
            </w:r>
          </w:p>
        </w:tc>
        <w:tc>
          <w:tcPr>
            <w:tcW w:w="1914" w:type="dxa"/>
          </w:tcPr>
          <w:p w14:paraId="02FE288D" w14:textId="77777777" w:rsidR="00CC6CEE" w:rsidRPr="00AB309E" w:rsidRDefault="00CC6CEE" w:rsidP="00A43327">
            <w:pPr>
              <w:pStyle w:val="FORMATTEXT0"/>
              <w:spacing w:line="360" w:lineRule="auto"/>
              <w:jc w:val="center"/>
              <w:rPr>
                <w:color w:val="000001"/>
              </w:rPr>
            </w:pPr>
            <w:r w:rsidRPr="00AB309E">
              <w:rPr>
                <w:color w:val="000001"/>
              </w:rPr>
              <w:t>88,10</w:t>
            </w:r>
          </w:p>
        </w:tc>
        <w:tc>
          <w:tcPr>
            <w:tcW w:w="1914" w:type="dxa"/>
          </w:tcPr>
          <w:p w14:paraId="6B666157" w14:textId="77777777" w:rsidR="00CC6CEE" w:rsidRPr="00AB309E" w:rsidRDefault="00CC6CEE" w:rsidP="00A43327">
            <w:pPr>
              <w:pStyle w:val="FORMATTEXT0"/>
              <w:spacing w:line="360" w:lineRule="auto"/>
              <w:jc w:val="center"/>
              <w:rPr>
                <w:color w:val="000001"/>
              </w:rPr>
            </w:pPr>
            <w:r w:rsidRPr="00AB309E">
              <w:rPr>
                <w:color w:val="000001"/>
              </w:rPr>
              <w:t>3</w:t>
            </w:r>
          </w:p>
        </w:tc>
        <w:tc>
          <w:tcPr>
            <w:tcW w:w="1915" w:type="dxa"/>
          </w:tcPr>
          <w:p w14:paraId="51B148AF" w14:textId="77777777" w:rsidR="00CC6CEE" w:rsidRPr="00AB309E" w:rsidRDefault="00CC6CEE" w:rsidP="00A43327">
            <w:pPr>
              <w:pStyle w:val="FORMATTEXT0"/>
              <w:spacing w:line="360" w:lineRule="auto"/>
              <w:jc w:val="center"/>
              <w:rPr>
                <w:color w:val="000001"/>
              </w:rPr>
            </w:pPr>
            <w:r w:rsidRPr="00AB309E">
              <w:rPr>
                <w:color w:val="000001"/>
              </w:rPr>
              <w:t>2,445</w:t>
            </w:r>
          </w:p>
        </w:tc>
        <w:tc>
          <w:tcPr>
            <w:tcW w:w="1915" w:type="dxa"/>
          </w:tcPr>
          <w:p w14:paraId="193E38B8" w14:textId="77777777" w:rsidR="00CC6CEE" w:rsidRPr="00AB309E" w:rsidRDefault="00CC6CEE" w:rsidP="00A43327">
            <w:pPr>
              <w:pStyle w:val="FORMATTEXT0"/>
              <w:spacing w:line="360" w:lineRule="auto"/>
              <w:jc w:val="center"/>
              <w:rPr>
                <w:color w:val="000001"/>
              </w:rPr>
            </w:pPr>
            <w:r w:rsidRPr="00AB309E">
              <w:rPr>
                <w:color w:val="000001"/>
              </w:rPr>
              <w:t>1,74</w:t>
            </w:r>
          </w:p>
        </w:tc>
      </w:tr>
      <w:tr w:rsidR="00CC6CEE" w:rsidRPr="00AB309E" w14:paraId="27435A37" w14:textId="77777777" w:rsidTr="00A43327">
        <w:tc>
          <w:tcPr>
            <w:tcW w:w="1914" w:type="dxa"/>
          </w:tcPr>
          <w:p w14:paraId="7DBD9108" w14:textId="77777777" w:rsidR="00CC6CEE" w:rsidRPr="00AB309E" w:rsidRDefault="00CC6CEE" w:rsidP="00A43327">
            <w:pPr>
              <w:spacing w:line="360" w:lineRule="auto"/>
              <w:jc w:val="center"/>
              <w:rPr>
                <w:szCs w:val="24"/>
              </w:rPr>
            </w:pPr>
            <w:r w:rsidRPr="00AB309E">
              <w:rPr>
                <w:color w:val="000001"/>
                <w:szCs w:val="24"/>
              </w:rPr>
              <w:t>4:0</w:t>
            </w:r>
          </w:p>
        </w:tc>
        <w:tc>
          <w:tcPr>
            <w:tcW w:w="1914" w:type="dxa"/>
          </w:tcPr>
          <w:p w14:paraId="6C71ED5F" w14:textId="77777777" w:rsidR="00CC6CEE" w:rsidRPr="00AB309E" w:rsidRDefault="00CC6CEE" w:rsidP="00A43327">
            <w:pPr>
              <w:pStyle w:val="FORMATTEXT0"/>
              <w:spacing w:line="360" w:lineRule="auto"/>
              <w:jc w:val="center"/>
              <w:rPr>
                <w:color w:val="000001"/>
              </w:rPr>
            </w:pPr>
            <w:r w:rsidRPr="00AB309E">
              <w:rPr>
                <w:color w:val="000001"/>
              </w:rPr>
              <w:t>102,13</w:t>
            </w:r>
          </w:p>
        </w:tc>
        <w:tc>
          <w:tcPr>
            <w:tcW w:w="1914" w:type="dxa"/>
          </w:tcPr>
          <w:p w14:paraId="69AC4407" w14:textId="77777777" w:rsidR="00CC6CEE" w:rsidRPr="00AB309E" w:rsidRDefault="00CC6CEE" w:rsidP="00A43327">
            <w:pPr>
              <w:pStyle w:val="FORMATTEXT0"/>
              <w:spacing w:line="360" w:lineRule="auto"/>
              <w:jc w:val="center"/>
              <w:rPr>
                <w:color w:val="000001"/>
              </w:rPr>
            </w:pPr>
            <w:r w:rsidRPr="00AB309E">
              <w:rPr>
                <w:color w:val="000001"/>
              </w:rPr>
              <w:t>4</w:t>
            </w:r>
          </w:p>
        </w:tc>
        <w:tc>
          <w:tcPr>
            <w:tcW w:w="1915" w:type="dxa"/>
          </w:tcPr>
          <w:p w14:paraId="10BABDC0" w14:textId="77777777" w:rsidR="00CC6CEE" w:rsidRPr="00AB309E" w:rsidRDefault="00CC6CEE" w:rsidP="00A43327">
            <w:pPr>
              <w:pStyle w:val="FORMATTEXT0"/>
              <w:spacing w:line="360" w:lineRule="auto"/>
              <w:jc w:val="center"/>
              <w:rPr>
                <w:color w:val="000001"/>
              </w:rPr>
            </w:pPr>
            <w:r w:rsidRPr="00AB309E">
              <w:rPr>
                <w:color w:val="000001"/>
              </w:rPr>
              <w:t>2,126</w:t>
            </w:r>
          </w:p>
        </w:tc>
        <w:tc>
          <w:tcPr>
            <w:tcW w:w="1915" w:type="dxa"/>
          </w:tcPr>
          <w:p w14:paraId="670E363B" w14:textId="77777777" w:rsidR="00CC6CEE" w:rsidRPr="00AB309E" w:rsidRDefault="00CC6CEE" w:rsidP="00A43327">
            <w:pPr>
              <w:pStyle w:val="FORMATTEXT0"/>
              <w:spacing w:line="360" w:lineRule="auto"/>
              <w:jc w:val="center"/>
              <w:rPr>
                <w:color w:val="000001"/>
              </w:rPr>
            </w:pPr>
            <w:r w:rsidRPr="00AB309E">
              <w:rPr>
                <w:color w:val="000001"/>
              </w:rPr>
              <w:t>1,51</w:t>
            </w:r>
          </w:p>
        </w:tc>
      </w:tr>
      <w:tr w:rsidR="00CC6CEE" w:rsidRPr="00AB309E" w14:paraId="5B023CA2" w14:textId="77777777" w:rsidTr="00A43327">
        <w:tc>
          <w:tcPr>
            <w:tcW w:w="1914" w:type="dxa"/>
          </w:tcPr>
          <w:p w14:paraId="5DE8AF38" w14:textId="77777777" w:rsidR="00CC6CEE" w:rsidRPr="00AB309E" w:rsidRDefault="00CC6CEE" w:rsidP="00A43327">
            <w:pPr>
              <w:spacing w:line="360" w:lineRule="auto"/>
              <w:jc w:val="center"/>
              <w:rPr>
                <w:szCs w:val="24"/>
              </w:rPr>
            </w:pPr>
            <w:r w:rsidRPr="00AB309E">
              <w:rPr>
                <w:color w:val="000001"/>
                <w:szCs w:val="24"/>
              </w:rPr>
              <w:t>5:0</w:t>
            </w:r>
          </w:p>
        </w:tc>
        <w:tc>
          <w:tcPr>
            <w:tcW w:w="1914" w:type="dxa"/>
          </w:tcPr>
          <w:p w14:paraId="4296DCDF" w14:textId="77777777" w:rsidR="00CC6CEE" w:rsidRPr="00AB309E" w:rsidRDefault="00CC6CEE" w:rsidP="00A43327">
            <w:pPr>
              <w:pStyle w:val="FORMATTEXT0"/>
              <w:spacing w:line="360" w:lineRule="auto"/>
              <w:jc w:val="center"/>
              <w:rPr>
                <w:color w:val="000001"/>
              </w:rPr>
            </w:pPr>
            <w:r w:rsidRPr="00AB309E">
              <w:rPr>
                <w:color w:val="000001"/>
              </w:rPr>
              <w:t>116,16</w:t>
            </w:r>
          </w:p>
        </w:tc>
        <w:tc>
          <w:tcPr>
            <w:tcW w:w="1914" w:type="dxa"/>
          </w:tcPr>
          <w:p w14:paraId="30A43593" w14:textId="77777777" w:rsidR="00CC6CEE" w:rsidRPr="00AB309E" w:rsidRDefault="00CC6CEE" w:rsidP="00A43327">
            <w:pPr>
              <w:pStyle w:val="FORMATTEXT0"/>
              <w:spacing w:line="360" w:lineRule="auto"/>
              <w:jc w:val="center"/>
              <w:rPr>
                <w:color w:val="000001"/>
              </w:rPr>
            </w:pPr>
            <w:r w:rsidRPr="00AB309E">
              <w:rPr>
                <w:color w:val="000001"/>
              </w:rPr>
              <w:t>5</w:t>
            </w:r>
          </w:p>
        </w:tc>
        <w:tc>
          <w:tcPr>
            <w:tcW w:w="1915" w:type="dxa"/>
          </w:tcPr>
          <w:p w14:paraId="26A804B9" w14:textId="77777777" w:rsidR="00CC6CEE" w:rsidRPr="00AB309E" w:rsidRDefault="00CC6CEE" w:rsidP="00A43327">
            <w:pPr>
              <w:pStyle w:val="FORMATTEXT0"/>
              <w:spacing w:line="360" w:lineRule="auto"/>
              <w:jc w:val="center"/>
              <w:rPr>
                <w:color w:val="000001"/>
              </w:rPr>
            </w:pPr>
            <w:r w:rsidRPr="00AB309E">
              <w:rPr>
                <w:color w:val="000001"/>
              </w:rPr>
              <w:t>1,934</w:t>
            </w:r>
          </w:p>
        </w:tc>
        <w:tc>
          <w:tcPr>
            <w:tcW w:w="1915" w:type="dxa"/>
          </w:tcPr>
          <w:p w14:paraId="16C9E927" w14:textId="77777777" w:rsidR="00CC6CEE" w:rsidRPr="00AB309E" w:rsidRDefault="00CC6CEE" w:rsidP="00A43327">
            <w:pPr>
              <w:pStyle w:val="FORMATTEXT0"/>
              <w:spacing w:line="360" w:lineRule="auto"/>
              <w:jc w:val="center"/>
              <w:rPr>
                <w:color w:val="000001"/>
              </w:rPr>
            </w:pPr>
            <w:r w:rsidRPr="00AB309E">
              <w:rPr>
                <w:color w:val="000001"/>
              </w:rPr>
              <w:t>1,37</w:t>
            </w:r>
          </w:p>
        </w:tc>
      </w:tr>
      <w:tr w:rsidR="00CC6CEE" w:rsidRPr="00AB309E" w14:paraId="088D4147" w14:textId="77777777" w:rsidTr="00A43327">
        <w:tc>
          <w:tcPr>
            <w:tcW w:w="1914" w:type="dxa"/>
          </w:tcPr>
          <w:p w14:paraId="7FDCE6EB" w14:textId="77777777" w:rsidR="00CC6CEE" w:rsidRPr="00AB309E" w:rsidRDefault="00CC6CEE" w:rsidP="00A43327">
            <w:pPr>
              <w:spacing w:line="360" w:lineRule="auto"/>
              <w:jc w:val="center"/>
              <w:rPr>
                <w:szCs w:val="24"/>
              </w:rPr>
            </w:pPr>
            <w:r w:rsidRPr="00AB309E">
              <w:rPr>
                <w:color w:val="000001"/>
                <w:szCs w:val="24"/>
              </w:rPr>
              <w:t>6:0</w:t>
            </w:r>
          </w:p>
        </w:tc>
        <w:tc>
          <w:tcPr>
            <w:tcW w:w="1914" w:type="dxa"/>
          </w:tcPr>
          <w:p w14:paraId="5893BDEE" w14:textId="77777777" w:rsidR="00CC6CEE" w:rsidRPr="00AB309E" w:rsidRDefault="00CC6CEE" w:rsidP="00A43327">
            <w:pPr>
              <w:pStyle w:val="FORMATTEXT0"/>
              <w:spacing w:line="360" w:lineRule="auto"/>
              <w:jc w:val="center"/>
              <w:rPr>
                <w:color w:val="000001"/>
              </w:rPr>
            </w:pPr>
            <w:r w:rsidRPr="00AB309E">
              <w:rPr>
                <w:color w:val="000001"/>
              </w:rPr>
              <w:t>130,19</w:t>
            </w:r>
          </w:p>
        </w:tc>
        <w:tc>
          <w:tcPr>
            <w:tcW w:w="1914" w:type="dxa"/>
          </w:tcPr>
          <w:p w14:paraId="36EA3757" w14:textId="77777777" w:rsidR="00CC6CEE" w:rsidRPr="00AB309E" w:rsidRDefault="00CC6CEE" w:rsidP="00A43327">
            <w:pPr>
              <w:pStyle w:val="FORMATTEXT0"/>
              <w:spacing w:line="360" w:lineRule="auto"/>
              <w:jc w:val="center"/>
              <w:rPr>
                <w:color w:val="000001"/>
              </w:rPr>
            </w:pPr>
            <w:r w:rsidRPr="00AB309E">
              <w:rPr>
                <w:color w:val="000001"/>
              </w:rPr>
              <w:t>6</w:t>
            </w:r>
          </w:p>
        </w:tc>
        <w:tc>
          <w:tcPr>
            <w:tcW w:w="1915" w:type="dxa"/>
          </w:tcPr>
          <w:p w14:paraId="5259E350" w14:textId="77777777" w:rsidR="00CC6CEE" w:rsidRPr="00AB309E" w:rsidRDefault="00CC6CEE" w:rsidP="00A43327">
            <w:pPr>
              <w:pStyle w:val="FORMATTEXT0"/>
              <w:spacing w:line="360" w:lineRule="auto"/>
              <w:jc w:val="center"/>
              <w:rPr>
                <w:color w:val="000001"/>
              </w:rPr>
            </w:pPr>
            <w:r w:rsidRPr="00AB309E">
              <w:rPr>
                <w:color w:val="000001"/>
              </w:rPr>
              <w:t>1,807</w:t>
            </w:r>
          </w:p>
        </w:tc>
        <w:tc>
          <w:tcPr>
            <w:tcW w:w="1915" w:type="dxa"/>
          </w:tcPr>
          <w:p w14:paraId="5D7264AE" w14:textId="77777777" w:rsidR="00CC6CEE" w:rsidRPr="00AB309E" w:rsidRDefault="00CC6CEE" w:rsidP="00A43327">
            <w:pPr>
              <w:pStyle w:val="FORMATTEXT0"/>
              <w:spacing w:line="360" w:lineRule="auto"/>
              <w:jc w:val="center"/>
              <w:rPr>
                <w:color w:val="000001"/>
              </w:rPr>
            </w:pPr>
            <w:r w:rsidRPr="00AB309E">
              <w:rPr>
                <w:color w:val="000001"/>
              </w:rPr>
              <w:t>1,28</w:t>
            </w:r>
          </w:p>
        </w:tc>
      </w:tr>
      <w:tr w:rsidR="00CC6CEE" w:rsidRPr="00AB309E" w14:paraId="5F7832FA" w14:textId="77777777" w:rsidTr="00A43327">
        <w:tc>
          <w:tcPr>
            <w:tcW w:w="1914" w:type="dxa"/>
          </w:tcPr>
          <w:p w14:paraId="2E0E0102" w14:textId="77777777" w:rsidR="00CC6CEE" w:rsidRPr="00AB309E" w:rsidRDefault="00CC6CEE" w:rsidP="00A43327">
            <w:pPr>
              <w:spacing w:line="360" w:lineRule="auto"/>
              <w:jc w:val="center"/>
              <w:rPr>
                <w:szCs w:val="24"/>
              </w:rPr>
            </w:pPr>
            <w:r w:rsidRPr="00AB309E">
              <w:rPr>
                <w:color w:val="000001"/>
                <w:szCs w:val="24"/>
              </w:rPr>
              <w:t>7:0</w:t>
            </w:r>
          </w:p>
        </w:tc>
        <w:tc>
          <w:tcPr>
            <w:tcW w:w="1914" w:type="dxa"/>
          </w:tcPr>
          <w:p w14:paraId="6A4976C0" w14:textId="77777777" w:rsidR="00CC6CEE" w:rsidRPr="00AB309E" w:rsidRDefault="00CC6CEE" w:rsidP="00A43327">
            <w:pPr>
              <w:pStyle w:val="FORMATTEXT0"/>
              <w:spacing w:line="360" w:lineRule="auto"/>
              <w:jc w:val="center"/>
              <w:rPr>
                <w:color w:val="000001"/>
              </w:rPr>
            </w:pPr>
            <w:r w:rsidRPr="00AB309E">
              <w:rPr>
                <w:color w:val="000001"/>
              </w:rPr>
              <w:t>144,21</w:t>
            </w:r>
          </w:p>
        </w:tc>
        <w:tc>
          <w:tcPr>
            <w:tcW w:w="1914" w:type="dxa"/>
          </w:tcPr>
          <w:p w14:paraId="1F5D9977" w14:textId="77777777" w:rsidR="00CC6CEE" w:rsidRPr="00AB309E" w:rsidRDefault="00CC6CEE" w:rsidP="00A43327">
            <w:pPr>
              <w:pStyle w:val="FORMATTEXT0"/>
              <w:spacing w:line="360" w:lineRule="auto"/>
              <w:jc w:val="center"/>
              <w:rPr>
                <w:color w:val="000001"/>
              </w:rPr>
            </w:pPr>
            <w:r w:rsidRPr="00AB309E">
              <w:rPr>
                <w:color w:val="000001"/>
              </w:rPr>
              <w:t>7</w:t>
            </w:r>
          </w:p>
        </w:tc>
        <w:tc>
          <w:tcPr>
            <w:tcW w:w="1915" w:type="dxa"/>
          </w:tcPr>
          <w:p w14:paraId="64D52B6B" w14:textId="77777777" w:rsidR="00CC6CEE" w:rsidRPr="00AB309E" w:rsidRDefault="00CC6CEE" w:rsidP="00A43327">
            <w:pPr>
              <w:pStyle w:val="FORMATTEXT0"/>
              <w:spacing w:line="360" w:lineRule="auto"/>
              <w:jc w:val="center"/>
              <w:rPr>
                <w:color w:val="000001"/>
              </w:rPr>
            </w:pPr>
            <w:r w:rsidRPr="00AB309E">
              <w:rPr>
                <w:color w:val="000001"/>
              </w:rPr>
              <w:t>1,715</w:t>
            </w:r>
          </w:p>
        </w:tc>
        <w:tc>
          <w:tcPr>
            <w:tcW w:w="1915" w:type="dxa"/>
          </w:tcPr>
          <w:p w14:paraId="60EF82C2" w14:textId="77777777" w:rsidR="00CC6CEE" w:rsidRPr="00AB309E" w:rsidRDefault="00CC6CEE" w:rsidP="00A43327">
            <w:pPr>
              <w:pStyle w:val="FORMATTEXT0"/>
              <w:spacing w:line="360" w:lineRule="auto"/>
              <w:jc w:val="center"/>
              <w:rPr>
                <w:color w:val="000001"/>
              </w:rPr>
            </w:pPr>
            <w:r w:rsidRPr="00AB309E">
              <w:rPr>
                <w:color w:val="000001"/>
              </w:rPr>
              <w:t>1,22</w:t>
            </w:r>
          </w:p>
        </w:tc>
      </w:tr>
      <w:tr w:rsidR="00CC6CEE" w:rsidRPr="00AB309E" w14:paraId="40BEDA26" w14:textId="77777777" w:rsidTr="00A43327">
        <w:tc>
          <w:tcPr>
            <w:tcW w:w="1914" w:type="dxa"/>
          </w:tcPr>
          <w:p w14:paraId="21488D3E" w14:textId="77777777" w:rsidR="00CC6CEE" w:rsidRPr="00AB309E" w:rsidRDefault="00CC6CEE" w:rsidP="00A43327">
            <w:pPr>
              <w:spacing w:line="360" w:lineRule="auto"/>
              <w:jc w:val="center"/>
              <w:rPr>
                <w:szCs w:val="24"/>
              </w:rPr>
            </w:pPr>
            <w:r w:rsidRPr="00AB309E">
              <w:rPr>
                <w:color w:val="000001"/>
                <w:szCs w:val="24"/>
              </w:rPr>
              <w:t>8:0</w:t>
            </w:r>
          </w:p>
        </w:tc>
        <w:tc>
          <w:tcPr>
            <w:tcW w:w="1914" w:type="dxa"/>
          </w:tcPr>
          <w:p w14:paraId="775F56FE" w14:textId="77777777" w:rsidR="00CC6CEE" w:rsidRPr="00AB309E" w:rsidRDefault="00CC6CEE" w:rsidP="00A43327">
            <w:pPr>
              <w:pStyle w:val="FORMATTEXT0"/>
              <w:spacing w:line="360" w:lineRule="auto"/>
              <w:jc w:val="center"/>
              <w:rPr>
                <w:color w:val="000001"/>
              </w:rPr>
            </w:pPr>
            <w:r w:rsidRPr="00AB309E">
              <w:rPr>
                <w:color w:val="000001"/>
              </w:rPr>
              <w:t>158,24</w:t>
            </w:r>
          </w:p>
        </w:tc>
        <w:tc>
          <w:tcPr>
            <w:tcW w:w="1914" w:type="dxa"/>
          </w:tcPr>
          <w:p w14:paraId="1F993574" w14:textId="77777777" w:rsidR="00CC6CEE" w:rsidRPr="00AB309E" w:rsidRDefault="00CC6CEE" w:rsidP="00A43327">
            <w:pPr>
              <w:pStyle w:val="FORMATTEXT0"/>
              <w:spacing w:line="360" w:lineRule="auto"/>
              <w:jc w:val="center"/>
              <w:rPr>
                <w:color w:val="000001"/>
              </w:rPr>
            </w:pPr>
            <w:r w:rsidRPr="00AB309E">
              <w:rPr>
                <w:color w:val="000001"/>
              </w:rPr>
              <w:t>8</w:t>
            </w:r>
          </w:p>
        </w:tc>
        <w:tc>
          <w:tcPr>
            <w:tcW w:w="1915" w:type="dxa"/>
          </w:tcPr>
          <w:p w14:paraId="53A45B43" w14:textId="77777777" w:rsidR="00CC6CEE" w:rsidRPr="00AB309E" w:rsidRDefault="00CC6CEE" w:rsidP="00A43327">
            <w:pPr>
              <w:pStyle w:val="FORMATTEXT0"/>
              <w:spacing w:line="360" w:lineRule="auto"/>
              <w:jc w:val="center"/>
              <w:rPr>
                <w:color w:val="000001"/>
              </w:rPr>
            </w:pPr>
            <w:r w:rsidRPr="00AB309E">
              <w:rPr>
                <w:color w:val="000001"/>
              </w:rPr>
              <w:t>1,647</w:t>
            </w:r>
          </w:p>
        </w:tc>
        <w:tc>
          <w:tcPr>
            <w:tcW w:w="1915" w:type="dxa"/>
          </w:tcPr>
          <w:p w14:paraId="634DF50D" w14:textId="77777777" w:rsidR="00CC6CEE" w:rsidRPr="00AB309E" w:rsidRDefault="00CC6CEE" w:rsidP="00A43327">
            <w:pPr>
              <w:pStyle w:val="FORMATTEXT0"/>
              <w:spacing w:line="360" w:lineRule="auto"/>
              <w:jc w:val="center"/>
              <w:rPr>
                <w:color w:val="000001"/>
              </w:rPr>
            </w:pPr>
            <w:r w:rsidRPr="00AB309E">
              <w:rPr>
                <w:color w:val="000001"/>
              </w:rPr>
              <w:t>1,17</w:t>
            </w:r>
          </w:p>
        </w:tc>
      </w:tr>
      <w:tr w:rsidR="00CC6CEE" w:rsidRPr="00AB309E" w14:paraId="5A349C76" w14:textId="77777777" w:rsidTr="00A43327">
        <w:tc>
          <w:tcPr>
            <w:tcW w:w="1914" w:type="dxa"/>
          </w:tcPr>
          <w:p w14:paraId="74C3C941" w14:textId="77777777" w:rsidR="00CC6CEE" w:rsidRPr="00AB309E" w:rsidRDefault="00CC6CEE" w:rsidP="00A43327">
            <w:pPr>
              <w:spacing w:line="360" w:lineRule="auto"/>
              <w:jc w:val="center"/>
              <w:rPr>
                <w:szCs w:val="24"/>
              </w:rPr>
            </w:pPr>
            <w:r w:rsidRPr="00AB309E">
              <w:rPr>
                <w:color w:val="000001"/>
                <w:szCs w:val="24"/>
              </w:rPr>
              <w:t>9:0</w:t>
            </w:r>
          </w:p>
        </w:tc>
        <w:tc>
          <w:tcPr>
            <w:tcW w:w="1914" w:type="dxa"/>
          </w:tcPr>
          <w:p w14:paraId="160CC092" w14:textId="77777777" w:rsidR="00CC6CEE" w:rsidRPr="00AB309E" w:rsidRDefault="00CC6CEE" w:rsidP="00A43327">
            <w:pPr>
              <w:pStyle w:val="FORMATTEXT0"/>
              <w:spacing w:line="360" w:lineRule="auto"/>
              <w:jc w:val="center"/>
              <w:rPr>
                <w:color w:val="000001"/>
              </w:rPr>
            </w:pPr>
            <w:r w:rsidRPr="00AB309E">
              <w:rPr>
                <w:color w:val="000001"/>
              </w:rPr>
              <w:t>172,27</w:t>
            </w:r>
          </w:p>
        </w:tc>
        <w:tc>
          <w:tcPr>
            <w:tcW w:w="1914" w:type="dxa"/>
          </w:tcPr>
          <w:p w14:paraId="0244618E" w14:textId="77777777" w:rsidR="00CC6CEE" w:rsidRPr="00AB309E" w:rsidRDefault="00CC6CEE" w:rsidP="00A43327">
            <w:pPr>
              <w:pStyle w:val="FORMATTEXT0"/>
              <w:spacing w:line="360" w:lineRule="auto"/>
              <w:jc w:val="center"/>
              <w:rPr>
                <w:color w:val="000001"/>
              </w:rPr>
            </w:pPr>
            <w:r w:rsidRPr="00AB309E">
              <w:rPr>
                <w:color w:val="000001"/>
              </w:rPr>
              <w:t>9</w:t>
            </w:r>
          </w:p>
        </w:tc>
        <w:tc>
          <w:tcPr>
            <w:tcW w:w="1915" w:type="dxa"/>
          </w:tcPr>
          <w:p w14:paraId="145F4720" w14:textId="77777777" w:rsidR="00CC6CEE" w:rsidRPr="00AB309E" w:rsidRDefault="00CC6CEE" w:rsidP="00A43327">
            <w:pPr>
              <w:pStyle w:val="FORMATTEXT0"/>
              <w:spacing w:line="360" w:lineRule="auto"/>
              <w:jc w:val="center"/>
              <w:rPr>
                <w:color w:val="000001"/>
              </w:rPr>
            </w:pPr>
            <w:r w:rsidRPr="00AB309E">
              <w:rPr>
                <w:color w:val="000001"/>
              </w:rPr>
              <w:t>1,594</w:t>
            </w:r>
          </w:p>
        </w:tc>
        <w:tc>
          <w:tcPr>
            <w:tcW w:w="1915" w:type="dxa"/>
          </w:tcPr>
          <w:p w14:paraId="2638557E" w14:textId="77777777" w:rsidR="00CC6CEE" w:rsidRPr="00AB309E" w:rsidRDefault="00CC6CEE" w:rsidP="00A43327">
            <w:pPr>
              <w:pStyle w:val="FORMATTEXT0"/>
              <w:spacing w:line="360" w:lineRule="auto"/>
              <w:jc w:val="center"/>
              <w:rPr>
                <w:color w:val="000001"/>
              </w:rPr>
            </w:pPr>
            <w:r w:rsidRPr="00AB309E">
              <w:rPr>
                <w:color w:val="000001"/>
              </w:rPr>
              <w:t>1,13</w:t>
            </w:r>
          </w:p>
        </w:tc>
      </w:tr>
      <w:tr w:rsidR="00CC6CEE" w:rsidRPr="00AB309E" w14:paraId="3D9D6345" w14:textId="77777777" w:rsidTr="00A43327">
        <w:tc>
          <w:tcPr>
            <w:tcW w:w="1914" w:type="dxa"/>
          </w:tcPr>
          <w:p w14:paraId="2F6344F8" w14:textId="77777777" w:rsidR="00CC6CEE" w:rsidRPr="00AB309E" w:rsidRDefault="00CC6CEE" w:rsidP="00A43327">
            <w:pPr>
              <w:spacing w:line="360" w:lineRule="auto"/>
              <w:jc w:val="center"/>
              <w:rPr>
                <w:szCs w:val="24"/>
              </w:rPr>
            </w:pPr>
            <w:r w:rsidRPr="00AB309E">
              <w:rPr>
                <w:color w:val="000001"/>
                <w:szCs w:val="24"/>
              </w:rPr>
              <w:t>10:0</w:t>
            </w:r>
          </w:p>
        </w:tc>
        <w:tc>
          <w:tcPr>
            <w:tcW w:w="1914" w:type="dxa"/>
          </w:tcPr>
          <w:p w14:paraId="0E59995E" w14:textId="77777777" w:rsidR="00CC6CEE" w:rsidRPr="00AB309E" w:rsidRDefault="00CC6CEE" w:rsidP="00A43327">
            <w:pPr>
              <w:pStyle w:val="FORMATTEXT0"/>
              <w:spacing w:line="360" w:lineRule="auto"/>
              <w:jc w:val="center"/>
              <w:rPr>
                <w:color w:val="000001"/>
              </w:rPr>
            </w:pPr>
            <w:r w:rsidRPr="00AB309E">
              <w:rPr>
                <w:color w:val="000001"/>
              </w:rPr>
              <w:t>186,30</w:t>
            </w:r>
          </w:p>
        </w:tc>
        <w:tc>
          <w:tcPr>
            <w:tcW w:w="1914" w:type="dxa"/>
          </w:tcPr>
          <w:p w14:paraId="1E5D5243" w14:textId="77777777" w:rsidR="00CC6CEE" w:rsidRPr="00AB309E" w:rsidRDefault="00CC6CEE" w:rsidP="00A43327">
            <w:pPr>
              <w:pStyle w:val="FORMATTEXT0"/>
              <w:spacing w:line="360" w:lineRule="auto"/>
              <w:jc w:val="center"/>
              <w:rPr>
                <w:color w:val="000001"/>
              </w:rPr>
            </w:pPr>
            <w:r w:rsidRPr="00AB309E">
              <w:rPr>
                <w:color w:val="000001"/>
              </w:rPr>
              <w:t>10</w:t>
            </w:r>
          </w:p>
        </w:tc>
        <w:tc>
          <w:tcPr>
            <w:tcW w:w="1915" w:type="dxa"/>
          </w:tcPr>
          <w:p w14:paraId="7D29A722" w14:textId="77777777" w:rsidR="00CC6CEE" w:rsidRPr="00AB309E" w:rsidRDefault="00CC6CEE" w:rsidP="00A43327">
            <w:pPr>
              <w:pStyle w:val="FORMATTEXT0"/>
              <w:spacing w:line="360" w:lineRule="auto"/>
              <w:jc w:val="center"/>
              <w:rPr>
                <w:color w:val="000001"/>
              </w:rPr>
            </w:pPr>
            <w:r w:rsidRPr="00AB309E">
              <w:rPr>
                <w:color w:val="000001"/>
              </w:rPr>
              <w:t>1,551</w:t>
            </w:r>
          </w:p>
        </w:tc>
        <w:tc>
          <w:tcPr>
            <w:tcW w:w="1915" w:type="dxa"/>
          </w:tcPr>
          <w:p w14:paraId="41FDB88A" w14:textId="77777777" w:rsidR="00CC6CEE" w:rsidRPr="00AB309E" w:rsidRDefault="00CC6CEE" w:rsidP="00A43327">
            <w:pPr>
              <w:pStyle w:val="FORMATTEXT0"/>
              <w:spacing w:line="360" w:lineRule="auto"/>
              <w:jc w:val="center"/>
              <w:rPr>
                <w:color w:val="000001"/>
              </w:rPr>
            </w:pPr>
            <w:r w:rsidRPr="00AB309E">
              <w:rPr>
                <w:color w:val="000001"/>
              </w:rPr>
              <w:t>1,10</w:t>
            </w:r>
          </w:p>
        </w:tc>
      </w:tr>
      <w:tr w:rsidR="00CC6CEE" w:rsidRPr="00AB309E" w14:paraId="7E19BE5B" w14:textId="77777777" w:rsidTr="00A43327">
        <w:tc>
          <w:tcPr>
            <w:tcW w:w="1914" w:type="dxa"/>
          </w:tcPr>
          <w:p w14:paraId="59F61F70" w14:textId="77777777" w:rsidR="00CC6CEE" w:rsidRPr="00AB309E" w:rsidRDefault="00CC6CEE" w:rsidP="00A43327">
            <w:pPr>
              <w:pStyle w:val="FORMATTEXT0"/>
              <w:spacing w:line="360" w:lineRule="auto"/>
              <w:jc w:val="center"/>
              <w:rPr>
                <w:color w:val="000001"/>
              </w:rPr>
            </w:pPr>
            <w:r w:rsidRPr="00AB309E">
              <w:rPr>
                <w:color w:val="000001"/>
              </w:rPr>
              <w:t>12:0</w:t>
            </w:r>
          </w:p>
        </w:tc>
        <w:tc>
          <w:tcPr>
            <w:tcW w:w="1914" w:type="dxa"/>
          </w:tcPr>
          <w:p w14:paraId="5220EF91" w14:textId="77777777" w:rsidR="00CC6CEE" w:rsidRPr="00AB309E" w:rsidRDefault="00CC6CEE" w:rsidP="00A43327">
            <w:pPr>
              <w:pStyle w:val="FORMATTEXT0"/>
              <w:spacing w:line="360" w:lineRule="auto"/>
              <w:jc w:val="center"/>
              <w:rPr>
                <w:color w:val="000001"/>
              </w:rPr>
            </w:pPr>
            <w:r w:rsidRPr="00AB309E">
              <w:rPr>
                <w:color w:val="000001"/>
              </w:rPr>
              <w:t>214,35</w:t>
            </w:r>
          </w:p>
        </w:tc>
        <w:tc>
          <w:tcPr>
            <w:tcW w:w="1914" w:type="dxa"/>
          </w:tcPr>
          <w:p w14:paraId="54936C62" w14:textId="77777777" w:rsidR="00CC6CEE" w:rsidRPr="00AB309E" w:rsidRDefault="00CC6CEE" w:rsidP="00A43327">
            <w:pPr>
              <w:pStyle w:val="FORMATTEXT0"/>
              <w:spacing w:line="360" w:lineRule="auto"/>
              <w:jc w:val="center"/>
              <w:rPr>
                <w:color w:val="000001"/>
              </w:rPr>
            </w:pPr>
            <w:r w:rsidRPr="00AB309E">
              <w:rPr>
                <w:color w:val="000001"/>
              </w:rPr>
              <w:t>12</w:t>
            </w:r>
          </w:p>
        </w:tc>
        <w:tc>
          <w:tcPr>
            <w:tcW w:w="1915" w:type="dxa"/>
          </w:tcPr>
          <w:p w14:paraId="36B1DC38" w14:textId="77777777" w:rsidR="00CC6CEE" w:rsidRPr="00AB309E" w:rsidRDefault="00CC6CEE" w:rsidP="00A43327">
            <w:pPr>
              <w:pStyle w:val="FORMATTEXT0"/>
              <w:spacing w:line="360" w:lineRule="auto"/>
              <w:jc w:val="center"/>
              <w:rPr>
                <w:color w:val="000001"/>
              </w:rPr>
            </w:pPr>
            <w:r w:rsidRPr="00AB309E">
              <w:rPr>
                <w:color w:val="000001"/>
              </w:rPr>
              <w:t>1,487</w:t>
            </w:r>
          </w:p>
        </w:tc>
        <w:tc>
          <w:tcPr>
            <w:tcW w:w="1915" w:type="dxa"/>
          </w:tcPr>
          <w:p w14:paraId="605A2A68" w14:textId="77777777" w:rsidR="00CC6CEE" w:rsidRPr="00AB309E" w:rsidRDefault="00CC6CEE" w:rsidP="00A43327">
            <w:pPr>
              <w:pStyle w:val="FORMATTEXT0"/>
              <w:spacing w:line="360" w:lineRule="auto"/>
              <w:jc w:val="center"/>
              <w:rPr>
                <w:color w:val="000001"/>
              </w:rPr>
            </w:pPr>
            <w:r w:rsidRPr="00AB309E">
              <w:rPr>
                <w:color w:val="000001"/>
              </w:rPr>
              <w:t>1,06</w:t>
            </w:r>
          </w:p>
        </w:tc>
      </w:tr>
      <w:tr w:rsidR="00CC6CEE" w:rsidRPr="00AB309E" w14:paraId="14092B09" w14:textId="77777777" w:rsidTr="00A43327">
        <w:tc>
          <w:tcPr>
            <w:tcW w:w="1914" w:type="dxa"/>
          </w:tcPr>
          <w:p w14:paraId="3CA89C73" w14:textId="77777777" w:rsidR="00CC6CEE" w:rsidRPr="00AB309E" w:rsidRDefault="00CC6CEE" w:rsidP="00A43327">
            <w:pPr>
              <w:spacing w:line="360" w:lineRule="auto"/>
              <w:jc w:val="center"/>
              <w:rPr>
                <w:szCs w:val="24"/>
              </w:rPr>
            </w:pPr>
            <w:r w:rsidRPr="00AB309E">
              <w:rPr>
                <w:color w:val="000001"/>
                <w:szCs w:val="24"/>
              </w:rPr>
              <w:t>14:0</w:t>
            </w:r>
          </w:p>
        </w:tc>
        <w:tc>
          <w:tcPr>
            <w:tcW w:w="1914" w:type="dxa"/>
          </w:tcPr>
          <w:p w14:paraId="2B86B721" w14:textId="77777777" w:rsidR="00CC6CEE" w:rsidRPr="00AB309E" w:rsidRDefault="00CC6CEE" w:rsidP="00A43327">
            <w:pPr>
              <w:pStyle w:val="FORMATTEXT0"/>
              <w:spacing w:line="360" w:lineRule="auto"/>
              <w:jc w:val="center"/>
              <w:rPr>
                <w:color w:val="000001"/>
              </w:rPr>
            </w:pPr>
            <w:r w:rsidRPr="00AB309E">
              <w:rPr>
                <w:color w:val="000001"/>
              </w:rPr>
              <w:t>242,40</w:t>
            </w:r>
          </w:p>
        </w:tc>
        <w:tc>
          <w:tcPr>
            <w:tcW w:w="1914" w:type="dxa"/>
          </w:tcPr>
          <w:p w14:paraId="6A2C2E2C" w14:textId="77777777" w:rsidR="00CC6CEE" w:rsidRPr="00AB309E" w:rsidRDefault="00CC6CEE" w:rsidP="00A43327">
            <w:pPr>
              <w:pStyle w:val="FORMATTEXT0"/>
              <w:spacing w:line="360" w:lineRule="auto"/>
              <w:jc w:val="center"/>
              <w:rPr>
                <w:color w:val="000001"/>
              </w:rPr>
            </w:pPr>
            <w:r w:rsidRPr="00AB309E">
              <w:rPr>
                <w:color w:val="000001"/>
              </w:rPr>
              <w:t>14</w:t>
            </w:r>
          </w:p>
        </w:tc>
        <w:tc>
          <w:tcPr>
            <w:tcW w:w="1915" w:type="dxa"/>
          </w:tcPr>
          <w:p w14:paraId="3BF44F3C" w14:textId="77777777" w:rsidR="00CC6CEE" w:rsidRPr="00AB309E" w:rsidRDefault="00CC6CEE" w:rsidP="00A43327">
            <w:pPr>
              <w:pStyle w:val="FORMATTEXT0"/>
              <w:spacing w:line="360" w:lineRule="auto"/>
              <w:jc w:val="center"/>
              <w:rPr>
                <w:color w:val="000001"/>
              </w:rPr>
            </w:pPr>
            <w:r w:rsidRPr="00AB309E">
              <w:rPr>
                <w:color w:val="000001"/>
              </w:rPr>
              <w:t>1,442</w:t>
            </w:r>
          </w:p>
        </w:tc>
        <w:tc>
          <w:tcPr>
            <w:tcW w:w="1915" w:type="dxa"/>
          </w:tcPr>
          <w:p w14:paraId="2690974D" w14:textId="77777777" w:rsidR="00CC6CEE" w:rsidRPr="00AB309E" w:rsidRDefault="00CC6CEE" w:rsidP="00A43327">
            <w:pPr>
              <w:pStyle w:val="FORMATTEXT0"/>
              <w:spacing w:line="360" w:lineRule="auto"/>
              <w:jc w:val="center"/>
              <w:rPr>
                <w:color w:val="000001"/>
              </w:rPr>
            </w:pPr>
            <w:r w:rsidRPr="00AB309E">
              <w:rPr>
                <w:color w:val="000001"/>
              </w:rPr>
              <w:t>1,02</w:t>
            </w:r>
          </w:p>
        </w:tc>
      </w:tr>
      <w:tr w:rsidR="00CC6CEE" w:rsidRPr="00AB309E" w14:paraId="186D01C9" w14:textId="77777777" w:rsidTr="00A43327">
        <w:tc>
          <w:tcPr>
            <w:tcW w:w="1914" w:type="dxa"/>
          </w:tcPr>
          <w:p w14:paraId="3EC4A560" w14:textId="77777777" w:rsidR="00CC6CEE" w:rsidRPr="00AB309E" w:rsidRDefault="00CC6CEE" w:rsidP="00A43327">
            <w:pPr>
              <w:spacing w:line="360" w:lineRule="auto"/>
              <w:jc w:val="center"/>
              <w:rPr>
                <w:szCs w:val="24"/>
              </w:rPr>
            </w:pPr>
            <w:r w:rsidRPr="00AB309E">
              <w:rPr>
                <w:color w:val="000001"/>
                <w:szCs w:val="24"/>
              </w:rPr>
              <w:t>16:0</w:t>
            </w:r>
          </w:p>
        </w:tc>
        <w:tc>
          <w:tcPr>
            <w:tcW w:w="1914" w:type="dxa"/>
          </w:tcPr>
          <w:p w14:paraId="19093B0E" w14:textId="77777777" w:rsidR="00CC6CEE" w:rsidRPr="00AB309E" w:rsidRDefault="00CC6CEE" w:rsidP="00A43327">
            <w:pPr>
              <w:pStyle w:val="FORMATTEXT0"/>
              <w:spacing w:line="360" w:lineRule="auto"/>
              <w:jc w:val="center"/>
              <w:rPr>
                <w:color w:val="000001"/>
              </w:rPr>
            </w:pPr>
            <w:r w:rsidRPr="00AB309E">
              <w:rPr>
                <w:color w:val="000001"/>
              </w:rPr>
              <w:t>270,46</w:t>
            </w:r>
          </w:p>
        </w:tc>
        <w:tc>
          <w:tcPr>
            <w:tcW w:w="1914" w:type="dxa"/>
          </w:tcPr>
          <w:p w14:paraId="122B4023" w14:textId="77777777" w:rsidR="00CC6CEE" w:rsidRPr="00AB309E" w:rsidRDefault="00CC6CEE" w:rsidP="00A43327">
            <w:pPr>
              <w:pStyle w:val="FORMATTEXT0"/>
              <w:spacing w:line="360" w:lineRule="auto"/>
              <w:jc w:val="center"/>
              <w:rPr>
                <w:color w:val="000001"/>
              </w:rPr>
            </w:pPr>
            <w:r w:rsidRPr="00AB309E">
              <w:rPr>
                <w:color w:val="000001"/>
              </w:rPr>
              <w:t>16</w:t>
            </w:r>
          </w:p>
        </w:tc>
        <w:tc>
          <w:tcPr>
            <w:tcW w:w="1915" w:type="dxa"/>
          </w:tcPr>
          <w:p w14:paraId="20482D19" w14:textId="77777777" w:rsidR="00CC6CEE" w:rsidRPr="00AB309E" w:rsidRDefault="00CC6CEE" w:rsidP="00A43327">
            <w:pPr>
              <w:pStyle w:val="FORMATTEXT0"/>
              <w:spacing w:line="360" w:lineRule="auto"/>
              <w:jc w:val="center"/>
              <w:rPr>
                <w:color w:val="000001"/>
              </w:rPr>
            </w:pPr>
            <w:r w:rsidRPr="00AB309E">
              <w:rPr>
                <w:color w:val="000001"/>
              </w:rPr>
              <w:t>1,407</w:t>
            </w:r>
          </w:p>
        </w:tc>
        <w:tc>
          <w:tcPr>
            <w:tcW w:w="1915" w:type="dxa"/>
          </w:tcPr>
          <w:p w14:paraId="0BF6DC45" w14:textId="77777777" w:rsidR="00CC6CEE" w:rsidRPr="00AB309E" w:rsidRDefault="00CC6CEE" w:rsidP="00A43327">
            <w:pPr>
              <w:pStyle w:val="FORMATTEXT0"/>
              <w:spacing w:line="360" w:lineRule="auto"/>
              <w:jc w:val="center"/>
              <w:rPr>
                <w:color w:val="000001"/>
              </w:rPr>
            </w:pPr>
            <w:r w:rsidRPr="00AB309E">
              <w:rPr>
                <w:color w:val="000001"/>
              </w:rPr>
              <w:t>1,00 (эталон)</w:t>
            </w:r>
          </w:p>
        </w:tc>
      </w:tr>
      <w:tr w:rsidR="00CC6CEE" w:rsidRPr="00AB309E" w14:paraId="0F27A2FE" w14:textId="77777777" w:rsidTr="00A43327">
        <w:tc>
          <w:tcPr>
            <w:tcW w:w="1914" w:type="dxa"/>
          </w:tcPr>
          <w:p w14:paraId="28EA30C5" w14:textId="77777777" w:rsidR="00CC6CEE" w:rsidRPr="00AB309E" w:rsidRDefault="00CC6CEE" w:rsidP="00A43327">
            <w:pPr>
              <w:spacing w:line="360" w:lineRule="auto"/>
              <w:jc w:val="center"/>
              <w:rPr>
                <w:szCs w:val="24"/>
              </w:rPr>
            </w:pPr>
            <w:r w:rsidRPr="00AB309E">
              <w:rPr>
                <w:color w:val="000001"/>
                <w:szCs w:val="24"/>
              </w:rPr>
              <w:t>18:0</w:t>
            </w:r>
          </w:p>
        </w:tc>
        <w:tc>
          <w:tcPr>
            <w:tcW w:w="1914" w:type="dxa"/>
          </w:tcPr>
          <w:p w14:paraId="3B5DCA9C" w14:textId="77777777" w:rsidR="00CC6CEE" w:rsidRPr="00AB309E" w:rsidRDefault="00CC6CEE" w:rsidP="00A43327">
            <w:pPr>
              <w:pStyle w:val="FORMATTEXT0"/>
              <w:spacing w:line="360" w:lineRule="auto"/>
              <w:jc w:val="center"/>
              <w:rPr>
                <w:color w:val="000001"/>
              </w:rPr>
            </w:pPr>
            <w:r w:rsidRPr="00AB309E">
              <w:rPr>
                <w:color w:val="000001"/>
              </w:rPr>
              <w:t>298,52</w:t>
            </w:r>
          </w:p>
        </w:tc>
        <w:tc>
          <w:tcPr>
            <w:tcW w:w="1914" w:type="dxa"/>
          </w:tcPr>
          <w:p w14:paraId="1832A2BC" w14:textId="77777777" w:rsidR="00CC6CEE" w:rsidRPr="00AB309E" w:rsidRDefault="00CC6CEE" w:rsidP="00A43327">
            <w:pPr>
              <w:pStyle w:val="FORMATTEXT0"/>
              <w:spacing w:line="360" w:lineRule="auto"/>
              <w:jc w:val="center"/>
              <w:rPr>
                <w:color w:val="000001"/>
              </w:rPr>
            </w:pPr>
            <w:r w:rsidRPr="00AB309E">
              <w:rPr>
                <w:color w:val="000001"/>
              </w:rPr>
              <w:t>18</w:t>
            </w:r>
          </w:p>
        </w:tc>
        <w:tc>
          <w:tcPr>
            <w:tcW w:w="1915" w:type="dxa"/>
          </w:tcPr>
          <w:p w14:paraId="6999B487" w14:textId="77777777" w:rsidR="00CC6CEE" w:rsidRPr="00AB309E" w:rsidRDefault="00CC6CEE" w:rsidP="00A43327">
            <w:pPr>
              <w:pStyle w:val="FORMATTEXT0"/>
              <w:spacing w:line="360" w:lineRule="auto"/>
              <w:jc w:val="center"/>
              <w:rPr>
                <w:color w:val="000001"/>
              </w:rPr>
            </w:pPr>
            <w:r w:rsidRPr="00AB309E">
              <w:rPr>
                <w:color w:val="000001"/>
              </w:rPr>
              <w:t>1,381</w:t>
            </w:r>
          </w:p>
        </w:tc>
        <w:tc>
          <w:tcPr>
            <w:tcW w:w="1915" w:type="dxa"/>
          </w:tcPr>
          <w:p w14:paraId="48AF7BA7" w14:textId="77777777" w:rsidR="00CC6CEE" w:rsidRPr="00AB309E" w:rsidRDefault="00CC6CEE" w:rsidP="00A43327">
            <w:pPr>
              <w:pStyle w:val="FORMATTEXT0"/>
              <w:spacing w:line="360" w:lineRule="auto"/>
              <w:jc w:val="center"/>
              <w:rPr>
                <w:color w:val="000001"/>
              </w:rPr>
            </w:pPr>
            <w:r w:rsidRPr="00AB309E">
              <w:rPr>
                <w:color w:val="000001"/>
              </w:rPr>
              <w:t>0,98</w:t>
            </w:r>
          </w:p>
        </w:tc>
      </w:tr>
      <w:tr w:rsidR="00CC6CEE" w:rsidRPr="00AB309E" w14:paraId="7633244D" w14:textId="77777777" w:rsidTr="00A43327">
        <w:tc>
          <w:tcPr>
            <w:tcW w:w="1914" w:type="dxa"/>
          </w:tcPr>
          <w:p w14:paraId="7EA49E45" w14:textId="77777777" w:rsidR="00CC6CEE" w:rsidRPr="00AB309E" w:rsidRDefault="00CC6CEE" w:rsidP="00A43327">
            <w:pPr>
              <w:spacing w:line="360" w:lineRule="auto"/>
              <w:jc w:val="center"/>
              <w:rPr>
                <w:szCs w:val="24"/>
              </w:rPr>
            </w:pPr>
            <w:r w:rsidRPr="00AB309E">
              <w:rPr>
                <w:color w:val="000001"/>
                <w:szCs w:val="24"/>
              </w:rPr>
              <w:t>18:1</w:t>
            </w:r>
          </w:p>
        </w:tc>
        <w:tc>
          <w:tcPr>
            <w:tcW w:w="1914" w:type="dxa"/>
          </w:tcPr>
          <w:p w14:paraId="0C58BF85" w14:textId="77777777" w:rsidR="00CC6CEE" w:rsidRPr="00AB309E" w:rsidRDefault="00CC6CEE" w:rsidP="00A43327">
            <w:pPr>
              <w:pStyle w:val="FORMATTEXT0"/>
              <w:spacing w:line="360" w:lineRule="auto"/>
              <w:jc w:val="center"/>
              <w:rPr>
                <w:color w:val="000001"/>
              </w:rPr>
            </w:pPr>
            <w:r w:rsidRPr="00AB309E">
              <w:rPr>
                <w:color w:val="000001"/>
              </w:rPr>
              <w:t>296,50</w:t>
            </w:r>
          </w:p>
        </w:tc>
        <w:tc>
          <w:tcPr>
            <w:tcW w:w="1914" w:type="dxa"/>
          </w:tcPr>
          <w:p w14:paraId="43B80DEF" w14:textId="77777777" w:rsidR="00CC6CEE" w:rsidRPr="00AB309E" w:rsidRDefault="00CC6CEE" w:rsidP="00A43327">
            <w:pPr>
              <w:pStyle w:val="FORMATTEXT0"/>
              <w:spacing w:line="360" w:lineRule="auto"/>
              <w:jc w:val="center"/>
              <w:rPr>
                <w:color w:val="000001"/>
              </w:rPr>
            </w:pPr>
            <w:r w:rsidRPr="00AB309E">
              <w:rPr>
                <w:color w:val="000001"/>
              </w:rPr>
              <w:t>18</w:t>
            </w:r>
          </w:p>
        </w:tc>
        <w:tc>
          <w:tcPr>
            <w:tcW w:w="1915" w:type="dxa"/>
          </w:tcPr>
          <w:p w14:paraId="06FB61A5" w14:textId="77777777" w:rsidR="00CC6CEE" w:rsidRPr="00AB309E" w:rsidRDefault="00CC6CEE" w:rsidP="00A43327">
            <w:pPr>
              <w:pStyle w:val="FORMATTEXT0"/>
              <w:spacing w:line="360" w:lineRule="auto"/>
              <w:jc w:val="center"/>
              <w:rPr>
                <w:color w:val="000001"/>
              </w:rPr>
            </w:pPr>
            <w:r w:rsidRPr="00AB309E">
              <w:rPr>
                <w:color w:val="000001"/>
              </w:rPr>
              <w:t>1,372</w:t>
            </w:r>
          </w:p>
        </w:tc>
        <w:tc>
          <w:tcPr>
            <w:tcW w:w="1915" w:type="dxa"/>
          </w:tcPr>
          <w:p w14:paraId="74DDA5EB" w14:textId="77777777" w:rsidR="00CC6CEE" w:rsidRPr="00AB309E" w:rsidRDefault="00CC6CEE" w:rsidP="00A43327">
            <w:pPr>
              <w:pStyle w:val="FORMATTEXT0"/>
              <w:spacing w:line="360" w:lineRule="auto"/>
              <w:jc w:val="center"/>
              <w:rPr>
                <w:color w:val="000001"/>
              </w:rPr>
            </w:pPr>
            <w:r w:rsidRPr="00AB309E">
              <w:rPr>
                <w:color w:val="000001"/>
              </w:rPr>
              <w:t>0,97</w:t>
            </w:r>
          </w:p>
        </w:tc>
      </w:tr>
      <w:tr w:rsidR="00CC6CEE" w:rsidRPr="00AB309E" w14:paraId="0C83D6C3" w14:textId="77777777" w:rsidTr="00A43327">
        <w:tc>
          <w:tcPr>
            <w:tcW w:w="1914" w:type="dxa"/>
          </w:tcPr>
          <w:p w14:paraId="23048899" w14:textId="77777777" w:rsidR="00CC6CEE" w:rsidRPr="00AB309E" w:rsidRDefault="00CC6CEE" w:rsidP="00A43327">
            <w:pPr>
              <w:spacing w:line="360" w:lineRule="auto"/>
              <w:jc w:val="center"/>
              <w:rPr>
                <w:szCs w:val="24"/>
              </w:rPr>
            </w:pPr>
            <w:r w:rsidRPr="00AB309E">
              <w:rPr>
                <w:color w:val="000001"/>
                <w:szCs w:val="24"/>
              </w:rPr>
              <w:t>18:2</w:t>
            </w:r>
          </w:p>
        </w:tc>
        <w:tc>
          <w:tcPr>
            <w:tcW w:w="1914" w:type="dxa"/>
          </w:tcPr>
          <w:p w14:paraId="7FF91B56" w14:textId="77777777" w:rsidR="00CC6CEE" w:rsidRPr="00AB309E" w:rsidRDefault="00CC6CEE" w:rsidP="00A43327">
            <w:pPr>
              <w:pStyle w:val="FORMATTEXT0"/>
              <w:spacing w:line="360" w:lineRule="auto"/>
              <w:jc w:val="center"/>
              <w:rPr>
                <w:color w:val="000001"/>
              </w:rPr>
            </w:pPr>
            <w:r w:rsidRPr="00AB309E">
              <w:rPr>
                <w:color w:val="000001"/>
              </w:rPr>
              <w:t>294,47</w:t>
            </w:r>
          </w:p>
        </w:tc>
        <w:tc>
          <w:tcPr>
            <w:tcW w:w="1914" w:type="dxa"/>
          </w:tcPr>
          <w:p w14:paraId="129AB692" w14:textId="77777777" w:rsidR="00CC6CEE" w:rsidRPr="00AB309E" w:rsidRDefault="00CC6CEE" w:rsidP="00A43327">
            <w:pPr>
              <w:pStyle w:val="FORMATTEXT0"/>
              <w:spacing w:line="360" w:lineRule="auto"/>
              <w:jc w:val="center"/>
              <w:rPr>
                <w:color w:val="000001"/>
              </w:rPr>
            </w:pPr>
            <w:r w:rsidRPr="00AB309E">
              <w:rPr>
                <w:color w:val="000001"/>
              </w:rPr>
              <w:t>18</w:t>
            </w:r>
          </w:p>
        </w:tc>
        <w:tc>
          <w:tcPr>
            <w:tcW w:w="1915" w:type="dxa"/>
          </w:tcPr>
          <w:p w14:paraId="545AAA1F" w14:textId="77777777" w:rsidR="00CC6CEE" w:rsidRPr="00AB309E" w:rsidRDefault="00CC6CEE" w:rsidP="00A43327">
            <w:pPr>
              <w:pStyle w:val="FORMATTEXT0"/>
              <w:spacing w:line="360" w:lineRule="auto"/>
              <w:jc w:val="center"/>
              <w:rPr>
                <w:color w:val="000001"/>
              </w:rPr>
            </w:pPr>
            <w:r w:rsidRPr="00AB309E">
              <w:rPr>
                <w:color w:val="000001"/>
              </w:rPr>
              <w:t>1,362</w:t>
            </w:r>
          </w:p>
        </w:tc>
        <w:tc>
          <w:tcPr>
            <w:tcW w:w="1915" w:type="dxa"/>
          </w:tcPr>
          <w:p w14:paraId="353D521C" w14:textId="77777777" w:rsidR="00CC6CEE" w:rsidRPr="00AB309E" w:rsidRDefault="00CC6CEE" w:rsidP="00A43327">
            <w:pPr>
              <w:pStyle w:val="FORMATTEXT0"/>
              <w:spacing w:line="360" w:lineRule="auto"/>
              <w:jc w:val="center"/>
              <w:rPr>
                <w:color w:val="000001"/>
              </w:rPr>
            </w:pPr>
            <w:r w:rsidRPr="00AB309E">
              <w:rPr>
                <w:color w:val="000001"/>
              </w:rPr>
              <w:t>0,97</w:t>
            </w:r>
          </w:p>
        </w:tc>
      </w:tr>
      <w:tr w:rsidR="00CC6CEE" w:rsidRPr="00AB309E" w14:paraId="64F3E015" w14:textId="77777777" w:rsidTr="00A43327">
        <w:tc>
          <w:tcPr>
            <w:tcW w:w="1914" w:type="dxa"/>
          </w:tcPr>
          <w:p w14:paraId="38D2C178" w14:textId="77777777" w:rsidR="00CC6CEE" w:rsidRPr="00AB309E" w:rsidRDefault="00CC6CEE" w:rsidP="00A43327">
            <w:pPr>
              <w:spacing w:line="360" w:lineRule="auto"/>
              <w:jc w:val="center"/>
              <w:rPr>
                <w:szCs w:val="24"/>
              </w:rPr>
            </w:pPr>
            <w:r w:rsidRPr="00AB309E">
              <w:rPr>
                <w:color w:val="000001"/>
                <w:szCs w:val="24"/>
              </w:rPr>
              <w:t>18:3</w:t>
            </w:r>
          </w:p>
        </w:tc>
        <w:tc>
          <w:tcPr>
            <w:tcW w:w="1914" w:type="dxa"/>
          </w:tcPr>
          <w:p w14:paraId="0854EF24" w14:textId="77777777" w:rsidR="00CC6CEE" w:rsidRPr="00AB309E" w:rsidRDefault="00CC6CEE" w:rsidP="00A43327">
            <w:pPr>
              <w:pStyle w:val="FORMATTEXT0"/>
              <w:spacing w:line="360" w:lineRule="auto"/>
              <w:jc w:val="center"/>
              <w:rPr>
                <w:color w:val="000001"/>
              </w:rPr>
            </w:pPr>
            <w:r w:rsidRPr="00AB309E">
              <w:rPr>
                <w:color w:val="000001"/>
              </w:rPr>
              <w:t>292,46</w:t>
            </w:r>
          </w:p>
        </w:tc>
        <w:tc>
          <w:tcPr>
            <w:tcW w:w="1914" w:type="dxa"/>
          </w:tcPr>
          <w:p w14:paraId="3D66E3B0" w14:textId="77777777" w:rsidR="00CC6CEE" w:rsidRPr="00AB309E" w:rsidRDefault="00CC6CEE" w:rsidP="00A43327">
            <w:pPr>
              <w:pStyle w:val="FORMATTEXT0"/>
              <w:spacing w:line="360" w:lineRule="auto"/>
              <w:jc w:val="center"/>
              <w:rPr>
                <w:color w:val="000001"/>
              </w:rPr>
            </w:pPr>
            <w:r w:rsidRPr="00AB309E">
              <w:rPr>
                <w:color w:val="000001"/>
              </w:rPr>
              <w:t>18</w:t>
            </w:r>
          </w:p>
        </w:tc>
        <w:tc>
          <w:tcPr>
            <w:tcW w:w="1915" w:type="dxa"/>
          </w:tcPr>
          <w:p w14:paraId="2F39A5D7" w14:textId="77777777" w:rsidR="00CC6CEE" w:rsidRPr="00AB309E" w:rsidRDefault="00CC6CEE" w:rsidP="00A43327">
            <w:pPr>
              <w:pStyle w:val="FORMATTEXT0"/>
              <w:spacing w:line="360" w:lineRule="auto"/>
              <w:jc w:val="center"/>
              <w:rPr>
                <w:color w:val="000001"/>
              </w:rPr>
            </w:pPr>
            <w:r w:rsidRPr="00AB309E">
              <w:rPr>
                <w:color w:val="000001"/>
              </w:rPr>
              <w:t>1,353</w:t>
            </w:r>
          </w:p>
        </w:tc>
        <w:tc>
          <w:tcPr>
            <w:tcW w:w="1915" w:type="dxa"/>
          </w:tcPr>
          <w:p w14:paraId="519BE6D8" w14:textId="77777777" w:rsidR="00CC6CEE" w:rsidRPr="00AB309E" w:rsidRDefault="00CC6CEE" w:rsidP="00A43327">
            <w:pPr>
              <w:pStyle w:val="FORMATTEXT0"/>
              <w:spacing w:line="360" w:lineRule="auto"/>
              <w:jc w:val="center"/>
              <w:rPr>
                <w:color w:val="000001"/>
              </w:rPr>
            </w:pPr>
            <w:r w:rsidRPr="00AB309E">
              <w:rPr>
                <w:color w:val="000001"/>
              </w:rPr>
              <w:t>0,96</w:t>
            </w:r>
          </w:p>
        </w:tc>
      </w:tr>
      <w:tr w:rsidR="00CC6CEE" w:rsidRPr="00AB309E" w14:paraId="7AFB1B4B" w14:textId="77777777" w:rsidTr="00A43327">
        <w:tc>
          <w:tcPr>
            <w:tcW w:w="1914" w:type="dxa"/>
          </w:tcPr>
          <w:p w14:paraId="7AE869E1" w14:textId="77777777" w:rsidR="00CC6CEE" w:rsidRPr="00AB309E" w:rsidRDefault="00CC6CEE" w:rsidP="00A43327">
            <w:pPr>
              <w:spacing w:line="360" w:lineRule="auto"/>
              <w:jc w:val="center"/>
              <w:rPr>
                <w:szCs w:val="24"/>
              </w:rPr>
            </w:pPr>
            <w:r w:rsidRPr="00AB309E">
              <w:rPr>
                <w:color w:val="000001"/>
                <w:szCs w:val="24"/>
              </w:rPr>
              <w:t>20:0</w:t>
            </w:r>
          </w:p>
        </w:tc>
        <w:tc>
          <w:tcPr>
            <w:tcW w:w="1914" w:type="dxa"/>
          </w:tcPr>
          <w:p w14:paraId="4132DE4A" w14:textId="77777777" w:rsidR="00CC6CEE" w:rsidRPr="00AB309E" w:rsidRDefault="00CC6CEE" w:rsidP="00A43327">
            <w:pPr>
              <w:pStyle w:val="FORMATTEXT0"/>
              <w:spacing w:line="360" w:lineRule="auto"/>
              <w:jc w:val="center"/>
              <w:rPr>
                <w:color w:val="000001"/>
              </w:rPr>
            </w:pPr>
            <w:r w:rsidRPr="00AB309E">
              <w:rPr>
                <w:color w:val="000001"/>
              </w:rPr>
              <w:t>326,57</w:t>
            </w:r>
          </w:p>
        </w:tc>
        <w:tc>
          <w:tcPr>
            <w:tcW w:w="1914" w:type="dxa"/>
          </w:tcPr>
          <w:p w14:paraId="578698F8" w14:textId="77777777" w:rsidR="00CC6CEE" w:rsidRPr="00AB309E" w:rsidRDefault="00CC6CEE" w:rsidP="00A43327">
            <w:pPr>
              <w:pStyle w:val="FORMATTEXT0"/>
              <w:spacing w:line="360" w:lineRule="auto"/>
              <w:jc w:val="center"/>
              <w:rPr>
                <w:color w:val="000001"/>
              </w:rPr>
            </w:pPr>
            <w:r w:rsidRPr="00AB309E">
              <w:rPr>
                <w:color w:val="000001"/>
              </w:rPr>
              <w:t>20</w:t>
            </w:r>
          </w:p>
        </w:tc>
        <w:tc>
          <w:tcPr>
            <w:tcW w:w="1915" w:type="dxa"/>
          </w:tcPr>
          <w:p w14:paraId="61A744FF" w14:textId="77777777" w:rsidR="00CC6CEE" w:rsidRPr="00AB309E" w:rsidRDefault="00CC6CEE" w:rsidP="00A43327">
            <w:pPr>
              <w:pStyle w:val="FORMATTEXT0"/>
              <w:spacing w:line="360" w:lineRule="auto"/>
              <w:jc w:val="center"/>
              <w:rPr>
                <w:color w:val="000001"/>
              </w:rPr>
            </w:pPr>
            <w:r w:rsidRPr="00AB309E">
              <w:rPr>
                <w:color w:val="000001"/>
              </w:rPr>
              <w:t>1,360</w:t>
            </w:r>
          </w:p>
        </w:tc>
        <w:tc>
          <w:tcPr>
            <w:tcW w:w="1915" w:type="dxa"/>
          </w:tcPr>
          <w:p w14:paraId="690EE1D8" w14:textId="77777777" w:rsidR="00CC6CEE" w:rsidRPr="00AB309E" w:rsidRDefault="00CC6CEE" w:rsidP="00A43327">
            <w:pPr>
              <w:pStyle w:val="FORMATTEXT0"/>
              <w:spacing w:line="360" w:lineRule="auto"/>
              <w:jc w:val="center"/>
              <w:rPr>
                <w:color w:val="000001"/>
              </w:rPr>
            </w:pPr>
            <w:r w:rsidRPr="00AB309E">
              <w:rPr>
                <w:color w:val="000001"/>
              </w:rPr>
              <w:t>0,97</w:t>
            </w:r>
          </w:p>
        </w:tc>
      </w:tr>
      <w:tr w:rsidR="001D3232" w:rsidRPr="00AB309E" w14:paraId="446992A4" w14:textId="77777777" w:rsidTr="00A43327">
        <w:tc>
          <w:tcPr>
            <w:tcW w:w="1914" w:type="dxa"/>
          </w:tcPr>
          <w:p w14:paraId="0E5307CE" w14:textId="77777777" w:rsidR="001D3232" w:rsidRPr="00AB309E" w:rsidRDefault="001D3232" w:rsidP="00A43327">
            <w:pPr>
              <w:spacing w:line="360" w:lineRule="auto"/>
              <w:jc w:val="center"/>
              <w:rPr>
                <w:color w:val="000001"/>
                <w:szCs w:val="24"/>
              </w:rPr>
            </w:pPr>
            <w:r w:rsidRPr="00AB309E">
              <w:rPr>
                <w:color w:val="000001"/>
                <w:szCs w:val="24"/>
              </w:rPr>
              <w:t>20:1</w:t>
            </w:r>
          </w:p>
        </w:tc>
        <w:tc>
          <w:tcPr>
            <w:tcW w:w="1914" w:type="dxa"/>
          </w:tcPr>
          <w:p w14:paraId="225F318B" w14:textId="77777777" w:rsidR="001D3232" w:rsidRPr="00AB309E" w:rsidRDefault="001D3232" w:rsidP="00A43327">
            <w:pPr>
              <w:pStyle w:val="FORMATTEXT0"/>
              <w:spacing w:line="360" w:lineRule="auto"/>
              <w:jc w:val="center"/>
              <w:rPr>
                <w:color w:val="000001"/>
              </w:rPr>
            </w:pPr>
            <w:r w:rsidRPr="00AB309E">
              <w:rPr>
                <w:color w:val="000001"/>
              </w:rPr>
              <w:t>324,54</w:t>
            </w:r>
          </w:p>
        </w:tc>
        <w:tc>
          <w:tcPr>
            <w:tcW w:w="1914" w:type="dxa"/>
          </w:tcPr>
          <w:p w14:paraId="38FC74D1" w14:textId="77777777" w:rsidR="001D3232" w:rsidRPr="00AB309E" w:rsidRDefault="001D3232" w:rsidP="00A43327">
            <w:pPr>
              <w:pStyle w:val="FORMATTEXT0"/>
              <w:spacing w:line="360" w:lineRule="auto"/>
              <w:jc w:val="center"/>
              <w:rPr>
                <w:color w:val="000001"/>
              </w:rPr>
            </w:pPr>
            <w:r w:rsidRPr="00AB309E">
              <w:rPr>
                <w:color w:val="000001"/>
              </w:rPr>
              <w:t>20</w:t>
            </w:r>
          </w:p>
        </w:tc>
        <w:tc>
          <w:tcPr>
            <w:tcW w:w="1915" w:type="dxa"/>
          </w:tcPr>
          <w:p w14:paraId="481A4F2A" w14:textId="77777777" w:rsidR="001D3232" w:rsidRPr="00AB309E" w:rsidRDefault="00854CDC" w:rsidP="00854CDC">
            <w:pPr>
              <w:pStyle w:val="FORMATTEXT0"/>
              <w:spacing w:line="360" w:lineRule="auto"/>
              <w:jc w:val="center"/>
              <w:rPr>
                <w:color w:val="000001"/>
              </w:rPr>
            </w:pPr>
            <w:r w:rsidRPr="00AB309E">
              <w:rPr>
                <w:color w:val="000001"/>
              </w:rPr>
              <w:t>1,351</w:t>
            </w:r>
          </w:p>
        </w:tc>
        <w:tc>
          <w:tcPr>
            <w:tcW w:w="1915" w:type="dxa"/>
          </w:tcPr>
          <w:p w14:paraId="345BE4E9" w14:textId="77777777" w:rsidR="001D3232" w:rsidRPr="00AB309E" w:rsidRDefault="00854CDC" w:rsidP="00A43327">
            <w:pPr>
              <w:pStyle w:val="FORMATTEXT0"/>
              <w:spacing w:line="360" w:lineRule="auto"/>
              <w:jc w:val="center"/>
              <w:rPr>
                <w:color w:val="000001"/>
              </w:rPr>
            </w:pPr>
            <w:r w:rsidRPr="00AB309E">
              <w:rPr>
                <w:color w:val="000001"/>
              </w:rPr>
              <w:t>0,96</w:t>
            </w:r>
          </w:p>
        </w:tc>
      </w:tr>
      <w:tr w:rsidR="00CC6CEE" w:rsidRPr="00AB309E" w14:paraId="2E21204F" w14:textId="77777777" w:rsidTr="00A43327">
        <w:tc>
          <w:tcPr>
            <w:tcW w:w="1914" w:type="dxa"/>
          </w:tcPr>
          <w:p w14:paraId="212B68CF" w14:textId="77777777" w:rsidR="00CC6CEE" w:rsidRPr="00AB309E" w:rsidRDefault="00CC6CEE" w:rsidP="00A43327">
            <w:pPr>
              <w:spacing w:line="360" w:lineRule="auto"/>
              <w:jc w:val="center"/>
              <w:rPr>
                <w:szCs w:val="24"/>
              </w:rPr>
            </w:pPr>
            <w:r w:rsidRPr="00AB309E">
              <w:rPr>
                <w:color w:val="000001"/>
                <w:szCs w:val="24"/>
              </w:rPr>
              <w:t>20:4</w:t>
            </w:r>
          </w:p>
        </w:tc>
        <w:tc>
          <w:tcPr>
            <w:tcW w:w="1914" w:type="dxa"/>
          </w:tcPr>
          <w:p w14:paraId="19608EC4" w14:textId="77777777" w:rsidR="00CC6CEE" w:rsidRPr="00AB309E" w:rsidRDefault="00CC6CEE" w:rsidP="00A43327">
            <w:pPr>
              <w:pStyle w:val="FORMATTEXT0"/>
              <w:spacing w:line="360" w:lineRule="auto"/>
              <w:jc w:val="center"/>
              <w:rPr>
                <w:color w:val="000001"/>
              </w:rPr>
            </w:pPr>
            <w:r w:rsidRPr="00AB309E">
              <w:rPr>
                <w:color w:val="000001"/>
              </w:rPr>
              <w:t>318,49</w:t>
            </w:r>
          </w:p>
        </w:tc>
        <w:tc>
          <w:tcPr>
            <w:tcW w:w="1914" w:type="dxa"/>
          </w:tcPr>
          <w:p w14:paraId="2851A635" w14:textId="77777777" w:rsidR="00CC6CEE" w:rsidRPr="00AB309E" w:rsidRDefault="00CC6CEE" w:rsidP="00A43327">
            <w:pPr>
              <w:pStyle w:val="FORMATTEXT0"/>
              <w:spacing w:line="360" w:lineRule="auto"/>
              <w:jc w:val="center"/>
              <w:rPr>
                <w:color w:val="000001"/>
              </w:rPr>
            </w:pPr>
            <w:r w:rsidRPr="00AB309E">
              <w:rPr>
                <w:color w:val="000001"/>
              </w:rPr>
              <w:t>20</w:t>
            </w:r>
          </w:p>
        </w:tc>
        <w:tc>
          <w:tcPr>
            <w:tcW w:w="1915" w:type="dxa"/>
          </w:tcPr>
          <w:p w14:paraId="5F621126" w14:textId="77777777" w:rsidR="00CC6CEE" w:rsidRPr="00AB309E" w:rsidRDefault="00CC6CEE" w:rsidP="00A43327">
            <w:pPr>
              <w:pStyle w:val="FORMATTEXT0"/>
              <w:spacing w:line="360" w:lineRule="auto"/>
              <w:jc w:val="center"/>
              <w:rPr>
                <w:color w:val="000001"/>
              </w:rPr>
            </w:pPr>
            <w:r w:rsidRPr="00AB309E">
              <w:rPr>
                <w:color w:val="000001"/>
              </w:rPr>
              <w:t>1,326</w:t>
            </w:r>
          </w:p>
        </w:tc>
        <w:tc>
          <w:tcPr>
            <w:tcW w:w="1915" w:type="dxa"/>
          </w:tcPr>
          <w:p w14:paraId="5038CD19" w14:textId="77777777" w:rsidR="00CC6CEE" w:rsidRPr="00AB309E" w:rsidRDefault="00CC6CEE" w:rsidP="00A43327">
            <w:pPr>
              <w:pStyle w:val="FORMATTEXT0"/>
              <w:spacing w:line="360" w:lineRule="auto"/>
              <w:jc w:val="center"/>
              <w:rPr>
                <w:color w:val="000001"/>
              </w:rPr>
            </w:pPr>
            <w:r w:rsidRPr="00AB309E">
              <w:rPr>
                <w:color w:val="000001"/>
              </w:rPr>
              <w:t>0,94</w:t>
            </w:r>
          </w:p>
        </w:tc>
      </w:tr>
      <w:tr w:rsidR="00CC6CEE" w:rsidRPr="00AB309E" w14:paraId="3AC9A5F3" w14:textId="77777777" w:rsidTr="00A43327">
        <w:tc>
          <w:tcPr>
            <w:tcW w:w="1914" w:type="dxa"/>
          </w:tcPr>
          <w:p w14:paraId="47E14393" w14:textId="77777777" w:rsidR="00CC6CEE" w:rsidRPr="00AB309E" w:rsidRDefault="00CC6CEE" w:rsidP="00A43327">
            <w:pPr>
              <w:spacing w:line="360" w:lineRule="auto"/>
              <w:jc w:val="center"/>
              <w:rPr>
                <w:szCs w:val="24"/>
              </w:rPr>
            </w:pPr>
            <w:r w:rsidRPr="00AB309E">
              <w:rPr>
                <w:color w:val="000001"/>
                <w:szCs w:val="24"/>
              </w:rPr>
              <w:t>20:5</w:t>
            </w:r>
          </w:p>
        </w:tc>
        <w:tc>
          <w:tcPr>
            <w:tcW w:w="1914" w:type="dxa"/>
          </w:tcPr>
          <w:p w14:paraId="27EA462E" w14:textId="77777777" w:rsidR="00CC6CEE" w:rsidRPr="00AB309E" w:rsidRDefault="00CC6CEE" w:rsidP="00A43327">
            <w:pPr>
              <w:pStyle w:val="FORMATTEXT0"/>
              <w:spacing w:line="360" w:lineRule="auto"/>
              <w:jc w:val="center"/>
              <w:rPr>
                <w:color w:val="000001"/>
              </w:rPr>
            </w:pPr>
            <w:r w:rsidRPr="00AB309E">
              <w:rPr>
                <w:color w:val="000001"/>
              </w:rPr>
              <w:t>316,50</w:t>
            </w:r>
          </w:p>
        </w:tc>
        <w:tc>
          <w:tcPr>
            <w:tcW w:w="1914" w:type="dxa"/>
          </w:tcPr>
          <w:p w14:paraId="61931C24" w14:textId="77777777" w:rsidR="00CC6CEE" w:rsidRPr="00AB309E" w:rsidRDefault="00CC6CEE" w:rsidP="00A43327">
            <w:pPr>
              <w:pStyle w:val="FORMATTEXT0"/>
              <w:spacing w:line="360" w:lineRule="auto"/>
              <w:jc w:val="center"/>
              <w:rPr>
                <w:color w:val="000001"/>
              </w:rPr>
            </w:pPr>
            <w:r w:rsidRPr="00AB309E">
              <w:rPr>
                <w:color w:val="000001"/>
              </w:rPr>
              <w:t>20</w:t>
            </w:r>
          </w:p>
        </w:tc>
        <w:tc>
          <w:tcPr>
            <w:tcW w:w="1915" w:type="dxa"/>
          </w:tcPr>
          <w:p w14:paraId="63AB6B37" w14:textId="77777777" w:rsidR="00CC6CEE" w:rsidRPr="00AB309E" w:rsidRDefault="00CC6CEE" w:rsidP="00A43327">
            <w:pPr>
              <w:pStyle w:val="FORMATTEXT0"/>
              <w:spacing w:line="360" w:lineRule="auto"/>
              <w:jc w:val="center"/>
              <w:rPr>
                <w:color w:val="000001"/>
              </w:rPr>
            </w:pPr>
            <w:r w:rsidRPr="00AB309E">
              <w:rPr>
                <w:color w:val="000001"/>
              </w:rPr>
              <w:t>1,318</w:t>
            </w:r>
          </w:p>
        </w:tc>
        <w:tc>
          <w:tcPr>
            <w:tcW w:w="1915" w:type="dxa"/>
          </w:tcPr>
          <w:p w14:paraId="423D0A87" w14:textId="77777777" w:rsidR="00CC6CEE" w:rsidRPr="00AB309E" w:rsidRDefault="00CC6CEE" w:rsidP="00A43327">
            <w:pPr>
              <w:pStyle w:val="FORMATTEXT0"/>
              <w:spacing w:line="360" w:lineRule="auto"/>
              <w:jc w:val="center"/>
              <w:rPr>
                <w:color w:val="000001"/>
              </w:rPr>
            </w:pPr>
            <w:r w:rsidRPr="00AB309E">
              <w:rPr>
                <w:color w:val="000001"/>
              </w:rPr>
              <w:t>0,94</w:t>
            </w:r>
          </w:p>
        </w:tc>
      </w:tr>
      <w:tr w:rsidR="00CC6CEE" w:rsidRPr="00AB309E" w14:paraId="1DC59523" w14:textId="77777777" w:rsidTr="00A43327">
        <w:tc>
          <w:tcPr>
            <w:tcW w:w="1914" w:type="dxa"/>
          </w:tcPr>
          <w:p w14:paraId="64F02B00" w14:textId="77777777" w:rsidR="00CC6CEE" w:rsidRPr="00AB309E" w:rsidRDefault="00CC6CEE" w:rsidP="00A43327">
            <w:pPr>
              <w:spacing w:line="360" w:lineRule="auto"/>
              <w:jc w:val="center"/>
              <w:rPr>
                <w:szCs w:val="24"/>
              </w:rPr>
            </w:pPr>
            <w:r w:rsidRPr="00AB309E">
              <w:rPr>
                <w:color w:val="000001"/>
                <w:szCs w:val="24"/>
              </w:rPr>
              <w:t>22:0</w:t>
            </w:r>
          </w:p>
        </w:tc>
        <w:tc>
          <w:tcPr>
            <w:tcW w:w="1914" w:type="dxa"/>
          </w:tcPr>
          <w:p w14:paraId="6CAE8307" w14:textId="77777777" w:rsidR="00CC6CEE" w:rsidRPr="00AB309E" w:rsidRDefault="00CC6CEE" w:rsidP="00A43327">
            <w:pPr>
              <w:pStyle w:val="FORMATTEXT0"/>
              <w:spacing w:line="360" w:lineRule="auto"/>
              <w:jc w:val="center"/>
              <w:rPr>
                <w:color w:val="000001"/>
              </w:rPr>
            </w:pPr>
            <w:r w:rsidRPr="00AB309E">
              <w:rPr>
                <w:color w:val="000001"/>
              </w:rPr>
              <w:t>354,62</w:t>
            </w:r>
          </w:p>
        </w:tc>
        <w:tc>
          <w:tcPr>
            <w:tcW w:w="1914" w:type="dxa"/>
          </w:tcPr>
          <w:p w14:paraId="7DE59030" w14:textId="77777777" w:rsidR="00CC6CEE" w:rsidRPr="00AB309E" w:rsidRDefault="00CC6CEE" w:rsidP="00A43327">
            <w:pPr>
              <w:pStyle w:val="FORMATTEXT0"/>
              <w:spacing w:line="360" w:lineRule="auto"/>
              <w:jc w:val="center"/>
              <w:rPr>
                <w:color w:val="000001"/>
              </w:rPr>
            </w:pPr>
            <w:r w:rsidRPr="00AB309E">
              <w:rPr>
                <w:color w:val="000001"/>
              </w:rPr>
              <w:t>22</w:t>
            </w:r>
          </w:p>
        </w:tc>
        <w:tc>
          <w:tcPr>
            <w:tcW w:w="1915" w:type="dxa"/>
          </w:tcPr>
          <w:p w14:paraId="6AD969F6" w14:textId="77777777" w:rsidR="00CC6CEE" w:rsidRPr="00AB309E" w:rsidRDefault="00CC6CEE" w:rsidP="00A43327">
            <w:pPr>
              <w:pStyle w:val="FORMATTEXT0"/>
              <w:spacing w:line="360" w:lineRule="auto"/>
              <w:jc w:val="center"/>
              <w:rPr>
                <w:color w:val="000001"/>
              </w:rPr>
            </w:pPr>
            <w:r w:rsidRPr="00AB309E">
              <w:rPr>
                <w:color w:val="000001"/>
              </w:rPr>
              <w:t>1,342</w:t>
            </w:r>
          </w:p>
        </w:tc>
        <w:tc>
          <w:tcPr>
            <w:tcW w:w="1915" w:type="dxa"/>
          </w:tcPr>
          <w:p w14:paraId="31C2EB31" w14:textId="77777777" w:rsidR="00CC6CEE" w:rsidRPr="00AB309E" w:rsidRDefault="00CC6CEE" w:rsidP="00A43327">
            <w:pPr>
              <w:pStyle w:val="FORMATTEXT0"/>
              <w:spacing w:line="360" w:lineRule="auto"/>
              <w:jc w:val="center"/>
              <w:rPr>
                <w:color w:val="000001"/>
              </w:rPr>
            </w:pPr>
            <w:r w:rsidRPr="00AB309E">
              <w:rPr>
                <w:color w:val="000001"/>
              </w:rPr>
              <w:t>0,95</w:t>
            </w:r>
          </w:p>
        </w:tc>
      </w:tr>
      <w:tr w:rsidR="001D3232" w:rsidRPr="00AB309E" w14:paraId="47B75166" w14:textId="77777777" w:rsidTr="00A43327">
        <w:tc>
          <w:tcPr>
            <w:tcW w:w="1914" w:type="dxa"/>
          </w:tcPr>
          <w:p w14:paraId="3FF72D7E" w14:textId="77777777" w:rsidR="001D3232" w:rsidRPr="00AB309E" w:rsidRDefault="001D3232" w:rsidP="00A43327">
            <w:pPr>
              <w:spacing w:line="360" w:lineRule="auto"/>
              <w:jc w:val="center"/>
              <w:rPr>
                <w:color w:val="000001"/>
                <w:szCs w:val="24"/>
              </w:rPr>
            </w:pPr>
            <w:r w:rsidRPr="00AB309E">
              <w:rPr>
                <w:color w:val="000001"/>
                <w:szCs w:val="24"/>
              </w:rPr>
              <w:t>22:1</w:t>
            </w:r>
          </w:p>
        </w:tc>
        <w:tc>
          <w:tcPr>
            <w:tcW w:w="1914" w:type="dxa"/>
          </w:tcPr>
          <w:p w14:paraId="08990315" w14:textId="77777777" w:rsidR="001D3232" w:rsidRPr="00AB309E" w:rsidRDefault="001D3232" w:rsidP="00A43327">
            <w:pPr>
              <w:pStyle w:val="FORMATTEXT0"/>
              <w:spacing w:line="360" w:lineRule="auto"/>
              <w:jc w:val="center"/>
              <w:rPr>
                <w:color w:val="000001"/>
              </w:rPr>
            </w:pPr>
            <w:r w:rsidRPr="00AB309E">
              <w:rPr>
                <w:color w:val="000001"/>
              </w:rPr>
              <w:t>352,59</w:t>
            </w:r>
          </w:p>
        </w:tc>
        <w:tc>
          <w:tcPr>
            <w:tcW w:w="1914" w:type="dxa"/>
          </w:tcPr>
          <w:p w14:paraId="7117FAF7" w14:textId="77777777" w:rsidR="001D3232" w:rsidRPr="00AB309E" w:rsidRDefault="001D3232" w:rsidP="00A43327">
            <w:pPr>
              <w:pStyle w:val="FORMATTEXT0"/>
              <w:spacing w:line="360" w:lineRule="auto"/>
              <w:jc w:val="center"/>
              <w:rPr>
                <w:color w:val="000001"/>
              </w:rPr>
            </w:pPr>
            <w:r w:rsidRPr="00AB309E">
              <w:rPr>
                <w:color w:val="000001"/>
              </w:rPr>
              <w:t>22</w:t>
            </w:r>
          </w:p>
        </w:tc>
        <w:tc>
          <w:tcPr>
            <w:tcW w:w="1915" w:type="dxa"/>
          </w:tcPr>
          <w:p w14:paraId="4003DABA" w14:textId="77777777" w:rsidR="001D3232" w:rsidRPr="00AB309E" w:rsidRDefault="001D3232" w:rsidP="00854CDC">
            <w:pPr>
              <w:pStyle w:val="FORMATTEXT0"/>
              <w:spacing w:line="360" w:lineRule="auto"/>
              <w:jc w:val="center"/>
              <w:rPr>
                <w:color w:val="000001"/>
              </w:rPr>
            </w:pPr>
            <w:r w:rsidRPr="00AB309E">
              <w:rPr>
                <w:color w:val="000001"/>
              </w:rPr>
              <w:t>1,3</w:t>
            </w:r>
            <w:r w:rsidR="00854CDC" w:rsidRPr="00AB309E">
              <w:rPr>
                <w:color w:val="000001"/>
              </w:rPr>
              <w:t>34</w:t>
            </w:r>
          </w:p>
        </w:tc>
        <w:tc>
          <w:tcPr>
            <w:tcW w:w="1915" w:type="dxa"/>
          </w:tcPr>
          <w:p w14:paraId="6EEAFB4B" w14:textId="77777777" w:rsidR="001D3232" w:rsidRPr="00AB309E" w:rsidRDefault="001D3232" w:rsidP="00A43327">
            <w:pPr>
              <w:pStyle w:val="FORMATTEXT0"/>
              <w:spacing w:line="360" w:lineRule="auto"/>
              <w:jc w:val="center"/>
              <w:rPr>
                <w:color w:val="000001"/>
              </w:rPr>
            </w:pPr>
            <w:r w:rsidRPr="00AB309E">
              <w:rPr>
                <w:color w:val="000001"/>
              </w:rPr>
              <w:t>0</w:t>
            </w:r>
            <w:r w:rsidR="00854CDC" w:rsidRPr="00AB309E">
              <w:rPr>
                <w:color w:val="000001"/>
              </w:rPr>
              <w:t>,95</w:t>
            </w:r>
          </w:p>
        </w:tc>
      </w:tr>
      <w:tr w:rsidR="00CC6CEE" w:rsidRPr="00AB309E" w14:paraId="31229D88" w14:textId="77777777" w:rsidTr="00A43327">
        <w:tc>
          <w:tcPr>
            <w:tcW w:w="1914" w:type="dxa"/>
          </w:tcPr>
          <w:p w14:paraId="5EBA9849" w14:textId="77777777" w:rsidR="00CC6CEE" w:rsidRPr="00AB309E" w:rsidRDefault="00CC6CEE" w:rsidP="00A43327">
            <w:pPr>
              <w:spacing w:line="360" w:lineRule="auto"/>
              <w:jc w:val="center"/>
              <w:rPr>
                <w:szCs w:val="24"/>
              </w:rPr>
            </w:pPr>
            <w:r w:rsidRPr="00AB309E">
              <w:rPr>
                <w:color w:val="000001"/>
                <w:szCs w:val="24"/>
              </w:rPr>
              <w:t>22:5</w:t>
            </w:r>
          </w:p>
        </w:tc>
        <w:tc>
          <w:tcPr>
            <w:tcW w:w="1914" w:type="dxa"/>
          </w:tcPr>
          <w:p w14:paraId="37710761" w14:textId="77777777" w:rsidR="00CC6CEE" w:rsidRPr="00AB309E" w:rsidRDefault="00CC6CEE" w:rsidP="00A43327">
            <w:pPr>
              <w:pStyle w:val="FORMATTEXT0"/>
              <w:spacing w:line="360" w:lineRule="auto"/>
              <w:jc w:val="center"/>
              <w:rPr>
                <w:color w:val="000001"/>
              </w:rPr>
            </w:pPr>
            <w:r w:rsidRPr="00AB309E">
              <w:rPr>
                <w:color w:val="000001"/>
              </w:rPr>
              <w:t>344,50</w:t>
            </w:r>
          </w:p>
        </w:tc>
        <w:tc>
          <w:tcPr>
            <w:tcW w:w="1914" w:type="dxa"/>
          </w:tcPr>
          <w:p w14:paraId="0634EC6F" w14:textId="77777777" w:rsidR="00CC6CEE" w:rsidRPr="00AB309E" w:rsidRDefault="00CC6CEE" w:rsidP="00A43327">
            <w:pPr>
              <w:pStyle w:val="FORMATTEXT0"/>
              <w:spacing w:line="360" w:lineRule="auto"/>
              <w:jc w:val="center"/>
              <w:rPr>
                <w:color w:val="000001"/>
              </w:rPr>
            </w:pPr>
            <w:r w:rsidRPr="00AB309E">
              <w:rPr>
                <w:color w:val="000001"/>
              </w:rPr>
              <w:t>22</w:t>
            </w:r>
          </w:p>
        </w:tc>
        <w:tc>
          <w:tcPr>
            <w:tcW w:w="1915" w:type="dxa"/>
          </w:tcPr>
          <w:p w14:paraId="375F09C9" w14:textId="77777777" w:rsidR="00CC6CEE" w:rsidRPr="00AB309E" w:rsidRDefault="00CC6CEE" w:rsidP="00A43327">
            <w:pPr>
              <w:pStyle w:val="FORMATTEXT0"/>
              <w:spacing w:line="360" w:lineRule="auto"/>
              <w:jc w:val="center"/>
              <w:rPr>
                <w:color w:val="000001"/>
              </w:rPr>
            </w:pPr>
            <w:r w:rsidRPr="00AB309E">
              <w:rPr>
                <w:color w:val="000001"/>
              </w:rPr>
              <w:t>1,304</w:t>
            </w:r>
          </w:p>
        </w:tc>
        <w:tc>
          <w:tcPr>
            <w:tcW w:w="1915" w:type="dxa"/>
          </w:tcPr>
          <w:p w14:paraId="540724FB" w14:textId="77777777" w:rsidR="00CC6CEE" w:rsidRPr="00AB309E" w:rsidRDefault="00CC6CEE" w:rsidP="00A43327">
            <w:pPr>
              <w:pStyle w:val="FORMATTEXT0"/>
              <w:spacing w:line="360" w:lineRule="auto"/>
              <w:jc w:val="center"/>
              <w:rPr>
                <w:color w:val="000001"/>
              </w:rPr>
            </w:pPr>
            <w:r w:rsidRPr="00AB309E">
              <w:rPr>
                <w:color w:val="000001"/>
              </w:rPr>
              <w:t>0,93</w:t>
            </w:r>
          </w:p>
        </w:tc>
      </w:tr>
      <w:tr w:rsidR="00CC6CEE" w:rsidRPr="00AB309E" w14:paraId="4C4AE20F" w14:textId="77777777" w:rsidTr="00A43327">
        <w:tc>
          <w:tcPr>
            <w:tcW w:w="1914" w:type="dxa"/>
          </w:tcPr>
          <w:p w14:paraId="180236E9" w14:textId="77777777" w:rsidR="00CC6CEE" w:rsidRPr="00AB309E" w:rsidRDefault="00CC6CEE" w:rsidP="00A43327">
            <w:pPr>
              <w:spacing w:line="360" w:lineRule="auto"/>
              <w:jc w:val="center"/>
              <w:rPr>
                <w:szCs w:val="24"/>
              </w:rPr>
            </w:pPr>
            <w:r w:rsidRPr="00AB309E">
              <w:rPr>
                <w:color w:val="000001"/>
                <w:szCs w:val="24"/>
              </w:rPr>
              <w:t>22:6</w:t>
            </w:r>
          </w:p>
        </w:tc>
        <w:tc>
          <w:tcPr>
            <w:tcW w:w="1914" w:type="dxa"/>
          </w:tcPr>
          <w:p w14:paraId="28014D95" w14:textId="77777777" w:rsidR="00CC6CEE" w:rsidRPr="00AB309E" w:rsidRDefault="00CC6CEE" w:rsidP="00A43327">
            <w:pPr>
              <w:pStyle w:val="FORMATTEXT0"/>
              <w:spacing w:line="360" w:lineRule="auto"/>
              <w:jc w:val="center"/>
              <w:rPr>
                <w:color w:val="000001"/>
              </w:rPr>
            </w:pPr>
            <w:r w:rsidRPr="00AB309E">
              <w:rPr>
                <w:color w:val="000001"/>
              </w:rPr>
              <w:t>342,51</w:t>
            </w:r>
          </w:p>
        </w:tc>
        <w:tc>
          <w:tcPr>
            <w:tcW w:w="1914" w:type="dxa"/>
          </w:tcPr>
          <w:p w14:paraId="550A04CD" w14:textId="77777777" w:rsidR="00CC6CEE" w:rsidRPr="00AB309E" w:rsidRDefault="00CC6CEE" w:rsidP="00A43327">
            <w:pPr>
              <w:pStyle w:val="FORMATTEXT0"/>
              <w:spacing w:line="360" w:lineRule="auto"/>
              <w:jc w:val="center"/>
              <w:rPr>
                <w:color w:val="000001"/>
              </w:rPr>
            </w:pPr>
            <w:r w:rsidRPr="00AB309E">
              <w:rPr>
                <w:color w:val="000001"/>
              </w:rPr>
              <w:t>22</w:t>
            </w:r>
          </w:p>
        </w:tc>
        <w:tc>
          <w:tcPr>
            <w:tcW w:w="1915" w:type="dxa"/>
          </w:tcPr>
          <w:p w14:paraId="7C6704BC" w14:textId="77777777" w:rsidR="00CC6CEE" w:rsidRPr="00AB309E" w:rsidRDefault="00CC6CEE" w:rsidP="00A43327">
            <w:pPr>
              <w:pStyle w:val="FORMATTEXT0"/>
              <w:spacing w:line="360" w:lineRule="auto"/>
              <w:jc w:val="center"/>
              <w:rPr>
                <w:color w:val="000001"/>
              </w:rPr>
            </w:pPr>
            <w:r w:rsidRPr="00AB309E">
              <w:rPr>
                <w:color w:val="000001"/>
              </w:rPr>
              <w:t>1,296</w:t>
            </w:r>
          </w:p>
        </w:tc>
        <w:tc>
          <w:tcPr>
            <w:tcW w:w="1915" w:type="dxa"/>
          </w:tcPr>
          <w:p w14:paraId="172D9F74" w14:textId="77777777" w:rsidR="00CC6CEE" w:rsidRPr="00AB309E" w:rsidRDefault="00CC6CEE" w:rsidP="00A43327">
            <w:pPr>
              <w:pStyle w:val="FORMATTEXT0"/>
              <w:spacing w:line="360" w:lineRule="auto"/>
              <w:jc w:val="center"/>
              <w:rPr>
                <w:color w:val="000001"/>
              </w:rPr>
            </w:pPr>
            <w:r w:rsidRPr="00AB309E">
              <w:rPr>
                <w:color w:val="000001"/>
              </w:rPr>
              <w:t>0,92</w:t>
            </w:r>
          </w:p>
        </w:tc>
      </w:tr>
      <w:tr w:rsidR="00CC6CEE" w:rsidRPr="00AB309E" w14:paraId="6701DD61" w14:textId="77777777" w:rsidTr="00A43327">
        <w:tc>
          <w:tcPr>
            <w:tcW w:w="1914" w:type="dxa"/>
          </w:tcPr>
          <w:p w14:paraId="6FCF26C6" w14:textId="77777777" w:rsidR="00CC6CEE" w:rsidRPr="00AB309E" w:rsidRDefault="00CC6CEE" w:rsidP="00A43327">
            <w:pPr>
              <w:spacing w:line="360" w:lineRule="auto"/>
              <w:jc w:val="center"/>
              <w:rPr>
                <w:szCs w:val="24"/>
              </w:rPr>
            </w:pPr>
            <w:r w:rsidRPr="00AB309E">
              <w:rPr>
                <w:color w:val="000001"/>
                <w:szCs w:val="24"/>
              </w:rPr>
              <w:t>24:0</w:t>
            </w:r>
          </w:p>
        </w:tc>
        <w:tc>
          <w:tcPr>
            <w:tcW w:w="1914" w:type="dxa"/>
          </w:tcPr>
          <w:p w14:paraId="790F6526" w14:textId="77777777" w:rsidR="00CC6CEE" w:rsidRPr="00AB309E" w:rsidRDefault="00CC6CEE" w:rsidP="00A43327">
            <w:pPr>
              <w:pStyle w:val="FORMATTEXT0"/>
              <w:spacing w:line="360" w:lineRule="auto"/>
              <w:jc w:val="center"/>
              <w:rPr>
                <w:color w:val="000001"/>
              </w:rPr>
            </w:pPr>
            <w:r w:rsidRPr="00AB309E">
              <w:rPr>
                <w:color w:val="000001"/>
              </w:rPr>
              <w:t>382,68</w:t>
            </w:r>
          </w:p>
        </w:tc>
        <w:tc>
          <w:tcPr>
            <w:tcW w:w="1914" w:type="dxa"/>
          </w:tcPr>
          <w:p w14:paraId="5EA8604F" w14:textId="77777777" w:rsidR="00CC6CEE" w:rsidRPr="00AB309E" w:rsidRDefault="00CC6CEE" w:rsidP="00A43327">
            <w:pPr>
              <w:pStyle w:val="FORMATTEXT0"/>
              <w:spacing w:line="360" w:lineRule="auto"/>
              <w:jc w:val="center"/>
              <w:rPr>
                <w:color w:val="000001"/>
              </w:rPr>
            </w:pPr>
            <w:r w:rsidRPr="00AB309E">
              <w:rPr>
                <w:color w:val="000001"/>
              </w:rPr>
              <w:t>24</w:t>
            </w:r>
          </w:p>
        </w:tc>
        <w:tc>
          <w:tcPr>
            <w:tcW w:w="1915" w:type="dxa"/>
          </w:tcPr>
          <w:p w14:paraId="7C839A20" w14:textId="77777777" w:rsidR="00CC6CEE" w:rsidRPr="00AB309E" w:rsidRDefault="00CC6CEE" w:rsidP="00A43327">
            <w:pPr>
              <w:pStyle w:val="FORMATTEXT0"/>
              <w:spacing w:line="360" w:lineRule="auto"/>
              <w:jc w:val="center"/>
              <w:rPr>
                <w:color w:val="000001"/>
              </w:rPr>
            </w:pPr>
            <w:r w:rsidRPr="00AB309E">
              <w:rPr>
                <w:color w:val="000001"/>
              </w:rPr>
              <w:t>1,328</w:t>
            </w:r>
          </w:p>
        </w:tc>
        <w:tc>
          <w:tcPr>
            <w:tcW w:w="1915" w:type="dxa"/>
          </w:tcPr>
          <w:p w14:paraId="5FBCBF40" w14:textId="77777777" w:rsidR="00CC6CEE" w:rsidRPr="00AB309E" w:rsidRDefault="00CC6CEE" w:rsidP="00A43327">
            <w:pPr>
              <w:pStyle w:val="FORMATTEXT0"/>
              <w:spacing w:line="360" w:lineRule="auto"/>
              <w:jc w:val="center"/>
              <w:rPr>
                <w:color w:val="000001"/>
              </w:rPr>
            </w:pPr>
            <w:r w:rsidRPr="00AB309E">
              <w:rPr>
                <w:color w:val="000001"/>
              </w:rPr>
              <w:t>0,94</w:t>
            </w:r>
          </w:p>
        </w:tc>
      </w:tr>
      <w:tr w:rsidR="001D3232" w:rsidRPr="00AB309E" w14:paraId="595381A5" w14:textId="77777777" w:rsidTr="00A43327">
        <w:tc>
          <w:tcPr>
            <w:tcW w:w="1914" w:type="dxa"/>
          </w:tcPr>
          <w:p w14:paraId="4D96B7FE" w14:textId="77777777" w:rsidR="001D3232" w:rsidRPr="00AB309E" w:rsidRDefault="001D3232" w:rsidP="00A43327">
            <w:pPr>
              <w:spacing w:line="360" w:lineRule="auto"/>
              <w:jc w:val="center"/>
              <w:rPr>
                <w:color w:val="000001"/>
                <w:szCs w:val="24"/>
              </w:rPr>
            </w:pPr>
            <w:r w:rsidRPr="00AB309E">
              <w:rPr>
                <w:color w:val="000001"/>
                <w:szCs w:val="24"/>
              </w:rPr>
              <w:t>24:1</w:t>
            </w:r>
          </w:p>
        </w:tc>
        <w:tc>
          <w:tcPr>
            <w:tcW w:w="1914" w:type="dxa"/>
          </w:tcPr>
          <w:p w14:paraId="2A1D5860" w14:textId="77777777" w:rsidR="001D3232" w:rsidRPr="00AB309E" w:rsidRDefault="001D3232" w:rsidP="00A43327">
            <w:pPr>
              <w:pStyle w:val="FORMATTEXT0"/>
              <w:spacing w:line="360" w:lineRule="auto"/>
              <w:jc w:val="center"/>
              <w:rPr>
                <w:color w:val="000001"/>
              </w:rPr>
            </w:pPr>
            <w:r w:rsidRPr="00AB309E">
              <w:rPr>
                <w:color w:val="000001"/>
              </w:rPr>
              <w:t>380,65</w:t>
            </w:r>
          </w:p>
        </w:tc>
        <w:tc>
          <w:tcPr>
            <w:tcW w:w="1914" w:type="dxa"/>
          </w:tcPr>
          <w:p w14:paraId="42D43131" w14:textId="77777777" w:rsidR="001D3232" w:rsidRPr="00AB309E" w:rsidRDefault="001D3232" w:rsidP="00A43327">
            <w:pPr>
              <w:pStyle w:val="FORMATTEXT0"/>
              <w:spacing w:line="360" w:lineRule="auto"/>
              <w:jc w:val="center"/>
              <w:rPr>
                <w:color w:val="000001"/>
              </w:rPr>
            </w:pPr>
            <w:r w:rsidRPr="00AB309E">
              <w:rPr>
                <w:color w:val="000001"/>
              </w:rPr>
              <w:t>24</w:t>
            </w:r>
          </w:p>
        </w:tc>
        <w:tc>
          <w:tcPr>
            <w:tcW w:w="1915" w:type="dxa"/>
          </w:tcPr>
          <w:p w14:paraId="6170083B" w14:textId="77777777" w:rsidR="001D3232" w:rsidRPr="00AB309E" w:rsidRDefault="001D3232" w:rsidP="00854CDC">
            <w:pPr>
              <w:pStyle w:val="FORMATTEXT0"/>
              <w:spacing w:line="360" w:lineRule="auto"/>
              <w:jc w:val="center"/>
              <w:rPr>
                <w:color w:val="000001"/>
              </w:rPr>
            </w:pPr>
            <w:r w:rsidRPr="00AB309E">
              <w:rPr>
                <w:color w:val="000001"/>
              </w:rPr>
              <w:t>1,</w:t>
            </w:r>
            <w:r w:rsidR="00854CDC" w:rsidRPr="00AB309E">
              <w:rPr>
                <w:color w:val="000001"/>
              </w:rPr>
              <w:t>321</w:t>
            </w:r>
          </w:p>
        </w:tc>
        <w:tc>
          <w:tcPr>
            <w:tcW w:w="1915" w:type="dxa"/>
          </w:tcPr>
          <w:p w14:paraId="21F89AB3" w14:textId="77777777" w:rsidR="001D3232" w:rsidRPr="00AB309E" w:rsidRDefault="001D3232" w:rsidP="00A43327">
            <w:pPr>
              <w:pStyle w:val="FORMATTEXT0"/>
              <w:spacing w:line="360" w:lineRule="auto"/>
              <w:jc w:val="center"/>
              <w:rPr>
                <w:color w:val="000001"/>
              </w:rPr>
            </w:pPr>
            <w:r w:rsidRPr="00AB309E">
              <w:rPr>
                <w:color w:val="000001"/>
              </w:rPr>
              <w:t>0</w:t>
            </w:r>
            <w:r w:rsidR="00854CDC" w:rsidRPr="00AB309E">
              <w:rPr>
                <w:color w:val="000001"/>
              </w:rPr>
              <w:t>,94</w:t>
            </w:r>
          </w:p>
        </w:tc>
      </w:tr>
    </w:tbl>
    <w:p w14:paraId="73A16EC1" w14:textId="77777777" w:rsidR="00CC6CEE" w:rsidRPr="00AB309E" w:rsidRDefault="00CC6CEE" w:rsidP="00CC6CEE">
      <w:pPr>
        <w:pStyle w:val="FORMATTEXT0"/>
        <w:jc w:val="both"/>
        <w:rPr>
          <w:color w:val="000001"/>
        </w:rPr>
      </w:pPr>
    </w:p>
    <w:p w14:paraId="1322DDD3" w14:textId="77777777" w:rsidR="00CC6CEE" w:rsidRPr="00AB309E" w:rsidRDefault="00CC6CEE" w:rsidP="00CC6CEE">
      <w:pPr>
        <w:tabs>
          <w:tab w:val="num" w:pos="0"/>
          <w:tab w:val="left" w:pos="709"/>
        </w:tabs>
        <w:spacing w:line="360" w:lineRule="auto"/>
        <w:ind w:firstLine="504"/>
        <w:jc w:val="both"/>
        <w:rPr>
          <w:sz w:val="28"/>
          <w:szCs w:val="28"/>
        </w:rPr>
      </w:pPr>
      <w:r w:rsidRPr="00AB309E">
        <w:rPr>
          <w:sz w:val="28"/>
          <w:szCs w:val="28"/>
        </w:rPr>
        <w:t>С</w:t>
      </w:r>
      <w:r w:rsidRPr="00AB309E">
        <w:rPr>
          <w:color w:val="000001"/>
          <w:sz w:val="28"/>
          <w:szCs w:val="28"/>
          <w:vertAlign w:val="subscript"/>
          <w:lang w:val="en-US"/>
        </w:rPr>
        <w:t>i</w:t>
      </w:r>
      <w:r w:rsidRPr="00AB309E">
        <w:rPr>
          <w:sz w:val="28"/>
          <w:szCs w:val="28"/>
        </w:rPr>
        <w:t xml:space="preserve"> – № углерода </w:t>
      </w:r>
      <w:r w:rsidRPr="00AB309E">
        <w:rPr>
          <w:sz w:val="28"/>
          <w:szCs w:val="28"/>
          <w:lang w:val="en-US"/>
        </w:rPr>
        <w:t>i</w:t>
      </w:r>
      <w:r w:rsidRPr="00AB309E">
        <w:rPr>
          <w:sz w:val="28"/>
          <w:szCs w:val="28"/>
        </w:rPr>
        <w:t xml:space="preserve">-того </w:t>
      </w:r>
      <w:r w:rsidRPr="00AB309E">
        <w:rPr>
          <w:bCs/>
          <w:sz w:val="28"/>
          <w:szCs w:val="28"/>
        </w:rPr>
        <w:t xml:space="preserve">МЭЖК; </w:t>
      </w:r>
    </w:p>
    <w:p w14:paraId="3BA496EF" w14:textId="77777777" w:rsidR="00CC6CEE" w:rsidRPr="00AB309E" w:rsidRDefault="00CC6CEE" w:rsidP="00CC6CEE">
      <w:pPr>
        <w:tabs>
          <w:tab w:val="num" w:pos="0"/>
          <w:tab w:val="left" w:pos="709"/>
        </w:tabs>
        <w:spacing w:line="360" w:lineRule="auto"/>
        <w:ind w:firstLine="504"/>
        <w:jc w:val="both"/>
        <w:rPr>
          <w:sz w:val="28"/>
          <w:szCs w:val="28"/>
        </w:rPr>
      </w:pPr>
      <w:r w:rsidRPr="00AB309E">
        <w:rPr>
          <w:color w:val="000001"/>
          <w:sz w:val="28"/>
          <w:szCs w:val="28"/>
          <w:lang w:val="en-US"/>
        </w:rPr>
        <w:t>M</w:t>
      </w:r>
      <w:r w:rsidRPr="00AB309E">
        <w:rPr>
          <w:color w:val="000001"/>
          <w:sz w:val="28"/>
          <w:szCs w:val="28"/>
          <w:vertAlign w:val="subscript"/>
          <w:lang w:val="en-US"/>
        </w:rPr>
        <w:t>i</w:t>
      </w:r>
      <w:r w:rsidRPr="00AB309E">
        <w:rPr>
          <w:sz w:val="28"/>
          <w:szCs w:val="28"/>
        </w:rPr>
        <w:t xml:space="preserve"> – относительная молекулярная масса </w:t>
      </w:r>
      <w:r w:rsidRPr="00AB309E">
        <w:rPr>
          <w:sz w:val="28"/>
          <w:szCs w:val="28"/>
          <w:lang w:val="en-US"/>
        </w:rPr>
        <w:t>i</w:t>
      </w:r>
      <w:r w:rsidRPr="00AB309E">
        <w:rPr>
          <w:sz w:val="28"/>
          <w:szCs w:val="28"/>
        </w:rPr>
        <w:t xml:space="preserve">-того </w:t>
      </w:r>
      <w:r w:rsidRPr="00AB309E">
        <w:rPr>
          <w:bCs/>
          <w:sz w:val="28"/>
          <w:szCs w:val="28"/>
        </w:rPr>
        <w:t>МЭЖК</w:t>
      </w:r>
      <w:r w:rsidRPr="00AB309E">
        <w:rPr>
          <w:sz w:val="28"/>
          <w:szCs w:val="28"/>
        </w:rPr>
        <w:t xml:space="preserve">; </w:t>
      </w:r>
    </w:p>
    <w:p w14:paraId="343F19E7" w14:textId="77777777" w:rsidR="00CC6CEE" w:rsidRPr="00AB309E" w:rsidRDefault="00CC6CEE" w:rsidP="00CC6CEE">
      <w:pPr>
        <w:tabs>
          <w:tab w:val="num" w:pos="0"/>
          <w:tab w:val="left" w:pos="709"/>
        </w:tabs>
        <w:spacing w:line="360" w:lineRule="auto"/>
        <w:ind w:firstLine="504"/>
        <w:jc w:val="both"/>
        <w:rPr>
          <w:sz w:val="28"/>
          <w:szCs w:val="28"/>
        </w:rPr>
      </w:pPr>
      <w:r w:rsidRPr="00AB309E">
        <w:rPr>
          <w:color w:val="000001"/>
          <w:sz w:val="28"/>
          <w:szCs w:val="28"/>
          <w:lang w:val="en-US"/>
        </w:rPr>
        <w:t>n</w:t>
      </w:r>
      <w:r w:rsidRPr="00AB309E">
        <w:rPr>
          <w:color w:val="000001"/>
          <w:sz w:val="28"/>
          <w:szCs w:val="28"/>
          <w:vertAlign w:val="subscript"/>
          <w:lang w:val="en-US"/>
        </w:rPr>
        <w:t>i</w:t>
      </w:r>
      <w:r w:rsidRPr="00AB309E">
        <w:rPr>
          <w:sz w:val="28"/>
          <w:szCs w:val="28"/>
        </w:rPr>
        <w:t xml:space="preserve"> – количество атомов углерода </w:t>
      </w:r>
      <w:r w:rsidRPr="00AB309E">
        <w:rPr>
          <w:sz w:val="28"/>
          <w:szCs w:val="28"/>
          <w:lang w:val="en-US"/>
        </w:rPr>
        <w:t>i</w:t>
      </w:r>
      <w:r w:rsidRPr="00AB309E">
        <w:rPr>
          <w:sz w:val="28"/>
          <w:szCs w:val="28"/>
        </w:rPr>
        <w:t xml:space="preserve">-того </w:t>
      </w:r>
      <w:r w:rsidRPr="00AB309E">
        <w:rPr>
          <w:bCs/>
          <w:sz w:val="28"/>
          <w:szCs w:val="28"/>
        </w:rPr>
        <w:t>МЭЖК</w:t>
      </w:r>
      <w:r w:rsidRPr="00AB309E">
        <w:rPr>
          <w:sz w:val="28"/>
          <w:szCs w:val="28"/>
        </w:rPr>
        <w:t xml:space="preserve">; </w:t>
      </w:r>
    </w:p>
    <w:p w14:paraId="73D18CE7" w14:textId="77777777" w:rsidR="00CC6CEE" w:rsidRPr="00AB309E" w:rsidRDefault="00CC6CEE" w:rsidP="00CC6CEE">
      <w:pPr>
        <w:tabs>
          <w:tab w:val="num" w:pos="0"/>
          <w:tab w:val="left" w:pos="709"/>
        </w:tabs>
        <w:spacing w:line="360" w:lineRule="auto"/>
        <w:ind w:firstLine="504"/>
        <w:jc w:val="both"/>
        <w:rPr>
          <w:sz w:val="28"/>
          <w:szCs w:val="28"/>
        </w:rPr>
      </w:pPr>
      <w:r w:rsidRPr="00AB309E">
        <w:rPr>
          <w:color w:val="000001"/>
          <w:sz w:val="28"/>
          <w:szCs w:val="28"/>
          <w:lang w:val="en-US"/>
        </w:rPr>
        <w:t>F</w:t>
      </w:r>
      <w:r w:rsidRPr="00AB309E">
        <w:rPr>
          <w:color w:val="000001"/>
          <w:sz w:val="28"/>
          <w:szCs w:val="28"/>
          <w:vertAlign w:val="subscript"/>
          <w:lang w:val="en-US"/>
        </w:rPr>
        <w:t>i</w:t>
      </w:r>
      <w:r w:rsidRPr="00AB309E">
        <w:rPr>
          <w:sz w:val="28"/>
          <w:szCs w:val="28"/>
        </w:rPr>
        <w:t xml:space="preserve"> – коэффициент чувствительности ПИД для </w:t>
      </w:r>
      <w:r w:rsidRPr="00AB309E">
        <w:rPr>
          <w:sz w:val="28"/>
          <w:szCs w:val="28"/>
          <w:lang w:val="en-US"/>
        </w:rPr>
        <w:t>i</w:t>
      </w:r>
      <w:r w:rsidRPr="00AB309E">
        <w:rPr>
          <w:sz w:val="28"/>
          <w:szCs w:val="28"/>
        </w:rPr>
        <w:t xml:space="preserve">-того </w:t>
      </w:r>
      <w:r w:rsidRPr="00AB309E">
        <w:rPr>
          <w:bCs/>
          <w:sz w:val="28"/>
          <w:szCs w:val="28"/>
        </w:rPr>
        <w:t>МЭЖК</w:t>
      </w:r>
      <w:r w:rsidRPr="00AB309E">
        <w:rPr>
          <w:sz w:val="28"/>
          <w:szCs w:val="28"/>
        </w:rPr>
        <w:t>;</w:t>
      </w:r>
    </w:p>
    <w:p w14:paraId="49177FE4" w14:textId="77777777" w:rsidR="00CC6CEE" w:rsidRPr="00AB309E" w:rsidRDefault="00CC6CEE" w:rsidP="00CC6CEE">
      <w:pPr>
        <w:tabs>
          <w:tab w:val="num" w:pos="0"/>
          <w:tab w:val="left" w:pos="709"/>
        </w:tabs>
        <w:spacing w:line="360" w:lineRule="auto"/>
        <w:jc w:val="both"/>
        <w:rPr>
          <w:bCs/>
          <w:sz w:val="28"/>
          <w:szCs w:val="28"/>
        </w:rPr>
      </w:pPr>
      <w:r w:rsidRPr="00AB309E">
        <w:rPr>
          <w:sz w:val="28"/>
          <w:szCs w:val="28"/>
        </w:rPr>
        <w:t xml:space="preserve">        </w:t>
      </w:r>
      <w:r w:rsidRPr="00AB309E">
        <w:rPr>
          <w:color w:val="000001"/>
          <w:sz w:val="28"/>
          <w:szCs w:val="28"/>
          <w:lang w:val="en-US"/>
        </w:rPr>
        <w:t>f</w:t>
      </w:r>
      <w:r w:rsidRPr="00AB309E">
        <w:rPr>
          <w:color w:val="000001"/>
          <w:sz w:val="28"/>
          <w:szCs w:val="28"/>
          <w:vertAlign w:val="subscript"/>
          <w:lang w:val="en-US"/>
        </w:rPr>
        <w:t>i</w:t>
      </w:r>
      <w:r w:rsidRPr="00AB309E">
        <w:rPr>
          <w:sz w:val="28"/>
          <w:szCs w:val="28"/>
        </w:rPr>
        <w:t xml:space="preserve"> – поправочный коэффициент ПИД для </w:t>
      </w:r>
      <w:r w:rsidRPr="00AB309E">
        <w:rPr>
          <w:sz w:val="28"/>
          <w:szCs w:val="28"/>
          <w:lang w:val="en-US"/>
        </w:rPr>
        <w:t>i</w:t>
      </w:r>
      <w:r w:rsidRPr="00AB309E">
        <w:rPr>
          <w:sz w:val="28"/>
          <w:szCs w:val="28"/>
        </w:rPr>
        <w:t xml:space="preserve">-того </w:t>
      </w:r>
      <w:r w:rsidRPr="00AB309E">
        <w:rPr>
          <w:bCs/>
          <w:sz w:val="28"/>
          <w:szCs w:val="28"/>
        </w:rPr>
        <w:t>МЭЖК.</w:t>
      </w:r>
    </w:p>
    <w:p w14:paraId="25921EFA" w14:textId="77777777" w:rsidR="00CC6CEE" w:rsidRPr="00AB309E" w:rsidRDefault="00CC6CEE" w:rsidP="00CC6CEE">
      <w:pPr>
        <w:tabs>
          <w:tab w:val="num" w:pos="0"/>
          <w:tab w:val="left" w:pos="709"/>
        </w:tabs>
        <w:spacing w:line="360" w:lineRule="auto"/>
        <w:jc w:val="both"/>
        <w:rPr>
          <w:bCs/>
          <w:sz w:val="28"/>
          <w:szCs w:val="28"/>
        </w:rPr>
      </w:pPr>
    </w:p>
    <w:p w14:paraId="71BB2BCB" w14:textId="77777777" w:rsidR="00CC6CEE" w:rsidRPr="00AB309E" w:rsidRDefault="00CC6CEE" w:rsidP="00CC6CEE">
      <w:pPr>
        <w:tabs>
          <w:tab w:val="num" w:pos="0"/>
          <w:tab w:val="left" w:pos="709"/>
        </w:tabs>
        <w:spacing w:line="360" w:lineRule="auto"/>
        <w:jc w:val="both"/>
        <w:rPr>
          <w:sz w:val="28"/>
          <w:szCs w:val="28"/>
        </w:rPr>
      </w:pPr>
      <w:r w:rsidRPr="00AB309E">
        <w:rPr>
          <w:bCs/>
          <w:sz w:val="28"/>
          <w:szCs w:val="28"/>
        </w:rPr>
        <w:t xml:space="preserve">        В.2 Расчёт </w:t>
      </w:r>
      <w:r w:rsidRPr="00AB309E">
        <w:rPr>
          <w:sz w:val="28"/>
          <w:szCs w:val="28"/>
        </w:rPr>
        <w:t>коэффициента чувствительности ПИД</w:t>
      </w:r>
    </w:p>
    <w:p w14:paraId="348BF5D2" w14:textId="77777777" w:rsidR="00CC6CEE" w:rsidRPr="00AB309E" w:rsidRDefault="00CC6CEE" w:rsidP="00CC6CEE">
      <w:pPr>
        <w:tabs>
          <w:tab w:val="num" w:pos="0"/>
          <w:tab w:val="left" w:pos="709"/>
        </w:tabs>
        <w:spacing w:line="360" w:lineRule="auto"/>
        <w:jc w:val="both"/>
        <w:rPr>
          <w:sz w:val="28"/>
          <w:szCs w:val="28"/>
        </w:rPr>
      </w:pPr>
      <w:r w:rsidRPr="00AB309E">
        <w:rPr>
          <w:sz w:val="28"/>
          <w:szCs w:val="28"/>
        </w:rPr>
        <w:t xml:space="preserve">Коэффициент чувствительности ПИД для </w:t>
      </w:r>
      <w:r w:rsidRPr="00AB309E">
        <w:rPr>
          <w:sz w:val="28"/>
          <w:szCs w:val="28"/>
          <w:lang w:val="en-US"/>
        </w:rPr>
        <w:t>i</w:t>
      </w:r>
      <w:r w:rsidRPr="00AB309E">
        <w:rPr>
          <w:sz w:val="28"/>
          <w:szCs w:val="28"/>
        </w:rPr>
        <w:t xml:space="preserve">-того </w:t>
      </w:r>
      <w:r w:rsidRPr="00AB309E">
        <w:rPr>
          <w:bCs/>
          <w:sz w:val="28"/>
          <w:szCs w:val="28"/>
        </w:rPr>
        <w:t>МЭЖК</w:t>
      </w:r>
      <w:r w:rsidRPr="00AB309E">
        <w:rPr>
          <w:sz w:val="28"/>
          <w:szCs w:val="28"/>
        </w:rPr>
        <w:t xml:space="preserve"> рассчитывают по формуле</w:t>
      </w:r>
    </w:p>
    <w:p w14:paraId="7862427E" w14:textId="77777777" w:rsidR="00CC6CEE" w:rsidRPr="00AB309E" w:rsidRDefault="00CC6CEE" w:rsidP="00CC6CEE">
      <w:pPr>
        <w:jc w:val="both"/>
        <w:rPr>
          <w:b/>
          <w:sz w:val="28"/>
          <w:szCs w:val="28"/>
        </w:rPr>
      </w:pPr>
      <w:r w:rsidRPr="00AB309E">
        <w:rPr>
          <w:b/>
          <w:szCs w:val="24"/>
        </w:rPr>
        <w:t xml:space="preserve">                                                             </w:t>
      </w:r>
      <w:r w:rsidRPr="00AB309E">
        <w:rPr>
          <w:color w:val="000001"/>
          <w:sz w:val="28"/>
          <w:szCs w:val="28"/>
          <w:lang w:val="en-US"/>
        </w:rPr>
        <w:t>M</w:t>
      </w:r>
      <w:r w:rsidRPr="00AB309E">
        <w:rPr>
          <w:color w:val="000001"/>
          <w:sz w:val="28"/>
          <w:szCs w:val="28"/>
          <w:vertAlign w:val="subscript"/>
          <w:lang w:val="en-US"/>
        </w:rPr>
        <w:t>i</w:t>
      </w:r>
    </w:p>
    <w:p w14:paraId="6C9DC75E" w14:textId="77777777" w:rsidR="00CC6CEE" w:rsidRPr="00AB309E" w:rsidRDefault="00CC6CEE" w:rsidP="00CC6CEE">
      <w:pPr>
        <w:jc w:val="both"/>
        <w:rPr>
          <w:b/>
          <w:szCs w:val="24"/>
        </w:rPr>
      </w:pPr>
      <w:r w:rsidRPr="00AB309E">
        <w:rPr>
          <w:b/>
          <w:szCs w:val="24"/>
        </w:rPr>
        <w:t xml:space="preserve">                                       </w:t>
      </w:r>
      <w:r w:rsidRPr="00AB309E">
        <w:rPr>
          <w:b/>
          <w:sz w:val="28"/>
          <w:szCs w:val="28"/>
        </w:rPr>
        <w:t xml:space="preserve"> </w:t>
      </w:r>
      <w:r w:rsidRPr="00AB309E">
        <w:rPr>
          <w:color w:val="000001"/>
          <w:sz w:val="28"/>
          <w:szCs w:val="28"/>
          <w:lang w:val="en-US"/>
        </w:rPr>
        <w:t>F</w:t>
      </w:r>
      <w:r w:rsidRPr="00AB309E">
        <w:rPr>
          <w:color w:val="000001"/>
          <w:sz w:val="28"/>
          <w:szCs w:val="28"/>
          <w:vertAlign w:val="subscript"/>
          <w:lang w:val="en-US"/>
        </w:rPr>
        <w:t>i</w:t>
      </w:r>
      <w:r w:rsidRPr="00AB309E">
        <w:rPr>
          <w:color w:val="000001"/>
          <w:szCs w:val="24"/>
          <w:vertAlign w:val="subscript"/>
        </w:rPr>
        <w:t xml:space="preserve"> </w:t>
      </w:r>
      <w:r w:rsidRPr="00AB309E">
        <w:rPr>
          <w:b/>
          <w:sz w:val="28"/>
          <w:szCs w:val="28"/>
          <w:vertAlign w:val="subscript"/>
        </w:rPr>
        <w:t>=</w:t>
      </w:r>
      <w:r w:rsidRPr="00AB309E">
        <w:rPr>
          <w:b/>
          <w:sz w:val="28"/>
          <w:szCs w:val="28"/>
        </w:rPr>
        <w:t xml:space="preserve"> </w:t>
      </w:r>
      <w:r w:rsidRPr="00AB309E">
        <w:rPr>
          <w:b/>
          <w:szCs w:val="24"/>
        </w:rPr>
        <w:t xml:space="preserve">  -------------------,        </w:t>
      </w:r>
      <w:r w:rsidRPr="00AB309E">
        <w:rPr>
          <w:szCs w:val="24"/>
        </w:rPr>
        <w:t xml:space="preserve">                                                            </w:t>
      </w:r>
      <w:r w:rsidRPr="00AB309E">
        <w:rPr>
          <w:sz w:val="28"/>
          <w:szCs w:val="28"/>
        </w:rPr>
        <w:t>(20)</w:t>
      </w:r>
      <w:r w:rsidRPr="00AB309E">
        <w:rPr>
          <w:b/>
          <w:szCs w:val="24"/>
        </w:rPr>
        <w:t xml:space="preserve">         </w:t>
      </w:r>
    </w:p>
    <w:p w14:paraId="7BF65B0E" w14:textId="77777777" w:rsidR="00CC6CEE" w:rsidRPr="00AB309E" w:rsidRDefault="00CC6CEE" w:rsidP="00CC6CEE">
      <w:pPr>
        <w:tabs>
          <w:tab w:val="num" w:pos="0"/>
          <w:tab w:val="left" w:pos="709"/>
        </w:tabs>
        <w:rPr>
          <w:color w:val="000001"/>
          <w:szCs w:val="24"/>
          <w:vertAlign w:val="subscript"/>
        </w:rPr>
      </w:pPr>
      <w:r w:rsidRPr="00AB309E">
        <w:rPr>
          <w:b/>
          <w:szCs w:val="24"/>
        </w:rPr>
        <w:t xml:space="preserve">                                                  </w:t>
      </w:r>
      <w:r w:rsidRPr="00AB309E">
        <w:rPr>
          <w:szCs w:val="24"/>
        </w:rPr>
        <w:t xml:space="preserve">  </w:t>
      </w:r>
      <w:r w:rsidRPr="00AB309E">
        <w:rPr>
          <w:sz w:val="28"/>
          <w:szCs w:val="28"/>
        </w:rPr>
        <w:t xml:space="preserve"> </w:t>
      </w:r>
      <w:r w:rsidRPr="00AB309E">
        <w:rPr>
          <w:color w:val="000001"/>
          <w:sz w:val="28"/>
          <w:szCs w:val="28"/>
        </w:rPr>
        <w:t>(</w:t>
      </w:r>
      <w:r w:rsidRPr="00AB309E">
        <w:rPr>
          <w:color w:val="000001"/>
          <w:sz w:val="28"/>
          <w:szCs w:val="28"/>
          <w:lang w:val="en-US"/>
        </w:rPr>
        <w:t>n</w:t>
      </w:r>
      <w:r w:rsidRPr="00AB309E">
        <w:rPr>
          <w:color w:val="000001"/>
          <w:sz w:val="28"/>
          <w:szCs w:val="28"/>
          <w:vertAlign w:val="subscript"/>
          <w:lang w:val="en-US"/>
        </w:rPr>
        <w:t>i</w:t>
      </w:r>
      <w:r w:rsidRPr="00AB309E">
        <w:rPr>
          <w:color w:val="000001"/>
          <w:szCs w:val="24"/>
          <w:vertAlign w:val="subscript"/>
        </w:rPr>
        <w:t xml:space="preserve"> </w:t>
      </w:r>
      <w:r w:rsidRPr="00AB309E">
        <w:rPr>
          <w:color w:val="000001"/>
          <w:sz w:val="28"/>
          <w:szCs w:val="28"/>
        </w:rPr>
        <w:t>–</w:t>
      </w:r>
      <w:r w:rsidRPr="00AB309E">
        <w:rPr>
          <w:color w:val="000001"/>
          <w:szCs w:val="24"/>
        </w:rPr>
        <w:t xml:space="preserve"> </w:t>
      </w:r>
      <w:r w:rsidRPr="00AB309E">
        <w:rPr>
          <w:color w:val="000001"/>
          <w:sz w:val="28"/>
          <w:szCs w:val="28"/>
        </w:rPr>
        <w:t>1)</w:t>
      </w:r>
      <w:r w:rsidRPr="00AB309E">
        <w:rPr>
          <w:color w:val="000001"/>
          <w:szCs w:val="24"/>
        </w:rPr>
        <w:t xml:space="preserve"> </w:t>
      </w:r>
      <w:r w:rsidRPr="00AB309E">
        <w:rPr>
          <w:b/>
          <w:sz w:val="28"/>
          <w:szCs w:val="28"/>
        </w:rPr>
        <w:sym w:font="Symbol" w:char="F0B4"/>
      </w:r>
      <w:r w:rsidRPr="00AB309E">
        <w:rPr>
          <w:b/>
          <w:sz w:val="28"/>
          <w:szCs w:val="28"/>
        </w:rPr>
        <w:t xml:space="preserve"> </w:t>
      </w:r>
      <w:r w:rsidRPr="00AB309E">
        <w:rPr>
          <w:color w:val="000001"/>
          <w:sz w:val="28"/>
          <w:szCs w:val="28"/>
        </w:rPr>
        <w:t>А</w:t>
      </w:r>
      <w:r w:rsidRPr="00AB309E">
        <w:rPr>
          <w:color w:val="000001"/>
          <w:sz w:val="28"/>
          <w:szCs w:val="28"/>
          <w:vertAlign w:val="subscript"/>
        </w:rPr>
        <w:t>с</w:t>
      </w:r>
    </w:p>
    <w:p w14:paraId="3510164E" w14:textId="77777777" w:rsidR="00CC6CEE" w:rsidRPr="00AB309E" w:rsidRDefault="00CC6CEE" w:rsidP="00CC6CEE">
      <w:pPr>
        <w:tabs>
          <w:tab w:val="num" w:pos="0"/>
          <w:tab w:val="left" w:pos="709"/>
        </w:tabs>
        <w:rPr>
          <w:b/>
          <w:szCs w:val="24"/>
        </w:rPr>
      </w:pPr>
      <w:r w:rsidRPr="00AB309E">
        <w:rPr>
          <w:b/>
          <w:szCs w:val="24"/>
        </w:rPr>
        <w:tab/>
      </w:r>
    </w:p>
    <w:p w14:paraId="45348FAB" w14:textId="77777777" w:rsidR="00CC6CEE" w:rsidRPr="00AB309E" w:rsidRDefault="00CC6CEE" w:rsidP="00CC6CEE">
      <w:pPr>
        <w:tabs>
          <w:tab w:val="num" w:pos="0"/>
          <w:tab w:val="left" w:pos="709"/>
        </w:tabs>
        <w:spacing w:line="360" w:lineRule="auto"/>
        <w:ind w:firstLine="504"/>
        <w:jc w:val="both"/>
        <w:rPr>
          <w:color w:val="000001"/>
          <w:sz w:val="28"/>
          <w:szCs w:val="28"/>
        </w:rPr>
      </w:pPr>
      <w:r w:rsidRPr="00AB309E">
        <w:rPr>
          <w:sz w:val="28"/>
          <w:szCs w:val="28"/>
        </w:rPr>
        <w:t xml:space="preserve">где </w:t>
      </w:r>
      <w:r w:rsidRPr="00AB309E">
        <w:rPr>
          <w:color w:val="000001"/>
          <w:sz w:val="28"/>
          <w:szCs w:val="28"/>
        </w:rPr>
        <w:t>А</w:t>
      </w:r>
      <w:r w:rsidRPr="00AB309E">
        <w:rPr>
          <w:color w:val="000001"/>
          <w:sz w:val="28"/>
          <w:szCs w:val="28"/>
          <w:vertAlign w:val="subscript"/>
        </w:rPr>
        <w:t>с</w:t>
      </w:r>
      <w:r w:rsidRPr="00AB309E">
        <w:rPr>
          <w:sz w:val="28"/>
          <w:szCs w:val="28"/>
        </w:rPr>
        <w:t xml:space="preserve"> – относительная атомная масса углерода </w:t>
      </w:r>
      <w:r w:rsidRPr="00AB309E">
        <w:rPr>
          <w:color w:val="000001"/>
          <w:sz w:val="28"/>
          <w:szCs w:val="28"/>
        </w:rPr>
        <w:t>(А</w:t>
      </w:r>
      <w:r w:rsidRPr="00AB309E">
        <w:rPr>
          <w:color w:val="000001"/>
          <w:sz w:val="28"/>
          <w:szCs w:val="28"/>
          <w:vertAlign w:val="subscript"/>
        </w:rPr>
        <w:t xml:space="preserve">с </w:t>
      </w:r>
      <w:r w:rsidRPr="00AB309E">
        <w:rPr>
          <w:color w:val="000001"/>
          <w:sz w:val="28"/>
          <w:szCs w:val="28"/>
        </w:rPr>
        <w:t>= 12,01).</w:t>
      </w:r>
    </w:p>
    <w:p w14:paraId="0C786B17" w14:textId="77777777" w:rsidR="00CC6CEE" w:rsidRPr="00AB309E" w:rsidRDefault="00CC6CEE" w:rsidP="00CC6CEE">
      <w:pPr>
        <w:tabs>
          <w:tab w:val="num" w:pos="0"/>
          <w:tab w:val="left" w:pos="709"/>
        </w:tabs>
        <w:spacing w:line="360" w:lineRule="auto"/>
        <w:ind w:firstLine="504"/>
        <w:jc w:val="both"/>
        <w:rPr>
          <w:sz w:val="28"/>
          <w:szCs w:val="28"/>
        </w:rPr>
      </w:pPr>
    </w:p>
    <w:p w14:paraId="02B10E47" w14:textId="77777777" w:rsidR="00CC6CEE" w:rsidRPr="00AB309E" w:rsidRDefault="00CC6CEE" w:rsidP="00CC6CEE">
      <w:pPr>
        <w:tabs>
          <w:tab w:val="num" w:pos="0"/>
          <w:tab w:val="left" w:pos="709"/>
        </w:tabs>
        <w:spacing w:line="360" w:lineRule="auto"/>
        <w:jc w:val="both"/>
        <w:rPr>
          <w:sz w:val="28"/>
          <w:szCs w:val="28"/>
        </w:rPr>
      </w:pPr>
      <w:r w:rsidRPr="00AB309E">
        <w:rPr>
          <w:bCs/>
          <w:sz w:val="28"/>
          <w:szCs w:val="28"/>
        </w:rPr>
        <w:t xml:space="preserve">        В.3 Расчёт </w:t>
      </w:r>
      <w:r w:rsidRPr="00AB309E">
        <w:rPr>
          <w:sz w:val="28"/>
          <w:szCs w:val="28"/>
        </w:rPr>
        <w:t>поправочного коэффициента ПИД</w:t>
      </w:r>
    </w:p>
    <w:p w14:paraId="5D7D60C1" w14:textId="77777777" w:rsidR="00CC6CEE" w:rsidRPr="00AB309E" w:rsidRDefault="00CC6CEE" w:rsidP="00CC6CEE">
      <w:pPr>
        <w:tabs>
          <w:tab w:val="num" w:pos="0"/>
          <w:tab w:val="left" w:pos="709"/>
        </w:tabs>
        <w:spacing w:line="360" w:lineRule="auto"/>
        <w:jc w:val="both"/>
        <w:rPr>
          <w:sz w:val="28"/>
          <w:szCs w:val="28"/>
        </w:rPr>
      </w:pPr>
      <w:r w:rsidRPr="00AB309E">
        <w:rPr>
          <w:sz w:val="28"/>
          <w:szCs w:val="28"/>
        </w:rPr>
        <w:t xml:space="preserve">Поправочный коэффициент ПИД для </w:t>
      </w:r>
      <w:r w:rsidRPr="00AB309E">
        <w:rPr>
          <w:sz w:val="28"/>
          <w:szCs w:val="28"/>
          <w:lang w:val="en-US"/>
        </w:rPr>
        <w:t>i</w:t>
      </w:r>
      <w:r w:rsidRPr="00AB309E">
        <w:rPr>
          <w:sz w:val="28"/>
          <w:szCs w:val="28"/>
        </w:rPr>
        <w:t xml:space="preserve">-того </w:t>
      </w:r>
      <w:r w:rsidRPr="00AB309E">
        <w:rPr>
          <w:bCs/>
          <w:sz w:val="28"/>
          <w:szCs w:val="28"/>
        </w:rPr>
        <w:t>МЭЖК</w:t>
      </w:r>
      <w:r w:rsidRPr="00AB309E">
        <w:rPr>
          <w:sz w:val="28"/>
          <w:szCs w:val="28"/>
        </w:rPr>
        <w:t xml:space="preserve"> рассчитывают по формуле</w:t>
      </w:r>
    </w:p>
    <w:p w14:paraId="2DF5B757" w14:textId="77777777" w:rsidR="00CC6CEE" w:rsidRPr="00AB309E" w:rsidRDefault="00CC6CEE" w:rsidP="00CC6CEE">
      <w:pPr>
        <w:jc w:val="both"/>
        <w:rPr>
          <w:b/>
          <w:sz w:val="28"/>
          <w:szCs w:val="28"/>
        </w:rPr>
      </w:pPr>
      <w:r w:rsidRPr="00AB309E">
        <w:rPr>
          <w:b/>
          <w:szCs w:val="24"/>
        </w:rPr>
        <w:t xml:space="preserve">                                                      </w:t>
      </w:r>
      <w:r w:rsidRPr="00AB309E">
        <w:rPr>
          <w:color w:val="000001"/>
          <w:sz w:val="28"/>
          <w:szCs w:val="28"/>
          <w:lang w:val="en-US"/>
        </w:rPr>
        <w:t>F</w:t>
      </w:r>
      <w:r w:rsidRPr="00AB309E">
        <w:rPr>
          <w:color w:val="000001"/>
          <w:sz w:val="28"/>
          <w:szCs w:val="28"/>
          <w:vertAlign w:val="subscript"/>
          <w:lang w:val="en-US"/>
        </w:rPr>
        <w:t>i</w:t>
      </w:r>
      <w:r w:rsidRPr="00AB309E">
        <w:rPr>
          <w:b/>
          <w:sz w:val="28"/>
          <w:szCs w:val="28"/>
        </w:rPr>
        <w:t xml:space="preserve">  </w:t>
      </w:r>
    </w:p>
    <w:p w14:paraId="46874C50" w14:textId="77777777" w:rsidR="00CC6CEE" w:rsidRPr="00AB309E" w:rsidRDefault="00CC6CEE" w:rsidP="00CC6CEE">
      <w:pPr>
        <w:jc w:val="both"/>
        <w:rPr>
          <w:b/>
          <w:szCs w:val="24"/>
        </w:rPr>
      </w:pPr>
      <w:r w:rsidRPr="00AB309E">
        <w:rPr>
          <w:b/>
          <w:szCs w:val="24"/>
        </w:rPr>
        <w:t xml:space="preserve">                                       </w:t>
      </w:r>
      <w:r w:rsidRPr="00AB309E">
        <w:rPr>
          <w:b/>
          <w:sz w:val="28"/>
          <w:szCs w:val="28"/>
        </w:rPr>
        <w:t xml:space="preserve"> </w:t>
      </w:r>
      <w:r w:rsidRPr="00AB309E">
        <w:rPr>
          <w:color w:val="000001"/>
          <w:sz w:val="28"/>
          <w:szCs w:val="28"/>
          <w:lang w:val="en-US"/>
        </w:rPr>
        <w:t>f</w:t>
      </w:r>
      <w:r w:rsidRPr="00AB309E">
        <w:rPr>
          <w:color w:val="000001"/>
          <w:sz w:val="28"/>
          <w:szCs w:val="28"/>
          <w:vertAlign w:val="subscript"/>
          <w:lang w:val="en-US"/>
        </w:rPr>
        <w:t>i</w:t>
      </w:r>
      <w:r w:rsidRPr="00AB309E">
        <w:rPr>
          <w:b/>
          <w:szCs w:val="24"/>
          <w:vertAlign w:val="subscript"/>
        </w:rPr>
        <w:t xml:space="preserve"> </w:t>
      </w:r>
      <w:r w:rsidRPr="00AB309E">
        <w:rPr>
          <w:b/>
          <w:sz w:val="28"/>
          <w:szCs w:val="28"/>
          <w:vertAlign w:val="subscript"/>
        </w:rPr>
        <w:t>=</w:t>
      </w:r>
      <w:r w:rsidRPr="00AB309E">
        <w:rPr>
          <w:b/>
          <w:sz w:val="28"/>
          <w:szCs w:val="28"/>
        </w:rPr>
        <w:t xml:space="preserve"> </w:t>
      </w:r>
      <w:r w:rsidRPr="00AB309E">
        <w:rPr>
          <w:b/>
          <w:szCs w:val="24"/>
        </w:rPr>
        <w:t xml:space="preserve">  ---------,        </w:t>
      </w:r>
      <w:r w:rsidRPr="00AB309E">
        <w:rPr>
          <w:szCs w:val="24"/>
        </w:rPr>
        <w:t xml:space="preserve">                                                                         </w:t>
      </w:r>
      <w:r w:rsidRPr="00AB309E">
        <w:rPr>
          <w:sz w:val="28"/>
          <w:szCs w:val="28"/>
        </w:rPr>
        <w:t>(21)</w:t>
      </w:r>
      <w:r w:rsidRPr="00AB309E">
        <w:rPr>
          <w:b/>
          <w:szCs w:val="24"/>
        </w:rPr>
        <w:t xml:space="preserve">         </w:t>
      </w:r>
    </w:p>
    <w:p w14:paraId="4F876C62" w14:textId="77777777" w:rsidR="00CC6CEE" w:rsidRPr="00AB309E" w:rsidRDefault="00CC6CEE" w:rsidP="00CC6CEE">
      <w:pPr>
        <w:tabs>
          <w:tab w:val="num" w:pos="0"/>
          <w:tab w:val="left" w:pos="709"/>
        </w:tabs>
        <w:rPr>
          <w:b/>
          <w:sz w:val="28"/>
          <w:szCs w:val="28"/>
        </w:rPr>
      </w:pPr>
      <w:r w:rsidRPr="00AB309E">
        <w:rPr>
          <w:b/>
          <w:szCs w:val="24"/>
        </w:rPr>
        <w:t xml:space="preserve">                                                  </w:t>
      </w:r>
      <w:r w:rsidRPr="00AB309E">
        <w:rPr>
          <w:szCs w:val="24"/>
        </w:rPr>
        <w:t xml:space="preserve">  </w:t>
      </w:r>
      <w:r w:rsidRPr="00AB309E">
        <w:rPr>
          <w:sz w:val="28"/>
          <w:szCs w:val="28"/>
        </w:rPr>
        <w:t xml:space="preserve"> </w:t>
      </w:r>
      <w:r w:rsidRPr="00AB309E">
        <w:rPr>
          <w:color w:val="000001"/>
          <w:sz w:val="28"/>
          <w:szCs w:val="28"/>
          <w:lang w:val="en-US"/>
        </w:rPr>
        <w:t>F</w:t>
      </w:r>
      <w:r w:rsidRPr="00AB309E">
        <w:rPr>
          <w:color w:val="000001"/>
          <w:sz w:val="28"/>
          <w:szCs w:val="28"/>
          <w:vertAlign w:val="subscript"/>
        </w:rPr>
        <w:t>э</w:t>
      </w:r>
      <w:r w:rsidRPr="00AB309E">
        <w:rPr>
          <w:b/>
          <w:sz w:val="28"/>
          <w:szCs w:val="28"/>
        </w:rPr>
        <w:tab/>
      </w:r>
    </w:p>
    <w:p w14:paraId="1955C4D8" w14:textId="77777777" w:rsidR="00CC6CEE" w:rsidRPr="00AB309E" w:rsidRDefault="00CC6CEE" w:rsidP="00CC6CEE">
      <w:pPr>
        <w:tabs>
          <w:tab w:val="num" w:pos="0"/>
          <w:tab w:val="left" w:pos="709"/>
        </w:tabs>
        <w:spacing w:line="360" w:lineRule="auto"/>
        <w:jc w:val="both"/>
        <w:rPr>
          <w:sz w:val="28"/>
          <w:szCs w:val="28"/>
        </w:rPr>
      </w:pPr>
    </w:p>
    <w:p w14:paraId="0A6D52C3" w14:textId="77777777" w:rsidR="00CC6CEE" w:rsidRPr="00AB309E" w:rsidRDefault="00CC6CEE" w:rsidP="00CC6CEE">
      <w:pPr>
        <w:tabs>
          <w:tab w:val="num" w:pos="0"/>
          <w:tab w:val="left" w:pos="709"/>
        </w:tabs>
        <w:spacing w:line="360" w:lineRule="auto"/>
        <w:ind w:firstLine="504"/>
        <w:jc w:val="both"/>
        <w:rPr>
          <w:color w:val="000001"/>
          <w:sz w:val="28"/>
          <w:szCs w:val="28"/>
        </w:rPr>
      </w:pPr>
      <w:r w:rsidRPr="00AB309E">
        <w:rPr>
          <w:sz w:val="28"/>
          <w:szCs w:val="28"/>
        </w:rPr>
        <w:t xml:space="preserve">где </w:t>
      </w:r>
      <w:r w:rsidRPr="00AB309E">
        <w:rPr>
          <w:color w:val="000001"/>
          <w:sz w:val="28"/>
          <w:szCs w:val="28"/>
          <w:lang w:val="en-US"/>
        </w:rPr>
        <w:t>F</w:t>
      </w:r>
      <w:r w:rsidRPr="00AB309E">
        <w:rPr>
          <w:color w:val="000001"/>
          <w:sz w:val="28"/>
          <w:szCs w:val="28"/>
          <w:vertAlign w:val="subscript"/>
        </w:rPr>
        <w:t>э</w:t>
      </w:r>
      <w:r w:rsidRPr="00AB309E">
        <w:rPr>
          <w:sz w:val="28"/>
          <w:szCs w:val="28"/>
        </w:rPr>
        <w:t xml:space="preserve"> – коэффициент чувствительности ПИД для С</w:t>
      </w:r>
      <w:r w:rsidRPr="00AB309E">
        <w:rPr>
          <w:color w:val="000001"/>
          <w:sz w:val="28"/>
          <w:szCs w:val="28"/>
        </w:rPr>
        <w:t>16:0 (</w:t>
      </w:r>
      <w:r w:rsidRPr="00AB309E">
        <w:rPr>
          <w:color w:val="000001"/>
          <w:sz w:val="28"/>
          <w:szCs w:val="28"/>
          <w:lang w:val="en-US"/>
        </w:rPr>
        <w:t>F</w:t>
      </w:r>
      <w:r w:rsidRPr="00AB309E">
        <w:rPr>
          <w:color w:val="000001"/>
          <w:sz w:val="28"/>
          <w:szCs w:val="28"/>
          <w:vertAlign w:val="subscript"/>
        </w:rPr>
        <w:t xml:space="preserve">э </w:t>
      </w:r>
      <w:r w:rsidRPr="00AB309E">
        <w:rPr>
          <w:color w:val="000001"/>
          <w:sz w:val="28"/>
          <w:szCs w:val="28"/>
        </w:rPr>
        <w:t>= 1,407).</w:t>
      </w:r>
    </w:p>
    <w:p w14:paraId="1F0CB079" w14:textId="77777777" w:rsidR="00CC6CEE" w:rsidRPr="00AB309E" w:rsidRDefault="00CC6CEE" w:rsidP="00CC6CEE">
      <w:pPr>
        <w:tabs>
          <w:tab w:val="num" w:pos="0"/>
          <w:tab w:val="left" w:pos="709"/>
        </w:tabs>
        <w:spacing w:line="360" w:lineRule="auto"/>
        <w:jc w:val="both"/>
        <w:rPr>
          <w:color w:val="000001"/>
          <w:sz w:val="28"/>
          <w:szCs w:val="28"/>
        </w:rPr>
      </w:pPr>
      <w:r w:rsidRPr="00AB309E">
        <w:rPr>
          <w:sz w:val="28"/>
          <w:szCs w:val="28"/>
        </w:rPr>
        <w:t>Коэффициент чувствительности ПИД для С</w:t>
      </w:r>
      <w:r w:rsidRPr="00AB309E">
        <w:rPr>
          <w:color w:val="000001"/>
          <w:sz w:val="28"/>
          <w:szCs w:val="28"/>
        </w:rPr>
        <w:t>16:0 (</w:t>
      </w:r>
      <w:r w:rsidRPr="00AB309E">
        <w:rPr>
          <w:color w:val="000001"/>
          <w:sz w:val="28"/>
          <w:szCs w:val="28"/>
          <w:lang w:val="en-US"/>
        </w:rPr>
        <w:t>F</w:t>
      </w:r>
      <w:r w:rsidRPr="00AB309E">
        <w:rPr>
          <w:color w:val="000001"/>
          <w:sz w:val="28"/>
          <w:szCs w:val="28"/>
          <w:vertAlign w:val="subscript"/>
        </w:rPr>
        <w:t xml:space="preserve">э </w:t>
      </w:r>
      <w:r w:rsidRPr="00AB309E">
        <w:rPr>
          <w:color w:val="000001"/>
          <w:sz w:val="28"/>
          <w:szCs w:val="28"/>
        </w:rPr>
        <w:t>= 1,407) принимают за эталон и поправочный</w:t>
      </w:r>
      <w:r w:rsidRPr="00AB309E">
        <w:rPr>
          <w:sz w:val="28"/>
          <w:szCs w:val="28"/>
        </w:rPr>
        <w:t xml:space="preserve"> коэффициент ПИД для С</w:t>
      </w:r>
      <w:r w:rsidRPr="00AB309E">
        <w:rPr>
          <w:color w:val="000001"/>
          <w:sz w:val="28"/>
          <w:szCs w:val="28"/>
        </w:rPr>
        <w:t>16:0 принимают равным 1,00 (</w:t>
      </w:r>
      <w:r w:rsidRPr="00AB309E">
        <w:rPr>
          <w:color w:val="000001"/>
          <w:sz w:val="28"/>
          <w:szCs w:val="28"/>
          <w:lang w:val="en-US"/>
        </w:rPr>
        <w:t>f</w:t>
      </w:r>
      <w:r w:rsidRPr="00AB309E">
        <w:rPr>
          <w:color w:val="000001"/>
          <w:sz w:val="28"/>
          <w:szCs w:val="28"/>
          <w:vertAlign w:val="subscript"/>
        </w:rPr>
        <w:t xml:space="preserve">э </w:t>
      </w:r>
      <w:r w:rsidRPr="00AB309E">
        <w:rPr>
          <w:color w:val="000001"/>
          <w:sz w:val="28"/>
          <w:szCs w:val="28"/>
        </w:rPr>
        <w:t>= 1,00).</w:t>
      </w:r>
    </w:p>
    <w:p w14:paraId="44DADD2F" w14:textId="77777777" w:rsidR="00A65AD1" w:rsidRPr="00AB309E" w:rsidRDefault="0010662D" w:rsidP="000145E2">
      <w:pPr>
        <w:spacing w:line="360" w:lineRule="auto"/>
        <w:ind w:firstLine="539"/>
        <w:jc w:val="both"/>
        <w:rPr>
          <w:rFonts w:ascii="Arial" w:hAnsi="Arial" w:cs="Arial"/>
          <w:color w:val="0000FF"/>
          <w:sz w:val="24"/>
          <w:szCs w:val="24"/>
        </w:rPr>
      </w:pPr>
      <w:r w:rsidRPr="00AB309E">
        <w:rPr>
          <w:rFonts w:ascii="Arial" w:hAnsi="Arial" w:cs="Arial"/>
          <w:color w:val="0000FF"/>
          <w:sz w:val="24"/>
          <w:szCs w:val="24"/>
        </w:rPr>
        <w:t xml:space="preserve"> </w:t>
      </w:r>
    </w:p>
    <w:p w14:paraId="1B643C01" w14:textId="77777777" w:rsidR="00341D06" w:rsidRPr="00AB309E" w:rsidRDefault="00341D06" w:rsidP="00341D06">
      <w:pPr>
        <w:spacing w:line="360" w:lineRule="auto"/>
        <w:jc w:val="center"/>
        <w:rPr>
          <w:rStyle w:val="a8"/>
          <w:sz w:val="22"/>
          <w:szCs w:val="22"/>
        </w:rPr>
      </w:pPr>
      <w:r w:rsidRPr="00AB309E">
        <w:rPr>
          <w:rFonts w:ascii="Arial" w:hAnsi="Arial" w:cs="Arial"/>
          <w:b/>
          <w:sz w:val="24"/>
          <w:szCs w:val="24"/>
        </w:rPr>
        <w:t xml:space="preserve">  </w:t>
      </w:r>
    </w:p>
    <w:p w14:paraId="6F5EA35D" w14:textId="77777777" w:rsidR="00341D06" w:rsidRPr="00AB309E" w:rsidRDefault="00341D06" w:rsidP="00341D06">
      <w:pPr>
        <w:spacing w:line="360" w:lineRule="auto"/>
        <w:jc w:val="center"/>
        <w:rPr>
          <w:rFonts w:ascii="Arial" w:hAnsi="Arial" w:cs="Arial"/>
          <w:b/>
          <w:sz w:val="24"/>
          <w:szCs w:val="24"/>
        </w:rPr>
      </w:pPr>
    </w:p>
    <w:p w14:paraId="1CAE1F0C" w14:textId="77777777" w:rsidR="007E4EEA" w:rsidRPr="00AB309E" w:rsidRDefault="00341D06" w:rsidP="00245FFC">
      <w:pPr>
        <w:spacing w:line="360" w:lineRule="auto"/>
        <w:ind w:firstLine="709"/>
        <w:jc w:val="both"/>
        <w:rPr>
          <w:sz w:val="22"/>
          <w:szCs w:val="22"/>
        </w:rPr>
      </w:pPr>
      <w:r w:rsidRPr="00AB309E">
        <w:t xml:space="preserve"> </w:t>
      </w:r>
    </w:p>
    <w:p w14:paraId="5EE9D75D" w14:textId="77777777" w:rsidR="006976C1" w:rsidRPr="00AB309E" w:rsidRDefault="00B841E2" w:rsidP="00B841E2">
      <w:pPr>
        <w:pBdr>
          <w:top w:val="single" w:sz="4" w:space="1" w:color="auto"/>
        </w:pBdr>
        <w:spacing w:line="360" w:lineRule="auto"/>
        <w:ind w:right="-366"/>
        <w:jc w:val="both"/>
        <w:rPr>
          <w:rFonts w:ascii="Arial" w:hAnsi="Arial" w:cs="Arial"/>
          <w:sz w:val="24"/>
          <w:szCs w:val="24"/>
        </w:rPr>
      </w:pPr>
      <w:r w:rsidRPr="00AB309E">
        <w:rPr>
          <w:rFonts w:ascii="Arial" w:hAnsi="Arial" w:cs="Arial"/>
          <w:sz w:val="24"/>
          <w:szCs w:val="24"/>
        </w:rPr>
        <w:t xml:space="preserve">УДК </w:t>
      </w:r>
      <w:r w:rsidR="00F8696D" w:rsidRPr="00AB309E">
        <w:rPr>
          <w:rFonts w:ascii="Arial" w:hAnsi="Arial" w:cs="Arial"/>
          <w:sz w:val="24"/>
          <w:szCs w:val="24"/>
        </w:rPr>
        <w:t>636.085:</w:t>
      </w:r>
      <w:r w:rsidR="00066A62" w:rsidRPr="00AB309E">
        <w:rPr>
          <w:rFonts w:ascii="Arial" w:hAnsi="Arial" w:cs="Arial"/>
          <w:sz w:val="24"/>
          <w:szCs w:val="24"/>
        </w:rPr>
        <w:t>637.07</w:t>
      </w:r>
      <w:r w:rsidRPr="00AB309E">
        <w:rPr>
          <w:rFonts w:ascii="Arial" w:hAnsi="Arial" w:cs="Arial"/>
          <w:sz w:val="24"/>
          <w:szCs w:val="24"/>
        </w:rPr>
        <w:t xml:space="preserve">:006.354                                                                  </w:t>
      </w:r>
      <w:r w:rsidR="00066A62" w:rsidRPr="00AB309E">
        <w:rPr>
          <w:rFonts w:ascii="Arial" w:hAnsi="Arial" w:cs="Arial"/>
          <w:sz w:val="24"/>
          <w:szCs w:val="24"/>
        </w:rPr>
        <w:t xml:space="preserve">          </w:t>
      </w:r>
      <w:r w:rsidRPr="00AB309E">
        <w:rPr>
          <w:rFonts w:ascii="Arial" w:hAnsi="Arial" w:cs="Arial"/>
          <w:sz w:val="24"/>
          <w:szCs w:val="24"/>
        </w:rPr>
        <w:t xml:space="preserve">МКС </w:t>
      </w:r>
      <w:r w:rsidR="006976C1" w:rsidRPr="00AB309E">
        <w:rPr>
          <w:rFonts w:ascii="Arial" w:hAnsi="Arial" w:cs="Arial"/>
          <w:sz w:val="24"/>
          <w:szCs w:val="24"/>
        </w:rPr>
        <w:t xml:space="preserve"> 65.120</w:t>
      </w:r>
    </w:p>
    <w:p w14:paraId="4BF7F9FA" w14:textId="77777777" w:rsidR="00B841E2" w:rsidRPr="00AB309E" w:rsidRDefault="006976C1" w:rsidP="0096150F">
      <w:pPr>
        <w:tabs>
          <w:tab w:val="left" w:pos="340"/>
          <w:tab w:val="left" w:pos="993"/>
          <w:tab w:val="left" w:pos="1276"/>
        </w:tabs>
        <w:spacing w:line="360" w:lineRule="auto"/>
        <w:ind w:firstLine="709"/>
        <w:jc w:val="both"/>
        <w:rPr>
          <w:rFonts w:ascii="Arial" w:hAnsi="Arial" w:cs="Arial"/>
          <w:sz w:val="24"/>
          <w:szCs w:val="24"/>
        </w:rPr>
      </w:pPr>
      <w:r w:rsidRPr="00AB309E">
        <w:rPr>
          <w:rFonts w:ascii="Arial" w:hAnsi="Arial" w:cs="Arial"/>
          <w:sz w:val="24"/>
          <w:szCs w:val="24"/>
        </w:rPr>
        <w:t xml:space="preserve">   </w:t>
      </w:r>
      <w:r w:rsidR="0096150F" w:rsidRPr="00AB309E">
        <w:rPr>
          <w:rFonts w:ascii="Arial" w:hAnsi="Arial" w:cs="Arial"/>
          <w:sz w:val="24"/>
          <w:szCs w:val="24"/>
        </w:rPr>
        <w:t>Ключевые слова: жирные кислоты, корм, кормовое сырье, кормовая добавка, газовая хроматография, метиловые эфиры жирных кислот</w:t>
      </w:r>
    </w:p>
    <w:p w14:paraId="033DDAF1" w14:textId="77777777" w:rsidR="007828C3" w:rsidRPr="00AB309E" w:rsidRDefault="007828C3" w:rsidP="00B841E2">
      <w:pPr>
        <w:pBdr>
          <w:top w:val="single" w:sz="4" w:space="1" w:color="000000"/>
          <w:left w:val="none" w:sz="0" w:space="0" w:color="000000"/>
          <w:bottom w:val="none" w:sz="0" w:space="0" w:color="000000"/>
          <w:right w:val="none" w:sz="0" w:space="0" w:color="000000"/>
        </w:pBdr>
        <w:spacing w:line="360" w:lineRule="auto"/>
        <w:ind w:firstLine="709"/>
        <w:rPr>
          <w:rFonts w:ascii="Arial" w:hAnsi="Arial" w:cs="Arial"/>
          <w:color w:val="FF0000"/>
          <w:sz w:val="24"/>
          <w:szCs w:val="24"/>
        </w:rPr>
      </w:pPr>
    </w:p>
    <w:p w14:paraId="77051156" w14:textId="77777777" w:rsidR="007828C3" w:rsidRPr="00AB309E" w:rsidRDefault="007828C3" w:rsidP="005B0432">
      <w:pPr>
        <w:pBdr>
          <w:top w:val="single" w:sz="4" w:space="1" w:color="000000"/>
          <w:left w:val="none" w:sz="0" w:space="0" w:color="000000"/>
          <w:bottom w:val="none" w:sz="0" w:space="0" w:color="000000"/>
          <w:right w:val="none" w:sz="0" w:space="0" w:color="000000"/>
        </w:pBdr>
        <w:spacing w:line="360" w:lineRule="auto"/>
        <w:ind w:firstLine="709"/>
        <w:rPr>
          <w:rFonts w:ascii="Arial" w:hAnsi="Arial" w:cs="Arial"/>
          <w:sz w:val="24"/>
          <w:szCs w:val="24"/>
        </w:rPr>
      </w:pPr>
    </w:p>
    <w:p w14:paraId="1876FC85" w14:textId="77777777" w:rsidR="00397B8A" w:rsidRDefault="00397B8A" w:rsidP="005B0432">
      <w:pPr>
        <w:spacing w:line="360" w:lineRule="auto"/>
        <w:jc w:val="both"/>
      </w:pPr>
    </w:p>
    <w:p w14:paraId="27C2307E" w14:textId="77777777" w:rsidR="00397B8A" w:rsidRDefault="00397B8A" w:rsidP="00725EA7">
      <w:pPr>
        <w:spacing w:line="360" w:lineRule="auto"/>
        <w:ind w:right="-6" w:firstLine="567"/>
        <w:jc w:val="both"/>
      </w:pPr>
    </w:p>
    <w:sectPr w:rsidR="00397B8A" w:rsidSect="00D37AE5">
      <w:headerReference w:type="even" r:id="rId68"/>
      <w:headerReference w:type="default" r:id="rId69"/>
      <w:footerReference w:type="even" r:id="rId70"/>
      <w:footerReference w:type="default" r:id="rId71"/>
      <w:headerReference w:type="first" r:id="rId72"/>
      <w:footerReference w:type="first" r:id="rId73"/>
      <w:footnotePr>
        <w:numFmt w:val="chicago"/>
        <w:numRestart w:val="eachPage"/>
      </w:footnotePr>
      <w:pgSz w:w="11906" w:h="16838"/>
      <w:pgMar w:top="1134" w:right="851" w:bottom="1191" w:left="1418" w:header="737"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CB206" w14:textId="77777777" w:rsidR="001918A6" w:rsidRDefault="001918A6">
      <w:r>
        <w:separator/>
      </w:r>
    </w:p>
  </w:endnote>
  <w:endnote w:type="continuationSeparator" w:id="0">
    <w:p w14:paraId="72AE433F" w14:textId="77777777" w:rsidR="001918A6" w:rsidRDefault="00191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D702E" w14:textId="77777777" w:rsidR="00AB309E" w:rsidRDefault="00AB309E">
    <w:pPr>
      <w:pStyle w:val="afb"/>
      <w:spacing w:before="80"/>
    </w:pP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CD7AE1">
      <w:rPr>
        <w:rFonts w:ascii="Arial" w:hAnsi="Arial" w:cs="Arial"/>
        <w:noProof/>
        <w:sz w:val="22"/>
        <w:szCs w:val="22"/>
      </w:rPr>
      <w:t>II</w:t>
    </w:r>
    <w:r>
      <w:rPr>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8D849" w14:textId="77777777" w:rsidR="00AB309E" w:rsidRDefault="00AB309E">
    <w:pPr>
      <w:pStyle w:val="afb"/>
      <w:spacing w:before="80"/>
      <w:jc w:val="right"/>
    </w:pP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CD7AE1">
      <w:rPr>
        <w:rFonts w:ascii="Arial" w:hAnsi="Arial" w:cs="Arial"/>
        <w:noProof/>
        <w:sz w:val="22"/>
        <w:szCs w:val="22"/>
      </w:rPr>
      <w:t>III</w:t>
    </w:r>
    <w:r>
      <w:rPr>
        <w:rFonts w:ascii="Arial" w:hAnsi="Arial" w:cs="Arial"/>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2B053" w14:textId="77777777" w:rsidR="00AB309E" w:rsidRDefault="00AB309E">
    <w:pPr>
      <w:pStyle w:val="afb"/>
      <w:spacing w:before="80"/>
    </w:pP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CD7AE1">
      <w:rPr>
        <w:rFonts w:ascii="Arial" w:hAnsi="Arial" w:cs="Arial"/>
        <w:noProof/>
        <w:sz w:val="22"/>
        <w:szCs w:val="22"/>
      </w:rPr>
      <w:t>26</w:t>
    </w:r>
    <w:r>
      <w:rPr>
        <w:rFonts w:ascii="Arial" w:hAnsi="Arial" w:cs="Arial"/>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23DEF" w14:textId="77777777" w:rsidR="00AB309E" w:rsidRDefault="00AB309E">
    <w:pPr>
      <w:pStyle w:val="afb"/>
      <w:spacing w:before="80"/>
      <w:jc w:val="right"/>
    </w:pP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CD7AE1">
      <w:rPr>
        <w:rFonts w:ascii="Arial" w:hAnsi="Arial" w:cs="Arial"/>
        <w:noProof/>
        <w:sz w:val="22"/>
        <w:szCs w:val="22"/>
      </w:rPr>
      <w:t>29</w:t>
    </w:r>
    <w:r>
      <w:rPr>
        <w:rFonts w:ascii="Arial" w:hAnsi="Arial" w:cs="Arial"/>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2B860" w14:textId="77777777" w:rsidR="00AB309E" w:rsidRDefault="00AB309E">
    <w:pPr>
      <w:pStyle w:val="afb"/>
      <w:pBdr>
        <w:top w:val="single" w:sz="4" w:space="1" w:color="000000"/>
        <w:left w:val="none" w:sz="0" w:space="0" w:color="000000"/>
        <w:bottom w:val="none" w:sz="0" w:space="0" w:color="000000"/>
        <w:right w:val="none" w:sz="0" w:space="0" w:color="000000"/>
      </w:pBdr>
    </w:pPr>
    <w:r>
      <w:rPr>
        <w:rFonts w:ascii="Arial" w:hAnsi="Arial" w:cs="Arial"/>
        <w:b/>
        <w:bCs/>
        <w:i/>
        <w:sz w:val="22"/>
        <w:szCs w:val="22"/>
      </w:rPr>
      <w:t>Проект ГОСТ</w:t>
    </w:r>
    <w:r>
      <w:rPr>
        <w:rFonts w:ascii="Arial" w:hAnsi="Arial" w:cs="Arial"/>
        <w:b/>
        <w:bCs/>
        <w:i/>
        <w:sz w:val="22"/>
        <w:szCs w:val="22"/>
        <w:lang w:val="en-US"/>
      </w:rPr>
      <w:t>,</w:t>
    </w:r>
    <w:r>
      <w:rPr>
        <w:rFonts w:ascii="Arial" w:hAnsi="Arial" w:cs="Arial"/>
        <w:bCs/>
        <w:i/>
        <w:sz w:val="22"/>
        <w:szCs w:val="22"/>
        <w:lang w:val="en-US"/>
      </w:rPr>
      <w:t xml:space="preserve"> </w:t>
    </w:r>
    <w:r>
      <w:rPr>
        <w:rFonts w:ascii="Arial" w:hAnsi="Arial" w:cs="Arial"/>
        <w:b/>
        <w:bCs/>
        <w:i/>
        <w:sz w:val="22"/>
        <w:szCs w:val="22"/>
        <w:lang w:val="en-US"/>
      </w:rPr>
      <w:t>RU</w:t>
    </w:r>
    <w:r>
      <w:rPr>
        <w:rFonts w:ascii="Arial" w:hAnsi="Arial" w:cs="Arial"/>
        <w:b/>
        <w:bCs/>
        <w:i/>
        <w:sz w:val="22"/>
        <w:szCs w:val="22"/>
      </w:rPr>
      <w:t>, первая редакция</w:t>
    </w:r>
    <w:r>
      <w:rPr>
        <w:rFonts w:ascii="Arial" w:hAnsi="Arial" w:cs="Arial"/>
        <w:b/>
        <w:bCs/>
        <w:sz w:val="22"/>
        <w:szCs w:val="22"/>
      </w:rPr>
      <w:tab/>
    </w:r>
    <w:r>
      <w:rPr>
        <w:rFonts w:ascii="Arial" w:hAnsi="Arial" w:cs="Arial"/>
        <w:b/>
        <w:bCs/>
        <w:sz w:val="22"/>
        <w:szCs w:val="22"/>
      </w:rPr>
      <w:tab/>
      <w:t xml:space="preserve">            </w:t>
    </w: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CD7AE1">
      <w:rPr>
        <w:rFonts w:ascii="Arial" w:hAnsi="Arial" w:cs="Arial"/>
        <w:noProof/>
        <w:sz w:val="22"/>
        <w:szCs w:val="22"/>
      </w:rPr>
      <w:t>1</w:t>
    </w:r>
    <w:r>
      <w:rPr>
        <w:rFonts w:ascii="Arial" w:hAnsi="Arial"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BE35F" w14:textId="77777777" w:rsidR="001918A6" w:rsidRDefault="001918A6">
      <w:r>
        <w:separator/>
      </w:r>
    </w:p>
  </w:footnote>
  <w:footnote w:type="continuationSeparator" w:id="0">
    <w:p w14:paraId="2C885AD3" w14:textId="77777777" w:rsidR="001918A6" w:rsidRDefault="001918A6">
      <w:r>
        <w:continuationSeparator/>
      </w:r>
    </w:p>
  </w:footnote>
  <w:footnote w:id="1">
    <w:p w14:paraId="62645EDE" w14:textId="77777777" w:rsidR="00AB309E" w:rsidRPr="00470AA3" w:rsidRDefault="00AB309E" w:rsidP="001B1E70">
      <w:pPr>
        <w:pStyle w:val="afd"/>
        <w:ind w:firstLine="709"/>
        <w:jc w:val="both"/>
        <w:rPr>
          <w:rFonts w:ascii="Arial" w:hAnsi="Arial" w:cs="Arial"/>
          <w:sz w:val="22"/>
          <w:szCs w:val="22"/>
        </w:rPr>
      </w:pPr>
      <w:r w:rsidRPr="00470AA3">
        <w:rPr>
          <w:rStyle w:val="af2"/>
        </w:rPr>
        <w:footnoteRef/>
      </w:r>
      <w:r w:rsidRPr="00470AA3">
        <w:t xml:space="preserve"> </w:t>
      </w:r>
      <w:r w:rsidRPr="00470AA3">
        <w:rPr>
          <w:rFonts w:ascii="Arial" w:hAnsi="Arial" w:cs="Arial"/>
          <w:sz w:val="22"/>
          <w:szCs w:val="22"/>
        </w:rPr>
        <w:t>В случае отсутствия возможности установки режима центрифугирования в единицах относительного центробежного ускорения (</w:t>
      </w:r>
      <w:r w:rsidRPr="00470AA3">
        <w:rPr>
          <w:rFonts w:ascii="Arial" w:hAnsi="Arial" w:cs="Arial"/>
          <w:sz w:val="22"/>
          <w:szCs w:val="22"/>
          <w:lang w:val="en-US"/>
        </w:rPr>
        <w:t>g</w:t>
      </w:r>
      <w:r w:rsidRPr="00470AA3">
        <w:rPr>
          <w:rFonts w:ascii="Arial" w:hAnsi="Arial" w:cs="Arial"/>
          <w:sz w:val="22"/>
          <w:szCs w:val="22"/>
        </w:rPr>
        <w:t xml:space="preserve">) следует произвести расчет скорости вращения для конкретной центрифуги </w:t>
      </w:r>
      <w:r w:rsidRPr="00470AA3">
        <w:rPr>
          <w:rFonts w:ascii="Arial" w:hAnsi="Arial" w:cs="Arial"/>
          <w:sz w:val="22"/>
          <w:szCs w:val="22"/>
          <w:lang w:val="en-US"/>
        </w:rPr>
        <w:t>S</w:t>
      </w:r>
      <w:r w:rsidRPr="00470AA3">
        <w:rPr>
          <w:rFonts w:ascii="Arial" w:hAnsi="Arial" w:cs="Arial"/>
          <w:sz w:val="22"/>
          <w:szCs w:val="22"/>
        </w:rPr>
        <w:t xml:space="preserve"> (об/мин) по формуле  </w:t>
      </w:r>
    </w:p>
    <w:p w14:paraId="3F984FBA" w14:textId="77777777" w:rsidR="00AB309E" w:rsidRPr="00470AA3" w:rsidRDefault="00AB309E" w:rsidP="001B1E70">
      <w:pPr>
        <w:spacing w:line="360" w:lineRule="auto"/>
        <w:jc w:val="center"/>
        <w:rPr>
          <w:rFonts w:ascii="Arial" w:hAnsi="Arial" w:cs="Arial"/>
          <w:sz w:val="22"/>
          <w:szCs w:val="22"/>
        </w:rPr>
      </w:pPr>
      <w:r w:rsidRPr="00470AA3">
        <w:rPr>
          <w:rFonts w:ascii="Arial" w:hAnsi="Arial" w:cs="Arial"/>
          <w:color w:val="0000FF"/>
          <w:position w:val="-32"/>
          <w:sz w:val="22"/>
          <w:szCs w:val="22"/>
        </w:rPr>
        <w:object w:dxaOrig="2175" w:dyaOrig="765" w14:anchorId="4D3FB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08.75pt;height:38.25pt">
            <v:imagedata r:id="rId1" o:title=""/>
          </v:shape>
          <o:OLEObject Type="Embed" ProgID="Equation.3" ShapeID="_x0000_i1059" DrawAspect="Content" ObjectID="_1852206287" r:id="rId2"/>
        </w:object>
      </w:r>
      <w:r w:rsidRPr="00470AA3">
        <w:rPr>
          <w:rFonts w:ascii="Arial" w:hAnsi="Arial" w:cs="Arial"/>
          <w:color w:val="0000FF"/>
          <w:sz w:val="22"/>
          <w:szCs w:val="22"/>
        </w:rPr>
        <w:t>,</w:t>
      </w:r>
    </w:p>
    <w:p w14:paraId="51376DAF" w14:textId="77777777" w:rsidR="00AB309E" w:rsidRPr="00470AA3" w:rsidRDefault="00AB309E" w:rsidP="001B1E70">
      <w:pPr>
        <w:ind w:firstLine="709"/>
        <w:jc w:val="both"/>
        <w:rPr>
          <w:rFonts w:ascii="Arial" w:hAnsi="Arial" w:cs="Arial"/>
          <w:sz w:val="22"/>
          <w:szCs w:val="22"/>
        </w:rPr>
      </w:pPr>
      <w:r w:rsidRPr="00470AA3">
        <w:rPr>
          <w:rFonts w:ascii="Arial" w:hAnsi="Arial" w:cs="Arial"/>
          <w:sz w:val="22"/>
          <w:szCs w:val="22"/>
        </w:rPr>
        <w:t xml:space="preserve">где </w:t>
      </w:r>
      <w:r w:rsidRPr="00470AA3">
        <w:rPr>
          <w:rFonts w:ascii="Arial" w:hAnsi="Arial" w:cs="Arial"/>
          <w:i/>
          <w:sz w:val="22"/>
          <w:szCs w:val="22"/>
          <w:lang w:val="en-US"/>
        </w:rPr>
        <w:t>g</w:t>
      </w:r>
      <w:r w:rsidRPr="00470AA3">
        <w:rPr>
          <w:rFonts w:ascii="Arial" w:hAnsi="Arial" w:cs="Arial"/>
          <w:sz w:val="22"/>
          <w:szCs w:val="22"/>
        </w:rPr>
        <w:t xml:space="preserve"> – относительная центробежная сила;</w:t>
      </w:r>
    </w:p>
    <w:p w14:paraId="5677A79E" w14:textId="77777777" w:rsidR="00AB309E" w:rsidRPr="00470AA3" w:rsidRDefault="00AB309E" w:rsidP="001B1E70">
      <w:pPr>
        <w:ind w:firstLine="709"/>
        <w:jc w:val="both"/>
        <w:rPr>
          <w:rFonts w:ascii="Arial" w:hAnsi="Arial" w:cs="Arial"/>
          <w:sz w:val="22"/>
          <w:szCs w:val="22"/>
        </w:rPr>
      </w:pPr>
      <w:r w:rsidRPr="00470AA3">
        <w:rPr>
          <w:rFonts w:ascii="Arial" w:hAnsi="Arial" w:cs="Arial"/>
          <w:i/>
          <w:sz w:val="22"/>
          <w:szCs w:val="22"/>
        </w:rPr>
        <w:t xml:space="preserve">      </w:t>
      </w:r>
      <w:r w:rsidRPr="00470AA3">
        <w:rPr>
          <w:rFonts w:ascii="Arial" w:hAnsi="Arial" w:cs="Arial"/>
          <w:i/>
          <w:sz w:val="22"/>
          <w:szCs w:val="22"/>
          <w:lang w:val="en-US"/>
        </w:rPr>
        <w:t>R</w:t>
      </w:r>
      <w:r w:rsidRPr="00470AA3">
        <w:rPr>
          <w:rFonts w:ascii="Arial" w:hAnsi="Arial" w:cs="Arial"/>
          <w:sz w:val="22"/>
          <w:szCs w:val="22"/>
        </w:rPr>
        <w:t xml:space="preserve"> – радиус ротора, см;</w:t>
      </w:r>
    </w:p>
    <w:p w14:paraId="47663875" w14:textId="77777777" w:rsidR="00AB309E" w:rsidRPr="00470AA3" w:rsidRDefault="00AB309E" w:rsidP="001B1E70">
      <w:pPr>
        <w:ind w:firstLine="709"/>
        <w:jc w:val="both"/>
        <w:rPr>
          <w:rFonts w:ascii="Arial" w:hAnsi="Arial" w:cs="Arial"/>
          <w:sz w:val="22"/>
          <w:szCs w:val="22"/>
        </w:rPr>
      </w:pPr>
      <w:r w:rsidRPr="00470AA3">
        <w:rPr>
          <w:rFonts w:ascii="Arial" w:hAnsi="Arial" w:cs="Arial"/>
          <w:sz w:val="22"/>
          <w:szCs w:val="22"/>
        </w:rPr>
        <w:t xml:space="preserve">      1,118 · 10</w:t>
      </w:r>
      <w:r w:rsidRPr="00470AA3">
        <w:rPr>
          <w:rFonts w:ascii="Arial" w:hAnsi="Arial" w:cs="Arial"/>
          <w:sz w:val="22"/>
          <w:szCs w:val="22"/>
          <w:vertAlign w:val="superscript"/>
        </w:rPr>
        <w:t>-5</w:t>
      </w:r>
      <w:r w:rsidRPr="00470AA3">
        <w:rPr>
          <w:rFonts w:ascii="Arial" w:hAnsi="Arial" w:cs="Arial"/>
          <w:sz w:val="22"/>
          <w:szCs w:val="22"/>
        </w:rPr>
        <w:t xml:space="preserve">  – коэффициент, учитывающий зависимость центробежнрого ускореня </w:t>
      </w:r>
    </w:p>
    <w:p w14:paraId="3790B519" w14:textId="77777777" w:rsidR="00AB309E" w:rsidRPr="00F92558" w:rsidRDefault="00AB309E" w:rsidP="001B1E70">
      <w:pPr>
        <w:ind w:firstLine="709"/>
        <w:jc w:val="both"/>
        <w:rPr>
          <w:rFonts w:ascii="Arial" w:hAnsi="Arial" w:cs="Arial"/>
          <w:sz w:val="22"/>
          <w:szCs w:val="22"/>
          <w:highlight w:val="red"/>
        </w:rPr>
      </w:pPr>
      <w:r w:rsidRPr="00470AA3">
        <w:rPr>
          <w:rFonts w:ascii="Arial" w:hAnsi="Arial" w:cs="Arial"/>
          <w:sz w:val="22"/>
          <w:szCs w:val="22"/>
        </w:rPr>
        <w:t xml:space="preserve">                             от скорости ротора и расстояния между частицей и осью </w:t>
      </w:r>
      <w:r w:rsidRPr="00CC6CEE">
        <w:rPr>
          <w:rFonts w:ascii="Arial" w:hAnsi="Arial" w:cs="Arial"/>
          <w:sz w:val="22"/>
          <w:szCs w:val="22"/>
        </w:rPr>
        <w:t>вращения.</w:t>
      </w:r>
    </w:p>
    <w:p w14:paraId="45805CB2" w14:textId="77777777" w:rsidR="00AB309E" w:rsidRPr="00F92558" w:rsidRDefault="00AB309E" w:rsidP="001B1E70">
      <w:pPr>
        <w:pStyle w:val="afd"/>
        <w:ind w:firstLine="709"/>
        <w:jc w:val="both"/>
        <w:rPr>
          <w:highlight w:val="red"/>
        </w:rPr>
      </w:pPr>
      <w:r w:rsidRPr="00F92558">
        <w:rPr>
          <w:rFonts w:ascii="Arial" w:hAnsi="Arial" w:cs="Arial"/>
          <w:sz w:val="22"/>
          <w:szCs w:val="22"/>
          <w:highlight w:val="red"/>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BA021" w14:textId="77777777" w:rsidR="00AB309E" w:rsidRDefault="00AB309E">
    <w:pPr>
      <w:pStyle w:val="afa"/>
      <w:jc w:val="both"/>
    </w:pPr>
    <w:r>
      <w:rPr>
        <w:rFonts w:ascii="Arial" w:hAnsi="Arial" w:cs="Arial"/>
        <w:b/>
        <w:bCs/>
      </w:rPr>
      <w:t xml:space="preserve">ГОСТ </w:t>
    </w:r>
    <w:r>
      <w:rPr>
        <w:rFonts w:ascii="Arial" w:hAnsi="Arial" w:cs="Arial"/>
        <w:bCs/>
        <w:i/>
      </w:rPr>
      <w:t xml:space="preserve">(проект, </w:t>
    </w:r>
    <w:r>
      <w:rPr>
        <w:rFonts w:ascii="Arial" w:hAnsi="Arial" w:cs="Arial"/>
        <w:bCs/>
        <w:i/>
        <w:lang w:val="en-US"/>
      </w:rPr>
      <w:t>RU</w:t>
    </w:r>
    <w:r>
      <w:rPr>
        <w:rFonts w:ascii="Arial" w:hAnsi="Arial" w:cs="Arial"/>
        <w:bCs/>
        <w:i/>
      </w:rPr>
      <w:t>, первая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14B8F" w14:textId="77777777" w:rsidR="00AB309E" w:rsidRDefault="00AB309E" w:rsidP="006038CC">
    <w:pPr>
      <w:pStyle w:val="afa"/>
      <w:tabs>
        <w:tab w:val="clear" w:pos="4677"/>
        <w:tab w:val="clear" w:pos="9355"/>
      </w:tabs>
      <w:ind w:right="139"/>
      <w:jc w:val="right"/>
    </w:pPr>
    <w:r>
      <w:rPr>
        <w:rFonts w:ascii="Arial" w:hAnsi="Arial" w:cs="Arial"/>
        <w:b/>
        <w:bCs/>
      </w:rPr>
      <w:t xml:space="preserve">ГОСТ </w:t>
    </w:r>
    <w:r>
      <w:rPr>
        <w:rFonts w:ascii="Arial" w:hAnsi="Arial" w:cs="Arial"/>
        <w:bCs/>
        <w:i/>
      </w:rPr>
      <w:t xml:space="preserve">(проект, </w:t>
    </w:r>
    <w:r>
      <w:rPr>
        <w:rFonts w:ascii="Arial" w:hAnsi="Arial" w:cs="Arial"/>
        <w:bCs/>
        <w:i/>
        <w:lang w:val="en-US"/>
      </w:rPr>
      <w:t>RU</w:t>
    </w:r>
    <w:r>
      <w:rPr>
        <w:rFonts w:ascii="Arial" w:hAnsi="Arial" w:cs="Arial"/>
        <w:bCs/>
        <w:i/>
      </w:rPr>
      <w:t>, первая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4443A" w14:textId="77777777" w:rsidR="00AB309E" w:rsidRPr="003660CD" w:rsidRDefault="00AB309E">
    <w:pPr>
      <w:pStyle w:val="afa"/>
      <w:jc w:val="both"/>
      <w:rPr>
        <w:rFonts w:ascii="Arial" w:hAnsi="Arial" w:cs="Arial"/>
        <w:bCs/>
        <w:i/>
      </w:rPr>
    </w:pPr>
    <w:r>
      <w:rPr>
        <w:rFonts w:ascii="Arial" w:hAnsi="Arial" w:cs="Arial"/>
        <w:b/>
        <w:bCs/>
      </w:rPr>
      <w:t xml:space="preserve">ГОСТ </w:t>
    </w:r>
    <w:r>
      <w:rPr>
        <w:rFonts w:ascii="Arial" w:hAnsi="Arial" w:cs="Arial"/>
        <w:bCs/>
        <w:i/>
      </w:rPr>
      <w:t xml:space="preserve">(проект, </w:t>
    </w:r>
    <w:r>
      <w:rPr>
        <w:rFonts w:ascii="Arial" w:hAnsi="Arial" w:cs="Arial"/>
        <w:bCs/>
        <w:i/>
        <w:lang w:val="en-US"/>
      </w:rPr>
      <w:t>RU</w:t>
    </w:r>
    <w:r>
      <w:rPr>
        <w:rFonts w:ascii="Arial" w:hAnsi="Arial" w:cs="Arial"/>
        <w:bCs/>
        <w:i/>
      </w:rPr>
      <w:t>, первая 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29F8B" w14:textId="77777777" w:rsidR="00AB309E" w:rsidRPr="006A24C3" w:rsidRDefault="00AB309E" w:rsidP="006A24C3">
    <w:pPr>
      <w:pStyle w:val="afa"/>
      <w:tabs>
        <w:tab w:val="clear" w:pos="4677"/>
        <w:tab w:val="clear" w:pos="9355"/>
      </w:tabs>
      <w:ind w:right="-2"/>
      <w:jc w:val="right"/>
      <w:rPr>
        <w:rFonts w:ascii="Arial" w:hAnsi="Arial" w:cs="Arial"/>
        <w:b/>
        <w:bCs/>
      </w:rPr>
    </w:pPr>
    <w:r>
      <w:rPr>
        <w:rFonts w:ascii="Arial" w:hAnsi="Arial" w:cs="Arial"/>
        <w:b/>
        <w:bCs/>
      </w:rPr>
      <w:t xml:space="preserve">                                                </w:t>
    </w:r>
    <w:r>
      <w:rPr>
        <w:rFonts w:ascii="Arial" w:eastAsia="Arial" w:hAnsi="Arial" w:cs="Arial"/>
        <w:bCs/>
        <w:i/>
      </w:rPr>
      <w:t xml:space="preserve"> </w:t>
    </w:r>
    <w:r>
      <w:rPr>
        <w:rFonts w:ascii="Arial" w:hAnsi="Arial" w:cs="Arial"/>
        <w:bCs/>
        <w:i/>
      </w:rPr>
      <w:t xml:space="preserve">(проект, </w:t>
    </w:r>
    <w:r>
      <w:rPr>
        <w:rFonts w:ascii="Arial" w:hAnsi="Arial" w:cs="Arial"/>
        <w:bCs/>
        <w:i/>
        <w:lang w:val="en-US"/>
      </w:rPr>
      <w:t>RU</w:t>
    </w:r>
    <w:r>
      <w:rPr>
        <w:rFonts w:ascii="Arial" w:hAnsi="Arial" w:cs="Arial"/>
        <w:bCs/>
        <w:i/>
      </w:rPr>
      <w:t>, первая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0FECA" w14:textId="77777777" w:rsidR="00AB309E" w:rsidRDefault="00AB309E" w:rsidP="006038CC">
    <w:pPr>
      <w:pStyle w:val="afa"/>
      <w:jc w:val="right"/>
    </w:pPr>
    <w:r>
      <w:rPr>
        <w:rFonts w:ascii="Arial" w:hAnsi="Arial" w:cs="Arial"/>
        <w:b/>
        <w:bCs/>
      </w:rPr>
      <w:t xml:space="preserve">ГОСТ  </w:t>
    </w:r>
    <w:r>
      <w:rPr>
        <w:rFonts w:ascii="Arial" w:hAnsi="Arial" w:cs="Arial"/>
        <w:bCs/>
        <w:i/>
      </w:rPr>
      <w:t>(проект,</w:t>
    </w:r>
    <w:r w:rsidRPr="00397B8A">
      <w:rPr>
        <w:rFonts w:ascii="Arial" w:hAnsi="Arial" w:cs="Arial"/>
        <w:bCs/>
        <w:i/>
      </w:rPr>
      <w:t xml:space="preserve"> </w:t>
    </w:r>
    <w:r>
      <w:rPr>
        <w:rFonts w:ascii="Arial" w:hAnsi="Arial" w:cs="Arial"/>
        <w:bCs/>
        <w:i/>
        <w:lang w:val="en-US"/>
      </w:rPr>
      <w:t>RU</w:t>
    </w:r>
    <w:r>
      <w:rPr>
        <w:rFonts w:ascii="Arial" w:hAnsi="Arial" w:cs="Arial"/>
        <w:bCs/>
        <w:i/>
      </w:rPr>
      <w:t>, первая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1"/>
    <w:lvl w:ilvl="0">
      <w:start w:val="1"/>
      <w:numFmt w:val="bullet"/>
      <w:lvlText w:val=""/>
      <w:lvlJc w:val="left"/>
      <w:pPr>
        <w:tabs>
          <w:tab w:val="num" w:pos="360"/>
        </w:tabs>
        <w:ind w:left="360" w:hanging="360"/>
      </w:pPr>
      <w:rPr>
        <w:rFonts w:ascii="Symbol" w:hAnsi="Symbol" w:cs="Symbol" w:hint="default"/>
      </w:rPr>
    </w:lvl>
  </w:abstractNum>
  <w:abstractNum w:abstractNumId="2" w15:restartNumberingAfterBreak="0">
    <w:nsid w:val="2C5D387B"/>
    <w:multiLevelType w:val="multilevel"/>
    <w:tmpl w:val="FAB24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5E43C9"/>
    <w:multiLevelType w:val="multilevel"/>
    <w:tmpl w:val="83FA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C6109E"/>
    <w:multiLevelType w:val="multilevel"/>
    <w:tmpl w:val="78863FAC"/>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2028" w:hanging="720"/>
      </w:pPr>
      <w:rPr>
        <w:rFonts w:hint="default"/>
      </w:rPr>
    </w:lvl>
    <w:lvl w:ilvl="3">
      <w:start w:val="1"/>
      <w:numFmt w:val="decimal"/>
      <w:lvlText w:val="%1.%2.%3.%4"/>
      <w:lvlJc w:val="left"/>
      <w:pPr>
        <w:ind w:left="2682" w:hanging="720"/>
      </w:pPr>
      <w:rPr>
        <w:rFonts w:hint="default"/>
      </w:rPr>
    </w:lvl>
    <w:lvl w:ilvl="4">
      <w:start w:val="1"/>
      <w:numFmt w:val="decimal"/>
      <w:lvlText w:val="%1.%2.%3.%4.%5"/>
      <w:lvlJc w:val="left"/>
      <w:pPr>
        <w:ind w:left="3696" w:hanging="1080"/>
      </w:pPr>
      <w:rPr>
        <w:rFonts w:hint="default"/>
      </w:rPr>
    </w:lvl>
    <w:lvl w:ilvl="5">
      <w:start w:val="1"/>
      <w:numFmt w:val="decimal"/>
      <w:lvlText w:val="%1.%2.%3.%4.%5.%6"/>
      <w:lvlJc w:val="left"/>
      <w:pPr>
        <w:ind w:left="4350" w:hanging="1080"/>
      </w:pPr>
      <w:rPr>
        <w:rFonts w:hint="default"/>
      </w:rPr>
    </w:lvl>
    <w:lvl w:ilvl="6">
      <w:start w:val="1"/>
      <w:numFmt w:val="decimal"/>
      <w:lvlText w:val="%1.%2.%3.%4.%5.%6.%7"/>
      <w:lvlJc w:val="left"/>
      <w:pPr>
        <w:ind w:left="5364" w:hanging="1440"/>
      </w:pPr>
      <w:rPr>
        <w:rFonts w:hint="default"/>
      </w:rPr>
    </w:lvl>
    <w:lvl w:ilvl="7">
      <w:start w:val="1"/>
      <w:numFmt w:val="decimal"/>
      <w:lvlText w:val="%1.%2.%3.%4.%5.%6.%7.%8"/>
      <w:lvlJc w:val="left"/>
      <w:pPr>
        <w:ind w:left="6018" w:hanging="1440"/>
      </w:pPr>
      <w:rPr>
        <w:rFonts w:hint="default"/>
      </w:rPr>
    </w:lvl>
    <w:lvl w:ilvl="8">
      <w:start w:val="1"/>
      <w:numFmt w:val="decimal"/>
      <w:lvlText w:val="%1.%2.%3.%4.%5.%6.%7.%8.%9"/>
      <w:lvlJc w:val="left"/>
      <w:pPr>
        <w:ind w:left="7032" w:hanging="1800"/>
      </w:pPr>
      <w:rPr>
        <w:rFonts w:hint="default"/>
      </w:rPr>
    </w:lvl>
  </w:abstractNum>
  <w:abstractNum w:abstractNumId="5" w15:restartNumberingAfterBreak="0">
    <w:nsid w:val="5E3E35D5"/>
    <w:multiLevelType w:val="multilevel"/>
    <w:tmpl w:val="EF261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D434DB"/>
    <w:multiLevelType w:val="multilevel"/>
    <w:tmpl w:val="D1C03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5E4CB5"/>
    <w:multiLevelType w:val="multilevel"/>
    <w:tmpl w:val="E4D67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2548199">
    <w:abstractNumId w:val="0"/>
  </w:num>
  <w:num w:numId="2" w16cid:durableId="270237459">
    <w:abstractNumId w:val="1"/>
  </w:num>
  <w:num w:numId="3" w16cid:durableId="681975276">
    <w:abstractNumId w:val="4"/>
  </w:num>
  <w:num w:numId="4" w16cid:durableId="1361126239">
    <w:abstractNumId w:val="7"/>
  </w:num>
  <w:num w:numId="5" w16cid:durableId="1725786801">
    <w:abstractNumId w:val="2"/>
  </w:num>
  <w:num w:numId="6" w16cid:durableId="1584333350">
    <w:abstractNumId w:val="6"/>
  </w:num>
  <w:num w:numId="7" w16cid:durableId="161164845">
    <w:abstractNumId w:val="3"/>
  </w:num>
  <w:num w:numId="8" w16cid:durableId="13960538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B8A"/>
    <w:rsid w:val="0000003F"/>
    <w:rsid w:val="000024EB"/>
    <w:rsid w:val="0000255B"/>
    <w:rsid w:val="000026A1"/>
    <w:rsid w:val="0000517F"/>
    <w:rsid w:val="0000686A"/>
    <w:rsid w:val="00006D8B"/>
    <w:rsid w:val="000106B5"/>
    <w:rsid w:val="00012729"/>
    <w:rsid w:val="0001362C"/>
    <w:rsid w:val="000145E2"/>
    <w:rsid w:val="00014EB3"/>
    <w:rsid w:val="0001540B"/>
    <w:rsid w:val="0001771C"/>
    <w:rsid w:val="0002112A"/>
    <w:rsid w:val="00021411"/>
    <w:rsid w:val="000215D3"/>
    <w:rsid w:val="00022285"/>
    <w:rsid w:val="0002246D"/>
    <w:rsid w:val="00022D8A"/>
    <w:rsid w:val="00024AAC"/>
    <w:rsid w:val="000253DA"/>
    <w:rsid w:val="000261DC"/>
    <w:rsid w:val="00030143"/>
    <w:rsid w:val="00030B29"/>
    <w:rsid w:val="000316EA"/>
    <w:rsid w:val="00031EC2"/>
    <w:rsid w:val="00034A9E"/>
    <w:rsid w:val="00035D52"/>
    <w:rsid w:val="000360D3"/>
    <w:rsid w:val="00040B85"/>
    <w:rsid w:val="000423F9"/>
    <w:rsid w:val="00042C19"/>
    <w:rsid w:val="0004459D"/>
    <w:rsid w:val="00047010"/>
    <w:rsid w:val="00047A71"/>
    <w:rsid w:val="00054BDF"/>
    <w:rsid w:val="00056B97"/>
    <w:rsid w:val="00057453"/>
    <w:rsid w:val="0005788E"/>
    <w:rsid w:val="00057939"/>
    <w:rsid w:val="00061631"/>
    <w:rsid w:val="0006498D"/>
    <w:rsid w:val="00064EF3"/>
    <w:rsid w:val="00066206"/>
    <w:rsid w:val="00066A62"/>
    <w:rsid w:val="00066AC0"/>
    <w:rsid w:val="00067448"/>
    <w:rsid w:val="00067843"/>
    <w:rsid w:val="00067EC0"/>
    <w:rsid w:val="00067F8D"/>
    <w:rsid w:val="0007033D"/>
    <w:rsid w:val="000718FC"/>
    <w:rsid w:val="00071D4D"/>
    <w:rsid w:val="00075D1C"/>
    <w:rsid w:val="00076BD5"/>
    <w:rsid w:val="00077D6F"/>
    <w:rsid w:val="000819DA"/>
    <w:rsid w:val="0008271B"/>
    <w:rsid w:val="00085E11"/>
    <w:rsid w:val="000862FC"/>
    <w:rsid w:val="00086B8B"/>
    <w:rsid w:val="00086E42"/>
    <w:rsid w:val="00090455"/>
    <w:rsid w:val="00092A4F"/>
    <w:rsid w:val="0009302F"/>
    <w:rsid w:val="000935F8"/>
    <w:rsid w:val="00095C99"/>
    <w:rsid w:val="000975D1"/>
    <w:rsid w:val="000A1BB8"/>
    <w:rsid w:val="000A302F"/>
    <w:rsid w:val="000A37E0"/>
    <w:rsid w:val="000B012F"/>
    <w:rsid w:val="000B13EF"/>
    <w:rsid w:val="000B146A"/>
    <w:rsid w:val="000B50C9"/>
    <w:rsid w:val="000B6413"/>
    <w:rsid w:val="000B7CD9"/>
    <w:rsid w:val="000C2C23"/>
    <w:rsid w:val="000C3602"/>
    <w:rsid w:val="000C5888"/>
    <w:rsid w:val="000C5F84"/>
    <w:rsid w:val="000D27AF"/>
    <w:rsid w:val="000D293C"/>
    <w:rsid w:val="000D30EE"/>
    <w:rsid w:val="000D345F"/>
    <w:rsid w:val="000D377D"/>
    <w:rsid w:val="000D4EED"/>
    <w:rsid w:val="000D5305"/>
    <w:rsid w:val="000D5F15"/>
    <w:rsid w:val="000D744A"/>
    <w:rsid w:val="000E7FCD"/>
    <w:rsid w:val="000F06D9"/>
    <w:rsid w:val="000F3B10"/>
    <w:rsid w:val="000F5D5C"/>
    <w:rsid w:val="000F7D28"/>
    <w:rsid w:val="001001F9"/>
    <w:rsid w:val="00100900"/>
    <w:rsid w:val="00100BFB"/>
    <w:rsid w:val="00102360"/>
    <w:rsid w:val="0010456E"/>
    <w:rsid w:val="00104E70"/>
    <w:rsid w:val="0010662D"/>
    <w:rsid w:val="00114068"/>
    <w:rsid w:val="00114B72"/>
    <w:rsid w:val="001171D3"/>
    <w:rsid w:val="001202D2"/>
    <w:rsid w:val="001202F7"/>
    <w:rsid w:val="00120A71"/>
    <w:rsid w:val="00120CAB"/>
    <w:rsid w:val="001213AE"/>
    <w:rsid w:val="001217C0"/>
    <w:rsid w:val="001218F0"/>
    <w:rsid w:val="00122A67"/>
    <w:rsid w:val="00122CC1"/>
    <w:rsid w:val="00122E18"/>
    <w:rsid w:val="00122EB1"/>
    <w:rsid w:val="001253C2"/>
    <w:rsid w:val="001275C0"/>
    <w:rsid w:val="00127B40"/>
    <w:rsid w:val="00130987"/>
    <w:rsid w:val="00130B29"/>
    <w:rsid w:val="00130C48"/>
    <w:rsid w:val="00133079"/>
    <w:rsid w:val="001341E0"/>
    <w:rsid w:val="00134664"/>
    <w:rsid w:val="00140D97"/>
    <w:rsid w:val="00141296"/>
    <w:rsid w:val="00142606"/>
    <w:rsid w:val="00142B26"/>
    <w:rsid w:val="0015060C"/>
    <w:rsid w:val="00153482"/>
    <w:rsid w:val="00154AE2"/>
    <w:rsid w:val="00155013"/>
    <w:rsid w:val="00155EEE"/>
    <w:rsid w:val="00156A31"/>
    <w:rsid w:val="0016006F"/>
    <w:rsid w:val="00161BFB"/>
    <w:rsid w:val="00162F17"/>
    <w:rsid w:val="00163B17"/>
    <w:rsid w:val="00163F04"/>
    <w:rsid w:val="00164896"/>
    <w:rsid w:val="001660CB"/>
    <w:rsid w:val="00166423"/>
    <w:rsid w:val="001666EE"/>
    <w:rsid w:val="00167FB8"/>
    <w:rsid w:val="00173595"/>
    <w:rsid w:val="00176B2A"/>
    <w:rsid w:val="00180B60"/>
    <w:rsid w:val="00183B28"/>
    <w:rsid w:val="00183F6C"/>
    <w:rsid w:val="001860DE"/>
    <w:rsid w:val="00186D2A"/>
    <w:rsid w:val="0019180E"/>
    <w:rsid w:val="001918A6"/>
    <w:rsid w:val="001918E2"/>
    <w:rsid w:val="001938C0"/>
    <w:rsid w:val="001941D8"/>
    <w:rsid w:val="001943A4"/>
    <w:rsid w:val="0019624F"/>
    <w:rsid w:val="00197A15"/>
    <w:rsid w:val="001A00BE"/>
    <w:rsid w:val="001A1BB0"/>
    <w:rsid w:val="001A3BD7"/>
    <w:rsid w:val="001B19D0"/>
    <w:rsid w:val="001B1E70"/>
    <w:rsid w:val="001B223D"/>
    <w:rsid w:val="001B27C7"/>
    <w:rsid w:val="001B39D1"/>
    <w:rsid w:val="001B5199"/>
    <w:rsid w:val="001B630D"/>
    <w:rsid w:val="001B6390"/>
    <w:rsid w:val="001B663C"/>
    <w:rsid w:val="001C06E7"/>
    <w:rsid w:val="001C2B29"/>
    <w:rsid w:val="001C46D6"/>
    <w:rsid w:val="001C6428"/>
    <w:rsid w:val="001D1AA5"/>
    <w:rsid w:val="001D2E6D"/>
    <w:rsid w:val="001D3232"/>
    <w:rsid w:val="001D400D"/>
    <w:rsid w:val="001D44D0"/>
    <w:rsid w:val="001D45F6"/>
    <w:rsid w:val="001D5111"/>
    <w:rsid w:val="001D6094"/>
    <w:rsid w:val="001D65C9"/>
    <w:rsid w:val="001D7524"/>
    <w:rsid w:val="001E0E44"/>
    <w:rsid w:val="001E6B6A"/>
    <w:rsid w:val="001E7B0C"/>
    <w:rsid w:val="001F12A4"/>
    <w:rsid w:val="001F25CF"/>
    <w:rsid w:val="001F2867"/>
    <w:rsid w:val="001F39ED"/>
    <w:rsid w:val="001F4675"/>
    <w:rsid w:val="001F5F12"/>
    <w:rsid w:val="002009D3"/>
    <w:rsid w:val="0020110C"/>
    <w:rsid w:val="002013BE"/>
    <w:rsid w:val="002038EA"/>
    <w:rsid w:val="002048A7"/>
    <w:rsid w:val="00204D79"/>
    <w:rsid w:val="00204E7B"/>
    <w:rsid w:val="00206DD1"/>
    <w:rsid w:val="002072E4"/>
    <w:rsid w:val="00207F77"/>
    <w:rsid w:val="00207F8F"/>
    <w:rsid w:val="002110B9"/>
    <w:rsid w:val="00211D4D"/>
    <w:rsid w:val="00213709"/>
    <w:rsid w:val="00214325"/>
    <w:rsid w:val="00216CD7"/>
    <w:rsid w:val="002179E1"/>
    <w:rsid w:val="002179F1"/>
    <w:rsid w:val="00221184"/>
    <w:rsid w:val="002231AB"/>
    <w:rsid w:val="00223EBD"/>
    <w:rsid w:val="002246C6"/>
    <w:rsid w:val="002251C4"/>
    <w:rsid w:val="0022796E"/>
    <w:rsid w:val="00230A01"/>
    <w:rsid w:val="00230A7A"/>
    <w:rsid w:val="00231A44"/>
    <w:rsid w:val="00232E2A"/>
    <w:rsid w:val="0023312A"/>
    <w:rsid w:val="0023318B"/>
    <w:rsid w:val="002341B8"/>
    <w:rsid w:val="00234DEF"/>
    <w:rsid w:val="0023525F"/>
    <w:rsid w:val="00241752"/>
    <w:rsid w:val="0024191A"/>
    <w:rsid w:val="00242B30"/>
    <w:rsid w:val="00245F28"/>
    <w:rsid w:val="00245FFC"/>
    <w:rsid w:val="0025350A"/>
    <w:rsid w:val="00253C3F"/>
    <w:rsid w:val="00256D24"/>
    <w:rsid w:val="0025730F"/>
    <w:rsid w:val="00257B9C"/>
    <w:rsid w:val="00257EE9"/>
    <w:rsid w:val="0026205B"/>
    <w:rsid w:val="002626A9"/>
    <w:rsid w:val="002662AD"/>
    <w:rsid w:val="00267591"/>
    <w:rsid w:val="00270F82"/>
    <w:rsid w:val="00276E61"/>
    <w:rsid w:val="0027768A"/>
    <w:rsid w:val="00284636"/>
    <w:rsid w:val="00284E18"/>
    <w:rsid w:val="00284E2E"/>
    <w:rsid w:val="0028563A"/>
    <w:rsid w:val="00291708"/>
    <w:rsid w:val="00292372"/>
    <w:rsid w:val="00294437"/>
    <w:rsid w:val="002956F3"/>
    <w:rsid w:val="00295933"/>
    <w:rsid w:val="002967D2"/>
    <w:rsid w:val="00297EC2"/>
    <w:rsid w:val="002A0180"/>
    <w:rsid w:val="002A02D8"/>
    <w:rsid w:val="002A0DDF"/>
    <w:rsid w:val="002A46A6"/>
    <w:rsid w:val="002A57DD"/>
    <w:rsid w:val="002C1717"/>
    <w:rsid w:val="002C606C"/>
    <w:rsid w:val="002C6B9A"/>
    <w:rsid w:val="002C7444"/>
    <w:rsid w:val="002D1638"/>
    <w:rsid w:val="002D3107"/>
    <w:rsid w:val="002D3291"/>
    <w:rsid w:val="002D687B"/>
    <w:rsid w:val="002E09C4"/>
    <w:rsid w:val="002E332D"/>
    <w:rsid w:val="002F1162"/>
    <w:rsid w:val="002F264E"/>
    <w:rsid w:val="002F2D9A"/>
    <w:rsid w:val="002F3DEF"/>
    <w:rsid w:val="002F6955"/>
    <w:rsid w:val="002F7837"/>
    <w:rsid w:val="00306606"/>
    <w:rsid w:val="003067AE"/>
    <w:rsid w:val="00306A96"/>
    <w:rsid w:val="003073B9"/>
    <w:rsid w:val="00307EC6"/>
    <w:rsid w:val="003115B2"/>
    <w:rsid w:val="0031241D"/>
    <w:rsid w:val="00312633"/>
    <w:rsid w:val="0031472D"/>
    <w:rsid w:val="00314895"/>
    <w:rsid w:val="00315146"/>
    <w:rsid w:val="00316AE3"/>
    <w:rsid w:val="00317CAD"/>
    <w:rsid w:val="00320566"/>
    <w:rsid w:val="00320AC4"/>
    <w:rsid w:val="00321CC9"/>
    <w:rsid w:val="00323900"/>
    <w:rsid w:val="00326999"/>
    <w:rsid w:val="003269FA"/>
    <w:rsid w:val="00326E14"/>
    <w:rsid w:val="0033129F"/>
    <w:rsid w:val="00332048"/>
    <w:rsid w:val="00333F9A"/>
    <w:rsid w:val="003340C4"/>
    <w:rsid w:val="00334C14"/>
    <w:rsid w:val="00336C48"/>
    <w:rsid w:val="00340866"/>
    <w:rsid w:val="00341D06"/>
    <w:rsid w:val="003422E3"/>
    <w:rsid w:val="00342D28"/>
    <w:rsid w:val="003443C1"/>
    <w:rsid w:val="00344EEB"/>
    <w:rsid w:val="00346F56"/>
    <w:rsid w:val="0035290B"/>
    <w:rsid w:val="003540F1"/>
    <w:rsid w:val="003559C8"/>
    <w:rsid w:val="00355D6C"/>
    <w:rsid w:val="00355F39"/>
    <w:rsid w:val="0036311F"/>
    <w:rsid w:val="003641DF"/>
    <w:rsid w:val="00365B3F"/>
    <w:rsid w:val="003660CD"/>
    <w:rsid w:val="00370926"/>
    <w:rsid w:val="00370A80"/>
    <w:rsid w:val="00371612"/>
    <w:rsid w:val="00373454"/>
    <w:rsid w:val="00377836"/>
    <w:rsid w:val="00381010"/>
    <w:rsid w:val="0038175B"/>
    <w:rsid w:val="003827E7"/>
    <w:rsid w:val="00382837"/>
    <w:rsid w:val="0038306D"/>
    <w:rsid w:val="00385122"/>
    <w:rsid w:val="003861BE"/>
    <w:rsid w:val="003921B6"/>
    <w:rsid w:val="003937A4"/>
    <w:rsid w:val="00393CD0"/>
    <w:rsid w:val="00397B8A"/>
    <w:rsid w:val="003A154F"/>
    <w:rsid w:val="003A256A"/>
    <w:rsid w:val="003A4EAC"/>
    <w:rsid w:val="003A7426"/>
    <w:rsid w:val="003B0DEC"/>
    <w:rsid w:val="003B1428"/>
    <w:rsid w:val="003B24C3"/>
    <w:rsid w:val="003B4523"/>
    <w:rsid w:val="003B7102"/>
    <w:rsid w:val="003B7F14"/>
    <w:rsid w:val="003C02F1"/>
    <w:rsid w:val="003C0E44"/>
    <w:rsid w:val="003C42C6"/>
    <w:rsid w:val="003C4828"/>
    <w:rsid w:val="003C48F3"/>
    <w:rsid w:val="003C4D05"/>
    <w:rsid w:val="003C50B3"/>
    <w:rsid w:val="003C7272"/>
    <w:rsid w:val="003C78D8"/>
    <w:rsid w:val="003D2664"/>
    <w:rsid w:val="003D2E8B"/>
    <w:rsid w:val="003D62F9"/>
    <w:rsid w:val="003D7954"/>
    <w:rsid w:val="003E0587"/>
    <w:rsid w:val="003E254E"/>
    <w:rsid w:val="003E4735"/>
    <w:rsid w:val="003E47D8"/>
    <w:rsid w:val="003E4982"/>
    <w:rsid w:val="003E6452"/>
    <w:rsid w:val="003F7E63"/>
    <w:rsid w:val="0040046F"/>
    <w:rsid w:val="0040107C"/>
    <w:rsid w:val="00404707"/>
    <w:rsid w:val="004055A2"/>
    <w:rsid w:val="00405CC6"/>
    <w:rsid w:val="00405F39"/>
    <w:rsid w:val="004063E8"/>
    <w:rsid w:val="004148B0"/>
    <w:rsid w:val="00417DD9"/>
    <w:rsid w:val="00421853"/>
    <w:rsid w:val="00421D28"/>
    <w:rsid w:val="004233DA"/>
    <w:rsid w:val="004239CC"/>
    <w:rsid w:val="0042496B"/>
    <w:rsid w:val="00425302"/>
    <w:rsid w:val="00425A9F"/>
    <w:rsid w:val="00427A0E"/>
    <w:rsid w:val="00427E10"/>
    <w:rsid w:val="00431E20"/>
    <w:rsid w:val="00432D60"/>
    <w:rsid w:val="00433BCF"/>
    <w:rsid w:val="00437EC9"/>
    <w:rsid w:val="00441F09"/>
    <w:rsid w:val="00442DA9"/>
    <w:rsid w:val="004439DA"/>
    <w:rsid w:val="00445122"/>
    <w:rsid w:val="00447CFA"/>
    <w:rsid w:val="004504FF"/>
    <w:rsid w:val="00451F45"/>
    <w:rsid w:val="00454759"/>
    <w:rsid w:val="00456204"/>
    <w:rsid w:val="00456B31"/>
    <w:rsid w:val="00456C4F"/>
    <w:rsid w:val="004575CA"/>
    <w:rsid w:val="0046007D"/>
    <w:rsid w:val="0046306B"/>
    <w:rsid w:val="00466172"/>
    <w:rsid w:val="0046646F"/>
    <w:rsid w:val="00467626"/>
    <w:rsid w:val="00470530"/>
    <w:rsid w:val="00470AA3"/>
    <w:rsid w:val="00473A0F"/>
    <w:rsid w:val="00474204"/>
    <w:rsid w:val="00474351"/>
    <w:rsid w:val="004756DF"/>
    <w:rsid w:val="00476067"/>
    <w:rsid w:val="00476182"/>
    <w:rsid w:val="00476B44"/>
    <w:rsid w:val="00477E57"/>
    <w:rsid w:val="004811EC"/>
    <w:rsid w:val="00481A15"/>
    <w:rsid w:val="004858DE"/>
    <w:rsid w:val="00486D1E"/>
    <w:rsid w:val="00487D17"/>
    <w:rsid w:val="00487E4A"/>
    <w:rsid w:val="00494C7B"/>
    <w:rsid w:val="00495737"/>
    <w:rsid w:val="00495855"/>
    <w:rsid w:val="0049617A"/>
    <w:rsid w:val="00496C91"/>
    <w:rsid w:val="0049744A"/>
    <w:rsid w:val="004A02FC"/>
    <w:rsid w:val="004A2B0D"/>
    <w:rsid w:val="004A570A"/>
    <w:rsid w:val="004A5EF7"/>
    <w:rsid w:val="004A63B1"/>
    <w:rsid w:val="004A6C97"/>
    <w:rsid w:val="004A703C"/>
    <w:rsid w:val="004A7C03"/>
    <w:rsid w:val="004A7CD2"/>
    <w:rsid w:val="004B16AE"/>
    <w:rsid w:val="004B2DC1"/>
    <w:rsid w:val="004B3359"/>
    <w:rsid w:val="004B5556"/>
    <w:rsid w:val="004B6E17"/>
    <w:rsid w:val="004B7AD9"/>
    <w:rsid w:val="004C0327"/>
    <w:rsid w:val="004C1810"/>
    <w:rsid w:val="004C477F"/>
    <w:rsid w:val="004C57AF"/>
    <w:rsid w:val="004C65EA"/>
    <w:rsid w:val="004C66F7"/>
    <w:rsid w:val="004C6E8D"/>
    <w:rsid w:val="004D1400"/>
    <w:rsid w:val="004D2CC5"/>
    <w:rsid w:val="004D3099"/>
    <w:rsid w:val="004D40C0"/>
    <w:rsid w:val="004D4663"/>
    <w:rsid w:val="004D53CD"/>
    <w:rsid w:val="004D605C"/>
    <w:rsid w:val="004D699D"/>
    <w:rsid w:val="004D74C8"/>
    <w:rsid w:val="004E302B"/>
    <w:rsid w:val="004E3B8E"/>
    <w:rsid w:val="004E54EB"/>
    <w:rsid w:val="004F0C44"/>
    <w:rsid w:val="004F21E6"/>
    <w:rsid w:val="004F3AFF"/>
    <w:rsid w:val="004F4877"/>
    <w:rsid w:val="004F59F0"/>
    <w:rsid w:val="004F741E"/>
    <w:rsid w:val="004F7CB1"/>
    <w:rsid w:val="00501D62"/>
    <w:rsid w:val="00501EBE"/>
    <w:rsid w:val="0050211C"/>
    <w:rsid w:val="00504B5F"/>
    <w:rsid w:val="00506CDB"/>
    <w:rsid w:val="00507443"/>
    <w:rsid w:val="0050762E"/>
    <w:rsid w:val="00520350"/>
    <w:rsid w:val="0052363F"/>
    <w:rsid w:val="0052696C"/>
    <w:rsid w:val="00531CC0"/>
    <w:rsid w:val="005338A5"/>
    <w:rsid w:val="005343E8"/>
    <w:rsid w:val="005366AC"/>
    <w:rsid w:val="00540412"/>
    <w:rsid w:val="005412BB"/>
    <w:rsid w:val="0054294B"/>
    <w:rsid w:val="0054311A"/>
    <w:rsid w:val="00543574"/>
    <w:rsid w:val="00543FF4"/>
    <w:rsid w:val="00547D08"/>
    <w:rsid w:val="0055139D"/>
    <w:rsid w:val="005526E6"/>
    <w:rsid w:val="00552F31"/>
    <w:rsid w:val="00562B6F"/>
    <w:rsid w:val="00562DC8"/>
    <w:rsid w:val="005634EE"/>
    <w:rsid w:val="00564A9D"/>
    <w:rsid w:val="005657F2"/>
    <w:rsid w:val="00572A59"/>
    <w:rsid w:val="00573813"/>
    <w:rsid w:val="005804FB"/>
    <w:rsid w:val="00583891"/>
    <w:rsid w:val="00584097"/>
    <w:rsid w:val="005843F3"/>
    <w:rsid w:val="00584491"/>
    <w:rsid w:val="005852FD"/>
    <w:rsid w:val="00585C14"/>
    <w:rsid w:val="00586570"/>
    <w:rsid w:val="005866D8"/>
    <w:rsid w:val="00587760"/>
    <w:rsid w:val="005916EE"/>
    <w:rsid w:val="00591BAB"/>
    <w:rsid w:val="005931EC"/>
    <w:rsid w:val="005937BE"/>
    <w:rsid w:val="005942C0"/>
    <w:rsid w:val="00594E4F"/>
    <w:rsid w:val="00594F64"/>
    <w:rsid w:val="00595943"/>
    <w:rsid w:val="005A1359"/>
    <w:rsid w:val="005A272C"/>
    <w:rsid w:val="005A35B3"/>
    <w:rsid w:val="005A3730"/>
    <w:rsid w:val="005A47C4"/>
    <w:rsid w:val="005A6E04"/>
    <w:rsid w:val="005A6EC5"/>
    <w:rsid w:val="005B0432"/>
    <w:rsid w:val="005B230A"/>
    <w:rsid w:val="005B439F"/>
    <w:rsid w:val="005B440B"/>
    <w:rsid w:val="005B4647"/>
    <w:rsid w:val="005B723F"/>
    <w:rsid w:val="005C2B9D"/>
    <w:rsid w:val="005C4209"/>
    <w:rsid w:val="005C4B72"/>
    <w:rsid w:val="005C4CE5"/>
    <w:rsid w:val="005C56D6"/>
    <w:rsid w:val="005C59A0"/>
    <w:rsid w:val="005C6877"/>
    <w:rsid w:val="005C720D"/>
    <w:rsid w:val="005D15F3"/>
    <w:rsid w:val="005D162F"/>
    <w:rsid w:val="005D382A"/>
    <w:rsid w:val="005D6602"/>
    <w:rsid w:val="005E2843"/>
    <w:rsid w:val="005E2B91"/>
    <w:rsid w:val="005F3F8D"/>
    <w:rsid w:val="005F70A2"/>
    <w:rsid w:val="006021DD"/>
    <w:rsid w:val="00602920"/>
    <w:rsid w:val="00602AFA"/>
    <w:rsid w:val="006038CC"/>
    <w:rsid w:val="00604052"/>
    <w:rsid w:val="006048E2"/>
    <w:rsid w:val="00604DCB"/>
    <w:rsid w:val="00606872"/>
    <w:rsid w:val="00607EEA"/>
    <w:rsid w:val="0061013E"/>
    <w:rsid w:val="00610514"/>
    <w:rsid w:val="006139E2"/>
    <w:rsid w:val="00616C4B"/>
    <w:rsid w:val="006239EC"/>
    <w:rsid w:val="00625759"/>
    <w:rsid w:val="00625951"/>
    <w:rsid w:val="006279EF"/>
    <w:rsid w:val="006313DB"/>
    <w:rsid w:val="00634F2B"/>
    <w:rsid w:val="006358AE"/>
    <w:rsid w:val="00636863"/>
    <w:rsid w:val="00637BAD"/>
    <w:rsid w:val="0064053E"/>
    <w:rsid w:val="00641DA0"/>
    <w:rsid w:val="00644609"/>
    <w:rsid w:val="0064462A"/>
    <w:rsid w:val="0064789A"/>
    <w:rsid w:val="006501DD"/>
    <w:rsid w:val="00650365"/>
    <w:rsid w:val="0065090B"/>
    <w:rsid w:val="0065143C"/>
    <w:rsid w:val="00652E0C"/>
    <w:rsid w:val="006553BB"/>
    <w:rsid w:val="00657D6B"/>
    <w:rsid w:val="00661634"/>
    <w:rsid w:val="00663D59"/>
    <w:rsid w:val="00664D49"/>
    <w:rsid w:val="006656F5"/>
    <w:rsid w:val="00666FF2"/>
    <w:rsid w:val="006679DB"/>
    <w:rsid w:val="006708FF"/>
    <w:rsid w:val="0067167D"/>
    <w:rsid w:val="00671EC6"/>
    <w:rsid w:val="006725F5"/>
    <w:rsid w:val="006763D9"/>
    <w:rsid w:val="00680591"/>
    <w:rsid w:val="00680673"/>
    <w:rsid w:val="00682A47"/>
    <w:rsid w:val="00682ED2"/>
    <w:rsid w:val="0068496F"/>
    <w:rsid w:val="006853E9"/>
    <w:rsid w:val="00685583"/>
    <w:rsid w:val="00685C04"/>
    <w:rsid w:val="006863CD"/>
    <w:rsid w:val="0068680D"/>
    <w:rsid w:val="0068701A"/>
    <w:rsid w:val="00690165"/>
    <w:rsid w:val="006908CE"/>
    <w:rsid w:val="006932E5"/>
    <w:rsid w:val="00694684"/>
    <w:rsid w:val="006976C1"/>
    <w:rsid w:val="00697E94"/>
    <w:rsid w:val="006A02B5"/>
    <w:rsid w:val="006A096F"/>
    <w:rsid w:val="006A0C42"/>
    <w:rsid w:val="006A24C3"/>
    <w:rsid w:val="006A5D66"/>
    <w:rsid w:val="006A5EF2"/>
    <w:rsid w:val="006A7E57"/>
    <w:rsid w:val="006B55B2"/>
    <w:rsid w:val="006B5A0B"/>
    <w:rsid w:val="006B6C90"/>
    <w:rsid w:val="006C0C3B"/>
    <w:rsid w:val="006C1085"/>
    <w:rsid w:val="006C10E4"/>
    <w:rsid w:val="006C2944"/>
    <w:rsid w:val="006C7169"/>
    <w:rsid w:val="006C7BF9"/>
    <w:rsid w:val="006D1C6E"/>
    <w:rsid w:val="006D3F71"/>
    <w:rsid w:val="006D4723"/>
    <w:rsid w:val="006D4E42"/>
    <w:rsid w:val="006D5E2D"/>
    <w:rsid w:val="006D603B"/>
    <w:rsid w:val="006E7EC7"/>
    <w:rsid w:val="006F0552"/>
    <w:rsid w:val="006F16F4"/>
    <w:rsid w:val="006F1BE6"/>
    <w:rsid w:val="006F1D92"/>
    <w:rsid w:val="006F3C97"/>
    <w:rsid w:val="006F4903"/>
    <w:rsid w:val="006F67D1"/>
    <w:rsid w:val="006F6E42"/>
    <w:rsid w:val="006F7CF9"/>
    <w:rsid w:val="00701D05"/>
    <w:rsid w:val="00703DD9"/>
    <w:rsid w:val="007070F5"/>
    <w:rsid w:val="00710B31"/>
    <w:rsid w:val="00711549"/>
    <w:rsid w:val="0071170C"/>
    <w:rsid w:val="00713719"/>
    <w:rsid w:val="007146EF"/>
    <w:rsid w:val="0072026D"/>
    <w:rsid w:val="00722238"/>
    <w:rsid w:val="00723786"/>
    <w:rsid w:val="00723972"/>
    <w:rsid w:val="00723E79"/>
    <w:rsid w:val="00725EA7"/>
    <w:rsid w:val="00726D3B"/>
    <w:rsid w:val="00732261"/>
    <w:rsid w:val="00732C5E"/>
    <w:rsid w:val="0073594D"/>
    <w:rsid w:val="007371FF"/>
    <w:rsid w:val="00737938"/>
    <w:rsid w:val="00737AD8"/>
    <w:rsid w:val="00737EEF"/>
    <w:rsid w:val="00740277"/>
    <w:rsid w:val="00742074"/>
    <w:rsid w:val="007449FA"/>
    <w:rsid w:val="00747C08"/>
    <w:rsid w:val="007508AD"/>
    <w:rsid w:val="00750FB9"/>
    <w:rsid w:val="007520A6"/>
    <w:rsid w:val="0075274E"/>
    <w:rsid w:val="00752CFD"/>
    <w:rsid w:val="00752FF6"/>
    <w:rsid w:val="0075574A"/>
    <w:rsid w:val="00763C6B"/>
    <w:rsid w:val="007655CC"/>
    <w:rsid w:val="007661E1"/>
    <w:rsid w:val="00766EC8"/>
    <w:rsid w:val="007704A1"/>
    <w:rsid w:val="00771004"/>
    <w:rsid w:val="007730AF"/>
    <w:rsid w:val="007749BD"/>
    <w:rsid w:val="0078169D"/>
    <w:rsid w:val="0078238B"/>
    <w:rsid w:val="007828C3"/>
    <w:rsid w:val="0078385C"/>
    <w:rsid w:val="00783AA4"/>
    <w:rsid w:val="00786CBD"/>
    <w:rsid w:val="00786D81"/>
    <w:rsid w:val="0078718E"/>
    <w:rsid w:val="00794076"/>
    <w:rsid w:val="00796484"/>
    <w:rsid w:val="007973F0"/>
    <w:rsid w:val="00797A69"/>
    <w:rsid w:val="007A0548"/>
    <w:rsid w:val="007A077E"/>
    <w:rsid w:val="007A2BA3"/>
    <w:rsid w:val="007A2EA8"/>
    <w:rsid w:val="007A331D"/>
    <w:rsid w:val="007A38C0"/>
    <w:rsid w:val="007A51A0"/>
    <w:rsid w:val="007A5FAD"/>
    <w:rsid w:val="007A7E8B"/>
    <w:rsid w:val="007B019D"/>
    <w:rsid w:val="007B240F"/>
    <w:rsid w:val="007B2ABD"/>
    <w:rsid w:val="007B3464"/>
    <w:rsid w:val="007B36B5"/>
    <w:rsid w:val="007B3906"/>
    <w:rsid w:val="007B65E8"/>
    <w:rsid w:val="007B765D"/>
    <w:rsid w:val="007C2C3E"/>
    <w:rsid w:val="007C3342"/>
    <w:rsid w:val="007C4061"/>
    <w:rsid w:val="007C4960"/>
    <w:rsid w:val="007C6D95"/>
    <w:rsid w:val="007C7B0D"/>
    <w:rsid w:val="007D0922"/>
    <w:rsid w:val="007D1C48"/>
    <w:rsid w:val="007D2BC6"/>
    <w:rsid w:val="007D5AC8"/>
    <w:rsid w:val="007D6425"/>
    <w:rsid w:val="007E014C"/>
    <w:rsid w:val="007E026A"/>
    <w:rsid w:val="007E437C"/>
    <w:rsid w:val="007E4EEA"/>
    <w:rsid w:val="007E5007"/>
    <w:rsid w:val="007E54C0"/>
    <w:rsid w:val="007E58FA"/>
    <w:rsid w:val="007F26F3"/>
    <w:rsid w:val="007F3946"/>
    <w:rsid w:val="00800097"/>
    <w:rsid w:val="008004D7"/>
    <w:rsid w:val="008004F8"/>
    <w:rsid w:val="0080235B"/>
    <w:rsid w:val="00803EF4"/>
    <w:rsid w:val="00804CA3"/>
    <w:rsid w:val="00804CD5"/>
    <w:rsid w:val="00806043"/>
    <w:rsid w:val="00806C9E"/>
    <w:rsid w:val="00807C2E"/>
    <w:rsid w:val="00812E44"/>
    <w:rsid w:val="0081698A"/>
    <w:rsid w:val="00820AD8"/>
    <w:rsid w:val="00820F65"/>
    <w:rsid w:val="00825951"/>
    <w:rsid w:val="00826469"/>
    <w:rsid w:val="00827377"/>
    <w:rsid w:val="00827E14"/>
    <w:rsid w:val="0083041B"/>
    <w:rsid w:val="0083149C"/>
    <w:rsid w:val="00831533"/>
    <w:rsid w:val="008324AE"/>
    <w:rsid w:val="00833272"/>
    <w:rsid w:val="00833C69"/>
    <w:rsid w:val="0083435F"/>
    <w:rsid w:val="008350B1"/>
    <w:rsid w:val="00835EF7"/>
    <w:rsid w:val="00837419"/>
    <w:rsid w:val="008406CD"/>
    <w:rsid w:val="00840CEF"/>
    <w:rsid w:val="00841DF3"/>
    <w:rsid w:val="008432B1"/>
    <w:rsid w:val="008435DE"/>
    <w:rsid w:val="00846739"/>
    <w:rsid w:val="008473D2"/>
    <w:rsid w:val="00847F24"/>
    <w:rsid w:val="00851304"/>
    <w:rsid w:val="00851BB1"/>
    <w:rsid w:val="00851DDF"/>
    <w:rsid w:val="00853C4C"/>
    <w:rsid w:val="00854CDC"/>
    <w:rsid w:val="00861037"/>
    <w:rsid w:val="00862236"/>
    <w:rsid w:val="008627A6"/>
    <w:rsid w:val="008634D0"/>
    <w:rsid w:val="0086408C"/>
    <w:rsid w:val="00864AFE"/>
    <w:rsid w:val="0086582C"/>
    <w:rsid w:val="00874AAD"/>
    <w:rsid w:val="008819CE"/>
    <w:rsid w:val="00882C19"/>
    <w:rsid w:val="00884A38"/>
    <w:rsid w:val="00884E23"/>
    <w:rsid w:val="00891330"/>
    <w:rsid w:val="0089153A"/>
    <w:rsid w:val="00893DAB"/>
    <w:rsid w:val="00895B7F"/>
    <w:rsid w:val="008A0235"/>
    <w:rsid w:val="008A3081"/>
    <w:rsid w:val="008A4743"/>
    <w:rsid w:val="008A48B8"/>
    <w:rsid w:val="008A5BB7"/>
    <w:rsid w:val="008A6EAC"/>
    <w:rsid w:val="008B2883"/>
    <w:rsid w:val="008B2D9A"/>
    <w:rsid w:val="008B3E7B"/>
    <w:rsid w:val="008B4EB9"/>
    <w:rsid w:val="008B6C01"/>
    <w:rsid w:val="008B7A90"/>
    <w:rsid w:val="008C0719"/>
    <w:rsid w:val="008C16A9"/>
    <w:rsid w:val="008C5E3C"/>
    <w:rsid w:val="008C5E40"/>
    <w:rsid w:val="008C5FC0"/>
    <w:rsid w:val="008D10FA"/>
    <w:rsid w:val="008D2C58"/>
    <w:rsid w:val="008D2EAB"/>
    <w:rsid w:val="008D346D"/>
    <w:rsid w:val="008D4E41"/>
    <w:rsid w:val="008D555D"/>
    <w:rsid w:val="008E099A"/>
    <w:rsid w:val="008E6705"/>
    <w:rsid w:val="008F081A"/>
    <w:rsid w:val="008F3101"/>
    <w:rsid w:val="008F634F"/>
    <w:rsid w:val="00901ADF"/>
    <w:rsid w:val="00902561"/>
    <w:rsid w:val="009042F2"/>
    <w:rsid w:val="00905816"/>
    <w:rsid w:val="00906316"/>
    <w:rsid w:val="009070D5"/>
    <w:rsid w:val="009146EB"/>
    <w:rsid w:val="0091500F"/>
    <w:rsid w:val="0092025A"/>
    <w:rsid w:val="009205F2"/>
    <w:rsid w:val="00920851"/>
    <w:rsid w:val="0092252B"/>
    <w:rsid w:val="009267DA"/>
    <w:rsid w:val="00926CC9"/>
    <w:rsid w:val="00927006"/>
    <w:rsid w:val="009326D5"/>
    <w:rsid w:val="00934A65"/>
    <w:rsid w:val="00935650"/>
    <w:rsid w:val="009410E2"/>
    <w:rsid w:val="00944AFF"/>
    <w:rsid w:val="00945CA0"/>
    <w:rsid w:val="0095025F"/>
    <w:rsid w:val="009502A6"/>
    <w:rsid w:val="009526C6"/>
    <w:rsid w:val="00952D33"/>
    <w:rsid w:val="00952E08"/>
    <w:rsid w:val="009563E6"/>
    <w:rsid w:val="009569D9"/>
    <w:rsid w:val="00956ABF"/>
    <w:rsid w:val="00957413"/>
    <w:rsid w:val="0096150F"/>
    <w:rsid w:val="009635E7"/>
    <w:rsid w:val="009639BB"/>
    <w:rsid w:val="00963A09"/>
    <w:rsid w:val="00965DC9"/>
    <w:rsid w:val="0097127D"/>
    <w:rsid w:val="00972843"/>
    <w:rsid w:val="00973A5D"/>
    <w:rsid w:val="00976897"/>
    <w:rsid w:val="009822EC"/>
    <w:rsid w:val="009828F9"/>
    <w:rsid w:val="00983E58"/>
    <w:rsid w:val="009867A4"/>
    <w:rsid w:val="0099205F"/>
    <w:rsid w:val="009920C1"/>
    <w:rsid w:val="009928A4"/>
    <w:rsid w:val="00993C21"/>
    <w:rsid w:val="00993D04"/>
    <w:rsid w:val="009973F1"/>
    <w:rsid w:val="009A0031"/>
    <w:rsid w:val="009A00F2"/>
    <w:rsid w:val="009A016B"/>
    <w:rsid w:val="009A11F9"/>
    <w:rsid w:val="009B0C78"/>
    <w:rsid w:val="009B0FD4"/>
    <w:rsid w:val="009B26C4"/>
    <w:rsid w:val="009B26C8"/>
    <w:rsid w:val="009B4C3D"/>
    <w:rsid w:val="009B5717"/>
    <w:rsid w:val="009B64E4"/>
    <w:rsid w:val="009B779B"/>
    <w:rsid w:val="009C04C4"/>
    <w:rsid w:val="009C0876"/>
    <w:rsid w:val="009C102A"/>
    <w:rsid w:val="009C138C"/>
    <w:rsid w:val="009C2771"/>
    <w:rsid w:val="009C5A8B"/>
    <w:rsid w:val="009C76A9"/>
    <w:rsid w:val="009D2114"/>
    <w:rsid w:val="009D24A4"/>
    <w:rsid w:val="009D45D0"/>
    <w:rsid w:val="009D5540"/>
    <w:rsid w:val="009D5A22"/>
    <w:rsid w:val="009D6344"/>
    <w:rsid w:val="009E0AAA"/>
    <w:rsid w:val="009E4B4D"/>
    <w:rsid w:val="009E51DB"/>
    <w:rsid w:val="009E7265"/>
    <w:rsid w:val="009E7EBC"/>
    <w:rsid w:val="009F0CDC"/>
    <w:rsid w:val="009F12CC"/>
    <w:rsid w:val="009F3C34"/>
    <w:rsid w:val="009F4972"/>
    <w:rsid w:val="009F6B19"/>
    <w:rsid w:val="009F7064"/>
    <w:rsid w:val="00A01C3D"/>
    <w:rsid w:val="00A026D3"/>
    <w:rsid w:val="00A06B50"/>
    <w:rsid w:val="00A06F33"/>
    <w:rsid w:val="00A173A0"/>
    <w:rsid w:val="00A256B4"/>
    <w:rsid w:val="00A26AD7"/>
    <w:rsid w:val="00A303E9"/>
    <w:rsid w:val="00A3218F"/>
    <w:rsid w:val="00A33275"/>
    <w:rsid w:val="00A334ED"/>
    <w:rsid w:val="00A33D0A"/>
    <w:rsid w:val="00A3513B"/>
    <w:rsid w:val="00A354C8"/>
    <w:rsid w:val="00A35ABE"/>
    <w:rsid w:val="00A35D05"/>
    <w:rsid w:val="00A37ADC"/>
    <w:rsid w:val="00A41828"/>
    <w:rsid w:val="00A42909"/>
    <w:rsid w:val="00A43327"/>
    <w:rsid w:val="00A4416A"/>
    <w:rsid w:val="00A44918"/>
    <w:rsid w:val="00A46336"/>
    <w:rsid w:val="00A47D81"/>
    <w:rsid w:val="00A47ED5"/>
    <w:rsid w:val="00A503E5"/>
    <w:rsid w:val="00A51BE0"/>
    <w:rsid w:val="00A53380"/>
    <w:rsid w:val="00A53E6E"/>
    <w:rsid w:val="00A54E04"/>
    <w:rsid w:val="00A62BA7"/>
    <w:rsid w:val="00A630A2"/>
    <w:rsid w:val="00A6380B"/>
    <w:rsid w:val="00A6576A"/>
    <w:rsid w:val="00A65AD1"/>
    <w:rsid w:val="00A67604"/>
    <w:rsid w:val="00A702D8"/>
    <w:rsid w:val="00A704A0"/>
    <w:rsid w:val="00A70A6F"/>
    <w:rsid w:val="00A7155A"/>
    <w:rsid w:val="00A73E9A"/>
    <w:rsid w:val="00A74089"/>
    <w:rsid w:val="00A74BD5"/>
    <w:rsid w:val="00A75CBD"/>
    <w:rsid w:val="00A75F66"/>
    <w:rsid w:val="00A7621E"/>
    <w:rsid w:val="00A76FF6"/>
    <w:rsid w:val="00A779C5"/>
    <w:rsid w:val="00A80977"/>
    <w:rsid w:val="00A825D8"/>
    <w:rsid w:val="00A82E4E"/>
    <w:rsid w:val="00A82FC9"/>
    <w:rsid w:val="00A83C1D"/>
    <w:rsid w:val="00A840DA"/>
    <w:rsid w:val="00A8565D"/>
    <w:rsid w:val="00A87F4C"/>
    <w:rsid w:val="00A9032A"/>
    <w:rsid w:val="00A9093E"/>
    <w:rsid w:val="00A90BDC"/>
    <w:rsid w:val="00A958C2"/>
    <w:rsid w:val="00AA00F2"/>
    <w:rsid w:val="00AA01ED"/>
    <w:rsid w:val="00AA3C22"/>
    <w:rsid w:val="00AA502B"/>
    <w:rsid w:val="00AB309E"/>
    <w:rsid w:val="00AB6B10"/>
    <w:rsid w:val="00AC089B"/>
    <w:rsid w:val="00AC0BE6"/>
    <w:rsid w:val="00AC2A64"/>
    <w:rsid w:val="00AC5027"/>
    <w:rsid w:val="00AD2A1F"/>
    <w:rsid w:val="00AD3AAE"/>
    <w:rsid w:val="00AD54C7"/>
    <w:rsid w:val="00AE01D7"/>
    <w:rsid w:val="00AE1E62"/>
    <w:rsid w:val="00AE2813"/>
    <w:rsid w:val="00AE3B9D"/>
    <w:rsid w:val="00AE3BB4"/>
    <w:rsid w:val="00AE3F47"/>
    <w:rsid w:val="00AE55EC"/>
    <w:rsid w:val="00AE60DC"/>
    <w:rsid w:val="00AE724C"/>
    <w:rsid w:val="00AE7980"/>
    <w:rsid w:val="00AF1810"/>
    <w:rsid w:val="00AF188F"/>
    <w:rsid w:val="00AF26C1"/>
    <w:rsid w:val="00AF36D7"/>
    <w:rsid w:val="00AF3BF8"/>
    <w:rsid w:val="00AF4C27"/>
    <w:rsid w:val="00AF5296"/>
    <w:rsid w:val="00B0012C"/>
    <w:rsid w:val="00B035E4"/>
    <w:rsid w:val="00B0422A"/>
    <w:rsid w:val="00B0436C"/>
    <w:rsid w:val="00B046DE"/>
    <w:rsid w:val="00B04C29"/>
    <w:rsid w:val="00B05614"/>
    <w:rsid w:val="00B06CC5"/>
    <w:rsid w:val="00B0774E"/>
    <w:rsid w:val="00B10C4B"/>
    <w:rsid w:val="00B113AE"/>
    <w:rsid w:val="00B11C3A"/>
    <w:rsid w:val="00B13E46"/>
    <w:rsid w:val="00B156A7"/>
    <w:rsid w:val="00B157BD"/>
    <w:rsid w:val="00B160CE"/>
    <w:rsid w:val="00B168B4"/>
    <w:rsid w:val="00B16EAD"/>
    <w:rsid w:val="00B240DC"/>
    <w:rsid w:val="00B26454"/>
    <w:rsid w:val="00B27E11"/>
    <w:rsid w:val="00B3087A"/>
    <w:rsid w:val="00B31DD9"/>
    <w:rsid w:val="00B32D96"/>
    <w:rsid w:val="00B3485D"/>
    <w:rsid w:val="00B35D40"/>
    <w:rsid w:val="00B36067"/>
    <w:rsid w:val="00B372C7"/>
    <w:rsid w:val="00B402D7"/>
    <w:rsid w:val="00B4240C"/>
    <w:rsid w:val="00B42F08"/>
    <w:rsid w:val="00B44825"/>
    <w:rsid w:val="00B45217"/>
    <w:rsid w:val="00B463F3"/>
    <w:rsid w:val="00B5084F"/>
    <w:rsid w:val="00B517C4"/>
    <w:rsid w:val="00B523BA"/>
    <w:rsid w:val="00B553E7"/>
    <w:rsid w:val="00B55E32"/>
    <w:rsid w:val="00B56398"/>
    <w:rsid w:val="00B603FD"/>
    <w:rsid w:val="00B605B9"/>
    <w:rsid w:val="00B63B8C"/>
    <w:rsid w:val="00B6520D"/>
    <w:rsid w:val="00B6754C"/>
    <w:rsid w:val="00B70A57"/>
    <w:rsid w:val="00B7171B"/>
    <w:rsid w:val="00B72812"/>
    <w:rsid w:val="00B74080"/>
    <w:rsid w:val="00B7477B"/>
    <w:rsid w:val="00B75194"/>
    <w:rsid w:val="00B76999"/>
    <w:rsid w:val="00B841E2"/>
    <w:rsid w:val="00B86493"/>
    <w:rsid w:val="00B87565"/>
    <w:rsid w:val="00B877EC"/>
    <w:rsid w:val="00B9127A"/>
    <w:rsid w:val="00B9180F"/>
    <w:rsid w:val="00B93BAB"/>
    <w:rsid w:val="00B95174"/>
    <w:rsid w:val="00B95B05"/>
    <w:rsid w:val="00B95D52"/>
    <w:rsid w:val="00B97B1C"/>
    <w:rsid w:val="00BA1468"/>
    <w:rsid w:val="00BA1C26"/>
    <w:rsid w:val="00BA20E2"/>
    <w:rsid w:val="00BA48A2"/>
    <w:rsid w:val="00BA543B"/>
    <w:rsid w:val="00BA5787"/>
    <w:rsid w:val="00BB1BB8"/>
    <w:rsid w:val="00BB3CD0"/>
    <w:rsid w:val="00BB554A"/>
    <w:rsid w:val="00BB5C10"/>
    <w:rsid w:val="00BB77DA"/>
    <w:rsid w:val="00BC1225"/>
    <w:rsid w:val="00BC144F"/>
    <w:rsid w:val="00BC19B9"/>
    <w:rsid w:val="00BC542B"/>
    <w:rsid w:val="00BC5C30"/>
    <w:rsid w:val="00BD43BB"/>
    <w:rsid w:val="00BD4511"/>
    <w:rsid w:val="00BD72A7"/>
    <w:rsid w:val="00BE0C12"/>
    <w:rsid w:val="00BE1A9C"/>
    <w:rsid w:val="00BE2BBC"/>
    <w:rsid w:val="00BE3FBF"/>
    <w:rsid w:val="00BE4495"/>
    <w:rsid w:val="00BE689E"/>
    <w:rsid w:val="00BF0481"/>
    <w:rsid w:val="00BF0CF3"/>
    <w:rsid w:val="00BF6092"/>
    <w:rsid w:val="00C00E8C"/>
    <w:rsid w:val="00C039C0"/>
    <w:rsid w:val="00C06CEF"/>
    <w:rsid w:val="00C13902"/>
    <w:rsid w:val="00C20A25"/>
    <w:rsid w:val="00C210C6"/>
    <w:rsid w:val="00C2462A"/>
    <w:rsid w:val="00C24BA4"/>
    <w:rsid w:val="00C24EAF"/>
    <w:rsid w:val="00C266E1"/>
    <w:rsid w:val="00C26915"/>
    <w:rsid w:val="00C30292"/>
    <w:rsid w:val="00C312E6"/>
    <w:rsid w:val="00C33654"/>
    <w:rsid w:val="00C3430D"/>
    <w:rsid w:val="00C350F2"/>
    <w:rsid w:val="00C36636"/>
    <w:rsid w:val="00C3721B"/>
    <w:rsid w:val="00C46C2B"/>
    <w:rsid w:val="00C46FE4"/>
    <w:rsid w:val="00C50D89"/>
    <w:rsid w:val="00C50F10"/>
    <w:rsid w:val="00C540E5"/>
    <w:rsid w:val="00C544A1"/>
    <w:rsid w:val="00C57B5A"/>
    <w:rsid w:val="00C608CA"/>
    <w:rsid w:val="00C61BDA"/>
    <w:rsid w:val="00C61DF8"/>
    <w:rsid w:val="00C62C84"/>
    <w:rsid w:val="00C63156"/>
    <w:rsid w:val="00C631C7"/>
    <w:rsid w:val="00C65B87"/>
    <w:rsid w:val="00C65E71"/>
    <w:rsid w:val="00C66A6D"/>
    <w:rsid w:val="00C67F58"/>
    <w:rsid w:val="00C70BC1"/>
    <w:rsid w:val="00C713FE"/>
    <w:rsid w:val="00C71E4A"/>
    <w:rsid w:val="00C72C38"/>
    <w:rsid w:val="00C75E02"/>
    <w:rsid w:val="00C80D7E"/>
    <w:rsid w:val="00C82492"/>
    <w:rsid w:val="00C84DE2"/>
    <w:rsid w:val="00C93371"/>
    <w:rsid w:val="00C94EF7"/>
    <w:rsid w:val="00C957EC"/>
    <w:rsid w:val="00C96B06"/>
    <w:rsid w:val="00CA03EC"/>
    <w:rsid w:val="00CA0FB9"/>
    <w:rsid w:val="00CA11AF"/>
    <w:rsid w:val="00CA139E"/>
    <w:rsid w:val="00CA68E1"/>
    <w:rsid w:val="00CA6CFF"/>
    <w:rsid w:val="00CA712A"/>
    <w:rsid w:val="00CB0C07"/>
    <w:rsid w:val="00CB26F8"/>
    <w:rsid w:val="00CB3F52"/>
    <w:rsid w:val="00CB5262"/>
    <w:rsid w:val="00CB5C09"/>
    <w:rsid w:val="00CB5CD0"/>
    <w:rsid w:val="00CB5E48"/>
    <w:rsid w:val="00CB6388"/>
    <w:rsid w:val="00CC0463"/>
    <w:rsid w:val="00CC05D6"/>
    <w:rsid w:val="00CC2EA2"/>
    <w:rsid w:val="00CC44BD"/>
    <w:rsid w:val="00CC4B49"/>
    <w:rsid w:val="00CC5910"/>
    <w:rsid w:val="00CC6062"/>
    <w:rsid w:val="00CC6CEE"/>
    <w:rsid w:val="00CC734E"/>
    <w:rsid w:val="00CC7FE7"/>
    <w:rsid w:val="00CD05E1"/>
    <w:rsid w:val="00CD3A34"/>
    <w:rsid w:val="00CD3D43"/>
    <w:rsid w:val="00CD6E33"/>
    <w:rsid w:val="00CD7AE1"/>
    <w:rsid w:val="00CE4CAE"/>
    <w:rsid w:val="00CE62D1"/>
    <w:rsid w:val="00CE75EF"/>
    <w:rsid w:val="00CF4C26"/>
    <w:rsid w:val="00D02899"/>
    <w:rsid w:val="00D02F72"/>
    <w:rsid w:val="00D07DB0"/>
    <w:rsid w:val="00D10451"/>
    <w:rsid w:val="00D119C0"/>
    <w:rsid w:val="00D14796"/>
    <w:rsid w:val="00D2112A"/>
    <w:rsid w:val="00D2113C"/>
    <w:rsid w:val="00D23284"/>
    <w:rsid w:val="00D24F3D"/>
    <w:rsid w:val="00D31887"/>
    <w:rsid w:val="00D3361B"/>
    <w:rsid w:val="00D33ED9"/>
    <w:rsid w:val="00D35DD7"/>
    <w:rsid w:val="00D37AE5"/>
    <w:rsid w:val="00D439F3"/>
    <w:rsid w:val="00D43C1A"/>
    <w:rsid w:val="00D456A9"/>
    <w:rsid w:val="00D54113"/>
    <w:rsid w:val="00D54196"/>
    <w:rsid w:val="00D547CF"/>
    <w:rsid w:val="00D55491"/>
    <w:rsid w:val="00D57162"/>
    <w:rsid w:val="00D578DB"/>
    <w:rsid w:val="00D57B97"/>
    <w:rsid w:val="00D61916"/>
    <w:rsid w:val="00D63B96"/>
    <w:rsid w:val="00D64E89"/>
    <w:rsid w:val="00D7008B"/>
    <w:rsid w:val="00D72284"/>
    <w:rsid w:val="00D7348C"/>
    <w:rsid w:val="00D74348"/>
    <w:rsid w:val="00D7439D"/>
    <w:rsid w:val="00D758A2"/>
    <w:rsid w:val="00D76374"/>
    <w:rsid w:val="00D76414"/>
    <w:rsid w:val="00D80087"/>
    <w:rsid w:val="00D81DFD"/>
    <w:rsid w:val="00D8317D"/>
    <w:rsid w:val="00D83EA0"/>
    <w:rsid w:val="00D84864"/>
    <w:rsid w:val="00D84F8E"/>
    <w:rsid w:val="00D8581C"/>
    <w:rsid w:val="00D85CB8"/>
    <w:rsid w:val="00D86EDD"/>
    <w:rsid w:val="00D919E0"/>
    <w:rsid w:val="00DA0123"/>
    <w:rsid w:val="00DA2B66"/>
    <w:rsid w:val="00DA370A"/>
    <w:rsid w:val="00DA6F19"/>
    <w:rsid w:val="00DA79ED"/>
    <w:rsid w:val="00DB03B1"/>
    <w:rsid w:val="00DB09AA"/>
    <w:rsid w:val="00DB0A76"/>
    <w:rsid w:val="00DB0ACD"/>
    <w:rsid w:val="00DB2074"/>
    <w:rsid w:val="00DB5227"/>
    <w:rsid w:val="00DB5FF3"/>
    <w:rsid w:val="00DB6C90"/>
    <w:rsid w:val="00DB6FE9"/>
    <w:rsid w:val="00DB7662"/>
    <w:rsid w:val="00DB7BFE"/>
    <w:rsid w:val="00DC1352"/>
    <w:rsid w:val="00DC3B58"/>
    <w:rsid w:val="00DC4123"/>
    <w:rsid w:val="00DC435E"/>
    <w:rsid w:val="00DC481D"/>
    <w:rsid w:val="00DC579F"/>
    <w:rsid w:val="00DC72D9"/>
    <w:rsid w:val="00DD044E"/>
    <w:rsid w:val="00DD4082"/>
    <w:rsid w:val="00DD589F"/>
    <w:rsid w:val="00DD785F"/>
    <w:rsid w:val="00DE31DA"/>
    <w:rsid w:val="00DE4724"/>
    <w:rsid w:val="00DE4D7B"/>
    <w:rsid w:val="00DF08C0"/>
    <w:rsid w:val="00DF2BD7"/>
    <w:rsid w:val="00DF39DF"/>
    <w:rsid w:val="00DF3D10"/>
    <w:rsid w:val="00DF4659"/>
    <w:rsid w:val="00DF6A64"/>
    <w:rsid w:val="00DF7175"/>
    <w:rsid w:val="00DF7F1C"/>
    <w:rsid w:val="00E06F5C"/>
    <w:rsid w:val="00E10823"/>
    <w:rsid w:val="00E12026"/>
    <w:rsid w:val="00E13A23"/>
    <w:rsid w:val="00E13F66"/>
    <w:rsid w:val="00E14CDA"/>
    <w:rsid w:val="00E150FA"/>
    <w:rsid w:val="00E2046F"/>
    <w:rsid w:val="00E20E86"/>
    <w:rsid w:val="00E227CB"/>
    <w:rsid w:val="00E24D9D"/>
    <w:rsid w:val="00E25AE3"/>
    <w:rsid w:val="00E30085"/>
    <w:rsid w:val="00E3090A"/>
    <w:rsid w:val="00E33A8C"/>
    <w:rsid w:val="00E348E7"/>
    <w:rsid w:val="00E35EB3"/>
    <w:rsid w:val="00E36EFD"/>
    <w:rsid w:val="00E3784E"/>
    <w:rsid w:val="00E37D59"/>
    <w:rsid w:val="00E4252F"/>
    <w:rsid w:val="00E42F16"/>
    <w:rsid w:val="00E438E3"/>
    <w:rsid w:val="00E459E6"/>
    <w:rsid w:val="00E52959"/>
    <w:rsid w:val="00E54ED9"/>
    <w:rsid w:val="00E561BF"/>
    <w:rsid w:val="00E62689"/>
    <w:rsid w:val="00E62900"/>
    <w:rsid w:val="00E635F7"/>
    <w:rsid w:val="00E63B5E"/>
    <w:rsid w:val="00E64A10"/>
    <w:rsid w:val="00E64CC4"/>
    <w:rsid w:val="00E66C79"/>
    <w:rsid w:val="00E70118"/>
    <w:rsid w:val="00E83EDA"/>
    <w:rsid w:val="00E85F0B"/>
    <w:rsid w:val="00E913C3"/>
    <w:rsid w:val="00E96701"/>
    <w:rsid w:val="00EA10CE"/>
    <w:rsid w:val="00EA35E9"/>
    <w:rsid w:val="00EA7464"/>
    <w:rsid w:val="00EB03E6"/>
    <w:rsid w:val="00EB091A"/>
    <w:rsid w:val="00EB1C0F"/>
    <w:rsid w:val="00EB240B"/>
    <w:rsid w:val="00EB445F"/>
    <w:rsid w:val="00EB45A6"/>
    <w:rsid w:val="00EB4984"/>
    <w:rsid w:val="00EB6C65"/>
    <w:rsid w:val="00EB75F1"/>
    <w:rsid w:val="00EB7C07"/>
    <w:rsid w:val="00EC14EB"/>
    <w:rsid w:val="00EC3D9D"/>
    <w:rsid w:val="00EC4441"/>
    <w:rsid w:val="00EC4BD0"/>
    <w:rsid w:val="00EC4E86"/>
    <w:rsid w:val="00EC50BB"/>
    <w:rsid w:val="00EC5B96"/>
    <w:rsid w:val="00EC64D9"/>
    <w:rsid w:val="00EC6D56"/>
    <w:rsid w:val="00EC7865"/>
    <w:rsid w:val="00ED0BA6"/>
    <w:rsid w:val="00ED32D3"/>
    <w:rsid w:val="00ED5A54"/>
    <w:rsid w:val="00ED6052"/>
    <w:rsid w:val="00EE0B35"/>
    <w:rsid w:val="00EE1744"/>
    <w:rsid w:val="00EE46B7"/>
    <w:rsid w:val="00EE49E5"/>
    <w:rsid w:val="00EE4D20"/>
    <w:rsid w:val="00EF0B02"/>
    <w:rsid w:val="00EF380B"/>
    <w:rsid w:val="00EF3EBA"/>
    <w:rsid w:val="00F0112D"/>
    <w:rsid w:val="00F01259"/>
    <w:rsid w:val="00F057B0"/>
    <w:rsid w:val="00F06833"/>
    <w:rsid w:val="00F06E95"/>
    <w:rsid w:val="00F0709D"/>
    <w:rsid w:val="00F07338"/>
    <w:rsid w:val="00F07E69"/>
    <w:rsid w:val="00F07EE5"/>
    <w:rsid w:val="00F10AB7"/>
    <w:rsid w:val="00F13AFD"/>
    <w:rsid w:val="00F1461E"/>
    <w:rsid w:val="00F14CBB"/>
    <w:rsid w:val="00F166A9"/>
    <w:rsid w:val="00F20BCB"/>
    <w:rsid w:val="00F21AF3"/>
    <w:rsid w:val="00F23811"/>
    <w:rsid w:val="00F24719"/>
    <w:rsid w:val="00F24D74"/>
    <w:rsid w:val="00F25A9F"/>
    <w:rsid w:val="00F2619F"/>
    <w:rsid w:val="00F3619E"/>
    <w:rsid w:val="00F3647F"/>
    <w:rsid w:val="00F40581"/>
    <w:rsid w:val="00F40A01"/>
    <w:rsid w:val="00F4169D"/>
    <w:rsid w:val="00F423FF"/>
    <w:rsid w:val="00F4393D"/>
    <w:rsid w:val="00F52958"/>
    <w:rsid w:val="00F52D0F"/>
    <w:rsid w:val="00F6090A"/>
    <w:rsid w:val="00F63174"/>
    <w:rsid w:val="00F633AC"/>
    <w:rsid w:val="00F645AA"/>
    <w:rsid w:val="00F64C30"/>
    <w:rsid w:val="00F67A76"/>
    <w:rsid w:val="00F70C90"/>
    <w:rsid w:val="00F71351"/>
    <w:rsid w:val="00F75496"/>
    <w:rsid w:val="00F768BE"/>
    <w:rsid w:val="00F800AC"/>
    <w:rsid w:val="00F81D76"/>
    <w:rsid w:val="00F84D3E"/>
    <w:rsid w:val="00F85D60"/>
    <w:rsid w:val="00F8696D"/>
    <w:rsid w:val="00F86EE4"/>
    <w:rsid w:val="00F870DB"/>
    <w:rsid w:val="00F8785A"/>
    <w:rsid w:val="00F87C30"/>
    <w:rsid w:val="00F9108E"/>
    <w:rsid w:val="00F911F1"/>
    <w:rsid w:val="00F91D73"/>
    <w:rsid w:val="00F92547"/>
    <w:rsid w:val="00F92558"/>
    <w:rsid w:val="00F943B5"/>
    <w:rsid w:val="00F94DBE"/>
    <w:rsid w:val="00F95D2D"/>
    <w:rsid w:val="00F971D8"/>
    <w:rsid w:val="00F975E3"/>
    <w:rsid w:val="00F976FC"/>
    <w:rsid w:val="00FA3592"/>
    <w:rsid w:val="00FA7B2E"/>
    <w:rsid w:val="00FB0786"/>
    <w:rsid w:val="00FB2FF5"/>
    <w:rsid w:val="00FB344F"/>
    <w:rsid w:val="00FB4467"/>
    <w:rsid w:val="00FC006A"/>
    <w:rsid w:val="00FC087A"/>
    <w:rsid w:val="00FC0E6B"/>
    <w:rsid w:val="00FC392E"/>
    <w:rsid w:val="00FC4175"/>
    <w:rsid w:val="00FC462E"/>
    <w:rsid w:val="00FD11BF"/>
    <w:rsid w:val="00FD138E"/>
    <w:rsid w:val="00FD1591"/>
    <w:rsid w:val="00FD2417"/>
    <w:rsid w:val="00FD65DB"/>
    <w:rsid w:val="00FD690B"/>
    <w:rsid w:val="00FD6A8C"/>
    <w:rsid w:val="00FD6B6F"/>
    <w:rsid w:val="00FD7ACE"/>
    <w:rsid w:val="00FE18A8"/>
    <w:rsid w:val="00FE33B0"/>
    <w:rsid w:val="00FE4AB6"/>
    <w:rsid w:val="00FE67D4"/>
    <w:rsid w:val="00FE77CA"/>
    <w:rsid w:val="00FF0CC8"/>
    <w:rsid w:val="00FF257E"/>
    <w:rsid w:val="00FF3DAA"/>
    <w:rsid w:val="00FF5DE2"/>
    <w:rsid w:val="00FF6F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8683006"/>
  <w15:chartTrackingRefBased/>
  <w15:docId w15:val="{AF9E3BD7-15A8-4E19-8495-FDD078FC9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lang w:eastAsia="zh-CN"/>
    </w:rPr>
  </w:style>
  <w:style w:type="paragraph" w:styleId="1">
    <w:name w:val="heading 1"/>
    <w:basedOn w:val="a"/>
    <w:next w:val="a"/>
    <w:qFormat/>
    <w:pPr>
      <w:keepNext/>
      <w:tabs>
        <w:tab w:val="num" w:pos="0"/>
      </w:tabs>
      <w:outlineLvl w:val="0"/>
    </w:pPr>
    <w:rPr>
      <w:rFonts w:ascii="Garamond" w:hAnsi="Garamond" w:cs="Garamond"/>
      <w:sz w:val="28"/>
    </w:rPr>
  </w:style>
  <w:style w:type="paragraph" w:styleId="2">
    <w:name w:val="heading 2"/>
    <w:basedOn w:val="a"/>
    <w:next w:val="a"/>
    <w:qFormat/>
    <w:pPr>
      <w:keepNext/>
      <w:tabs>
        <w:tab w:val="num" w:pos="0"/>
      </w:tabs>
      <w:spacing w:before="240" w:after="60"/>
      <w:outlineLvl w:val="1"/>
    </w:pPr>
    <w:rPr>
      <w:rFonts w:ascii="Arial" w:hAnsi="Arial" w:cs="Arial"/>
      <w:b/>
      <w:bCs/>
      <w:i/>
      <w:iCs/>
      <w:sz w:val="28"/>
      <w:szCs w:val="28"/>
    </w:rPr>
  </w:style>
  <w:style w:type="paragraph" w:styleId="3">
    <w:name w:val="heading 3"/>
    <w:basedOn w:val="a"/>
    <w:next w:val="a"/>
    <w:qFormat/>
    <w:pPr>
      <w:keepNext/>
      <w:tabs>
        <w:tab w:val="num" w:pos="0"/>
      </w:tabs>
      <w:spacing w:before="240" w:after="60"/>
      <w:outlineLvl w:val="2"/>
    </w:pPr>
    <w:rPr>
      <w:rFonts w:ascii="Arial" w:hAnsi="Arial" w:cs="Arial"/>
      <w:b/>
      <w:bCs/>
      <w:sz w:val="26"/>
      <w:szCs w:val="26"/>
    </w:rPr>
  </w:style>
  <w:style w:type="paragraph" w:styleId="4">
    <w:name w:val="heading 4"/>
    <w:basedOn w:val="a"/>
    <w:next w:val="a"/>
    <w:qFormat/>
    <w:pPr>
      <w:keepNext/>
      <w:tabs>
        <w:tab w:val="num" w:pos="0"/>
      </w:tabs>
      <w:spacing w:before="240" w:after="60"/>
      <w:outlineLvl w:val="3"/>
    </w:pPr>
    <w:rPr>
      <w:b/>
      <w:bCs/>
      <w:sz w:val="28"/>
      <w:szCs w:val="28"/>
    </w:rPr>
  </w:style>
  <w:style w:type="paragraph" w:styleId="5">
    <w:name w:val="heading 5"/>
    <w:basedOn w:val="a"/>
    <w:next w:val="a"/>
    <w:qFormat/>
    <w:pPr>
      <w:keepNext/>
      <w:tabs>
        <w:tab w:val="num" w:pos="0"/>
      </w:tabs>
      <w:spacing w:line="360" w:lineRule="auto"/>
      <w:jc w:val="right"/>
      <w:outlineLvl w:val="4"/>
    </w:pPr>
    <w:rPr>
      <w:sz w:val="24"/>
      <w:lang w:val="en-US"/>
    </w:rPr>
  </w:style>
  <w:style w:type="paragraph" w:styleId="6">
    <w:name w:val="heading 6"/>
    <w:basedOn w:val="a"/>
    <w:next w:val="a"/>
    <w:qFormat/>
    <w:pPr>
      <w:tabs>
        <w:tab w:val="num" w:pos="0"/>
      </w:tabs>
      <w:spacing w:before="240" w:after="60"/>
      <w:outlineLvl w:val="5"/>
    </w:pPr>
    <w:rPr>
      <w:b/>
      <w:bCs/>
      <w:sz w:val="22"/>
      <w:szCs w:val="22"/>
    </w:rPr>
  </w:style>
  <w:style w:type="paragraph" w:styleId="7">
    <w:name w:val="heading 7"/>
    <w:basedOn w:val="a"/>
    <w:next w:val="a"/>
    <w:qFormat/>
    <w:pPr>
      <w:keepNext/>
      <w:tabs>
        <w:tab w:val="num" w:pos="0"/>
      </w:tabs>
      <w:jc w:val="center"/>
      <w:outlineLvl w:val="6"/>
    </w:pPr>
    <w:rPr>
      <w:rFonts w:ascii="Garamond" w:hAnsi="Garamond" w:cs="Garamond"/>
      <w:sz w:val="24"/>
    </w:rPr>
  </w:style>
  <w:style w:type="paragraph" w:styleId="8">
    <w:name w:val="heading 8"/>
    <w:basedOn w:val="a"/>
    <w:next w:val="a"/>
    <w:qFormat/>
    <w:pPr>
      <w:tabs>
        <w:tab w:val="num" w:pos="0"/>
      </w:tabs>
      <w:spacing w:before="240" w:after="60"/>
      <w:outlineLvl w:val="7"/>
    </w:pPr>
    <w:rPr>
      <w:i/>
      <w:iCs/>
      <w:sz w:val="24"/>
      <w:szCs w:val="24"/>
    </w:rPr>
  </w:style>
  <w:style w:type="paragraph" w:styleId="9">
    <w:name w:val="heading 9"/>
    <w:basedOn w:val="a"/>
    <w:next w:val="a"/>
    <w:qFormat/>
    <w:pPr>
      <w:tabs>
        <w:tab w:val="num" w:pos="0"/>
      </w:tabs>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Symbol" w:hAnsi="Symbol" w:cs="Symbol" w:hint="default"/>
    </w:rPr>
  </w:style>
  <w:style w:type="character" w:customStyle="1" w:styleId="WW8Num2z0">
    <w:name w:val="WW8Num2z0"/>
    <w:rPr>
      <w:rFonts w:ascii="Times New Roman" w:hAnsi="Times New Roman" w:cs="Times New Roman"/>
    </w:rPr>
  </w:style>
  <w:style w:type="character" w:customStyle="1" w:styleId="WW8Num3z0">
    <w:name w:val="WW8Num3z0"/>
    <w:rPr>
      <w:rFonts w:cs="Times New Roman" w:hint="default"/>
    </w:rPr>
  </w:style>
  <w:style w:type="character" w:customStyle="1" w:styleId="WW8Num4z0">
    <w:name w:val="WW8Num4z0"/>
    <w:rPr>
      <w:rFonts w:cs="Times New Roman" w:hint="default"/>
    </w:rPr>
  </w:style>
  <w:style w:type="character" w:customStyle="1" w:styleId="WW8Num5z0">
    <w:name w:val="WW8Num5z0"/>
    <w:rPr>
      <w:rFonts w:hint="default"/>
    </w:rPr>
  </w:style>
  <w:style w:type="character" w:customStyle="1" w:styleId="WW8Num6z0">
    <w:name w:val="WW8Num6z0"/>
    <w:rPr>
      <w:rFonts w:ascii="Times New Roman" w:hAnsi="Times New Roman"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cs="Times New Roman" w:hint="default"/>
    </w:rPr>
  </w:style>
  <w:style w:type="character" w:customStyle="1" w:styleId="WW8Num8z0">
    <w:name w:val="WW8Num8z0"/>
    <w:rPr>
      <w:rFonts w:ascii="Symbol" w:hAnsi="Symbol" w:cs="Symbol" w:hint="default"/>
      <w:sz w:val="20"/>
    </w:rPr>
  </w:style>
  <w:style w:type="character" w:customStyle="1" w:styleId="WW8Num8z1">
    <w:name w:val="WW8Num8z1"/>
    <w:rPr>
      <w:rFonts w:ascii="Courier New" w:hAnsi="Courier New" w:cs="Courier New" w:hint="default"/>
      <w:sz w:val="20"/>
    </w:rPr>
  </w:style>
  <w:style w:type="character" w:customStyle="1" w:styleId="WW8Num8z2">
    <w:name w:val="WW8Num8z2"/>
    <w:rPr>
      <w:rFonts w:ascii="Wingdings" w:hAnsi="Wingdings" w:cs="Wingdings" w:hint="default"/>
      <w:sz w:val="20"/>
    </w:rPr>
  </w:style>
  <w:style w:type="character" w:customStyle="1" w:styleId="WW8Num9z0">
    <w:name w:val="WW8Num9z0"/>
    <w:rPr>
      <w:rFonts w:cs="Times New Roman" w:hint="default"/>
    </w:rPr>
  </w:style>
  <w:style w:type="character" w:customStyle="1" w:styleId="WW8Num10z0">
    <w:name w:val="WW8Num10z0"/>
    <w:rPr>
      <w:rFonts w:cs="Times New Roman" w:hint="default"/>
    </w:rPr>
  </w:style>
  <w:style w:type="character" w:customStyle="1" w:styleId="WW8Num11z0">
    <w:name w:val="WW8Num11z0"/>
    <w:rPr>
      <w:rFonts w:cs="Times New Roman" w:hint="default"/>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hint="default"/>
    </w:rPr>
  </w:style>
  <w:style w:type="character" w:customStyle="1" w:styleId="WW8Num14z0">
    <w:name w:val="WW8Num14z0"/>
    <w:rPr>
      <w:rFonts w:ascii="Symbol" w:hAnsi="Symbol" w:cs="Symbol" w:hint="default"/>
    </w:rPr>
  </w:style>
  <w:style w:type="character" w:customStyle="1" w:styleId="WW8Num15z0">
    <w:name w:val="WW8Num15z0"/>
    <w:rPr>
      <w:rFonts w:cs="Times New Roman" w:hint="default"/>
    </w:rPr>
  </w:style>
  <w:style w:type="character" w:customStyle="1" w:styleId="WW8Num16z0">
    <w:name w:val="WW8Num16z0"/>
    <w:rPr>
      <w:rFonts w:cs="Times New Roman" w:hint="default"/>
    </w:rPr>
  </w:style>
  <w:style w:type="character" w:customStyle="1" w:styleId="WW8Num17z0">
    <w:name w:val="WW8Num17z0"/>
    <w:rPr>
      <w:rFonts w:ascii="Arial" w:eastAsia="Times New Roman" w:hAnsi="Arial" w:cs="Arial"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9z0">
    <w:name w:val="WW8Num19z0"/>
    <w:rPr>
      <w:rFonts w:ascii="Symbol" w:hAnsi="Symbol" w:cs="Symbol" w:hint="default"/>
      <w:sz w:val="20"/>
    </w:rPr>
  </w:style>
  <w:style w:type="character" w:customStyle="1" w:styleId="WW8Num19z1">
    <w:name w:val="WW8Num19z1"/>
    <w:rPr>
      <w:rFonts w:ascii="Courier New" w:hAnsi="Courier New" w:cs="Courier New" w:hint="default"/>
      <w:sz w:val="20"/>
    </w:rPr>
  </w:style>
  <w:style w:type="character" w:customStyle="1" w:styleId="WW8Num19z2">
    <w:name w:val="WW8Num19z2"/>
    <w:rPr>
      <w:rFonts w:ascii="Wingdings" w:hAnsi="Wingdings" w:cs="Wingdings" w:hint="default"/>
      <w:sz w:val="20"/>
    </w:rPr>
  </w:style>
  <w:style w:type="character" w:customStyle="1" w:styleId="WW8Num20z0">
    <w:name w:val="WW8Num20z0"/>
    <w:rPr>
      <w:rFonts w:cs="Times New Roman" w:hint="default"/>
    </w:rPr>
  </w:style>
  <w:style w:type="character" w:customStyle="1" w:styleId="WW8Num21z0">
    <w:name w:val="WW8Num21z0"/>
    <w:rPr>
      <w:rFonts w:hint="default"/>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Symbol" w:hAnsi="Symbol" w:cs="Symbol"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4z0">
    <w:name w:val="WW8Num24z0"/>
    <w:rPr>
      <w:rFonts w:hint="default"/>
    </w:rPr>
  </w:style>
  <w:style w:type="character" w:customStyle="1" w:styleId="WW8Num25z0">
    <w:name w:val="WW8Num25z0"/>
    <w:rPr>
      <w:rFonts w:cs="Times New Roman" w:hint="default"/>
    </w:rPr>
  </w:style>
  <w:style w:type="character" w:customStyle="1" w:styleId="WW8Num26z0">
    <w:name w:val="WW8Num26z0"/>
    <w:rPr>
      <w:rFonts w:ascii="Times New Roman" w:hAnsi="Times New Roman" w:cs="Times New Roman"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6z3">
    <w:name w:val="WW8Num26z3"/>
    <w:rPr>
      <w:rFonts w:ascii="Symbol" w:hAnsi="Symbol" w:cs="Symbol" w:hint="default"/>
    </w:rPr>
  </w:style>
  <w:style w:type="character" w:customStyle="1" w:styleId="WW8Num27z0">
    <w:name w:val="WW8Num27z0"/>
    <w:rPr>
      <w:rFonts w:hint="default"/>
    </w:rPr>
  </w:style>
  <w:style w:type="character" w:customStyle="1" w:styleId="WW8Num28z0">
    <w:name w:val="WW8Num28z0"/>
    <w:rPr>
      <w:rFonts w:hint="default"/>
    </w:rPr>
  </w:style>
  <w:style w:type="character" w:customStyle="1" w:styleId="WW8Num29z0">
    <w:name w:val="WW8Num29z0"/>
    <w:rPr>
      <w:rFonts w:hint="default"/>
    </w:rPr>
  </w:style>
  <w:style w:type="character" w:customStyle="1" w:styleId="WW8Num30z0">
    <w:name w:val="WW8Num30z0"/>
    <w:rPr>
      <w:rFonts w:ascii="Times New Roman" w:eastAsia="Times New Roman" w:hAnsi="Times New Roman" w:cs="Times New Roman"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0z3">
    <w:name w:val="WW8Num30z3"/>
    <w:rPr>
      <w:rFonts w:ascii="Symbol" w:hAnsi="Symbol" w:cs="Symbol" w:hint="default"/>
    </w:rPr>
  </w:style>
  <w:style w:type="character" w:customStyle="1" w:styleId="WW8Num31z0">
    <w:name w:val="WW8Num31z0"/>
    <w:rPr>
      <w:rFonts w:cs="Times New Roman"/>
    </w:rPr>
  </w:style>
  <w:style w:type="character" w:customStyle="1" w:styleId="WW8Num32z0">
    <w:name w:val="WW8Num32z0"/>
    <w:rPr>
      <w:rFonts w:cs="Times New Roman" w:hint="default"/>
    </w:rPr>
  </w:style>
  <w:style w:type="character" w:customStyle="1" w:styleId="WW8Num33z0">
    <w:name w:val="WW8Num33z0"/>
    <w:rPr>
      <w:rFonts w:cs="Times New Roman" w:hint="default"/>
    </w:rPr>
  </w:style>
  <w:style w:type="character" w:customStyle="1" w:styleId="WW8Num33z1">
    <w:name w:val="WW8Num33z1"/>
    <w:rPr>
      <w:rFonts w:cs="Times New Roman"/>
    </w:rPr>
  </w:style>
  <w:style w:type="character" w:customStyle="1" w:styleId="WW8Num34z0">
    <w:name w:val="WW8Num34z0"/>
    <w:rPr>
      <w:rFonts w:ascii="Symbol" w:hAnsi="Symbol" w:cs="Symbol" w:hint="default"/>
      <w:sz w:val="20"/>
    </w:rPr>
  </w:style>
  <w:style w:type="character" w:customStyle="1" w:styleId="WW8Num34z1">
    <w:name w:val="WW8Num34z1"/>
    <w:rPr>
      <w:rFonts w:ascii="Courier New" w:hAnsi="Courier New" w:cs="Courier New" w:hint="default"/>
      <w:sz w:val="20"/>
    </w:rPr>
  </w:style>
  <w:style w:type="character" w:customStyle="1" w:styleId="WW8Num34z2">
    <w:name w:val="WW8Num34z2"/>
    <w:rPr>
      <w:rFonts w:ascii="Wingdings" w:hAnsi="Wingdings" w:cs="Wingdings" w:hint="default"/>
      <w:sz w:val="20"/>
    </w:rPr>
  </w:style>
  <w:style w:type="character" w:customStyle="1" w:styleId="WW8Num35z0">
    <w:name w:val="WW8Num35z0"/>
    <w:rPr>
      <w:rFonts w:hint="default"/>
    </w:rPr>
  </w:style>
  <w:style w:type="character" w:customStyle="1" w:styleId="WW8Num36z0">
    <w:name w:val="WW8Num36z0"/>
    <w:rPr>
      <w:rFonts w:hint="default"/>
    </w:rPr>
  </w:style>
  <w:style w:type="character" w:customStyle="1" w:styleId="WW8Num37z0">
    <w:name w:val="WW8Num37z0"/>
    <w:rPr>
      <w:rFonts w:ascii="Times New Roman" w:eastAsia="Times New Roman" w:hAnsi="Times New Roman" w:cs="Times New Roman" w:hint="default"/>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7z3">
    <w:name w:val="WW8Num37z3"/>
    <w:rPr>
      <w:rFonts w:ascii="Symbol" w:hAnsi="Symbol" w:cs="Symbol" w:hint="default"/>
    </w:rPr>
  </w:style>
  <w:style w:type="character" w:customStyle="1" w:styleId="WW8Num38z0">
    <w:name w:val="WW8Num38z0"/>
    <w:rPr>
      <w:rFonts w:ascii="Symbol" w:hAnsi="Symbol" w:cs="Symbol" w:hint="default"/>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9z0">
    <w:name w:val="WW8Num39z0"/>
    <w:rPr>
      <w:rFonts w:ascii="Symbol" w:hAnsi="Symbol" w:cs="Symbol" w:hint="default"/>
    </w:rPr>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40z0">
    <w:name w:val="WW8Num40z0"/>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rFonts w:cs="Times New Roman" w:hint="default"/>
    </w:rPr>
  </w:style>
  <w:style w:type="character" w:customStyle="1" w:styleId="WW8Num42z0">
    <w:name w:val="WW8Num42z0"/>
    <w:rPr>
      <w:rFonts w:ascii="Symbol" w:eastAsia="Times New Roman" w:hAnsi="Symbol" w:cs="Arial" w:hint="default"/>
    </w:rPr>
  </w:style>
  <w:style w:type="character" w:customStyle="1" w:styleId="WW8Num42z1">
    <w:name w:val="WW8Num42z1"/>
    <w:rPr>
      <w:rFonts w:ascii="Courier New" w:hAnsi="Courier New" w:cs="Courier New" w:hint="default"/>
    </w:rPr>
  </w:style>
  <w:style w:type="character" w:customStyle="1" w:styleId="WW8Num42z2">
    <w:name w:val="WW8Num42z2"/>
    <w:rPr>
      <w:rFonts w:ascii="Wingdings" w:hAnsi="Wingdings" w:cs="Wingdings" w:hint="default"/>
    </w:rPr>
  </w:style>
  <w:style w:type="character" w:customStyle="1" w:styleId="WW8Num42z3">
    <w:name w:val="WW8Num42z3"/>
    <w:rPr>
      <w:rFonts w:ascii="Symbol" w:hAnsi="Symbol" w:cs="Symbol" w:hint="default"/>
    </w:rPr>
  </w:style>
  <w:style w:type="character" w:customStyle="1" w:styleId="WW8Num43z0">
    <w:name w:val="WW8Num43z0"/>
    <w:rPr>
      <w:rFonts w:cs="Times New Roman" w:hint="default"/>
    </w:rPr>
  </w:style>
  <w:style w:type="character" w:customStyle="1" w:styleId="10">
    <w:name w:val="Основной шрифт абзаца1"/>
  </w:style>
  <w:style w:type="character" w:customStyle="1" w:styleId="20">
    <w:name w:val="Заголовок 2 Знак"/>
    <w:rPr>
      <w:rFonts w:ascii="Arial" w:hAnsi="Arial" w:cs="Arial"/>
      <w:b/>
      <w:bCs/>
      <w:i/>
      <w:iCs/>
      <w:sz w:val="28"/>
      <w:szCs w:val="28"/>
      <w:lang w:val="ru-RU" w:bidi="ar-SA"/>
    </w:rPr>
  </w:style>
  <w:style w:type="character" w:customStyle="1" w:styleId="30">
    <w:name w:val="Заголовок 3 Знак"/>
    <w:rPr>
      <w:rFonts w:ascii="Arial" w:hAnsi="Arial" w:cs="Arial"/>
      <w:b/>
      <w:bCs/>
      <w:sz w:val="26"/>
      <w:szCs w:val="26"/>
      <w:lang w:val="ru-RU" w:bidi="ar-SA"/>
    </w:rPr>
  </w:style>
  <w:style w:type="character" w:customStyle="1" w:styleId="40">
    <w:name w:val="Заголовок 4 Знак"/>
    <w:rPr>
      <w:b/>
      <w:bCs/>
      <w:sz w:val="28"/>
      <w:szCs w:val="28"/>
      <w:lang w:val="ru-RU" w:bidi="ar-SA"/>
    </w:rPr>
  </w:style>
  <w:style w:type="character" w:customStyle="1" w:styleId="60">
    <w:name w:val="Заголовок 6 Знак"/>
    <w:rPr>
      <w:b/>
      <w:bCs/>
      <w:sz w:val="22"/>
      <w:szCs w:val="22"/>
      <w:lang w:val="ru-RU" w:bidi="ar-SA"/>
    </w:rPr>
  </w:style>
  <w:style w:type="character" w:customStyle="1" w:styleId="a3">
    <w:name w:val="Подзаголовок Знак"/>
    <w:rPr>
      <w:b/>
      <w:bCs/>
      <w:sz w:val="28"/>
      <w:szCs w:val="28"/>
      <w:lang w:val="ru-RU" w:bidi="ar-SA"/>
    </w:rPr>
  </w:style>
  <w:style w:type="character" w:customStyle="1" w:styleId="21">
    <w:name w:val="Основной текст 2 Знак1"/>
    <w:rPr>
      <w:b/>
      <w:bCs/>
      <w:sz w:val="32"/>
      <w:szCs w:val="32"/>
      <w:lang w:val="ru-RU" w:bidi="ar-SA"/>
    </w:rPr>
  </w:style>
  <w:style w:type="character" w:customStyle="1" w:styleId="22">
    <w:name w:val="Основной текст с отступом 2 Знак"/>
    <w:rPr>
      <w:sz w:val="28"/>
      <w:szCs w:val="28"/>
      <w:lang w:val="ru-RU" w:bidi="ar-SA"/>
    </w:rPr>
  </w:style>
  <w:style w:type="character" w:customStyle="1" w:styleId="31">
    <w:name w:val="Основной текст с отступом 3 Знак"/>
    <w:rPr>
      <w:sz w:val="28"/>
      <w:szCs w:val="28"/>
      <w:lang w:val="ru-RU" w:bidi="ar-SA"/>
    </w:rPr>
  </w:style>
  <w:style w:type="character" w:customStyle="1" w:styleId="32">
    <w:name w:val="Основной текст 3 Знак"/>
    <w:rPr>
      <w:sz w:val="16"/>
      <w:szCs w:val="16"/>
      <w:lang w:val="ru-RU" w:bidi="ar-SA"/>
    </w:rPr>
  </w:style>
  <w:style w:type="character" w:customStyle="1" w:styleId="a4">
    <w:name w:val="Верхний колонтитул Знак"/>
    <w:uiPriority w:val="99"/>
    <w:rPr>
      <w:sz w:val="24"/>
      <w:szCs w:val="24"/>
      <w:lang w:val="ru-RU" w:bidi="ar-SA"/>
    </w:rPr>
  </w:style>
  <w:style w:type="character" w:customStyle="1" w:styleId="a5">
    <w:name w:val="Нижний колонтитул Знак"/>
    <w:rPr>
      <w:sz w:val="24"/>
      <w:szCs w:val="24"/>
      <w:lang w:val="ru-RU" w:bidi="ar-SA"/>
    </w:rPr>
  </w:style>
  <w:style w:type="character" w:customStyle="1" w:styleId="a6">
    <w:name w:val="Основной текст Знак"/>
    <w:rPr>
      <w:sz w:val="24"/>
      <w:szCs w:val="24"/>
      <w:lang w:val="ru-RU" w:bidi="ar-SA"/>
    </w:rPr>
  </w:style>
  <w:style w:type="character" w:customStyle="1" w:styleId="a7">
    <w:name w:val="Название Знак"/>
    <w:uiPriority w:val="99"/>
    <w:rPr>
      <w:b/>
      <w:bCs/>
      <w:sz w:val="28"/>
      <w:szCs w:val="28"/>
      <w:lang w:val="ru-RU" w:bidi="ar-SA"/>
    </w:rPr>
  </w:style>
  <w:style w:type="character" w:customStyle="1" w:styleId="a8">
    <w:name w:val="Цитата Знак"/>
    <w:uiPriority w:val="99"/>
    <w:rPr>
      <w:rFonts w:cs="Times New Roman"/>
      <w:sz w:val="28"/>
      <w:szCs w:val="28"/>
      <w:lang w:val="ru-RU"/>
    </w:rPr>
  </w:style>
  <w:style w:type="character" w:customStyle="1" w:styleId="a9">
    <w:name w:val="Текст примечания Знак"/>
    <w:rPr>
      <w:lang w:val="ru-RU" w:bidi="ar-SA"/>
    </w:rPr>
  </w:style>
  <w:style w:type="character" w:customStyle="1" w:styleId="aa">
    <w:name w:val="Тема примечания Знак"/>
    <w:rPr>
      <w:b/>
      <w:bCs/>
      <w:lang w:val="ru-RU" w:bidi="ar-SA"/>
    </w:rPr>
  </w:style>
  <w:style w:type="character" w:customStyle="1" w:styleId="ab">
    <w:name w:val="Основной текст с отступом Знак"/>
    <w:rPr>
      <w:lang w:val="ru-RU" w:bidi="ar-SA"/>
    </w:rPr>
  </w:style>
  <w:style w:type="character" w:customStyle="1" w:styleId="highlight">
    <w:name w:val="highlight"/>
    <w:rPr>
      <w:rFonts w:cs="Times New Roman"/>
    </w:rPr>
  </w:style>
  <w:style w:type="character" w:customStyle="1" w:styleId="23">
    <w:name w:val="Основной текст 2 Знак Знак"/>
    <w:aliases w:val=" Знак3 Знак,Знак3 Знак Знак"/>
    <w:rPr>
      <w:rFonts w:cs="Times New Roman"/>
      <w:sz w:val="28"/>
      <w:szCs w:val="28"/>
      <w:lang w:val="ru-RU"/>
    </w:rPr>
  </w:style>
  <w:style w:type="character" w:customStyle="1" w:styleId="ac">
    <w:name w:val="Символ сноски"/>
    <w:rPr>
      <w:rFonts w:cs="Times New Roman"/>
      <w:vertAlign w:val="superscript"/>
    </w:rPr>
  </w:style>
  <w:style w:type="character" w:customStyle="1" w:styleId="ad">
    <w:name w:val="Текст выноски Знак"/>
    <w:rPr>
      <w:rFonts w:ascii="Tahoma" w:hAnsi="Tahoma" w:cs="Tahoma"/>
      <w:sz w:val="16"/>
      <w:szCs w:val="16"/>
      <w:lang w:val="ru-RU" w:bidi="ar-SA"/>
    </w:rPr>
  </w:style>
  <w:style w:type="character" w:customStyle="1" w:styleId="ae">
    <w:name w:val="Текст сноски Знак"/>
    <w:aliases w:val=" Знак Знак20"/>
    <w:rPr>
      <w:lang w:val="ru-RU" w:bidi="ar-SA"/>
    </w:rPr>
  </w:style>
  <w:style w:type="character" w:customStyle="1" w:styleId="hps">
    <w:name w:val="hps"/>
    <w:basedOn w:val="10"/>
  </w:style>
  <w:style w:type="character" w:styleId="af">
    <w:name w:val="Hyperlink"/>
    <w:rPr>
      <w:color w:val="0000FF"/>
      <w:u w:val="single"/>
    </w:rPr>
  </w:style>
  <w:style w:type="character" w:styleId="af0">
    <w:name w:val="page number"/>
    <w:basedOn w:val="10"/>
  </w:style>
  <w:style w:type="character" w:customStyle="1" w:styleId="BodyTextIndent2Char1">
    <w:name w:val="Body Text Indent 2 Char1"/>
    <w:rPr>
      <w:rFonts w:cs="Times New Roman"/>
      <w:sz w:val="28"/>
      <w:szCs w:val="28"/>
      <w:lang w:val="ru-RU"/>
    </w:rPr>
  </w:style>
  <w:style w:type="character" w:customStyle="1" w:styleId="BodyTextChar">
    <w:name w:val="Body Text Char"/>
    <w:rPr>
      <w:rFonts w:cs="Times New Roman"/>
      <w:sz w:val="24"/>
      <w:szCs w:val="24"/>
      <w:lang w:val="ru-RU"/>
    </w:rPr>
  </w:style>
  <w:style w:type="character" w:customStyle="1" w:styleId="19">
    <w:name w:val="Знак Знак19"/>
    <w:rPr>
      <w:b/>
      <w:bCs/>
      <w:sz w:val="28"/>
      <w:szCs w:val="28"/>
    </w:rPr>
  </w:style>
  <w:style w:type="character" w:customStyle="1" w:styleId="BodyText3Char">
    <w:name w:val="Body Text 3 Char"/>
    <w:rPr>
      <w:rFonts w:cs="Times New Roman"/>
      <w:sz w:val="16"/>
      <w:szCs w:val="16"/>
      <w:lang w:val="ru-RU"/>
    </w:rPr>
  </w:style>
  <w:style w:type="character" w:customStyle="1" w:styleId="BodyTextIndent2Char">
    <w:name w:val="Body Text Indent 2 Char"/>
    <w:rPr>
      <w:sz w:val="28"/>
      <w:szCs w:val="28"/>
      <w:lang w:val="ru-RU" w:bidi="ar-SA"/>
    </w:rPr>
  </w:style>
  <w:style w:type="character" w:customStyle="1" w:styleId="10nl4">
    <w:name w:val="_10nl4"/>
    <w:basedOn w:val="10"/>
  </w:style>
  <w:style w:type="character" w:customStyle="1" w:styleId="num2">
    <w:name w:val="num2"/>
    <w:basedOn w:val="10"/>
  </w:style>
  <w:style w:type="character" w:customStyle="1" w:styleId="af1">
    <w:name w:val="Знак Знак Знак"/>
    <w:rPr>
      <w:lang w:val="ru-RU" w:bidi="ar-SA"/>
    </w:rPr>
  </w:style>
  <w:style w:type="character" w:styleId="af2">
    <w:name w:val="footnote reference"/>
    <w:rPr>
      <w:vertAlign w:val="superscript"/>
    </w:rPr>
  </w:style>
  <w:style w:type="character" w:styleId="af3">
    <w:name w:val="endnote reference"/>
    <w:rPr>
      <w:vertAlign w:val="superscript"/>
    </w:rPr>
  </w:style>
  <w:style w:type="character" w:customStyle="1" w:styleId="af4">
    <w:name w:val="Символ концевой сноски"/>
  </w:style>
  <w:style w:type="paragraph" w:styleId="af5">
    <w:name w:val="Title"/>
    <w:basedOn w:val="a"/>
    <w:next w:val="af6"/>
    <w:uiPriority w:val="99"/>
    <w:qFormat/>
    <w:pPr>
      <w:jc w:val="center"/>
    </w:pPr>
    <w:rPr>
      <w:b/>
      <w:bCs/>
      <w:sz w:val="28"/>
      <w:szCs w:val="28"/>
    </w:rPr>
  </w:style>
  <w:style w:type="paragraph" w:styleId="af6">
    <w:name w:val="Body Text"/>
    <w:basedOn w:val="a"/>
    <w:pPr>
      <w:spacing w:after="120"/>
    </w:pPr>
    <w:rPr>
      <w:sz w:val="24"/>
      <w:szCs w:val="24"/>
    </w:rPr>
  </w:style>
  <w:style w:type="paragraph" w:styleId="af7">
    <w:name w:val="List"/>
    <w:basedOn w:val="af6"/>
    <w:rPr>
      <w:rFonts w:cs="Arial"/>
    </w:rPr>
  </w:style>
  <w:style w:type="paragraph" w:styleId="af8">
    <w:name w:val="caption"/>
    <w:basedOn w:val="a"/>
    <w:qFormat/>
    <w:pPr>
      <w:suppressLineNumbers/>
      <w:spacing w:before="120" w:after="120"/>
    </w:pPr>
    <w:rPr>
      <w:rFonts w:cs="Arial"/>
      <w:i/>
      <w:iCs/>
      <w:sz w:val="24"/>
      <w:szCs w:val="24"/>
    </w:rPr>
  </w:style>
  <w:style w:type="paragraph" w:customStyle="1" w:styleId="11">
    <w:name w:val="Указатель1"/>
    <w:basedOn w:val="a"/>
    <w:pPr>
      <w:suppressLineNumbers/>
    </w:pPr>
    <w:rPr>
      <w:rFonts w:cs="Arial"/>
    </w:rPr>
  </w:style>
  <w:style w:type="paragraph" w:customStyle="1" w:styleId="Normal1">
    <w:name w:val="Normal1"/>
    <w:pPr>
      <w:suppressAutoHyphens/>
    </w:pPr>
    <w:rPr>
      <w:lang w:eastAsia="zh-CN"/>
    </w:rPr>
  </w:style>
  <w:style w:type="paragraph" w:styleId="af9">
    <w:name w:val="Subtitle"/>
    <w:basedOn w:val="a"/>
    <w:next w:val="af6"/>
    <w:qFormat/>
    <w:pPr>
      <w:jc w:val="center"/>
    </w:pPr>
    <w:rPr>
      <w:b/>
      <w:bCs/>
      <w:sz w:val="28"/>
      <w:szCs w:val="28"/>
    </w:rPr>
  </w:style>
  <w:style w:type="paragraph" w:customStyle="1" w:styleId="210">
    <w:name w:val="Основной текст 21"/>
    <w:basedOn w:val="a"/>
    <w:pPr>
      <w:spacing w:before="40" w:after="40" w:line="312" w:lineRule="auto"/>
      <w:jc w:val="center"/>
    </w:pPr>
    <w:rPr>
      <w:b/>
      <w:bCs/>
      <w:sz w:val="32"/>
      <w:szCs w:val="32"/>
    </w:rPr>
  </w:style>
  <w:style w:type="paragraph" w:customStyle="1" w:styleId="211">
    <w:name w:val="Основной текст с отступом 21"/>
    <w:basedOn w:val="a"/>
    <w:pPr>
      <w:ind w:firstLine="720"/>
      <w:jc w:val="both"/>
    </w:pPr>
    <w:rPr>
      <w:sz w:val="28"/>
      <w:szCs w:val="28"/>
    </w:rPr>
  </w:style>
  <w:style w:type="paragraph" w:customStyle="1" w:styleId="310">
    <w:name w:val="Основной текст с отступом 31"/>
    <w:basedOn w:val="a"/>
    <w:pPr>
      <w:ind w:firstLine="720"/>
    </w:pPr>
    <w:rPr>
      <w:sz w:val="28"/>
      <w:szCs w:val="28"/>
    </w:rPr>
  </w:style>
  <w:style w:type="paragraph" w:customStyle="1" w:styleId="311">
    <w:name w:val="Основной текст 31"/>
    <w:basedOn w:val="a"/>
    <w:pPr>
      <w:spacing w:after="120"/>
    </w:pPr>
    <w:rPr>
      <w:sz w:val="16"/>
      <w:szCs w:val="16"/>
    </w:rPr>
  </w:style>
  <w:style w:type="paragraph" w:styleId="afa">
    <w:name w:val="header"/>
    <w:basedOn w:val="a"/>
    <w:link w:val="12"/>
    <w:uiPriority w:val="99"/>
    <w:pPr>
      <w:tabs>
        <w:tab w:val="center" w:pos="4677"/>
        <w:tab w:val="right" w:pos="9355"/>
      </w:tabs>
    </w:pPr>
    <w:rPr>
      <w:sz w:val="24"/>
      <w:szCs w:val="24"/>
    </w:rPr>
  </w:style>
  <w:style w:type="paragraph" w:styleId="afb">
    <w:name w:val="footer"/>
    <w:basedOn w:val="a"/>
    <w:pPr>
      <w:tabs>
        <w:tab w:val="center" w:pos="4677"/>
        <w:tab w:val="right" w:pos="9355"/>
      </w:tabs>
    </w:pPr>
    <w:rPr>
      <w:sz w:val="24"/>
      <w:szCs w:val="24"/>
    </w:rPr>
  </w:style>
  <w:style w:type="paragraph" w:customStyle="1" w:styleId="13">
    <w:name w:val="Текст примечания1"/>
    <w:basedOn w:val="a"/>
  </w:style>
  <w:style w:type="paragraph" w:customStyle="1" w:styleId="14">
    <w:name w:val="Тема примечания1"/>
    <w:basedOn w:val="13"/>
    <w:next w:val="13"/>
    <w:rPr>
      <w:b/>
      <w:bCs/>
    </w:rPr>
  </w:style>
  <w:style w:type="paragraph" w:customStyle="1" w:styleId="BodyText31">
    <w:name w:val="Body Text 31"/>
    <w:basedOn w:val="a"/>
    <w:pPr>
      <w:overflowPunct w:val="0"/>
      <w:autoSpaceDE w:val="0"/>
      <w:spacing w:line="360" w:lineRule="auto"/>
      <w:jc w:val="both"/>
      <w:textAlignment w:val="baseline"/>
    </w:pPr>
    <w:rPr>
      <w:sz w:val="28"/>
      <w:szCs w:val="28"/>
    </w:rPr>
  </w:style>
  <w:style w:type="paragraph" w:styleId="afc">
    <w:name w:val="Body Text Indent"/>
    <w:basedOn w:val="a"/>
    <w:pPr>
      <w:spacing w:after="120"/>
      <w:ind w:left="283"/>
    </w:pPr>
  </w:style>
  <w:style w:type="paragraph" w:customStyle="1" w:styleId="15">
    <w:name w:val="Цитата1"/>
    <w:basedOn w:val="a"/>
    <w:pPr>
      <w:shd w:val="clear" w:color="auto" w:fill="FFFFFF"/>
      <w:spacing w:before="7"/>
      <w:ind w:left="11" w:right="34" w:firstLine="510"/>
      <w:jc w:val="both"/>
    </w:pPr>
    <w:rPr>
      <w:sz w:val="28"/>
      <w:szCs w:val="28"/>
    </w:rPr>
  </w:style>
  <w:style w:type="paragraph" w:customStyle="1" w:styleId="90">
    <w:name w:val="заголовок 9"/>
    <w:basedOn w:val="a"/>
    <w:next w:val="a"/>
    <w:pPr>
      <w:keepNext/>
      <w:widowControl w:val="0"/>
      <w:tabs>
        <w:tab w:val="left" w:pos="284"/>
        <w:tab w:val="left" w:pos="567"/>
        <w:tab w:val="left" w:pos="9498"/>
        <w:tab w:val="left" w:pos="9639"/>
      </w:tabs>
      <w:overflowPunct w:val="0"/>
      <w:autoSpaceDE w:val="0"/>
      <w:jc w:val="center"/>
      <w:textAlignment w:val="baseline"/>
    </w:pPr>
    <w:rPr>
      <w:sz w:val="24"/>
      <w:szCs w:val="24"/>
    </w:rPr>
  </w:style>
  <w:style w:type="paragraph" w:customStyle="1" w:styleId="16">
    <w:name w:val="Обычный1"/>
    <w:pPr>
      <w:suppressAutoHyphens/>
    </w:pPr>
    <w:rPr>
      <w:lang w:eastAsia="zh-CN"/>
    </w:rPr>
  </w:style>
  <w:style w:type="paragraph" w:customStyle="1" w:styleId="17">
    <w:name w:val="Текст выноски1"/>
    <w:basedOn w:val="a"/>
    <w:rPr>
      <w:rFonts w:ascii="Tahoma" w:hAnsi="Tahoma" w:cs="Tahoma"/>
      <w:sz w:val="16"/>
      <w:szCs w:val="16"/>
    </w:rPr>
  </w:style>
  <w:style w:type="paragraph" w:styleId="afd">
    <w:name w:val="footnote text"/>
    <w:aliases w:val="Знак, Знак"/>
    <w:basedOn w:val="a"/>
    <w:link w:val="18"/>
  </w:style>
  <w:style w:type="paragraph" w:customStyle="1" w:styleId="24">
    <w:name w:val="Обычный2"/>
    <w:pPr>
      <w:suppressAutoHyphens/>
      <w:spacing w:line="480" w:lineRule="auto"/>
      <w:ind w:firstLine="720"/>
    </w:pPr>
    <w:rPr>
      <w:rFonts w:ascii="Arial" w:hAnsi="Arial" w:cs="Arial"/>
      <w:sz w:val="24"/>
      <w:szCs w:val="24"/>
      <w:lang w:eastAsia="zh-CN"/>
    </w:rPr>
  </w:style>
  <w:style w:type="paragraph" w:customStyle="1" w:styleId="1a">
    <w:name w:val="Обычный (веб)1"/>
    <w:basedOn w:val="a"/>
    <w:rPr>
      <w:sz w:val="24"/>
      <w:szCs w:val="24"/>
    </w:rPr>
  </w:style>
  <w:style w:type="paragraph" w:customStyle="1" w:styleId="1b">
    <w:name w:val="Маркированный список1"/>
    <w:basedOn w:val="a"/>
    <w:pPr>
      <w:tabs>
        <w:tab w:val="num" w:pos="360"/>
      </w:tabs>
      <w:ind w:left="360" w:hanging="360"/>
    </w:pPr>
  </w:style>
  <w:style w:type="paragraph" w:customStyle="1" w:styleId="Normal3">
    <w:name w:val="Normal3"/>
    <w:pPr>
      <w:suppressAutoHyphens/>
    </w:pPr>
    <w:rPr>
      <w:sz w:val="28"/>
      <w:lang w:eastAsia="zh-CN"/>
    </w:rPr>
  </w:style>
  <w:style w:type="paragraph" w:customStyle="1" w:styleId="Normal2">
    <w:name w:val="Normal2"/>
    <w:pPr>
      <w:suppressAutoHyphens/>
      <w:spacing w:line="480" w:lineRule="auto"/>
      <w:ind w:firstLine="720"/>
    </w:pPr>
    <w:rPr>
      <w:rFonts w:ascii="Arial" w:hAnsi="Arial" w:cs="Arial"/>
      <w:sz w:val="24"/>
      <w:lang w:eastAsia="zh-CN"/>
    </w:rPr>
  </w:style>
  <w:style w:type="paragraph" w:customStyle="1" w:styleId="BodyText21">
    <w:name w:val="Body Text 21"/>
    <w:basedOn w:val="a"/>
    <w:pPr>
      <w:overflowPunct w:val="0"/>
      <w:autoSpaceDE w:val="0"/>
      <w:ind w:firstLine="851"/>
      <w:jc w:val="both"/>
      <w:textAlignment w:val="baseline"/>
    </w:pPr>
    <w:rPr>
      <w:sz w:val="28"/>
    </w:rPr>
  </w:style>
  <w:style w:type="paragraph" w:customStyle="1" w:styleId="BodyText32">
    <w:name w:val="Body Text 32"/>
    <w:basedOn w:val="a"/>
    <w:pPr>
      <w:overflowPunct w:val="0"/>
      <w:autoSpaceDE w:val="0"/>
      <w:spacing w:line="360" w:lineRule="auto"/>
      <w:jc w:val="both"/>
      <w:textAlignment w:val="baseline"/>
    </w:pPr>
    <w:rPr>
      <w:sz w:val="28"/>
    </w:rPr>
  </w:style>
  <w:style w:type="paragraph" w:customStyle="1" w:styleId="formattext">
    <w:name w:val="formattext"/>
    <w:basedOn w:val="a"/>
    <w:pPr>
      <w:spacing w:before="280" w:after="280"/>
    </w:pPr>
    <w:rPr>
      <w:sz w:val="24"/>
      <w:szCs w:val="24"/>
    </w:rPr>
  </w:style>
  <w:style w:type="paragraph" w:customStyle="1" w:styleId="LO-Normal">
    <w:name w:val="LO-Normal"/>
    <w:pPr>
      <w:suppressAutoHyphens/>
    </w:pPr>
    <w:rPr>
      <w:lang w:eastAsia="zh-CN"/>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styleId="33">
    <w:name w:val="Body Text 3"/>
    <w:basedOn w:val="a"/>
    <w:link w:val="312"/>
    <w:uiPriority w:val="99"/>
    <w:semiHidden/>
    <w:unhideWhenUsed/>
    <w:rsid w:val="00F645AA"/>
    <w:pPr>
      <w:spacing w:after="120"/>
    </w:pPr>
    <w:rPr>
      <w:sz w:val="16"/>
      <w:szCs w:val="16"/>
    </w:rPr>
  </w:style>
  <w:style w:type="character" w:customStyle="1" w:styleId="312">
    <w:name w:val="Основной текст 3 Знак1"/>
    <w:link w:val="33"/>
    <w:uiPriority w:val="99"/>
    <w:semiHidden/>
    <w:rsid w:val="00F645AA"/>
    <w:rPr>
      <w:sz w:val="16"/>
      <w:szCs w:val="16"/>
      <w:lang w:val="ru-RU" w:eastAsia="zh-CN"/>
    </w:rPr>
  </w:style>
  <w:style w:type="table" w:styleId="aff0">
    <w:name w:val="Table Grid"/>
    <w:basedOn w:val="a1"/>
    <w:uiPriority w:val="39"/>
    <w:rsid w:val="00186D2A"/>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2"/>
    <w:aliases w:val="Знак3"/>
    <w:basedOn w:val="a"/>
    <w:link w:val="26"/>
    <w:uiPriority w:val="99"/>
    <w:unhideWhenUsed/>
    <w:rsid w:val="009828F9"/>
    <w:pPr>
      <w:spacing w:after="120" w:line="480" w:lineRule="auto"/>
    </w:pPr>
  </w:style>
  <w:style w:type="character" w:customStyle="1" w:styleId="26">
    <w:name w:val="Основной текст 2 Знак"/>
    <w:aliases w:val="Знак3 Знак"/>
    <w:link w:val="25"/>
    <w:uiPriority w:val="99"/>
    <w:rsid w:val="009828F9"/>
    <w:rPr>
      <w:lang w:val="ru-RU" w:eastAsia="zh-CN"/>
    </w:rPr>
  </w:style>
  <w:style w:type="paragraph" w:styleId="27">
    <w:name w:val="Body Text Indent 2"/>
    <w:basedOn w:val="a"/>
    <w:link w:val="212"/>
    <w:uiPriority w:val="99"/>
    <w:unhideWhenUsed/>
    <w:rsid w:val="009828F9"/>
    <w:pPr>
      <w:spacing w:after="120" w:line="480" w:lineRule="auto"/>
      <w:ind w:left="360"/>
    </w:pPr>
  </w:style>
  <w:style w:type="character" w:customStyle="1" w:styleId="212">
    <w:name w:val="Основной текст с отступом 2 Знак1"/>
    <w:link w:val="27"/>
    <w:uiPriority w:val="99"/>
    <w:rsid w:val="009828F9"/>
    <w:rPr>
      <w:lang w:val="ru-RU" w:eastAsia="zh-CN"/>
    </w:rPr>
  </w:style>
  <w:style w:type="character" w:customStyle="1" w:styleId="apple-converted-space">
    <w:name w:val="apple-converted-space"/>
    <w:basedOn w:val="a0"/>
    <w:rsid w:val="00F4169D"/>
  </w:style>
  <w:style w:type="character" w:customStyle="1" w:styleId="12">
    <w:name w:val="Верхний колонтитул Знак1"/>
    <w:link w:val="afa"/>
    <w:locked/>
    <w:rsid w:val="00E635F7"/>
    <w:rPr>
      <w:sz w:val="24"/>
      <w:szCs w:val="24"/>
      <w:lang w:val="ru-RU" w:eastAsia="zh-CN" w:bidi="ar-SA"/>
    </w:rPr>
  </w:style>
  <w:style w:type="character" w:customStyle="1" w:styleId="1c">
    <w:name w:val="Знак Знак1"/>
    <w:locked/>
    <w:rsid w:val="00284E2E"/>
    <w:rPr>
      <w:lang w:val="ru-RU" w:eastAsia="ru-RU"/>
    </w:rPr>
  </w:style>
  <w:style w:type="paragraph" w:customStyle="1" w:styleId="Default">
    <w:name w:val="Default"/>
    <w:rsid w:val="00086B8B"/>
    <w:pPr>
      <w:autoSpaceDE w:val="0"/>
      <w:autoSpaceDN w:val="0"/>
      <w:adjustRightInd w:val="0"/>
    </w:pPr>
    <w:rPr>
      <w:color w:val="000000"/>
      <w:sz w:val="24"/>
      <w:szCs w:val="24"/>
      <w:lang w:val="en-GB" w:eastAsia="en-US"/>
    </w:rPr>
  </w:style>
  <w:style w:type="character" w:customStyle="1" w:styleId="BodyText2Char">
    <w:name w:val="Body Text 2 Char"/>
    <w:aliases w:val="Знак3 Char"/>
    <w:locked/>
    <w:rsid w:val="00086B8B"/>
    <w:rPr>
      <w:rFonts w:ascii="Times New Roman" w:hAnsi="Times New Roman" w:cs="Times New Roman"/>
      <w:sz w:val="20"/>
      <w:szCs w:val="20"/>
      <w:lang w:val="x-none" w:eastAsia="ru-RU"/>
    </w:rPr>
  </w:style>
  <w:style w:type="character" w:customStyle="1" w:styleId="18">
    <w:name w:val="Текст сноски Знак1"/>
    <w:aliases w:val="Знак Знак, Знак Знак"/>
    <w:link w:val="afd"/>
    <w:locked/>
    <w:rsid w:val="008004F8"/>
    <w:rPr>
      <w:lang w:val="ru-RU" w:eastAsia="zh-CN" w:bidi="ar-SA"/>
    </w:rPr>
  </w:style>
  <w:style w:type="paragraph" w:styleId="aff1">
    <w:name w:val="Block Text"/>
    <w:basedOn w:val="a"/>
    <w:rsid w:val="002D687B"/>
    <w:pPr>
      <w:shd w:val="clear" w:color="auto" w:fill="FFFFFF"/>
      <w:suppressAutoHyphens w:val="0"/>
      <w:spacing w:before="7"/>
      <w:ind w:left="11" w:right="34" w:firstLine="510"/>
      <w:jc w:val="both"/>
    </w:pPr>
    <w:rPr>
      <w:sz w:val="28"/>
      <w:szCs w:val="24"/>
      <w:lang w:eastAsia="ru-RU"/>
    </w:rPr>
  </w:style>
  <w:style w:type="character" w:styleId="aff2">
    <w:name w:val="annotation reference"/>
    <w:uiPriority w:val="99"/>
    <w:semiHidden/>
    <w:unhideWhenUsed/>
    <w:rsid w:val="00FB0786"/>
    <w:rPr>
      <w:sz w:val="16"/>
      <w:szCs w:val="16"/>
    </w:rPr>
  </w:style>
  <w:style w:type="paragraph" w:styleId="aff3">
    <w:name w:val="annotation text"/>
    <w:basedOn w:val="a"/>
    <w:link w:val="1d"/>
    <w:uiPriority w:val="99"/>
    <w:semiHidden/>
    <w:unhideWhenUsed/>
    <w:rsid w:val="00FB0786"/>
  </w:style>
  <w:style w:type="character" w:customStyle="1" w:styleId="1d">
    <w:name w:val="Текст примечания Знак1"/>
    <w:link w:val="aff3"/>
    <w:uiPriority w:val="99"/>
    <w:semiHidden/>
    <w:rsid w:val="00FB0786"/>
    <w:rPr>
      <w:lang w:eastAsia="zh-CN"/>
    </w:rPr>
  </w:style>
  <w:style w:type="paragraph" w:styleId="aff4">
    <w:name w:val="annotation subject"/>
    <w:basedOn w:val="aff3"/>
    <w:next w:val="aff3"/>
    <w:link w:val="1e"/>
    <w:uiPriority w:val="99"/>
    <w:semiHidden/>
    <w:unhideWhenUsed/>
    <w:rsid w:val="00FB0786"/>
    <w:rPr>
      <w:b/>
      <w:bCs/>
    </w:rPr>
  </w:style>
  <w:style w:type="character" w:customStyle="1" w:styleId="1e">
    <w:name w:val="Тема примечания Знак1"/>
    <w:link w:val="aff4"/>
    <w:uiPriority w:val="99"/>
    <w:semiHidden/>
    <w:rsid w:val="00FB0786"/>
    <w:rPr>
      <w:b/>
      <w:bCs/>
      <w:lang w:eastAsia="zh-CN"/>
    </w:rPr>
  </w:style>
  <w:style w:type="paragraph" w:styleId="aff5">
    <w:name w:val="Balloon Text"/>
    <w:basedOn w:val="a"/>
    <w:link w:val="1f"/>
    <w:uiPriority w:val="99"/>
    <w:semiHidden/>
    <w:unhideWhenUsed/>
    <w:rsid w:val="00FB0786"/>
    <w:rPr>
      <w:rFonts w:ascii="Segoe UI" w:hAnsi="Segoe UI" w:cs="Segoe UI"/>
      <w:sz w:val="18"/>
      <w:szCs w:val="18"/>
    </w:rPr>
  </w:style>
  <w:style w:type="character" w:customStyle="1" w:styleId="1f">
    <w:name w:val="Текст выноски Знак1"/>
    <w:link w:val="aff5"/>
    <w:uiPriority w:val="99"/>
    <w:semiHidden/>
    <w:rsid w:val="00FB0786"/>
    <w:rPr>
      <w:rFonts w:ascii="Segoe UI" w:hAnsi="Segoe UI" w:cs="Segoe UI"/>
      <w:sz w:val="18"/>
      <w:szCs w:val="18"/>
      <w:lang w:eastAsia="zh-CN"/>
    </w:rPr>
  </w:style>
  <w:style w:type="paragraph" w:customStyle="1" w:styleId="Normal11">
    <w:name w:val="Normal11"/>
    <w:rsid w:val="00846739"/>
  </w:style>
  <w:style w:type="paragraph" w:customStyle="1" w:styleId="headertext">
    <w:name w:val="headertext"/>
    <w:basedOn w:val="a"/>
    <w:rsid w:val="00D31887"/>
    <w:pPr>
      <w:suppressAutoHyphens w:val="0"/>
      <w:spacing w:before="100" w:beforeAutospacing="1" w:after="100" w:afterAutospacing="1"/>
    </w:pPr>
    <w:rPr>
      <w:sz w:val="24"/>
      <w:szCs w:val="24"/>
      <w:lang w:eastAsia="ru-RU"/>
    </w:rPr>
  </w:style>
  <w:style w:type="paragraph" w:styleId="aff6">
    <w:name w:val="Normal (Web)"/>
    <w:basedOn w:val="a"/>
    <w:rsid w:val="009569D9"/>
    <w:pPr>
      <w:suppressAutoHyphens w:val="0"/>
      <w:spacing w:before="100" w:beforeAutospacing="1" w:after="100" w:afterAutospacing="1"/>
    </w:pPr>
    <w:rPr>
      <w:sz w:val="24"/>
      <w:szCs w:val="24"/>
      <w:lang w:eastAsia="ru-RU"/>
    </w:rPr>
  </w:style>
  <w:style w:type="character" w:customStyle="1" w:styleId="FootnoteTextChar1">
    <w:name w:val="Footnote Text Char1"/>
    <w:aliases w:val="Знак Char,Footnote Text Char"/>
    <w:semiHidden/>
    <w:locked/>
    <w:rsid w:val="00F07338"/>
    <w:rPr>
      <w:rFonts w:ascii="Times New Roman" w:hAnsi="Times New Roman" w:cs="Times New Roman"/>
    </w:rPr>
  </w:style>
  <w:style w:type="paragraph" w:customStyle="1" w:styleId="FR1">
    <w:name w:val="FR1"/>
    <w:rsid w:val="00EB445F"/>
    <w:pPr>
      <w:widowControl w:val="0"/>
      <w:suppressAutoHyphens/>
      <w:spacing w:after="160" w:line="300" w:lineRule="auto"/>
      <w:ind w:left="2280" w:right="2200" w:firstLine="720"/>
      <w:jc w:val="center"/>
    </w:pPr>
    <w:rPr>
      <w:sz w:val="28"/>
    </w:rPr>
  </w:style>
  <w:style w:type="character" w:customStyle="1" w:styleId="211pt">
    <w:name w:val="Основной текст (2) + 11 pt"/>
    <w:aliases w:val="Не полужирный2"/>
    <w:rsid w:val="00100900"/>
    <w:rPr>
      <w:b/>
      <w:bCs/>
      <w:sz w:val="22"/>
      <w:szCs w:val="22"/>
      <w:lang w:bidi="ar-SA"/>
    </w:rPr>
  </w:style>
  <w:style w:type="paragraph" w:styleId="aff7">
    <w:name w:val="List Paragraph"/>
    <w:basedOn w:val="a"/>
    <w:qFormat/>
    <w:rsid w:val="00441F09"/>
    <w:pPr>
      <w:suppressAutoHyphens w:val="0"/>
      <w:ind w:left="720"/>
      <w:contextualSpacing/>
    </w:pPr>
    <w:rPr>
      <w:sz w:val="24"/>
      <w:szCs w:val="24"/>
      <w:lang w:eastAsia="ru-RU"/>
    </w:rPr>
  </w:style>
  <w:style w:type="character" w:customStyle="1" w:styleId="28">
    <w:name w:val="Основной текст (2)"/>
    <w:rsid w:val="007704A1"/>
    <w:rPr>
      <w:color w:val="000000"/>
      <w:spacing w:val="0"/>
      <w:w w:val="100"/>
      <w:position w:val="0"/>
      <w:sz w:val="22"/>
      <w:szCs w:val="22"/>
      <w:lang w:val="ru-RU" w:eastAsia="ru-RU" w:bidi="ar-SA"/>
    </w:rPr>
  </w:style>
  <w:style w:type="character" w:customStyle="1" w:styleId="29">
    <w:name w:val="Основной текст (2)_"/>
    <w:rsid w:val="00BB3CD0"/>
    <w:rPr>
      <w:i/>
      <w:iCs/>
      <w:shd w:val="clear" w:color="auto" w:fill="FFFFFF"/>
    </w:rPr>
  </w:style>
  <w:style w:type="character" w:customStyle="1" w:styleId="2a">
    <w:name w:val="Основной текст (2) + Не полужирный"/>
    <w:rsid w:val="00BB3CD0"/>
    <w:rPr>
      <w:rFonts w:ascii="Arial" w:hAnsi="Arial" w:cs="Arial"/>
      <w:i/>
      <w:iCs/>
      <w:u w:val="none"/>
      <w:shd w:val="clear" w:color="auto" w:fill="FFFFFF"/>
    </w:rPr>
  </w:style>
  <w:style w:type="character" w:styleId="aff8">
    <w:name w:val="Placeholder Text"/>
    <w:basedOn w:val="a0"/>
    <w:uiPriority w:val="99"/>
    <w:semiHidden/>
    <w:rsid w:val="00572A59"/>
    <w:rPr>
      <w:color w:val="808080"/>
    </w:rPr>
  </w:style>
  <w:style w:type="paragraph" w:customStyle="1" w:styleId="FORMATTEXT0">
    <w:name w:val=".FORMATTEXT"/>
    <w:uiPriority w:val="99"/>
    <w:rsid w:val="00D2113C"/>
    <w:pPr>
      <w:widowControl w:val="0"/>
      <w:autoSpaceDE w:val="0"/>
      <w:autoSpaceDN w:val="0"/>
      <w:adjustRightInd w:val="0"/>
    </w:pPr>
    <w:rPr>
      <w:sz w:val="24"/>
      <w:szCs w:val="24"/>
    </w:rPr>
  </w:style>
  <w:style w:type="paragraph" w:customStyle="1" w:styleId="2b">
    <w:name w:val="Основной текст2"/>
    <w:basedOn w:val="a"/>
    <w:link w:val="aff9"/>
    <w:rsid w:val="00AF26C1"/>
    <w:pPr>
      <w:widowControl w:val="0"/>
      <w:shd w:val="clear" w:color="auto" w:fill="FFFFFF"/>
      <w:suppressAutoHyphens w:val="0"/>
      <w:spacing w:after="660" w:line="0" w:lineRule="atLeast"/>
    </w:pPr>
    <w:rPr>
      <w:sz w:val="26"/>
      <w:szCs w:val="26"/>
      <w:lang w:eastAsia="ru-RU"/>
    </w:rPr>
  </w:style>
  <w:style w:type="character" w:customStyle="1" w:styleId="aff9">
    <w:name w:val="Основной текст_"/>
    <w:link w:val="2b"/>
    <w:rsid w:val="00AF26C1"/>
    <w:rPr>
      <w:sz w:val="26"/>
      <w:szCs w:val="26"/>
      <w:shd w:val="clear" w:color="auto" w:fill="FFFFFF"/>
    </w:rPr>
  </w:style>
  <w:style w:type="character" w:styleId="affa">
    <w:name w:val="Strong"/>
    <w:basedOn w:val="a0"/>
    <w:uiPriority w:val="22"/>
    <w:qFormat/>
    <w:rsid w:val="005916EE"/>
    <w:rPr>
      <w:b/>
      <w:bCs/>
    </w:rPr>
  </w:style>
  <w:style w:type="character" w:customStyle="1" w:styleId="markdown-word">
    <w:name w:val="markdown-word"/>
    <w:basedOn w:val="a0"/>
    <w:rsid w:val="00584491"/>
  </w:style>
  <w:style w:type="character" w:customStyle="1" w:styleId="mord">
    <w:name w:val="mord"/>
    <w:basedOn w:val="a0"/>
    <w:rsid w:val="00584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5256">
      <w:bodyDiv w:val="1"/>
      <w:marLeft w:val="0"/>
      <w:marRight w:val="0"/>
      <w:marTop w:val="0"/>
      <w:marBottom w:val="0"/>
      <w:divBdr>
        <w:top w:val="none" w:sz="0" w:space="0" w:color="auto"/>
        <w:left w:val="none" w:sz="0" w:space="0" w:color="auto"/>
        <w:bottom w:val="none" w:sz="0" w:space="0" w:color="auto"/>
        <w:right w:val="none" w:sz="0" w:space="0" w:color="auto"/>
      </w:divBdr>
      <w:divsChild>
        <w:div w:id="780151831">
          <w:marLeft w:val="0"/>
          <w:marRight w:val="0"/>
          <w:marTop w:val="0"/>
          <w:marBottom w:val="0"/>
          <w:divBdr>
            <w:top w:val="none" w:sz="0" w:space="0" w:color="auto"/>
            <w:left w:val="none" w:sz="0" w:space="0" w:color="auto"/>
            <w:bottom w:val="none" w:sz="0" w:space="0" w:color="auto"/>
            <w:right w:val="none" w:sz="0" w:space="0" w:color="auto"/>
          </w:divBdr>
        </w:div>
      </w:divsChild>
    </w:div>
    <w:div w:id="215551090">
      <w:bodyDiv w:val="1"/>
      <w:marLeft w:val="0"/>
      <w:marRight w:val="0"/>
      <w:marTop w:val="0"/>
      <w:marBottom w:val="0"/>
      <w:divBdr>
        <w:top w:val="none" w:sz="0" w:space="0" w:color="auto"/>
        <w:left w:val="none" w:sz="0" w:space="0" w:color="auto"/>
        <w:bottom w:val="none" w:sz="0" w:space="0" w:color="auto"/>
        <w:right w:val="none" w:sz="0" w:space="0" w:color="auto"/>
      </w:divBdr>
      <w:divsChild>
        <w:div w:id="1356227307">
          <w:marLeft w:val="0"/>
          <w:marRight w:val="0"/>
          <w:marTop w:val="0"/>
          <w:marBottom w:val="0"/>
          <w:divBdr>
            <w:top w:val="none" w:sz="0" w:space="0" w:color="auto"/>
            <w:left w:val="none" w:sz="0" w:space="0" w:color="auto"/>
            <w:bottom w:val="none" w:sz="0" w:space="0" w:color="auto"/>
            <w:right w:val="none" w:sz="0" w:space="0" w:color="auto"/>
          </w:divBdr>
        </w:div>
      </w:divsChild>
    </w:div>
    <w:div w:id="257443888">
      <w:bodyDiv w:val="1"/>
      <w:marLeft w:val="0"/>
      <w:marRight w:val="0"/>
      <w:marTop w:val="0"/>
      <w:marBottom w:val="0"/>
      <w:divBdr>
        <w:top w:val="none" w:sz="0" w:space="0" w:color="auto"/>
        <w:left w:val="none" w:sz="0" w:space="0" w:color="auto"/>
        <w:bottom w:val="none" w:sz="0" w:space="0" w:color="auto"/>
        <w:right w:val="none" w:sz="0" w:space="0" w:color="auto"/>
      </w:divBdr>
    </w:div>
    <w:div w:id="271941596">
      <w:bodyDiv w:val="1"/>
      <w:marLeft w:val="0"/>
      <w:marRight w:val="0"/>
      <w:marTop w:val="0"/>
      <w:marBottom w:val="0"/>
      <w:divBdr>
        <w:top w:val="none" w:sz="0" w:space="0" w:color="auto"/>
        <w:left w:val="none" w:sz="0" w:space="0" w:color="auto"/>
        <w:bottom w:val="none" w:sz="0" w:space="0" w:color="auto"/>
        <w:right w:val="none" w:sz="0" w:space="0" w:color="auto"/>
      </w:divBdr>
    </w:div>
    <w:div w:id="332803968">
      <w:bodyDiv w:val="1"/>
      <w:marLeft w:val="0"/>
      <w:marRight w:val="0"/>
      <w:marTop w:val="0"/>
      <w:marBottom w:val="0"/>
      <w:divBdr>
        <w:top w:val="none" w:sz="0" w:space="0" w:color="auto"/>
        <w:left w:val="none" w:sz="0" w:space="0" w:color="auto"/>
        <w:bottom w:val="none" w:sz="0" w:space="0" w:color="auto"/>
        <w:right w:val="none" w:sz="0" w:space="0" w:color="auto"/>
      </w:divBdr>
      <w:divsChild>
        <w:div w:id="1350720186">
          <w:marLeft w:val="0"/>
          <w:marRight w:val="0"/>
          <w:marTop w:val="0"/>
          <w:marBottom w:val="0"/>
          <w:divBdr>
            <w:top w:val="none" w:sz="0" w:space="0" w:color="auto"/>
            <w:left w:val="none" w:sz="0" w:space="0" w:color="auto"/>
            <w:bottom w:val="none" w:sz="0" w:space="0" w:color="auto"/>
            <w:right w:val="none" w:sz="0" w:space="0" w:color="auto"/>
          </w:divBdr>
        </w:div>
      </w:divsChild>
    </w:div>
    <w:div w:id="374307995">
      <w:bodyDiv w:val="1"/>
      <w:marLeft w:val="0"/>
      <w:marRight w:val="0"/>
      <w:marTop w:val="0"/>
      <w:marBottom w:val="0"/>
      <w:divBdr>
        <w:top w:val="none" w:sz="0" w:space="0" w:color="auto"/>
        <w:left w:val="none" w:sz="0" w:space="0" w:color="auto"/>
        <w:bottom w:val="none" w:sz="0" w:space="0" w:color="auto"/>
        <w:right w:val="none" w:sz="0" w:space="0" w:color="auto"/>
      </w:divBdr>
      <w:divsChild>
        <w:div w:id="1108621756">
          <w:marLeft w:val="0"/>
          <w:marRight w:val="0"/>
          <w:marTop w:val="0"/>
          <w:marBottom w:val="0"/>
          <w:divBdr>
            <w:top w:val="none" w:sz="0" w:space="0" w:color="auto"/>
            <w:left w:val="none" w:sz="0" w:space="0" w:color="auto"/>
            <w:bottom w:val="none" w:sz="0" w:space="0" w:color="auto"/>
            <w:right w:val="none" w:sz="0" w:space="0" w:color="auto"/>
          </w:divBdr>
        </w:div>
      </w:divsChild>
    </w:div>
    <w:div w:id="392386613">
      <w:bodyDiv w:val="1"/>
      <w:marLeft w:val="0"/>
      <w:marRight w:val="0"/>
      <w:marTop w:val="0"/>
      <w:marBottom w:val="0"/>
      <w:divBdr>
        <w:top w:val="none" w:sz="0" w:space="0" w:color="auto"/>
        <w:left w:val="none" w:sz="0" w:space="0" w:color="auto"/>
        <w:bottom w:val="none" w:sz="0" w:space="0" w:color="auto"/>
        <w:right w:val="none" w:sz="0" w:space="0" w:color="auto"/>
      </w:divBdr>
    </w:div>
    <w:div w:id="406611771">
      <w:bodyDiv w:val="1"/>
      <w:marLeft w:val="0"/>
      <w:marRight w:val="0"/>
      <w:marTop w:val="0"/>
      <w:marBottom w:val="0"/>
      <w:divBdr>
        <w:top w:val="none" w:sz="0" w:space="0" w:color="auto"/>
        <w:left w:val="none" w:sz="0" w:space="0" w:color="auto"/>
        <w:bottom w:val="none" w:sz="0" w:space="0" w:color="auto"/>
        <w:right w:val="none" w:sz="0" w:space="0" w:color="auto"/>
      </w:divBdr>
      <w:divsChild>
        <w:div w:id="927808717">
          <w:marLeft w:val="0"/>
          <w:marRight w:val="0"/>
          <w:marTop w:val="0"/>
          <w:marBottom w:val="0"/>
          <w:divBdr>
            <w:top w:val="none" w:sz="0" w:space="0" w:color="auto"/>
            <w:left w:val="none" w:sz="0" w:space="0" w:color="auto"/>
            <w:bottom w:val="none" w:sz="0" w:space="0" w:color="auto"/>
            <w:right w:val="none" w:sz="0" w:space="0" w:color="auto"/>
          </w:divBdr>
        </w:div>
      </w:divsChild>
    </w:div>
    <w:div w:id="597560166">
      <w:bodyDiv w:val="1"/>
      <w:marLeft w:val="0"/>
      <w:marRight w:val="0"/>
      <w:marTop w:val="0"/>
      <w:marBottom w:val="0"/>
      <w:divBdr>
        <w:top w:val="none" w:sz="0" w:space="0" w:color="auto"/>
        <w:left w:val="none" w:sz="0" w:space="0" w:color="auto"/>
        <w:bottom w:val="none" w:sz="0" w:space="0" w:color="auto"/>
        <w:right w:val="none" w:sz="0" w:space="0" w:color="auto"/>
      </w:divBdr>
      <w:divsChild>
        <w:div w:id="1624770141">
          <w:marLeft w:val="0"/>
          <w:marRight w:val="0"/>
          <w:marTop w:val="0"/>
          <w:marBottom w:val="0"/>
          <w:divBdr>
            <w:top w:val="none" w:sz="0" w:space="0" w:color="auto"/>
            <w:left w:val="none" w:sz="0" w:space="0" w:color="auto"/>
            <w:bottom w:val="none" w:sz="0" w:space="0" w:color="auto"/>
            <w:right w:val="none" w:sz="0" w:space="0" w:color="auto"/>
          </w:divBdr>
        </w:div>
      </w:divsChild>
    </w:div>
    <w:div w:id="641933870">
      <w:bodyDiv w:val="1"/>
      <w:marLeft w:val="0"/>
      <w:marRight w:val="0"/>
      <w:marTop w:val="0"/>
      <w:marBottom w:val="0"/>
      <w:divBdr>
        <w:top w:val="none" w:sz="0" w:space="0" w:color="auto"/>
        <w:left w:val="none" w:sz="0" w:space="0" w:color="auto"/>
        <w:bottom w:val="none" w:sz="0" w:space="0" w:color="auto"/>
        <w:right w:val="none" w:sz="0" w:space="0" w:color="auto"/>
      </w:divBdr>
      <w:divsChild>
        <w:div w:id="1389261578">
          <w:marLeft w:val="0"/>
          <w:marRight w:val="0"/>
          <w:marTop w:val="0"/>
          <w:marBottom w:val="0"/>
          <w:divBdr>
            <w:top w:val="none" w:sz="0" w:space="0" w:color="auto"/>
            <w:left w:val="none" w:sz="0" w:space="0" w:color="auto"/>
            <w:bottom w:val="none" w:sz="0" w:space="0" w:color="auto"/>
            <w:right w:val="none" w:sz="0" w:space="0" w:color="auto"/>
          </w:divBdr>
        </w:div>
      </w:divsChild>
    </w:div>
    <w:div w:id="647169624">
      <w:bodyDiv w:val="1"/>
      <w:marLeft w:val="0"/>
      <w:marRight w:val="0"/>
      <w:marTop w:val="0"/>
      <w:marBottom w:val="0"/>
      <w:divBdr>
        <w:top w:val="none" w:sz="0" w:space="0" w:color="auto"/>
        <w:left w:val="none" w:sz="0" w:space="0" w:color="auto"/>
        <w:bottom w:val="none" w:sz="0" w:space="0" w:color="auto"/>
        <w:right w:val="none" w:sz="0" w:space="0" w:color="auto"/>
      </w:divBdr>
      <w:divsChild>
        <w:div w:id="256212777">
          <w:marLeft w:val="0"/>
          <w:marRight w:val="0"/>
          <w:marTop w:val="0"/>
          <w:marBottom w:val="0"/>
          <w:divBdr>
            <w:top w:val="none" w:sz="0" w:space="0" w:color="auto"/>
            <w:left w:val="none" w:sz="0" w:space="0" w:color="auto"/>
            <w:bottom w:val="none" w:sz="0" w:space="0" w:color="auto"/>
            <w:right w:val="none" w:sz="0" w:space="0" w:color="auto"/>
          </w:divBdr>
        </w:div>
      </w:divsChild>
    </w:div>
    <w:div w:id="664820351">
      <w:bodyDiv w:val="1"/>
      <w:marLeft w:val="0"/>
      <w:marRight w:val="0"/>
      <w:marTop w:val="0"/>
      <w:marBottom w:val="0"/>
      <w:divBdr>
        <w:top w:val="none" w:sz="0" w:space="0" w:color="auto"/>
        <w:left w:val="none" w:sz="0" w:space="0" w:color="auto"/>
        <w:bottom w:val="none" w:sz="0" w:space="0" w:color="auto"/>
        <w:right w:val="none" w:sz="0" w:space="0" w:color="auto"/>
      </w:divBdr>
      <w:divsChild>
        <w:div w:id="1366522326">
          <w:marLeft w:val="0"/>
          <w:marRight w:val="0"/>
          <w:marTop w:val="0"/>
          <w:marBottom w:val="0"/>
          <w:divBdr>
            <w:top w:val="none" w:sz="0" w:space="0" w:color="auto"/>
            <w:left w:val="none" w:sz="0" w:space="0" w:color="auto"/>
            <w:bottom w:val="none" w:sz="0" w:space="0" w:color="auto"/>
            <w:right w:val="none" w:sz="0" w:space="0" w:color="auto"/>
          </w:divBdr>
        </w:div>
      </w:divsChild>
    </w:div>
    <w:div w:id="678046648">
      <w:bodyDiv w:val="1"/>
      <w:marLeft w:val="0"/>
      <w:marRight w:val="0"/>
      <w:marTop w:val="0"/>
      <w:marBottom w:val="0"/>
      <w:divBdr>
        <w:top w:val="none" w:sz="0" w:space="0" w:color="auto"/>
        <w:left w:val="none" w:sz="0" w:space="0" w:color="auto"/>
        <w:bottom w:val="none" w:sz="0" w:space="0" w:color="auto"/>
        <w:right w:val="none" w:sz="0" w:space="0" w:color="auto"/>
      </w:divBdr>
      <w:divsChild>
        <w:div w:id="147065611">
          <w:marLeft w:val="0"/>
          <w:marRight w:val="0"/>
          <w:marTop w:val="0"/>
          <w:marBottom w:val="0"/>
          <w:divBdr>
            <w:top w:val="none" w:sz="0" w:space="0" w:color="auto"/>
            <w:left w:val="none" w:sz="0" w:space="0" w:color="auto"/>
            <w:bottom w:val="none" w:sz="0" w:space="0" w:color="auto"/>
            <w:right w:val="none" w:sz="0" w:space="0" w:color="auto"/>
          </w:divBdr>
        </w:div>
      </w:divsChild>
    </w:div>
    <w:div w:id="795031561">
      <w:bodyDiv w:val="1"/>
      <w:marLeft w:val="0"/>
      <w:marRight w:val="0"/>
      <w:marTop w:val="0"/>
      <w:marBottom w:val="0"/>
      <w:divBdr>
        <w:top w:val="none" w:sz="0" w:space="0" w:color="auto"/>
        <w:left w:val="none" w:sz="0" w:space="0" w:color="auto"/>
        <w:bottom w:val="none" w:sz="0" w:space="0" w:color="auto"/>
        <w:right w:val="none" w:sz="0" w:space="0" w:color="auto"/>
      </w:divBdr>
      <w:divsChild>
        <w:div w:id="1377049866">
          <w:marLeft w:val="0"/>
          <w:marRight w:val="0"/>
          <w:marTop w:val="0"/>
          <w:marBottom w:val="0"/>
          <w:divBdr>
            <w:top w:val="none" w:sz="0" w:space="0" w:color="auto"/>
            <w:left w:val="none" w:sz="0" w:space="0" w:color="auto"/>
            <w:bottom w:val="none" w:sz="0" w:space="0" w:color="auto"/>
            <w:right w:val="none" w:sz="0" w:space="0" w:color="auto"/>
          </w:divBdr>
        </w:div>
      </w:divsChild>
    </w:div>
    <w:div w:id="802967662">
      <w:bodyDiv w:val="1"/>
      <w:marLeft w:val="0"/>
      <w:marRight w:val="0"/>
      <w:marTop w:val="0"/>
      <w:marBottom w:val="0"/>
      <w:divBdr>
        <w:top w:val="none" w:sz="0" w:space="0" w:color="auto"/>
        <w:left w:val="none" w:sz="0" w:space="0" w:color="auto"/>
        <w:bottom w:val="none" w:sz="0" w:space="0" w:color="auto"/>
        <w:right w:val="none" w:sz="0" w:space="0" w:color="auto"/>
      </w:divBdr>
    </w:div>
    <w:div w:id="826441166">
      <w:bodyDiv w:val="1"/>
      <w:marLeft w:val="0"/>
      <w:marRight w:val="0"/>
      <w:marTop w:val="0"/>
      <w:marBottom w:val="0"/>
      <w:divBdr>
        <w:top w:val="none" w:sz="0" w:space="0" w:color="auto"/>
        <w:left w:val="none" w:sz="0" w:space="0" w:color="auto"/>
        <w:bottom w:val="none" w:sz="0" w:space="0" w:color="auto"/>
        <w:right w:val="none" w:sz="0" w:space="0" w:color="auto"/>
      </w:divBdr>
      <w:divsChild>
        <w:div w:id="1535073553">
          <w:marLeft w:val="0"/>
          <w:marRight w:val="0"/>
          <w:marTop w:val="0"/>
          <w:marBottom w:val="0"/>
          <w:divBdr>
            <w:top w:val="none" w:sz="0" w:space="0" w:color="auto"/>
            <w:left w:val="none" w:sz="0" w:space="0" w:color="auto"/>
            <w:bottom w:val="none" w:sz="0" w:space="0" w:color="auto"/>
            <w:right w:val="none" w:sz="0" w:space="0" w:color="auto"/>
          </w:divBdr>
        </w:div>
      </w:divsChild>
    </w:div>
    <w:div w:id="856424602">
      <w:bodyDiv w:val="1"/>
      <w:marLeft w:val="0"/>
      <w:marRight w:val="0"/>
      <w:marTop w:val="0"/>
      <w:marBottom w:val="0"/>
      <w:divBdr>
        <w:top w:val="none" w:sz="0" w:space="0" w:color="auto"/>
        <w:left w:val="none" w:sz="0" w:space="0" w:color="auto"/>
        <w:bottom w:val="none" w:sz="0" w:space="0" w:color="auto"/>
        <w:right w:val="none" w:sz="0" w:space="0" w:color="auto"/>
      </w:divBdr>
      <w:divsChild>
        <w:div w:id="386759093">
          <w:marLeft w:val="0"/>
          <w:marRight w:val="0"/>
          <w:marTop w:val="0"/>
          <w:marBottom w:val="0"/>
          <w:divBdr>
            <w:top w:val="none" w:sz="0" w:space="0" w:color="auto"/>
            <w:left w:val="none" w:sz="0" w:space="0" w:color="auto"/>
            <w:bottom w:val="none" w:sz="0" w:space="0" w:color="auto"/>
            <w:right w:val="none" w:sz="0" w:space="0" w:color="auto"/>
          </w:divBdr>
        </w:div>
      </w:divsChild>
    </w:div>
    <w:div w:id="921724619">
      <w:bodyDiv w:val="1"/>
      <w:marLeft w:val="0"/>
      <w:marRight w:val="0"/>
      <w:marTop w:val="0"/>
      <w:marBottom w:val="0"/>
      <w:divBdr>
        <w:top w:val="none" w:sz="0" w:space="0" w:color="auto"/>
        <w:left w:val="none" w:sz="0" w:space="0" w:color="auto"/>
        <w:bottom w:val="none" w:sz="0" w:space="0" w:color="auto"/>
        <w:right w:val="none" w:sz="0" w:space="0" w:color="auto"/>
      </w:divBdr>
      <w:divsChild>
        <w:div w:id="79916008">
          <w:marLeft w:val="0"/>
          <w:marRight w:val="0"/>
          <w:marTop w:val="0"/>
          <w:marBottom w:val="0"/>
          <w:divBdr>
            <w:top w:val="none" w:sz="0" w:space="0" w:color="auto"/>
            <w:left w:val="none" w:sz="0" w:space="0" w:color="auto"/>
            <w:bottom w:val="none" w:sz="0" w:space="0" w:color="auto"/>
            <w:right w:val="none" w:sz="0" w:space="0" w:color="auto"/>
          </w:divBdr>
        </w:div>
      </w:divsChild>
    </w:div>
    <w:div w:id="976373829">
      <w:bodyDiv w:val="1"/>
      <w:marLeft w:val="0"/>
      <w:marRight w:val="0"/>
      <w:marTop w:val="0"/>
      <w:marBottom w:val="0"/>
      <w:divBdr>
        <w:top w:val="none" w:sz="0" w:space="0" w:color="auto"/>
        <w:left w:val="none" w:sz="0" w:space="0" w:color="auto"/>
        <w:bottom w:val="none" w:sz="0" w:space="0" w:color="auto"/>
        <w:right w:val="none" w:sz="0" w:space="0" w:color="auto"/>
      </w:divBdr>
      <w:divsChild>
        <w:div w:id="747195341">
          <w:marLeft w:val="0"/>
          <w:marRight w:val="0"/>
          <w:marTop w:val="0"/>
          <w:marBottom w:val="0"/>
          <w:divBdr>
            <w:top w:val="none" w:sz="0" w:space="0" w:color="auto"/>
            <w:left w:val="none" w:sz="0" w:space="0" w:color="auto"/>
            <w:bottom w:val="none" w:sz="0" w:space="0" w:color="auto"/>
            <w:right w:val="none" w:sz="0" w:space="0" w:color="auto"/>
          </w:divBdr>
        </w:div>
      </w:divsChild>
    </w:div>
    <w:div w:id="984746637">
      <w:bodyDiv w:val="1"/>
      <w:marLeft w:val="0"/>
      <w:marRight w:val="0"/>
      <w:marTop w:val="0"/>
      <w:marBottom w:val="0"/>
      <w:divBdr>
        <w:top w:val="none" w:sz="0" w:space="0" w:color="auto"/>
        <w:left w:val="none" w:sz="0" w:space="0" w:color="auto"/>
        <w:bottom w:val="none" w:sz="0" w:space="0" w:color="auto"/>
        <w:right w:val="none" w:sz="0" w:space="0" w:color="auto"/>
      </w:divBdr>
    </w:div>
    <w:div w:id="1183589947">
      <w:bodyDiv w:val="1"/>
      <w:marLeft w:val="0"/>
      <w:marRight w:val="0"/>
      <w:marTop w:val="0"/>
      <w:marBottom w:val="0"/>
      <w:divBdr>
        <w:top w:val="none" w:sz="0" w:space="0" w:color="auto"/>
        <w:left w:val="none" w:sz="0" w:space="0" w:color="auto"/>
        <w:bottom w:val="none" w:sz="0" w:space="0" w:color="auto"/>
        <w:right w:val="none" w:sz="0" w:space="0" w:color="auto"/>
      </w:divBdr>
    </w:div>
    <w:div w:id="1365132706">
      <w:bodyDiv w:val="1"/>
      <w:marLeft w:val="0"/>
      <w:marRight w:val="0"/>
      <w:marTop w:val="0"/>
      <w:marBottom w:val="0"/>
      <w:divBdr>
        <w:top w:val="none" w:sz="0" w:space="0" w:color="auto"/>
        <w:left w:val="none" w:sz="0" w:space="0" w:color="auto"/>
        <w:bottom w:val="none" w:sz="0" w:space="0" w:color="auto"/>
        <w:right w:val="none" w:sz="0" w:space="0" w:color="auto"/>
      </w:divBdr>
    </w:div>
    <w:div w:id="1418482511">
      <w:bodyDiv w:val="1"/>
      <w:marLeft w:val="0"/>
      <w:marRight w:val="0"/>
      <w:marTop w:val="0"/>
      <w:marBottom w:val="0"/>
      <w:divBdr>
        <w:top w:val="none" w:sz="0" w:space="0" w:color="auto"/>
        <w:left w:val="none" w:sz="0" w:space="0" w:color="auto"/>
        <w:bottom w:val="none" w:sz="0" w:space="0" w:color="auto"/>
        <w:right w:val="none" w:sz="0" w:space="0" w:color="auto"/>
      </w:divBdr>
    </w:div>
    <w:div w:id="1431391809">
      <w:bodyDiv w:val="1"/>
      <w:marLeft w:val="0"/>
      <w:marRight w:val="0"/>
      <w:marTop w:val="0"/>
      <w:marBottom w:val="0"/>
      <w:divBdr>
        <w:top w:val="none" w:sz="0" w:space="0" w:color="auto"/>
        <w:left w:val="none" w:sz="0" w:space="0" w:color="auto"/>
        <w:bottom w:val="none" w:sz="0" w:space="0" w:color="auto"/>
        <w:right w:val="none" w:sz="0" w:space="0" w:color="auto"/>
      </w:divBdr>
    </w:div>
    <w:div w:id="1445803412">
      <w:bodyDiv w:val="1"/>
      <w:marLeft w:val="0"/>
      <w:marRight w:val="0"/>
      <w:marTop w:val="0"/>
      <w:marBottom w:val="0"/>
      <w:divBdr>
        <w:top w:val="none" w:sz="0" w:space="0" w:color="auto"/>
        <w:left w:val="none" w:sz="0" w:space="0" w:color="auto"/>
        <w:bottom w:val="none" w:sz="0" w:space="0" w:color="auto"/>
        <w:right w:val="none" w:sz="0" w:space="0" w:color="auto"/>
      </w:divBdr>
      <w:divsChild>
        <w:div w:id="722607098">
          <w:marLeft w:val="0"/>
          <w:marRight w:val="0"/>
          <w:marTop w:val="0"/>
          <w:marBottom w:val="0"/>
          <w:divBdr>
            <w:top w:val="none" w:sz="0" w:space="0" w:color="auto"/>
            <w:left w:val="none" w:sz="0" w:space="0" w:color="auto"/>
            <w:bottom w:val="none" w:sz="0" w:space="0" w:color="auto"/>
            <w:right w:val="none" w:sz="0" w:space="0" w:color="auto"/>
          </w:divBdr>
        </w:div>
      </w:divsChild>
    </w:div>
    <w:div w:id="1476533239">
      <w:bodyDiv w:val="1"/>
      <w:marLeft w:val="0"/>
      <w:marRight w:val="0"/>
      <w:marTop w:val="0"/>
      <w:marBottom w:val="0"/>
      <w:divBdr>
        <w:top w:val="none" w:sz="0" w:space="0" w:color="auto"/>
        <w:left w:val="none" w:sz="0" w:space="0" w:color="auto"/>
        <w:bottom w:val="none" w:sz="0" w:space="0" w:color="auto"/>
        <w:right w:val="none" w:sz="0" w:space="0" w:color="auto"/>
      </w:divBdr>
      <w:divsChild>
        <w:div w:id="2045252844">
          <w:marLeft w:val="0"/>
          <w:marRight w:val="0"/>
          <w:marTop w:val="0"/>
          <w:marBottom w:val="0"/>
          <w:divBdr>
            <w:top w:val="none" w:sz="0" w:space="0" w:color="auto"/>
            <w:left w:val="none" w:sz="0" w:space="0" w:color="auto"/>
            <w:bottom w:val="none" w:sz="0" w:space="0" w:color="auto"/>
            <w:right w:val="none" w:sz="0" w:space="0" w:color="auto"/>
          </w:divBdr>
        </w:div>
      </w:divsChild>
    </w:div>
    <w:div w:id="1538741248">
      <w:bodyDiv w:val="1"/>
      <w:marLeft w:val="0"/>
      <w:marRight w:val="0"/>
      <w:marTop w:val="0"/>
      <w:marBottom w:val="0"/>
      <w:divBdr>
        <w:top w:val="none" w:sz="0" w:space="0" w:color="auto"/>
        <w:left w:val="none" w:sz="0" w:space="0" w:color="auto"/>
        <w:bottom w:val="none" w:sz="0" w:space="0" w:color="auto"/>
        <w:right w:val="none" w:sz="0" w:space="0" w:color="auto"/>
      </w:divBdr>
    </w:div>
    <w:div w:id="1544827034">
      <w:bodyDiv w:val="1"/>
      <w:marLeft w:val="0"/>
      <w:marRight w:val="0"/>
      <w:marTop w:val="0"/>
      <w:marBottom w:val="0"/>
      <w:divBdr>
        <w:top w:val="none" w:sz="0" w:space="0" w:color="auto"/>
        <w:left w:val="none" w:sz="0" w:space="0" w:color="auto"/>
        <w:bottom w:val="none" w:sz="0" w:space="0" w:color="auto"/>
        <w:right w:val="none" w:sz="0" w:space="0" w:color="auto"/>
      </w:divBdr>
    </w:div>
    <w:div w:id="1568222794">
      <w:bodyDiv w:val="1"/>
      <w:marLeft w:val="0"/>
      <w:marRight w:val="0"/>
      <w:marTop w:val="0"/>
      <w:marBottom w:val="0"/>
      <w:divBdr>
        <w:top w:val="none" w:sz="0" w:space="0" w:color="auto"/>
        <w:left w:val="none" w:sz="0" w:space="0" w:color="auto"/>
        <w:bottom w:val="none" w:sz="0" w:space="0" w:color="auto"/>
        <w:right w:val="none" w:sz="0" w:space="0" w:color="auto"/>
      </w:divBdr>
    </w:div>
    <w:div w:id="1639723521">
      <w:bodyDiv w:val="1"/>
      <w:marLeft w:val="0"/>
      <w:marRight w:val="0"/>
      <w:marTop w:val="0"/>
      <w:marBottom w:val="0"/>
      <w:divBdr>
        <w:top w:val="none" w:sz="0" w:space="0" w:color="auto"/>
        <w:left w:val="none" w:sz="0" w:space="0" w:color="auto"/>
        <w:bottom w:val="none" w:sz="0" w:space="0" w:color="auto"/>
        <w:right w:val="none" w:sz="0" w:space="0" w:color="auto"/>
      </w:divBdr>
    </w:div>
    <w:div w:id="1696685917">
      <w:bodyDiv w:val="1"/>
      <w:marLeft w:val="0"/>
      <w:marRight w:val="0"/>
      <w:marTop w:val="0"/>
      <w:marBottom w:val="0"/>
      <w:divBdr>
        <w:top w:val="none" w:sz="0" w:space="0" w:color="auto"/>
        <w:left w:val="none" w:sz="0" w:space="0" w:color="auto"/>
        <w:bottom w:val="none" w:sz="0" w:space="0" w:color="auto"/>
        <w:right w:val="none" w:sz="0" w:space="0" w:color="auto"/>
      </w:divBdr>
      <w:divsChild>
        <w:div w:id="495078598">
          <w:marLeft w:val="0"/>
          <w:marRight w:val="0"/>
          <w:marTop w:val="0"/>
          <w:marBottom w:val="0"/>
          <w:divBdr>
            <w:top w:val="none" w:sz="0" w:space="0" w:color="auto"/>
            <w:left w:val="none" w:sz="0" w:space="0" w:color="auto"/>
            <w:bottom w:val="none" w:sz="0" w:space="0" w:color="auto"/>
            <w:right w:val="none" w:sz="0" w:space="0" w:color="auto"/>
          </w:divBdr>
        </w:div>
      </w:divsChild>
    </w:div>
    <w:div w:id="1858036098">
      <w:bodyDiv w:val="1"/>
      <w:marLeft w:val="0"/>
      <w:marRight w:val="0"/>
      <w:marTop w:val="0"/>
      <w:marBottom w:val="0"/>
      <w:divBdr>
        <w:top w:val="none" w:sz="0" w:space="0" w:color="auto"/>
        <w:left w:val="none" w:sz="0" w:space="0" w:color="auto"/>
        <w:bottom w:val="none" w:sz="0" w:space="0" w:color="auto"/>
        <w:right w:val="none" w:sz="0" w:space="0" w:color="auto"/>
      </w:divBdr>
      <w:divsChild>
        <w:div w:id="1580745696">
          <w:marLeft w:val="0"/>
          <w:marRight w:val="0"/>
          <w:marTop w:val="0"/>
          <w:marBottom w:val="0"/>
          <w:divBdr>
            <w:top w:val="none" w:sz="0" w:space="0" w:color="auto"/>
            <w:left w:val="none" w:sz="0" w:space="0" w:color="auto"/>
            <w:bottom w:val="none" w:sz="0" w:space="0" w:color="auto"/>
            <w:right w:val="none" w:sz="0" w:space="0" w:color="auto"/>
          </w:divBdr>
        </w:div>
      </w:divsChild>
    </w:div>
    <w:div w:id="1866358496">
      <w:bodyDiv w:val="1"/>
      <w:marLeft w:val="0"/>
      <w:marRight w:val="0"/>
      <w:marTop w:val="0"/>
      <w:marBottom w:val="0"/>
      <w:divBdr>
        <w:top w:val="none" w:sz="0" w:space="0" w:color="auto"/>
        <w:left w:val="none" w:sz="0" w:space="0" w:color="auto"/>
        <w:bottom w:val="none" w:sz="0" w:space="0" w:color="auto"/>
        <w:right w:val="none" w:sz="0" w:space="0" w:color="auto"/>
      </w:divBdr>
      <w:divsChild>
        <w:div w:id="1826506363">
          <w:marLeft w:val="0"/>
          <w:marRight w:val="0"/>
          <w:marTop w:val="0"/>
          <w:marBottom w:val="0"/>
          <w:divBdr>
            <w:top w:val="none" w:sz="0" w:space="0" w:color="auto"/>
            <w:left w:val="none" w:sz="0" w:space="0" w:color="auto"/>
            <w:bottom w:val="none" w:sz="0" w:space="0" w:color="auto"/>
            <w:right w:val="none" w:sz="0" w:space="0" w:color="auto"/>
          </w:divBdr>
        </w:div>
      </w:divsChild>
    </w:div>
    <w:div w:id="1939096773">
      <w:bodyDiv w:val="1"/>
      <w:marLeft w:val="0"/>
      <w:marRight w:val="0"/>
      <w:marTop w:val="0"/>
      <w:marBottom w:val="0"/>
      <w:divBdr>
        <w:top w:val="none" w:sz="0" w:space="0" w:color="auto"/>
        <w:left w:val="none" w:sz="0" w:space="0" w:color="auto"/>
        <w:bottom w:val="none" w:sz="0" w:space="0" w:color="auto"/>
        <w:right w:val="none" w:sz="0" w:space="0" w:color="auto"/>
      </w:divBdr>
    </w:div>
    <w:div w:id="1988166118">
      <w:bodyDiv w:val="1"/>
      <w:marLeft w:val="0"/>
      <w:marRight w:val="0"/>
      <w:marTop w:val="0"/>
      <w:marBottom w:val="0"/>
      <w:divBdr>
        <w:top w:val="none" w:sz="0" w:space="0" w:color="auto"/>
        <w:left w:val="none" w:sz="0" w:space="0" w:color="auto"/>
        <w:bottom w:val="none" w:sz="0" w:space="0" w:color="auto"/>
        <w:right w:val="none" w:sz="0" w:space="0" w:color="auto"/>
      </w:divBdr>
      <w:divsChild>
        <w:div w:id="734473240">
          <w:marLeft w:val="0"/>
          <w:marRight w:val="0"/>
          <w:marTop w:val="0"/>
          <w:marBottom w:val="0"/>
          <w:divBdr>
            <w:top w:val="none" w:sz="0" w:space="0" w:color="auto"/>
            <w:left w:val="none" w:sz="0" w:space="0" w:color="auto"/>
            <w:bottom w:val="none" w:sz="0" w:space="0" w:color="auto"/>
            <w:right w:val="none" w:sz="0" w:space="0" w:color="auto"/>
          </w:divBdr>
        </w:div>
      </w:divsChild>
    </w:div>
    <w:div w:id="201969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21" Type="http://schemas.openxmlformats.org/officeDocument/2006/relationships/image" Target="media/image6.wmf"/><Relationship Id="rId42" Type="http://schemas.openxmlformats.org/officeDocument/2006/relationships/oleObject" Target="embeddings/oleObject17.bin"/><Relationship Id="rId47" Type="http://schemas.openxmlformats.org/officeDocument/2006/relationships/image" Target="media/image18.wmf"/><Relationship Id="rId63" Type="http://schemas.openxmlformats.org/officeDocument/2006/relationships/oleObject" Target="embeddings/oleObject28.bin"/><Relationship Id="rId6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oleObject" Target="embeddings/oleObject3.bin"/><Relationship Id="rId29" Type="http://schemas.openxmlformats.org/officeDocument/2006/relationships/oleObject" Target="embeddings/oleObject10.bin"/><Relationship Id="rId11" Type="http://schemas.openxmlformats.org/officeDocument/2006/relationships/footer" Target="footer2.xml"/><Relationship Id="rId24" Type="http://schemas.openxmlformats.org/officeDocument/2006/relationships/oleObject" Target="embeddings/oleObject7.bin"/><Relationship Id="rId32" Type="http://schemas.openxmlformats.org/officeDocument/2006/relationships/oleObject" Target="embeddings/oleObject12.bin"/><Relationship Id="rId37" Type="http://schemas.openxmlformats.org/officeDocument/2006/relationships/image" Target="media/image13.wmf"/><Relationship Id="rId40" Type="http://schemas.openxmlformats.org/officeDocument/2006/relationships/oleObject" Target="embeddings/oleObject16.bin"/><Relationship Id="rId45" Type="http://schemas.openxmlformats.org/officeDocument/2006/relationships/image" Target="media/image17.wmf"/><Relationship Id="rId53" Type="http://schemas.openxmlformats.org/officeDocument/2006/relationships/image" Target="media/image21.wmf"/><Relationship Id="rId58" Type="http://schemas.openxmlformats.org/officeDocument/2006/relationships/oleObject" Target="embeddings/oleObject25.bin"/><Relationship Id="rId66" Type="http://schemas.openxmlformats.org/officeDocument/2006/relationships/image" Target="media/image27.wmf"/><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oleObject" Target="embeddings/oleObject27.bin"/><Relationship Id="rId19" Type="http://schemas.openxmlformats.org/officeDocument/2006/relationships/image" Target="media/image5.wmf"/><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9.wmf"/><Relationship Id="rId30" Type="http://schemas.openxmlformats.org/officeDocument/2006/relationships/oleObject" Target="embeddings/oleObject11.bin"/><Relationship Id="rId35" Type="http://schemas.openxmlformats.org/officeDocument/2006/relationships/image" Target="media/image12.wmf"/><Relationship Id="rId43" Type="http://schemas.openxmlformats.org/officeDocument/2006/relationships/image" Target="media/image16.wmf"/><Relationship Id="rId48" Type="http://schemas.openxmlformats.org/officeDocument/2006/relationships/oleObject" Target="embeddings/oleObject20.bin"/><Relationship Id="rId56" Type="http://schemas.openxmlformats.org/officeDocument/2006/relationships/oleObject" Target="embeddings/oleObject24.bin"/><Relationship Id="rId64" Type="http://schemas.openxmlformats.org/officeDocument/2006/relationships/image" Target="media/image26.wmf"/><Relationship Id="rId69" Type="http://schemas.openxmlformats.org/officeDocument/2006/relationships/header" Target="header4.xml"/><Relationship Id="rId8" Type="http://schemas.openxmlformats.org/officeDocument/2006/relationships/header" Target="header1.xml"/><Relationship Id="rId51" Type="http://schemas.openxmlformats.org/officeDocument/2006/relationships/image" Target="media/image20.wmf"/><Relationship Id="rId72" Type="http://schemas.openxmlformats.org/officeDocument/2006/relationships/header" Target="header5.xml"/><Relationship Id="rId3" Type="http://schemas.openxmlformats.org/officeDocument/2006/relationships/styles" Target="styles.xml"/><Relationship Id="rId12" Type="http://schemas.openxmlformats.org/officeDocument/2006/relationships/hyperlink" Target="http://www.easc.by/" TargetMode="External"/><Relationship Id="rId17" Type="http://schemas.openxmlformats.org/officeDocument/2006/relationships/image" Target="media/image4.wmf"/><Relationship Id="rId25" Type="http://schemas.openxmlformats.org/officeDocument/2006/relationships/image" Target="media/image8.wmf"/><Relationship Id="rId33" Type="http://schemas.openxmlformats.org/officeDocument/2006/relationships/image" Target="media/image11.wmf"/><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oleObject" Target="embeddings/oleObject26.bin"/><Relationship Id="rId67" Type="http://schemas.openxmlformats.org/officeDocument/2006/relationships/oleObject" Target="embeddings/oleObject30.bin"/><Relationship Id="rId20" Type="http://schemas.openxmlformats.org/officeDocument/2006/relationships/oleObject" Target="embeddings/oleObject5.bin"/><Relationship Id="rId41" Type="http://schemas.openxmlformats.org/officeDocument/2006/relationships/image" Target="media/image15.wmf"/><Relationship Id="rId54" Type="http://schemas.openxmlformats.org/officeDocument/2006/relationships/oleObject" Target="embeddings/oleObject23.bin"/><Relationship Id="rId62" Type="http://schemas.openxmlformats.org/officeDocument/2006/relationships/image" Target="media/image25.wmf"/><Relationship Id="rId70" Type="http://schemas.openxmlformats.org/officeDocument/2006/relationships/footer" Target="footer3.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oleObject" Target="embeddings/oleObject9.bin"/><Relationship Id="rId36" Type="http://schemas.openxmlformats.org/officeDocument/2006/relationships/oleObject" Target="embeddings/oleObject14.bin"/><Relationship Id="rId49" Type="http://schemas.openxmlformats.org/officeDocument/2006/relationships/image" Target="media/image19.wmf"/><Relationship Id="rId57" Type="http://schemas.openxmlformats.org/officeDocument/2006/relationships/image" Target="media/image23.wmf"/><Relationship Id="rId10" Type="http://schemas.openxmlformats.org/officeDocument/2006/relationships/footer" Target="footer1.xml"/><Relationship Id="rId31" Type="http://schemas.openxmlformats.org/officeDocument/2006/relationships/image" Target="media/image10.wmf"/><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image" Target="media/image24.wmf"/><Relationship Id="rId65" Type="http://schemas.openxmlformats.org/officeDocument/2006/relationships/oleObject" Target="embeddings/oleObject29.bin"/><Relationship Id="rId73"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2.wmf"/><Relationship Id="rId18" Type="http://schemas.openxmlformats.org/officeDocument/2006/relationships/oleObject" Target="embeddings/oleObject4.bin"/><Relationship Id="rId39" Type="http://schemas.openxmlformats.org/officeDocument/2006/relationships/image" Target="media/image14.wmf"/><Relationship Id="rId34" Type="http://schemas.openxmlformats.org/officeDocument/2006/relationships/oleObject" Target="embeddings/oleObject13.bin"/><Relationship Id="rId50" Type="http://schemas.openxmlformats.org/officeDocument/2006/relationships/oleObject" Target="embeddings/oleObject21.bin"/><Relationship Id="rId55" Type="http://schemas.openxmlformats.org/officeDocument/2006/relationships/image" Target="media/image22.wmf"/><Relationship Id="rId7" Type="http://schemas.openxmlformats.org/officeDocument/2006/relationships/endnotes" Target="endnotes.xml"/><Relationship Id="rId71"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6DFB5-41C1-4868-8FC4-C2F9C74AF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6690</Words>
  <Characters>38135</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ЕВРАЗИЙСКИЙ СОВЕТ ПО СТАНДАРТИЗАЦИИ, МЕТРОЛОГИИ И СЕРТИФИКАЦИИ</vt:lpstr>
    </vt:vector>
  </TitlesOfParts>
  <Company>Thermo Fisher Scientific</Company>
  <LinksUpToDate>false</LinksUpToDate>
  <CharactersWithSpaces>44736</CharactersWithSpaces>
  <SharedDoc>false</SharedDoc>
  <HLinks>
    <vt:vector size="6" baseType="variant">
      <vt:variant>
        <vt:i4>6946864</vt:i4>
      </vt:variant>
      <vt:variant>
        <vt:i4>0</vt:i4>
      </vt:variant>
      <vt:variant>
        <vt:i4>0</vt:i4>
      </vt:variant>
      <vt:variant>
        <vt:i4>5</vt:i4>
      </vt:variant>
      <vt:variant>
        <vt:lpwstr>http://www.easc.by/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ЕВРАЗИЙСКИЙ СОВЕТ ПО СТАНДАРТИЗАЦИИ, МЕТРОЛОГИИ И СЕРТИФИКАЦИИ</dc:title>
  <dc:subject/>
  <dc:creator>***</dc:creator>
  <cp:keywords/>
  <dc:description/>
  <cp:lastModifiedBy>5 msoft5ksm</cp:lastModifiedBy>
  <cp:revision>2</cp:revision>
  <cp:lastPrinted>2026-02-11T15:12:00Z</cp:lastPrinted>
  <dcterms:created xsi:type="dcterms:W3CDTF">2026-09-29T11:57:00Z</dcterms:created>
  <dcterms:modified xsi:type="dcterms:W3CDTF">2026-09-29T11:57:00Z</dcterms:modified>
</cp:coreProperties>
</file>