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D835CD" w:rsidRPr="00D835CD" w14:paraId="4B4B29BC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1E7259D6" w14:textId="33601D62" w:rsidR="00E03869" w:rsidRPr="00D835CD" w:rsidRDefault="00E03869">
            <w:pPr>
              <w:spacing w:before="240" w:after="0"/>
              <w:ind w:right="-144" w:hanging="142"/>
              <w:jc w:val="center"/>
            </w:pPr>
            <w:r w:rsidRPr="00D835CD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</w:t>
            </w:r>
            <w:r w:rsidR="00370AC2" w:rsidRPr="00D835CD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АЦИИ, МЕТРОЛОГИИ И СЕРТИФИКАЦИИ</w:t>
            </w:r>
          </w:p>
          <w:p w14:paraId="23ED3BDD" w14:textId="77777777" w:rsidR="00E03869" w:rsidRPr="00D835CD" w:rsidRDefault="00E03869">
            <w:pPr>
              <w:ind w:right="-144" w:hanging="142"/>
              <w:jc w:val="center"/>
              <w:rPr>
                <w:lang w:val="en-US"/>
              </w:rPr>
            </w:pPr>
            <w:r w:rsidRPr="00D835CD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D835CD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D835CD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5F1E4DF2" w14:textId="77777777" w:rsidR="00E03869" w:rsidRPr="00D835CD" w:rsidRDefault="00E03869">
            <w:pPr>
              <w:ind w:right="-144" w:hanging="142"/>
              <w:jc w:val="center"/>
              <w:rPr>
                <w:lang w:val="en-US"/>
              </w:rPr>
            </w:pPr>
            <w:r w:rsidRPr="00D835CD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28A133C1" w14:textId="77777777" w:rsidR="00E03869" w:rsidRPr="00D835CD" w:rsidRDefault="00E03869">
            <w:pPr>
              <w:spacing w:after="240"/>
              <w:ind w:right="-144" w:hanging="142"/>
              <w:jc w:val="center"/>
            </w:pPr>
            <w:r w:rsidRPr="00D835CD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D835CD" w:rsidRPr="00D835CD" w14:paraId="34AE8CF2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D8CFB19" w14:textId="77777777" w:rsidR="00E03869" w:rsidRPr="00D835CD" w:rsidRDefault="00D90A90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D835CD">
              <w:rPr>
                <w:noProof/>
                <w:lang w:eastAsia="ru-RU"/>
              </w:rPr>
              <w:drawing>
                <wp:inline distT="0" distB="0" distL="0" distR="0" wp14:anchorId="320ABCD2" wp14:editId="60FA980F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489B3D7" w14:textId="77777777" w:rsidR="00E03869" w:rsidRPr="00D835CD" w:rsidRDefault="00E03869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D835CD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71C51D10" w14:textId="77777777" w:rsidR="00E03869" w:rsidRPr="00D835CD" w:rsidRDefault="00E03869">
            <w:pPr>
              <w:spacing w:line="360" w:lineRule="auto"/>
              <w:jc w:val="center"/>
            </w:pPr>
            <w:r w:rsidRPr="00D835CD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31F8E679" w14:textId="67BD6E3A" w:rsidR="00E03869" w:rsidRPr="00D835CD" w:rsidRDefault="00E03869" w:rsidP="003F3239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D835C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D835CD">
              <w:br/>
            </w:r>
            <w:r w:rsidRPr="00D835CD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Pr="00D835C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356B73" w:rsidRPr="00D835C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13937-3</w:t>
            </w:r>
            <w:r w:rsidR="00D35285" w:rsidRPr="00D835C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-202Х</w:t>
            </w:r>
            <w:r w:rsidRPr="00D835C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D835C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D35285" w:rsidRPr="00D835C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перва</w:t>
            </w:r>
            <w:r w:rsidR="00E0188F" w:rsidRPr="00D835C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я редакция</w:t>
            </w:r>
            <w:r w:rsidRPr="00D835C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14:paraId="2761E35A" w14:textId="05E64F04" w:rsidR="00E03869" w:rsidRPr="00D835CD" w:rsidRDefault="00E03869">
      <w:pPr>
        <w:pStyle w:val="FORMATTEXT"/>
      </w:pPr>
      <w:r w:rsidRPr="00D835CD">
        <w:rPr>
          <w:rFonts w:eastAsia="Arial"/>
        </w:rPr>
        <w:t xml:space="preserve"> </w:t>
      </w:r>
    </w:p>
    <w:p w14:paraId="715BB973" w14:textId="77777777" w:rsidR="00E03869" w:rsidRPr="00D835CD" w:rsidRDefault="00E03869">
      <w:pPr>
        <w:spacing w:line="360" w:lineRule="auto"/>
        <w:rPr>
          <w:rFonts w:ascii="Arial" w:hAnsi="Arial" w:cs="Arial"/>
          <w:b/>
          <w:sz w:val="28"/>
        </w:rPr>
      </w:pPr>
    </w:p>
    <w:p w14:paraId="66E67519" w14:textId="77777777" w:rsidR="00E03869" w:rsidRPr="00D835CD" w:rsidRDefault="00E03869">
      <w:pPr>
        <w:spacing w:line="360" w:lineRule="auto"/>
        <w:rPr>
          <w:rFonts w:ascii="Arial" w:hAnsi="Arial" w:cs="Arial"/>
          <w:b/>
          <w:sz w:val="28"/>
        </w:rPr>
      </w:pPr>
    </w:p>
    <w:p w14:paraId="6AA199FF" w14:textId="425B01A0" w:rsidR="003F3239" w:rsidRPr="00D835CD" w:rsidRDefault="003F3239" w:rsidP="003F3239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D835CD">
        <w:rPr>
          <w:rFonts w:ascii="Arial" w:hAnsi="Arial" w:cs="Arial"/>
          <w:b/>
          <w:sz w:val="36"/>
          <w:szCs w:val="36"/>
        </w:rPr>
        <w:t xml:space="preserve">МАТЕРИАЛЫ </w:t>
      </w:r>
      <w:r w:rsidR="00A56D7B" w:rsidRPr="00D835CD">
        <w:rPr>
          <w:rFonts w:ascii="Arial" w:hAnsi="Arial" w:cs="Arial"/>
          <w:b/>
          <w:sz w:val="36"/>
          <w:szCs w:val="36"/>
        </w:rPr>
        <w:t xml:space="preserve">И ИЗДЕЛИЯ </w:t>
      </w:r>
      <w:r w:rsidRPr="00D835CD">
        <w:rPr>
          <w:rFonts w:ascii="Arial" w:hAnsi="Arial" w:cs="Arial"/>
          <w:b/>
          <w:sz w:val="36"/>
          <w:szCs w:val="36"/>
        </w:rPr>
        <w:t>ТЕКСТИЛЬНЫЕ</w:t>
      </w:r>
    </w:p>
    <w:p w14:paraId="4141058F" w14:textId="2042F179" w:rsidR="003F3239" w:rsidRPr="00D835CD" w:rsidRDefault="00356B73" w:rsidP="003F323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835CD">
        <w:rPr>
          <w:rFonts w:ascii="Arial" w:hAnsi="Arial" w:cs="Arial"/>
          <w:b/>
          <w:sz w:val="32"/>
          <w:szCs w:val="32"/>
        </w:rPr>
        <w:t>Определение усилия раздира</w:t>
      </w:r>
    </w:p>
    <w:p w14:paraId="767F15CA" w14:textId="1CCC1B90" w:rsidR="003F3239" w:rsidRPr="00D835CD" w:rsidRDefault="003F3239" w:rsidP="003F323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835CD">
        <w:rPr>
          <w:rFonts w:ascii="Arial" w:hAnsi="Arial" w:cs="Arial"/>
          <w:b/>
          <w:sz w:val="32"/>
          <w:szCs w:val="32"/>
        </w:rPr>
        <w:t xml:space="preserve">Часть </w:t>
      </w:r>
      <w:r w:rsidR="00356B73" w:rsidRPr="00D835CD">
        <w:rPr>
          <w:rFonts w:ascii="Arial" w:hAnsi="Arial" w:cs="Arial"/>
          <w:b/>
          <w:sz w:val="32"/>
          <w:szCs w:val="32"/>
        </w:rPr>
        <w:t>3</w:t>
      </w:r>
    </w:p>
    <w:p w14:paraId="2CC8CF24" w14:textId="6EA3BA67" w:rsidR="00E03869" w:rsidRPr="00D835CD" w:rsidRDefault="00D82CEE" w:rsidP="003F323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835CD">
        <w:rPr>
          <w:rFonts w:ascii="Arial" w:hAnsi="Arial" w:cs="Arial"/>
          <w:b/>
          <w:sz w:val="32"/>
          <w:szCs w:val="32"/>
        </w:rPr>
        <w:t>Метод испытания на о</w:t>
      </w:r>
      <w:r w:rsidR="003F3239" w:rsidRPr="00D835CD">
        <w:rPr>
          <w:rFonts w:ascii="Arial" w:hAnsi="Arial" w:cs="Arial"/>
          <w:b/>
          <w:sz w:val="32"/>
          <w:szCs w:val="32"/>
        </w:rPr>
        <w:t xml:space="preserve">пределение усилия </w:t>
      </w:r>
      <w:r w:rsidR="00356B73" w:rsidRPr="00D835CD">
        <w:rPr>
          <w:rFonts w:ascii="Arial" w:hAnsi="Arial" w:cs="Arial"/>
          <w:b/>
          <w:sz w:val="32"/>
          <w:szCs w:val="32"/>
        </w:rPr>
        <w:t>раздира для испытуемых проб в форме крыльев (метод одинарного раздира)</w:t>
      </w:r>
    </w:p>
    <w:p w14:paraId="2EBF6E06" w14:textId="77777777" w:rsidR="00E03869" w:rsidRPr="00D835CD" w:rsidRDefault="00E03869">
      <w:pPr>
        <w:spacing w:line="240" w:lineRule="auto"/>
        <w:jc w:val="center"/>
      </w:pPr>
    </w:p>
    <w:p w14:paraId="179335D3" w14:textId="77777777" w:rsidR="00356B73" w:rsidRPr="00D835CD" w:rsidRDefault="00356B73">
      <w:pPr>
        <w:jc w:val="center"/>
        <w:rPr>
          <w:rFonts w:ascii="Arial" w:hAnsi="Arial" w:cs="Arial"/>
          <w:b/>
          <w:sz w:val="32"/>
          <w:szCs w:val="32"/>
        </w:rPr>
      </w:pPr>
    </w:p>
    <w:p w14:paraId="1046FB13" w14:textId="4F5A1B91" w:rsidR="00E03869" w:rsidRPr="00D835CD" w:rsidRDefault="00E03869" w:rsidP="00183377">
      <w:pPr>
        <w:pStyle w:val="ad"/>
        <w:spacing w:after="0" w:line="240" w:lineRule="auto"/>
        <w:jc w:val="center"/>
        <w:rPr>
          <w:lang w:val="en-US"/>
        </w:rPr>
      </w:pPr>
      <w:r w:rsidRPr="00D835CD">
        <w:rPr>
          <w:rFonts w:ascii="Arial" w:hAnsi="Arial" w:cs="Arial"/>
          <w:b/>
          <w:bCs/>
          <w:sz w:val="24"/>
          <w:szCs w:val="24"/>
          <w:lang w:val="en-US"/>
        </w:rPr>
        <w:t xml:space="preserve">(ISO </w:t>
      </w:r>
      <w:r w:rsidR="00356B73" w:rsidRPr="00D835CD">
        <w:rPr>
          <w:rFonts w:ascii="Arial" w:hAnsi="Arial" w:cs="Arial"/>
          <w:b/>
          <w:bCs/>
          <w:sz w:val="24"/>
          <w:szCs w:val="24"/>
          <w:lang w:val="en-US"/>
        </w:rPr>
        <w:t>13937-3</w:t>
      </w:r>
      <w:r w:rsidR="003F3239" w:rsidRPr="00D835CD">
        <w:rPr>
          <w:rFonts w:ascii="Arial" w:hAnsi="Arial" w:cs="Arial"/>
          <w:b/>
          <w:bCs/>
          <w:sz w:val="24"/>
          <w:szCs w:val="24"/>
          <w:lang w:val="en-US"/>
        </w:rPr>
        <w:t>:20</w:t>
      </w:r>
      <w:r w:rsidR="00356B73" w:rsidRPr="00D835CD">
        <w:rPr>
          <w:rFonts w:ascii="Arial" w:hAnsi="Arial" w:cs="Arial"/>
          <w:b/>
          <w:bCs/>
          <w:sz w:val="24"/>
          <w:szCs w:val="24"/>
          <w:lang w:val="en-US"/>
        </w:rPr>
        <w:t>00</w:t>
      </w:r>
      <w:r w:rsidR="00D82CEE" w:rsidRPr="00D835CD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D82CEE" w:rsidRPr="00D835CD">
        <w:rPr>
          <w:rFonts w:ascii="Arial" w:hAnsi="Arial" w:cs="Arial"/>
          <w:b/>
          <w:sz w:val="24"/>
          <w:szCs w:val="24"/>
          <w:lang w:val="en-US"/>
        </w:rPr>
        <w:t>Textiles – Tear properties of fabrics – Part 3: Determination of tear force of wing-shaped test specimens (Single tear method)</w:t>
      </w:r>
      <w:r w:rsidRPr="00D835CD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183377" w:rsidRPr="00D835CD">
        <w:rPr>
          <w:lang w:val="en-US"/>
        </w:rPr>
        <w:t xml:space="preserve"> </w:t>
      </w:r>
      <w:r w:rsidRPr="00D835CD">
        <w:rPr>
          <w:rFonts w:ascii="Arial" w:hAnsi="Arial" w:cs="Arial"/>
          <w:b/>
          <w:sz w:val="24"/>
          <w:szCs w:val="24"/>
          <w:lang w:val="en-US"/>
        </w:rPr>
        <w:t>IDT</w:t>
      </w:r>
      <w:r w:rsidR="00D82CEE" w:rsidRPr="00D835CD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0E1AC2A7" w14:textId="77777777" w:rsidR="00E03869" w:rsidRPr="00D835CD" w:rsidRDefault="00E03869">
      <w:pPr>
        <w:pStyle w:val="ad"/>
        <w:jc w:val="center"/>
        <w:rPr>
          <w:rFonts w:ascii="Arial" w:hAnsi="Arial" w:cs="Arial"/>
          <w:b/>
          <w:bCs/>
          <w:i/>
          <w:sz w:val="28"/>
          <w:szCs w:val="24"/>
          <w:lang w:val="en-US"/>
        </w:rPr>
      </w:pPr>
    </w:p>
    <w:p w14:paraId="674138B2" w14:textId="77777777" w:rsidR="00BA461E" w:rsidRPr="00D835CD" w:rsidRDefault="00BA461E" w:rsidP="006C0DB4">
      <w:pPr>
        <w:pStyle w:val="ad"/>
        <w:jc w:val="center"/>
        <w:rPr>
          <w:rFonts w:ascii="Arial" w:hAnsi="Arial" w:cs="Arial"/>
          <w:b/>
          <w:i/>
          <w:sz w:val="28"/>
          <w:lang w:val="en-US"/>
        </w:rPr>
      </w:pPr>
    </w:p>
    <w:p w14:paraId="5B2C8E61" w14:textId="77777777" w:rsidR="006C0DB4" w:rsidRPr="00D835CD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D835CD"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 w:rsidRPr="00D835CD">
        <w:rPr>
          <w:b/>
          <w:bCs/>
          <w:color w:val="auto"/>
          <w:szCs w:val="24"/>
        </w:rPr>
        <w:t xml:space="preserve"> </w:t>
      </w:r>
    </w:p>
    <w:p w14:paraId="575F01CE" w14:textId="77777777" w:rsidR="006C0DB4" w:rsidRPr="00D835CD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2D526D5" w14:textId="77777777" w:rsidR="006C0DB4" w:rsidRPr="00D835CD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63FA1E7" w14:textId="77777777" w:rsidR="002F192E" w:rsidRPr="00D835CD" w:rsidRDefault="002F192E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6DD5EC00" w14:textId="77777777" w:rsidR="003F3239" w:rsidRPr="00D835CD" w:rsidRDefault="003F3239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023303BF" w14:textId="77777777" w:rsidR="00F513F9" w:rsidRPr="00D835CD" w:rsidRDefault="00F513F9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A236E5B" w14:textId="77777777" w:rsidR="006C0DB4" w:rsidRPr="00D835CD" w:rsidRDefault="006C0DB4" w:rsidP="006C0DB4">
      <w:pPr>
        <w:pStyle w:val="HEADERTEXT"/>
        <w:jc w:val="center"/>
        <w:rPr>
          <w:color w:val="auto"/>
          <w:szCs w:val="24"/>
        </w:rPr>
      </w:pPr>
      <w:r w:rsidRPr="00D835CD">
        <w:rPr>
          <w:b/>
          <w:bCs/>
          <w:color w:val="auto"/>
          <w:szCs w:val="24"/>
        </w:rPr>
        <w:t>Минск</w:t>
      </w:r>
    </w:p>
    <w:p w14:paraId="3C4D8D33" w14:textId="77777777" w:rsidR="006C0DB4" w:rsidRPr="00D835CD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D835CD"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062EBCEA" w14:textId="77777777" w:rsidR="006C0DB4" w:rsidRPr="00D835CD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D835CD">
        <w:rPr>
          <w:b/>
          <w:bCs/>
          <w:color w:val="auto"/>
          <w:szCs w:val="24"/>
        </w:rPr>
        <w:t>****</w:t>
      </w:r>
    </w:p>
    <w:p w14:paraId="66E98272" w14:textId="77777777" w:rsidR="00437BC7" w:rsidRPr="00D835CD" w:rsidRDefault="00437BC7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4A121940" w14:textId="77777777" w:rsidR="00E03869" w:rsidRPr="00D835CD" w:rsidRDefault="00E03869">
      <w:pPr>
        <w:pStyle w:val="HEADERTEXT"/>
        <w:spacing w:line="360" w:lineRule="auto"/>
        <w:jc w:val="center"/>
        <w:rPr>
          <w:color w:val="auto"/>
        </w:rPr>
      </w:pPr>
      <w:r w:rsidRPr="00D835CD"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335F8797" w14:textId="77777777" w:rsidR="00E03869" w:rsidRPr="00D835CD" w:rsidRDefault="00E03869">
      <w:pPr>
        <w:pStyle w:val="FORMATTEXT"/>
        <w:spacing w:line="360" w:lineRule="auto"/>
        <w:ind w:firstLine="568"/>
        <w:jc w:val="both"/>
      </w:pPr>
      <w:r w:rsidRPr="00D835CD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2E16F70" w14:textId="77777777" w:rsidR="006C0DB4" w:rsidRPr="00D835CD" w:rsidRDefault="006C0DB4" w:rsidP="006C0DB4">
      <w:pPr>
        <w:pStyle w:val="21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 w:rsidRPr="00D835CD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14:paraId="4D7D15BF" w14:textId="77777777" w:rsidR="00E03869" w:rsidRPr="00D835CD" w:rsidRDefault="00E03869">
      <w:pPr>
        <w:pStyle w:val="FORMATTEXT"/>
        <w:spacing w:line="360" w:lineRule="auto"/>
        <w:ind w:firstLine="709"/>
        <w:jc w:val="both"/>
      </w:pPr>
      <w:r w:rsidRPr="00D835CD">
        <w:rPr>
          <w:b/>
          <w:bCs/>
          <w:sz w:val="24"/>
          <w:szCs w:val="24"/>
        </w:rPr>
        <w:t>Сведения о стандарте</w:t>
      </w:r>
    </w:p>
    <w:p w14:paraId="52B8162E" w14:textId="1894965D" w:rsidR="00E03869" w:rsidRPr="00D835CD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D835CD">
        <w:rPr>
          <w:rFonts w:ascii="Arial" w:hAnsi="Arial" w:cs="Arial"/>
          <w:sz w:val="24"/>
          <w:szCs w:val="24"/>
        </w:rPr>
        <w:t xml:space="preserve">1 </w:t>
      </w:r>
      <w:r w:rsidR="006C0DB4" w:rsidRPr="00D835CD">
        <w:rPr>
          <w:rFonts w:ascii="Arial" w:hAnsi="Arial" w:cs="Arial"/>
          <w:sz w:val="24"/>
          <w:szCs w:val="24"/>
        </w:rPr>
        <w:t xml:space="preserve">ПОДГОТОВЛЕН Производственно-внедренческим обществом с ограниченной ответственностью «Фирма «Техноавиа» (ПВ ООО «Фирма «Техноавиа») на основе </w:t>
      </w:r>
      <w:r w:rsidR="00356B73" w:rsidRPr="00D835CD">
        <w:rPr>
          <w:rFonts w:ascii="Arial" w:hAnsi="Arial" w:cs="Arial"/>
          <w:sz w:val="24"/>
          <w:szCs w:val="24"/>
        </w:rPr>
        <w:t>собственного</w:t>
      </w:r>
      <w:r w:rsidR="006C0DB4" w:rsidRPr="00D835CD">
        <w:rPr>
          <w:rFonts w:ascii="Arial" w:hAnsi="Arial" w:cs="Arial"/>
          <w:sz w:val="24"/>
          <w:szCs w:val="24"/>
        </w:rPr>
        <w:t xml:space="preserve"> перевода на русский язык англоязычной версии </w:t>
      </w:r>
      <w:r w:rsidR="00E07EF3" w:rsidRPr="00D835CD">
        <w:rPr>
          <w:rFonts w:ascii="Arial" w:hAnsi="Arial" w:cs="Arial"/>
          <w:sz w:val="24"/>
          <w:szCs w:val="24"/>
        </w:rPr>
        <w:t xml:space="preserve">стандарта, </w:t>
      </w:r>
      <w:r w:rsidR="006C0DB4" w:rsidRPr="00D835CD">
        <w:rPr>
          <w:rFonts w:ascii="Arial" w:hAnsi="Arial" w:cs="Arial"/>
          <w:sz w:val="24"/>
          <w:szCs w:val="24"/>
        </w:rPr>
        <w:t>указанного в пункте 4</w:t>
      </w:r>
    </w:p>
    <w:p w14:paraId="7B37BBB9" w14:textId="77777777" w:rsidR="00E03869" w:rsidRPr="00D835CD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D835CD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429A052" w14:textId="77777777" w:rsidR="00E03869" w:rsidRPr="00D835CD" w:rsidRDefault="00E03869">
      <w:pPr>
        <w:pStyle w:val="FORMATTEXT"/>
        <w:spacing w:line="360" w:lineRule="auto"/>
        <w:ind w:firstLine="709"/>
        <w:jc w:val="both"/>
      </w:pPr>
      <w:r w:rsidRPr="00D835CD"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BF823DB" w14:textId="77777777" w:rsidR="00E03869" w:rsidRPr="00D835CD" w:rsidRDefault="00E0386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22"/>
      </w:tblGrid>
      <w:tr w:rsidR="00D835CD" w:rsidRPr="00D835CD" w14:paraId="2A828708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47FFF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B2F21CB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03F84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16B77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9849D22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0F8CE038" w14:textId="77777777" w:rsidR="00E03869" w:rsidRPr="00D835CD" w:rsidRDefault="00E03869">
            <w:pPr>
              <w:shd w:val="clear" w:color="auto" w:fill="FFFFFF"/>
              <w:spacing w:after="0" w:line="240" w:lineRule="auto"/>
              <w:jc w:val="center"/>
            </w:pPr>
            <w:r w:rsidRPr="00D835CD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D835CD" w:rsidRPr="00D835CD" w14:paraId="27D86720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30AB5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EA28F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F3BDD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5CD" w:rsidRPr="00D835CD" w14:paraId="2D7E5FD3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9084C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024FF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83F3A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5CD" w:rsidRPr="00D835CD" w14:paraId="4E469F8C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2EEDA1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5F1A5E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38309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5CD" w:rsidRPr="00D835CD" w14:paraId="4012B9F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3AF4E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8F6F6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71AFA" w14:textId="77777777" w:rsidR="00E03869" w:rsidRPr="00D835CD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52E12" w14:textId="77777777" w:rsidR="00E03869" w:rsidRPr="00D835CD" w:rsidRDefault="00E03869">
      <w:pPr>
        <w:pStyle w:val="FORMATTEXT"/>
        <w:spacing w:line="360" w:lineRule="auto"/>
        <w:jc w:val="both"/>
        <w:rPr>
          <w:sz w:val="24"/>
          <w:szCs w:val="24"/>
        </w:rPr>
      </w:pPr>
    </w:p>
    <w:p w14:paraId="00142813" w14:textId="5B39691C" w:rsidR="00DD7273" w:rsidRPr="00D835CD" w:rsidRDefault="00E03869" w:rsidP="003F3239">
      <w:pPr>
        <w:pStyle w:val="FORMATTEXT"/>
        <w:spacing w:line="360" w:lineRule="auto"/>
        <w:ind w:firstLine="709"/>
        <w:jc w:val="both"/>
        <w:rPr>
          <w:i/>
          <w:sz w:val="24"/>
          <w:szCs w:val="24"/>
        </w:rPr>
      </w:pPr>
      <w:r w:rsidRPr="00D835CD">
        <w:rPr>
          <w:sz w:val="24"/>
          <w:szCs w:val="24"/>
        </w:rPr>
        <w:t>4 Настоящий стандарт иден</w:t>
      </w:r>
      <w:r w:rsidR="00A86434" w:rsidRPr="00D835CD">
        <w:rPr>
          <w:sz w:val="24"/>
          <w:szCs w:val="24"/>
        </w:rPr>
        <w:t>тичен международному стандарту</w:t>
      </w:r>
      <w:r w:rsidRPr="00D835CD">
        <w:rPr>
          <w:sz w:val="24"/>
          <w:szCs w:val="24"/>
        </w:rPr>
        <w:t xml:space="preserve"> </w:t>
      </w:r>
      <w:r w:rsidR="006C2368" w:rsidRPr="00D835CD">
        <w:rPr>
          <w:sz w:val="24"/>
          <w:szCs w:val="24"/>
        </w:rPr>
        <w:t xml:space="preserve">                          </w:t>
      </w:r>
      <w:r w:rsidR="00A2220F" w:rsidRPr="00D835CD">
        <w:rPr>
          <w:sz w:val="24"/>
          <w:szCs w:val="24"/>
          <w:lang w:val="en-US"/>
        </w:rPr>
        <w:t>ISO</w:t>
      </w:r>
      <w:r w:rsidR="00A86434" w:rsidRPr="00D835CD">
        <w:rPr>
          <w:sz w:val="24"/>
          <w:szCs w:val="24"/>
        </w:rPr>
        <w:t> </w:t>
      </w:r>
      <w:r w:rsidR="00356B73" w:rsidRPr="00D835CD">
        <w:rPr>
          <w:sz w:val="24"/>
          <w:szCs w:val="24"/>
        </w:rPr>
        <w:t>13937</w:t>
      </w:r>
      <w:r w:rsidR="003F3239" w:rsidRPr="00D835CD">
        <w:rPr>
          <w:sz w:val="24"/>
          <w:szCs w:val="24"/>
        </w:rPr>
        <w:t>-</w:t>
      </w:r>
      <w:r w:rsidR="00356B73" w:rsidRPr="00D835CD">
        <w:rPr>
          <w:sz w:val="24"/>
          <w:szCs w:val="24"/>
        </w:rPr>
        <w:t>3</w:t>
      </w:r>
      <w:r w:rsidR="00D35285" w:rsidRPr="00D835CD">
        <w:rPr>
          <w:sz w:val="24"/>
          <w:szCs w:val="24"/>
        </w:rPr>
        <w:t>:20</w:t>
      </w:r>
      <w:r w:rsidR="00356B73" w:rsidRPr="00D835CD">
        <w:rPr>
          <w:sz w:val="24"/>
          <w:szCs w:val="24"/>
        </w:rPr>
        <w:t>00</w:t>
      </w:r>
      <w:r w:rsidRPr="00D835CD">
        <w:rPr>
          <w:sz w:val="24"/>
          <w:szCs w:val="24"/>
        </w:rPr>
        <w:t xml:space="preserve"> «</w:t>
      </w:r>
      <w:r w:rsidR="00BD691C" w:rsidRPr="00D835CD">
        <w:rPr>
          <w:sz w:val="24"/>
          <w:szCs w:val="24"/>
        </w:rPr>
        <w:t xml:space="preserve">Материалы и изделия </w:t>
      </w:r>
      <w:r w:rsidR="00572349" w:rsidRPr="00D835CD">
        <w:rPr>
          <w:sz w:val="24"/>
          <w:szCs w:val="24"/>
        </w:rPr>
        <w:t>т</w:t>
      </w:r>
      <w:r w:rsidR="00354777" w:rsidRPr="00D835CD">
        <w:rPr>
          <w:sz w:val="24"/>
          <w:szCs w:val="24"/>
        </w:rPr>
        <w:t>екстиль</w:t>
      </w:r>
      <w:r w:rsidR="00572349" w:rsidRPr="00D835CD">
        <w:rPr>
          <w:sz w:val="24"/>
          <w:szCs w:val="24"/>
        </w:rPr>
        <w:t>ные</w:t>
      </w:r>
      <w:r w:rsidR="003F3239" w:rsidRPr="00D835CD">
        <w:rPr>
          <w:sz w:val="24"/>
          <w:szCs w:val="24"/>
        </w:rPr>
        <w:t xml:space="preserve">. </w:t>
      </w:r>
      <w:r w:rsidR="00C46895" w:rsidRPr="00D835CD">
        <w:rPr>
          <w:sz w:val="24"/>
          <w:szCs w:val="24"/>
        </w:rPr>
        <w:t>Определение усилия раздира</w:t>
      </w:r>
      <w:r w:rsidR="003F3239" w:rsidRPr="00D835CD">
        <w:rPr>
          <w:sz w:val="24"/>
          <w:szCs w:val="24"/>
        </w:rPr>
        <w:t>. Часть</w:t>
      </w:r>
      <w:r w:rsidR="00572349" w:rsidRPr="00D835CD">
        <w:rPr>
          <w:sz w:val="24"/>
          <w:szCs w:val="24"/>
          <w:lang w:val="en-US"/>
        </w:rPr>
        <w:t> </w:t>
      </w:r>
      <w:r w:rsidR="00356B73" w:rsidRPr="00D835CD">
        <w:rPr>
          <w:sz w:val="24"/>
          <w:szCs w:val="24"/>
        </w:rPr>
        <w:t>3</w:t>
      </w:r>
      <w:r w:rsidR="003F3239" w:rsidRPr="00D835CD">
        <w:rPr>
          <w:sz w:val="24"/>
          <w:szCs w:val="24"/>
        </w:rPr>
        <w:t xml:space="preserve">. Определение усилия </w:t>
      </w:r>
      <w:r w:rsidR="00BD691C" w:rsidRPr="00D835CD">
        <w:rPr>
          <w:sz w:val="24"/>
          <w:szCs w:val="24"/>
        </w:rPr>
        <w:t>раздира</w:t>
      </w:r>
      <w:r w:rsidR="00354777" w:rsidRPr="00D835CD">
        <w:rPr>
          <w:sz w:val="24"/>
          <w:szCs w:val="24"/>
        </w:rPr>
        <w:t xml:space="preserve"> испытуемых проб в форме крыл</w:t>
      </w:r>
      <w:r w:rsidR="00572349" w:rsidRPr="00D835CD">
        <w:rPr>
          <w:sz w:val="24"/>
          <w:szCs w:val="24"/>
        </w:rPr>
        <w:t>ьев</w:t>
      </w:r>
      <w:r w:rsidR="00354777" w:rsidRPr="00D835CD">
        <w:rPr>
          <w:sz w:val="24"/>
          <w:szCs w:val="24"/>
        </w:rPr>
        <w:t xml:space="preserve"> (метод одиночного раздира)</w:t>
      </w:r>
      <w:r w:rsidR="007A03B2" w:rsidRPr="00D835CD">
        <w:rPr>
          <w:sz w:val="24"/>
          <w:szCs w:val="24"/>
        </w:rPr>
        <w:t>» [</w:t>
      </w:r>
      <w:r w:rsidR="00B83B60" w:rsidRPr="00D835CD">
        <w:rPr>
          <w:sz w:val="24"/>
          <w:szCs w:val="24"/>
        </w:rPr>
        <w:t>«</w:t>
      </w:r>
      <w:r w:rsidR="003F3239" w:rsidRPr="00D835CD">
        <w:rPr>
          <w:sz w:val="24"/>
          <w:szCs w:val="24"/>
          <w:lang w:val="en-US"/>
        </w:rPr>
        <w:t>Textiles</w:t>
      </w:r>
      <w:r w:rsidR="003F3239" w:rsidRPr="00D835CD">
        <w:rPr>
          <w:sz w:val="24"/>
          <w:szCs w:val="24"/>
        </w:rPr>
        <w:t xml:space="preserve"> –</w:t>
      </w:r>
      <w:r w:rsidR="00356B73" w:rsidRPr="00D835CD">
        <w:rPr>
          <w:sz w:val="24"/>
          <w:szCs w:val="24"/>
        </w:rPr>
        <w:t xml:space="preserve"> </w:t>
      </w:r>
      <w:r w:rsidR="00356B73" w:rsidRPr="00D835CD">
        <w:rPr>
          <w:sz w:val="24"/>
          <w:szCs w:val="24"/>
          <w:lang w:val="en-US"/>
        </w:rPr>
        <w:t>Tear</w:t>
      </w:r>
      <w:r w:rsidR="00356B73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  <w:lang w:val="en-US"/>
        </w:rPr>
        <w:t>properties</w:t>
      </w:r>
      <w:r w:rsidR="003F3239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  <w:lang w:val="en-US"/>
        </w:rPr>
        <w:t>of</w:t>
      </w:r>
      <w:r w:rsidR="003F3239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  <w:lang w:val="en-US"/>
        </w:rPr>
        <w:t>fabrics</w:t>
      </w:r>
      <w:r w:rsidR="007A03B2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</w:rPr>
        <w:t xml:space="preserve">– </w:t>
      </w:r>
      <w:r w:rsidR="003F3239" w:rsidRPr="00D835CD">
        <w:rPr>
          <w:sz w:val="24"/>
          <w:szCs w:val="24"/>
          <w:lang w:val="en-US"/>
        </w:rPr>
        <w:t>Part</w:t>
      </w:r>
      <w:r w:rsidR="003F3239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</w:rPr>
        <w:t>3</w:t>
      </w:r>
      <w:r w:rsidR="003F3239" w:rsidRPr="00D835CD">
        <w:rPr>
          <w:sz w:val="24"/>
          <w:szCs w:val="24"/>
        </w:rPr>
        <w:t xml:space="preserve">: </w:t>
      </w:r>
      <w:r w:rsidR="003F3239" w:rsidRPr="00D835CD">
        <w:rPr>
          <w:sz w:val="24"/>
          <w:szCs w:val="24"/>
          <w:lang w:val="en-US"/>
        </w:rPr>
        <w:t>Determination</w:t>
      </w:r>
      <w:r w:rsidR="003F3239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  <w:lang w:val="en-US"/>
        </w:rPr>
        <w:t>of</w:t>
      </w:r>
      <w:r w:rsidR="003F3239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tear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force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of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wing</w:t>
      </w:r>
      <w:r w:rsidR="007A03B2" w:rsidRPr="00D835CD">
        <w:rPr>
          <w:sz w:val="24"/>
          <w:szCs w:val="24"/>
        </w:rPr>
        <w:t>-</w:t>
      </w:r>
      <w:r w:rsidR="007A03B2" w:rsidRPr="00D835CD">
        <w:rPr>
          <w:sz w:val="24"/>
          <w:szCs w:val="24"/>
          <w:lang w:val="en-US"/>
        </w:rPr>
        <w:t>shaped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test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specimens</w:t>
      </w:r>
      <w:r w:rsidR="007A03B2" w:rsidRPr="00D835CD">
        <w:rPr>
          <w:sz w:val="24"/>
          <w:szCs w:val="24"/>
        </w:rPr>
        <w:t xml:space="preserve"> (</w:t>
      </w:r>
      <w:r w:rsidR="007A03B2" w:rsidRPr="00D835CD">
        <w:rPr>
          <w:sz w:val="24"/>
          <w:szCs w:val="24"/>
          <w:lang w:val="en-US"/>
        </w:rPr>
        <w:t>Single</w:t>
      </w:r>
      <w:r w:rsidR="007A03B2" w:rsidRPr="00D835CD">
        <w:rPr>
          <w:sz w:val="24"/>
          <w:szCs w:val="24"/>
        </w:rPr>
        <w:t xml:space="preserve"> </w:t>
      </w:r>
      <w:r w:rsidR="007A03B2" w:rsidRPr="00D835CD">
        <w:rPr>
          <w:sz w:val="24"/>
          <w:szCs w:val="24"/>
          <w:lang w:val="en-US"/>
        </w:rPr>
        <w:t>tear</w:t>
      </w:r>
      <w:r w:rsidR="007A03B2" w:rsidRPr="00D835CD">
        <w:rPr>
          <w:sz w:val="24"/>
          <w:szCs w:val="24"/>
        </w:rPr>
        <w:t xml:space="preserve"> </w:t>
      </w:r>
      <w:r w:rsidR="003F3239" w:rsidRPr="00D835CD">
        <w:rPr>
          <w:sz w:val="24"/>
          <w:szCs w:val="24"/>
          <w:lang w:val="en-US"/>
        </w:rPr>
        <w:t>method</w:t>
      </w:r>
      <w:r w:rsidR="007A03B2" w:rsidRPr="00D835CD">
        <w:rPr>
          <w:sz w:val="24"/>
          <w:szCs w:val="24"/>
        </w:rPr>
        <w:t>)</w:t>
      </w:r>
      <w:r w:rsidR="00B83B60" w:rsidRPr="00D835CD">
        <w:rPr>
          <w:sz w:val="24"/>
          <w:szCs w:val="24"/>
        </w:rPr>
        <w:t>»</w:t>
      </w:r>
      <w:r w:rsidRPr="00D835CD">
        <w:rPr>
          <w:sz w:val="24"/>
          <w:szCs w:val="24"/>
        </w:rPr>
        <w:t xml:space="preserve">, </w:t>
      </w:r>
      <w:r w:rsidRPr="00D835CD">
        <w:rPr>
          <w:sz w:val="24"/>
          <w:szCs w:val="24"/>
          <w:lang w:val="en-US"/>
        </w:rPr>
        <w:t>IDT</w:t>
      </w:r>
      <w:r w:rsidR="007A03B2" w:rsidRPr="00D835CD">
        <w:rPr>
          <w:sz w:val="24"/>
          <w:szCs w:val="24"/>
        </w:rPr>
        <w:t>]</w:t>
      </w:r>
      <w:r w:rsidR="003F3239" w:rsidRPr="00D835CD">
        <w:rPr>
          <w:sz w:val="24"/>
          <w:szCs w:val="24"/>
        </w:rPr>
        <w:t>.</w:t>
      </w:r>
    </w:p>
    <w:p w14:paraId="7CB39F1A" w14:textId="625778B5" w:rsidR="00F81DB4" w:rsidRPr="00D835CD" w:rsidRDefault="00B83B60" w:rsidP="00F81DB4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Международный стандарт</w:t>
      </w:r>
      <w:r w:rsidR="00F81DB4" w:rsidRPr="00D835CD">
        <w:rPr>
          <w:sz w:val="24"/>
          <w:szCs w:val="24"/>
        </w:rPr>
        <w:t xml:space="preserve"> разработан Техническим комитетом ISO/TC 38 </w:t>
      </w:r>
      <w:r w:rsidR="00F81DB4" w:rsidRPr="00D835CD">
        <w:rPr>
          <w:sz w:val="24"/>
          <w:szCs w:val="24"/>
        </w:rPr>
        <w:lastRenderedPageBreak/>
        <w:t>«Текстиль», подкомитетом SC 24 «Атмосферные условия кондиционирования и физических испытаний для текстильных материалов» Международной организации по стандартизации (</w:t>
      </w:r>
      <w:r w:rsidR="00F81DB4" w:rsidRPr="00D835CD">
        <w:rPr>
          <w:sz w:val="24"/>
          <w:szCs w:val="24"/>
          <w:lang w:val="en-US"/>
        </w:rPr>
        <w:t>ISO</w:t>
      </w:r>
      <w:r w:rsidR="00F81DB4" w:rsidRPr="00D835CD">
        <w:rPr>
          <w:sz w:val="24"/>
          <w:szCs w:val="24"/>
        </w:rPr>
        <w:t>).</w:t>
      </w:r>
    </w:p>
    <w:p w14:paraId="73231982" w14:textId="0F65CA54" w:rsidR="00D82CEE" w:rsidRPr="00D835CD" w:rsidRDefault="00D82CEE" w:rsidP="00F81DB4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7CB5A2DD" w14:textId="78C6BD8C" w:rsidR="00E03869" w:rsidRPr="00D835CD" w:rsidRDefault="00E03869" w:rsidP="006367A2">
      <w:pPr>
        <w:pStyle w:val="FORMATTEXT"/>
        <w:spacing w:after="200" w:line="360" w:lineRule="auto"/>
        <w:ind w:firstLine="709"/>
        <w:jc w:val="both"/>
        <w:rPr>
          <w:rFonts w:cs="Times New Roman"/>
          <w:sz w:val="24"/>
          <w:szCs w:val="24"/>
        </w:rPr>
      </w:pPr>
      <w:r w:rsidRPr="00D835CD"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 w:rsidR="00871411" w:rsidRPr="00D835CD">
        <w:rPr>
          <w:rFonts w:cs="Times New Roman"/>
          <w:sz w:val="24"/>
          <w:szCs w:val="24"/>
        </w:rPr>
        <w:t>приложении ДА</w:t>
      </w:r>
    </w:p>
    <w:p w14:paraId="5F35F650" w14:textId="36A78EA3" w:rsidR="00E03869" w:rsidRPr="00D835CD" w:rsidRDefault="00E03869" w:rsidP="006367A2">
      <w:pPr>
        <w:spacing w:line="360" w:lineRule="auto"/>
        <w:ind w:firstLine="709"/>
        <w:jc w:val="both"/>
      </w:pPr>
      <w:r w:rsidRPr="00D835CD">
        <w:rPr>
          <w:rFonts w:ascii="Arial" w:hAnsi="Arial" w:cs="Arial"/>
          <w:sz w:val="24"/>
        </w:rPr>
        <w:t xml:space="preserve">5 </w:t>
      </w:r>
      <w:r w:rsidR="0079021F" w:rsidRPr="00D835CD">
        <w:rPr>
          <w:rFonts w:ascii="Arial" w:hAnsi="Arial" w:cs="Arial"/>
          <w:sz w:val="24"/>
        </w:rPr>
        <w:t>ВВЕДЕН ВПЕРВЫЕ</w:t>
      </w:r>
    </w:p>
    <w:p w14:paraId="343748FC" w14:textId="77777777" w:rsidR="00E03869" w:rsidRPr="00D835CD" w:rsidRDefault="00E03869" w:rsidP="006367A2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47F7B0EE" w14:textId="4FFA0216" w:rsidR="00AB405C" w:rsidRPr="00D835CD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452EDD22" w14:textId="7726F3A5" w:rsidR="003C59D1" w:rsidRPr="00D835CD" w:rsidRDefault="003C59D1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2C5DF0A9" w14:textId="6B18A69A" w:rsidR="003C59D1" w:rsidRPr="00D835CD" w:rsidRDefault="003C59D1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2BBC5BEE" w14:textId="791CD5A9" w:rsidR="003C59D1" w:rsidRPr="00D835CD" w:rsidRDefault="003C59D1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623DA5E9" w14:textId="77777777" w:rsidR="003C59D1" w:rsidRPr="00D835CD" w:rsidRDefault="003C59D1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44B7BF2" w14:textId="77777777" w:rsidR="00AB405C" w:rsidRPr="00D835CD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835CD">
        <w:rPr>
          <w:rFonts w:ascii="Arial" w:hAnsi="Arial" w:cs="Arial"/>
          <w:bCs/>
          <w:i/>
          <w:sz w:val="24"/>
          <w:szCs w:val="24"/>
          <w:lang w:val="x-none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DEB274" w14:textId="77777777" w:rsidR="00E03869" w:rsidRPr="00D835CD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835CD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70E72E" w14:textId="77777777" w:rsidR="005C19F8" w:rsidRPr="00D835CD" w:rsidRDefault="005C19F8" w:rsidP="003B019E">
      <w:pPr>
        <w:pStyle w:val="HEADERTEXT"/>
        <w:rPr>
          <w:color w:val="auto"/>
          <w:sz w:val="24"/>
          <w:szCs w:val="24"/>
        </w:rPr>
      </w:pPr>
    </w:p>
    <w:p w14:paraId="26619DCA" w14:textId="77777777" w:rsidR="005C19F8" w:rsidRPr="00D835CD" w:rsidRDefault="005C19F8" w:rsidP="003B019E">
      <w:pPr>
        <w:pStyle w:val="HEADERTEXT"/>
        <w:rPr>
          <w:color w:val="auto"/>
          <w:sz w:val="24"/>
          <w:szCs w:val="24"/>
        </w:rPr>
      </w:pPr>
    </w:p>
    <w:p w14:paraId="4F765B6B" w14:textId="77777777" w:rsidR="003F3239" w:rsidRPr="00D835CD" w:rsidRDefault="003F3239">
      <w:pPr>
        <w:pStyle w:val="HEADERTEXT"/>
        <w:jc w:val="right"/>
        <w:rPr>
          <w:color w:val="auto"/>
          <w:sz w:val="24"/>
          <w:szCs w:val="24"/>
        </w:rPr>
      </w:pPr>
    </w:p>
    <w:p w14:paraId="0A9DEA85" w14:textId="77777777" w:rsidR="003F3239" w:rsidRPr="00D835CD" w:rsidRDefault="003F3239">
      <w:pPr>
        <w:pStyle w:val="HEADERTEXT"/>
        <w:jc w:val="right"/>
        <w:rPr>
          <w:color w:val="auto"/>
          <w:sz w:val="24"/>
          <w:szCs w:val="24"/>
        </w:rPr>
      </w:pPr>
    </w:p>
    <w:p w14:paraId="673AB134" w14:textId="77777777" w:rsidR="003F3239" w:rsidRPr="00D835CD" w:rsidRDefault="003F3239">
      <w:pPr>
        <w:pStyle w:val="HEADERTEXT"/>
        <w:jc w:val="right"/>
        <w:rPr>
          <w:color w:val="auto"/>
          <w:sz w:val="24"/>
          <w:szCs w:val="24"/>
        </w:rPr>
      </w:pPr>
    </w:p>
    <w:p w14:paraId="7FED9E48" w14:textId="5504DD3E" w:rsidR="00F81DB4" w:rsidRPr="00D835CD" w:rsidRDefault="00572349" w:rsidP="00572349">
      <w:pPr>
        <w:pStyle w:val="HEADERTEXT"/>
        <w:jc w:val="right"/>
        <w:rPr>
          <w:color w:val="auto"/>
          <w:sz w:val="24"/>
          <w:szCs w:val="24"/>
        </w:rPr>
      </w:pPr>
      <w:r w:rsidRPr="00D835CD">
        <w:rPr>
          <w:color w:val="auto"/>
          <w:sz w:val="24"/>
          <w:szCs w:val="24"/>
        </w:rPr>
        <w:t xml:space="preserve">© </w:t>
      </w:r>
      <w:r w:rsidRPr="00D835CD">
        <w:rPr>
          <w:color w:val="auto"/>
          <w:sz w:val="24"/>
          <w:szCs w:val="24"/>
          <w:lang w:val="en-US"/>
        </w:rPr>
        <w:t>ISO</w:t>
      </w:r>
      <w:r w:rsidRPr="00D835CD">
        <w:rPr>
          <w:color w:val="auto"/>
          <w:sz w:val="24"/>
          <w:szCs w:val="24"/>
        </w:rPr>
        <w:t>, 2000 – Все права сохраняются</w:t>
      </w:r>
    </w:p>
    <w:p w14:paraId="29C38534" w14:textId="77777777" w:rsidR="00E03869" w:rsidRPr="00D835CD" w:rsidRDefault="00E03869">
      <w:pPr>
        <w:pStyle w:val="HEADERTEXT"/>
        <w:jc w:val="both"/>
        <w:rPr>
          <w:color w:val="auto"/>
        </w:rPr>
      </w:pPr>
    </w:p>
    <w:p w14:paraId="30C26288" w14:textId="77777777" w:rsidR="007A03B2" w:rsidRPr="00D835CD" w:rsidRDefault="007A03B2">
      <w:pPr>
        <w:pStyle w:val="HEADERTEXT"/>
        <w:jc w:val="both"/>
        <w:rPr>
          <w:color w:val="auto"/>
        </w:rPr>
      </w:pPr>
    </w:p>
    <w:p w14:paraId="18E92299" w14:textId="799C084D" w:rsidR="003F3239" w:rsidRPr="00D835CD" w:rsidRDefault="00E03869" w:rsidP="009406A2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835CD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  <w:r w:rsidR="003F3239" w:rsidRPr="00D835CD">
        <w:rPr>
          <w:rFonts w:ascii="Arial" w:hAnsi="Arial" w:cs="Arial"/>
          <w:sz w:val="24"/>
          <w:szCs w:val="24"/>
        </w:rPr>
        <w:br w:type="page"/>
      </w:r>
    </w:p>
    <w:p w14:paraId="6E220BC7" w14:textId="77777777" w:rsidR="00E03869" w:rsidRPr="00D835CD" w:rsidRDefault="00AB405C">
      <w:pPr>
        <w:pStyle w:val="HEADERTEXT"/>
        <w:spacing w:line="600" w:lineRule="auto"/>
        <w:jc w:val="center"/>
        <w:rPr>
          <w:color w:val="auto"/>
        </w:rPr>
      </w:pPr>
      <w:r w:rsidRPr="00D835CD">
        <w:rPr>
          <w:b/>
          <w:bCs/>
          <w:color w:val="auto"/>
          <w:sz w:val="24"/>
          <w:szCs w:val="24"/>
        </w:rPr>
        <w:lastRenderedPageBreak/>
        <w:t>С</w:t>
      </w:r>
      <w:r w:rsidR="00E03869" w:rsidRPr="00D835CD">
        <w:rPr>
          <w:b/>
          <w:bCs/>
          <w:color w:val="auto"/>
          <w:sz w:val="24"/>
          <w:szCs w:val="24"/>
        </w:rPr>
        <w:t>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D835CD" w:rsidRPr="00D835CD" w14:paraId="3FE747BE" w14:textId="77777777">
        <w:tc>
          <w:tcPr>
            <w:tcW w:w="9179" w:type="dxa"/>
            <w:shd w:val="clear" w:color="auto" w:fill="auto"/>
          </w:tcPr>
          <w:p w14:paraId="2B2ABD57" w14:textId="2548175C" w:rsidR="00940791" w:rsidRPr="00D835CD" w:rsidRDefault="00940791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D835CD">
              <w:rPr>
                <w:bCs/>
                <w:color w:val="auto"/>
                <w:sz w:val="24"/>
                <w:szCs w:val="24"/>
              </w:rPr>
              <w:t>Введение…</w:t>
            </w:r>
            <w:r w:rsidR="00D503DE" w:rsidRPr="00D835CD">
              <w:rPr>
                <w:bCs/>
                <w:color w:val="auto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21AE89C0" w14:textId="77777777" w:rsidR="00940791" w:rsidRPr="00D835CD" w:rsidRDefault="0094079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62F88C7C" w14:textId="77777777">
        <w:tc>
          <w:tcPr>
            <w:tcW w:w="9179" w:type="dxa"/>
            <w:shd w:val="clear" w:color="auto" w:fill="auto"/>
          </w:tcPr>
          <w:p w14:paraId="26B81852" w14:textId="084531D5" w:rsidR="00E03869" w:rsidRPr="00D835CD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D835CD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 w:rsidR="00D503DE" w:rsidRPr="00D835CD"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674" w:type="dxa"/>
            <w:shd w:val="clear" w:color="auto" w:fill="auto"/>
          </w:tcPr>
          <w:p w14:paraId="7F89C286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55AAF991" w14:textId="77777777">
        <w:tc>
          <w:tcPr>
            <w:tcW w:w="9179" w:type="dxa"/>
            <w:shd w:val="clear" w:color="auto" w:fill="auto"/>
          </w:tcPr>
          <w:p w14:paraId="743249FC" w14:textId="397E5B19" w:rsidR="00E03869" w:rsidRPr="00D835CD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D835CD">
              <w:rPr>
                <w:color w:val="auto"/>
                <w:sz w:val="24"/>
                <w:szCs w:val="24"/>
              </w:rPr>
              <w:t>2 Нормативные с</w:t>
            </w:r>
            <w:r w:rsidR="00D503DE" w:rsidRPr="00D835CD">
              <w:rPr>
                <w:color w:val="auto"/>
                <w:sz w:val="24"/>
                <w:szCs w:val="24"/>
              </w:rPr>
              <w:t>сылки…………………………………………………………………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484D39B0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0A017AB0" w14:textId="77777777">
        <w:tc>
          <w:tcPr>
            <w:tcW w:w="9179" w:type="dxa"/>
            <w:shd w:val="clear" w:color="auto" w:fill="auto"/>
          </w:tcPr>
          <w:p w14:paraId="1B350758" w14:textId="6FAAE1DE" w:rsidR="00E03869" w:rsidRPr="00D835CD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D835CD">
              <w:rPr>
                <w:color w:val="auto"/>
                <w:sz w:val="24"/>
                <w:szCs w:val="24"/>
              </w:rPr>
              <w:t>3 Термины и опред</w:t>
            </w:r>
            <w:r w:rsidR="00D503DE" w:rsidRPr="00D835CD">
              <w:rPr>
                <w:color w:val="auto"/>
                <w:sz w:val="24"/>
                <w:szCs w:val="24"/>
              </w:rPr>
              <w:t>еления……………………………………………………………..</w:t>
            </w:r>
          </w:p>
        </w:tc>
        <w:tc>
          <w:tcPr>
            <w:tcW w:w="674" w:type="dxa"/>
            <w:shd w:val="clear" w:color="auto" w:fill="auto"/>
          </w:tcPr>
          <w:p w14:paraId="5C678260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48952012" w14:textId="77777777">
        <w:tc>
          <w:tcPr>
            <w:tcW w:w="9179" w:type="dxa"/>
            <w:shd w:val="clear" w:color="auto" w:fill="auto"/>
          </w:tcPr>
          <w:p w14:paraId="75CC754C" w14:textId="6BF34BAB" w:rsidR="00940791" w:rsidRPr="00D835CD" w:rsidRDefault="00940791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>4 Сущность метод</w:t>
            </w:r>
            <w:r w:rsidR="00D503DE" w:rsidRPr="00D835CD">
              <w:rPr>
                <w:color w:val="auto"/>
                <w:sz w:val="24"/>
                <w:szCs w:val="24"/>
              </w:rPr>
              <w:t>а……………………………………………………………………..</w:t>
            </w:r>
          </w:p>
        </w:tc>
        <w:tc>
          <w:tcPr>
            <w:tcW w:w="674" w:type="dxa"/>
            <w:shd w:val="clear" w:color="auto" w:fill="auto"/>
          </w:tcPr>
          <w:p w14:paraId="3FBCC9C3" w14:textId="77777777" w:rsidR="00940791" w:rsidRPr="00D835CD" w:rsidRDefault="0094079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5963B8B5" w14:textId="77777777">
        <w:tc>
          <w:tcPr>
            <w:tcW w:w="9179" w:type="dxa"/>
            <w:shd w:val="clear" w:color="auto" w:fill="auto"/>
          </w:tcPr>
          <w:p w14:paraId="1BFC3167" w14:textId="79487667" w:rsidR="00940791" w:rsidRPr="00D835CD" w:rsidRDefault="00940791" w:rsidP="00D35285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 xml:space="preserve">5 </w:t>
            </w:r>
            <w:r w:rsidR="00D35285" w:rsidRPr="00D835CD">
              <w:rPr>
                <w:color w:val="auto"/>
                <w:sz w:val="24"/>
                <w:szCs w:val="24"/>
              </w:rPr>
              <w:t>Отбор образцов</w:t>
            </w:r>
            <w:r w:rsidRPr="00D835CD">
              <w:rPr>
                <w:color w:val="auto"/>
                <w:sz w:val="24"/>
                <w:szCs w:val="24"/>
              </w:rPr>
              <w:t>………………………………………………………………</w:t>
            </w:r>
            <w:r w:rsidR="00D503DE" w:rsidRPr="00D835CD">
              <w:rPr>
                <w:color w:val="auto"/>
                <w:sz w:val="24"/>
                <w:szCs w:val="24"/>
              </w:rPr>
              <w:t>……….</w:t>
            </w:r>
          </w:p>
        </w:tc>
        <w:tc>
          <w:tcPr>
            <w:tcW w:w="674" w:type="dxa"/>
            <w:shd w:val="clear" w:color="auto" w:fill="auto"/>
          </w:tcPr>
          <w:p w14:paraId="34FFEE3F" w14:textId="77777777" w:rsidR="00940791" w:rsidRPr="00D835CD" w:rsidRDefault="0094079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3419C98A" w14:textId="77777777">
        <w:tc>
          <w:tcPr>
            <w:tcW w:w="9179" w:type="dxa"/>
            <w:shd w:val="clear" w:color="auto" w:fill="auto"/>
          </w:tcPr>
          <w:p w14:paraId="61B1DF14" w14:textId="1B49EBA5" w:rsidR="00E03869" w:rsidRPr="00D835CD" w:rsidRDefault="00940791" w:rsidP="00D35285">
            <w:pPr>
              <w:pStyle w:val="HEADERTEXT"/>
              <w:spacing w:line="360" w:lineRule="auto"/>
              <w:jc w:val="both"/>
              <w:rPr>
                <w:color w:val="auto"/>
                <w:highlight w:val="yellow"/>
              </w:rPr>
            </w:pPr>
            <w:r w:rsidRPr="00D835CD">
              <w:rPr>
                <w:color w:val="auto"/>
                <w:sz w:val="24"/>
                <w:szCs w:val="24"/>
              </w:rPr>
              <w:t>6</w:t>
            </w:r>
            <w:r w:rsidR="00E03869" w:rsidRPr="00D835CD">
              <w:rPr>
                <w:color w:val="auto"/>
                <w:sz w:val="24"/>
                <w:szCs w:val="24"/>
              </w:rPr>
              <w:t xml:space="preserve"> </w:t>
            </w:r>
            <w:r w:rsidR="00D35285" w:rsidRPr="00D835CD">
              <w:rPr>
                <w:color w:val="auto"/>
                <w:sz w:val="24"/>
                <w:szCs w:val="24"/>
              </w:rPr>
              <w:t>Аппаратура</w:t>
            </w:r>
            <w:r w:rsidRPr="00D835CD">
              <w:rPr>
                <w:color w:val="auto"/>
                <w:sz w:val="24"/>
                <w:szCs w:val="24"/>
              </w:rPr>
              <w:t>………………………………..</w:t>
            </w:r>
            <w:r w:rsidR="0068087B" w:rsidRPr="00D835CD">
              <w:rPr>
                <w:color w:val="auto"/>
                <w:sz w:val="24"/>
                <w:szCs w:val="24"/>
              </w:rPr>
              <w:t>………………………</w:t>
            </w:r>
            <w:r w:rsidR="00D503DE" w:rsidRPr="00D835CD">
              <w:rPr>
                <w:color w:val="auto"/>
                <w:sz w:val="24"/>
                <w:szCs w:val="24"/>
              </w:rPr>
              <w:t>……………………</w:t>
            </w:r>
          </w:p>
        </w:tc>
        <w:tc>
          <w:tcPr>
            <w:tcW w:w="674" w:type="dxa"/>
            <w:shd w:val="clear" w:color="auto" w:fill="auto"/>
          </w:tcPr>
          <w:p w14:paraId="7FC7EE9C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486413C6" w14:textId="77777777">
        <w:tc>
          <w:tcPr>
            <w:tcW w:w="9179" w:type="dxa"/>
            <w:shd w:val="clear" w:color="auto" w:fill="auto"/>
          </w:tcPr>
          <w:p w14:paraId="25170F4A" w14:textId="4A77D79B" w:rsidR="00E03869" w:rsidRPr="00D835CD" w:rsidRDefault="00940791" w:rsidP="00D35285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>7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D35285" w:rsidRPr="00D835CD">
              <w:rPr>
                <w:color w:val="auto"/>
                <w:sz w:val="24"/>
                <w:szCs w:val="24"/>
              </w:rPr>
              <w:t>Атмосферные условия для кондиционирования и исп</w:t>
            </w:r>
            <w:r w:rsidR="009E799D" w:rsidRPr="00D835CD">
              <w:rPr>
                <w:color w:val="auto"/>
                <w:sz w:val="24"/>
                <w:szCs w:val="24"/>
              </w:rPr>
              <w:t>ытания</w:t>
            </w:r>
            <w:r w:rsidR="00023679" w:rsidRPr="00D835CD">
              <w:rPr>
                <w:color w:val="auto"/>
                <w:sz w:val="24"/>
                <w:szCs w:val="24"/>
              </w:rPr>
              <w:t xml:space="preserve"> </w:t>
            </w:r>
            <w:r w:rsidR="00D503DE" w:rsidRPr="00D835CD">
              <w:rPr>
                <w:color w:val="auto"/>
                <w:sz w:val="24"/>
                <w:szCs w:val="24"/>
              </w:rPr>
              <w:t>………………</w:t>
            </w:r>
          </w:p>
          <w:p w14:paraId="5C557824" w14:textId="26381EFB" w:rsidR="00D35285" w:rsidRPr="00D835CD" w:rsidRDefault="00D35285" w:rsidP="007A03B2">
            <w:pPr>
              <w:pStyle w:val="HEADERTEXT"/>
              <w:spacing w:line="360" w:lineRule="auto"/>
              <w:jc w:val="both"/>
              <w:rPr>
                <w:color w:val="auto"/>
                <w:highlight w:val="yellow"/>
              </w:rPr>
            </w:pPr>
            <w:r w:rsidRPr="00D835CD">
              <w:rPr>
                <w:color w:val="auto"/>
                <w:sz w:val="24"/>
                <w:szCs w:val="24"/>
              </w:rPr>
              <w:t xml:space="preserve">8 Подготовка </w:t>
            </w:r>
            <w:r w:rsidR="00BA461E" w:rsidRPr="00D835CD">
              <w:rPr>
                <w:color w:val="auto"/>
                <w:sz w:val="24"/>
                <w:szCs w:val="24"/>
              </w:rPr>
              <w:t>испытуемых проб……….</w:t>
            </w:r>
            <w:r w:rsidR="00D503DE" w:rsidRPr="00D835CD">
              <w:rPr>
                <w:color w:val="auto"/>
                <w:sz w:val="24"/>
                <w:szCs w:val="24"/>
              </w:rPr>
              <w:t>………………………………………</w:t>
            </w:r>
            <w:r w:rsidR="007A03B2" w:rsidRPr="00D835CD">
              <w:rPr>
                <w:color w:val="auto"/>
                <w:sz w:val="24"/>
                <w:szCs w:val="24"/>
              </w:rPr>
              <w:t>………</w:t>
            </w:r>
          </w:p>
        </w:tc>
        <w:tc>
          <w:tcPr>
            <w:tcW w:w="674" w:type="dxa"/>
            <w:shd w:val="clear" w:color="auto" w:fill="auto"/>
          </w:tcPr>
          <w:p w14:paraId="55EEE215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4BD02D68" w14:textId="77777777">
        <w:tc>
          <w:tcPr>
            <w:tcW w:w="9179" w:type="dxa"/>
            <w:shd w:val="clear" w:color="auto" w:fill="auto"/>
          </w:tcPr>
          <w:p w14:paraId="2958B2D2" w14:textId="5209486B" w:rsidR="00E03869" w:rsidRPr="00D835CD" w:rsidRDefault="00940791" w:rsidP="00940791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D835CD">
              <w:rPr>
                <w:color w:val="auto"/>
                <w:sz w:val="24"/>
                <w:szCs w:val="24"/>
              </w:rPr>
              <w:t>9</w:t>
            </w:r>
            <w:r w:rsidR="0068087B" w:rsidRPr="00D835CD">
              <w:rPr>
                <w:color w:val="auto"/>
                <w:sz w:val="24"/>
                <w:szCs w:val="24"/>
              </w:rPr>
              <w:t xml:space="preserve"> </w:t>
            </w:r>
            <w:r w:rsidRPr="00D835CD">
              <w:rPr>
                <w:color w:val="auto"/>
                <w:sz w:val="24"/>
                <w:szCs w:val="24"/>
              </w:rPr>
              <w:t>Процедура……………………………………………</w:t>
            </w:r>
            <w:r w:rsidR="0068087B" w:rsidRPr="00D835CD">
              <w:rPr>
                <w:color w:val="auto"/>
                <w:sz w:val="24"/>
                <w:szCs w:val="24"/>
              </w:rPr>
              <w:t>………………….</w:t>
            </w:r>
            <w:r w:rsidR="00DB3953" w:rsidRPr="00D835CD">
              <w:rPr>
                <w:bCs/>
                <w:color w:val="auto"/>
                <w:sz w:val="24"/>
                <w:szCs w:val="24"/>
              </w:rPr>
              <w:t>………</w:t>
            </w:r>
            <w:r w:rsidR="00D503DE" w:rsidRPr="00D835CD">
              <w:rPr>
                <w:bCs/>
                <w:color w:val="auto"/>
                <w:sz w:val="24"/>
                <w:szCs w:val="24"/>
              </w:rPr>
              <w:t>……</w:t>
            </w:r>
            <w:r w:rsidR="007A03B2" w:rsidRPr="00D835CD">
              <w:rPr>
                <w:bCs/>
                <w:color w:val="auto"/>
                <w:sz w:val="24"/>
                <w:szCs w:val="24"/>
              </w:rPr>
              <w:t>..</w:t>
            </w:r>
            <w:r w:rsidR="00D503DE" w:rsidRPr="00D835CD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4AD0EAE5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0FD8FCDF" w14:textId="77777777">
        <w:tc>
          <w:tcPr>
            <w:tcW w:w="9179" w:type="dxa"/>
            <w:shd w:val="clear" w:color="auto" w:fill="auto"/>
          </w:tcPr>
          <w:p w14:paraId="3D14BEFE" w14:textId="735F501F" w:rsidR="00DA30C7" w:rsidRPr="00D835CD" w:rsidRDefault="00DA30C7" w:rsidP="00BA461E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D835CD">
              <w:rPr>
                <w:bCs/>
                <w:color w:val="auto"/>
                <w:sz w:val="24"/>
                <w:szCs w:val="24"/>
              </w:rPr>
              <w:t xml:space="preserve">10 </w:t>
            </w:r>
            <w:r w:rsidR="00BA461E" w:rsidRPr="00D835CD">
              <w:rPr>
                <w:bCs/>
                <w:color w:val="auto"/>
                <w:sz w:val="24"/>
                <w:szCs w:val="24"/>
              </w:rPr>
              <w:t>Расчет и представление результатов</w:t>
            </w:r>
            <w:r w:rsidRPr="00D835CD">
              <w:rPr>
                <w:bCs/>
                <w:color w:val="auto"/>
                <w:sz w:val="24"/>
                <w:szCs w:val="24"/>
              </w:rPr>
              <w:t>……………………………………………</w:t>
            </w:r>
            <w:r w:rsidR="007A03B2" w:rsidRPr="00D835CD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5FEFDC08" w14:textId="77777777" w:rsidR="00DA30C7" w:rsidRPr="00D835CD" w:rsidRDefault="00DA30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3A28FAA3" w14:textId="77777777">
        <w:tc>
          <w:tcPr>
            <w:tcW w:w="9179" w:type="dxa"/>
            <w:shd w:val="clear" w:color="auto" w:fill="auto"/>
          </w:tcPr>
          <w:p w14:paraId="4C9DFA89" w14:textId="5417B177" w:rsidR="00DA30C7" w:rsidRPr="00D835CD" w:rsidRDefault="00DA30C7" w:rsidP="00594F99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D835CD">
              <w:rPr>
                <w:bCs/>
                <w:color w:val="auto"/>
                <w:sz w:val="24"/>
                <w:szCs w:val="24"/>
              </w:rPr>
              <w:t>1</w:t>
            </w:r>
            <w:r w:rsidR="00594F99" w:rsidRPr="00D835CD">
              <w:rPr>
                <w:bCs/>
                <w:color w:val="auto"/>
                <w:sz w:val="24"/>
                <w:szCs w:val="24"/>
              </w:rPr>
              <w:t>1</w:t>
            </w:r>
            <w:r w:rsidRPr="00D835CD">
              <w:rPr>
                <w:bCs/>
                <w:color w:val="auto"/>
                <w:sz w:val="24"/>
                <w:szCs w:val="24"/>
              </w:rPr>
              <w:t xml:space="preserve"> Протокол испытания………………………………………………………………….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63A132DB" w14:textId="77777777" w:rsidR="00DA30C7" w:rsidRPr="00D835CD" w:rsidRDefault="00DA30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835CD" w:rsidRPr="00D835CD" w14:paraId="080DA658" w14:textId="77777777">
        <w:tc>
          <w:tcPr>
            <w:tcW w:w="9179" w:type="dxa"/>
            <w:shd w:val="clear" w:color="auto" w:fill="auto"/>
          </w:tcPr>
          <w:p w14:paraId="2A919C4A" w14:textId="681060FA" w:rsidR="007A03B2" w:rsidRPr="00D835CD" w:rsidRDefault="007A03B2" w:rsidP="00F84F1C">
            <w:pPr>
              <w:pStyle w:val="HEADERTEXT"/>
              <w:spacing w:line="360" w:lineRule="auto"/>
              <w:ind w:left="1843" w:right="-109" w:hanging="1843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>Приложение А (справочное) Предлагаемая процедура отбора образцов ……..</w:t>
            </w:r>
          </w:p>
          <w:p w14:paraId="2F25936F" w14:textId="25CF0A25" w:rsidR="007A03B2" w:rsidRPr="00D835CD" w:rsidRDefault="007A03B2" w:rsidP="00F84F1C">
            <w:pPr>
              <w:pStyle w:val="HEADERTEXT"/>
              <w:spacing w:line="360" w:lineRule="auto"/>
              <w:ind w:left="1843" w:right="-109" w:hanging="1843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 xml:space="preserve">Приложение В (справочное) Пример </w:t>
            </w:r>
            <w:r w:rsidR="003C661E" w:rsidRPr="00D835CD">
              <w:rPr>
                <w:color w:val="auto"/>
                <w:sz w:val="24"/>
                <w:szCs w:val="24"/>
              </w:rPr>
              <w:t>схемы</w:t>
            </w:r>
            <w:r w:rsidRPr="00D835CD">
              <w:rPr>
                <w:color w:val="auto"/>
                <w:sz w:val="24"/>
                <w:szCs w:val="24"/>
              </w:rPr>
              <w:t xml:space="preserve"> для вырезания испытуемых проб из лабораторного образца ……………………………………………</w:t>
            </w:r>
          </w:p>
          <w:p w14:paraId="1CEB76A6" w14:textId="6D1CCA62" w:rsidR="007A03B2" w:rsidRPr="00D835CD" w:rsidRDefault="007A03B2" w:rsidP="00F84F1C">
            <w:pPr>
              <w:pStyle w:val="HEADERTEXT"/>
              <w:spacing w:line="360" w:lineRule="auto"/>
              <w:ind w:left="1843" w:right="-109" w:hanging="1843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>Приложение С (справочное) Пример расчета усилия раздира ……………………</w:t>
            </w:r>
          </w:p>
          <w:p w14:paraId="28293D79" w14:textId="06424AE0" w:rsidR="00E03869" w:rsidRPr="00D835CD" w:rsidRDefault="00DA30C7" w:rsidP="00F84F1C">
            <w:pPr>
              <w:pStyle w:val="HEADERTEXT"/>
              <w:spacing w:line="360" w:lineRule="auto"/>
              <w:ind w:left="1843" w:right="-109" w:hanging="1843"/>
              <w:jc w:val="both"/>
              <w:rPr>
                <w:color w:val="auto"/>
              </w:rPr>
            </w:pPr>
            <w:r w:rsidRPr="00D835CD">
              <w:rPr>
                <w:color w:val="auto"/>
                <w:sz w:val="24"/>
                <w:szCs w:val="24"/>
              </w:rPr>
              <w:t>Приложение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Pr="00D835CD">
              <w:rPr>
                <w:color w:val="auto"/>
                <w:sz w:val="24"/>
                <w:szCs w:val="24"/>
              </w:rPr>
              <w:t>ДА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Pr="00D835CD">
              <w:rPr>
                <w:color w:val="auto"/>
                <w:sz w:val="24"/>
                <w:szCs w:val="24"/>
              </w:rPr>
              <w:t>(справочное)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Сведения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о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соответствии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ссылочных</w:t>
            </w:r>
            <w:r w:rsidR="009E799D" w:rsidRPr="00D835CD">
              <w:rPr>
                <w:color w:val="auto"/>
                <w:sz w:val="24"/>
                <w:szCs w:val="24"/>
              </w:rPr>
              <w:t xml:space="preserve">  м</w:t>
            </w:r>
            <w:r w:rsidR="00E03869" w:rsidRPr="00D835CD">
              <w:rPr>
                <w:color w:val="auto"/>
                <w:sz w:val="24"/>
                <w:szCs w:val="24"/>
              </w:rPr>
              <w:t>еждународных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стандартов</w:t>
            </w:r>
            <w:r w:rsidR="009E799D" w:rsidRPr="00D835CD">
              <w:rPr>
                <w:color w:val="auto"/>
                <w:sz w:val="24"/>
                <w:szCs w:val="24"/>
              </w:rPr>
              <w:t> </w:t>
            </w:r>
            <w:r w:rsidR="00E03869" w:rsidRPr="00D835CD">
              <w:rPr>
                <w:color w:val="auto"/>
                <w:sz w:val="24"/>
                <w:szCs w:val="24"/>
              </w:rPr>
              <w:t>межгосударственным стандартам</w:t>
            </w:r>
            <w:r w:rsidR="009E799D" w:rsidRPr="00D835CD">
              <w:rPr>
                <w:color w:val="auto"/>
                <w:sz w:val="24"/>
                <w:szCs w:val="24"/>
              </w:rPr>
              <w:t xml:space="preserve"> </w:t>
            </w:r>
            <w:r w:rsidR="00E03869" w:rsidRPr="00D835CD">
              <w:rPr>
                <w:color w:val="auto"/>
                <w:sz w:val="24"/>
                <w:szCs w:val="24"/>
              </w:rPr>
              <w:t>.................................................................…..…........</w:t>
            </w:r>
          </w:p>
        </w:tc>
        <w:tc>
          <w:tcPr>
            <w:tcW w:w="674" w:type="dxa"/>
            <w:shd w:val="clear" w:color="auto" w:fill="auto"/>
          </w:tcPr>
          <w:p w14:paraId="512809D2" w14:textId="77777777" w:rsidR="00E03869" w:rsidRPr="00D835CD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06A31" w:rsidRPr="00D835CD" w14:paraId="56399068" w14:textId="77777777">
        <w:tc>
          <w:tcPr>
            <w:tcW w:w="9179" w:type="dxa"/>
            <w:shd w:val="clear" w:color="auto" w:fill="auto"/>
          </w:tcPr>
          <w:p w14:paraId="0EB32469" w14:textId="77777777" w:rsidR="00D06A31" w:rsidRPr="00D835CD" w:rsidRDefault="00871411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  <w:r w:rsidRPr="00D835CD">
              <w:rPr>
                <w:color w:val="auto"/>
                <w:sz w:val="24"/>
                <w:szCs w:val="24"/>
              </w:rPr>
              <w:t>Библиография……………………………………………………………………………….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09888A98" w14:textId="77777777" w:rsidR="00D06A31" w:rsidRPr="00D835CD" w:rsidRDefault="00D06A3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379DEE9" w14:textId="1B2A7184" w:rsidR="003F3239" w:rsidRPr="00D835CD" w:rsidRDefault="003F3239" w:rsidP="0095166B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14:paraId="4651A1D4" w14:textId="77777777" w:rsidR="003F3239" w:rsidRPr="00D835CD" w:rsidRDefault="003F3239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835CD">
        <w:rPr>
          <w:rFonts w:ascii="Arial" w:hAnsi="Arial" w:cs="Arial"/>
          <w:b/>
          <w:sz w:val="28"/>
          <w:szCs w:val="28"/>
        </w:rPr>
        <w:br w:type="page"/>
      </w:r>
    </w:p>
    <w:p w14:paraId="5A2BA88F" w14:textId="77777777" w:rsidR="0095166B" w:rsidRPr="00D835CD" w:rsidRDefault="0095166B" w:rsidP="00F81DB4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835CD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14:paraId="3CEBA8BC" w14:textId="6BD71ADC" w:rsidR="00A56D7B" w:rsidRPr="00D835CD" w:rsidRDefault="00A56D7B" w:rsidP="00A56D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35CD">
        <w:rPr>
          <w:rFonts w:ascii="Arial" w:hAnsi="Arial" w:cs="Arial"/>
          <w:sz w:val="24"/>
          <w:szCs w:val="24"/>
          <w:lang w:val="en-US"/>
        </w:rPr>
        <w:t>ISO</w:t>
      </w:r>
      <w:r w:rsidR="00741797" w:rsidRPr="00D835CD">
        <w:rPr>
          <w:rFonts w:ascii="Arial" w:hAnsi="Arial" w:cs="Arial"/>
          <w:sz w:val="24"/>
          <w:szCs w:val="24"/>
        </w:rPr>
        <w:t xml:space="preserve"> 13937</w:t>
      </w:r>
      <w:r w:rsidRPr="00D835CD">
        <w:rPr>
          <w:rFonts w:ascii="Arial" w:hAnsi="Arial" w:cs="Arial"/>
          <w:sz w:val="24"/>
          <w:szCs w:val="24"/>
        </w:rPr>
        <w:t xml:space="preserve"> </w:t>
      </w:r>
      <w:r w:rsidR="000B1A2C" w:rsidRPr="00D835CD">
        <w:rPr>
          <w:rFonts w:ascii="Arial" w:hAnsi="Arial" w:cs="Arial"/>
          <w:sz w:val="24"/>
          <w:szCs w:val="24"/>
        </w:rPr>
        <w:t>взаимо</w:t>
      </w:r>
      <w:r w:rsidRPr="00D835CD">
        <w:rPr>
          <w:rFonts w:ascii="Arial" w:hAnsi="Arial" w:cs="Arial"/>
          <w:sz w:val="24"/>
          <w:szCs w:val="24"/>
        </w:rPr>
        <w:t>свя</w:t>
      </w:r>
      <w:r w:rsidR="000B1A2C" w:rsidRPr="00D835CD">
        <w:rPr>
          <w:rFonts w:ascii="Arial" w:hAnsi="Arial" w:cs="Arial"/>
          <w:sz w:val="24"/>
          <w:szCs w:val="24"/>
        </w:rPr>
        <w:t>зан</w:t>
      </w:r>
      <w:r w:rsidRPr="00D835CD">
        <w:rPr>
          <w:rFonts w:ascii="Arial" w:hAnsi="Arial" w:cs="Arial"/>
          <w:sz w:val="24"/>
          <w:szCs w:val="24"/>
        </w:rPr>
        <w:t xml:space="preserve"> с несколькими методами определения ряда характеристик механических свойств материалов и изделий </w:t>
      </w:r>
      <w:r w:rsidR="000B1A2C" w:rsidRPr="00D835CD">
        <w:rPr>
          <w:rFonts w:ascii="Arial" w:hAnsi="Arial" w:cs="Arial"/>
          <w:sz w:val="24"/>
          <w:szCs w:val="24"/>
        </w:rPr>
        <w:t xml:space="preserve">текстильных </w:t>
      </w:r>
      <w:r w:rsidRPr="00D835CD">
        <w:rPr>
          <w:rFonts w:ascii="Arial" w:hAnsi="Arial" w:cs="Arial"/>
          <w:sz w:val="24"/>
          <w:szCs w:val="24"/>
        </w:rPr>
        <w:t>с использованием машин для испытани</w:t>
      </w:r>
      <w:r w:rsidR="00093343" w:rsidRPr="00D835CD">
        <w:rPr>
          <w:rFonts w:ascii="Arial" w:hAnsi="Arial" w:cs="Arial"/>
          <w:sz w:val="24"/>
          <w:szCs w:val="24"/>
        </w:rPr>
        <w:t>й</w:t>
      </w:r>
      <w:r w:rsidRPr="00D835CD">
        <w:rPr>
          <w:rFonts w:ascii="Arial" w:hAnsi="Arial" w:cs="Arial"/>
          <w:sz w:val="24"/>
          <w:szCs w:val="24"/>
        </w:rPr>
        <w:t xml:space="preserve"> на растяжение, например, свойств при </w:t>
      </w:r>
      <w:r w:rsidR="00E61F7B" w:rsidRPr="00D835CD">
        <w:rPr>
          <w:rFonts w:ascii="Arial" w:hAnsi="Arial" w:cs="Arial"/>
          <w:sz w:val="24"/>
          <w:szCs w:val="24"/>
        </w:rPr>
        <w:t>растяжении</w:t>
      </w:r>
      <w:r w:rsidRPr="00D835CD">
        <w:rPr>
          <w:rFonts w:ascii="Arial" w:hAnsi="Arial" w:cs="Arial"/>
          <w:sz w:val="24"/>
          <w:szCs w:val="24"/>
        </w:rPr>
        <w:t>, прочност</w:t>
      </w:r>
      <w:r w:rsidR="00E61F7B" w:rsidRPr="00D835CD">
        <w:rPr>
          <w:rFonts w:ascii="Arial" w:hAnsi="Arial" w:cs="Arial"/>
          <w:sz w:val="24"/>
          <w:szCs w:val="24"/>
        </w:rPr>
        <w:t>и</w:t>
      </w:r>
      <w:r w:rsidRPr="00D835CD">
        <w:rPr>
          <w:rFonts w:ascii="Arial" w:hAnsi="Arial" w:cs="Arial"/>
          <w:sz w:val="24"/>
          <w:szCs w:val="24"/>
        </w:rPr>
        <w:t xml:space="preserve"> шва</w:t>
      </w:r>
      <w:r w:rsidR="00E61F7B" w:rsidRPr="00D835CD">
        <w:rPr>
          <w:rFonts w:ascii="Arial" w:hAnsi="Arial" w:cs="Arial"/>
          <w:sz w:val="24"/>
          <w:szCs w:val="24"/>
        </w:rPr>
        <w:t>, свойств при раздире</w:t>
      </w:r>
      <w:r w:rsidR="00052645" w:rsidRPr="00D835CD">
        <w:rPr>
          <w:rFonts w:ascii="Arial" w:hAnsi="Arial" w:cs="Arial"/>
          <w:sz w:val="24"/>
          <w:szCs w:val="24"/>
        </w:rPr>
        <w:t>, раздвижки шва</w:t>
      </w:r>
      <w:r w:rsidRPr="00D835CD">
        <w:rPr>
          <w:rFonts w:ascii="Arial" w:hAnsi="Arial" w:cs="Arial"/>
          <w:sz w:val="24"/>
          <w:szCs w:val="24"/>
        </w:rPr>
        <w:t xml:space="preserve">. </w:t>
      </w:r>
      <w:r w:rsidR="00052645" w:rsidRPr="00D835CD">
        <w:rPr>
          <w:rFonts w:ascii="Arial" w:hAnsi="Arial" w:cs="Arial"/>
          <w:sz w:val="24"/>
          <w:szCs w:val="24"/>
        </w:rPr>
        <w:t>Требования к</w:t>
      </w:r>
      <w:r w:rsidRPr="00D835CD">
        <w:rPr>
          <w:rFonts w:ascii="Arial" w:hAnsi="Arial" w:cs="Arial"/>
          <w:sz w:val="24"/>
          <w:szCs w:val="24"/>
        </w:rPr>
        <w:t xml:space="preserve"> испытани</w:t>
      </w:r>
      <w:r w:rsidR="00052645" w:rsidRPr="00D835CD">
        <w:rPr>
          <w:rFonts w:ascii="Arial" w:hAnsi="Arial" w:cs="Arial"/>
          <w:sz w:val="24"/>
          <w:szCs w:val="24"/>
        </w:rPr>
        <w:t>ям</w:t>
      </w:r>
      <w:r w:rsidRPr="00D835CD">
        <w:rPr>
          <w:rFonts w:ascii="Arial" w:hAnsi="Arial" w:cs="Arial"/>
          <w:sz w:val="24"/>
          <w:szCs w:val="24"/>
        </w:rPr>
        <w:t xml:space="preserve"> данных стандартов согласуется, когда это необходимо. Результаты, полученные одним из методов, не следует сравнивать с результатами, полученными другими методами. </w:t>
      </w:r>
      <w:r w:rsidR="00741797" w:rsidRPr="00D835CD">
        <w:rPr>
          <w:rFonts w:ascii="Arial" w:hAnsi="Arial" w:cs="Arial"/>
          <w:sz w:val="24"/>
          <w:szCs w:val="24"/>
        </w:rPr>
        <w:t xml:space="preserve">В приложении </w:t>
      </w:r>
      <w:r w:rsidR="00741797" w:rsidRPr="00D835CD">
        <w:rPr>
          <w:rFonts w:ascii="Arial" w:hAnsi="Arial" w:cs="Arial"/>
          <w:sz w:val="24"/>
          <w:szCs w:val="24"/>
          <w:lang w:val="en-US"/>
        </w:rPr>
        <w:t>D</w:t>
      </w:r>
      <w:r w:rsidR="00741797" w:rsidRPr="00D835CD">
        <w:rPr>
          <w:rFonts w:ascii="Arial" w:hAnsi="Arial" w:cs="Arial"/>
          <w:sz w:val="24"/>
          <w:szCs w:val="24"/>
        </w:rPr>
        <w:t xml:space="preserve"> перечислены стандарт</w:t>
      </w:r>
      <w:r w:rsidR="00052645" w:rsidRPr="00D835CD">
        <w:rPr>
          <w:rFonts w:ascii="Arial" w:hAnsi="Arial" w:cs="Arial"/>
          <w:sz w:val="24"/>
          <w:szCs w:val="24"/>
        </w:rPr>
        <w:t>ные</w:t>
      </w:r>
      <w:r w:rsidR="00741797" w:rsidRPr="00D835CD">
        <w:rPr>
          <w:rFonts w:ascii="Arial" w:hAnsi="Arial" w:cs="Arial"/>
          <w:sz w:val="24"/>
          <w:szCs w:val="24"/>
        </w:rPr>
        <w:t xml:space="preserve"> методы испытаний.  </w:t>
      </w:r>
    </w:p>
    <w:p w14:paraId="15D520E5" w14:textId="581337E0" w:rsidR="00741797" w:rsidRPr="00D835CD" w:rsidRDefault="00741797" w:rsidP="00A56D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35CD">
        <w:rPr>
          <w:rFonts w:ascii="Arial" w:hAnsi="Arial" w:cs="Arial"/>
          <w:sz w:val="24"/>
          <w:szCs w:val="24"/>
          <w:lang w:val="en-US"/>
        </w:rPr>
        <w:t>ISO</w:t>
      </w:r>
      <w:r w:rsidRPr="00D835CD">
        <w:rPr>
          <w:rFonts w:ascii="Arial" w:hAnsi="Arial" w:cs="Arial"/>
          <w:sz w:val="24"/>
          <w:szCs w:val="24"/>
        </w:rPr>
        <w:t xml:space="preserve"> 13937 устанавливает методы для определения усилия раздира текстильных материалов. В части 1 описан метод баллистического маятника, в частях 2 – 4 описаны методы с использованием машин для испытаний на растяжение. </w:t>
      </w:r>
    </w:p>
    <w:p w14:paraId="6EB390E9" w14:textId="77777777" w:rsidR="008169BE" w:rsidRPr="00D835CD" w:rsidRDefault="008169BE">
      <w:pPr>
        <w:sectPr w:rsidR="008169BE" w:rsidRPr="00D835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</w:p>
    <w:p w14:paraId="79CB3D9E" w14:textId="77777777" w:rsidR="00E03869" w:rsidRPr="00D835CD" w:rsidRDefault="00E03869">
      <w:pPr>
        <w:sectPr w:rsidR="00E03869" w:rsidRPr="00D835CD" w:rsidSect="00055C8A"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0507C3B9" w14:textId="77777777" w:rsidR="00E03869" w:rsidRPr="00D835CD" w:rsidRDefault="00E0386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D835CD"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7770E152" w14:textId="71F76B34" w:rsidR="003F3239" w:rsidRPr="00D835CD" w:rsidRDefault="003F3239" w:rsidP="005C19F8">
      <w:pPr>
        <w:jc w:val="center"/>
        <w:rPr>
          <w:rFonts w:ascii="Arial" w:hAnsi="Arial" w:cs="Arial"/>
          <w:b/>
          <w:sz w:val="24"/>
          <w:szCs w:val="24"/>
        </w:rPr>
      </w:pPr>
      <w:r w:rsidRPr="00D835CD">
        <w:rPr>
          <w:rFonts w:ascii="Arial" w:hAnsi="Arial" w:cs="Arial"/>
          <w:b/>
          <w:sz w:val="24"/>
          <w:szCs w:val="24"/>
        </w:rPr>
        <w:t xml:space="preserve">МАТЕРИАЛЫ </w:t>
      </w:r>
      <w:r w:rsidR="00A56D7B" w:rsidRPr="00D835CD">
        <w:rPr>
          <w:rFonts w:ascii="Arial" w:hAnsi="Arial" w:cs="Arial"/>
          <w:b/>
          <w:sz w:val="24"/>
          <w:szCs w:val="24"/>
        </w:rPr>
        <w:t xml:space="preserve">И ИЗДЕЛИЯ </w:t>
      </w:r>
      <w:r w:rsidRPr="00D835CD">
        <w:rPr>
          <w:rFonts w:ascii="Arial" w:hAnsi="Arial" w:cs="Arial"/>
          <w:b/>
          <w:sz w:val="24"/>
          <w:szCs w:val="24"/>
        </w:rPr>
        <w:t>ТЕКСТИЛЬНЫЕ</w:t>
      </w:r>
    </w:p>
    <w:p w14:paraId="236D6C6B" w14:textId="6BA45232" w:rsidR="003F3239" w:rsidRPr="00D835CD" w:rsidRDefault="00741797" w:rsidP="005C19F8">
      <w:pPr>
        <w:jc w:val="center"/>
        <w:rPr>
          <w:rFonts w:ascii="Arial" w:hAnsi="Arial" w:cs="Arial"/>
          <w:b/>
          <w:sz w:val="24"/>
          <w:szCs w:val="24"/>
        </w:rPr>
      </w:pPr>
      <w:r w:rsidRPr="00D835CD">
        <w:rPr>
          <w:rFonts w:ascii="Arial" w:hAnsi="Arial" w:cs="Arial"/>
          <w:b/>
          <w:sz w:val="24"/>
          <w:szCs w:val="24"/>
        </w:rPr>
        <w:t>Определение усилия раздира</w:t>
      </w:r>
    </w:p>
    <w:p w14:paraId="36C1E13E" w14:textId="5E454F68" w:rsidR="00BA461E" w:rsidRPr="00D835CD" w:rsidRDefault="00BA461E" w:rsidP="00BA461E">
      <w:pPr>
        <w:pStyle w:val="ad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835CD">
        <w:rPr>
          <w:rFonts w:ascii="Arial" w:hAnsi="Arial" w:cs="Arial"/>
          <w:b/>
          <w:spacing w:val="40"/>
          <w:sz w:val="24"/>
          <w:szCs w:val="24"/>
          <w:lang w:eastAsia="ru-RU"/>
        </w:rPr>
        <w:t>Часть</w:t>
      </w:r>
      <w:r w:rsidR="00741797" w:rsidRPr="00D835CD">
        <w:rPr>
          <w:rFonts w:ascii="Arial" w:hAnsi="Arial" w:cs="Arial"/>
          <w:b/>
          <w:sz w:val="24"/>
          <w:szCs w:val="24"/>
          <w:lang w:eastAsia="ru-RU"/>
        </w:rPr>
        <w:t xml:space="preserve"> 3</w:t>
      </w:r>
    </w:p>
    <w:p w14:paraId="414BC9A9" w14:textId="0ED71C38" w:rsidR="000A51CD" w:rsidRPr="00D835CD" w:rsidRDefault="00D82CEE" w:rsidP="000A51CD">
      <w:pPr>
        <w:jc w:val="center"/>
      </w:pPr>
      <w:r w:rsidRPr="00D835CD">
        <w:rPr>
          <w:rFonts w:ascii="Arial" w:hAnsi="Arial" w:cs="Arial"/>
          <w:b/>
          <w:sz w:val="24"/>
          <w:szCs w:val="24"/>
        </w:rPr>
        <w:t>Метод испытания на о</w:t>
      </w:r>
      <w:r w:rsidR="003F3239" w:rsidRPr="00D835CD">
        <w:rPr>
          <w:rFonts w:ascii="Arial" w:hAnsi="Arial" w:cs="Arial"/>
          <w:b/>
          <w:sz w:val="24"/>
          <w:szCs w:val="24"/>
        </w:rPr>
        <w:t xml:space="preserve">пределение </w:t>
      </w:r>
      <w:r w:rsidR="00741797" w:rsidRPr="00D835CD">
        <w:rPr>
          <w:rFonts w:ascii="Arial" w:hAnsi="Arial" w:cs="Arial"/>
          <w:b/>
          <w:sz w:val="24"/>
          <w:szCs w:val="24"/>
        </w:rPr>
        <w:t>усилия раздира для испытуемых проб в форме крыльев (метод одинарного раздира)</w:t>
      </w:r>
      <w:r w:rsidR="0095166B" w:rsidRPr="00D835CD">
        <w:t xml:space="preserve"> </w:t>
      </w:r>
    </w:p>
    <w:p w14:paraId="2A874EB0" w14:textId="5FAD52A8" w:rsidR="000A51CD" w:rsidRPr="00D835CD" w:rsidRDefault="000A51CD" w:rsidP="00BA461E">
      <w:pPr>
        <w:spacing w:after="0"/>
        <w:jc w:val="center"/>
        <w:rPr>
          <w:rFonts w:ascii="Arial" w:hAnsi="Arial" w:cs="Arial"/>
          <w:noProof/>
          <w:sz w:val="24"/>
          <w:szCs w:val="24"/>
          <w:lang w:val="en-US" w:eastAsia="ru-RU"/>
        </w:rPr>
      </w:pPr>
      <w:r w:rsidRPr="00D835CD">
        <w:rPr>
          <w:rFonts w:ascii="Arial" w:hAnsi="Arial" w:cs="Arial"/>
          <w:noProof/>
          <w:sz w:val="24"/>
          <w:szCs w:val="24"/>
          <w:lang w:val="en-US" w:eastAsia="ru-RU"/>
        </w:rPr>
        <w:t>Textiles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 materials and products</w:t>
      </w:r>
      <w:r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. </w:t>
      </w:r>
      <w:r w:rsidR="00D82CEE" w:rsidRPr="00D835CD">
        <w:rPr>
          <w:rFonts w:ascii="Arial" w:hAnsi="Arial" w:cs="Arial"/>
          <w:noProof/>
          <w:sz w:val="24"/>
          <w:szCs w:val="24"/>
          <w:lang w:val="en-US" w:eastAsia="ru-RU"/>
        </w:rPr>
        <w:t>Determination of t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>ear</w:t>
      </w:r>
      <w:r w:rsidR="00D82CEE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 strength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>. Part 3</w:t>
      </w:r>
      <w:r w:rsidRPr="00D835CD">
        <w:rPr>
          <w:rFonts w:ascii="Arial" w:hAnsi="Arial" w:cs="Arial"/>
          <w:noProof/>
          <w:sz w:val="24"/>
          <w:szCs w:val="24"/>
          <w:lang w:val="en-US" w:eastAsia="ru-RU"/>
        </w:rPr>
        <w:t>.</w:t>
      </w:r>
    </w:p>
    <w:p w14:paraId="57123367" w14:textId="0F816C44" w:rsidR="00E03869" w:rsidRPr="00D835CD" w:rsidRDefault="00D82CEE" w:rsidP="00BA461E">
      <w:pPr>
        <w:spacing w:after="0"/>
        <w:jc w:val="center"/>
        <w:rPr>
          <w:lang w:val="en-US"/>
        </w:rPr>
      </w:pPr>
      <w:r w:rsidRPr="00D835CD">
        <w:rPr>
          <w:rFonts w:ascii="Arial" w:hAnsi="Arial" w:cs="Arial"/>
          <w:noProof/>
          <w:sz w:val="24"/>
          <w:szCs w:val="24"/>
          <w:lang w:val="en-US" w:eastAsia="ru-RU"/>
        </w:rPr>
        <w:t>Test method for d</w:t>
      </w:r>
      <w:r w:rsidR="000A51CD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etermination of 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>tear</w:t>
      </w:r>
      <w:r w:rsidR="000A51CD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 </w:t>
      </w:r>
      <w:r w:rsidRPr="00D835CD">
        <w:rPr>
          <w:rFonts w:ascii="Arial" w:hAnsi="Arial" w:cs="Arial"/>
          <w:noProof/>
          <w:sz w:val="24"/>
          <w:szCs w:val="24"/>
          <w:lang w:val="en-US" w:eastAsia="ru-RU"/>
        </w:rPr>
        <w:t>strength</w:t>
      </w:r>
      <w:r w:rsidR="000A51CD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 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 xml:space="preserve">of wing-shaped test specimens (single tear </w:t>
      </w:r>
      <w:r w:rsidR="000A51CD" w:rsidRPr="00D835CD">
        <w:rPr>
          <w:rFonts w:ascii="Arial" w:hAnsi="Arial" w:cs="Arial"/>
          <w:noProof/>
          <w:sz w:val="24"/>
          <w:szCs w:val="24"/>
          <w:lang w:val="en-US" w:eastAsia="ru-RU"/>
        </w:rPr>
        <w:t>method</w:t>
      </w:r>
      <w:r w:rsidR="00741797" w:rsidRPr="00D835CD">
        <w:rPr>
          <w:rFonts w:ascii="Arial" w:hAnsi="Arial" w:cs="Arial"/>
          <w:noProof/>
          <w:sz w:val="24"/>
          <w:szCs w:val="24"/>
          <w:lang w:val="en-US" w:eastAsia="ru-RU"/>
        </w:rPr>
        <w:t>)</w:t>
      </w:r>
    </w:p>
    <w:p w14:paraId="70EDFBEE" w14:textId="3A157FF0" w:rsidR="00BA461E" w:rsidRPr="00D835CD" w:rsidRDefault="00BA461E" w:rsidP="00633E5D">
      <w:pPr>
        <w:pStyle w:val="HEADERTEXT"/>
        <w:spacing w:line="360" w:lineRule="auto"/>
        <w:jc w:val="right"/>
        <w:rPr>
          <w:b/>
          <w:color w:val="auto"/>
          <w:sz w:val="24"/>
          <w:szCs w:val="24"/>
          <w:lang w:val="en-US"/>
        </w:rPr>
      </w:pPr>
      <w:r w:rsidRPr="00D835CD">
        <w:rPr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85424" wp14:editId="65D9DD2C">
                <wp:simplePos x="0" y="0"/>
                <wp:positionH relativeFrom="column">
                  <wp:posOffset>-24130</wp:posOffset>
                </wp:positionH>
                <wp:positionV relativeFrom="paragraph">
                  <wp:posOffset>163830</wp:posOffset>
                </wp:positionV>
                <wp:extent cx="6115050" cy="0"/>
                <wp:effectExtent l="0" t="0" r="1905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B6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2.9pt" to="479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" strokeweight=".35mm">
                <v:stroke joinstyle="miter"/>
              </v:line>
            </w:pict>
          </mc:Fallback>
        </mc:AlternateContent>
      </w:r>
    </w:p>
    <w:p w14:paraId="127B5FD3" w14:textId="77777777" w:rsidR="00633E5D" w:rsidRPr="00D835CD" w:rsidRDefault="00633E5D" w:rsidP="00BA461E">
      <w:pPr>
        <w:pStyle w:val="HEADERTEXT"/>
        <w:spacing w:line="360" w:lineRule="auto"/>
        <w:ind w:firstLine="6237"/>
        <w:jc w:val="both"/>
        <w:rPr>
          <w:color w:val="auto"/>
        </w:rPr>
      </w:pPr>
      <w:r w:rsidRPr="00D835CD">
        <w:rPr>
          <w:b/>
          <w:color w:val="auto"/>
          <w:sz w:val="24"/>
          <w:szCs w:val="24"/>
        </w:rPr>
        <w:t>Дата введения</w:t>
      </w:r>
    </w:p>
    <w:p w14:paraId="347B6CE9" w14:textId="77777777" w:rsidR="0095166B" w:rsidRPr="00D835CD" w:rsidRDefault="0095166B">
      <w:pPr>
        <w:pStyle w:val="HEADERTEXT"/>
        <w:spacing w:line="360" w:lineRule="auto"/>
        <w:ind w:firstLine="567"/>
        <w:jc w:val="both"/>
        <w:rPr>
          <w:bCs/>
          <w:color w:val="auto"/>
          <w:sz w:val="24"/>
          <w:szCs w:val="28"/>
        </w:rPr>
      </w:pPr>
    </w:p>
    <w:p w14:paraId="7E0DE5F5" w14:textId="77777777" w:rsidR="00E03869" w:rsidRPr="00D835CD" w:rsidRDefault="00E03869" w:rsidP="00FD088C">
      <w:pPr>
        <w:pStyle w:val="HEADERTEXT"/>
        <w:spacing w:line="360" w:lineRule="auto"/>
        <w:ind w:firstLine="709"/>
        <w:jc w:val="both"/>
        <w:rPr>
          <w:color w:val="auto"/>
        </w:rPr>
      </w:pPr>
      <w:r w:rsidRPr="00D835CD">
        <w:rPr>
          <w:b/>
          <w:bCs/>
          <w:color w:val="auto"/>
          <w:sz w:val="28"/>
          <w:szCs w:val="28"/>
        </w:rPr>
        <w:t>1 Область применения</w:t>
      </w:r>
    </w:p>
    <w:p w14:paraId="2E7149AF" w14:textId="1CE5F7F6" w:rsidR="000A51CD" w:rsidRPr="00D835CD" w:rsidRDefault="00334437" w:rsidP="00FD088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Настоящий стандарт устанавливает</w:t>
      </w:r>
      <w:r w:rsidR="00D423DB" w:rsidRPr="00D835CD">
        <w:rPr>
          <w:sz w:val="24"/>
          <w:szCs w:val="24"/>
        </w:rPr>
        <w:t xml:space="preserve"> метод </w:t>
      </w:r>
      <w:r w:rsidR="00C73EEC" w:rsidRPr="00D835CD">
        <w:rPr>
          <w:sz w:val="24"/>
          <w:szCs w:val="24"/>
        </w:rPr>
        <w:t xml:space="preserve">одинарного раздира для </w:t>
      </w:r>
      <w:r w:rsidR="00D423DB" w:rsidRPr="00D835CD">
        <w:rPr>
          <w:sz w:val="24"/>
          <w:szCs w:val="24"/>
        </w:rPr>
        <w:t>определения усилия раздира</w:t>
      </w:r>
      <w:r w:rsidR="002870A0" w:rsidRPr="00D835CD">
        <w:rPr>
          <w:rStyle w:val="af9"/>
          <w:sz w:val="24"/>
          <w:szCs w:val="24"/>
        </w:rPr>
        <w:footnoteReference w:id="1"/>
      </w:r>
      <w:r w:rsidR="002870A0" w:rsidRPr="00D835CD">
        <w:rPr>
          <w:sz w:val="24"/>
          <w:szCs w:val="24"/>
          <w:vertAlign w:val="superscript"/>
        </w:rPr>
        <w:t>)</w:t>
      </w:r>
      <w:r w:rsidR="00D423DB" w:rsidRPr="00D835CD">
        <w:rPr>
          <w:sz w:val="24"/>
          <w:szCs w:val="24"/>
        </w:rPr>
        <w:t xml:space="preserve"> текстильного материала, известный как </w:t>
      </w:r>
      <w:r w:rsidR="00C73EEC" w:rsidRPr="00D835CD">
        <w:rPr>
          <w:sz w:val="24"/>
          <w:szCs w:val="24"/>
        </w:rPr>
        <w:t>испытание</w:t>
      </w:r>
      <w:r w:rsidR="00D423DB" w:rsidRPr="00D835CD">
        <w:rPr>
          <w:sz w:val="24"/>
          <w:szCs w:val="24"/>
        </w:rPr>
        <w:t xml:space="preserve"> с использованием испытуемой пробы </w:t>
      </w:r>
      <w:r w:rsidR="009D361A" w:rsidRPr="00D835CD">
        <w:rPr>
          <w:sz w:val="24"/>
          <w:szCs w:val="24"/>
        </w:rPr>
        <w:t>в форме</w:t>
      </w:r>
      <w:r w:rsidR="00D423DB" w:rsidRPr="00D835CD">
        <w:rPr>
          <w:sz w:val="24"/>
          <w:szCs w:val="24"/>
        </w:rPr>
        <w:t xml:space="preserve"> двух крыльев</w:t>
      </w:r>
      <w:r w:rsidR="00C73EEC" w:rsidRPr="00D835CD">
        <w:rPr>
          <w:sz w:val="24"/>
          <w:szCs w:val="24"/>
        </w:rPr>
        <w:t>,</w:t>
      </w:r>
      <w:r w:rsidR="00BF18C0" w:rsidRPr="00D835CD">
        <w:rPr>
          <w:sz w:val="24"/>
          <w:szCs w:val="24"/>
        </w:rPr>
        <w:t xml:space="preserve"> зажатых</w:t>
      </w:r>
      <w:r w:rsidR="00C73EEC" w:rsidRPr="00D835CD">
        <w:rPr>
          <w:sz w:val="24"/>
          <w:szCs w:val="24"/>
        </w:rPr>
        <w:t xml:space="preserve"> под определенным углом </w:t>
      </w:r>
      <w:r w:rsidR="00FF6664" w:rsidRPr="00D835CD">
        <w:rPr>
          <w:sz w:val="24"/>
          <w:szCs w:val="24"/>
        </w:rPr>
        <w:t xml:space="preserve">наклона </w:t>
      </w:r>
      <w:r w:rsidR="00C73EEC" w:rsidRPr="00D835CD">
        <w:rPr>
          <w:sz w:val="24"/>
          <w:szCs w:val="24"/>
        </w:rPr>
        <w:t>к направлению нити</w:t>
      </w:r>
      <w:r w:rsidRPr="00D835CD">
        <w:rPr>
          <w:sz w:val="24"/>
          <w:szCs w:val="24"/>
        </w:rPr>
        <w:t>.</w:t>
      </w:r>
      <w:r w:rsidR="00C73EEC" w:rsidRPr="00D835CD">
        <w:rPr>
          <w:sz w:val="24"/>
          <w:szCs w:val="24"/>
        </w:rPr>
        <w:t xml:space="preserve"> Измеряемое усилие раздира представляет собой усилие необходимое для продолжения предварительно подготовленного раздира</w:t>
      </w:r>
      <w:r w:rsidR="000A51CD" w:rsidRPr="00D835CD">
        <w:rPr>
          <w:sz w:val="24"/>
          <w:szCs w:val="24"/>
        </w:rPr>
        <w:t>.</w:t>
      </w:r>
    </w:p>
    <w:p w14:paraId="102BA533" w14:textId="6F2AB6BE" w:rsidR="00C73EEC" w:rsidRPr="00D835CD" w:rsidRDefault="00C73EEC" w:rsidP="00FD088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Настоящее испытание в основном предназначено</w:t>
      </w:r>
      <w:r w:rsidR="00BB7E87" w:rsidRPr="00D835CD">
        <w:rPr>
          <w:sz w:val="24"/>
          <w:szCs w:val="24"/>
        </w:rPr>
        <w:t xml:space="preserve"> для тканей</w:t>
      </w:r>
      <w:r w:rsidR="004664DD">
        <w:rPr>
          <w:sz w:val="24"/>
          <w:szCs w:val="24"/>
        </w:rPr>
        <w:t>, но</w:t>
      </w:r>
      <w:r w:rsidR="00BB7E87" w:rsidRPr="00D835CD">
        <w:rPr>
          <w:sz w:val="24"/>
          <w:szCs w:val="24"/>
        </w:rPr>
        <w:t xml:space="preserve"> может быть </w:t>
      </w:r>
      <w:r w:rsidRPr="00D835CD">
        <w:rPr>
          <w:sz w:val="24"/>
          <w:szCs w:val="24"/>
        </w:rPr>
        <w:t>применен</w:t>
      </w:r>
      <w:r w:rsidR="00BB7E87" w:rsidRPr="00D835CD">
        <w:rPr>
          <w:sz w:val="24"/>
          <w:szCs w:val="24"/>
        </w:rPr>
        <w:t>о</w:t>
      </w:r>
      <w:r w:rsidR="004664DD">
        <w:rPr>
          <w:sz w:val="24"/>
          <w:szCs w:val="24"/>
        </w:rPr>
        <w:t xml:space="preserve"> и</w:t>
      </w:r>
      <w:bookmarkStart w:id="0" w:name="_GoBack"/>
      <w:bookmarkEnd w:id="0"/>
      <w:r w:rsidRPr="00D835CD">
        <w:rPr>
          <w:sz w:val="24"/>
          <w:szCs w:val="24"/>
        </w:rPr>
        <w:t xml:space="preserve"> к текстильным материалам, изготовленным </w:t>
      </w:r>
      <w:r w:rsidR="00BB7E87" w:rsidRPr="00D835CD">
        <w:rPr>
          <w:sz w:val="24"/>
          <w:szCs w:val="24"/>
        </w:rPr>
        <w:t>по друг</w:t>
      </w:r>
      <w:r w:rsidR="00BF18C0" w:rsidRPr="00D835CD">
        <w:rPr>
          <w:sz w:val="24"/>
          <w:szCs w:val="24"/>
        </w:rPr>
        <w:t xml:space="preserve">им технологиям. Благодаря зажатию </w:t>
      </w:r>
      <w:r w:rsidR="004F60AB" w:rsidRPr="00D835CD">
        <w:rPr>
          <w:sz w:val="24"/>
          <w:szCs w:val="24"/>
        </w:rPr>
        <w:t>крыл</w:t>
      </w:r>
      <w:r w:rsidR="00253ECB" w:rsidRPr="00D835CD">
        <w:rPr>
          <w:sz w:val="24"/>
          <w:szCs w:val="24"/>
        </w:rPr>
        <w:t>ьев</w:t>
      </w:r>
      <w:r w:rsidR="004F60AB" w:rsidRPr="00D835CD">
        <w:rPr>
          <w:sz w:val="24"/>
          <w:szCs w:val="24"/>
        </w:rPr>
        <w:t xml:space="preserve"> </w:t>
      </w:r>
      <w:r w:rsidR="00DF38A5" w:rsidRPr="00D835CD">
        <w:rPr>
          <w:sz w:val="24"/>
          <w:szCs w:val="24"/>
        </w:rPr>
        <w:t xml:space="preserve">испытуемой </w:t>
      </w:r>
      <w:r w:rsidR="004F60AB" w:rsidRPr="00D835CD">
        <w:rPr>
          <w:sz w:val="24"/>
          <w:szCs w:val="24"/>
        </w:rPr>
        <w:t>пробы</w:t>
      </w:r>
      <w:r w:rsidR="00BB7E87" w:rsidRPr="00D835CD">
        <w:rPr>
          <w:sz w:val="24"/>
          <w:szCs w:val="24"/>
        </w:rPr>
        <w:t xml:space="preserve"> </w:t>
      </w:r>
      <w:r w:rsidR="00253ECB" w:rsidRPr="00D835CD">
        <w:rPr>
          <w:sz w:val="24"/>
          <w:szCs w:val="24"/>
        </w:rPr>
        <w:t>под</w:t>
      </w:r>
      <w:r w:rsidR="004F60AB" w:rsidRPr="00D835CD">
        <w:rPr>
          <w:sz w:val="24"/>
          <w:szCs w:val="24"/>
        </w:rPr>
        <w:t xml:space="preserve"> </w:t>
      </w:r>
      <w:r w:rsidR="00BB7E87" w:rsidRPr="00D835CD">
        <w:rPr>
          <w:sz w:val="24"/>
          <w:szCs w:val="24"/>
        </w:rPr>
        <w:t>наклон</w:t>
      </w:r>
      <w:r w:rsidR="004F60AB" w:rsidRPr="00D835CD">
        <w:rPr>
          <w:sz w:val="24"/>
          <w:szCs w:val="24"/>
        </w:rPr>
        <w:t>ом</w:t>
      </w:r>
      <w:r w:rsidR="00BB7E87" w:rsidRPr="00D835CD">
        <w:rPr>
          <w:sz w:val="24"/>
          <w:szCs w:val="24"/>
        </w:rPr>
        <w:t xml:space="preserve"> </w:t>
      </w:r>
      <w:r w:rsidR="00253ECB" w:rsidRPr="00D835CD">
        <w:rPr>
          <w:sz w:val="24"/>
          <w:szCs w:val="24"/>
        </w:rPr>
        <w:t xml:space="preserve">к разрываемым </w:t>
      </w:r>
      <w:r w:rsidR="00BB7E87" w:rsidRPr="00D835CD">
        <w:rPr>
          <w:sz w:val="24"/>
          <w:szCs w:val="24"/>
        </w:rPr>
        <w:t>нит</w:t>
      </w:r>
      <w:r w:rsidR="00253ECB" w:rsidRPr="00D835CD">
        <w:rPr>
          <w:sz w:val="24"/>
          <w:szCs w:val="24"/>
        </w:rPr>
        <w:t>ям</w:t>
      </w:r>
      <w:r w:rsidR="00BB7E87" w:rsidRPr="00D835CD">
        <w:rPr>
          <w:sz w:val="24"/>
          <w:szCs w:val="24"/>
        </w:rPr>
        <w:t xml:space="preserve">, </w:t>
      </w:r>
      <w:r w:rsidR="00253ECB" w:rsidRPr="00D835CD">
        <w:rPr>
          <w:sz w:val="24"/>
          <w:szCs w:val="24"/>
        </w:rPr>
        <w:t xml:space="preserve">данное </w:t>
      </w:r>
      <w:r w:rsidR="00BB7E87" w:rsidRPr="00D835CD">
        <w:rPr>
          <w:sz w:val="24"/>
          <w:szCs w:val="24"/>
        </w:rPr>
        <w:t xml:space="preserve">испытание может быть использовано для большинства текстильных материалов, не вызывая </w:t>
      </w:r>
      <w:r w:rsidR="005B5ED5" w:rsidRPr="00D835CD">
        <w:rPr>
          <w:sz w:val="24"/>
          <w:szCs w:val="24"/>
        </w:rPr>
        <w:t>перемещения</w:t>
      </w:r>
      <w:r w:rsidR="00BB7E87" w:rsidRPr="00D835CD">
        <w:rPr>
          <w:sz w:val="24"/>
          <w:szCs w:val="24"/>
        </w:rPr>
        <w:t xml:space="preserve"> раздира</w:t>
      </w:r>
      <w:r w:rsidR="005B5ED5" w:rsidRPr="00D835CD">
        <w:rPr>
          <w:sz w:val="24"/>
          <w:szCs w:val="24"/>
        </w:rPr>
        <w:t>,</w:t>
      </w:r>
      <w:r w:rsidR="00253ECB" w:rsidRPr="00D835CD">
        <w:rPr>
          <w:sz w:val="24"/>
          <w:szCs w:val="24"/>
        </w:rPr>
        <w:t xml:space="preserve"> и он</w:t>
      </w:r>
      <w:r w:rsidR="00FF6664" w:rsidRPr="00D835CD">
        <w:rPr>
          <w:sz w:val="24"/>
          <w:szCs w:val="24"/>
        </w:rPr>
        <w:t>о</w:t>
      </w:r>
      <w:r w:rsidR="00253ECB" w:rsidRPr="00D835CD">
        <w:rPr>
          <w:sz w:val="24"/>
          <w:szCs w:val="24"/>
        </w:rPr>
        <w:t xml:space="preserve"> менее подвержен</w:t>
      </w:r>
      <w:r w:rsidR="00FF6664" w:rsidRPr="00D835CD">
        <w:rPr>
          <w:sz w:val="24"/>
          <w:szCs w:val="24"/>
        </w:rPr>
        <w:t>о</w:t>
      </w:r>
      <w:r w:rsidR="00BB7E87" w:rsidRPr="00D835CD">
        <w:rPr>
          <w:sz w:val="24"/>
          <w:szCs w:val="24"/>
        </w:rPr>
        <w:t xml:space="preserve"> выскальзыванию нитей, чем другие испытания на раздир.</w:t>
      </w:r>
    </w:p>
    <w:p w14:paraId="74499A24" w14:textId="0EB344BB" w:rsidR="00BB7E87" w:rsidRPr="00D835CD" w:rsidRDefault="00BB7E87" w:rsidP="00FD088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Данный метод не применим к трикотажным полотнам, эластичным тканям и нетканым материалам, </w:t>
      </w:r>
      <w:r w:rsidR="004F60AB" w:rsidRPr="00D835CD">
        <w:rPr>
          <w:sz w:val="24"/>
          <w:szCs w:val="24"/>
        </w:rPr>
        <w:t>для которых предпочтительно применять метод трапец</w:t>
      </w:r>
      <w:r w:rsidR="00A429BB" w:rsidRPr="00D835CD">
        <w:rPr>
          <w:sz w:val="24"/>
          <w:szCs w:val="24"/>
        </w:rPr>
        <w:t>еидального</w:t>
      </w:r>
      <w:r w:rsidR="004F60AB" w:rsidRPr="00D835CD">
        <w:rPr>
          <w:sz w:val="24"/>
          <w:szCs w:val="24"/>
        </w:rPr>
        <w:t xml:space="preserve"> раздира (см. примечание 2).</w:t>
      </w:r>
    </w:p>
    <w:p w14:paraId="52432BD0" w14:textId="58396580" w:rsidR="004F60AB" w:rsidRPr="00D835CD" w:rsidRDefault="004F60AB" w:rsidP="004F60A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В данном методе допускается использовать только машины для испытаний с постоянной скоростью растяжения (CRE).</w:t>
      </w:r>
    </w:p>
    <w:p w14:paraId="4B24920B" w14:textId="044721A4" w:rsidR="000A51CD" w:rsidRPr="00D835CD" w:rsidRDefault="004F60AB" w:rsidP="004F60AB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D835CD">
        <w:rPr>
          <w:rFonts w:eastAsia="Calibri"/>
          <w:spacing w:val="40"/>
          <w:kern w:val="0"/>
          <w:sz w:val="22"/>
          <w:szCs w:val="22"/>
          <w:lang w:eastAsia="en-US"/>
        </w:rPr>
        <w:t xml:space="preserve">Примечание 1 – </w:t>
      </w:r>
      <w:r w:rsidR="00151C16" w:rsidRPr="00D835CD">
        <w:rPr>
          <w:rFonts w:eastAsia="Calibri"/>
          <w:kern w:val="0"/>
          <w:sz w:val="22"/>
          <w:szCs w:val="22"/>
          <w:lang w:eastAsia="en-US"/>
        </w:rPr>
        <w:t>Другие методы испытания на раздир с использованием машин для испытания на растяжение описаны</w:t>
      </w:r>
      <w:r w:rsidR="00151C16" w:rsidRPr="00D835CD">
        <w:rPr>
          <w:rFonts w:eastAsia="Calibri"/>
          <w:spacing w:val="40"/>
          <w:kern w:val="0"/>
          <w:sz w:val="22"/>
          <w:szCs w:val="22"/>
          <w:lang w:eastAsia="en-US"/>
        </w:rPr>
        <w:t xml:space="preserve"> в </w:t>
      </w:r>
      <w:r w:rsidR="00DA3524" w:rsidRPr="00D835CD">
        <w:rPr>
          <w:rFonts w:eastAsia="Calibri"/>
          <w:kern w:val="0"/>
          <w:sz w:val="22"/>
          <w:szCs w:val="22"/>
          <w:lang w:val="en-US" w:eastAsia="en-US"/>
        </w:rPr>
        <w:t>I</w:t>
      </w:r>
      <w:r w:rsidR="00A56D7B" w:rsidRPr="00D835CD">
        <w:rPr>
          <w:sz w:val="22"/>
          <w:szCs w:val="22"/>
          <w:lang w:val="en-US"/>
        </w:rPr>
        <w:t>SO</w:t>
      </w:r>
      <w:r w:rsidR="007656FC" w:rsidRPr="00D835CD">
        <w:rPr>
          <w:sz w:val="22"/>
          <w:szCs w:val="22"/>
        </w:rPr>
        <w:t xml:space="preserve"> 13937-2 – </w:t>
      </w:r>
      <w:r w:rsidR="000A51CD" w:rsidRPr="00D835CD">
        <w:rPr>
          <w:sz w:val="22"/>
          <w:szCs w:val="22"/>
        </w:rPr>
        <w:t xml:space="preserve">метод </w:t>
      </w:r>
      <w:r w:rsidR="00DA3524" w:rsidRPr="00D835CD">
        <w:rPr>
          <w:sz w:val="22"/>
          <w:szCs w:val="22"/>
        </w:rPr>
        <w:t>для испытуемой пробы</w:t>
      </w:r>
      <w:r w:rsidR="007656FC" w:rsidRPr="00D835CD">
        <w:rPr>
          <w:sz w:val="22"/>
          <w:szCs w:val="22"/>
        </w:rPr>
        <w:t xml:space="preserve"> в форме брюк,</w:t>
      </w:r>
      <w:r w:rsidRPr="00D835CD">
        <w:rPr>
          <w:sz w:val="22"/>
          <w:szCs w:val="22"/>
        </w:rPr>
        <w:t xml:space="preserve"> </w:t>
      </w:r>
      <w:r w:rsidRPr="00D835CD">
        <w:rPr>
          <w:sz w:val="22"/>
          <w:szCs w:val="22"/>
          <w:lang w:val="en-US"/>
        </w:rPr>
        <w:t>ISO</w:t>
      </w:r>
      <w:r w:rsidRPr="00D835CD">
        <w:rPr>
          <w:sz w:val="22"/>
          <w:szCs w:val="22"/>
        </w:rPr>
        <w:t xml:space="preserve"> 13937-4 –</w:t>
      </w:r>
      <w:r w:rsidR="00DA3524" w:rsidRPr="00D835CD">
        <w:rPr>
          <w:sz w:val="22"/>
          <w:szCs w:val="22"/>
        </w:rPr>
        <w:t xml:space="preserve"> метод для </w:t>
      </w:r>
      <w:r w:rsidR="00E155A1" w:rsidRPr="00D835CD">
        <w:rPr>
          <w:sz w:val="22"/>
          <w:szCs w:val="22"/>
        </w:rPr>
        <w:t xml:space="preserve">язычковой </w:t>
      </w:r>
      <w:r w:rsidR="00DA3524" w:rsidRPr="00D835CD">
        <w:rPr>
          <w:sz w:val="22"/>
          <w:szCs w:val="22"/>
        </w:rPr>
        <w:t>испытуемой пробы</w:t>
      </w:r>
      <w:r w:rsidR="000A51CD" w:rsidRPr="00D835CD">
        <w:rPr>
          <w:sz w:val="22"/>
          <w:szCs w:val="22"/>
        </w:rPr>
        <w:t>.</w:t>
      </w:r>
      <w:r w:rsidR="00151C16" w:rsidRPr="00D835CD">
        <w:rPr>
          <w:sz w:val="22"/>
          <w:szCs w:val="22"/>
        </w:rPr>
        <w:t xml:space="preserve"> В</w:t>
      </w:r>
      <w:r w:rsidR="000A51CD" w:rsidRPr="00D835CD">
        <w:rPr>
          <w:sz w:val="22"/>
          <w:szCs w:val="22"/>
        </w:rPr>
        <w:t xml:space="preserve"> </w:t>
      </w:r>
      <w:r w:rsidR="00DA3524" w:rsidRPr="00D835CD">
        <w:rPr>
          <w:sz w:val="22"/>
          <w:szCs w:val="22"/>
          <w:lang w:val="en-US"/>
        </w:rPr>
        <w:t>ISO</w:t>
      </w:r>
      <w:r w:rsidR="00DA3524" w:rsidRPr="00D835CD">
        <w:rPr>
          <w:sz w:val="22"/>
          <w:szCs w:val="22"/>
        </w:rPr>
        <w:t xml:space="preserve"> 13937-1 </w:t>
      </w:r>
      <w:r w:rsidR="00151C16" w:rsidRPr="00D835CD">
        <w:rPr>
          <w:sz w:val="22"/>
          <w:szCs w:val="22"/>
        </w:rPr>
        <w:t>описан</w:t>
      </w:r>
      <w:r w:rsidR="00DA3524" w:rsidRPr="00D835CD">
        <w:rPr>
          <w:sz w:val="22"/>
          <w:szCs w:val="22"/>
        </w:rPr>
        <w:t xml:space="preserve"> </w:t>
      </w:r>
      <w:r w:rsidR="00DA3524" w:rsidRPr="00D835CD">
        <w:rPr>
          <w:sz w:val="22"/>
          <w:szCs w:val="22"/>
        </w:rPr>
        <w:lastRenderedPageBreak/>
        <w:t>метод с применением баллистического маятника (метод Эльмендорфа).</w:t>
      </w:r>
    </w:p>
    <w:p w14:paraId="73038083" w14:textId="77777777" w:rsidR="00814604" w:rsidRPr="00D835CD" w:rsidRDefault="00151C16" w:rsidP="00814604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D835CD">
        <w:rPr>
          <w:rFonts w:eastAsia="Calibri"/>
          <w:spacing w:val="40"/>
          <w:kern w:val="0"/>
          <w:sz w:val="22"/>
          <w:szCs w:val="22"/>
          <w:lang w:eastAsia="en-US"/>
        </w:rPr>
        <w:t>Примечание</w:t>
      </w:r>
      <w:r w:rsidR="00DA3524" w:rsidRPr="00D835CD">
        <w:rPr>
          <w:sz w:val="22"/>
          <w:szCs w:val="22"/>
        </w:rPr>
        <w:t xml:space="preserve"> 2 – В случае трапец</w:t>
      </w:r>
      <w:r w:rsidR="007656FC" w:rsidRPr="00D835CD">
        <w:rPr>
          <w:sz w:val="22"/>
          <w:szCs w:val="22"/>
        </w:rPr>
        <w:t>еидального</w:t>
      </w:r>
      <w:r w:rsidR="00DA3524" w:rsidRPr="00D835CD">
        <w:rPr>
          <w:sz w:val="22"/>
          <w:szCs w:val="22"/>
        </w:rPr>
        <w:t xml:space="preserve"> метода испытаний применяют </w:t>
      </w:r>
      <w:r w:rsidR="00DA3524" w:rsidRPr="00D835CD">
        <w:rPr>
          <w:sz w:val="22"/>
          <w:szCs w:val="22"/>
          <w:lang w:val="en-US"/>
        </w:rPr>
        <w:t>ISO</w:t>
      </w:r>
      <w:r w:rsidR="00253ECB" w:rsidRPr="00D835CD">
        <w:rPr>
          <w:sz w:val="22"/>
          <w:szCs w:val="22"/>
        </w:rPr>
        <w:t> </w:t>
      </w:r>
      <w:r w:rsidR="00DA3524" w:rsidRPr="00D835CD">
        <w:rPr>
          <w:sz w:val="22"/>
          <w:szCs w:val="22"/>
        </w:rPr>
        <w:t xml:space="preserve">9073-4 </w:t>
      </w:r>
      <w:r w:rsidR="00253ECB" w:rsidRPr="00D835CD">
        <w:rPr>
          <w:sz w:val="22"/>
          <w:szCs w:val="22"/>
        </w:rPr>
        <w:t xml:space="preserve">для нетканых материалов </w:t>
      </w:r>
      <w:r w:rsidR="00DA3524" w:rsidRPr="00D835CD">
        <w:rPr>
          <w:sz w:val="22"/>
          <w:szCs w:val="22"/>
        </w:rPr>
        <w:t xml:space="preserve">или </w:t>
      </w:r>
      <w:r w:rsidR="00DA3524" w:rsidRPr="00D835CD">
        <w:rPr>
          <w:sz w:val="22"/>
          <w:szCs w:val="22"/>
          <w:lang w:val="en-US"/>
        </w:rPr>
        <w:t>ISO</w:t>
      </w:r>
      <w:r w:rsidR="00DA3524" w:rsidRPr="00D835CD">
        <w:rPr>
          <w:sz w:val="22"/>
          <w:szCs w:val="22"/>
        </w:rPr>
        <w:t xml:space="preserve"> 4674 для материалов с покрытием.</w:t>
      </w:r>
    </w:p>
    <w:p w14:paraId="290F6285" w14:textId="77777777" w:rsidR="00814604" w:rsidRPr="00D835CD" w:rsidRDefault="00814604" w:rsidP="00814604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14:paraId="2AE2D7EC" w14:textId="43E4514A" w:rsidR="00E03869" w:rsidRPr="00D835CD" w:rsidRDefault="00E03869" w:rsidP="00814604">
      <w:pPr>
        <w:pStyle w:val="FORMATTEXT"/>
        <w:spacing w:line="360" w:lineRule="auto"/>
        <w:ind w:firstLine="709"/>
        <w:jc w:val="both"/>
        <w:rPr>
          <w:sz w:val="22"/>
          <w:szCs w:val="22"/>
          <w:highlight w:val="yellow"/>
        </w:rPr>
      </w:pPr>
      <w:r w:rsidRPr="00D835CD">
        <w:rPr>
          <w:b/>
          <w:sz w:val="28"/>
          <w:szCs w:val="24"/>
        </w:rPr>
        <w:t>2 Нормативные ссылки</w:t>
      </w:r>
    </w:p>
    <w:p w14:paraId="5B824430" w14:textId="295062A8" w:rsidR="00E03869" w:rsidRPr="00D835CD" w:rsidRDefault="009857A1" w:rsidP="00FD088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В настоящем стандарте использованы нормативные</w:t>
      </w:r>
      <w:r w:rsidR="00FF73D3" w:rsidRPr="00D835CD">
        <w:rPr>
          <w:sz w:val="24"/>
          <w:szCs w:val="24"/>
        </w:rPr>
        <w:t xml:space="preserve"> ссылки на следующие стандарты. Д</w:t>
      </w:r>
      <w:r w:rsidRPr="00D835CD">
        <w:rPr>
          <w:sz w:val="24"/>
          <w:szCs w:val="24"/>
        </w:rPr>
        <w:t xml:space="preserve">ля датированных ссылок применяют только указанное издание ссылочного стандарта, для недатированных — последнее издание </w:t>
      </w:r>
      <w:r w:rsidR="00FF73D3" w:rsidRPr="00D835CD">
        <w:rPr>
          <w:sz w:val="24"/>
          <w:szCs w:val="24"/>
        </w:rPr>
        <w:t>(включая все изменения)</w:t>
      </w:r>
      <w:r w:rsidRPr="00D835CD">
        <w:rPr>
          <w:sz w:val="24"/>
          <w:szCs w:val="24"/>
        </w:rPr>
        <w:t>:</w:t>
      </w:r>
    </w:p>
    <w:p w14:paraId="2BFB7E49" w14:textId="5BE45687" w:rsidR="00FC5635" w:rsidRPr="00D835CD" w:rsidRDefault="00FC5635" w:rsidP="00FD088C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D835CD">
        <w:rPr>
          <w:sz w:val="24"/>
          <w:szCs w:val="24"/>
          <w:lang w:val="en-US"/>
        </w:rPr>
        <w:t xml:space="preserve">ISO </w:t>
      </w:r>
      <w:r w:rsidR="00F8182B" w:rsidRPr="00D835CD">
        <w:rPr>
          <w:sz w:val="24"/>
          <w:szCs w:val="24"/>
          <w:lang w:val="en-US"/>
        </w:rPr>
        <w:t>139</w:t>
      </w:r>
      <w:r w:rsidRPr="00D835CD">
        <w:rPr>
          <w:sz w:val="24"/>
          <w:szCs w:val="24"/>
          <w:lang w:val="en-US"/>
        </w:rPr>
        <w:t xml:space="preserve">, </w:t>
      </w:r>
      <w:r w:rsidR="00F8182B" w:rsidRPr="00D835CD">
        <w:rPr>
          <w:sz w:val="24"/>
          <w:szCs w:val="24"/>
          <w:lang w:val="en-US"/>
        </w:rPr>
        <w:t>Textiles</w:t>
      </w:r>
      <w:r w:rsidRPr="00D835CD">
        <w:rPr>
          <w:sz w:val="24"/>
          <w:szCs w:val="24"/>
          <w:lang w:val="en-US"/>
        </w:rPr>
        <w:t xml:space="preserve"> — </w:t>
      </w:r>
      <w:r w:rsidR="00242A64" w:rsidRPr="00D835CD">
        <w:rPr>
          <w:sz w:val="24"/>
          <w:szCs w:val="24"/>
          <w:lang w:val="en-US"/>
        </w:rPr>
        <w:t>Standard atmospheres for conditioning and testing</w:t>
      </w:r>
      <w:r w:rsidRPr="00D835CD">
        <w:rPr>
          <w:sz w:val="24"/>
          <w:szCs w:val="24"/>
          <w:lang w:val="en-US"/>
        </w:rPr>
        <w:t xml:space="preserve"> (</w:t>
      </w:r>
      <w:r w:rsidR="00242A64" w:rsidRPr="00D835CD">
        <w:rPr>
          <w:sz w:val="24"/>
          <w:szCs w:val="24"/>
        </w:rPr>
        <w:t>Материалы</w:t>
      </w:r>
      <w:r w:rsidR="00D9764B" w:rsidRPr="00D835CD">
        <w:rPr>
          <w:sz w:val="24"/>
          <w:szCs w:val="24"/>
          <w:lang w:val="en-US"/>
        </w:rPr>
        <w:t xml:space="preserve"> </w:t>
      </w:r>
      <w:r w:rsidR="00D9764B" w:rsidRPr="00D835CD">
        <w:rPr>
          <w:sz w:val="24"/>
          <w:szCs w:val="24"/>
        </w:rPr>
        <w:t>и</w:t>
      </w:r>
      <w:r w:rsidR="00D9764B" w:rsidRPr="00D835CD">
        <w:rPr>
          <w:sz w:val="24"/>
          <w:szCs w:val="24"/>
          <w:lang w:val="en-US"/>
        </w:rPr>
        <w:t xml:space="preserve"> </w:t>
      </w:r>
      <w:r w:rsidR="00D9764B" w:rsidRPr="00D835CD">
        <w:rPr>
          <w:sz w:val="24"/>
          <w:szCs w:val="24"/>
        </w:rPr>
        <w:t>изделия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текстильные</w:t>
      </w:r>
      <w:r w:rsidRPr="00D835CD">
        <w:rPr>
          <w:sz w:val="24"/>
          <w:szCs w:val="24"/>
          <w:lang w:val="en-US"/>
        </w:rPr>
        <w:t xml:space="preserve">. </w:t>
      </w:r>
      <w:r w:rsidR="00F8182B" w:rsidRPr="00D835CD">
        <w:rPr>
          <w:sz w:val="24"/>
          <w:szCs w:val="24"/>
        </w:rPr>
        <w:t>Стандартные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атмосферные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условия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для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кондиционирования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и</w:t>
      </w:r>
      <w:r w:rsidR="00F8182B" w:rsidRPr="00D835CD">
        <w:rPr>
          <w:sz w:val="24"/>
          <w:szCs w:val="24"/>
          <w:lang w:val="en-US"/>
        </w:rPr>
        <w:t xml:space="preserve"> </w:t>
      </w:r>
      <w:r w:rsidR="002957A4" w:rsidRPr="00D835CD">
        <w:rPr>
          <w:sz w:val="24"/>
          <w:szCs w:val="24"/>
        </w:rPr>
        <w:t>проведения</w:t>
      </w:r>
      <w:r w:rsidR="002957A4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испытани</w:t>
      </w:r>
      <w:r w:rsidR="002957A4" w:rsidRPr="00D835CD">
        <w:rPr>
          <w:sz w:val="24"/>
          <w:szCs w:val="24"/>
        </w:rPr>
        <w:t>я</w:t>
      </w:r>
      <w:r w:rsidRPr="00D835CD">
        <w:rPr>
          <w:sz w:val="24"/>
          <w:szCs w:val="24"/>
          <w:lang w:val="en-US"/>
        </w:rPr>
        <w:t>)</w:t>
      </w:r>
    </w:p>
    <w:p w14:paraId="39736AF2" w14:textId="20CAD180" w:rsidR="00FC5635" w:rsidRPr="00D835CD" w:rsidRDefault="00FC5635" w:rsidP="00FD088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  <w:lang w:val="en-US"/>
        </w:rPr>
        <w:t xml:space="preserve">ISO </w:t>
      </w:r>
      <w:r w:rsidR="00F8182B" w:rsidRPr="00D835CD">
        <w:rPr>
          <w:sz w:val="24"/>
          <w:szCs w:val="24"/>
          <w:lang w:val="en-US"/>
        </w:rPr>
        <w:t>7500-1</w:t>
      </w:r>
      <w:r w:rsidRPr="00D835CD">
        <w:rPr>
          <w:sz w:val="24"/>
          <w:szCs w:val="24"/>
          <w:lang w:val="en-US"/>
        </w:rPr>
        <w:t xml:space="preserve">, </w:t>
      </w:r>
      <w:r w:rsidR="00242A64" w:rsidRPr="00D835CD">
        <w:rPr>
          <w:sz w:val="24"/>
          <w:szCs w:val="24"/>
          <w:lang w:val="en-US"/>
        </w:rPr>
        <w:t>Metallic materials</w:t>
      </w:r>
      <w:r w:rsidRPr="00D835CD">
        <w:rPr>
          <w:sz w:val="24"/>
          <w:szCs w:val="24"/>
          <w:lang w:val="en-US"/>
        </w:rPr>
        <w:t xml:space="preserve"> —</w:t>
      </w:r>
      <w:r w:rsidR="00242A64" w:rsidRPr="00D835CD">
        <w:rPr>
          <w:sz w:val="24"/>
          <w:szCs w:val="24"/>
          <w:lang w:val="en-US"/>
        </w:rPr>
        <w:t xml:space="preserve"> C</w:t>
      </w:r>
      <w:r w:rsidRPr="00D835CD">
        <w:rPr>
          <w:sz w:val="24"/>
          <w:szCs w:val="24"/>
          <w:lang w:val="en-US"/>
        </w:rPr>
        <w:t xml:space="preserve">alibration </w:t>
      </w:r>
      <w:r w:rsidR="00242A64" w:rsidRPr="00D835CD">
        <w:rPr>
          <w:sz w:val="24"/>
          <w:szCs w:val="24"/>
          <w:lang w:val="en-US"/>
        </w:rPr>
        <w:t>and verification of static uniaxial testing machines – Part 1: Tension/compression testing machines – Calibration and verification of the force-measuring system</w:t>
      </w:r>
      <w:r w:rsidRPr="00D835CD">
        <w:rPr>
          <w:sz w:val="24"/>
          <w:szCs w:val="24"/>
          <w:lang w:val="en-US"/>
        </w:rPr>
        <w:t xml:space="preserve"> (</w:t>
      </w:r>
      <w:r w:rsidR="00F8182B" w:rsidRPr="00D835CD">
        <w:rPr>
          <w:sz w:val="24"/>
          <w:szCs w:val="24"/>
        </w:rPr>
        <w:t>Материалы</w:t>
      </w:r>
      <w:r w:rsidR="00F8182B"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металлические</w:t>
      </w:r>
      <w:r w:rsidR="00F8182B" w:rsidRPr="00D835CD">
        <w:rPr>
          <w:sz w:val="24"/>
          <w:szCs w:val="24"/>
          <w:lang w:val="en-US"/>
        </w:rPr>
        <w:t>.</w:t>
      </w:r>
      <w:r w:rsidRPr="00D835CD">
        <w:rPr>
          <w:sz w:val="24"/>
          <w:szCs w:val="24"/>
          <w:lang w:val="en-US"/>
        </w:rPr>
        <w:t xml:space="preserve"> </w:t>
      </w:r>
      <w:r w:rsidR="00F8182B" w:rsidRPr="00D835CD">
        <w:rPr>
          <w:sz w:val="24"/>
          <w:szCs w:val="24"/>
        </w:rPr>
        <w:t>К</w:t>
      </w:r>
      <w:r w:rsidRPr="00D835CD">
        <w:rPr>
          <w:sz w:val="24"/>
          <w:szCs w:val="24"/>
        </w:rPr>
        <w:t>алибровк</w:t>
      </w:r>
      <w:r w:rsidR="00F8182B" w:rsidRPr="00D835CD">
        <w:rPr>
          <w:sz w:val="24"/>
          <w:szCs w:val="24"/>
        </w:rPr>
        <w:t>а и верификация машин</w:t>
      </w:r>
      <w:r w:rsidRPr="00D835CD">
        <w:rPr>
          <w:sz w:val="24"/>
          <w:szCs w:val="24"/>
        </w:rPr>
        <w:t xml:space="preserve"> </w:t>
      </w:r>
      <w:r w:rsidR="00242A64" w:rsidRPr="00D835CD">
        <w:rPr>
          <w:sz w:val="24"/>
          <w:szCs w:val="24"/>
        </w:rPr>
        <w:t>для статических испытаний в условиях одноосного нагружения. Часть 1. Машины для испытания на растяжение/сжатие. Калибровка и верификация силоизмерительной системы</w:t>
      </w:r>
      <w:r w:rsidRPr="00D835CD">
        <w:rPr>
          <w:sz w:val="24"/>
          <w:szCs w:val="24"/>
        </w:rPr>
        <w:t>)</w:t>
      </w:r>
    </w:p>
    <w:p w14:paraId="7983A93E" w14:textId="77777777" w:rsidR="00814604" w:rsidRPr="00D835CD" w:rsidRDefault="00FC5635" w:rsidP="008146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  <w:lang w:val="en-US"/>
        </w:rPr>
        <w:t>ISO</w:t>
      </w:r>
      <w:r w:rsidRPr="004664DD">
        <w:rPr>
          <w:sz w:val="24"/>
          <w:szCs w:val="24"/>
        </w:rPr>
        <w:t xml:space="preserve"> </w:t>
      </w:r>
      <w:r w:rsidR="00F8182B" w:rsidRPr="004664DD">
        <w:rPr>
          <w:sz w:val="24"/>
          <w:szCs w:val="24"/>
        </w:rPr>
        <w:t>10012</w:t>
      </w:r>
      <w:r w:rsidR="0026306E" w:rsidRPr="004664DD">
        <w:rPr>
          <w:sz w:val="24"/>
          <w:szCs w:val="24"/>
        </w:rPr>
        <w:t>-1</w:t>
      </w:r>
      <w:r w:rsidR="002870A0" w:rsidRPr="00D835CD">
        <w:rPr>
          <w:rStyle w:val="af9"/>
          <w:sz w:val="24"/>
          <w:szCs w:val="24"/>
          <w:lang w:val="en-US"/>
        </w:rPr>
        <w:footnoteReference w:id="2"/>
      </w:r>
      <w:r w:rsidR="002870A0" w:rsidRPr="004664DD">
        <w:rPr>
          <w:sz w:val="24"/>
          <w:szCs w:val="24"/>
          <w:vertAlign w:val="superscript"/>
        </w:rPr>
        <w:t>)</w:t>
      </w:r>
      <w:r w:rsidRPr="004664DD">
        <w:rPr>
          <w:sz w:val="24"/>
          <w:szCs w:val="24"/>
        </w:rPr>
        <w:t xml:space="preserve">, </w:t>
      </w:r>
      <w:r w:rsidR="0026306E" w:rsidRPr="00D835CD">
        <w:rPr>
          <w:sz w:val="24"/>
          <w:szCs w:val="24"/>
          <w:lang w:val="en-US"/>
        </w:rPr>
        <w:t>Quality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assurance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requirements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for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measuring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equipment</w:t>
      </w:r>
      <w:r w:rsidR="0026306E" w:rsidRPr="004664DD">
        <w:rPr>
          <w:sz w:val="24"/>
          <w:szCs w:val="24"/>
        </w:rPr>
        <w:t xml:space="preserve"> – </w:t>
      </w:r>
      <w:r w:rsidR="0026306E" w:rsidRPr="00D835CD">
        <w:rPr>
          <w:sz w:val="24"/>
          <w:szCs w:val="24"/>
          <w:lang w:val="en-US"/>
        </w:rPr>
        <w:t>Part</w:t>
      </w:r>
      <w:r w:rsidR="0026306E" w:rsidRPr="004664DD">
        <w:rPr>
          <w:sz w:val="24"/>
          <w:szCs w:val="24"/>
        </w:rPr>
        <w:t xml:space="preserve"> 1: </w:t>
      </w:r>
      <w:r w:rsidR="0026306E" w:rsidRPr="00D835CD">
        <w:rPr>
          <w:sz w:val="24"/>
          <w:szCs w:val="24"/>
          <w:lang w:val="en-US"/>
        </w:rPr>
        <w:t>Metrological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confirmation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system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for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measuring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  <w:lang w:val="en-US"/>
        </w:rPr>
        <w:t>equipment</w:t>
      </w:r>
      <w:r w:rsidR="00980BAD" w:rsidRPr="004664DD">
        <w:rPr>
          <w:sz w:val="24"/>
          <w:szCs w:val="24"/>
        </w:rPr>
        <w:t xml:space="preserve"> </w:t>
      </w:r>
      <w:r w:rsidRPr="004664DD">
        <w:rPr>
          <w:sz w:val="24"/>
          <w:szCs w:val="24"/>
        </w:rPr>
        <w:t>(</w:t>
      </w:r>
      <w:r w:rsidR="0026306E" w:rsidRPr="00D835CD">
        <w:rPr>
          <w:sz w:val="24"/>
          <w:szCs w:val="24"/>
        </w:rPr>
        <w:t>Требования</w:t>
      </w:r>
      <w:r w:rsidR="0026306E" w:rsidRPr="004664DD">
        <w:rPr>
          <w:sz w:val="24"/>
          <w:szCs w:val="24"/>
        </w:rPr>
        <w:t xml:space="preserve">, </w:t>
      </w:r>
      <w:r w:rsidR="0026306E" w:rsidRPr="00D835CD">
        <w:rPr>
          <w:sz w:val="24"/>
          <w:szCs w:val="24"/>
        </w:rPr>
        <w:t>гарантирующие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</w:rPr>
        <w:t>качество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</w:rPr>
        <w:t>измерительного</w:t>
      </w:r>
      <w:r w:rsidR="0026306E" w:rsidRPr="004664D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</w:rPr>
        <w:t>оборудования</w:t>
      </w:r>
      <w:r w:rsidR="0026306E" w:rsidRPr="004664DD">
        <w:rPr>
          <w:sz w:val="24"/>
          <w:szCs w:val="24"/>
        </w:rPr>
        <w:t xml:space="preserve">. </w:t>
      </w:r>
      <w:r w:rsidR="0026306E" w:rsidRPr="00D835CD">
        <w:rPr>
          <w:sz w:val="24"/>
          <w:szCs w:val="24"/>
        </w:rPr>
        <w:t>Часть 1. Система подтверждения метрологической пригодности измерительного</w:t>
      </w:r>
      <w:r w:rsidR="00F8182B" w:rsidRPr="00D835CD">
        <w:rPr>
          <w:sz w:val="24"/>
          <w:szCs w:val="24"/>
        </w:rPr>
        <w:t xml:space="preserve"> </w:t>
      </w:r>
      <w:r w:rsidR="0026306E" w:rsidRPr="00D835CD">
        <w:rPr>
          <w:sz w:val="24"/>
          <w:szCs w:val="24"/>
        </w:rPr>
        <w:t>оборудования</w:t>
      </w:r>
      <w:r w:rsidRPr="00D835CD">
        <w:rPr>
          <w:sz w:val="24"/>
          <w:szCs w:val="24"/>
        </w:rPr>
        <w:t>)</w:t>
      </w:r>
    </w:p>
    <w:p w14:paraId="158E5F37" w14:textId="77777777" w:rsidR="00814604" w:rsidRPr="00D835CD" w:rsidRDefault="00814604" w:rsidP="008146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CC5FD10" w14:textId="322376B9" w:rsidR="00E03869" w:rsidRPr="00D835CD" w:rsidRDefault="00E03869" w:rsidP="008146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b/>
          <w:bCs/>
          <w:sz w:val="28"/>
          <w:szCs w:val="28"/>
        </w:rPr>
        <w:t>3 Термины и определения</w:t>
      </w:r>
    </w:p>
    <w:p w14:paraId="528A4127" w14:textId="77777777" w:rsidR="00E03869" w:rsidRPr="00D835CD" w:rsidRDefault="00980BA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В настоящем стандарте применены следующие термины с соответствующими определениями</w:t>
      </w:r>
      <w:r w:rsidR="004F18B3" w:rsidRPr="00D835CD">
        <w:rPr>
          <w:sz w:val="24"/>
          <w:szCs w:val="24"/>
        </w:rPr>
        <w:t>.</w:t>
      </w:r>
    </w:p>
    <w:p w14:paraId="0709D86B" w14:textId="0DBB3CB7" w:rsidR="00253ECB" w:rsidRPr="00D835CD" w:rsidRDefault="00253ECB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D835CD">
        <w:rPr>
          <w:sz w:val="24"/>
          <w:szCs w:val="24"/>
        </w:rPr>
        <w:t xml:space="preserve">3.1 </w:t>
      </w:r>
      <w:r w:rsidRPr="00D835CD">
        <w:rPr>
          <w:b/>
          <w:bCs/>
          <w:sz w:val="24"/>
          <w:szCs w:val="24"/>
        </w:rPr>
        <w:t xml:space="preserve">машина для испытаний с постоянной скоростью растяжения (CRE) </w:t>
      </w:r>
      <w:r w:rsidRPr="00D835CD">
        <w:rPr>
          <w:bCs/>
          <w:sz w:val="24"/>
          <w:szCs w:val="24"/>
        </w:rPr>
        <w:t>(constant-rate-of-extension (CRE) testing machine): Машина для испытания на растяжение, оборудованная одним неподвижным зажимом и еще одним зажимом, который движется с постоянной скоростью в процессе испытания, при этом вся испытательная установка не должна смещаться.</w:t>
      </w:r>
    </w:p>
    <w:p w14:paraId="6314F9BE" w14:textId="1E885C83" w:rsidR="00253ECB" w:rsidRPr="00D835CD" w:rsidRDefault="00253EC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bCs/>
          <w:sz w:val="24"/>
          <w:szCs w:val="24"/>
        </w:rPr>
        <w:t xml:space="preserve">3.2 </w:t>
      </w:r>
      <w:r w:rsidRPr="00D835CD">
        <w:rPr>
          <w:b/>
          <w:bCs/>
          <w:sz w:val="24"/>
          <w:szCs w:val="24"/>
        </w:rPr>
        <w:t xml:space="preserve">зажимная длина </w:t>
      </w:r>
      <w:r w:rsidRPr="00D835CD">
        <w:rPr>
          <w:sz w:val="24"/>
          <w:szCs w:val="24"/>
        </w:rPr>
        <w:t>(</w:t>
      </w:r>
      <w:r w:rsidRPr="00D835CD">
        <w:rPr>
          <w:sz w:val="24"/>
          <w:szCs w:val="24"/>
          <w:lang w:val="en-US"/>
        </w:rPr>
        <w:t>gauge</w:t>
      </w:r>
      <w:r w:rsidRPr="00D835CD">
        <w:rPr>
          <w:sz w:val="24"/>
          <w:szCs w:val="24"/>
        </w:rPr>
        <w:t xml:space="preserve"> </w:t>
      </w:r>
      <w:r w:rsidRPr="00D835CD">
        <w:rPr>
          <w:sz w:val="24"/>
          <w:szCs w:val="24"/>
          <w:lang w:val="en-US"/>
        </w:rPr>
        <w:t>length</w:t>
      </w:r>
      <w:r w:rsidRPr="00D835CD">
        <w:rPr>
          <w:sz w:val="24"/>
          <w:szCs w:val="24"/>
        </w:rPr>
        <w:t>): Расстояние между двумя рабочими зажимными точками испытательного устройства.</w:t>
      </w:r>
    </w:p>
    <w:p w14:paraId="0890F77F" w14:textId="77777777" w:rsidR="00253ECB" w:rsidRPr="00D835CD" w:rsidRDefault="00253ECB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2"/>
          <w:szCs w:val="22"/>
          <w:lang w:eastAsia="en-US"/>
        </w:rPr>
      </w:pPr>
      <w:r w:rsidRPr="00D835CD">
        <w:rPr>
          <w:rFonts w:eastAsia="Calibri"/>
          <w:spacing w:val="40"/>
          <w:kern w:val="0"/>
          <w:sz w:val="22"/>
          <w:szCs w:val="22"/>
          <w:lang w:eastAsia="en-US"/>
        </w:rPr>
        <w:t xml:space="preserve">Примечание </w:t>
      </w:r>
      <w:r w:rsidRPr="00D835CD">
        <w:rPr>
          <w:rFonts w:eastAsia="Calibri"/>
          <w:kern w:val="0"/>
          <w:sz w:val="22"/>
          <w:szCs w:val="22"/>
          <w:lang w:eastAsia="en-US"/>
        </w:rPr>
        <w:t xml:space="preserve">— Рабочие точки (или линии) зажимов можно проверить, зажав испытуемую пробу с определенным предварительным натяжением с помощью </w:t>
      </w:r>
      <w:r w:rsidRPr="00D835CD">
        <w:rPr>
          <w:rFonts w:eastAsia="Calibri"/>
          <w:kern w:val="0"/>
          <w:sz w:val="22"/>
          <w:szCs w:val="22"/>
          <w:lang w:eastAsia="en-US"/>
        </w:rPr>
        <w:lastRenderedPageBreak/>
        <w:t>копировальной бумаги, чтобы получить отпечаток зажима на испытуемой пробе и/или</w:t>
      </w:r>
      <w:r w:rsidRPr="00D835CD">
        <w:rPr>
          <w:b/>
          <w:bCs/>
          <w:sz w:val="24"/>
          <w:szCs w:val="24"/>
        </w:rPr>
        <w:t xml:space="preserve"> </w:t>
      </w:r>
      <w:r w:rsidRPr="00D835CD">
        <w:rPr>
          <w:rFonts w:eastAsia="Calibri"/>
          <w:kern w:val="0"/>
          <w:sz w:val="22"/>
          <w:szCs w:val="22"/>
          <w:lang w:eastAsia="en-US"/>
        </w:rPr>
        <w:t>поверхностях губок зажима.</w:t>
      </w:r>
    </w:p>
    <w:p w14:paraId="36BDCFE1" w14:textId="39903F1E" w:rsidR="00253ECB" w:rsidRPr="00D835CD" w:rsidRDefault="00253ECB">
      <w:pPr>
        <w:pStyle w:val="FORMATTEXT"/>
        <w:spacing w:line="360" w:lineRule="auto"/>
        <w:ind w:firstLine="709"/>
        <w:jc w:val="both"/>
        <w:rPr>
          <w:bCs/>
          <w:sz w:val="24"/>
          <w:szCs w:val="24"/>
        </w:rPr>
      </w:pPr>
      <w:r w:rsidRPr="00D835CD">
        <w:rPr>
          <w:bCs/>
          <w:sz w:val="24"/>
          <w:szCs w:val="24"/>
        </w:rPr>
        <w:t xml:space="preserve">3.3 </w:t>
      </w:r>
      <w:r w:rsidRPr="00D835CD">
        <w:rPr>
          <w:b/>
          <w:bCs/>
          <w:sz w:val="24"/>
          <w:szCs w:val="24"/>
        </w:rPr>
        <w:t>усилие раздира</w:t>
      </w:r>
      <w:r w:rsidRPr="00D835CD">
        <w:rPr>
          <w:bCs/>
          <w:sz w:val="24"/>
          <w:szCs w:val="24"/>
        </w:rPr>
        <w:t xml:space="preserve"> (</w:t>
      </w:r>
      <w:r w:rsidRPr="00D835CD">
        <w:rPr>
          <w:bCs/>
          <w:sz w:val="24"/>
          <w:szCs w:val="24"/>
          <w:lang w:val="en-US"/>
        </w:rPr>
        <w:t>tear</w:t>
      </w:r>
      <w:r w:rsidRPr="00D835CD">
        <w:rPr>
          <w:bCs/>
          <w:sz w:val="24"/>
          <w:szCs w:val="24"/>
        </w:rPr>
        <w:t xml:space="preserve"> </w:t>
      </w:r>
      <w:r w:rsidRPr="00D835CD">
        <w:rPr>
          <w:bCs/>
          <w:sz w:val="24"/>
          <w:szCs w:val="24"/>
          <w:lang w:val="en-US"/>
        </w:rPr>
        <w:t>force</w:t>
      </w:r>
      <w:r w:rsidRPr="00D835CD">
        <w:rPr>
          <w:bCs/>
          <w:sz w:val="24"/>
          <w:szCs w:val="24"/>
        </w:rPr>
        <w:t xml:space="preserve">): Усилие, необходимое для распространения раздира, </w:t>
      </w:r>
      <w:r w:rsidR="00FF2940" w:rsidRPr="00D835CD">
        <w:rPr>
          <w:bCs/>
          <w:sz w:val="24"/>
          <w:szCs w:val="24"/>
        </w:rPr>
        <w:t>возникшего</w:t>
      </w:r>
      <w:r w:rsidR="00FB3CCF" w:rsidRPr="00D835CD">
        <w:rPr>
          <w:bCs/>
          <w:sz w:val="24"/>
          <w:szCs w:val="24"/>
        </w:rPr>
        <w:t xml:space="preserve"> при определенных</w:t>
      </w:r>
      <w:r w:rsidRPr="00D835CD">
        <w:rPr>
          <w:bCs/>
          <w:sz w:val="24"/>
          <w:szCs w:val="24"/>
        </w:rPr>
        <w:t xml:space="preserve"> условиях.</w:t>
      </w:r>
    </w:p>
    <w:p w14:paraId="36AEBAF6" w14:textId="45D3A609" w:rsidR="00253ECB" w:rsidRPr="00D835CD" w:rsidRDefault="00253ECB">
      <w:pPr>
        <w:pStyle w:val="FORMATTEXT"/>
        <w:spacing w:line="360" w:lineRule="auto"/>
        <w:ind w:firstLine="709"/>
        <w:jc w:val="both"/>
        <w:rPr>
          <w:bCs/>
          <w:sz w:val="22"/>
          <w:szCs w:val="22"/>
        </w:rPr>
      </w:pPr>
      <w:r w:rsidRPr="00D835CD">
        <w:rPr>
          <w:rFonts w:eastAsia="Calibri"/>
          <w:spacing w:val="40"/>
          <w:kern w:val="0"/>
          <w:sz w:val="22"/>
          <w:szCs w:val="22"/>
          <w:lang w:eastAsia="en-US"/>
        </w:rPr>
        <w:t>Примечание</w:t>
      </w:r>
      <w:r w:rsidRPr="00D835CD">
        <w:rPr>
          <w:bCs/>
          <w:sz w:val="22"/>
          <w:szCs w:val="22"/>
        </w:rPr>
        <w:t xml:space="preserve"> – Усилие раздира </w:t>
      </w:r>
      <w:r w:rsidR="00FB3CCF" w:rsidRPr="00D835CD">
        <w:rPr>
          <w:bCs/>
          <w:sz w:val="22"/>
          <w:szCs w:val="22"/>
        </w:rPr>
        <w:t>квалифицируют как усилие</w:t>
      </w:r>
      <w:r w:rsidRPr="00D835CD">
        <w:rPr>
          <w:bCs/>
          <w:sz w:val="22"/>
          <w:szCs w:val="22"/>
        </w:rPr>
        <w:t xml:space="preserve"> </w:t>
      </w:r>
      <w:r w:rsidR="00FB3CCF" w:rsidRPr="00D835CD">
        <w:rPr>
          <w:bCs/>
          <w:sz w:val="22"/>
          <w:szCs w:val="22"/>
        </w:rPr>
        <w:t>“</w:t>
      </w:r>
      <w:r w:rsidRPr="00D835CD">
        <w:rPr>
          <w:bCs/>
          <w:sz w:val="22"/>
          <w:szCs w:val="22"/>
        </w:rPr>
        <w:t>по</w:t>
      </w:r>
      <w:r w:rsidR="00FB3CCF" w:rsidRPr="00D835CD">
        <w:rPr>
          <w:bCs/>
          <w:sz w:val="22"/>
          <w:szCs w:val="22"/>
        </w:rPr>
        <w:t>перек</w:t>
      </w:r>
      <w:r w:rsidRPr="00D835CD">
        <w:rPr>
          <w:bCs/>
          <w:sz w:val="22"/>
          <w:szCs w:val="22"/>
        </w:rPr>
        <w:t xml:space="preserve"> основ</w:t>
      </w:r>
      <w:r w:rsidR="00FB3CCF" w:rsidRPr="00D835CD">
        <w:rPr>
          <w:bCs/>
          <w:sz w:val="22"/>
          <w:szCs w:val="22"/>
        </w:rPr>
        <w:t>ы”</w:t>
      </w:r>
      <w:r w:rsidRPr="00D835CD">
        <w:rPr>
          <w:bCs/>
          <w:sz w:val="22"/>
          <w:szCs w:val="22"/>
        </w:rPr>
        <w:t xml:space="preserve"> или </w:t>
      </w:r>
      <w:r w:rsidR="00FB3CCF" w:rsidRPr="00D835CD">
        <w:rPr>
          <w:bCs/>
          <w:sz w:val="22"/>
          <w:szCs w:val="22"/>
        </w:rPr>
        <w:t>“</w:t>
      </w:r>
      <w:r w:rsidRPr="00D835CD">
        <w:rPr>
          <w:bCs/>
          <w:sz w:val="22"/>
          <w:szCs w:val="22"/>
        </w:rPr>
        <w:t>по</w:t>
      </w:r>
      <w:r w:rsidR="00FB3CCF" w:rsidRPr="00D835CD">
        <w:rPr>
          <w:bCs/>
          <w:sz w:val="22"/>
          <w:szCs w:val="22"/>
        </w:rPr>
        <w:t>перек</w:t>
      </w:r>
      <w:r w:rsidRPr="00D835CD">
        <w:rPr>
          <w:bCs/>
          <w:sz w:val="22"/>
          <w:szCs w:val="22"/>
        </w:rPr>
        <w:t xml:space="preserve"> утк</w:t>
      </w:r>
      <w:r w:rsidR="00FB3CCF" w:rsidRPr="00D835CD">
        <w:rPr>
          <w:bCs/>
          <w:sz w:val="22"/>
          <w:szCs w:val="22"/>
        </w:rPr>
        <w:t>а”</w:t>
      </w:r>
      <w:r w:rsidRPr="00D835CD">
        <w:rPr>
          <w:bCs/>
          <w:sz w:val="22"/>
          <w:szCs w:val="22"/>
        </w:rPr>
        <w:t xml:space="preserve"> в зависимости от того, </w:t>
      </w:r>
      <w:r w:rsidR="00FB3CCF" w:rsidRPr="00D835CD">
        <w:rPr>
          <w:bCs/>
          <w:sz w:val="22"/>
          <w:szCs w:val="22"/>
        </w:rPr>
        <w:t xml:space="preserve">происходит ли раздир поперек основе (разрываются нити основы) или поперек утка  (разрываются нити утка) соответственно. </w:t>
      </w:r>
    </w:p>
    <w:p w14:paraId="1523572C" w14:textId="77777777" w:rsidR="00FB3CCF" w:rsidRPr="00D835CD" w:rsidRDefault="00FB3CCF" w:rsidP="00FB3CC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3.4 </w:t>
      </w:r>
      <w:r w:rsidRPr="00D835CD">
        <w:rPr>
          <w:b/>
          <w:sz w:val="24"/>
          <w:szCs w:val="24"/>
        </w:rPr>
        <w:t>пик</w:t>
      </w:r>
      <w:r w:rsidRPr="00D835CD">
        <w:rPr>
          <w:sz w:val="24"/>
          <w:szCs w:val="24"/>
        </w:rPr>
        <w:t xml:space="preserve"> (</w:t>
      </w:r>
      <w:r w:rsidRPr="00D835CD">
        <w:rPr>
          <w:sz w:val="24"/>
          <w:szCs w:val="24"/>
          <w:lang w:val="en-US"/>
        </w:rPr>
        <w:t>peak</w:t>
      </w:r>
      <w:r w:rsidRPr="00D835CD">
        <w:rPr>
          <w:sz w:val="24"/>
          <w:szCs w:val="24"/>
        </w:rPr>
        <w:t>): Точка на кривой усилия/растяжения, где градиент относительно зарегистрированных значений усилия изменяется с положительного на отрицательный.</w:t>
      </w:r>
    </w:p>
    <w:p w14:paraId="07D40051" w14:textId="76BDC571" w:rsidR="00FB3CCF" w:rsidRPr="00D835CD" w:rsidRDefault="00FB3CCF" w:rsidP="00FB3CCF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D835CD">
        <w:rPr>
          <w:rFonts w:eastAsia="Calibri"/>
          <w:spacing w:val="40"/>
          <w:kern w:val="0"/>
          <w:sz w:val="22"/>
          <w:szCs w:val="22"/>
          <w:lang w:eastAsia="en-US"/>
        </w:rPr>
        <w:t>Примечание</w:t>
      </w:r>
      <w:r w:rsidR="005E2210" w:rsidRPr="00D835CD">
        <w:rPr>
          <w:sz w:val="22"/>
          <w:szCs w:val="22"/>
        </w:rPr>
        <w:t xml:space="preserve"> – При</w:t>
      </w:r>
      <w:r w:rsidRPr="00D835CD">
        <w:rPr>
          <w:sz w:val="22"/>
          <w:szCs w:val="22"/>
        </w:rPr>
        <w:t xml:space="preserve"> регистрации раздира пик, используемый в вычислениях, определяют на основании возрастания и падения усилия не менее чем на 10 % от последнего уменьшения или увеличения его значения соответственно.</w:t>
      </w:r>
    </w:p>
    <w:p w14:paraId="6B1CCD6C" w14:textId="73D6330A" w:rsidR="00FB3CCF" w:rsidRPr="00D835CD" w:rsidRDefault="00FB3CCF" w:rsidP="00FB3CC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3.5 </w:t>
      </w:r>
      <w:r w:rsidRPr="00D835CD">
        <w:rPr>
          <w:b/>
          <w:sz w:val="24"/>
          <w:szCs w:val="24"/>
        </w:rPr>
        <w:t>длина раздира</w:t>
      </w:r>
      <w:r w:rsidRPr="00D835CD">
        <w:rPr>
          <w:sz w:val="24"/>
          <w:szCs w:val="24"/>
        </w:rPr>
        <w:t xml:space="preserve"> (</w:t>
      </w:r>
      <w:r w:rsidRPr="00D835CD">
        <w:rPr>
          <w:sz w:val="24"/>
          <w:szCs w:val="24"/>
          <w:lang w:val="en-US"/>
        </w:rPr>
        <w:t>length</w:t>
      </w:r>
      <w:r w:rsidRPr="00D835CD">
        <w:rPr>
          <w:sz w:val="24"/>
          <w:szCs w:val="24"/>
        </w:rPr>
        <w:t xml:space="preserve"> </w:t>
      </w:r>
      <w:r w:rsidRPr="00D835CD">
        <w:rPr>
          <w:sz w:val="24"/>
          <w:szCs w:val="24"/>
          <w:lang w:val="en-US"/>
        </w:rPr>
        <w:t>of</w:t>
      </w:r>
      <w:r w:rsidRPr="00D835CD">
        <w:rPr>
          <w:sz w:val="24"/>
          <w:szCs w:val="24"/>
        </w:rPr>
        <w:t xml:space="preserve"> </w:t>
      </w:r>
      <w:r w:rsidRPr="00D835CD">
        <w:rPr>
          <w:sz w:val="24"/>
          <w:szCs w:val="24"/>
          <w:lang w:val="en-US"/>
        </w:rPr>
        <w:t>tear</w:t>
      </w:r>
      <w:r w:rsidRPr="00D835CD">
        <w:rPr>
          <w:sz w:val="24"/>
          <w:szCs w:val="24"/>
        </w:rPr>
        <w:t>): Измеренн</w:t>
      </w:r>
      <w:r w:rsidR="00FB0C18" w:rsidRPr="00D835CD">
        <w:rPr>
          <w:sz w:val="24"/>
          <w:szCs w:val="24"/>
        </w:rPr>
        <w:t>ое</w:t>
      </w:r>
      <w:r w:rsidRPr="00D835CD">
        <w:rPr>
          <w:sz w:val="24"/>
          <w:szCs w:val="24"/>
        </w:rPr>
        <w:t xml:space="preserve"> </w:t>
      </w:r>
      <w:r w:rsidR="00FB0C18" w:rsidRPr="00D835CD">
        <w:rPr>
          <w:sz w:val="24"/>
          <w:szCs w:val="24"/>
        </w:rPr>
        <w:t>расстояние</w:t>
      </w:r>
      <w:r w:rsidRPr="00D835CD">
        <w:rPr>
          <w:sz w:val="24"/>
          <w:szCs w:val="24"/>
        </w:rPr>
        <w:t xml:space="preserve">, </w:t>
      </w:r>
      <w:r w:rsidR="00F157E6" w:rsidRPr="00D835CD">
        <w:rPr>
          <w:sz w:val="24"/>
          <w:szCs w:val="24"/>
        </w:rPr>
        <w:t>на которое распространяется</w:t>
      </w:r>
      <w:r w:rsidR="00FB0C18" w:rsidRPr="00D835CD">
        <w:rPr>
          <w:sz w:val="24"/>
          <w:szCs w:val="24"/>
        </w:rPr>
        <w:t xml:space="preserve"> усилие раздира</w:t>
      </w:r>
      <w:r w:rsidRPr="00D835CD">
        <w:rPr>
          <w:sz w:val="24"/>
          <w:szCs w:val="24"/>
        </w:rPr>
        <w:t xml:space="preserve"> с момента его возникновения до его прекращения.</w:t>
      </w:r>
    </w:p>
    <w:p w14:paraId="4B018DF3" w14:textId="6BF0DE21" w:rsidR="00FB3CCF" w:rsidRPr="00D835CD" w:rsidRDefault="00FB3CCF" w:rsidP="00FB3CC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3.6 </w:t>
      </w:r>
      <w:r w:rsidRPr="00D835CD">
        <w:rPr>
          <w:b/>
          <w:sz w:val="24"/>
          <w:szCs w:val="24"/>
        </w:rPr>
        <w:t>испытуемая проба в форме крыльев</w:t>
      </w:r>
      <w:r w:rsidRPr="00D835CD">
        <w:rPr>
          <w:sz w:val="24"/>
          <w:szCs w:val="24"/>
        </w:rPr>
        <w:t xml:space="preserve"> (</w:t>
      </w:r>
      <w:r w:rsidR="0065110C" w:rsidRPr="00D835CD">
        <w:rPr>
          <w:sz w:val="24"/>
          <w:szCs w:val="24"/>
          <w:lang w:val="en-US"/>
        </w:rPr>
        <w:t>wing</w:t>
      </w:r>
      <w:r w:rsidR="0065110C" w:rsidRPr="00D835CD">
        <w:rPr>
          <w:sz w:val="24"/>
          <w:szCs w:val="24"/>
        </w:rPr>
        <w:t>-</w:t>
      </w:r>
      <w:r w:rsidR="0065110C" w:rsidRPr="00D835CD">
        <w:rPr>
          <w:sz w:val="24"/>
          <w:szCs w:val="24"/>
          <w:lang w:val="en-US"/>
        </w:rPr>
        <w:t>shaped</w:t>
      </w:r>
      <w:r w:rsidR="0065110C" w:rsidRPr="00D835CD">
        <w:rPr>
          <w:sz w:val="24"/>
          <w:szCs w:val="24"/>
        </w:rPr>
        <w:t xml:space="preserve"> </w:t>
      </w:r>
      <w:r w:rsidR="0065110C" w:rsidRPr="00D835CD">
        <w:rPr>
          <w:sz w:val="24"/>
          <w:szCs w:val="24"/>
          <w:lang w:val="en-US"/>
        </w:rPr>
        <w:t>test</w:t>
      </w:r>
      <w:r w:rsidR="0065110C" w:rsidRPr="00D835CD">
        <w:rPr>
          <w:sz w:val="24"/>
          <w:szCs w:val="24"/>
        </w:rPr>
        <w:t xml:space="preserve"> </w:t>
      </w:r>
      <w:r w:rsidR="0065110C" w:rsidRPr="00D835CD">
        <w:rPr>
          <w:sz w:val="24"/>
          <w:szCs w:val="24"/>
          <w:lang w:val="en-US"/>
        </w:rPr>
        <w:t>specimen</w:t>
      </w:r>
      <w:r w:rsidRPr="00D835CD">
        <w:rPr>
          <w:sz w:val="24"/>
          <w:szCs w:val="24"/>
        </w:rPr>
        <w:t xml:space="preserve">): Полоска </w:t>
      </w:r>
      <w:r w:rsidR="0065110C" w:rsidRPr="00D835CD">
        <w:rPr>
          <w:sz w:val="24"/>
          <w:szCs w:val="24"/>
        </w:rPr>
        <w:t>испытуемого текстильного материала, обрезанная с одного конца так, чтобы получился треугольник с заданным наклоном, с разрезом посередине, образующим два крыла, которые за</w:t>
      </w:r>
      <w:r w:rsidR="009D361A" w:rsidRPr="00D835CD">
        <w:rPr>
          <w:sz w:val="24"/>
          <w:szCs w:val="24"/>
        </w:rPr>
        <w:t>жимают</w:t>
      </w:r>
      <w:r w:rsidR="0065110C" w:rsidRPr="00D835CD">
        <w:rPr>
          <w:sz w:val="24"/>
          <w:szCs w:val="24"/>
        </w:rPr>
        <w:t xml:space="preserve"> параллельно углу наклона полоски (см. рисунки 1 и 2).</w:t>
      </w:r>
    </w:p>
    <w:p w14:paraId="12869618" w14:textId="77777777" w:rsidR="009D361A" w:rsidRPr="00D835CD" w:rsidRDefault="009D361A" w:rsidP="00FB3CC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1DDE155A" w14:textId="0F1E0956" w:rsidR="004F18B3" w:rsidRPr="00D835CD" w:rsidRDefault="00C66BA2" w:rsidP="00B36ABB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 w:rsidRPr="00D835CD">
        <w:rPr>
          <w:b/>
          <w:sz w:val="28"/>
          <w:szCs w:val="24"/>
        </w:rPr>
        <w:t>4 Сущность метода</w:t>
      </w:r>
    </w:p>
    <w:p w14:paraId="113967F2" w14:textId="6D32BC85" w:rsidR="00814604" w:rsidRPr="00D835CD" w:rsidRDefault="00637494" w:rsidP="00814604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bookmarkStart w:id="1" w:name="_Toc89946508"/>
      <w:r w:rsidRPr="00D835CD">
        <w:rPr>
          <w:rFonts w:ascii="Arial" w:hAnsi="Arial" w:cs="Arial"/>
          <w:sz w:val="24"/>
          <w:szCs w:val="24"/>
        </w:rPr>
        <w:t>Испытуемую пробу</w:t>
      </w:r>
      <w:r w:rsidR="00265919" w:rsidRPr="00D835CD">
        <w:rPr>
          <w:rFonts w:ascii="Arial" w:hAnsi="Arial" w:cs="Arial"/>
          <w:sz w:val="24"/>
          <w:szCs w:val="24"/>
        </w:rPr>
        <w:t xml:space="preserve"> специальной формы, вырезанной с образованием двух крыльев с одной стороны, подвергают механическому воздействию таким образом, чтобы вызвать раздир в </w:t>
      </w:r>
      <w:r w:rsidR="00CB0694" w:rsidRPr="00D835CD">
        <w:rPr>
          <w:rFonts w:ascii="Arial" w:hAnsi="Arial" w:cs="Arial"/>
          <w:sz w:val="24"/>
          <w:szCs w:val="24"/>
        </w:rPr>
        <w:t>заданном</w:t>
      </w:r>
      <w:r w:rsidR="00265919" w:rsidRPr="00D835CD">
        <w:rPr>
          <w:rFonts w:ascii="Arial" w:hAnsi="Arial" w:cs="Arial"/>
          <w:sz w:val="24"/>
          <w:szCs w:val="24"/>
        </w:rPr>
        <w:t xml:space="preserve"> направлении</w:t>
      </w:r>
      <w:r w:rsidR="000A51CD" w:rsidRPr="00D835CD">
        <w:rPr>
          <w:rFonts w:ascii="Arial" w:hAnsi="Arial" w:cs="Arial"/>
          <w:sz w:val="24"/>
          <w:szCs w:val="24"/>
        </w:rPr>
        <w:t xml:space="preserve">. </w:t>
      </w:r>
      <w:r w:rsidR="00265919" w:rsidRPr="00D835CD">
        <w:rPr>
          <w:rFonts w:ascii="Arial" w:hAnsi="Arial" w:cs="Arial"/>
          <w:sz w:val="24"/>
          <w:szCs w:val="24"/>
        </w:rPr>
        <w:t xml:space="preserve">Крылья </w:t>
      </w:r>
      <w:r w:rsidR="00206E5E" w:rsidRPr="00D835CD">
        <w:rPr>
          <w:rFonts w:ascii="Arial" w:hAnsi="Arial" w:cs="Arial"/>
          <w:sz w:val="24"/>
          <w:szCs w:val="24"/>
        </w:rPr>
        <w:t xml:space="preserve">испытуемой </w:t>
      </w:r>
      <w:r w:rsidR="00265919" w:rsidRPr="00D835CD">
        <w:rPr>
          <w:rFonts w:ascii="Arial" w:hAnsi="Arial" w:cs="Arial"/>
          <w:sz w:val="24"/>
          <w:szCs w:val="24"/>
        </w:rPr>
        <w:t xml:space="preserve">пробы </w:t>
      </w:r>
      <w:r w:rsidR="00206E5E" w:rsidRPr="00D835CD">
        <w:rPr>
          <w:rFonts w:ascii="Arial" w:hAnsi="Arial" w:cs="Arial"/>
          <w:sz w:val="24"/>
          <w:szCs w:val="24"/>
        </w:rPr>
        <w:t>зажимают</w:t>
      </w:r>
      <w:r w:rsidR="00265919" w:rsidRPr="00D835CD">
        <w:rPr>
          <w:rFonts w:ascii="Arial" w:hAnsi="Arial" w:cs="Arial"/>
          <w:sz w:val="24"/>
          <w:szCs w:val="24"/>
        </w:rPr>
        <w:t xml:space="preserve"> под углом к направлению разрываемых нитей. </w:t>
      </w:r>
      <w:r w:rsidRPr="00D835CD">
        <w:rPr>
          <w:rFonts w:ascii="Arial" w:hAnsi="Arial" w:cs="Arial"/>
          <w:sz w:val="24"/>
          <w:szCs w:val="24"/>
        </w:rPr>
        <w:t>Регистрируют усилие</w:t>
      </w:r>
      <w:r w:rsidR="0065110C" w:rsidRPr="00D835CD">
        <w:rPr>
          <w:rFonts w:ascii="Arial" w:hAnsi="Arial" w:cs="Arial"/>
          <w:sz w:val="24"/>
          <w:szCs w:val="24"/>
        </w:rPr>
        <w:t>, необходимое для распространения раздира на заданное расстояние</w:t>
      </w:r>
      <w:r w:rsidR="000A51CD" w:rsidRPr="00D835CD">
        <w:rPr>
          <w:rFonts w:ascii="Arial" w:hAnsi="Arial" w:cs="Arial"/>
          <w:sz w:val="24"/>
          <w:szCs w:val="24"/>
        </w:rPr>
        <w:t>.</w:t>
      </w:r>
      <w:r w:rsidR="0065110C" w:rsidRPr="00D835CD">
        <w:rPr>
          <w:rFonts w:ascii="Arial" w:hAnsi="Arial" w:cs="Arial"/>
          <w:sz w:val="24"/>
          <w:szCs w:val="24"/>
        </w:rPr>
        <w:t xml:space="preserve"> Усилие раздира рассчитывают на основании пиков графика </w:t>
      </w:r>
      <w:r w:rsidR="00CB0694" w:rsidRPr="00D835CD">
        <w:rPr>
          <w:rFonts w:ascii="Arial" w:hAnsi="Arial" w:cs="Arial"/>
          <w:sz w:val="24"/>
          <w:szCs w:val="24"/>
        </w:rPr>
        <w:t xml:space="preserve">самописца </w:t>
      </w:r>
      <w:r w:rsidR="0065110C" w:rsidRPr="00D835CD">
        <w:rPr>
          <w:rFonts w:ascii="Arial" w:hAnsi="Arial" w:cs="Arial"/>
          <w:sz w:val="24"/>
          <w:szCs w:val="24"/>
        </w:rPr>
        <w:t>или в онлайн-режиме с помощью электронных средств.</w:t>
      </w:r>
    </w:p>
    <w:p w14:paraId="0BFE220E" w14:textId="77777777" w:rsidR="00814604" w:rsidRPr="00D835CD" w:rsidRDefault="00814604" w:rsidP="00814604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34696582" w14:textId="151CC6AA" w:rsidR="007A2C98" w:rsidRPr="00D835CD" w:rsidRDefault="007A2C98" w:rsidP="00814604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835CD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5 </w:t>
      </w:r>
      <w:bookmarkEnd w:id="1"/>
      <w:r w:rsidR="00B5701C" w:rsidRPr="00D835CD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Отбор </w:t>
      </w:r>
      <w:r w:rsidR="007308D5" w:rsidRPr="00D835CD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>образцов</w:t>
      </w:r>
    </w:p>
    <w:p w14:paraId="0385C6FD" w14:textId="0C1FE4B1" w:rsidR="009B564B" w:rsidRPr="00D835CD" w:rsidRDefault="009B564B" w:rsidP="009B564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>Образцы отбирают в соответствии с процедурой, изложенной в техническо</w:t>
      </w:r>
      <w:r w:rsidR="00191571" w:rsidRPr="00D835CD">
        <w:rPr>
          <w:rFonts w:ascii="Arial" w:hAnsi="Arial" w:cs="Arial"/>
          <w:bCs/>
          <w:sz w:val="24"/>
        </w:rPr>
        <w:t>й документации</w:t>
      </w:r>
      <w:r w:rsidRPr="00D835CD">
        <w:rPr>
          <w:rFonts w:ascii="Arial" w:hAnsi="Arial" w:cs="Arial"/>
          <w:bCs/>
          <w:sz w:val="24"/>
        </w:rPr>
        <w:t xml:space="preserve"> </w:t>
      </w:r>
      <w:r w:rsidR="00191571" w:rsidRPr="00D835CD">
        <w:rPr>
          <w:rFonts w:ascii="Arial" w:hAnsi="Arial" w:cs="Arial"/>
          <w:bCs/>
          <w:sz w:val="24"/>
        </w:rPr>
        <w:t>на</w:t>
      </w:r>
      <w:r w:rsidRPr="00D835CD">
        <w:rPr>
          <w:rFonts w:ascii="Arial" w:hAnsi="Arial" w:cs="Arial"/>
          <w:bCs/>
          <w:sz w:val="24"/>
        </w:rPr>
        <w:t xml:space="preserve"> материал</w:t>
      </w:r>
      <w:r w:rsidR="003D232C" w:rsidRPr="00D835CD">
        <w:rPr>
          <w:rFonts w:ascii="Arial" w:hAnsi="Arial" w:cs="Arial"/>
          <w:bCs/>
          <w:sz w:val="24"/>
        </w:rPr>
        <w:t>,</w:t>
      </w:r>
      <w:r w:rsidRPr="00D835CD">
        <w:rPr>
          <w:rFonts w:ascii="Arial" w:hAnsi="Arial" w:cs="Arial"/>
          <w:bCs/>
          <w:sz w:val="24"/>
        </w:rPr>
        <w:t xml:space="preserve"> или по согласованию между заинтересованными сторонами.</w:t>
      </w:r>
    </w:p>
    <w:p w14:paraId="242589DD" w14:textId="175C58C5" w:rsidR="0065110C" w:rsidRPr="00D835CD" w:rsidRDefault="0065110C" w:rsidP="009B564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 xml:space="preserve">При отсутствии </w:t>
      </w:r>
      <w:r w:rsidR="00D5372B" w:rsidRPr="00D835CD">
        <w:rPr>
          <w:rFonts w:ascii="Arial" w:hAnsi="Arial" w:cs="Arial"/>
          <w:bCs/>
          <w:sz w:val="24"/>
        </w:rPr>
        <w:t>соответствующей</w:t>
      </w:r>
      <w:r w:rsidRPr="00D835CD">
        <w:rPr>
          <w:rFonts w:ascii="Arial" w:hAnsi="Arial" w:cs="Arial"/>
          <w:bCs/>
          <w:sz w:val="24"/>
        </w:rPr>
        <w:t xml:space="preserve"> технической документации на материал в приложении А приведен пример рекомендуемой процедуры отбора образцов.</w:t>
      </w:r>
    </w:p>
    <w:p w14:paraId="3E3D2695" w14:textId="2976B7BC" w:rsidR="009B564B" w:rsidRPr="00D835CD" w:rsidRDefault="0065110C" w:rsidP="009B564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 xml:space="preserve">Пример схемы для вырезания испытуемых проб из лабораторного образца </w:t>
      </w:r>
      <w:r w:rsidRPr="00D835CD">
        <w:rPr>
          <w:rFonts w:ascii="Arial" w:hAnsi="Arial" w:cs="Arial"/>
          <w:bCs/>
          <w:sz w:val="24"/>
        </w:rPr>
        <w:lastRenderedPageBreak/>
        <w:t>приведен в приложении В</w:t>
      </w:r>
      <w:r w:rsidR="009B564B" w:rsidRPr="00D835CD">
        <w:rPr>
          <w:rFonts w:ascii="Arial" w:hAnsi="Arial" w:cs="Arial"/>
          <w:bCs/>
          <w:sz w:val="24"/>
        </w:rPr>
        <w:t>.</w:t>
      </w:r>
      <w:r w:rsidRPr="00D835CD">
        <w:rPr>
          <w:rFonts w:ascii="Arial" w:hAnsi="Arial" w:cs="Arial"/>
          <w:bCs/>
          <w:sz w:val="24"/>
        </w:rPr>
        <w:t xml:space="preserve"> Следует избегать складок или мятых участков, кромок и областей, не характерных для данного материала.</w:t>
      </w:r>
    </w:p>
    <w:p w14:paraId="12BA02FA" w14:textId="09F7EA74" w:rsidR="00B5701C" w:rsidRPr="00D835CD" w:rsidRDefault="00B5701C" w:rsidP="009B564B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 w:rsidRPr="00D835CD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 xml:space="preserve">6 Аппаратура </w:t>
      </w:r>
    </w:p>
    <w:p w14:paraId="204A3D8A" w14:textId="16BCA742" w:rsidR="00CB0694" w:rsidRPr="00D835CD" w:rsidRDefault="00CB0694" w:rsidP="007A2C98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lang w:eastAsia="en-US"/>
        </w:rPr>
      </w:pPr>
      <w:r w:rsidRPr="00D835CD">
        <w:rPr>
          <w:rFonts w:ascii="Arial" w:eastAsia="Calibri" w:hAnsi="Arial" w:cs="Arial"/>
          <w:b/>
          <w:kern w:val="0"/>
          <w:sz w:val="24"/>
          <w:lang w:eastAsia="en-US"/>
        </w:rPr>
        <w:t>6.1 Общие положения</w:t>
      </w:r>
    </w:p>
    <w:p w14:paraId="5B2788EC" w14:textId="217413B1" w:rsidR="00CB0694" w:rsidRPr="00D835CD" w:rsidRDefault="00CB0694" w:rsidP="007A2C98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D835C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Система метрологического подтверждения пригодности машины для испытаний на растяжение должна соответствовать </w:t>
      </w:r>
      <w:r w:rsidRPr="00D835CD">
        <w:rPr>
          <w:rFonts w:ascii="Arial" w:eastAsia="Calibri" w:hAnsi="Arial" w:cs="Arial"/>
          <w:kern w:val="0"/>
          <w:sz w:val="24"/>
          <w:szCs w:val="24"/>
          <w:lang w:val="en-US" w:eastAsia="en-US"/>
        </w:rPr>
        <w:t>ISO</w:t>
      </w:r>
      <w:r w:rsidRPr="00D835C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10012-</w:t>
      </w:r>
      <w:r w:rsidRPr="00D835CD">
        <w:rPr>
          <w:rFonts w:ascii="Arial" w:eastAsia="Calibri" w:hAnsi="Arial" w:cs="Arial"/>
          <w:kern w:val="0"/>
          <w:sz w:val="24"/>
          <w:lang w:eastAsia="en-US"/>
        </w:rPr>
        <w:t>1.</w:t>
      </w:r>
    </w:p>
    <w:p w14:paraId="4A67F92D" w14:textId="62E31505" w:rsidR="007A2C98" w:rsidRPr="00D835CD" w:rsidRDefault="00B5701C" w:rsidP="007A2C98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lang w:eastAsia="en-US"/>
        </w:rPr>
      </w:pPr>
      <w:r w:rsidRPr="00D835CD">
        <w:rPr>
          <w:rFonts w:ascii="Arial" w:eastAsia="Calibri" w:hAnsi="Arial" w:cs="Arial"/>
          <w:b/>
          <w:kern w:val="0"/>
          <w:sz w:val="24"/>
          <w:lang w:eastAsia="en-US"/>
        </w:rPr>
        <w:t>6</w:t>
      </w:r>
      <w:r w:rsidR="00CB0694" w:rsidRPr="00D835CD">
        <w:rPr>
          <w:rFonts w:ascii="Arial" w:eastAsia="Calibri" w:hAnsi="Arial" w:cs="Arial"/>
          <w:b/>
          <w:kern w:val="0"/>
          <w:sz w:val="24"/>
          <w:lang w:eastAsia="en-US"/>
        </w:rPr>
        <w:t>.2</w:t>
      </w:r>
      <w:r w:rsidR="007A2C98" w:rsidRPr="00D835CD">
        <w:rPr>
          <w:rFonts w:ascii="Arial" w:eastAsia="Calibri" w:hAnsi="Arial" w:cs="Arial"/>
          <w:b/>
          <w:kern w:val="0"/>
          <w:sz w:val="24"/>
          <w:lang w:eastAsia="en-US"/>
        </w:rPr>
        <w:t xml:space="preserve"> </w:t>
      </w:r>
      <w:r w:rsidR="00CB0694" w:rsidRPr="00D835CD">
        <w:rPr>
          <w:rFonts w:ascii="Arial" w:hAnsi="Arial" w:cs="Arial"/>
          <w:b/>
          <w:bCs/>
          <w:sz w:val="24"/>
        </w:rPr>
        <w:t>Машина с постоянной скоростью растяжения (CRE)</w:t>
      </w:r>
      <w:r w:rsidR="00CB0694" w:rsidRPr="00D835CD">
        <w:rPr>
          <w:rFonts w:ascii="Arial" w:eastAsia="Calibri" w:hAnsi="Arial" w:cs="Arial"/>
          <w:b/>
          <w:kern w:val="0"/>
          <w:sz w:val="24"/>
          <w:lang w:eastAsia="en-US"/>
        </w:rPr>
        <w:t xml:space="preserve">, </w:t>
      </w:r>
      <w:r w:rsidR="00CB0694" w:rsidRPr="00D835CD">
        <w:rPr>
          <w:rFonts w:ascii="Arial" w:eastAsia="Calibri" w:hAnsi="Arial" w:cs="Arial"/>
          <w:kern w:val="0"/>
          <w:sz w:val="24"/>
          <w:lang w:eastAsia="en-US"/>
        </w:rPr>
        <w:t>со следующими характеристиками:</w:t>
      </w:r>
    </w:p>
    <w:p w14:paraId="65019698" w14:textId="54B85AE5" w:rsidR="002D061A" w:rsidRPr="00D835CD" w:rsidRDefault="00CB0694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>а)</w:t>
      </w:r>
      <w:r w:rsidR="00E50C49" w:rsidRPr="00D835CD">
        <w:rPr>
          <w:rFonts w:ascii="Arial" w:hAnsi="Arial" w:cs="Arial"/>
          <w:bCs/>
          <w:sz w:val="24"/>
        </w:rPr>
        <w:t> </w:t>
      </w:r>
      <w:r w:rsidR="006F509D" w:rsidRPr="00D835CD">
        <w:rPr>
          <w:rFonts w:ascii="Arial" w:hAnsi="Arial" w:cs="Arial"/>
          <w:bCs/>
          <w:sz w:val="24"/>
        </w:rPr>
        <w:t xml:space="preserve">возможность </w:t>
      </w:r>
      <w:r w:rsidR="00E50C49" w:rsidRPr="00D835CD">
        <w:rPr>
          <w:rFonts w:ascii="Arial" w:hAnsi="Arial" w:cs="Arial"/>
          <w:bCs/>
          <w:sz w:val="24"/>
        </w:rPr>
        <w:t>обеспечени</w:t>
      </w:r>
      <w:r w:rsidR="006F509D" w:rsidRPr="00D835CD">
        <w:rPr>
          <w:rFonts w:ascii="Arial" w:hAnsi="Arial" w:cs="Arial"/>
          <w:bCs/>
          <w:sz w:val="24"/>
        </w:rPr>
        <w:t>я</w:t>
      </w:r>
      <w:r w:rsidR="00B36ABB" w:rsidRPr="00D835CD">
        <w:rPr>
          <w:rFonts w:ascii="Arial" w:hAnsi="Arial" w:cs="Arial"/>
          <w:bCs/>
          <w:sz w:val="24"/>
        </w:rPr>
        <w:t xml:space="preserve"> постоянн</w:t>
      </w:r>
      <w:r w:rsidR="00E50C49" w:rsidRPr="00D835CD">
        <w:rPr>
          <w:rFonts w:ascii="Arial" w:hAnsi="Arial" w:cs="Arial"/>
          <w:bCs/>
          <w:sz w:val="24"/>
        </w:rPr>
        <w:t>ой</w:t>
      </w:r>
      <w:r w:rsidR="00B36ABB" w:rsidRPr="00D835CD">
        <w:rPr>
          <w:rFonts w:ascii="Arial" w:hAnsi="Arial" w:cs="Arial"/>
          <w:bCs/>
          <w:sz w:val="24"/>
        </w:rPr>
        <w:t xml:space="preserve"> скорост</w:t>
      </w:r>
      <w:r w:rsidR="00E50C49" w:rsidRPr="00D835CD">
        <w:rPr>
          <w:rFonts w:ascii="Arial" w:hAnsi="Arial" w:cs="Arial"/>
          <w:bCs/>
          <w:sz w:val="24"/>
        </w:rPr>
        <w:t>и</w:t>
      </w:r>
      <w:r w:rsidR="00B36ABB" w:rsidRPr="00D835CD">
        <w:rPr>
          <w:rFonts w:ascii="Arial" w:hAnsi="Arial" w:cs="Arial"/>
          <w:bCs/>
          <w:sz w:val="24"/>
        </w:rPr>
        <w:t xml:space="preserve"> растяжения (100±10) мм/мин;</w:t>
      </w:r>
    </w:p>
    <w:p w14:paraId="2A69947F" w14:textId="0C02A318" w:rsidR="002D061A" w:rsidRPr="00D835CD" w:rsidRDefault="002D061A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  <w:lang w:val="en-US"/>
        </w:rPr>
        <w:t>b</w:t>
      </w:r>
      <w:r w:rsidRPr="00D835CD">
        <w:rPr>
          <w:rFonts w:ascii="Arial" w:hAnsi="Arial" w:cs="Arial"/>
          <w:bCs/>
          <w:sz w:val="24"/>
        </w:rPr>
        <w:t>)</w:t>
      </w:r>
      <w:r w:rsidR="00B36ABB" w:rsidRPr="00D835CD">
        <w:rPr>
          <w:rFonts w:ascii="Arial" w:hAnsi="Arial" w:cs="Arial"/>
          <w:bCs/>
          <w:sz w:val="24"/>
        </w:rPr>
        <w:t xml:space="preserve"> </w:t>
      </w:r>
      <w:r w:rsidR="006F509D" w:rsidRPr="00D835CD">
        <w:rPr>
          <w:rFonts w:ascii="Arial" w:hAnsi="Arial" w:cs="Arial"/>
          <w:bCs/>
          <w:sz w:val="24"/>
        </w:rPr>
        <w:t xml:space="preserve">возможность </w:t>
      </w:r>
      <w:r w:rsidR="00B36ABB" w:rsidRPr="00D835CD">
        <w:rPr>
          <w:rFonts w:ascii="Arial" w:hAnsi="Arial" w:cs="Arial"/>
          <w:bCs/>
          <w:sz w:val="24"/>
        </w:rPr>
        <w:t>установ</w:t>
      </w:r>
      <w:r w:rsidR="00E50C49" w:rsidRPr="00D835CD">
        <w:rPr>
          <w:rFonts w:ascii="Arial" w:hAnsi="Arial" w:cs="Arial"/>
          <w:bCs/>
          <w:sz w:val="24"/>
        </w:rPr>
        <w:t>ки</w:t>
      </w:r>
      <w:r w:rsidR="00B36ABB" w:rsidRPr="00D835CD">
        <w:rPr>
          <w:rFonts w:ascii="Arial" w:hAnsi="Arial" w:cs="Arial"/>
          <w:bCs/>
          <w:sz w:val="24"/>
        </w:rPr>
        <w:t xml:space="preserve"> зажимн</w:t>
      </w:r>
      <w:r w:rsidR="00E50C49" w:rsidRPr="00D835CD">
        <w:rPr>
          <w:rFonts w:ascii="Arial" w:hAnsi="Arial" w:cs="Arial"/>
          <w:bCs/>
          <w:sz w:val="24"/>
        </w:rPr>
        <w:t>ой</w:t>
      </w:r>
      <w:r w:rsidR="00B36ABB" w:rsidRPr="00D835CD">
        <w:rPr>
          <w:rFonts w:ascii="Arial" w:hAnsi="Arial" w:cs="Arial"/>
          <w:bCs/>
          <w:sz w:val="24"/>
        </w:rPr>
        <w:t xml:space="preserve"> длин</w:t>
      </w:r>
      <w:r w:rsidR="00E50C49" w:rsidRPr="00D835CD">
        <w:rPr>
          <w:rFonts w:ascii="Arial" w:hAnsi="Arial" w:cs="Arial"/>
          <w:bCs/>
          <w:sz w:val="24"/>
        </w:rPr>
        <w:t>ы</w:t>
      </w:r>
      <w:r w:rsidR="00B36ABB" w:rsidRPr="00D835CD">
        <w:rPr>
          <w:rFonts w:ascii="Arial" w:hAnsi="Arial" w:cs="Arial"/>
          <w:bCs/>
          <w:sz w:val="24"/>
        </w:rPr>
        <w:t xml:space="preserve"> (100±1) мм; </w:t>
      </w:r>
    </w:p>
    <w:p w14:paraId="575FB2A7" w14:textId="04BEADF8" w:rsidR="002D061A" w:rsidRPr="00D835CD" w:rsidRDefault="002D061A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  <w:lang w:val="en-US"/>
        </w:rPr>
        <w:t>c</w:t>
      </w:r>
      <w:r w:rsidRPr="00D835CD">
        <w:rPr>
          <w:rFonts w:ascii="Arial" w:hAnsi="Arial" w:cs="Arial"/>
          <w:bCs/>
          <w:sz w:val="24"/>
        </w:rPr>
        <w:t xml:space="preserve">) </w:t>
      </w:r>
      <w:r w:rsidR="00E50C49" w:rsidRPr="00D835CD">
        <w:rPr>
          <w:rFonts w:ascii="Arial" w:hAnsi="Arial" w:cs="Arial"/>
          <w:bCs/>
          <w:sz w:val="24"/>
        </w:rPr>
        <w:t>наличие средства</w:t>
      </w:r>
      <w:r w:rsidR="00B36ABB" w:rsidRPr="00D835CD">
        <w:rPr>
          <w:rFonts w:ascii="Arial" w:hAnsi="Arial" w:cs="Arial"/>
          <w:bCs/>
          <w:sz w:val="24"/>
        </w:rPr>
        <w:t xml:space="preserve"> регистрации усилия, приложенного к испытуемой пробе во время испытания на раздир; </w:t>
      </w:r>
    </w:p>
    <w:p w14:paraId="21E0173E" w14:textId="721E74F2" w:rsidR="00B36ABB" w:rsidRPr="00D835CD" w:rsidRDefault="00B36ABB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  <w:lang w:val="en-US"/>
        </w:rPr>
        <w:t>d</w:t>
      </w:r>
      <w:r w:rsidRPr="00D835CD">
        <w:rPr>
          <w:rFonts w:ascii="Arial" w:hAnsi="Arial" w:cs="Arial"/>
          <w:bCs/>
          <w:sz w:val="24"/>
        </w:rPr>
        <w:t xml:space="preserve">) в условиях использования точность оборудования должна соответствовать классу 1 в соответствии с ISO 7500-1.  Погрешность </w:t>
      </w:r>
      <w:r w:rsidR="00E60C2E" w:rsidRPr="00D835CD">
        <w:rPr>
          <w:rFonts w:ascii="Arial" w:hAnsi="Arial" w:cs="Arial"/>
          <w:bCs/>
          <w:sz w:val="24"/>
        </w:rPr>
        <w:t>заданного</w:t>
      </w:r>
      <w:r w:rsidRPr="00D835CD">
        <w:rPr>
          <w:rFonts w:ascii="Arial" w:hAnsi="Arial" w:cs="Arial"/>
          <w:bCs/>
          <w:sz w:val="24"/>
        </w:rPr>
        <w:t xml:space="preserve"> или зарегистрированного максимального усилия в любой точке диапазона, в котором используется ма</w:t>
      </w:r>
      <w:r w:rsidR="00E60C2E" w:rsidRPr="00D835CD">
        <w:rPr>
          <w:rFonts w:ascii="Arial" w:hAnsi="Arial" w:cs="Arial"/>
          <w:bCs/>
          <w:sz w:val="24"/>
        </w:rPr>
        <w:t>шина, не должна превышать ± 1 %, а погрешность заданного или зарегистрированного перемещения зажима не должна превышать ± 1 мм;</w:t>
      </w:r>
    </w:p>
    <w:p w14:paraId="051FB033" w14:textId="5F2B5E18" w:rsidR="00364C78" w:rsidRPr="00D835CD" w:rsidRDefault="00B36ABB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  <w:lang w:val="en-US"/>
        </w:rPr>
        <w:t>e</w:t>
      </w:r>
      <w:r w:rsidRPr="00D835CD">
        <w:rPr>
          <w:rFonts w:ascii="Arial" w:hAnsi="Arial" w:cs="Arial"/>
          <w:bCs/>
          <w:sz w:val="24"/>
        </w:rPr>
        <w:t>)</w:t>
      </w:r>
      <w:r w:rsidR="00E60C2E" w:rsidRPr="00D835CD">
        <w:rPr>
          <w:rFonts w:ascii="Arial" w:hAnsi="Arial" w:cs="Arial"/>
          <w:bCs/>
          <w:sz w:val="24"/>
        </w:rPr>
        <w:t xml:space="preserve"> в случае проведения регистрации усилия с помощью системы сбора данных и программного обеспечения, частота сбора данных должна быть не менее восьми в секунду.</w:t>
      </w:r>
    </w:p>
    <w:p w14:paraId="2BB740F6" w14:textId="6FF03AED" w:rsidR="00364C78" w:rsidRPr="00D835CD" w:rsidRDefault="00364C78" w:rsidP="00364C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>В случае использования машины для и</w:t>
      </w:r>
      <w:r w:rsidR="00E60C2E" w:rsidRPr="00D835CD">
        <w:rPr>
          <w:rFonts w:ascii="Arial" w:hAnsi="Arial" w:cs="Arial"/>
          <w:bCs/>
          <w:sz w:val="24"/>
        </w:rPr>
        <w:t xml:space="preserve">спытаний на растяжение класса 2, </w:t>
      </w:r>
      <w:r w:rsidRPr="00D835CD">
        <w:rPr>
          <w:rFonts w:ascii="Arial" w:hAnsi="Arial" w:cs="Arial"/>
          <w:bCs/>
          <w:sz w:val="24"/>
        </w:rPr>
        <w:t>это должно быть указано в протоколе испытаний.</w:t>
      </w:r>
    </w:p>
    <w:p w14:paraId="38AA4A2D" w14:textId="1515B8E2" w:rsidR="00292F52" w:rsidRPr="00D835CD" w:rsidRDefault="00292F52" w:rsidP="00292F5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  <w:highlight w:val="yellow"/>
        </w:rPr>
      </w:pPr>
      <w:r w:rsidRPr="00D835CD">
        <w:rPr>
          <w:rFonts w:ascii="Arial" w:hAnsi="Arial" w:cs="Arial"/>
          <w:b/>
          <w:sz w:val="24"/>
          <w:szCs w:val="24"/>
        </w:rPr>
        <w:t>6.3</w:t>
      </w:r>
      <w:r w:rsidRPr="00D835CD">
        <w:rPr>
          <w:b/>
          <w:sz w:val="24"/>
          <w:szCs w:val="24"/>
        </w:rPr>
        <w:t xml:space="preserve"> </w:t>
      </w:r>
      <w:r w:rsidR="00E60C2E" w:rsidRPr="00D835CD">
        <w:rPr>
          <w:rFonts w:ascii="Arial" w:hAnsi="Arial" w:cs="Arial"/>
          <w:b/>
          <w:bCs/>
          <w:sz w:val="24"/>
        </w:rPr>
        <w:t>Зажимное устройство</w:t>
      </w:r>
      <w:r w:rsidR="006F509D" w:rsidRPr="00D835CD">
        <w:rPr>
          <w:rFonts w:ascii="Arial" w:hAnsi="Arial" w:cs="Arial"/>
          <w:b/>
          <w:bCs/>
          <w:sz w:val="24"/>
        </w:rPr>
        <w:t xml:space="preserve">, </w:t>
      </w:r>
      <w:r w:rsidR="00E60C2E" w:rsidRPr="00D835CD">
        <w:rPr>
          <w:rFonts w:ascii="Arial" w:hAnsi="Arial" w:cs="Arial"/>
          <w:bCs/>
          <w:sz w:val="24"/>
        </w:rPr>
        <w:t>состо</w:t>
      </w:r>
      <w:r w:rsidR="006F509D" w:rsidRPr="00D835CD">
        <w:rPr>
          <w:rFonts w:ascii="Arial" w:hAnsi="Arial" w:cs="Arial"/>
          <w:bCs/>
          <w:sz w:val="24"/>
        </w:rPr>
        <w:t>ящее</w:t>
      </w:r>
      <w:r w:rsidR="00E60C2E" w:rsidRPr="00D835CD">
        <w:rPr>
          <w:rFonts w:ascii="Arial" w:hAnsi="Arial" w:cs="Arial"/>
          <w:bCs/>
          <w:sz w:val="24"/>
        </w:rPr>
        <w:t xml:space="preserve"> из двух зажимных губок машины, центральные точки которых находятся на линии </w:t>
      </w:r>
      <w:r w:rsidR="00E50C49" w:rsidRPr="00D835CD">
        <w:rPr>
          <w:rFonts w:ascii="Arial" w:hAnsi="Arial" w:cs="Arial"/>
          <w:bCs/>
          <w:sz w:val="24"/>
        </w:rPr>
        <w:t>рас</w:t>
      </w:r>
      <w:r w:rsidR="00E60C2E" w:rsidRPr="00D835CD">
        <w:rPr>
          <w:rFonts w:ascii="Arial" w:hAnsi="Arial" w:cs="Arial"/>
          <w:bCs/>
          <w:sz w:val="24"/>
        </w:rPr>
        <w:t xml:space="preserve">тяжения, передние кромки расположены под прямым углом к линии </w:t>
      </w:r>
      <w:r w:rsidR="00E50C49" w:rsidRPr="00D835CD">
        <w:rPr>
          <w:rFonts w:ascii="Arial" w:hAnsi="Arial" w:cs="Arial"/>
          <w:bCs/>
          <w:sz w:val="24"/>
        </w:rPr>
        <w:t>рас</w:t>
      </w:r>
      <w:r w:rsidR="00E60C2E" w:rsidRPr="00D835CD">
        <w:rPr>
          <w:rFonts w:ascii="Arial" w:hAnsi="Arial" w:cs="Arial"/>
          <w:bCs/>
          <w:sz w:val="24"/>
        </w:rPr>
        <w:t>тяжения, а зажимные поверхности находятся в одной плоскости.</w:t>
      </w:r>
    </w:p>
    <w:p w14:paraId="77EC705E" w14:textId="77777777" w:rsidR="00292F52" w:rsidRPr="00D835CD" w:rsidRDefault="00292F52" w:rsidP="00292F5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 xml:space="preserve">Губки зажима должны удерживать испытуемую пробу без проскальзывания, они должны быть сконструированы таким образом, чтобы не повреждать испытуемую пробу и не снижать ее прочность. </w:t>
      </w:r>
    </w:p>
    <w:p w14:paraId="15859471" w14:textId="744DAC4D" w:rsidR="00292F52" w:rsidRPr="00D835CD" w:rsidRDefault="00292F52" w:rsidP="00292F5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Предпочтительно, чтобы ширина губок зажимов была </w:t>
      </w:r>
      <w:r w:rsidR="00E60C2E" w:rsidRPr="00D835CD">
        <w:rPr>
          <w:sz w:val="24"/>
          <w:szCs w:val="24"/>
        </w:rPr>
        <w:t>10</w:t>
      </w:r>
      <w:r w:rsidRPr="00D835CD">
        <w:rPr>
          <w:sz w:val="24"/>
          <w:szCs w:val="24"/>
        </w:rPr>
        <w:t xml:space="preserve">0 мм, но </w:t>
      </w:r>
      <w:r w:rsidR="00E60C2E" w:rsidRPr="00D835CD">
        <w:rPr>
          <w:sz w:val="24"/>
          <w:szCs w:val="24"/>
        </w:rPr>
        <w:t>не</w:t>
      </w:r>
      <w:r w:rsidRPr="00D835CD">
        <w:rPr>
          <w:sz w:val="24"/>
          <w:szCs w:val="24"/>
        </w:rPr>
        <w:t xml:space="preserve"> мен</w:t>
      </w:r>
      <w:r w:rsidR="00E60C2E" w:rsidRPr="00D835CD">
        <w:rPr>
          <w:sz w:val="24"/>
          <w:szCs w:val="24"/>
        </w:rPr>
        <w:t>ее 75 мм</w:t>
      </w:r>
      <w:r w:rsidRPr="00D835CD">
        <w:rPr>
          <w:sz w:val="24"/>
          <w:szCs w:val="24"/>
        </w:rPr>
        <w:t>.</w:t>
      </w:r>
    </w:p>
    <w:p w14:paraId="61489B1A" w14:textId="77777777" w:rsidR="001F3B16" w:rsidRPr="00D835CD" w:rsidRDefault="00E131AC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b/>
          <w:sz w:val="24"/>
          <w:szCs w:val="24"/>
        </w:rPr>
        <w:t>6.</w:t>
      </w:r>
      <w:r w:rsidR="00292F52" w:rsidRPr="00D835CD">
        <w:rPr>
          <w:b/>
          <w:sz w:val="24"/>
          <w:szCs w:val="24"/>
        </w:rPr>
        <w:t>4</w:t>
      </w:r>
      <w:r w:rsidR="00191571" w:rsidRPr="00D835CD">
        <w:rPr>
          <w:b/>
          <w:sz w:val="24"/>
          <w:szCs w:val="24"/>
        </w:rPr>
        <w:t> </w:t>
      </w:r>
      <w:r w:rsidR="00364C78" w:rsidRPr="00D835CD">
        <w:rPr>
          <w:b/>
          <w:sz w:val="24"/>
          <w:szCs w:val="24"/>
        </w:rPr>
        <w:t>Оборудование для вырезания испытуемых проб</w:t>
      </w:r>
      <w:r w:rsidR="00292F52" w:rsidRPr="00D835CD">
        <w:rPr>
          <w:sz w:val="24"/>
          <w:szCs w:val="24"/>
        </w:rPr>
        <w:t xml:space="preserve">, предпочтительно </w:t>
      </w:r>
      <w:r w:rsidR="00E50C49" w:rsidRPr="00D835CD">
        <w:rPr>
          <w:sz w:val="24"/>
          <w:szCs w:val="24"/>
        </w:rPr>
        <w:t xml:space="preserve">полый </w:t>
      </w:r>
      <w:r w:rsidR="00292F52" w:rsidRPr="00D835CD">
        <w:rPr>
          <w:sz w:val="24"/>
          <w:szCs w:val="24"/>
        </w:rPr>
        <w:t xml:space="preserve">пробойник или шаблон, для получения проб с размерами, </w:t>
      </w:r>
      <w:r w:rsidR="00E50C49" w:rsidRPr="00D835CD">
        <w:rPr>
          <w:sz w:val="24"/>
          <w:szCs w:val="24"/>
        </w:rPr>
        <w:t>приведенными на рисунке </w:t>
      </w:r>
      <w:r w:rsidR="00292F52" w:rsidRPr="00D835CD">
        <w:rPr>
          <w:sz w:val="24"/>
          <w:szCs w:val="24"/>
        </w:rPr>
        <w:t>1</w:t>
      </w:r>
      <w:r w:rsidR="00364C78" w:rsidRPr="00D835CD">
        <w:rPr>
          <w:sz w:val="24"/>
          <w:szCs w:val="24"/>
        </w:rPr>
        <w:t>.</w:t>
      </w:r>
    </w:p>
    <w:p w14:paraId="738141E0" w14:textId="56BA544D" w:rsidR="00E131AC" w:rsidRPr="00D835CD" w:rsidRDefault="00E131AC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rFonts w:eastAsia="Calibri"/>
          <w:b/>
          <w:kern w:val="0"/>
          <w:sz w:val="28"/>
          <w:szCs w:val="28"/>
          <w:lang w:eastAsia="en-US"/>
        </w:rPr>
        <w:lastRenderedPageBreak/>
        <w:t>7 Атмосферные условия для кондиционирования и испытания</w:t>
      </w:r>
    </w:p>
    <w:p w14:paraId="502D54DF" w14:textId="77777777" w:rsidR="001F3B16" w:rsidRPr="00D835CD" w:rsidRDefault="00E131AC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Атмосферные условия для предварительного кондиционирования, кондиционирования и </w:t>
      </w:r>
      <w:r w:rsidR="0093706A" w:rsidRPr="00D835CD">
        <w:rPr>
          <w:sz w:val="24"/>
          <w:szCs w:val="24"/>
        </w:rPr>
        <w:t xml:space="preserve">проведения </w:t>
      </w:r>
      <w:r w:rsidRPr="00D835CD">
        <w:rPr>
          <w:sz w:val="24"/>
          <w:szCs w:val="24"/>
        </w:rPr>
        <w:t xml:space="preserve">испытания должны соответствовать требованиям </w:t>
      </w:r>
      <w:r w:rsidRPr="00D835CD">
        <w:rPr>
          <w:sz w:val="24"/>
          <w:szCs w:val="24"/>
          <w:lang w:val="en-US"/>
        </w:rPr>
        <w:t>ISO</w:t>
      </w:r>
      <w:r w:rsidRPr="00D835CD">
        <w:rPr>
          <w:sz w:val="24"/>
          <w:szCs w:val="24"/>
        </w:rPr>
        <w:t xml:space="preserve"> 139.</w:t>
      </w:r>
      <w:bookmarkStart w:id="2" w:name="_Toc89946515"/>
    </w:p>
    <w:p w14:paraId="2C665B0B" w14:textId="77777777" w:rsidR="001F3B16" w:rsidRPr="00D835CD" w:rsidRDefault="001F3B16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6C4F376" w14:textId="08186EFB" w:rsidR="00926D23" w:rsidRPr="00D835CD" w:rsidRDefault="00926D23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b/>
          <w:sz w:val="28"/>
          <w:szCs w:val="24"/>
        </w:rPr>
        <w:t xml:space="preserve">8 </w:t>
      </w:r>
      <w:bookmarkEnd w:id="2"/>
      <w:r w:rsidR="003313F5" w:rsidRPr="00D835CD">
        <w:rPr>
          <w:b/>
          <w:sz w:val="28"/>
          <w:szCs w:val="24"/>
        </w:rPr>
        <w:t xml:space="preserve">Подготовка </w:t>
      </w:r>
      <w:r w:rsidR="00943A46" w:rsidRPr="00D835CD">
        <w:rPr>
          <w:b/>
          <w:sz w:val="28"/>
          <w:szCs w:val="24"/>
        </w:rPr>
        <w:t>испытуемых проб</w:t>
      </w:r>
    </w:p>
    <w:p w14:paraId="5B755679" w14:textId="7659C135" w:rsidR="003313F5" w:rsidRPr="00D835CD" w:rsidRDefault="003313F5" w:rsidP="00C7415E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t xml:space="preserve">8.1 </w:t>
      </w:r>
      <w:r w:rsidR="00292F52" w:rsidRPr="00D835CD">
        <w:rPr>
          <w:b/>
          <w:sz w:val="24"/>
          <w:szCs w:val="24"/>
        </w:rPr>
        <w:t>Общие положения</w:t>
      </w:r>
    </w:p>
    <w:p w14:paraId="4BAA584F" w14:textId="0C8B9C0D" w:rsidR="006A5426" w:rsidRPr="00D835CD" w:rsidRDefault="006A5426" w:rsidP="00C7415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Из каждого лабораторного образца вырезают два набора испытуемых проб, один набор в направлении основы, а другой – в направлении утка.  </w:t>
      </w:r>
    </w:p>
    <w:p w14:paraId="07D7B5D2" w14:textId="74421C3E" w:rsidR="006A5426" w:rsidRPr="00D835CD" w:rsidRDefault="00C10E82" w:rsidP="00C7415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В случае </w:t>
      </w:r>
      <w:r w:rsidR="006A5426" w:rsidRPr="00D835CD">
        <w:rPr>
          <w:sz w:val="24"/>
          <w:szCs w:val="24"/>
        </w:rPr>
        <w:t>материалов</w:t>
      </w:r>
      <w:r w:rsidRPr="00D835CD">
        <w:rPr>
          <w:sz w:val="24"/>
          <w:szCs w:val="24"/>
        </w:rPr>
        <w:t>, отличных от тканей, используют соответствующи</w:t>
      </w:r>
      <w:r w:rsidR="006A5426" w:rsidRPr="00D835CD">
        <w:rPr>
          <w:sz w:val="24"/>
          <w:szCs w:val="24"/>
        </w:rPr>
        <w:t>е продольное и поперечное направлени</w:t>
      </w:r>
      <w:r w:rsidRPr="00D835CD">
        <w:rPr>
          <w:sz w:val="24"/>
          <w:szCs w:val="24"/>
        </w:rPr>
        <w:t>я</w:t>
      </w:r>
      <w:r w:rsidR="006A5426" w:rsidRPr="00D835CD">
        <w:rPr>
          <w:sz w:val="24"/>
          <w:szCs w:val="24"/>
        </w:rPr>
        <w:t xml:space="preserve">. </w:t>
      </w:r>
    </w:p>
    <w:p w14:paraId="71ABFAFC" w14:textId="3DBE17CD" w:rsidR="006A5426" w:rsidRPr="00D835CD" w:rsidRDefault="006A5426" w:rsidP="00C7415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Каждый </w:t>
      </w:r>
      <w:r w:rsidR="00C10E82" w:rsidRPr="00D835CD">
        <w:rPr>
          <w:sz w:val="24"/>
          <w:szCs w:val="24"/>
        </w:rPr>
        <w:t>набор</w:t>
      </w:r>
      <w:r w:rsidRPr="00D835CD">
        <w:rPr>
          <w:sz w:val="24"/>
          <w:szCs w:val="24"/>
        </w:rPr>
        <w:t xml:space="preserve"> должен состоять </w:t>
      </w:r>
      <w:r w:rsidR="00C10E82" w:rsidRPr="00D835CD">
        <w:rPr>
          <w:sz w:val="24"/>
          <w:szCs w:val="24"/>
        </w:rPr>
        <w:t>не менее чем из</w:t>
      </w:r>
      <w:r w:rsidRPr="00D835CD">
        <w:rPr>
          <w:sz w:val="24"/>
          <w:szCs w:val="24"/>
        </w:rPr>
        <w:t xml:space="preserve"> пяти испытуемых проб. В соответствии с разделом 5 и приложением В испытуем</w:t>
      </w:r>
      <w:r w:rsidR="00C10E82" w:rsidRPr="00D835CD">
        <w:rPr>
          <w:sz w:val="24"/>
          <w:szCs w:val="24"/>
        </w:rPr>
        <w:t>ые</w:t>
      </w:r>
      <w:r w:rsidRPr="00D835CD">
        <w:rPr>
          <w:sz w:val="24"/>
          <w:szCs w:val="24"/>
        </w:rPr>
        <w:t xml:space="preserve"> проб</w:t>
      </w:r>
      <w:r w:rsidR="00C10E82" w:rsidRPr="00D835CD">
        <w:rPr>
          <w:sz w:val="24"/>
          <w:szCs w:val="24"/>
        </w:rPr>
        <w:t>ы</w:t>
      </w:r>
      <w:r w:rsidRPr="00D835CD">
        <w:rPr>
          <w:sz w:val="24"/>
          <w:szCs w:val="24"/>
        </w:rPr>
        <w:t xml:space="preserve"> не должн</w:t>
      </w:r>
      <w:r w:rsidR="00C10E82" w:rsidRPr="00D835CD">
        <w:rPr>
          <w:sz w:val="24"/>
          <w:szCs w:val="24"/>
        </w:rPr>
        <w:t>ы</w:t>
      </w:r>
      <w:r w:rsidRPr="00D835CD">
        <w:rPr>
          <w:sz w:val="24"/>
          <w:szCs w:val="24"/>
        </w:rPr>
        <w:t xml:space="preserve"> содержать </w:t>
      </w:r>
      <w:r w:rsidR="00C10E82" w:rsidRPr="00D835CD">
        <w:rPr>
          <w:sz w:val="24"/>
          <w:szCs w:val="24"/>
        </w:rPr>
        <w:t>одни и те же</w:t>
      </w:r>
      <w:r w:rsidRPr="00D835CD">
        <w:rPr>
          <w:sz w:val="24"/>
          <w:szCs w:val="24"/>
        </w:rPr>
        <w:t xml:space="preserve"> продольны</w:t>
      </w:r>
      <w:r w:rsidR="00C10E82" w:rsidRPr="00D835CD">
        <w:rPr>
          <w:sz w:val="24"/>
          <w:szCs w:val="24"/>
        </w:rPr>
        <w:t>е или поперечные</w:t>
      </w:r>
      <w:r w:rsidRPr="00D835CD">
        <w:rPr>
          <w:sz w:val="24"/>
          <w:szCs w:val="24"/>
        </w:rPr>
        <w:t xml:space="preserve"> н</w:t>
      </w:r>
      <w:r w:rsidR="00C10E82" w:rsidRPr="00D835CD">
        <w:rPr>
          <w:sz w:val="24"/>
          <w:szCs w:val="24"/>
        </w:rPr>
        <w:t xml:space="preserve">ити и не </w:t>
      </w:r>
      <w:r w:rsidRPr="00D835CD">
        <w:rPr>
          <w:sz w:val="24"/>
          <w:szCs w:val="24"/>
        </w:rPr>
        <w:t>должн</w:t>
      </w:r>
      <w:r w:rsidR="00C10E82" w:rsidRPr="00D835CD">
        <w:rPr>
          <w:sz w:val="24"/>
          <w:szCs w:val="24"/>
        </w:rPr>
        <w:t>ы быть вырезаны</w:t>
      </w:r>
      <w:r w:rsidRPr="00D835CD">
        <w:rPr>
          <w:sz w:val="24"/>
          <w:szCs w:val="24"/>
        </w:rPr>
        <w:t xml:space="preserve"> </w:t>
      </w:r>
      <w:r w:rsidR="00C10E82" w:rsidRPr="00D835CD">
        <w:rPr>
          <w:sz w:val="24"/>
          <w:szCs w:val="24"/>
        </w:rPr>
        <w:t>ближе</w:t>
      </w:r>
      <w:r w:rsidRPr="00D835CD">
        <w:rPr>
          <w:sz w:val="24"/>
          <w:szCs w:val="24"/>
        </w:rPr>
        <w:t xml:space="preserve"> 150 мм от края текстильного материала. </w:t>
      </w:r>
    </w:p>
    <w:p w14:paraId="3F834C74" w14:textId="3C69F0C5" w:rsidR="003313F5" w:rsidRPr="00D835CD" w:rsidRDefault="003313F5" w:rsidP="00943A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835CD">
        <w:rPr>
          <w:rFonts w:ascii="Arial" w:hAnsi="Arial" w:cs="Arial"/>
          <w:b/>
          <w:sz w:val="24"/>
          <w:szCs w:val="24"/>
        </w:rPr>
        <w:t xml:space="preserve">8.2 </w:t>
      </w:r>
      <w:r w:rsidR="00090E67" w:rsidRPr="00D835CD">
        <w:rPr>
          <w:rFonts w:ascii="Arial" w:hAnsi="Arial" w:cs="Arial"/>
          <w:b/>
          <w:sz w:val="24"/>
          <w:szCs w:val="24"/>
        </w:rPr>
        <w:t xml:space="preserve">Размеры </w:t>
      </w:r>
    </w:p>
    <w:p w14:paraId="536FEB10" w14:textId="654B9A57" w:rsidR="00375E71" w:rsidRPr="00D835CD" w:rsidRDefault="006A5426" w:rsidP="00943A4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 xml:space="preserve">Вырезают испытуемые пробы в соответствии с формой и размерами, </w:t>
      </w:r>
      <w:r w:rsidR="00090E67" w:rsidRPr="00D835CD">
        <w:rPr>
          <w:sz w:val="24"/>
          <w:szCs w:val="24"/>
        </w:rPr>
        <w:t>показан</w:t>
      </w:r>
      <w:r w:rsidR="0069750B" w:rsidRPr="00D835CD">
        <w:rPr>
          <w:sz w:val="24"/>
          <w:szCs w:val="24"/>
        </w:rPr>
        <w:t>н</w:t>
      </w:r>
      <w:r w:rsidRPr="00D835CD">
        <w:rPr>
          <w:sz w:val="24"/>
          <w:szCs w:val="24"/>
        </w:rPr>
        <w:t>ыми</w:t>
      </w:r>
      <w:r w:rsidR="00292F52" w:rsidRPr="00D835CD">
        <w:rPr>
          <w:sz w:val="24"/>
          <w:szCs w:val="24"/>
        </w:rPr>
        <w:t xml:space="preserve"> на рисунке 1</w:t>
      </w:r>
      <w:r w:rsidRPr="00D835CD">
        <w:rPr>
          <w:sz w:val="24"/>
          <w:szCs w:val="24"/>
        </w:rPr>
        <w:t>,</w:t>
      </w:r>
      <w:r w:rsidR="003C59D1" w:rsidRPr="00D835CD">
        <w:rPr>
          <w:sz w:val="24"/>
          <w:szCs w:val="24"/>
        </w:rPr>
        <w:t xml:space="preserve"> </w:t>
      </w:r>
      <w:r w:rsidRPr="00D835CD">
        <w:rPr>
          <w:sz w:val="24"/>
          <w:szCs w:val="24"/>
        </w:rPr>
        <w:t xml:space="preserve">отмечают линии </w:t>
      </w:r>
      <w:r w:rsidRPr="00D835CD">
        <w:rPr>
          <w:sz w:val="24"/>
          <w:szCs w:val="24"/>
          <w:lang w:val="en-US"/>
        </w:rPr>
        <w:t>ab</w:t>
      </w:r>
      <w:r w:rsidRPr="00D835CD">
        <w:rPr>
          <w:sz w:val="24"/>
          <w:szCs w:val="24"/>
        </w:rPr>
        <w:t xml:space="preserve"> и с</w:t>
      </w:r>
      <w:r w:rsidRPr="00D835CD">
        <w:rPr>
          <w:sz w:val="24"/>
          <w:szCs w:val="24"/>
          <w:lang w:val="en-US"/>
        </w:rPr>
        <w:t>d</w:t>
      </w:r>
      <w:r w:rsidRPr="00D835CD">
        <w:rPr>
          <w:sz w:val="24"/>
          <w:szCs w:val="24"/>
        </w:rPr>
        <w:t xml:space="preserve"> на каждой испытуемой пробе</w:t>
      </w:r>
      <w:r w:rsidR="00292F52" w:rsidRPr="00D835CD">
        <w:rPr>
          <w:sz w:val="24"/>
          <w:szCs w:val="24"/>
        </w:rPr>
        <w:t>.</w:t>
      </w:r>
      <w:r w:rsidRPr="00D835CD">
        <w:rPr>
          <w:sz w:val="24"/>
          <w:szCs w:val="24"/>
        </w:rPr>
        <w:t xml:space="preserve"> Отмечают конец раздира на расстоянии (25±1) мм от неразрезанного конца </w:t>
      </w:r>
      <w:r w:rsidR="002D061A" w:rsidRPr="00D835CD">
        <w:rPr>
          <w:sz w:val="24"/>
          <w:szCs w:val="24"/>
        </w:rPr>
        <w:t>посередине</w:t>
      </w:r>
      <w:r w:rsidRPr="00D835CD">
        <w:rPr>
          <w:sz w:val="24"/>
          <w:szCs w:val="24"/>
        </w:rPr>
        <w:t xml:space="preserve"> полоски</w:t>
      </w:r>
      <w:r w:rsidR="002D061A" w:rsidRPr="00D835CD">
        <w:rPr>
          <w:sz w:val="24"/>
          <w:szCs w:val="24"/>
        </w:rPr>
        <w:t xml:space="preserve"> для обозначения </w:t>
      </w:r>
      <w:r w:rsidRPr="00D835CD">
        <w:rPr>
          <w:sz w:val="24"/>
          <w:szCs w:val="24"/>
        </w:rPr>
        <w:t>положени</w:t>
      </w:r>
      <w:r w:rsidR="002D061A" w:rsidRPr="00D835CD">
        <w:rPr>
          <w:sz w:val="24"/>
          <w:szCs w:val="24"/>
        </w:rPr>
        <w:t>я</w:t>
      </w:r>
      <w:r w:rsidRPr="00D835CD">
        <w:rPr>
          <w:sz w:val="24"/>
          <w:szCs w:val="24"/>
        </w:rPr>
        <w:t xml:space="preserve"> раздира по</w:t>
      </w:r>
      <w:r w:rsidR="002D061A" w:rsidRPr="00D835CD">
        <w:rPr>
          <w:sz w:val="24"/>
          <w:szCs w:val="24"/>
        </w:rPr>
        <w:t>сле</w:t>
      </w:r>
      <w:r w:rsidR="00C10E82" w:rsidRPr="00D835CD">
        <w:rPr>
          <w:sz w:val="24"/>
          <w:szCs w:val="24"/>
        </w:rPr>
        <w:t xml:space="preserve"> </w:t>
      </w:r>
      <w:r w:rsidRPr="00D835CD">
        <w:rPr>
          <w:sz w:val="24"/>
          <w:szCs w:val="24"/>
        </w:rPr>
        <w:t>завершени</w:t>
      </w:r>
      <w:r w:rsidR="002D061A" w:rsidRPr="00D835CD">
        <w:rPr>
          <w:sz w:val="24"/>
          <w:szCs w:val="24"/>
        </w:rPr>
        <w:t>я</w:t>
      </w:r>
      <w:r w:rsidRPr="00D835CD">
        <w:rPr>
          <w:sz w:val="24"/>
          <w:szCs w:val="24"/>
        </w:rPr>
        <w:t xml:space="preserve"> испытания.</w:t>
      </w:r>
    </w:p>
    <w:p w14:paraId="70C0BA7C" w14:textId="3921B0F8" w:rsidR="0099293A" w:rsidRPr="00D835CD" w:rsidRDefault="0099293A" w:rsidP="0099293A">
      <w:pPr>
        <w:pStyle w:val="FORMATTEXT"/>
        <w:spacing w:line="360" w:lineRule="auto"/>
        <w:jc w:val="right"/>
        <w:rPr>
          <w:sz w:val="22"/>
          <w:szCs w:val="22"/>
        </w:rPr>
      </w:pPr>
      <w:r w:rsidRPr="00D835CD">
        <w:rPr>
          <w:sz w:val="22"/>
          <w:szCs w:val="22"/>
        </w:rPr>
        <w:t>Размеры в миллиметрах</w:t>
      </w:r>
    </w:p>
    <w:p w14:paraId="3E4F394B" w14:textId="20AA2566" w:rsidR="00090E67" w:rsidRPr="00D835CD" w:rsidRDefault="006A5426" w:rsidP="00090E67">
      <w:pPr>
        <w:pStyle w:val="FORMATTEXT"/>
        <w:spacing w:line="360" w:lineRule="auto"/>
        <w:jc w:val="center"/>
        <w:rPr>
          <w:sz w:val="22"/>
          <w:szCs w:val="22"/>
        </w:rPr>
      </w:pPr>
      <w:r w:rsidRPr="00D835CD">
        <w:rPr>
          <w:noProof/>
          <w:lang w:eastAsia="ru-RU"/>
        </w:rPr>
        <w:drawing>
          <wp:inline distT="0" distB="0" distL="0" distR="0" wp14:anchorId="3A697DCA" wp14:editId="353BA15E">
            <wp:extent cx="4400329" cy="27622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7551" t="23822" r="41102" b="52355"/>
                    <a:stretch/>
                  </pic:blipFill>
                  <pic:spPr bwMode="auto">
                    <a:xfrm>
                      <a:off x="0" y="0"/>
                      <a:ext cx="4405821" cy="276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EC5EC" w14:textId="678F6BA8" w:rsidR="00090E67" w:rsidRPr="00D835CD" w:rsidRDefault="00090E67" w:rsidP="00090E67">
      <w:pPr>
        <w:pStyle w:val="FORMATTEXT"/>
        <w:spacing w:line="360" w:lineRule="auto"/>
        <w:jc w:val="center"/>
        <w:rPr>
          <w:sz w:val="22"/>
          <w:szCs w:val="22"/>
        </w:rPr>
      </w:pPr>
      <w:r w:rsidRPr="00D835CD">
        <w:rPr>
          <w:i/>
          <w:sz w:val="22"/>
          <w:szCs w:val="22"/>
        </w:rPr>
        <w:t>1</w:t>
      </w:r>
      <w:r w:rsidRPr="00D835CD">
        <w:rPr>
          <w:sz w:val="22"/>
          <w:szCs w:val="22"/>
        </w:rPr>
        <w:t xml:space="preserve"> – </w:t>
      </w:r>
      <w:r w:rsidR="00C10E82" w:rsidRPr="00D835CD">
        <w:rPr>
          <w:sz w:val="22"/>
          <w:szCs w:val="22"/>
        </w:rPr>
        <w:t>от</w:t>
      </w:r>
      <w:r w:rsidR="00292F52" w:rsidRPr="00D835CD">
        <w:rPr>
          <w:sz w:val="22"/>
          <w:szCs w:val="22"/>
        </w:rPr>
        <w:t>метка</w:t>
      </w:r>
      <w:r w:rsidR="00C10E82" w:rsidRPr="00D835CD">
        <w:rPr>
          <w:sz w:val="22"/>
          <w:szCs w:val="22"/>
        </w:rPr>
        <w:t>, указывающая конец</w:t>
      </w:r>
      <w:r w:rsidR="00292F52" w:rsidRPr="00D835CD">
        <w:rPr>
          <w:sz w:val="22"/>
          <w:szCs w:val="22"/>
        </w:rPr>
        <w:t xml:space="preserve"> длины раздира</w:t>
      </w:r>
      <w:r w:rsidRPr="00D835CD">
        <w:rPr>
          <w:sz w:val="22"/>
          <w:szCs w:val="22"/>
        </w:rPr>
        <w:t xml:space="preserve">; </w:t>
      </w:r>
      <w:r w:rsidRPr="00D835CD">
        <w:rPr>
          <w:i/>
          <w:sz w:val="22"/>
          <w:szCs w:val="22"/>
        </w:rPr>
        <w:t>2</w:t>
      </w:r>
      <w:r w:rsidRPr="00D835CD">
        <w:rPr>
          <w:sz w:val="22"/>
          <w:szCs w:val="22"/>
        </w:rPr>
        <w:t xml:space="preserve"> – </w:t>
      </w:r>
      <w:r w:rsidR="00C10E82" w:rsidRPr="00D835CD">
        <w:rPr>
          <w:sz w:val="22"/>
          <w:szCs w:val="22"/>
        </w:rPr>
        <w:t>от</w:t>
      </w:r>
      <w:r w:rsidR="006A5426" w:rsidRPr="00D835CD">
        <w:rPr>
          <w:sz w:val="22"/>
          <w:szCs w:val="22"/>
        </w:rPr>
        <w:t>метка</w:t>
      </w:r>
      <w:r w:rsidRPr="00D835CD">
        <w:rPr>
          <w:sz w:val="22"/>
          <w:szCs w:val="22"/>
        </w:rPr>
        <w:t xml:space="preserve">; </w:t>
      </w:r>
      <w:r w:rsidRPr="00D835CD">
        <w:rPr>
          <w:i/>
          <w:sz w:val="22"/>
          <w:szCs w:val="22"/>
        </w:rPr>
        <w:t>3</w:t>
      </w:r>
      <w:r w:rsidRPr="00D835CD">
        <w:rPr>
          <w:sz w:val="22"/>
          <w:szCs w:val="22"/>
        </w:rPr>
        <w:t xml:space="preserve"> – </w:t>
      </w:r>
      <w:r w:rsidR="00C10E82" w:rsidRPr="00D835CD">
        <w:rPr>
          <w:sz w:val="22"/>
          <w:szCs w:val="22"/>
        </w:rPr>
        <w:t>разрез</w:t>
      </w:r>
    </w:p>
    <w:p w14:paraId="27C781D5" w14:textId="290D78EE" w:rsidR="00090E67" w:rsidRPr="00D835CD" w:rsidRDefault="00090E67" w:rsidP="00090E67">
      <w:pPr>
        <w:pStyle w:val="FORMATTEXT"/>
        <w:spacing w:line="360" w:lineRule="auto"/>
        <w:jc w:val="center"/>
        <w:rPr>
          <w:sz w:val="24"/>
          <w:szCs w:val="24"/>
        </w:rPr>
      </w:pPr>
      <w:r w:rsidRPr="00D835CD">
        <w:rPr>
          <w:sz w:val="24"/>
          <w:szCs w:val="24"/>
        </w:rPr>
        <w:t>Рисунок 1 –</w:t>
      </w:r>
      <w:r w:rsidR="006A5426" w:rsidRPr="00D835CD">
        <w:rPr>
          <w:sz w:val="24"/>
          <w:szCs w:val="24"/>
        </w:rPr>
        <w:t xml:space="preserve"> И</w:t>
      </w:r>
      <w:r w:rsidR="009460A9" w:rsidRPr="00D835CD">
        <w:rPr>
          <w:sz w:val="24"/>
          <w:szCs w:val="24"/>
        </w:rPr>
        <w:t>спытуем</w:t>
      </w:r>
      <w:r w:rsidR="006A5426" w:rsidRPr="00D835CD">
        <w:rPr>
          <w:sz w:val="24"/>
          <w:szCs w:val="24"/>
        </w:rPr>
        <w:t>ая</w:t>
      </w:r>
      <w:r w:rsidR="009460A9" w:rsidRPr="00D835CD">
        <w:rPr>
          <w:sz w:val="24"/>
          <w:szCs w:val="24"/>
        </w:rPr>
        <w:t xml:space="preserve"> проб</w:t>
      </w:r>
      <w:r w:rsidR="006A5426" w:rsidRPr="00D835CD">
        <w:rPr>
          <w:sz w:val="24"/>
          <w:szCs w:val="24"/>
        </w:rPr>
        <w:t>а в форме крыльев</w:t>
      </w:r>
    </w:p>
    <w:p w14:paraId="2ABAF8A2" w14:textId="77777777" w:rsidR="002870A0" w:rsidRPr="00D835CD" w:rsidRDefault="002870A0" w:rsidP="00090E67">
      <w:pPr>
        <w:pStyle w:val="FORMATTEXT"/>
        <w:spacing w:line="360" w:lineRule="auto"/>
        <w:jc w:val="center"/>
        <w:rPr>
          <w:sz w:val="24"/>
          <w:szCs w:val="24"/>
        </w:rPr>
      </w:pPr>
    </w:p>
    <w:p w14:paraId="610A9B46" w14:textId="6EF3BEB1" w:rsidR="006A5426" w:rsidRPr="00D835CD" w:rsidRDefault="006A5426" w:rsidP="006A5426">
      <w:pPr>
        <w:pStyle w:val="FORMATTEXT"/>
        <w:spacing w:line="360" w:lineRule="auto"/>
        <w:ind w:firstLine="709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lastRenderedPageBreak/>
        <w:t xml:space="preserve">8.3 Вырезание испытуемых проб </w:t>
      </w:r>
    </w:p>
    <w:p w14:paraId="7E0A8F99" w14:textId="77777777" w:rsidR="001F3B16" w:rsidRPr="00D835CD" w:rsidRDefault="00C10E82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Для тканей каждую испытуемую пробу вырезают так, чтобы длинная сторона была параллельна основе или утку. Для испытуемых проб, у которых длинная сторона параллельна основе, направление раздира обозначают как “поперек утка”, а испытуемые пробы, у которых длинная сторона параллельна утку, направление раздира обозначают как “поперек основы” (см. 3.3 и приложение В)</w:t>
      </w:r>
    </w:p>
    <w:p w14:paraId="2781DC95" w14:textId="77777777" w:rsidR="001F3B16" w:rsidRPr="00D835CD" w:rsidRDefault="001F3B16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548DFF7B" w14:textId="22B57CCF" w:rsidR="00926D23" w:rsidRPr="00D835CD" w:rsidRDefault="00926D23" w:rsidP="001F3B1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b/>
          <w:sz w:val="28"/>
          <w:szCs w:val="24"/>
        </w:rPr>
        <w:t xml:space="preserve">9 </w:t>
      </w:r>
      <w:r w:rsidR="00DD0CBB" w:rsidRPr="00D835CD">
        <w:rPr>
          <w:b/>
          <w:sz w:val="28"/>
          <w:szCs w:val="24"/>
        </w:rPr>
        <w:t>Процедура</w:t>
      </w:r>
    </w:p>
    <w:p w14:paraId="668EFABB" w14:textId="400AB1C9" w:rsidR="00926D23" w:rsidRPr="00D835CD" w:rsidRDefault="00926D23" w:rsidP="005718B5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t xml:space="preserve">9.1 </w:t>
      </w:r>
      <w:r w:rsidR="00DD0CBB" w:rsidRPr="00D835CD">
        <w:rPr>
          <w:b/>
          <w:sz w:val="24"/>
          <w:szCs w:val="24"/>
        </w:rPr>
        <w:t>Зажимная длина</w:t>
      </w:r>
    </w:p>
    <w:p w14:paraId="29DE58EC" w14:textId="0C5246EF" w:rsidR="00594F99" w:rsidRPr="00D835CD" w:rsidRDefault="00093343" w:rsidP="005718B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Устанавливают в</w:t>
      </w:r>
      <w:r w:rsidR="00DD0CBB" w:rsidRPr="00D835CD">
        <w:rPr>
          <w:sz w:val="24"/>
          <w:szCs w:val="24"/>
        </w:rPr>
        <w:t xml:space="preserve"> машине для испытания на растяжение зажимную длину </w:t>
      </w:r>
      <w:r w:rsidR="00C10E82" w:rsidRPr="00D835CD">
        <w:rPr>
          <w:sz w:val="24"/>
          <w:szCs w:val="24"/>
        </w:rPr>
        <w:t>100 </w:t>
      </w:r>
      <w:r w:rsidR="00594F99" w:rsidRPr="00D835CD">
        <w:rPr>
          <w:sz w:val="24"/>
          <w:szCs w:val="24"/>
        </w:rPr>
        <w:t>мм.</w:t>
      </w:r>
    </w:p>
    <w:p w14:paraId="6685711F" w14:textId="1DB2B1B0" w:rsidR="005B43F0" w:rsidRPr="00D835CD" w:rsidRDefault="00594F99" w:rsidP="005718B5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t>9.</w:t>
      </w:r>
      <w:r w:rsidR="005B43F0" w:rsidRPr="00D835CD">
        <w:rPr>
          <w:b/>
          <w:sz w:val="24"/>
          <w:szCs w:val="24"/>
        </w:rPr>
        <w:t xml:space="preserve">2 </w:t>
      </w:r>
      <w:r w:rsidRPr="00D835CD">
        <w:rPr>
          <w:b/>
          <w:sz w:val="24"/>
          <w:szCs w:val="24"/>
        </w:rPr>
        <w:t>Скорость растяжения</w:t>
      </w:r>
    </w:p>
    <w:p w14:paraId="429B25BD" w14:textId="254F29AF" w:rsidR="00594F99" w:rsidRPr="00D835CD" w:rsidRDefault="00093343" w:rsidP="005718B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835CD">
        <w:rPr>
          <w:sz w:val="24"/>
          <w:szCs w:val="24"/>
        </w:rPr>
        <w:t>Устанавливают в</w:t>
      </w:r>
      <w:r w:rsidR="00DD0CBB" w:rsidRPr="00D835CD">
        <w:rPr>
          <w:sz w:val="24"/>
          <w:szCs w:val="24"/>
        </w:rPr>
        <w:t xml:space="preserve"> машине для </w:t>
      </w:r>
      <w:r w:rsidRPr="00D835CD">
        <w:rPr>
          <w:sz w:val="24"/>
          <w:szCs w:val="24"/>
        </w:rPr>
        <w:t xml:space="preserve">испытания </w:t>
      </w:r>
      <w:r w:rsidR="00DD0CBB" w:rsidRPr="00D835CD">
        <w:rPr>
          <w:sz w:val="24"/>
          <w:szCs w:val="24"/>
        </w:rPr>
        <w:t xml:space="preserve">скорость растяжения </w:t>
      </w:r>
      <w:r w:rsidR="00594F99" w:rsidRPr="00D835CD">
        <w:rPr>
          <w:sz w:val="24"/>
          <w:szCs w:val="24"/>
        </w:rPr>
        <w:t>100 мм/мин.</w:t>
      </w:r>
    </w:p>
    <w:p w14:paraId="30FCBE67" w14:textId="6BE8B47E" w:rsidR="00CD5B27" w:rsidRPr="00D835CD" w:rsidRDefault="00CD5B27" w:rsidP="005718B5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t>9.</w:t>
      </w:r>
      <w:r w:rsidR="00594F99" w:rsidRPr="00D835CD">
        <w:rPr>
          <w:b/>
          <w:sz w:val="24"/>
          <w:szCs w:val="24"/>
        </w:rPr>
        <w:t>3</w:t>
      </w:r>
      <w:r w:rsidRPr="00D835CD">
        <w:rPr>
          <w:b/>
          <w:sz w:val="24"/>
          <w:szCs w:val="24"/>
        </w:rPr>
        <w:t xml:space="preserve"> </w:t>
      </w:r>
      <w:r w:rsidR="00C10E82" w:rsidRPr="00D835CD">
        <w:rPr>
          <w:b/>
          <w:sz w:val="24"/>
          <w:szCs w:val="24"/>
        </w:rPr>
        <w:t xml:space="preserve">Установка </w:t>
      </w:r>
      <w:r w:rsidR="00594F99" w:rsidRPr="00D835CD">
        <w:rPr>
          <w:b/>
          <w:sz w:val="24"/>
          <w:szCs w:val="24"/>
        </w:rPr>
        <w:t>испыт</w:t>
      </w:r>
      <w:r w:rsidR="00C10E82" w:rsidRPr="00D835CD">
        <w:rPr>
          <w:b/>
          <w:sz w:val="24"/>
          <w:szCs w:val="24"/>
        </w:rPr>
        <w:t>уемых проб</w:t>
      </w:r>
    </w:p>
    <w:p w14:paraId="16D6A84F" w14:textId="1CA49354" w:rsidR="0066690E" w:rsidRPr="00D835CD" w:rsidRDefault="0066690E" w:rsidP="005718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>З</w:t>
      </w:r>
      <w:r w:rsidR="002D061A" w:rsidRPr="00D835CD">
        <w:rPr>
          <w:rFonts w:ascii="Arial" w:hAnsi="Arial" w:cs="Arial"/>
          <w:bCs/>
          <w:sz w:val="24"/>
        </w:rPr>
        <w:t>а</w:t>
      </w:r>
      <w:r w:rsidR="00C7220D" w:rsidRPr="00D835CD">
        <w:rPr>
          <w:rFonts w:ascii="Arial" w:hAnsi="Arial" w:cs="Arial"/>
          <w:bCs/>
          <w:sz w:val="24"/>
        </w:rPr>
        <w:t>жимают испытуемую пробу по центру</w:t>
      </w:r>
      <w:r w:rsidR="002D061A" w:rsidRPr="00D835CD">
        <w:rPr>
          <w:rFonts w:ascii="Arial" w:hAnsi="Arial" w:cs="Arial"/>
          <w:bCs/>
          <w:sz w:val="24"/>
        </w:rPr>
        <w:t xml:space="preserve"> </w:t>
      </w:r>
      <w:r w:rsidR="00C7220D" w:rsidRPr="00D835CD">
        <w:rPr>
          <w:rFonts w:ascii="Arial" w:hAnsi="Arial" w:cs="Arial"/>
          <w:bCs/>
          <w:sz w:val="24"/>
        </w:rPr>
        <w:t>губок зажимов</w:t>
      </w:r>
      <w:r w:rsidR="002D061A" w:rsidRPr="00D835CD">
        <w:rPr>
          <w:rFonts w:ascii="Arial" w:hAnsi="Arial" w:cs="Arial"/>
          <w:bCs/>
          <w:sz w:val="24"/>
        </w:rPr>
        <w:t xml:space="preserve"> </w:t>
      </w:r>
      <w:r w:rsidRPr="00D835CD">
        <w:rPr>
          <w:rFonts w:ascii="Arial" w:hAnsi="Arial" w:cs="Arial"/>
          <w:bCs/>
          <w:sz w:val="24"/>
        </w:rPr>
        <w:t>таким образом</w:t>
      </w:r>
      <w:r w:rsidR="002D061A" w:rsidRPr="00D835CD">
        <w:rPr>
          <w:rFonts w:ascii="Arial" w:hAnsi="Arial" w:cs="Arial"/>
          <w:bCs/>
          <w:sz w:val="24"/>
        </w:rPr>
        <w:t xml:space="preserve">, чтобы линии </w:t>
      </w:r>
      <w:r w:rsidR="00A85CAE" w:rsidRPr="00D835CD">
        <w:rPr>
          <w:rFonts w:ascii="Arial" w:hAnsi="Arial" w:cs="Arial"/>
          <w:bCs/>
          <w:sz w:val="24"/>
          <w:lang w:val="en-US"/>
        </w:rPr>
        <w:t>ab</w:t>
      </w:r>
      <w:r w:rsidR="00A85CAE" w:rsidRPr="00D835CD">
        <w:rPr>
          <w:rFonts w:ascii="Arial" w:hAnsi="Arial" w:cs="Arial"/>
          <w:bCs/>
          <w:sz w:val="24"/>
        </w:rPr>
        <w:t xml:space="preserve"> и </w:t>
      </w:r>
      <w:r w:rsidR="00A85CAE" w:rsidRPr="00D835CD">
        <w:rPr>
          <w:rFonts w:ascii="Arial" w:hAnsi="Arial" w:cs="Arial"/>
          <w:bCs/>
          <w:sz w:val="24"/>
          <w:lang w:val="en-US"/>
        </w:rPr>
        <w:t>cd</w:t>
      </w:r>
      <w:r w:rsidR="00A85CAE" w:rsidRPr="00D835CD">
        <w:rPr>
          <w:rFonts w:ascii="Arial" w:hAnsi="Arial" w:cs="Arial"/>
          <w:bCs/>
          <w:sz w:val="24"/>
        </w:rPr>
        <w:t xml:space="preserve">, </w:t>
      </w:r>
      <w:r w:rsidR="00473BAA" w:rsidRPr="00D835CD">
        <w:rPr>
          <w:rFonts w:ascii="Arial" w:hAnsi="Arial" w:cs="Arial"/>
          <w:bCs/>
          <w:sz w:val="24"/>
        </w:rPr>
        <w:t xml:space="preserve">отмеченные </w:t>
      </w:r>
      <w:r w:rsidR="00A85CAE" w:rsidRPr="00D835CD">
        <w:rPr>
          <w:rFonts w:ascii="Arial" w:hAnsi="Arial" w:cs="Arial"/>
          <w:bCs/>
          <w:sz w:val="24"/>
        </w:rPr>
        <w:t>под углом 55°</w:t>
      </w:r>
      <w:r w:rsidR="00473BAA" w:rsidRPr="00D835CD">
        <w:rPr>
          <w:rFonts w:ascii="Arial" w:hAnsi="Arial" w:cs="Arial"/>
          <w:bCs/>
          <w:sz w:val="24"/>
        </w:rPr>
        <w:t>,</w:t>
      </w:r>
      <w:r w:rsidR="00A85CAE" w:rsidRPr="00D835CD">
        <w:rPr>
          <w:rFonts w:ascii="Arial" w:hAnsi="Arial" w:cs="Arial"/>
          <w:bCs/>
          <w:sz w:val="24"/>
        </w:rPr>
        <w:t xml:space="preserve"> были видны и </w:t>
      </w:r>
      <w:r w:rsidR="00473BAA" w:rsidRPr="00D835CD">
        <w:rPr>
          <w:rFonts w:ascii="Arial" w:hAnsi="Arial" w:cs="Arial"/>
          <w:bCs/>
          <w:sz w:val="24"/>
        </w:rPr>
        <w:t>располагались</w:t>
      </w:r>
      <w:r w:rsidR="00A85CAE" w:rsidRPr="00D835CD">
        <w:rPr>
          <w:rFonts w:ascii="Arial" w:hAnsi="Arial" w:cs="Arial"/>
          <w:bCs/>
          <w:sz w:val="24"/>
        </w:rPr>
        <w:t xml:space="preserve"> вдоль ближайших кромок зажимов</w:t>
      </w:r>
      <w:r w:rsidR="00473BAA" w:rsidRPr="00D835CD">
        <w:rPr>
          <w:rFonts w:ascii="Arial" w:hAnsi="Arial" w:cs="Arial"/>
          <w:bCs/>
          <w:sz w:val="24"/>
        </w:rPr>
        <w:t>,</w:t>
      </w:r>
      <w:r w:rsidR="00A85CAE" w:rsidRPr="00D835CD">
        <w:rPr>
          <w:rFonts w:ascii="Arial" w:hAnsi="Arial" w:cs="Arial"/>
          <w:bCs/>
          <w:sz w:val="24"/>
        </w:rPr>
        <w:t xml:space="preserve"> и каждое крыло было обращено к оператору </w:t>
      </w:r>
      <w:r w:rsidR="00473BAA" w:rsidRPr="00D835CD">
        <w:rPr>
          <w:rFonts w:ascii="Arial" w:hAnsi="Arial" w:cs="Arial"/>
          <w:bCs/>
          <w:sz w:val="24"/>
        </w:rPr>
        <w:t xml:space="preserve">одной и </w:t>
      </w:r>
      <w:r w:rsidR="00A85CAE" w:rsidRPr="00D835CD">
        <w:rPr>
          <w:rFonts w:ascii="Arial" w:hAnsi="Arial" w:cs="Arial"/>
          <w:bCs/>
          <w:sz w:val="24"/>
        </w:rPr>
        <w:t xml:space="preserve">той же </w:t>
      </w:r>
      <w:r w:rsidR="00473BAA" w:rsidRPr="00D835CD">
        <w:rPr>
          <w:rFonts w:ascii="Arial" w:hAnsi="Arial" w:cs="Arial"/>
          <w:bCs/>
          <w:sz w:val="24"/>
        </w:rPr>
        <w:t>поверхностью текстильного материала</w:t>
      </w:r>
      <w:r w:rsidR="00A85CAE" w:rsidRPr="00D835CD">
        <w:rPr>
          <w:rFonts w:ascii="Arial" w:hAnsi="Arial" w:cs="Arial"/>
          <w:bCs/>
          <w:sz w:val="24"/>
        </w:rPr>
        <w:t xml:space="preserve"> (см. рисунок 2). В начале испытания проверяют отсутствие предварительного натяжения.</w:t>
      </w:r>
    </w:p>
    <w:p w14:paraId="61E12056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14A27A02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382F4E62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09DECD29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43716347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6FFA7C46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777E6F54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4881EAEB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3B1E0786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0A136478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2501F955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57C6EC06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05597A39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54B2A097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63C7B06C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7EC80AD4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5B5460EC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4F172BF4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46FE10E6" w14:textId="77777777" w:rsidR="002870A0" w:rsidRPr="00D835CD" w:rsidRDefault="002870A0" w:rsidP="002D061A">
      <w:pPr>
        <w:pStyle w:val="FORMATTEXT"/>
        <w:spacing w:line="360" w:lineRule="auto"/>
        <w:jc w:val="right"/>
        <w:rPr>
          <w:sz w:val="22"/>
          <w:szCs w:val="22"/>
        </w:rPr>
      </w:pPr>
    </w:p>
    <w:p w14:paraId="1E99E1B9" w14:textId="77777777" w:rsidR="002D061A" w:rsidRPr="00D835CD" w:rsidRDefault="002D061A" w:rsidP="002D061A">
      <w:pPr>
        <w:pStyle w:val="FORMATTEXT"/>
        <w:spacing w:line="360" w:lineRule="auto"/>
        <w:jc w:val="right"/>
        <w:rPr>
          <w:sz w:val="22"/>
          <w:szCs w:val="22"/>
        </w:rPr>
      </w:pPr>
      <w:r w:rsidRPr="00D835CD">
        <w:rPr>
          <w:sz w:val="22"/>
          <w:szCs w:val="22"/>
        </w:rPr>
        <w:t>Размеры в миллиметрах</w:t>
      </w:r>
    </w:p>
    <w:p w14:paraId="279E75AD" w14:textId="12D62441" w:rsidR="002D061A" w:rsidRPr="00D835CD" w:rsidRDefault="002D061A" w:rsidP="002D06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</w:rPr>
      </w:pPr>
      <w:r w:rsidRPr="00D835CD">
        <w:rPr>
          <w:noProof/>
          <w:lang w:eastAsia="ru-RU"/>
        </w:rPr>
        <w:drawing>
          <wp:inline distT="0" distB="0" distL="0" distR="0" wp14:anchorId="3C3989F6" wp14:editId="5A9CD277">
            <wp:extent cx="3051572" cy="443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45498" t="21884" r="40790" b="42659"/>
                    <a:stretch/>
                  </pic:blipFill>
                  <pic:spPr bwMode="auto">
                    <a:xfrm>
                      <a:off x="0" y="0"/>
                      <a:ext cx="3054813" cy="444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0CB96" w14:textId="7D1CE52A" w:rsidR="002D061A" w:rsidRPr="00D835CD" w:rsidRDefault="002D061A" w:rsidP="002D06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</w:rPr>
      </w:pPr>
      <w:r w:rsidRPr="00D835CD">
        <w:rPr>
          <w:rFonts w:ascii="Arial" w:hAnsi="Arial" w:cs="Arial"/>
          <w:bCs/>
          <w:i/>
        </w:rPr>
        <w:t>1</w:t>
      </w:r>
      <w:r w:rsidRPr="00D835CD">
        <w:rPr>
          <w:rFonts w:ascii="Arial" w:hAnsi="Arial" w:cs="Arial"/>
          <w:bCs/>
        </w:rPr>
        <w:t xml:space="preserve"> – испытуемая проба; </w:t>
      </w:r>
      <w:r w:rsidRPr="00D835CD">
        <w:rPr>
          <w:rFonts w:ascii="Arial" w:hAnsi="Arial" w:cs="Arial"/>
          <w:bCs/>
          <w:i/>
        </w:rPr>
        <w:t>2</w:t>
      </w:r>
      <w:r w:rsidRPr="00D835CD">
        <w:rPr>
          <w:rFonts w:ascii="Arial" w:hAnsi="Arial" w:cs="Arial"/>
          <w:bCs/>
        </w:rPr>
        <w:t xml:space="preserve"> – зажим; </w:t>
      </w:r>
      <w:r w:rsidRPr="00D835CD">
        <w:rPr>
          <w:rFonts w:ascii="Arial" w:hAnsi="Arial" w:cs="Arial"/>
          <w:bCs/>
          <w:i/>
        </w:rPr>
        <w:t>3</w:t>
      </w:r>
      <w:r w:rsidRPr="00D835CD">
        <w:rPr>
          <w:rFonts w:ascii="Arial" w:hAnsi="Arial" w:cs="Arial"/>
          <w:bCs/>
        </w:rPr>
        <w:t xml:space="preserve"> – зажимная длина 100 мм; </w:t>
      </w:r>
      <w:r w:rsidRPr="00D835CD">
        <w:rPr>
          <w:rFonts w:ascii="Arial" w:hAnsi="Arial" w:cs="Arial"/>
          <w:bCs/>
          <w:i/>
        </w:rPr>
        <w:t>4</w:t>
      </w:r>
      <w:r w:rsidRPr="00D835CD">
        <w:rPr>
          <w:rFonts w:ascii="Arial" w:hAnsi="Arial" w:cs="Arial"/>
          <w:bCs/>
        </w:rPr>
        <w:t xml:space="preserve"> – точка раздира </w:t>
      </w:r>
    </w:p>
    <w:p w14:paraId="77CE8157" w14:textId="3B9AE19D" w:rsidR="002D061A" w:rsidRPr="00D835CD" w:rsidRDefault="002D061A" w:rsidP="003B5F8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D835CD">
        <w:rPr>
          <w:rFonts w:ascii="Arial" w:eastAsia="Calibri" w:hAnsi="Arial" w:cs="Arial"/>
          <w:spacing w:val="40"/>
          <w:kern w:val="0"/>
          <w:lang w:eastAsia="en-US"/>
        </w:rPr>
        <w:t>Примечание</w:t>
      </w:r>
      <w:r w:rsidRPr="00D835CD">
        <w:rPr>
          <w:rFonts w:ascii="Arial" w:hAnsi="Arial" w:cs="Arial"/>
          <w:bCs/>
        </w:rPr>
        <w:t xml:space="preserve"> – </w:t>
      </w:r>
      <w:r w:rsidR="00235AF5" w:rsidRPr="00D835CD">
        <w:rPr>
          <w:rFonts w:ascii="Arial" w:hAnsi="Arial" w:cs="Arial"/>
          <w:bCs/>
        </w:rPr>
        <w:t>Необходимо отрегулировать линии о</w:t>
      </w:r>
      <w:r w:rsidR="002D5D25" w:rsidRPr="00D835CD">
        <w:rPr>
          <w:rFonts w:ascii="Arial" w:hAnsi="Arial" w:cs="Arial"/>
          <w:bCs/>
        </w:rPr>
        <w:t>тметок ab и cd вдоль центра</w:t>
      </w:r>
      <w:r w:rsidR="003B5F83" w:rsidRPr="00D835CD">
        <w:rPr>
          <w:rFonts w:ascii="Arial" w:hAnsi="Arial" w:cs="Arial"/>
          <w:bCs/>
        </w:rPr>
        <w:t>льных</w:t>
      </w:r>
      <w:r w:rsidR="00235AF5" w:rsidRPr="00D835CD">
        <w:rPr>
          <w:rFonts w:ascii="Arial" w:hAnsi="Arial" w:cs="Arial"/>
          <w:bCs/>
        </w:rPr>
        <w:t xml:space="preserve"> кр</w:t>
      </w:r>
      <w:r w:rsidR="003B5F83" w:rsidRPr="00D835CD">
        <w:rPr>
          <w:rFonts w:ascii="Arial" w:hAnsi="Arial" w:cs="Arial"/>
          <w:bCs/>
        </w:rPr>
        <w:t>омок</w:t>
      </w:r>
      <w:r w:rsidR="00235AF5" w:rsidRPr="00D835CD">
        <w:rPr>
          <w:rFonts w:ascii="Arial" w:hAnsi="Arial" w:cs="Arial"/>
          <w:bCs/>
        </w:rPr>
        <w:t xml:space="preserve"> губок зажимов.</w:t>
      </w:r>
    </w:p>
    <w:p w14:paraId="3F27E8D2" w14:textId="7924C267" w:rsidR="002D061A" w:rsidRPr="00D835CD" w:rsidRDefault="002D061A" w:rsidP="002D06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</w:rPr>
      </w:pPr>
      <w:r w:rsidRPr="00D835CD">
        <w:rPr>
          <w:rFonts w:ascii="Arial" w:hAnsi="Arial" w:cs="Arial"/>
          <w:bCs/>
          <w:sz w:val="24"/>
        </w:rPr>
        <w:t xml:space="preserve">Рисунок 2 – </w:t>
      </w:r>
      <w:r w:rsidR="00473BAA" w:rsidRPr="00D835CD">
        <w:rPr>
          <w:rFonts w:ascii="Arial" w:hAnsi="Arial" w:cs="Arial"/>
          <w:bCs/>
          <w:sz w:val="24"/>
        </w:rPr>
        <w:t>Зажимное устройство</w:t>
      </w:r>
    </w:p>
    <w:p w14:paraId="1242E068" w14:textId="77777777" w:rsidR="00235AF5" w:rsidRPr="00D835CD" w:rsidRDefault="00235AF5" w:rsidP="002D06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</w:rPr>
      </w:pPr>
    </w:p>
    <w:p w14:paraId="2C81D906" w14:textId="1071AEA7" w:rsidR="008639F6" w:rsidRPr="00D835CD" w:rsidRDefault="008639F6" w:rsidP="005718B5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D835CD">
        <w:rPr>
          <w:b/>
          <w:sz w:val="24"/>
          <w:szCs w:val="24"/>
        </w:rPr>
        <w:t>9.</w:t>
      </w:r>
      <w:r w:rsidR="00594F99" w:rsidRPr="00D835CD">
        <w:rPr>
          <w:b/>
          <w:sz w:val="24"/>
          <w:szCs w:val="24"/>
        </w:rPr>
        <w:t>4 Проведение испытания</w:t>
      </w:r>
    </w:p>
    <w:p w14:paraId="638C4BAE" w14:textId="77777777" w:rsidR="006F509D" w:rsidRPr="00D835CD" w:rsidRDefault="006F509D" w:rsidP="006F509D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Используют любое устройство для регистрации усилия раздира. Приводят подвижный зажим в движение со скоростью 100 мм/мин и продолжают раздир до точки, отмеченной рядом с краем полоски.</w:t>
      </w:r>
    </w:p>
    <w:p w14:paraId="18404B73" w14:textId="5E005D91" w:rsidR="006F509D" w:rsidRPr="00D835CD" w:rsidRDefault="006F509D" w:rsidP="006F509D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Регистрируют усилие раздира в ньютонах, и</w:t>
      </w:r>
      <w:r w:rsidR="002F52C1" w:rsidRPr="00D835CD">
        <w:rPr>
          <w:rFonts w:ascii="Arial" w:hAnsi="Arial" w:cs="Arial"/>
          <w:sz w:val="24"/>
        </w:rPr>
        <w:t>,</w:t>
      </w:r>
      <w:r w:rsidRPr="00D835CD">
        <w:rPr>
          <w:rFonts w:ascii="Arial" w:hAnsi="Arial" w:cs="Arial"/>
          <w:sz w:val="24"/>
        </w:rPr>
        <w:t xml:space="preserve"> если требуется</w:t>
      </w:r>
      <w:r w:rsidR="002F52C1" w:rsidRPr="00D835CD">
        <w:rPr>
          <w:rFonts w:ascii="Arial" w:hAnsi="Arial" w:cs="Arial"/>
          <w:sz w:val="24"/>
        </w:rPr>
        <w:t>,</w:t>
      </w:r>
      <w:r w:rsidRPr="00D835CD">
        <w:rPr>
          <w:rFonts w:ascii="Arial" w:hAnsi="Arial" w:cs="Arial"/>
          <w:sz w:val="24"/>
        </w:rPr>
        <w:t xml:space="preserve"> график раздира, записывают соответствующее расстояние между зажимами (</w:t>
      </w:r>
      <w:r w:rsidR="003C0B41" w:rsidRPr="00D835CD">
        <w:rPr>
          <w:rFonts w:ascii="Arial" w:hAnsi="Arial" w:cs="Arial"/>
          <w:sz w:val="24"/>
        </w:rPr>
        <w:t xml:space="preserve">для регистрации </w:t>
      </w:r>
      <w:r w:rsidRPr="00D835CD">
        <w:rPr>
          <w:rFonts w:ascii="Arial" w:hAnsi="Arial" w:cs="Arial"/>
          <w:sz w:val="24"/>
        </w:rPr>
        <w:t>длин</w:t>
      </w:r>
      <w:r w:rsidR="003C0B41" w:rsidRPr="00D835CD">
        <w:rPr>
          <w:rFonts w:ascii="Arial" w:hAnsi="Arial" w:cs="Arial"/>
          <w:sz w:val="24"/>
        </w:rPr>
        <w:t>ы</w:t>
      </w:r>
      <w:r w:rsidRPr="00D835CD">
        <w:rPr>
          <w:rFonts w:ascii="Arial" w:hAnsi="Arial" w:cs="Arial"/>
          <w:sz w:val="24"/>
        </w:rPr>
        <w:t xml:space="preserve"> раздира) для каждо</w:t>
      </w:r>
      <w:r w:rsidR="003C0B41" w:rsidRPr="00D835CD">
        <w:rPr>
          <w:rFonts w:ascii="Arial" w:hAnsi="Arial" w:cs="Arial"/>
          <w:sz w:val="24"/>
        </w:rPr>
        <w:t>й</w:t>
      </w:r>
      <w:r w:rsidRPr="00D835CD">
        <w:rPr>
          <w:rFonts w:ascii="Arial" w:hAnsi="Arial" w:cs="Arial"/>
          <w:sz w:val="24"/>
        </w:rPr>
        <w:t xml:space="preserve"> из испытуемых проб в каждом направлении материала, используя записывающие или электронные устройства (6.2).</w:t>
      </w:r>
    </w:p>
    <w:p w14:paraId="759B2A34" w14:textId="262E0EA3" w:rsidR="006F509D" w:rsidRPr="00D835CD" w:rsidRDefault="003C0B41" w:rsidP="006F509D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Если</w:t>
      </w:r>
      <w:r w:rsidR="006F509D" w:rsidRPr="00D835CD">
        <w:rPr>
          <w:rFonts w:ascii="Arial" w:hAnsi="Arial" w:cs="Arial"/>
          <w:sz w:val="24"/>
        </w:rPr>
        <w:t xml:space="preserve"> оценку пиков, полученных для плотных мат</w:t>
      </w:r>
      <w:r w:rsidR="00CA0D52" w:rsidRPr="00D835CD">
        <w:rPr>
          <w:rFonts w:ascii="Arial" w:hAnsi="Arial" w:cs="Arial"/>
          <w:sz w:val="24"/>
        </w:rPr>
        <w:t>е</w:t>
      </w:r>
      <w:r w:rsidR="006F509D" w:rsidRPr="00D835CD">
        <w:rPr>
          <w:rFonts w:ascii="Arial" w:hAnsi="Arial" w:cs="Arial"/>
          <w:sz w:val="24"/>
        </w:rPr>
        <w:t>риалов с большим числом нитей на сантиметр, требуется выполнять вручную на основе графиков (см. 10.1), скорость самописца устанавливают в соотношении 2:1 к скорости растяжения.</w:t>
      </w:r>
    </w:p>
    <w:p w14:paraId="427684D0" w14:textId="3A85D0ED" w:rsidR="006F509D" w:rsidRPr="00D835CD" w:rsidRDefault="006F509D" w:rsidP="006F509D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lastRenderedPageBreak/>
        <w:t xml:space="preserve">Необходимо следить, происходит ли раздир </w:t>
      </w:r>
      <w:r w:rsidR="00CA0D52" w:rsidRPr="00D835CD">
        <w:rPr>
          <w:rFonts w:ascii="Arial" w:hAnsi="Arial" w:cs="Arial"/>
          <w:sz w:val="24"/>
        </w:rPr>
        <w:t>перпендикулярно</w:t>
      </w:r>
      <w:r w:rsidRPr="00D835CD">
        <w:rPr>
          <w:rFonts w:ascii="Arial" w:hAnsi="Arial" w:cs="Arial"/>
          <w:sz w:val="24"/>
        </w:rPr>
        <w:t xml:space="preserve"> направлени</w:t>
      </w:r>
      <w:r w:rsidR="00CA0D52" w:rsidRPr="00D835CD">
        <w:rPr>
          <w:rFonts w:ascii="Arial" w:hAnsi="Arial" w:cs="Arial"/>
          <w:sz w:val="24"/>
        </w:rPr>
        <w:t>ю</w:t>
      </w:r>
      <w:r w:rsidRPr="00D835CD">
        <w:rPr>
          <w:rFonts w:ascii="Arial" w:hAnsi="Arial" w:cs="Arial"/>
          <w:sz w:val="24"/>
        </w:rPr>
        <w:t xml:space="preserve"> </w:t>
      </w:r>
      <w:r w:rsidR="00CA0D52" w:rsidRPr="00D835CD">
        <w:rPr>
          <w:rFonts w:ascii="Arial" w:hAnsi="Arial" w:cs="Arial"/>
          <w:sz w:val="24"/>
        </w:rPr>
        <w:t xml:space="preserve">приложения </w:t>
      </w:r>
      <w:r w:rsidRPr="00D835CD">
        <w:rPr>
          <w:rFonts w:ascii="Arial" w:hAnsi="Arial" w:cs="Arial"/>
          <w:sz w:val="24"/>
        </w:rPr>
        <w:t>усилия и не вы</w:t>
      </w:r>
      <w:r w:rsidR="00CE7409" w:rsidRPr="00D835CD">
        <w:rPr>
          <w:rFonts w:ascii="Arial" w:hAnsi="Arial" w:cs="Arial"/>
          <w:sz w:val="24"/>
        </w:rPr>
        <w:t>скальзывают</w:t>
      </w:r>
      <w:r w:rsidRPr="00D835CD">
        <w:rPr>
          <w:rFonts w:ascii="Arial" w:hAnsi="Arial" w:cs="Arial"/>
          <w:sz w:val="24"/>
        </w:rPr>
        <w:t xml:space="preserve"> ли из материала какие-либо нити без разрыва. Испытание следует считать достоверным, если: а) нет вы</w:t>
      </w:r>
      <w:r w:rsidR="00CE7409" w:rsidRPr="00D835CD">
        <w:rPr>
          <w:rFonts w:ascii="Arial" w:hAnsi="Arial" w:cs="Arial"/>
          <w:sz w:val="24"/>
        </w:rPr>
        <w:t>скальзывания</w:t>
      </w:r>
      <w:r w:rsidRPr="00D835CD">
        <w:rPr>
          <w:rFonts w:ascii="Arial" w:hAnsi="Arial" w:cs="Arial"/>
          <w:sz w:val="24"/>
        </w:rPr>
        <w:t xml:space="preserve"> нитей из материала; b) нет проскальзывания в </w:t>
      </w:r>
      <w:r w:rsidR="00CE7409" w:rsidRPr="00D835CD">
        <w:rPr>
          <w:rFonts w:ascii="Arial" w:hAnsi="Arial" w:cs="Arial"/>
          <w:sz w:val="24"/>
        </w:rPr>
        <w:t xml:space="preserve">губках </w:t>
      </w:r>
      <w:r w:rsidRPr="00D835CD">
        <w:rPr>
          <w:rFonts w:ascii="Arial" w:hAnsi="Arial" w:cs="Arial"/>
          <w:sz w:val="24"/>
        </w:rPr>
        <w:t>зажим</w:t>
      </w:r>
      <w:r w:rsidR="00CE7409" w:rsidRPr="00D835CD">
        <w:rPr>
          <w:rFonts w:ascii="Arial" w:hAnsi="Arial" w:cs="Arial"/>
          <w:sz w:val="24"/>
        </w:rPr>
        <w:t>ов</w:t>
      </w:r>
      <w:r w:rsidRPr="00D835CD">
        <w:rPr>
          <w:rFonts w:ascii="Arial" w:hAnsi="Arial" w:cs="Arial"/>
          <w:sz w:val="24"/>
        </w:rPr>
        <w:t xml:space="preserve">; c) раздир закончен и проходит </w:t>
      </w:r>
      <w:r w:rsidR="00CA0D52" w:rsidRPr="00D835CD">
        <w:rPr>
          <w:rFonts w:ascii="Arial" w:hAnsi="Arial" w:cs="Arial"/>
          <w:sz w:val="24"/>
        </w:rPr>
        <w:t>перпендикулярно</w:t>
      </w:r>
      <w:r w:rsidRPr="00D835CD">
        <w:rPr>
          <w:rFonts w:ascii="Arial" w:hAnsi="Arial" w:cs="Arial"/>
          <w:sz w:val="24"/>
        </w:rPr>
        <w:t xml:space="preserve"> направлени</w:t>
      </w:r>
      <w:r w:rsidR="00CA0D52" w:rsidRPr="00D835CD">
        <w:rPr>
          <w:rFonts w:ascii="Arial" w:hAnsi="Arial" w:cs="Arial"/>
          <w:sz w:val="24"/>
        </w:rPr>
        <w:t>ю</w:t>
      </w:r>
      <w:r w:rsidRPr="00D835CD">
        <w:rPr>
          <w:rFonts w:ascii="Arial" w:hAnsi="Arial" w:cs="Arial"/>
          <w:sz w:val="24"/>
        </w:rPr>
        <w:t xml:space="preserve"> приложения усилия.</w:t>
      </w:r>
      <w:r w:rsidR="00CA0D52" w:rsidRPr="00D835CD">
        <w:rPr>
          <w:rFonts w:ascii="Arial" w:hAnsi="Arial" w:cs="Arial"/>
          <w:sz w:val="24"/>
        </w:rPr>
        <w:t xml:space="preserve"> </w:t>
      </w:r>
      <w:r w:rsidRPr="00D835CD">
        <w:rPr>
          <w:rFonts w:ascii="Arial" w:hAnsi="Arial" w:cs="Arial"/>
          <w:sz w:val="24"/>
        </w:rPr>
        <w:t>Другие результаты отклоняют.</w:t>
      </w:r>
    </w:p>
    <w:p w14:paraId="57D1FFEB" w14:textId="77777777" w:rsidR="006F509D" w:rsidRPr="00D835CD" w:rsidRDefault="006F509D" w:rsidP="006F509D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Если было отклонено три или более результата из пяти испытуемых проб, данный метод считают не подходящим.</w:t>
      </w:r>
    </w:p>
    <w:p w14:paraId="744920D7" w14:textId="77777777" w:rsidR="001F3B16" w:rsidRPr="00D835CD" w:rsidRDefault="006F509D" w:rsidP="001F3B16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По согласованию испытывают дополнительные испытуемые пробы, предпочтительно удваивая число испытуемых проб. В таких случаях также должен быть</w:t>
      </w:r>
      <w:r w:rsidR="001F3B16" w:rsidRPr="00D835CD">
        <w:rPr>
          <w:rFonts w:ascii="Arial" w:hAnsi="Arial" w:cs="Arial"/>
          <w:sz w:val="24"/>
        </w:rPr>
        <w:t xml:space="preserve"> согласован протокол испытаний.</w:t>
      </w:r>
    </w:p>
    <w:p w14:paraId="3B3F28E1" w14:textId="77777777" w:rsidR="001F3B16" w:rsidRPr="00D835CD" w:rsidRDefault="001F3B16" w:rsidP="001F3B16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</w:p>
    <w:p w14:paraId="23AA3A39" w14:textId="4B7DFC26" w:rsidR="006F509D" w:rsidRPr="00D835CD" w:rsidRDefault="006F509D" w:rsidP="001F3B16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b/>
          <w:sz w:val="28"/>
        </w:rPr>
        <w:t>10 Расчет и представление результатов</w:t>
      </w:r>
    </w:p>
    <w:p w14:paraId="548860BE" w14:textId="400A5CE5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Установлено два метода расчета: ручной и электронный. Их результаты могут </w:t>
      </w:r>
      <w:r w:rsidR="001F3B16" w:rsidRPr="00D835CD">
        <w:rPr>
          <w:rFonts w:ascii="Arial" w:hAnsi="Arial" w:cs="Arial"/>
          <w:sz w:val="24"/>
        </w:rPr>
        <w:t>отличаться</w:t>
      </w:r>
      <w:r w:rsidRPr="00D835CD">
        <w:rPr>
          <w:rFonts w:ascii="Arial" w:hAnsi="Arial" w:cs="Arial"/>
          <w:sz w:val="24"/>
        </w:rPr>
        <w:t>. Результаты, вычисленные с помощью разных методов, не подлежат сравнению.</w:t>
      </w:r>
    </w:p>
    <w:p w14:paraId="0EF4302B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D835CD">
        <w:rPr>
          <w:rFonts w:ascii="Arial" w:hAnsi="Arial" w:cs="Arial"/>
          <w:b/>
          <w:sz w:val="24"/>
        </w:rPr>
        <w:t>10.1 Оценка усилий раздира по записанному графику</w:t>
      </w:r>
    </w:p>
    <w:p w14:paraId="48E89E9D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Пример расчета приведен в приложении С.</w:t>
      </w:r>
    </w:p>
    <w:p w14:paraId="1F19C155" w14:textId="49FDECB5" w:rsidR="006F509D" w:rsidRPr="00D835CD" w:rsidRDefault="00D7628B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10.1.1 </w:t>
      </w:r>
      <w:r w:rsidR="006F509D" w:rsidRPr="00D835CD">
        <w:rPr>
          <w:rFonts w:ascii="Arial" w:hAnsi="Arial" w:cs="Arial"/>
          <w:sz w:val="24"/>
        </w:rPr>
        <w:t xml:space="preserve">Разделяют </w:t>
      </w:r>
      <w:r w:rsidR="000D1DAD" w:rsidRPr="00D835CD">
        <w:rPr>
          <w:rFonts w:ascii="Arial" w:hAnsi="Arial" w:cs="Arial"/>
          <w:sz w:val="24"/>
        </w:rPr>
        <w:t>длину</w:t>
      </w:r>
      <w:r w:rsidR="00382561" w:rsidRPr="00D835CD">
        <w:rPr>
          <w:rFonts w:ascii="Arial" w:hAnsi="Arial" w:cs="Arial"/>
          <w:sz w:val="24"/>
        </w:rPr>
        <w:t xml:space="preserve"> раздира</w:t>
      </w:r>
      <w:r w:rsidR="006F509D" w:rsidRPr="00D835CD">
        <w:rPr>
          <w:rFonts w:ascii="Arial" w:hAnsi="Arial" w:cs="Arial"/>
          <w:sz w:val="24"/>
        </w:rPr>
        <w:t xml:space="preserve"> </w:t>
      </w:r>
      <w:r w:rsidR="00382561" w:rsidRPr="00D835CD">
        <w:rPr>
          <w:rFonts w:ascii="Arial" w:hAnsi="Arial" w:cs="Arial"/>
          <w:sz w:val="24"/>
        </w:rPr>
        <w:t>между зарегистрированными первым и последним пиками</w:t>
      </w:r>
      <w:r w:rsidR="006F509D" w:rsidRPr="00D835CD">
        <w:rPr>
          <w:rFonts w:ascii="Arial" w:hAnsi="Arial" w:cs="Arial"/>
          <w:sz w:val="24"/>
        </w:rPr>
        <w:t xml:space="preserve"> на четыре равных части (см. приложение С). Первую часть для расчета не используют. В каждой из оставшихся трех частей выбирают и отмечают два самых высоких и два самых низких пика. Пик для расчета </w:t>
      </w:r>
      <w:r w:rsidR="00827E8C" w:rsidRPr="00D835CD">
        <w:rPr>
          <w:rFonts w:ascii="Arial" w:hAnsi="Arial" w:cs="Arial"/>
          <w:sz w:val="24"/>
        </w:rPr>
        <w:t>характеризуется</w:t>
      </w:r>
      <w:r w:rsidR="006F509D" w:rsidRPr="00D835CD">
        <w:rPr>
          <w:rFonts w:ascii="Arial" w:hAnsi="Arial" w:cs="Arial"/>
          <w:sz w:val="24"/>
        </w:rPr>
        <w:t xml:space="preserve"> падением или возрастанием усилия не менее чем на 10 % (см. 3.4).</w:t>
      </w:r>
    </w:p>
    <w:p w14:paraId="3A1A9A9E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10.1.2 Для каждой испытуемой пробы рассчитывают в ньютонах среднеарифметическое значение 12 пиков, полученных в соответствии с 10.1.1. </w:t>
      </w:r>
    </w:p>
    <w:p w14:paraId="29AA76D7" w14:textId="5C6D6AA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835CD">
        <w:rPr>
          <w:rFonts w:ascii="Arial" w:hAnsi="Arial" w:cs="Arial"/>
          <w:spacing w:val="40"/>
        </w:rPr>
        <w:t>Примечание</w:t>
      </w:r>
      <w:r w:rsidRPr="00D835CD">
        <w:rPr>
          <w:rFonts w:ascii="Arial" w:hAnsi="Arial" w:cs="Arial"/>
        </w:rPr>
        <w:t xml:space="preserve"> — </w:t>
      </w:r>
      <w:r w:rsidRPr="00D835CD">
        <w:rPr>
          <w:rFonts w:ascii="Arial" w:hAnsi="Arial" w:cs="Arial"/>
          <w:bCs/>
        </w:rPr>
        <w:t xml:space="preserve">Для ручных расчетов </w:t>
      </w:r>
      <w:r w:rsidR="00184BC0" w:rsidRPr="00D835CD">
        <w:rPr>
          <w:rFonts w:ascii="Arial" w:hAnsi="Arial" w:cs="Arial"/>
          <w:bCs/>
        </w:rPr>
        <w:t>берут</w:t>
      </w:r>
      <w:r w:rsidRPr="00D835CD">
        <w:rPr>
          <w:rFonts w:ascii="Arial" w:hAnsi="Arial" w:cs="Arial"/>
          <w:bCs/>
        </w:rPr>
        <w:t xml:space="preserve"> ограниченное количество выбранных пиков, чтобы время расчета оставалось в допустимых пределах. Для расчетов, включающих все пики, рекомендуется метод электронной оценки</w:t>
      </w:r>
      <w:r w:rsidRPr="00D835CD">
        <w:rPr>
          <w:rFonts w:ascii="Arial" w:hAnsi="Arial" w:cs="Arial"/>
        </w:rPr>
        <w:t>.</w:t>
      </w:r>
    </w:p>
    <w:p w14:paraId="0B9DEEF9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10.1.3 Из среднего значения, рассчитанного для каждой испытуемой пробы (см. 10.1.2), рассчитывают общее среднее арифметическое значение усилия раздира в ньютонах для каждого испытанного направления и округляют его до двух значащих цифр.</w:t>
      </w:r>
    </w:p>
    <w:p w14:paraId="44E58A44" w14:textId="71B5455B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10.1.4 При необходимости вычисляют коэффициент вариации </w:t>
      </w:r>
      <w:r w:rsidR="00184BC0" w:rsidRPr="00D835CD">
        <w:rPr>
          <w:rFonts w:ascii="Arial" w:hAnsi="Arial" w:cs="Arial"/>
          <w:sz w:val="24"/>
        </w:rPr>
        <w:t>с точностью до</w:t>
      </w:r>
      <w:r w:rsidRPr="00D835CD">
        <w:rPr>
          <w:rFonts w:ascii="Arial" w:hAnsi="Arial" w:cs="Arial"/>
          <w:sz w:val="24"/>
        </w:rPr>
        <w:t xml:space="preserve"> 0,1% и 95%</w:t>
      </w:r>
      <w:r w:rsidR="00382561" w:rsidRPr="00D835CD">
        <w:rPr>
          <w:rFonts w:ascii="Arial" w:hAnsi="Arial" w:cs="Arial"/>
          <w:sz w:val="24"/>
        </w:rPr>
        <w:t>-ные</w:t>
      </w:r>
      <w:r w:rsidRPr="00D835CD">
        <w:rPr>
          <w:rFonts w:ascii="Arial" w:hAnsi="Arial" w:cs="Arial"/>
          <w:sz w:val="24"/>
        </w:rPr>
        <w:t xml:space="preserve"> дове</w:t>
      </w:r>
      <w:r w:rsidR="00D7628B" w:rsidRPr="00D835CD">
        <w:rPr>
          <w:rFonts w:ascii="Arial" w:hAnsi="Arial" w:cs="Arial"/>
          <w:sz w:val="24"/>
        </w:rPr>
        <w:t>рительн</w:t>
      </w:r>
      <w:r w:rsidR="00382561" w:rsidRPr="00D835CD">
        <w:rPr>
          <w:rFonts w:ascii="Arial" w:hAnsi="Arial" w:cs="Arial"/>
          <w:sz w:val="24"/>
        </w:rPr>
        <w:t>ые</w:t>
      </w:r>
      <w:r w:rsidRPr="00D835CD">
        <w:rPr>
          <w:rFonts w:ascii="Arial" w:hAnsi="Arial" w:cs="Arial"/>
          <w:sz w:val="24"/>
        </w:rPr>
        <w:t xml:space="preserve"> интервал</w:t>
      </w:r>
      <w:r w:rsidR="00382561" w:rsidRPr="00D835CD">
        <w:rPr>
          <w:rFonts w:ascii="Arial" w:hAnsi="Arial" w:cs="Arial"/>
          <w:sz w:val="24"/>
        </w:rPr>
        <w:t>ы</w:t>
      </w:r>
      <w:r w:rsidRPr="00D835CD">
        <w:rPr>
          <w:rFonts w:ascii="Arial" w:hAnsi="Arial" w:cs="Arial"/>
          <w:sz w:val="24"/>
        </w:rPr>
        <w:t xml:space="preserve"> в ньютонах, округленн</w:t>
      </w:r>
      <w:r w:rsidR="00D7628B" w:rsidRPr="00D835CD">
        <w:rPr>
          <w:rFonts w:ascii="Arial" w:hAnsi="Arial" w:cs="Arial"/>
          <w:sz w:val="24"/>
        </w:rPr>
        <w:t>ые</w:t>
      </w:r>
      <w:r w:rsidRPr="00D835CD">
        <w:rPr>
          <w:rFonts w:ascii="Arial" w:hAnsi="Arial" w:cs="Arial"/>
          <w:sz w:val="24"/>
        </w:rPr>
        <w:t xml:space="preserve"> до двух значащих цифр, используя средние значения испытуемых проб, рассчитанные в соответствии с 10.1.2.</w:t>
      </w:r>
    </w:p>
    <w:p w14:paraId="34F63B4E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lastRenderedPageBreak/>
        <w:t>10.1.5 При необходимости рассчитывают среднее из шести самых высоких пиков для каждой испытуемой пробы в ньютонах.</w:t>
      </w:r>
    </w:p>
    <w:p w14:paraId="654DE8B0" w14:textId="1BC20DE9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10.1.6 При необходимости отмечают </w:t>
      </w:r>
      <w:r w:rsidR="00D7628B" w:rsidRPr="00D835CD">
        <w:rPr>
          <w:rFonts w:ascii="Arial" w:hAnsi="Arial" w:cs="Arial"/>
          <w:sz w:val="24"/>
        </w:rPr>
        <w:t xml:space="preserve">самый высокий и самый низкий </w:t>
      </w:r>
      <w:r w:rsidRPr="00D835CD">
        <w:rPr>
          <w:rFonts w:ascii="Arial" w:hAnsi="Arial" w:cs="Arial"/>
          <w:sz w:val="24"/>
        </w:rPr>
        <w:t xml:space="preserve">пики </w:t>
      </w:r>
      <w:r w:rsidR="00382561" w:rsidRPr="00D835CD">
        <w:rPr>
          <w:rFonts w:ascii="Arial" w:hAnsi="Arial" w:cs="Arial"/>
          <w:sz w:val="24"/>
        </w:rPr>
        <w:t xml:space="preserve">в ньютонах </w:t>
      </w:r>
      <w:r w:rsidRPr="00D835CD">
        <w:rPr>
          <w:rFonts w:ascii="Arial" w:hAnsi="Arial" w:cs="Arial"/>
          <w:sz w:val="24"/>
        </w:rPr>
        <w:t>(максимальное расстояние между пиками) для каждой испытуемой пробы.</w:t>
      </w:r>
    </w:p>
    <w:p w14:paraId="78E4A178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D835CD">
        <w:rPr>
          <w:rFonts w:ascii="Arial" w:hAnsi="Arial" w:cs="Arial"/>
          <w:b/>
          <w:sz w:val="24"/>
        </w:rPr>
        <w:t>10.2 Расчет с помощью электронных устройств</w:t>
      </w:r>
    </w:p>
    <w:p w14:paraId="76136A42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Пример расчета приведен в приложении С.</w:t>
      </w:r>
    </w:p>
    <w:p w14:paraId="61E054F2" w14:textId="3F33AB72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10.2.1 Разделяют длину раздира между зарегистрированными первым и последним пиками на четыре равные части (см. приложение С). Первую часть длины раздира не используют, регистрируют все пики на оставшемся отрезке. Пик для расчета определя</w:t>
      </w:r>
      <w:r w:rsidR="00040815" w:rsidRPr="00D835CD">
        <w:rPr>
          <w:rFonts w:ascii="Arial" w:hAnsi="Arial" w:cs="Arial"/>
          <w:sz w:val="24"/>
        </w:rPr>
        <w:t>ют</w:t>
      </w:r>
      <w:r w:rsidRPr="00D835CD">
        <w:rPr>
          <w:rFonts w:ascii="Arial" w:hAnsi="Arial" w:cs="Arial"/>
          <w:sz w:val="24"/>
        </w:rPr>
        <w:t xml:space="preserve"> падением или возрастанием усилия не менее чем на 10 % </w:t>
      </w:r>
      <w:r w:rsidR="00040815" w:rsidRPr="00D835CD">
        <w:rPr>
          <w:rFonts w:ascii="Arial" w:hAnsi="Arial" w:cs="Arial"/>
          <w:sz w:val="24"/>
        </w:rPr>
        <w:t xml:space="preserve">     </w:t>
      </w:r>
      <w:r w:rsidRPr="00D835CD">
        <w:rPr>
          <w:rFonts w:ascii="Arial" w:hAnsi="Arial" w:cs="Arial"/>
          <w:sz w:val="24"/>
        </w:rPr>
        <w:t>(см. 3.4).</w:t>
      </w:r>
    </w:p>
    <w:p w14:paraId="7627A233" w14:textId="77777777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10.2.2 Вычисляют среднеарифметическое значение в ньютонах для испытуемой пробы, используя все зарегистрированные пики в соответствии с 10.2.1.</w:t>
      </w:r>
    </w:p>
    <w:p w14:paraId="69867A02" w14:textId="75D4FFE9" w:rsidR="006F509D" w:rsidRPr="00D835CD" w:rsidRDefault="00D7628B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10.2.3 С помощью среднего </w:t>
      </w:r>
      <w:r w:rsidR="006F509D" w:rsidRPr="00D835CD">
        <w:rPr>
          <w:rFonts w:ascii="Arial" w:hAnsi="Arial" w:cs="Arial"/>
          <w:sz w:val="24"/>
        </w:rPr>
        <w:t>значения, рассчитанного для каждой испытуемой пробы (см. 10.2.2), вычисляют общее среднее арифметическое значение усилия раздира в ньютонах для каждого испытанного направления и округляют его до двух значащих цифр.</w:t>
      </w:r>
    </w:p>
    <w:p w14:paraId="670385C0" w14:textId="268AB8AA" w:rsidR="006F509D" w:rsidRPr="00D835CD" w:rsidRDefault="006F509D" w:rsidP="006F50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10.2.4 </w:t>
      </w:r>
      <w:r w:rsidR="00040815" w:rsidRPr="00D835CD">
        <w:rPr>
          <w:rFonts w:ascii="Arial" w:hAnsi="Arial" w:cs="Arial"/>
          <w:sz w:val="24"/>
        </w:rPr>
        <w:t>При необходимости вычисляют коэффициент вариации с точностью до 0,1% и 95%-ные доверительные интервалы в ньютонах</w:t>
      </w:r>
      <w:r w:rsidRPr="00D835CD">
        <w:rPr>
          <w:rFonts w:ascii="Arial" w:hAnsi="Arial" w:cs="Arial"/>
          <w:sz w:val="24"/>
        </w:rPr>
        <w:t>, округленны</w:t>
      </w:r>
      <w:r w:rsidR="00D7628B" w:rsidRPr="00D835CD">
        <w:rPr>
          <w:rFonts w:ascii="Arial" w:hAnsi="Arial" w:cs="Arial"/>
          <w:sz w:val="24"/>
        </w:rPr>
        <w:t>е</w:t>
      </w:r>
      <w:r w:rsidRPr="00D835CD">
        <w:rPr>
          <w:rFonts w:ascii="Arial" w:hAnsi="Arial" w:cs="Arial"/>
          <w:sz w:val="24"/>
        </w:rPr>
        <w:t xml:space="preserve"> до двух значащих цифр, используя средние значения испытуемых проб, ра</w:t>
      </w:r>
      <w:r w:rsidR="00D7628B" w:rsidRPr="00D835CD">
        <w:rPr>
          <w:rFonts w:ascii="Arial" w:hAnsi="Arial" w:cs="Arial"/>
          <w:sz w:val="24"/>
        </w:rPr>
        <w:t>ссчитанные в соответствии с 10.2</w:t>
      </w:r>
      <w:r w:rsidRPr="00D835CD">
        <w:rPr>
          <w:rFonts w:ascii="Arial" w:hAnsi="Arial" w:cs="Arial"/>
          <w:sz w:val="24"/>
        </w:rPr>
        <w:t>.2.</w:t>
      </w:r>
    </w:p>
    <w:p w14:paraId="16FC6CD3" w14:textId="32522928" w:rsidR="004379C5" w:rsidRPr="00D835CD" w:rsidRDefault="004379C5" w:rsidP="00594F99">
      <w:pPr>
        <w:spacing w:before="240"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D835CD">
        <w:rPr>
          <w:rFonts w:ascii="Arial" w:hAnsi="Arial" w:cs="Arial"/>
          <w:b/>
          <w:sz w:val="28"/>
        </w:rPr>
        <w:t>1</w:t>
      </w:r>
      <w:r w:rsidR="00594F99" w:rsidRPr="00D835CD">
        <w:rPr>
          <w:rFonts w:ascii="Arial" w:hAnsi="Arial" w:cs="Arial"/>
          <w:b/>
          <w:sz w:val="28"/>
        </w:rPr>
        <w:t>1</w:t>
      </w:r>
      <w:r w:rsidRPr="00D835CD">
        <w:rPr>
          <w:rFonts w:ascii="Arial" w:hAnsi="Arial" w:cs="Arial"/>
          <w:b/>
          <w:sz w:val="28"/>
        </w:rPr>
        <w:t xml:space="preserve"> Протокол испытаний</w:t>
      </w:r>
    </w:p>
    <w:p w14:paraId="6CE79193" w14:textId="0356B93A" w:rsidR="004379C5" w:rsidRPr="00D835CD" w:rsidRDefault="004379C5" w:rsidP="00F942B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Протокол испытания должен </w:t>
      </w:r>
      <w:r w:rsidR="005718B5" w:rsidRPr="00D835CD">
        <w:rPr>
          <w:rFonts w:ascii="Arial" w:hAnsi="Arial" w:cs="Arial"/>
          <w:sz w:val="24"/>
        </w:rPr>
        <w:t>включать</w:t>
      </w:r>
      <w:r w:rsidR="00715EFE" w:rsidRPr="00D835CD">
        <w:rPr>
          <w:rFonts w:ascii="Arial" w:hAnsi="Arial" w:cs="Arial"/>
          <w:sz w:val="24"/>
        </w:rPr>
        <w:t xml:space="preserve"> следующую информацию.</w:t>
      </w:r>
    </w:p>
    <w:p w14:paraId="0E2697C9" w14:textId="7999BDD4" w:rsidR="00715EFE" w:rsidRPr="00D835CD" w:rsidRDefault="00715EFE" w:rsidP="00F942B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D835CD">
        <w:rPr>
          <w:rFonts w:ascii="Arial" w:hAnsi="Arial" w:cs="Arial"/>
          <w:b/>
          <w:sz w:val="24"/>
        </w:rPr>
        <w:t>11.1 Общая информация</w:t>
      </w:r>
    </w:p>
    <w:p w14:paraId="230A8B23" w14:textId="0862234A" w:rsidR="00594F99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а) ссылка</w:t>
      </w:r>
      <w:r w:rsidR="00594F99" w:rsidRPr="00D835CD">
        <w:rPr>
          <w:rFonts w:ascii="Arial" w:hAnsi="Arial" w:cs="Arial"/>
          <w:sz w:val="24"/>
        </w:rPr>
        <w:t xml:space="preserve"> на </w:t>
      </w:r>
      <w:r w:rsidR="00F942BF" w:rsidRPr="00D835CD">
        <w:rPr>
          <w:rFonts w:ascii="Arial" w:hAnsi="Arial" w:cs="Arial"/>
          <w:sz w:val="24"/>
        </w:rPr>
        <w:t xml:space="preserve">настоящий стандарт </w:t>
      </w:r>
      <w:r w:rsidR="00594F99" w:rsidRPr="00D835CD">
        <w:rPr>
          <w:rFonts w:ascii="Arial" w:hAnsi="Arial" w:cs="Arial"/>
          <w:sz w:val="24"/>
        </w:rPr>
        <w:t>и дату испытания;</w:t>
      </w:r>
    </w:p>
    <w:p w14:paraId="056F5916" w14:textId="1E71D12F" w:rsidR="00F942BF" w:rsidRPr="00D835CD" w:rsidRDefault="00594F99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b) </w:t>
      </w:r>
      <w:r w:rsidR="00F942BF" w:rsidRPr="00D835CD">
        <w:rPr>
          <w:rFonts w:ascii="Arial" w:hAnsi="Arial" w:cs="Arial"/>
          <w:sz w:val="24"/>
        </w:rPr>
        <w:t>идентификаци</w:t>
      </w:r>
      <w:r w:rsidR="00715EFE" w:rsidRPr="00D835CD">
        <w:rPr>
          <w:rFonts w:ascii="Arial" w:hAnsi="Arial" w:cs="Arial"/>
          <w:sz w:val="24"/>
        </w:rPr>
        <w:t>я</w:t>
      </w:r>
      <w:r w:rsidR="00F942BF" w:rsidRPr="00D835CD">
        <w:rPr>
          <w:rFonts w:ascii="Arial" w:hAnsi="Arial" w:cs="Arial"/>
          <w:sz w:val="24"/>
        </w:rPr>
        <w:t xml:space="preserve"> образца для испытаний и процедуру отбора образцов, при необходимости;</w:t>
      </w:r>
    </w:p>
    <w:p w14:paraId="2FF2F0E1" w14:textId="4A7CCC44" w:rsidR="00F942BF" w:rsidRPr="00D835CD" w:rsidRDefault="00715EFE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с</w:t>
      </w:r>
      <w:r w:rsidR="00F942BF" w:rsidRPr="00D835CD">
        <w:rPr>
          <w:rFonts w:ascii="Arial" w:hAnsi="Arial" w:cs="Arial"/>
          <w:sz w:val="24"/>
        </w:rPr>
        <w:t>) количество испытуемых проб, включая число исключенных испытаний и вызвавшие их причины;</w:t>
      </w:r>
    </w:p>
    <w:p w14:paraId="30B522DF" w14:textId="6784CF35" w:rsidR="00715EFE" w:rsidRPr="00D835CD" w:rsidRDefault="00715EFE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  <w:lang w:val="en-US"/>
        </w:rPr>
        <w:t>d</w:t>
      </w:r>
      <w:r w:rsidRPr="00D835CD">
        <w:rPr>
          <w:rFonts w:ascii="Arial" w:hAnsi="Arial" w:cs="Arial"/>
          <w:sz w:val="24"/>
        </w:rPr>
        <w:t>) необычное поведение, наблюдаемое при раздире;</w:t>
      </w:r>
    </w:p>
    <w:p w14:paraId="160FB4C4" w14:textId="12ECCAB3" w:rsidR="00F942BF" w:rsidRPr="00D835CD" w:rsidRDefault="00F942BF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e)</w:t>
      </w:r>
      <w:r w:rsidR="00715EFE" w:rsidRPr="00D835CD">
        <w:rPr>
          <w:rFonts w:ascii="Arial" w:hAnsi="Arial" w:cs="Arial"/>
          <w:sz w:val="24"/>
        </w:rPr>
        <w:t xml:space="preserve"> были ли вычислены средние арифметические значения вручную</w:t>
      </w:r>
      <w:r w:rsidRPr="00D835CD">
        <w:rPr>
          <w:rFonts w:ascii="Arial" w:hAnsi="Arial" w:cs="Arial"/>
          <w:sz w:val="24"/>
        </w:rPr>
        <w:t xml:space="preserve"> (</w:t>
      </w:r>
      <w:r w:rsidR="00223A84" w:rsidRPr="00D835CD">
        <w:rPr>
          <w:rFonts w:ascii="Arial" w:hAnsi="Arial" w:cs="Arial"/>
          <w:sz w:val="24"/>
        </w:rPr>
        <w:t>см. п.</w:t>
      </w:r>
      <w:r w:rsidR="00715EFE" w:rsidRPr="00D835CD">
        <w:rPr>
          <w:rFonts w:ascii="Arial" w:hAnsi="Arial" w:cs="Arial"/>
          <w:sz w:val="24"/>
        </w:rPr>
        <w:t>10.1</w:t>
      </w:r>
      <w:r w:rsidRPr="00D835CD">
        <w:rPr>
          <w:rFonts w:ascii="Arial" w:hAnsi="Arial" w:cs="Arial"/>
          <w:sz w:val="24"/>
        </w:rPr>
        <w:t>)</w:t>
      </w:r>
      <w:r w:rsidR="00715EFE" w:rsidRPr="00D835CD">
        <w:rPr>
          <w:rFonts w:ascii="Arial" w:hAnsi="Arial" w:cs="Arial"/>
          <w:sz w:val="24"/>
        </w:rPr>
        <w:t xml:space="preserve"> или с помощью электронных устройств (см.10.2)</w:t>
      </w:r>
      <w:r w:rsidRPr="00D835CD">
        <w:rPr>
          <w:rFonts w:ascii="Arial" w:hAnsi="Arial" w:cs="Arial"/>
          <w:sz w:val="24"/>
        </w:rPr>
        <w:t>;</w:t>
      </w:r>
      <w:r w:rsidR="007F420D" w:rsidRPr="00D835CD">
        <w:rPr>
          <w:rFonts w:ascii="Arial" w:hAnsi="Arial" w:cs="Arial"/>
          <w:sz w:val="24"/>
        </w:rPr>
        <w:t xml:space="preserve"> </w:t>
      </w:r>
    </w:p>
    <w:p w14:paraId="7396928D" w14:textId="6B2A764D" w:rsidR="00F942BF" w:rsidRPr="00D835CD" w:rsidRDefault="00F942BF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f) любое отк</w:t>
      </w:r>
      <w:r w:rsidR="00715EFE" w:rsidRPr="00D835CD">
        <w:rPr>
          <w:rFonts w:ascii="Arial" w:hAnsi="Arial" w:cs="Arial"/>
          <w:sz w:val="24"/>
        </w:rPr>
        <w:t>лонение от данной процедуры.</w:t>
      </w:r>
    </w:p>
    <w:p w14:paraId="57096507" w14:textId="23A234F3" w:rsidR="008E3BA0" w:rsidRPr="00D835CD" w:rsidRDefault="008E3BA0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</w:p>
    <w:p w14:paraId="20D60188" w14:textId="77777777" w:rsidR="008E3BA0" w:rsidRPr="00D835CD" w:rsidRDefault="008E3BA0" w:rsidP="00040815">
      <w:pPr>
        <w:suppressAutoHyphens w:val="0"/>
        <w:spacing w:after="0" w:line="360" w:lineRule="auto"/>
        <w:ind w:left="709"/>
        <w:jc w:val="both"/>
        <w:rPr>
          <w:rFonts w:ascii="Arial" w:hAnsi="Arial" w:cs="Arial"/>
          <w:sz w:val="24"/>
        </w:rPr>
      </w:pPr>
    </w:p>
    <w:p w14:paraId="20D17A1A" w14:textId="77521F6C" w:rsidR="00715EFE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D835CD">
        <w:rPr>
          <w:rFonts w:ascii="Arial" w:hAnsi="Arial" w:cs="Arial"/>
          <w:b/>
          <w:sz w:val="24"/>
        </w:rPr>
        <w:lastRenderedPageBreak/>
        <w:t>11.2 Результаты испытаний</w:t>
      </w:r>
    </w:p>
    <w:p w14:paraId="728112C5" w14:textId="2A29C7FF" w:rsidR="00F942BF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>а</w:t>
      </w:r>
      <w:r w:rsidR="00F942BF" w:rsidRPr="00D835CD">
        <w:rPr>
          <w:rFonts w:ascii="Arial" w:hAnsi="Arial" w:cs="Arial"/>
          <w:sz w:val="24"/>
        </w:rPr>
        <w:t xml:space="preserve">) </w:t>
      </w:r>
      <w:r w:rsidRPr="00D835CD">
        <w:rPr>
          <w:rFonts w:ascii="Arial" w:hAnsi="Arial" w:cs="Arial"/>
          <w:sz w:val="24"/>
        </w:rPr>
        <w:t xml:space="preserve">общее </w:t>
      </w:r>
      <w:r w:rsidR="00F942BF" w:rsidRPr="00D835CD">
        <w:rPr>
          <w:rFonts w:ascii="Arial" w:hAnsi="Arial" w:cs="Arial"/>
          <w:sz w:val="24"/>
        </w:rPr>
        <w:t>среднее усили</w:t>
      </w:r>
      <w:r w:rsidRPr="00D835CD">
        <w:rPr>
          <w:rFonts w:ascii="Arial" w:hAnsi="Arial" w:cs="Arial"/>
          <w:sz w:val="24"/>
        </w:rPr>
        <w:t>е раздира поперек основы и поперек утка, в ньютонах. Если только три или четыре испытуемые пробы разорвались корректно, указывают результаты только для этих отдельных испытуемых проб</w:t>
      </w:r>
      <w:r w:rsidR="00F942BF" w:rsidRPr="00D835CD">
        <w:rPr>
          <w:rFonts w:ascii="Arial" w:hAnsi="Arial" w:cs="Arial"/>
          <w:sz w:val="24"/>
        </w:rPr>
        <w:t>;</w:t>
      </w:r>
    </w:p>
    <w:p w14:paraId="5CBA10F7" w14:textId="7008E963" w:rsidR="00F942BF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  <w:lang w:val="en-US"/>
        </w:rPr>
        <w:t>b</w:t>
      </w:r>
      <w:r w:rsidR="00F942BF" w:rsidRPr="00D835CD">
        <w:rPr>
          <w:rFonts w:ascii="Arial" w:hAnsi="Arial" w:cs="Arial"/>
          <w:sz w:val="24"/>
        </w:rPr>
        <w:t xml:space="preserve">) при необходимости, коэффициент вариации, </w:t>
      </w:r>
      <w:r w:rsidRPr="00D835CD">
        <w:rPr>
          <w:rFonts w:ascii="Arial" w:hAnsi="Arial" w:cs="Arial"/>
          <w:sz w:val="24"/>
        </w:rPr>
        <w:t>в процентах</w:t>
      </w:r>
      <w:r w:rsidR="00F942BF" w:rsidRPr="00D835CD">
        <w:rPr>
          <w:rFonts w:ascii="Arial" w:hAnsi="Arial" w:cs="Arial"/>
          <w:sz w:val="24"/>
        </w:rPr>
        <w:t>;</w:t>
      </w:r>
    </w:p>
    <w:p w14:paraId="6929C83E" w14:textId="0666196B" w:rsidR="00F942BF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  <w:lang w:val="en-US"/>
        </w:rPr>
        <w:t>c</w:t>
      </w:r>
      <w:r w:rsidR="00F942BF" w:rsidRPr="00D835CD">
        <w:rPr>
          <w:rFonts w:ascii="Arial" w:hAnsi="Arial" w:cs="Arial"/>
          <w:sz w:val="24"/>
        </w:rPr>
        <w:t xml:space="preserve">) при необходимости, </w:t>
      </w:r>
      <w:r w:rsidR="008E3BA0" w:rsidRPr="00D835CD">
        <w:rPr>
          <w:rFonts w:ascii="Arial" w:hAnsi="Arial" w:cs="Arial"/>
          <w:sz w:val="24"/>
        </w:rPr>
        <w:t>95%-ные доверительные интервалы</w:t>
      </w:r>
      <w:r w:rsidR="00F942BF" w:rsidRPr="00D835CD">
        <w:rPr>
          <w:rFonts w:ascii="Arial" w:hAnsi="Arial" w:cs="Arial"/>
          <w:sz w:val="24"/>
        </w:rPr>
        <w:t>,</w:t>
      </w:r>
      <w:r w:rsidRPr="00D835CD">
        <w:rPr>
          <w:rFonts w:ascii="Arial" w:hAnsi="Arial" w:cs="Arial"/>
          <w:sz w:val="24"/>
        </w:rPr>
        <w:t xml:space="preserve"> в ньютонах</w:t>
      </w:r>
      <w:r w:rsidR="00F942BF" w:rsidRPr="00D835CD">
        <w:rPr>
          <w:rFonts w:ascii="Arial" w:hAnsi="Arial" w:cs="Arial"/>
          <w:sz w:val="24"/>
        </w:rPr>
        <w:t>;</w:t>
      </w:r>
    </w:p>
    <w:p w14:paraId="3FBD5F7F" w14:textId="1181C35E" w:rsidR="00E50C49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  <w:lang w:val="en-US"/>
        </w:rPr>
        <w:t>d</w:t>
      </w:r>
      <w:r w:rsidR="00F942BF" w:rsidRPr="00D835CD">
        <w:rPr>
          <w:rFonts w:ascii="Arial" w:hAnsi="Arial" w:cs="Arial"/>
          <w:sz w:val="24"/>
        </w:rPr>
        <w:t xml:space="preserve">) </w:t>
      </w:r>
      <w:r w:rsidR="00572349" w:rsidRPr="00D835CD">
        <w:rPr>
          <w:rFonts w:ascii="Arial" w:hAnsi="Arial" w:cs="Arial"/>
          <w:sz w:val="24"/>
        </w:rPr>
        <w:t xml:space="preserve">при необходимости, </w:t>
      </w:r>
      <w:r w:rsidR="008E3BA0" w:rsidRPr="00D835CD">
        <w:rPr>
          <w:rFonts w:ascii="Arial" w:hAnsi="Arial" w:cs="Arial"/>
          <w:sz w:val="24"/>
        </w:rPr>
        <w:t>в случае ручной оценки (см.10.1)</w:t>
      </w:r>
      <w:r w:rsidR="00572349" w:rsidRPr="00D835CD">
        <w:rPr>
          <w:rFonts w:ascii="Arial" w:hAnsi="Arial" w:cs="Arial"/>
          <w:sz w:val="24"/>
        </w:rPr>
        <w:t xml:space="preserve"> среднее </w:t>
      </w:r>
      <w:r w:rsidR="00C9305E" w:rsidRPr="00D835CD">
        <w:rPr>
          <w:rFonts w:ascii="Arial" w:hAnsi="Arial" w:cs="Arial"/>
          <w:sz w:val="24"/>
        </w:rPr>
        <w:t xml:space="preserve">арифметическое </w:t>
      </w:r>
      <w:r w:rsidR="00572349" w:rsidRPr="00D835CD">
        <w:rPr>
          <w:rFonts w:ascii="Arial" w:hAnsi="Arial" w:cs="Arial"/>
          <w:sz w:val="24"/>
        </w:rPr>
        <w:t xml:space="preserve">значение </w:t>
      </w:r>
      <w:r w:rsidR="007F42C2" w:rsidRPr="00D835CD">
        <w:rPr>
          <w:rFonts w:ascii="Arial" w:hAnsi="Arial" w:cs="Arial"/>
          <w:sz w:val="24"/>
        </w:rPr>
        <w:t xml:space="preserve">усилия </w:t>
      </w:r>
      <w:r w:rsidR="00572349" w:rsidRPr="00D835CD">
        <w:rPr>
          <w:rFonts w:ascii="Arial" w:hAnsi="Arial" w:cs="Arial"/>
          <w:sz w:val="24"/>
        </w:rPr>
        <w:t>самых высоких пиков зарегистрированных для каждой испытуемой пробы (см.10.1.5), в ньютонах</w:t>
      </w:r>
      <w:r w:rsidRPr="00D835CD">
        <w:rPr>
          <w:rFonts w:ascii="Arial" w:hAnsi="Arial" w:cs="Arial"/>
          <w:sz w:val="24"/>
        </w:rPr>
        <w:t>;</w:t>
      </w:r>
    </w:p>
    <w:p w14:paraId="4D190321" w14:textId="4D69208C" w:rsidR="00715EFE" w:rsidRPr="00D835CD" w:rsidRDefault="00715EFE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  <w:lang w:val="en-US"/>
        </w:rPr>
        <w:t>e</w:t>
      </w:r>
      <w:r w:rsidRPr="00D835CD">
        <w:rPr>
          <w:rFonts w:ascii="Arial" w:hAnsi="Arial" w:cs="Arial"/>
          <w:sz w:val="24"/>
        </w:rPr>
        <w:t xml:space="preserve">) </w:t>
      </w:r>
      <w:r w:rsidR="00572349" w:rsidRPr="00D835CD">
        <w:rPr>
          <w:rFonts w:ascii="Arial" w:hAnsi="Arial" w:cs="Arial"/>
          <w:sz w:val="24"/>
        </w:rPr>
        <w:t xml:space="preserve">при необходимости, в случае ручной оценки (см.10.1) значение </w:t>
      </w:r>
      <w:r w:rsidR="007F42C2" w:rsidRPr="00D835CD">
        <w:rPr>
          <w:rFonts w:ascii="Arial" w:hAnsi="Arial" w:cs="Arial"/>
          <w:sz w:val="24"/>
        </w:rPr>
        <w:t xml:space="preserve">усилия </w:t>
      </w:r>
      <w:r w:rsidR="00572349" w:rsidRPr="00D835CD">
        <w:rPr>
          <w:rFonts w:ascii="Arial" w:hAnsi="Arial" w:cs="Arial"/>
          <w:sz w:val="24"/>
        </w:rPr>
        <w:t>самого низкого и самого высокого пиков, зарегистрированных для каждой испытуемой пробы (см.10.1.6), в ньютонах.</w:t>
      </w:r>
    </w:p>
    <w:p w14:paraId="3ADB103C" w14:textId="77777777" w:rsidR="00E50C49" w:rsidRPr="00D835CD" w:rsidRDefault="00E50C49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10AADB6" w14:textId="77777777" w:rsidR="00E50C49" w:rsidRPr="00D835CD" w:rsidRDefault="00E50C49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11B6BF6A" w14:textId="77777777" w:rsidR="00E50C49" w:rsidRPr="00D835CD" w:rsidRDefault="00E50C49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D627CC1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6590354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FE19A3C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6CE6DF23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00B3EC4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A73EB8C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C204DEC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E5A3E83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371CF105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6C5726F4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667E4C2F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163D967F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3C33D6F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418A71E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0CFCA91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E9AFE01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1B0F6AB2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397CEBBB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20853CC7" w14:textId="77777777" w:rsidR="00D7628B" w:rsidRPr="00D835CD" w:rsidRDefault="00D7628B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32796B05" w14:textId="77777777" w:rsidR="00D7628B" w:rsidRPr="00D835CD" w:rsidRDefault="00D7628B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70B78A7" w14:textId="77777777" w:rsidR="00D7628B" w:rsidRPr="00D835CD" w:rsidRDefault="00D7628B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E2096B5" w14:textId="77777777" w:rsidR="00D7628B" w:rsidRPr="00D835CD" w:rsidRDefault="00D7628B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86C4033" w14:textId="77777777" w:rsidR="006F509D" w:rsidRPr="00D835CD" w:rsidRDefault="006F509D" w:rsidP="00F942B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E035521" w14:textId="77777777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835CD">
        <w:rPr>
          <w:rFonts w:ascii="Arial" w:hAnsi="Arial" w:cs="Arial"/>
          <w:b/>
          <w:sz w:val="24"/>
          <w:szCs w:val="24"/>
        </w:rPr>
        <w:t>Приложение А</w:t>
      </w:r>
    </w:p>
    <w:p w14:paraId="40E5CA46" w14:textId="77777777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35CD">
        <w:rPr>
          <w:rFonts w:ascii="Arial" w:hAnsi="Arial" w:cs="Arial"/>
          <w:b/>
          <w:sz w:val="24"/>
          <w:szCs w:val="24"/>
        </w:rPr>
        <w:t>(справочное)</w:t>
      </w:r>
    </w:p>
    <w:p w14:paraId="4A8DBFDD" w14:textId="77777777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D835CD">
        <w:rPr>
          <w:rFonts w:ascii="Arial" w:hAnsi="Arial" w:cs="Arial"/>
          <w:b/>
          <w:bCs/>
          <w:sz w:val="24"/>
        </w:rPr>
        <w:t>Предлагаемая процедура отбора образцов</w:t>
      </w:r>
    </w:p>
    <w:p w14:paraId="3B06525C" w14:textId="77777777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</w:rPr>
      </w:pPr>
    </w:p>
    <w:p w14:paraId="7C925B6D" w14:textId="77777777" w:rsidR="00E50C49" w:rsidRPr="00D835CD" w:rsidRDefault="00E50C49" w:rsidP="00E50C49">
      <w:pPr>
        <w:spacing w:after="0" w:line="360" w:lineRule="auto"/>
        <w:ind w:firstLine="709"/>
        <w:jc w:val="both"/>
        <w:rPr>
          <w:rFonts w:ascii="Arial" w:eastAsia="MS Mincho" w:hAnsi="Arial" w:cs="Arial"/>
          <w:b/>
          <w:kern w:val="0"/>
          <w:lang w:eastAsia="ru-RU"/>
        </w:rPr>
      </w:pPr>
      <w:r w:rsidRPr="00D835CD">
        <w:rPr>
          <w:rFonts w:ascii="Arial" w:eastAsia="MS Mincho" w:hAnsi="Arial" w:cs="Arial"/>
          <w:b/>
          <w:kern w:val="0"/>
        </w:rPr>
        <w:t>A.1 Совокупный образец (количество кусков из отгрузки или партии)</w:t>
      </w:r>
    </w:p>
    <w:p w14:paraId="15CA53CB" w14:textId="77777777" w:rsidR="00E50C49" w:rsidRPr="00D835CD" w:rsidRDefault="00E50C49" w:rsidP="00E50C49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D835CD">
        <w:rPr>
          <w:rFonts w:ascii="Arial" w:eastAsia="MS Mincho" w:hAnsi="Arial" w:cs="Arial"/>
          <w:kern w:val="0"/>
        </w:rPr>
        <w:t>Соответствующее количество кусков должно быть выбрано случайным образом из отгрузки или партии, как указано в Таблице A.1. В совокупный образец не следует включать куски с признаками повреждения или влажности, полученными в процессе транспортировки.</w:t>
      </w:r>
    </w:p>
    <w:p w14:paraId="0DFD5B81" w14:textId="77777777" w:rsidR="00E50C49" w:rsidRPr="00D835CD" w:rsidRDefault="00E50C49" w:rsidP="00E50C49">
      <w:pPr>
        <w:pStyle w:val="FORMATTEXT"/>
        <w:spacing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D835CD">
        <w:rPr>
          <w:bCs/>
          <w:spacing w:val="40"/>
          <w:sz w:val="22"/>
          <w:szCs w:val="22"/>
        </w:rPr>
        <w:t>Таблица А.1</w:t>
      </w:r>
      <w:r w:rsidRPr="00D835CD">
        <w:rPr>
          <w:bCs/>
          <w:sz w:val="22"/>
          <w:szCs w:val="22"/>
        </w:rPr>
        <w:t xml:space="preserve"> – Совокупный 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835CD" w:rsidRPr="00D835CD" w14:paraId="30A01C4D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B276" w14:textId="77777777" w:rsidR="0096795A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 xml:space="preserve">Количество кусков в отгрузке </w:t>
            </w:r>
          </w:p>
          <w:p w14:paraId="4BAC25A6" w14:textId="58E01EED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или партии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3D94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Минимальное количество кусков в совокупном образце</w:t>
            </w:r>
          </w:p>
        </w:tc>
      </w:tr>
      <w:tr w:rsidR="00D835CD" w:rsidRPr="00D835CD" w14:paraId="453F5FAE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7F08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3 и менее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0D34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1</w:t>
            </w:r>
          </w:p>
        </w:tc>
      </w:tr>
      <w:tr w:rsidR="00D835CD" w:rsidRPr="00D835CD" w14:paraId="0C854D87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5D3F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4-10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F4DB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2</w:t>
            </w:r>
          </w:p>
        </w:tc>
      </w:tr>
      <w:tr w:rsidR="00D835CD" w:rsidRPr="00D835CD" w14:paraId="216DA386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F0F5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11-30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DAB2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3</w:t>
            </w:r>
          </w:p>
        </w:tc>
      </w:tr>
      <w:tr w:rsidR="00D835CD" w:rsidRPr="00D835CD" w14:paraId="3851E559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22C0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31-75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D5C6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4</w:t>
            </w:r>
          </w:p>
        </w:tc>
      </w:tr>
      <w:tr w:rsidR="00E50C49" w:rsidRPr="00D835CD" w14:paraId="1DC5B199" w14:textId="77777777" w:rsidTr="00E50C4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7B2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76 и более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52A0" w14:textId="77777777" w:rsidR="00E50C49" w:rsidRPr="00D835CD" w:rsidRDefault="00E50C49">
            <w:pPr>
              <w:pStyle w:val="FORMATTEX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835CD">
              <w:rPr>
                <w:bCs/>
                <w:sz w:val="22"/>
                <w:szCs w:val="22"/>
              </w:rPr>
              <w:t>5</w:t>
            </w:r>
          </w:p>
        </w:tc>
      </w:tr>
    </w:tbl>
    <w:p w14:paraId="443AFC85" w14:textId="77777777" w:rsidR="00E50C49" w:rsidRPr="00D835CD" w:rsidRDefault="00E50C49" w:rsidP="00E50C49">
      <w:pPr>
        <w:pStyle w:val="FORMATTEXT"/>
        <w:spacing w:line="360" w:lineRule="auto"/>
        <w:ind w:firstLine="709"/>
        <w:jc w:val="both"/>
        <w:rPr>
          <w:b/>
          <w:bCs/>
          <w:sz w:val="22"/>
          <w:szCs w:val="22"/>
        </w:rPr>
      </w:pPr>
    </w:p>
    <w:p w14:paraId="25F64E2A" w14:textId="77777777" w:rsidR="00E50C49" w:rsidRPr="00D835CD" w:rsidRDefault="00E50C49" w:rsidP="00E50C49">
      <w:pPr>
        <w:pStyle w:val="FORMATTEXT"/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D835CD">
        <w:rPr>
          <w:b/>
          <w:bCs/>
          <w:sz w:val="22"/>
          <w:szCs w:val="22"/>
        </w:rPr>
        <w:t>А.2 Количество лабораторных образцов</w:t>
      </w:r>
    </w:p>
    <w:p w14:paraId="75215E8C" w14:textId="309AC05E" w:rsidR="00E50C49" w:rsidRPr="00D835CD" w:rsidRDefault="00E50C49" w:rsidP="00E50C49">
      <w:pPr>
        <w:pStyle w:val="FORMATTEXT"/>
        <w:spacing w:line="360" w:lineRule="auto"/>
        <w:ind w:firstLine="709"/>
        <w:jc w:val="both"/>
        <w:rPr>
          <w:bCs/>
          <w:sz w:val="22"/>
          <w:szCs w:val="22"/>
        </w:rPr>
      </w:pPr>
      <w:r w:rsidRPr="00D835CD">
        <w:rPr>
          <w:bCs/>
          <w:sz w:val="22"/>
          <w:szCs w:val="22"/>
        </w:rPr>
        <w:t xml:space="preserve">Из каждого куска в совокупном образце вырезают лабораторный образец длиной не менее 1 м </w:t>
      </w:r>
      <w:r w:rsidR="00D14FF1" w:rsidRPr="00D835CD">
        <w:rPr>
          <w:bCs/>
          <w:sz w:val="22"/>
          <w:szCs w:val="22"/>
        </w:rPr>
        <w:t>по всей ширин</w:t>
      </w:r>
      <w:r w:rsidR="00FD0640" w:rsidRPr="00D835CD">
        <w:rPr>
          <w:bCs/>
          <w:sz w:val="22"/>
          <w:szCs w:val="22"/>
        </w:rPr>
        <w:t>е куска</w:t>
      </w:r>
      <w:r w:rsidRPr="00D835CD">
        <w:rPr>
          <w:bCs/>
          <w:sz w:val="22"/>
          <w:szCs w:val="22"/>
        </w:rPr>
        <w:t xml:space="preserve"> (из любого места, но не менее 3 м от конца куска). </w:t>
      </w:r>
      <w:r w:rsidR="0096795A" w:rsidRPr="00D835CD">
        <w:rPr>
          <w:bCs/>
          <w:sz w:val="22"/>
          <w:szCs w:val="22"/>
        </w:rPr>
        <w:t>Необходимо убедиться, что в лабораторный</w:t>
      </w:r>
      <w:r w:rsidRPr="00D835CD">
        <w:rPr>
          <w:bCs/>
          <w:sz w:val="22"/>
          <w:szCs w:val="22"/>
        </w:rPr>
        <w:t xml:space="preserve"> образец не </w:t>
      </w:r>
      <w:r w:rsidR="0096795A" w:rsidRPr="00D835CD">
        <w:rPr>
          <w:bCs/>
          <w:sz w:val="22"/>
          <w:szCs w:val="22"/>
        </w:rPr>
        <w:t>вошли участки со складками</w:t>
      </w:r>
      <w:r w:rsidRPr="00D835CD">
        <w:rPr>
          <w:bCs/>
          <w:sz w:val="22"/>
          <w:szCs w:val="22"/>
        </w:rPr>
        <w:t xml:space="preserve"> или с очевидными пороками.</w:t>
      </w:r>
    </w:p>
    <w:p w14:paraId="3BE7A125" w14:textId="77777777" w:rsidR="006F509D" w:rsidRPr="00D835CD" w:rsidRDefault="006F509D" w:rsidP="00E50C49">
      <w:pPr>
        <w:widowControl w:val="0"/>
        <w:spacing w:after="0" w:line="360" w:lineRule="auto"/>
        <w:jc w:val="center"/>
        <w:rPr>
          <w:rFonts w:ascii="Arial" w:hAnsi="Arial" w:cs="Arial"/>
          <w:sz w:val="24"/>
        </w:rPr>
      </w:pPr>
    </w:p>
    <w:p w14:paraId="401DE042" w14:textId="77777777" w:rsidR="006F509D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sz w:val="24"/>
        </w:rPr>
      </w:pPr>
      <w:r w:rsidRPr="00D835CD">
        <w:rPr>
          <w:rFonts w:ascii="Arial" w:hAnsi="Arial" w:cs="Arial"/>
          <w:sz w:val="24"/>
        </w:rPr>
        <w:t xml:space="preserve"> </w:t>
      </w:r>
      <w:r w:rsidR="009D28C3" w:rsidRPr="00D835CD">
        <w:rPr>
          <w:rFonts w:ascii="Arial" w:hAnsi="Arial" w:cs="Arial"/>
          <w:sz w:val="24"/>
        </w:rPr>
        <w:br w:type="page"/>
      </w:r>
    </w:p>
    <w:p w14:paraId="57A5345B" w14:textId="77777777" w:rsidR="006F509D" w:rsidRPr="00D835CD" w:rsidRDefault="006F509D" w:rsidP="00E50C49">
      <w:pPr>
        <w:widowControl w:val="0"/>
        <w:spacing w:after="0" w:line="360" w:lineRule="auto"/>
        <w:jc w:val="center"/>
        <w:rPr>
          <w:rFonts w:ascii="Arial" w:hAnsi="Arial" w:cs="Arial"/>
          <w:sz w:val="24"/>
        </w:rPr>
      </w:pPr>
    </w:p>
    <w:p w14:paraId="0186300F" w14:textId="55311952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835CD">
        <w:rPr>
          <w:rFonts w:ascii="Arial" w:hAnsi="Arial" w:cs="Arial"/>
          <w:b/>
          <w:sz w:val="24"/>
          <w:szCs w:val="24"/>
        </w:rPr>
        <w:t>Приложение В</w:t>
      </w:r>
    </w:p>
    <w:p w14:paraId="13EE585D" w14:textId="77777777" w:rsidR="00E50C49" w:rsidRPr="00D835CD" w:rsidRDefault="00E50C49" w:rsidP="00E50C49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35CD">
        <w:rPr>
          <w:rFonts w:ascii="Arial" w:hAnsi="Arial" w:cs="Arial"/>
          <w:b/>
          <w:sz w:val="24"/>
          <w:szCs w:val="24"/>
        </w:rPr>
        <w:t>(справочное)</w:t>
      </w:r>
    </w:p>
    <w:p w14:paraId="2E13EAE0" w14:textId="0EDE60A3" w:rsidR="00E50C49" w:rsidRPr="00D835CD" w:rsidRDefault="003C661E" w:rsidP="00E50C49">
      <w:pPr>
        <w:pStyle w:val="FORMATTEXT"/>
        <w:spacing w:line="360" w:lineRule="auto"/>
        <w:ind w:firstLine="709"/>
        <w:jc w:val="center"/>
        <w:rPr>
          <w:b/>
          <w:bCs/>
          <w:sz w:val="24"/>
          <w:szCs w:val="22"/>
        </w:rPr>
      </w:pPr>
      <w:r w:rsidRPr="00D835CD">
        <w:rPr>
          <w:b/>
          <w:bCs/>
          <w:sz w:val="24"/>
          <w:szCs w:val="22"/>
        </w:rPr>
        <w:t>Пример схемы для вырезания испытуемых проб из лабораторного образца</w:t>
      </w:r>
    </w:p>
    <w:p w14:paraId="4D2661C0" w14:textId="69F365A1" w:rsidR="00E50C49" w:rsidRPr="00D835CD" w:rsidRDefault="0096795A" w:rsidP="00E50C49">
      <w:pPr>
        <w:pStyle w:val="FORMATTEXT"/>
        <w:spacing w:line="360" w:lineRule="auto"/>
        <w:ind w:firstLine="709"/>
        <w:jc w:val="center"/>
        <w:rPr>
          <w:b/>
          <w:bCs/>
          <w:sz w:val="24"/>
          <w:szCs w:val="22"/>
        </w:rPr>
      </w:pPr>
      <w:r w:rsidRPr="00D835CD">
        <w:rPr>
          <w:noProof/>
          <w:lang w:eastAsia="ru-RU"/>
        </w:rPr>
        <w:drawing>
          <wp:inline distT="0" distB="0" distL="0" distR="0" wp14:anchorId="398EB18C" wp14:editId="1B3BCC5F">
            <wp:extent cx="5534024" cy="70311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36617" t="11634" r="31129" b="15513"/>
                    <a:stretch/>
                  </pic:blipFill>
                  <pic:spPr bwMode="auto">
                    <a:xfrm>
                      <a:off x="0" y="0"/>
                      <a:ext cx="5539900" cy="7038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EF42F" w14:textId="009F7700" w:rsidR="0096795A" w:rsidRPr="00D835CD" w:rsidRDefault="00E50C49" w:rsidP="00E50C49">
      <w:pPr>
        <w:pStyle w:val="FORMATTEXT"/>
        <w:spacing w:line="360" w:lineRule="auto"/>
        <w:ind w:firstLine="709"/>
        <w:jc w:val="center"/>
        <w:rPr>
          <w:bCs/>
          <w:szCs w:val="22"/>
        </w:rPr>
      </w:pPr>
      <w:r w:rsidRPr="00D835CD">
        <w:rPr>
          <w:bCs/>
          <w:i/>
          <w:szCs w:val="22"/>
        </w:rPr>
        <w:t>1</w:t>
      </w:r>
      <w:r w:rsidRPr="00D835CD">
        <w:rPr>
          <w:bCs/>
          <w:szCs w:val="22"/>
        </w:rPr>
        <w:t xml:space="preserve"> – </w:t>
      </w:r>
      <w:r w:rsidR="0096795A" w:rsidRPr="00D835CD">
        <w:rPr>
          <w:bCs/>
          <w:szCs w:val="22"/>
        </w:rPr>
        <w:t>край</w:t>
      </w:r>
      <w:r w:rsidRPr="00D835CD">
        <w:rPr>
          <w:bCs/>
          <w:szCs w:val="22"/>
        </w:rPr>
        <w:t xml:space="preserve">; </w:t>
      </w:r>
      <w:r w:rsidRPr="00D835CD">
        <w:rPr>
          <w:bCs/>
          <w:i/>
          <w:szCs w:val="22"/>
        </w:rPr>
        <w:t>2</w:t>
      </w:r>
      <w:r w:rsidRPr="00D835CD">
        <w:rPr>
          <w:bCs/>
          <w:szCs w:val="22"/>
        </w:rPr>
        <w:t xml:space="preserve"> – </w:t>
      </w:r>
      <w:r w:rsidR="0096795A" w:rsidRPr="00D835CD">
        <w:rPr>
          <w:bCs/>
          <w:szCs w:val="22"/>
        </w:rPr>
        <w:t xml:space="preserve">испытуемая проба для раздира </w:t>
      </w:r>
      <w:r w:rsidR="00FD0134" w:rsidRPr="00D835CD">
        <w:rPr>
          <w:bCs/>
          <w:szCs w:val="22"/>
        </w:rPr>
        <w:t>«</w:t>
      </w:r>
      <w:r w:rsidR="0096795A" w:rsidRPr="00D835CD">
        <w:rPr>
          <w:bCs/>
          <w:szCs w:val="22"/>
        </w:rPr>
        <w:t>поперек утка</w:t>
      </w:r>
      <w:r w:rsidR="00FD0134" w:rsidRPr="00D835CD">
        <w:rPr>
          <w:bCs/>
          <w:szCs w:val="22"/>
        </w:rPr>
        <w:t>»</w:t>
      </w:r>
      <w:r w:rsidRPr="00D835CD">
        <w:rPr>
          <w:bCs/>
          <w:szCs w:val="22"/>
        </w:rPr>
        <w:t xml:space="preserve">; </w:t>
      </w:r>
    </w:p>
    <w:p w14:paraId="7CF966A6" w14:textId="3DB90231" w:rsidR="00E50C49" w:rsidRPr="00D835CD" w:rsidRDefault="00E50C49" w:rsidP="00E50C49">
      <w:pPr>
        <w:pStyle w:val="FORMATTEXT"/>
        <w:spacing w:line="360" w:lineRule="auto"/>
        <w:ind w:firstLine="709"/>
        <w:jc w:val="center"/>
        <w:rPr>
          <w:bCs/>
          <w:szCs w:val="22"/>
        </w:rPr>
      </w:pPr>
      <w:r w:rsidRPr="00D835CD">
        <w:rPr>
          <w:bCs/>
          <w:i/>
          <w:szCs w:val="22"/>
        </w:rPr>
        <w:t>3</w:t>
      </w:r>
      <w:r w:rsidRPr="00D835CD">
        <w:rPr>
          <w:bCs/>
          <w:szCs w:val="22"/>
        </w:rPr>
        <w:t xml:space="preserve"> – </w:t>
      </w:r>
      <w:r w:rsidR="0096795A" w:rsidRPr="00D835CD">
        <w:rPr>
          <w:bCs/>
          <w:szCs w:val="22"/>
        </w:rPr>
        <w:t xml:space="preserve">испытуемая проба для раздира </w:t>
      </w:r>
      <w:r w:rsidR="00FD0134" w:rsidRPr="00D835CD">
        <w:rPr>
          <w:bCs/>
          <w:szCs w:val="22"/>
        </w:rPr>
        <w:t>«</w:t>
      </w:r>
      <w:r w:rsidR="0096795A" w:rsidRPr="00D835CD">
        <w:rPr>
          <w:bCs/>
          <w:szCs w:val="22"/>
        </w:rPr>
        <w:t>поперек основы</w:t>
      </w:r>
      <w:r w:rsidR="00FD0134" w:rsidRPr="00D835CD">
        <w:rPr>
          <w:bCs/>
          <w:szCs w:val="22"/>
        </w:rPr>
        <w:t>»</w:t>
      </w:r>
      <w:r w:rsidR="0096795A" w:rsidRPr="00D835CD">
        <w:rPr>
          <w:bCs/>
          <w:szCs w:val="22"/>
        </w:rPr>
        <w:t xml:space="preserve">; </w:t>
      </w:r>
      <w:r w:rsidRPr="00D835CD">
        <w:rPr>
          <w:bCs/>
          <w:i/>
          <w:szCs w:val="22"/>
        </w:rPr>
        <w:t>4</w:t>
      </w:r>
      <w:r w:rsidRPr="00D835CD">
        <w:rPr>
          <w:bCs/>
          <w:szCs w:val="22"/>
        </w:rPr>
        <w:t xml:space="preserve"> –</w:t>
      </w:r>
      <w:r w:rsidR="0096795A" w:rsidRPr="00D835CD">
        <w:rPr>
          <w:bCs/>
          <w:szCs w:val="22"/>
        </w:rPr>
        <w:t xml:space="preserve"> основа</w:t>
      </w:r>
    </w:p>
    <w:p w14:paraId="06E3E239" w14:textId="0E92FEFC" w:rsidR="00E50C49" w:rsidRPr="00D835CD" w:rsidRDefault="00E50C49" w:rsidP="00E50C49">
      <w:pPr>
        <w:pStyle w:val="FORMATTEXT"/>
        <w:spacing w:line="360" w:lineRule="auto"/>
        <w:ind w:firstLine="709"/>
        <w:jc w:val="center"/>
        <w:rPr>
          <w:bCs/>
          <w:sz w:val="22"/>
          <w:szCs w:val="22"/>
        </w:rPr>
      </w:pPr>
      <w:r w:rsidRPr="00D835CD">
        <w:rPr>
          <w:bCs/>
          <w:sz w:val="22"/>
          <w:szCs w:val="22"/>
        </w:rPr>
        <w:t xml:space="preserve">Рисунок B.1 </w:t>
      </w:r>
    </w:p>
    <w:p w14:paraId="6F6A582E" w14:textId="77777777" w:rsidR="00E50C49" w:rsidRPr="00D835CD" w:rsidRDefault="00E50C49" w:rsidP="00E50C49">
      <w:pPr>
        <w:pStyle w:val="FORMATTEXT"/>
        <w:spacing w:line="360" w:lineRule="auto"/>
        <w:ind w:firstLine="709"/>
        <w:jc w:val="center"/>
        <w:rPr>
          <w:bCs/>
          <w:sz w:val="22"/>
          <w:szCs w:val="22"/>
        </w:rPr>
      </w:pPr>
    </w:p>
    <w:p w14:paraId="7E4C4DA3" w14:textId="77777777" w:rsidR="00E50C49" w:rsidRPr="00D835CD" w:rsidRDefault="00E50C49" w:rsidP="00E50C49">
      <w:pPr>
        <w:pStyle w:val="FORMATTEXT"/>
        <w:spacing w:line="360" w:lineRule="auto"/>
        <w:jc w:val="center"/>
        <w:rPr>
          <w:b/>
          <w:sz w:val="24"/>
          <w:szCs w:val="24"/>
        </w:rPr>
      </w:pPr>
    </w:p>
    <w:p w14:paraId="2B4EB20B" w14:textId="77777777" w:rsidR="00E50C49" w:rsidRPr="00D835CD" w:rsidRDefault="00E50C49" w:rsidP="00E50C49">
      <w:pPr>
        <w:pStyle w:val="FORMATTEXT"/>
        <w:spacing w:line="360" w:lineRule="auto"/>
        <w:jc w:val="center"/>
      </w:pPr>
      <w:r w:rsidRPr="00D835CD">
        <w:rPr>
          <w:b/>
          <w:sz w:val="24"/>
          <w:szCs w:val="24"/>
        </w:rPr>
        <w:t>Приложение С</w:t>
      </w:r>
    </w:p>
    <w:p w14:paraId="05112A24" w14:textId="77777777" w:rsidR="00E50C49" w:rsidRPr="00D835CD" w:rsidRDefault="00E50C49" w:rsidP="00E50C49">
      <w:pPr>
        <w:pStyle w:val="FORMATTEXT"/>
        <w:spacing w:line="360" w:lineRule="auto"/>
        <w:jc w:val="center"/>
        <w:rPr>
          <w:b/>
        </w:rPr>
      </w:pPr>
      <w:r w:rsidRPr="00D835CD">
        <w:rPr>
          <w:b/>
          <w:sz w:val="24"/>
          <w:szCs w:val="24"/>
        </w:rPr>
        <w:t>(справочное)</w:t>
      </w:r>
    </w:p>
    <w:p w14:paraId="7E8A47E5" w14:textId="77777777" w:rsidR="00E50C49" w:rsidRPr="00D835CD" w:rsidRDefault="00E50C49" w:rsidP="00E50C49">
      <w:pPr>
        <w:pStyle w:val="FORMATTEXT"/>
        <w:spacing w:line="360" w:lineRule="auto"/>
        <w:jc w:val="center"/>
        <w:rPr>
          <w:sz w:val="24"/>
          <w:szCs w:val="24"/>
        </w:rPr>
      </w:pPr>
    </w:p>
    <w:p w14:paraId="68C57DAA" w14:textId="742410F7" w:rsidR="00E50C49" w:rsidRPr="00D835CD" w:rsidRDefault="00E50C49" w:rsidP="00E50C49">
      <w:pPr>
        <w:suppressAutoHyphens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835CD">
        <w:rPr>
          <w:rFonts w:ascii="Arial" w:hAnsi="Arial" w:cs="Arial"/>
          <w:b/>
          <w:bCs/>
          <w:sz w:val="24"/>
          <w:szCs w:val="24"/>
        </w:rPr>
        <w:t>Пример расчета усилия раздира</w:t>
      </w:r>
    </w:p>
    <w:p w14:paraId="504B4F0A" w14:textId="77777777" w:rsidR="00E50C49" w:rsidRPr="00D835CD" w:rsidRDefault="00E50C49" w:rsidP="00E50C49">
      <w:pPr>
        <w:suppressAutoHyphens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0C5801" w14:textId="3C011FDD" w:rsidR="009D28C3" w:rsidRPr="00D835CD" w:rsidRDefault="00B3486A" w:rsidP="00E50C4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835CD">
        <w:rPr>
          <w:noProof/>
          <w:lang w:eastAsia="ru-RU"/>
        </w:rPr>
        <w:drawing>
          <wp:inline distT="0" distB="0" distL="0" distR="0" wp14:anchorId="12304551" wp14:editId="58BAF44E">
            <wp:extent cx="5559134" cy="329565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35370" t="30471" r="39699" b="43255"/>
                    <a:stretch/>
                  </pic:blipFill>
                  <pic:spPr bwMode="auto">
                    <a:xfrm>
                      <a:off x="0" y="0"/>
                      <a:ext cx="5565036" cy="3299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3ACD0" w14:textId="79389950" w:rsidR="00D553AE" w:rsidRPr="00D835CD" w:rsidRDefault="00B3486A" w:rsidP="00944485">
      <w:pPr>
        <w:suppressAutoHyphens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835CD">
        <w:rPr>
          <w:rFonts w:ascii="Arial" w:hAnsi="Arial" w:cs="Arial"/>
          <w:i/>
          <w:sz w:val="20"/>
          <w:szCs w:val="20"/>
        </w:rPr>
        <w:t>1</w:t>
      </w:r>
      <w:r w:rsidRPr="00D835CD">
        <w:rPr>
          <w:rFonts w:ascii="Arial" w:hAnsi="Arial" w:cs="Arial"/>
          <w:sz w:val="20"/>
          <w:szCs w:val="20"/>
        </w:rPr>
        <w:t xml:space="preserve"> – усилие; </w:t>
      </w:r>
      <w:r w:rsidRPr="00D835CD">
        <w:rPr>
          <w:rFonts w:ascii="Arial" w:hAnsi="Arial" w:cs="Arial"/>
          <w:i/>
          <w:sz w:val="20"/>
          <w:szCs w:val="20"/>
        </w:rPr>
        <w:t>2</w:t>
      </w:r>
      <w:r w:rsidRPr="00D835CD">
        <w:rPr>
          <w:rFonts w:ascii="Arial" w:hAnsi="Arial" w:cs="Arial"/>
          <w:sz w:val="20"/>
          <w:szCs w:val="20"/>
        </w:rPr>
        <w:t xml:space="preserve"> – направление раздира (длина графика); </w:t>
      </w:r>
      <w:r w:rsidRPr="00D835CD">
        <w:rPr>
          <w:rFonts w:ascii="Arial" w:hAnsi="Arial" w:cs="Arial"/>
          <w:i/>
          <w:sz w:val="20"/>
          <w:szCs w:val="20"/>
        </w:rPr>
        <w:t>3</w:t>
      </w:r>
      <w:r w:rsidRPr="00D835CD">
        <w:rPr>
          <w:rFonts w:ascii="Arial" w:hAnsi="Arial" w:cs="Arial"/>
          <w:sz w:val="20"/>
          <w:szCs w:val="20"/>
        </w:rPr>
        <w:t xml:space="preserve"> – аппроксимированный диапазон средних пиков; </w:t>
      </w:r>
      <w:r w:rsidRPr="00D835CD">
        <w:rPr>
          <w:rFonts w:ascii="Arial" w:hAnsi="Arial" w:cs="Arial"/>
          <w:i/>
          <w:sz w:val="20"/>
          <w:szCs w:val="20"/>
        </w:rPr>
        <w:t>4</w:t>
      </w:r>
      <w:r w:rsidRPr="00D835CD">
        <w:rPr>
          <w:rFonts w:ascii="Arial" w:hAnsi="Arial" w:cs="Arial"/>
          <w:sz w:val="20"/>
          <w:szCs w:val="20"/>
        </w:rPr>
        <w:t xml:space="preserve"> – неиспользуемый отрезок; </w:t>
      </w:r>
      <w:r w:rsidRPr="00D835CD">
        <w:rPr>
          <w:rFonts w:ascii="Arial" w:hAnsi="Arial" w:cs="Arial"/>
          <w:i/>
          <w:sz w:val="20"/>
          <w:szCs w:val="20"/>
        </w:rPr>
        <w:t>5</w:t>
      </w:r>
      <w:r w:rsidRPr="00D835CD">
        <w:rPr>
          <w:rFonts w:ascii="Arial" w:hAnsi="Arial" w:cs="Arial"/>
          <w:sz w:val="20"/>
          <w:szCs w:val="20"/>
        </w:rPr>
        <w:t xml:space="preserve"> – отрезок 1; </w:t>
      </w:r>
      <w:r w:rsidRPr="00D835CD">
        <w:rPr>
          <w:rFonts w:ascii="Arial" w:hAnsi="Arial" w:cs="Arial"/>
          <w:i/>
          <w:sz w:val="20"/>
          <w:szCs w:val="20"/>
        </w:rPr>
        <w:t>6</w:t>
      </w:r>
      <w:r w:rsidRPr="00D835CD">
        <w:rPr>
          <w:rFonts w:ascii="Arial" w:hAnsi="Arial" w:cs="Arial"/>
          <w:sz w:val="20"/>
          <w:szCs w:val="20"/>
        </w:rPr>
        <w:t xml:space="preserve"> – отрезок 2; </w:t>
      </w:r>
      <w:r w:rsidRPr="00D835CD">
        <w:rPr>
          <w:rFonts w:ascii="Arial" w:hAnsi="Arial" w:cs="Arial"/>
          <w:i/>
          <w:sz w:val="20"/>
          <w:szCs w:val="20"/>
        </w:rPr>
        <w:t>7</w:t>
      </w:r>
      <w:r w:rsidRPr="00D835CD">
        <w:rPr>
          <w:rFonts w:ascii="Arial" w:hAnsi="Arial" w:cs="Arial"/>
          <w:sz w:val="20"/>
          <w:szCs w:val="20"/>
        </w:rPr>
        <w:t xml:space="preserve"> – отрезок 3; </w:t>
      </w:r>
      <w:r w:rsidRPr="00D835CD">
        <w:rPr>
          <w:rFonts w:ascii="Arial" w:hAnsi="Arial" w:cs="Arial"/>
          <w:i/>
          <w:sz w:val="20"/>
          <w:szCs w:val="20"/>
        </w:rPr>
        <w:t>8</w:t>
      </w:r>
      <w:r w:rsidRPr="00D835CD">
        <w:rPr>
          <w:rFonts w:ascii="Arial" w:hAnsi="Arial" w:cs="Arial"/>
          <w:sz w:val="20"/>
          <w:szCs w:val="20"/>
        </w:rPr>
        <w:t xml:space="preserve"> – конец раздира</w:t>
      </w:r>
    </w:p>
    <w:p w14:paraId="4086A2CE" w14:textId="70ADAD8E" w:rsidR="0096795A" w:rsidRPr="00D835CD" w:rsidRDefault="0096795A" w:rsidP="0096795A">
      <w:pPr>
        <w:suppressAutoHyphens w:val="0"/>
        <w:spacing w:after="0" w:line="360" w:lineRule="auto"/>
        <w:ind w:firstLine="709"/>
        <w:jc w:val="center"/>
        <w:rPr>
          <w:rFonts w:ascii="Arial" w:hAnsi="Arial" w:cs="Arial"/>
        </w:rPr>
      </w:pPr>
      <w:r w:rsidRPr="00D835CD">
        <w:rPr>
          <w:rFonts w:ascii="Arial" w:hAnsi="Arial" w:cs="Arial"/>
        </w:rPr>
        <w:t>Рисунок С.1</w:t>
      </w:r>
    </w:p>
    <w:p w14:paraId="51E81087" w14:textId="77777777" w:rsidR="00944485" w:rsidRPr="00D835CD" w:rsidRDefault="00944485" w:rsidP="0096795A">
      <w:pPr>
        <w:suppressAutoHyphens w:val="0"/>
        <w:spacing w:after="0" w:line="360" w:lineRule="auto"/>
        <w:ind w:firstLine="709"/>
        <w:jc w:val="center"/>
        <w:rPr>
          <w:rFonts w:ascii="Arial" w:hAnsi="Arial" w:cs="Arial"/>
        </w:rPr>
      </w:pPr>
    </w:p>
    <w:p w14:paraId="08208AD0" w14:textId="0A175332" w:rsidR="0096795A" w:rsidRPr="00D835CD" w:rsidRDefault="0096795A" w:rsidP="00E50C4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D835CD">
        <w:rPr>
          <w:rFonts w:ascii="Arial" w:hAnsi="Arial" w:cs="Arial"/>
        </w:rPr>
        <w:t>Аппроксимация пика (см.3.4)</w:t>
      </w:r>
    </w:p>
    <w:p w14:paraId="17B15BB1" w14:textId="79924550" w:rsidR="0096795A" w:rsidRPr="00D835CD" w:rsidRDefault="00A13188" w:rsidP="00E50C4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D835CD">
        <w:rPr>
          <w:rFonts w:ascii="Arial" w:hAnsi="Arial" w:cs="Arial"/>
        </w:rPr>
        <w:t>Для</w:t>
      </w:r>
      <w:r w:rsidR="0096795A" w:rsidRPr="00D835CD">
        <w:rPr>
          <w:rFonts w:ascii="Arial" w:hAnsi="Arial" w:cs="Arial"/>
        </w:rPr>
        <w:t xml:space="preserve"> упрощения </w:t>
      </w:r>
      <w:r w:rsidRPr="00D835CD">
        <w:rPr>
          <w:rFonts w:ascii="Arial" w:hAnsi="Arial" w:cs="Arial"/>
        </w:rPr>
        <w:t>ручного подсчета</w:t>
      </w:r>
      <w:r w:rsidR="0096795A" w:rsidRPr="00D835CD">
        <w:rPr>
          <w:rFonts w:ascii="Arial" w:hAnsi="Arial" w:cs="Arial"/>
        </w:rPr>
        <w:t xml:space="preserve"> рекомендуется аппроксимировать уровень пикового усилия для пиков средней высоты на графике раздира испытуемой пробы. 1/10 часть от этого значения, округленная в пределах ±10 %, показывает возрастание или падени</w:t>
      </w:r>
      <w:r w:rsidR="00C9305E" w:rsidRPr="00D835CD">
        <w:rPr>
          <w:rFonts w:ascii="Arial" w:hAnsi="Arial" w:cs="Arial"/>
        </w:rPr>
        <w:t>е усилия, требуемого для определ</w:t>
      </w:r>
      <w:r w:rsidR="0096795A" w:rsidRPr="00D835CD">
        <w:rPr>
          <w:rFonts w:ascii="Arial" w:hAnsi="Arial" w:cs="Arial"/>
        </w:rPr>
        <w:t>ения пика.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5209"/>
      </w:tblGrid>
      <w:tr w:rsidR="00D835CD" w:rsidRPr="00D835CD" w14:paraId="58D207A7" w14:textId="77777777" w:rsidTr="005E4446">
        <w:trPr>
          <w:trHeight w:val="510"/>
        </w:trPr>
        <w:tc>
          <w:tcPr>
            <w:tcW w:w="1384" w:type="dxa"/>
          </w:tcPr>
          <w:p w14:paraId="69C3EEFB" w14:textId="7C16D28D" w:rsidR="00D553AE" w:rsidRPr="00D835CD" w:rsidRDefault="00D553AE" w:rsidP="00E50C49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>Пример –</w:t>
            </w:r>
          </w:p>
        </w:tc>
        <w:tc>
          <w:tcPr>
            <w:tcW w:w="3260" w:type="dxa"/>
          </w:tcPr>
          <w:p w14:paraId="1CB41569" w14:textId="1623E1CB" w:rsidR="00D553AE" w:rsidRPr="00D835CD" w:rsidRDefault="00D553AE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Пики средней высоты   </w:t>
            </w:r>
          </w:p>
        </w:tc>
        <w:tc>
          <w:tcPr>
            <w:tcW w:w="5209" w:type="dxa"/>
          </w:tcPr>
          <w:p w14:paraId="23285789" w14:textId="77777777" w:rsidR="00D553AE" w:rsidRPr="00D835CD" w:rsidRDefault="00D553AE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>85 – 90  Н (аппроксимированный уровень)</w:t>
            </w:r>
          </w:p>
          <w:p w14:paraId="43A62B25" w14:textId="77777777" w:rsidR="00D553AE" w:rsidRPr="00D835CD" w:rsidRDefault="00D553AE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5CD" w:rsidRPr="00D835CD" w14:paraId="3AC8A116" w14:textId="77777777" w:rsidTr="005E4446">
        <w:trPr>
          <w:trHeight w:val="510"/>
        </w:trPr>
        <w:tc>
          <w:tcPr>
            <w:tcW w:w="1384" w:type="dxa"/>
          </w:tcPr>
          <w:p w14:paraId="0C7C6A03" w14:textId="77777777" w:rsidR="00D553AE" w:rsidRPr="00D835CD" w:rsidRDefault="00D553AE" w:rsidP="00E50C49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FBAE7D" w14:textId="5DB2F424" w:rsidR="00D553AE" w:rsidRPr="00D835CD" w:rsidRDefault="00D553AE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>10 % от этого</w:t>
            </w:r>
          </w:p>
        </w:tc>
        <w:tc>
          <w:tcPr>
            <w:tcW w:w="5209" w:type="dxa"/>
          </w:tcPr>
          <w:p w14:paraId="2161AA22" w14:textId="63353118" w:rsidR="00D553AE" w:rsidRPr="00D835CD" w:rsidRDefault="00D553AE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>8,5 – 9</w:t>
            </w:r>
            <w:r w:rsidR="000B6EB2" w:rsidRPr="00D835CD">
              <w:rPr>
                <w:rFonts w:ascii="Arial" w:hAnsi="Arial" w:cs="Arial"/>
                <w:b/>
                <w:i/>
                <w:sz w:val="20"/>
                <w:szCs w:val="20"/>
              </w:rPr>
              <w:t>,0</w:t>
            </w: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Н</w:t>
            </w:r>
          </w:p>
        </w:tc>
      </w:tr>
      <w:tr w:rsidR="00D553AE" w:rsidRPr="00D835CD" w14:paraId="7B189A9B" w14:textId="77777777" w:rsidTr="00D553AE">
        <w:tc>
          <w:tcPr>
            <w:tcW w:w="1384" w:type="dxa"/>
          </w:tcPr>
          <w:p w14:paraId="3DD88E74" w14:textId="77777777" w:rsidR="00D553AE" w:rsidRPr="00D835CD" w:rsidRDefault="00D553AE" w:rsidP="00E50C49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DDBA3A" w14:textId="4036C015" w:rsidR="00D553AE" w:rsidRPr="00D835CD" w:rsidRDefault="00D553AE" w:rsidP="00D553AE">
            <w:pPr>
              <w:suppressAutoHyphens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пики, учитываемые в расчете и характеризующиеся возрастанием и падением усилия </w:t>
            </w:r>
          </w:p>
        </w:tc>
        <w:tc>
          <w:tcPr>
            <w:tcW w:w="5209" w:type="dxa"/>
          </w:tcPr>
          <w:p w14:paraId="503E24DA" w14:textId="1EB02FE5" w:rsidR="00D553AE" w:rsidRPr="00D835CD" w:rsidRDefault="00B3486A" w:rsidP="00D553A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35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&gt; </w:t>
            </w:r>
            <w:r w:rsidR="00D553AE" w:rsidRPr="00D835CD">
              <w:rPr>
                <w:rFonts w:ascii="Arial" w:hAnsi="Arial" w:cs="Arial"/>
                <w:b/>
                <w:i/>
                <w:sz w:val="20"/>
                <w:szCs w:val="20"/>
              </w:rPr>
              <w:t>8 Н</w:t>
            </w:r>
          </w:p>
        </w:tc>
      </w:tr>
    </w:tbl>
    <w:p w14:paraId="01FC0212" w14:textId="77777777" w:rsidR="0096795A" w:rsidRPr="00D835CD" w:rsidRDefault="0096795A" w:rsidP="00E50C4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634E0737" w14:textId="77777777" w:rsidR="00F942BF" w:rsidRPr="00D835CD" w:rsidRDefault="00F942BF">
      <w:pPr>
        <w:pStyle w:val="FORMATTEXT"/>
        <w:spacing w:line="360" w:lineRule="auto"/>
        <w:jc w:val="center"/>
        <w:rPr>
          <w:b/>
          <w:sz w:val="24"/>
          <w:szCs w:val="24"/>
        </w:rPr>
      </w:pPr>
    </w:p>
    <w:p w14:paraId="64B4A211" w14:textId="77777777" w:rsidR="005E4446" w:rsidRPr="00D835CD" w:rsidRDefault="005E4446">
      <w:pPr>
        <w:pStyle w:val="FORMATTEXT"/>
        <w:spacing w:line="360" w:lineRule="auto"/>
        <w:jc w:val="center"/>
        <w:rPr>
          <w:b/>
          <w:sz w:val="24"/>
          <w:szCs w:val="24"/>
        </w:rPr>
      </w:pPr>
    </w:p>
    <w:p w14:paraId="00BA3F92" w14:textId="77777777" w:rsidR="005E4446" w:rsidRPr="00D835CD" w:rsidRDefault="005E4446">
      <w:pPr>
        <w:pStyle w:val="FORMATTEXT"/>
        <w:spacing w:line="360" w:lineRule="auto"/>
        <w:jc w:val="center"/>
        <w:rPr>
          <w:b/>
          <w:sz w:val="24"/>
          <w:szCs w:val="24"/>
        </w:rPr>
      </w:pPr>
    </w:p>
    <w:p w14:paraId="77D67187" w14:textId="77777777" w:rsidR="006F509D" w:rsidRPr="00D835CD" w:rsidRDefault="006F509D">
      <w:pPr>
        <w:pStyle w:val="FORMATTEXT"/>
        <w:spacing w:line="360" w:lineRule="auto"/>
        <w:jc w:val="center"/>
        <w:rPr>
          <w:b/>
          <w:sz w:val="24"/>
          <w:szCs w:val="24"/>
        </w:rPr>
      </w:pPr>
    </w:p>
    <w:p w14:paraId="49FF274C" w14:textId="77777777" w:rsidR="00E03869" w:rsidRPr="00D835CD" w:rsidRDefault="00E03869">
      <w:pPr>
        <w:pStyle w:val="FORMATTEXT"/>
        <w:spacing w:line="360" w:lineRule="auto"/>
        <w:jc w:val="center"/>
      </w:pPr>
      <w:r w:rsidRPr="00D835CD">
        <w:rPr>
          <w:b/>
          <w:sz w:val="24"/>
          <w:szCs w:val="24"/>
        </w:rPr>
        <w:t>Приложение ДА</w:t>
      </w:r>
    </w:p>
    <w:p w14:paraId="5C935C4F" w14:textId="77777777" w:rsidR="00E03869" w:rsidRPr="00D835CD" w:rsidRDefault="00E03869">
      <w:pPr>
        <w:pStyle w:val="FORMATTEXT"/>
        <w:spacing w:line="360" w:lineRule="auto"/>
        <w:jc w:val="center"/>
        <w:rPr>
          <w:b/>
        </w:rPr>
      </w:pPr>
      <w:r w:rsidRPr="00D835CD">
        <w:rPr>
          <w:b/>
          <w:sz w:val="24"/>
          <w:szCs w:val="24"/>
        </w:rPr>
        <w:t>(справочное)</w:t>
      </w:r>
    </w:p>
    <w:p w14:paraId="1C492A67" w14:textId="77777777" w:rsidR="00E03869" w:rsidRPr="00D835CD" w:rsidRDefault="00E03869">
      <w:pPr>
        <w:pStyle w:val="FORMATTEXT"/>
        <w:spacing w:line="360" w:lineRule="auto"/>
        <w:jc w:val="center"/>
        <w:rPr>
          <w:sz w:val="24"/>
          <w:szCs w:val="24"/>
        </w:rPr>
      </w:pPr>
    </w:p>
    <w:p w14:paraId="3DEC73E1" w14:textId="383F1638" w:rsidR="00E03869" w:rsidRPr="00D835CD" w:rsidRDefault="00E03869">
      <w:pPr>
        <w:pStyle w:val="HEADERTEXT"/>
        <w:spacing w:line="360" w:lineRule="auto"/>
        <w:jc w:val="center"/>
        <w:rPr>
          <w:color w:val="auto"/>
        </w:rPr>
      </w:pPr>
      <w:r w:rsidRPr="00D835CD">
        <w:rPr>
          <w:rFonts w:eastAsia="Arial"/>
          <w:b/>
          <w:bCs/>
          <w:color w:val="auto"/>
          <w:sz w:val="24"/>
          <w:szCs w:val="24"/>
        </w:rPr>
        <w:t xml:space="preserve"> </w:t>
      </w:r>
      <w:r w:rsidRPr="00D835CD">
        <w:rPr>
          <w:b/>
          <w:bCs/>
          <w:color w:val="auto"/>
          <w:sz w:val="24"/>
          <w:szCs w:val="24"/>
        </w:rPr>
        <w:t>Сведения о соответствии ссылочных международных стандартов межгосударственным стандартам</w:t>
      </w:r>
    </w:p>
    <w:p w14:paraId="33265D00" w14:textId="77777777" w:rsidR="00E03869" w:rsidRPr="00D835CD" w:rsidRDefault="00E03869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61CA8FCE" w14:textId="203959BE" w:rsidR="00E03869" w:rsidRPr="00D835CD" w:rsidRDefault="00E03869">
      <w:pPr>
        <w:pStyle w:val="FORMATTEXT"/>
        <w:spacing w:line="480" w:lineRule="auto"/>
        <w:jc w:val="both"/>
      </w:pPr>
      <w:r w:rsidRPr="00D835CD">
        <w:rPr>
          <w:spacing w:val="40"/>
          <w:sz w:val="22"/>
          <w:szCs w:val="22"/>
        </w:rPr>
        <w:t>Таблица</w:t>
      </w:r>
      <w:r w:rsidRPr="00D835CD">
        <w:rPr>
          <w:sz w:val="22"/>
          <w:szCs w:val="22"/>
        </w:rPr>
        <w:t xml:space="preserve"> ДА.1</w:t>
      </w:r>
    </w:p>
    <w:tbl>
      <w:tblPr>
        <w:tblW w:w="0" w:type="auto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74"/>
      </w:tblGrid>
      <w:tr w:rsidR="00D835CD" w:rsidRPr="00D835CD" w14:paraId="591211A6" w14:textId="77777777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32FBC4A1" w14:textId="77777777" w:rsidR="00E03869" w:rsidRPr="00D835CD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 xml:space="preserve">Обозначение </w:t>
            </w:r>
            <w:r w:rsidR="00EA4A35" w:rsidRPr="00D835CD">
              <w:rPr>
                <w:rFonts w:ascii="Arial" w:hAnsi="Arial" w:cs="Arial"/>
                <w:sz w:val="20"/>
                <w:szCs w:val="20"/>
              </w:rPr>
              <w:t xml:space="preserve">соответствующего </w:t>
            </w:r>
            <w:r w:rsidRPr="00D835CD">
              <w:rPr>
                <w:rFonts w:ascii="Arial" w:hAnsi="Arial" w:cs="Arial"/>
                <w:sz w:val="20"/>
                <w:szCs w:val="20"/>
              </w:rPr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FB31273" w14:textId="77777777" w:rsidR="00E03869" w:rsidRPr="00D835CD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13D7CE4D" w14:textId="77777777" w:rsidR="00E03869" w:rsidRPr="00D835CD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835CD" w:rsidRPr="00D835CD" w14:paraId="6EB543BA" w14:textId="77777777" w:rsidTr="00967A20">
        <w:trPr>
          <w:trHeight w:val="620"/>
        </w:trPr>
        <w:tc>
          <w:tcPr>
            <w:tcW w:w="297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3BF78E" w14:textId="5FDABBEE" w:rsidR="00E03869" w:rsidRPr="00D835CD" w:rsidRDefault="00175FB3" w:rsidP="00B623C4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 xml:space="preserve">ISO </w:t>
            </w:r>
            <w:r w:rsidR="00B623C4" w:rsidRPr="00D835CD"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94CBCB" w14:textId="77777777" w:rsidR="00E03869" w:rsidRPr="00D835CD" w:rsidRDefault="00EA4A35" w:rsidP="00AB0C67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AEFFB" w14:textId="2137C84B" w:rsidR="00E03869" w:rsidRPr="00D835CD" w:rsidRDefault="00EA4A35" w:rsidP="005367BF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 xml:space="preserve">ГОСТ ISO </w:t>
            </w:r>
            <w:r w:rsidR="00B623C4" w:rsidRPr="00D835CD">
              <w:rPr>
                <w:rFonts w:ascii="Arial" w:hAnsi="Arial" w:cs="Arial"/>
                <w:sz w:val="20"/>
                <w:szCs w:val="20"/>
              </w:rPr>
              <w:t>139</w:t>
            </w:r>
            <w:r w:rsidRPr="00D835CD">
              <w:rPr>
                <w:rFonts w:ascii="Arial" w:hAnsi="Arial" w:cs="Arial"/>
                <w:sz w:val="20"/>
                <w:szCs w:val="20"/>
              </w:rPr>
              <w:t>—</w:t>
            </w:r>
            <w:r w:rsidR="00B623C4" w:rsidRPr="00D835CD">
              <w:rPr>
                <w:rFonts w:ascii="Arial" w:hAnsi="Arial" w:cs="Arial"/>
                <w:sz w:val="20"/>
                <w:szCs w:val="20"/>
              </w:rPr>
              <w:t>2014</w:t>
            </w:r>
            <w:r w:rsidRPr="00D835CD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B623C4" w:rsidRPr="00D835CD">
              <w:rPr>
                <w:rFonts w:ascii="Arial" w:hAnsi="Arial" w:cs="Arial"/>
                <w:sz w:val="20"/>
                <w:szCs w:val="20"/>
              </w:rPr>
              <w:t>Материалы текстильные</w:t>
            </w:r>
            <w:r w:rsidRPr="00D835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23C4" w:rsidRPr="00D835CD">
              <w:rPr>
                <w:rFonts w:ascii="Arial" w:hAnsi="Arial" w:cs="Arial"/>
                <w:sz w:val="20"/>
                <w:szCs w:val="20"/>
              </w:rPr>
              <w:t>Стандартные атмосферные условия для проведения кондиционирования и испытаний</w:t>
            </w:r>
            <w:r w:rsidRPr="00D835C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D835CD" w:rsidRPr="00D835CD" w14:paraId="72477B7C" w14:textId="77777777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AC90D4" w14:textId="72E3E7D6" w:rsidR="00E03869" w:rsidRPr="00D835CD" w:rsidRDefault="00B623C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ISO 7500-1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3CC499" w14:textId="1B56E888" w:rsidR="00E03869" w:rsidRPr="00D835CD" w:rsidRDefault="005367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EE22C" w14:textId="177B5E1B" w:rsidR="00E03869" w:rsidRPr="00D835CD" w:rsidRDefault="005367BF" w:rsidP="00F0305C">
            <w:pPr>
              <w:spacing w:after="0" w:line="240" w:lineRule="auto"/>
              <w:ind w:right="2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835CD" w:rsidRPr="00D835CD" w14:paraId="2C898B9A" w14:textId="77777777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DB5CA3" w14:textId="7C52C106" w:rsidR="000A36D7" w:rsidRPr="00D835CD" w:rsidRDefault="000A36D7" w:rsidP="00B623C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 xml:space="preserve">ISO </w:t>
            </w:r>
            <w:r w:rsidR="00B623C4" w:rsidRPr="00D835CD">
              <w:rPr>
                <w:rFonts w:ascii="Arial" w:hAnsi="Arial" w:cs="Arial"/>
                <w:sz w:val="20"/>
                <w:szCs w:val="20"/>
              </w:rPr>
              <w:t>10012</w:t>
            </w:r>
            <w:r w:rsidR="006F509D" w:rsidRPr="00D835CD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7D9049" w14:textId="4F390537" w:rsidR="000A36D7" w:rsidRPr="00D835CD" w:rsidRDefault="00462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2DC4" w14:textId="2BF8A15A" w:rsidR="000A36D7" w:rsidRPr="00D835CD" w:rsidRDefault="00F0305C" w:rsidP="006F509D">
            <w:pPr>
              <w:spacing w:after="0" w:line="240" w:lineRule="auto"/>
              <w:ind w:right="2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835CD" w:rsidRPr="00D835CD" w14:paraId="5C17D1B2" w14:textId="77777777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D4CCB" w14:textId="77777777" w:rsidR="00EA4A35" w:rsidRPr="00D835CD" w:rsidRDefault="00EA4A35" w:rsidP="005367B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35CD">
              <w:rPr>
                <w:rFonts w:ascii="Arial" w:hAnsi="Arial" w:cs="Arial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0037C3EB" w14:textId="77777777" w:rsidR="00EA4A35" w:rsidRPr="00D835CD" w:rsidRDefault="00EA4A35" w:rsidP="005367B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63BC60" w14:textId="73569EC3" w:rsidR="004B6293" w:rsidRPr="00D835CD" w:rsidRDefault="00370AC2" w:rsidP="005367B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35CD">
              <w:rPr>
                <w:rFonts w:ascii="Arial" w:hAnsi="Arial" w:cs="Arial"/>
                <w:sz w:val="18"/>
                <w:szCs w:val="18"/>
              </w:rPr>
              <w:t>П р и м е ч а н и е</w:t>
            </w:r>
            <w:r w:rsidR="00E03869" w:rsidRPr="00D835CD"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</w:t>
            </w:r>
            <w:r w:rsidR="00EA4A35" w:rsidRPr="00D835CD">
              <w:rPr>
                <w:rFonts w:ascii="Arial" w:hAnsi="Arial" w:cs="Arial"/>
                <w:sz w:val="18"/>
                <w:szCs w:val="18"/>
              </w:rPr>
              <w:t>вано следующее условное обозначение</w:t>
            </w:r>
            <w:r w:rsidR="00E03869" w:rsidRPr="00D835CD">
              <w:rPr>
                <w:rFonts w:ascii="Arial" w:hAnsi="Arial" w:cs="Arial"/>
                <w:sz w:val="18"/>
                <w:szCs w:val="18"/>
              </w:rPr>
              <w:t xml:space="preserve"> с</w:t>
            </w:r>
            <w:r w:rsidR="00537795" w:rsidRPr="00D835CD">
              <w:rPr>
                <w:rFonts w:ascii="Arial" w:hAnsi="Arial" w:cs="Arial"/>
                <w:sz w:val="18"/>
                <w:szCs w:val="18"/>
              </w:rPr>
              <w:t>тепени соответствия стандартов:</w:t>
            </w:r>
          </w:p>
          <w:p w14:paraId="6B3E9CF2" w14:textId="144A83E6" w:rsidR="005367BF" w:rsidRPr="00D835CD" w:rsidRDefault="00E0386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35CD">
              <w:rPr>
                <w:rFonts w:ascii="Arial" w:hAnsi="Arial" w:cs="Arial"/>
                <w:sz w:val="18"/>
                <w:szCs w:val="18"/>
              </w:rPr>
              <w:t>- IDT – идентичные стандарты</w:t>
            </w:r>
          </w:p>
        </w:tc>
      </w:tr>
    </w:tbl>
    <w:p w14:paraId="18D47527" w14:textId="77777777" w:rsidR="00E03869" w:rsidRPr="00D835CD" w:rsidRDefault="00E03869">
      <w:pPr>
        <w:pStyle w:val="HEADERTEXT"/>
        <w:rPr>
          <w:b/>
          <w:bCs/>
          <w:color w:val="auto"/>
        </w:rPr>
      </w:pPr>
    </w:p>
    <w:p w14:paraId="299F2AB1" w14:textId="77777777" w:rsidR="00E03869" w:rsidRPr="00D835CD" w:rsidRDefault="00E03869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0BC93402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40DCE66F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7580F4B6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6F38EBF7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75C15AB0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15C10ACD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29C80D80" w14:textId="77777777" w:rsidR="003B0C85" w:rsidRPr="00D835CD" w:rsidRDefault="003B0C85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2C6A192C" w14:textId="77777777" w:rsidR="003B0C85" w:rsidRPr="00D835CD" w:rsidRDefault="003B0C85" w:rsidP="003B0C85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4"/>
        </w:rPr>
      </w:pPr>
    </w:p>
    <w:p w14:paraId="5B71E13D" w14:textId="77777777" w:rsidR="003B0C85" w:rsidRPr="00D835CD" w:rsidRDefault="003B0C85" w:rsidP="003B0C85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4"/>
        </w:rPr>
      </w:pPr>
      <w:r w:rsidRPr="00D835CD">
        <w:rPr>
          <w:b/>
          <w:bCs/>
          <w:color w:val="auto"/>
          <w:sz w:val="28"/>
          <w:szCs w:val="24"/>
        </w:rPr>
        <w:t>Библиография</w:t>
      </w:r>
    </w:p>
    <w:tbl>
      <w:tblPr>
        <w:tblW w:w="9498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6946"/>
      </w:tblGrid>
      <w:tr w:rsidR="00D835CD" w:rsidRPr="00D835CD" w14:paraId="052CD9C6" w14:textId="77777777" w:rsidTr="002F52C1">
        <w:tc>
          <w:tcPr>
            <w:tcW w:w="426" w:type="dxa"/>
            <w:hideMark/>
          </w:tcPr>
          <w:p w14:paraId="3ADAD54D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14:paraId="7835B346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13934-1:1999</w:t>
            </w:r>
          </w:p>
        </w:tc>
        <w:tc>
          <w:tcPr>
            <w:tcW w:w="6946" w:type="dxa"/>
            <w:hideMark/>
          </w:tcPr>
          <w:p w14:paraId="3F2B8F7F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Tensile properties of fabrics – Part 1: Determination of maximum force and elongation at maximum force using strip method (ISO 13934-1:1999)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Свойства тканей при растяжении. Часть 1. Определение максимального усилия и относительного удлинения при максимальном усилии методом полоски (ИСО 13934-1:1999)]</w:t>
            </w:r>
          </w:p>
        </w:tc>
      </w:tr>
      <w:tr w:rsidR="00D835CD" w:rsidRPr="00D835CD" w14:paraId="18149C6B" w14:textId="77777777" w:rsidTr="002F52C1">
        <w:tc>
          <w:tcPr>
            <w:tcW w:w="426" w:type="dxa"/>
          </w:tcPr>
          <w:p w14:paraId="24AB4438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5964D02A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13934-2:1999</w:t>
            </w:r>
          </w:p>
        </w:tc>
        <w:tc>
          <w:tcPr>
            <w:tcW w:w="6946" w:type="dxa"/>
          </w:tcPr>
          <w:p w14:paraId="0B92C177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Tensile properties of fabrics - Part 2: Determination of maximum force using grab method (ISO 13934-2:1999)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Свойства тканей при растяжении. Часть 2. Определение максимального усилия грэб-методом                               (ИСО 13934-2:1999)]</w:t>
            </w:r>
          </w:p>
        </w:tc>
      </w:tr>
      <w:tr w:rsidR="00D835CD" w:rsidRPr="00D835CD" w14:paraId="6B1318B6" w14:textId="77777777" w:rsidTr="002F52C1">
        <w:tc>
          <w:tcPr>
            <w:tcW w:w="426" w:type="dxa"/>
          </w:tcPr>
          <w:p w14:paraId="69C17276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D50FE8C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13935-1:1999</w:t>
            </w:r>
          </w:p>
        </w:tc>
        <w:tc>
          <w:tcPr>
            <w:tcW w:w="6946" w:type="dxa"/>
          </w:tcPr>
          <w:p w14:paraId="674206FD" w14:textId="62D4CA76" w:rsidR="003B0C85" w:rsidRPr="00D835CD" w:rsidRDefault="003B0C85" w:rsidP="00CE41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Textiles - Seam tensile properties of fabrics and made-up textile articles - Part 1: Determination of seam maximum force using strip method (ISO 13935-1:1999) [Текстиль.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Свойства тканей и изготовленных из них изделий на растяжение швов. Часть 1. Определение максимального усилия на разрыв шва методом полос</w:t>
            </w:r>
            <w:r w:rsidR="00CE4109" w:rsidRPr="00D835CD">
              <w:rPr>
                <w:rFonts w:ascii="Arial" w:hAnsi="Arial" w:cs="Arial"/>
                <w:sz w:val="24"/>
                <w:szCs w:val="20"/>
                <w:lang w:eastAsia="ru-RU"/>
              </w:rPr>
              <w:t>ки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 (ИСО 13935-1:1999)]</w:t>
            </w:r>
          </w:p>
        </w:tc>
      </w:tr>
      <w:tr w:rsidR="00D835CD" w:rsidRPr="00D835CD" w14:paraId="1552381C" w14:textId="77777777" w:rsidTr="002F52C1">
        <w:tc>
          <w:tcPr>
            <w:tcW w:w="426" w:type="dxa"/>
          </w:tcPr>
          <w:p w14:paraId="56A7E12C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017633EC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13935-2:1999</w:t>
            </w:r>
          </w:p>
        </w:tc>
        <w:tc>
          <w:tcPr>
            <w:tcW w:w="6946" w:type="dxa"/>
          </w:tcPr>
          <w:p w14:paraId="2EB29D88" w14:textId="378F7815" w:rsidR="003B0C85" w:rsidRPr="00D835CD" w:rsidRDefault="003B0C85" w:rsidP="00CE41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Textiles - Seam tensile properties of fabrics and made-up textile articles - Part 2: Determination of seam maximum force using grab method (ISO 13935-2:1999) [Текстиль.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Свойства тканей и изготовленных из них изделий на растяжение швов. Часть 2. Определение максимального усилия на разрыв шва </w:t>
            </w:r>
            <w:r w:rsidR="00CE4109" w:rsidRPr="00D835CD">
              <w:rPr>
                <w:rFonts w:ascii="Arial" w:hAnsi="Arial" w:cs="Arial"/>
                <w:sz w:val="24"/>
                <w:szCs w:val="20"/>
                <w:lang w:eastAsia="ru-RU"/>
              </w:rPr>
              <w:t>грэб-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методом</w:t>
            </w:r>
            <w:r w:rsidR="00C82712"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(ИСО 13935-2:1999)]</w:t>
            </w:r>
          </w:p>
        </w:tc>
      </w:tr>
      <w:tr w:rsidR="00D835CD" w:rsidRPr="00D835CD" w14:paraId="0F3033AB" w14:textId="77777777" w:rsidTr="002F52C1">
        <w:tc>
          <w:tcPr>
            <w:tcW w:w="426" w:type="dxa"/>
          </w:tcPr>
          <w:p w14:paraId="0E3F5704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2EF9DF33" w14:textId="6E79C82B" w:rsidR="003B0C85" w:rsidRPr="00D835CD" w:rsidRDefault="003B0C85" w:rsidP="00C82712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prEN ISO 13936</w:t>
            </w:r>
          </w:p>
        </w:tc>
        <w:tc>
          <w:tcPr>
            <w:tcW w:w="6946" w:type="dxa"/>
          </w:tcPr>
          <w:p w14:paraId="39CD2C7B" w14:textId="60E660AA" w:rsidR="003B0C85" w:rsidRPr="00D835CD" w:rsidRDefault="003B0C85" w:rsidP="00C8271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Determination of the slippage resistance of yarns at a seam in woven fabrics</w:t>
            </w:r>
            <w:r w:rsidR="00C82712"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(ISO/DIS 13936:1998)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Определение сопротивления раздвижке нитей в шве тканей (</w:t>
            </w:r>
            <w:r w:rsidR="00C82712"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проект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ИСО 13936:1998)]</w:t>
            </w:r>
          </w:p>
        </w:tc>
      </w:tr>
      <w:tr w:rsidR="00D835CD" w:rsidRPr="00D835CD" w14:paraId="02B0E014" w14:textId="77777777" w:rsidTr="002F52C1">
        <w:tc>
          <w:tcPr>
            <w:tcW w:w="426" w:type="dxa"/>
          </w:tcPr>
          <w:p w14:paraId="473AD773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76836B0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13937-1:1999</w:t>
            </w:r>
          </w:p>
        </w:tc>
        <w:tc>
          <w:tcPr>
            <w:tcW w:w="6946" w:type="dxa"/>
          </w:tcPr>
          <w:p w14:paraId="3406C499" w14:textId="3C027573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Tear properties of fabrics - Part 1: Determination of tear force using ballistic pendulum method (Elmendorf) (ISO 13937-1:1999)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Прочность ткани на раздирание. Часть 1. Определения усилия раздирания с применением метода баллистического маятник</w:t>
            </w:r>
            <w:r w:rsidR="00C82712" w:rsidRPr="00D835CD">
              <w:rPr>
                <w:rFonts w:ascii="Arial" w:hAnsi="Arial" w:cs="Arial"/>
                <w:sz w:val="24"/>
                <w:szCs w:val="20"/>
                <w:lang w:eastAsia="ru-RU"/>
              </w:rPr>
              <w:t>а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 (Эльмендорфа) (ИСО 13937-1:1999)]</w:t>
            </w:r>
          </w:p>
        </w:tc>
      </w:tr>
      <w:tr w:rsidR="00D835CD" w:rsidRPr="00D835CD" w14:paraId="5B996C7B" w14:textId="77777777" w:rsidTr="002F52C1">
        <w:tc>
          <w:tcPr>
            <w:tcW w:w="426" w:type="dxa"/>
          </w:tcPr>
          <w:p w14:paraId="5690FF1C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397B696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13937-2:1999</w:t>
            </w:r>
          </w:p>
        </w:tc>
        <w:tc>
          <w:tcPr>
            <w:tcW w:w="6946" w:type="dxa"/>
          </w:tcPr>
          <w:p w14:paraId="3E4441B4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Tear properties of fabrics - Part 2: Determination of tear force of trouser shaped test specimens (single tear method) (ISO 13937-2:1999)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Прочность ткани на раздирание. Часть 2. Определение усилия раздирания на испытательных образцах в форме брюк (метод одиночного раздира)            (ИСО 13937-2:1999)]</w:t>
            </w:r>
          </w:p>
        </w:tc>
      </w:tr>
      <w:tr w:rsidR="00D835CD" w:rsidRPr="00D835CD" w14:paraId="06369B6B" w14:textId="77777777" w:rsidTr="002F52C1">
        <w:tc>
          <w:tcPr>
            <w:tcW w:w="426" w:type="dxa"/>
          </w:tcPr>
          <w:p w14:paraId="27E39F93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26D8BAA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13937-3:1999</w:t>
            </w:r>
          </w:p>
        </w:tc>
        <w:tc>
          <w:tcPr>
            <w:tcW w:w="6946" w:type="dxa"/>
          </w:tcPr>
          <w:p w14:paraId="1F93DA9E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Tear properties of fabrics - Part 3: Determination of tear force of wing shaped test specimens (single tear method) (ISO 13937-3:1999) [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Текстиль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 xml:space="preserve">Прочность ткани на раздирание. Часть 3. Определение усилия раздирания на испытательных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lastRenderedPageBreak/>
              <w:t>образцах в форме крыла (метод одиночного раздира)         (ИСО 13937-3:1999)]</w:t>
            </w:r>
          </w:p>
        </w:tc>
      </w:tr>
      <w:tr w:rsidR="00D835CD" w:rsidRPr="00D835CD" w14:paraId="11CEA39C" w14:textId="77777777" w:rsidTr="002F52C1">
        <w:tc>
          <w:tcPr>
            <w:tcW w:w="426" w:type="dxa"/>
          </w:tcPr>
          <w:p w14:paraId="77F51E4D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198664A" w14:textId="77777777" w:rsidR="003B0C85" w:rsidRPr="00D835CD" w:rsidRDefault="003B0C85" w:rsidP="002F52C1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EN ISO 13937-4:1999</w:t>
            </w:r>
          </w:p>
        </w:tc>
        <w:tc>
          <w:tcPr>
            <w:tcW w:w="6946" w:type="dxa"/>
          </w:tcPr>
          <w:p w14:paraId="679D1F82" w14:textId="0D254AAC" w:rsidR="003B0C85" w:rsidRPr="00D835CD" w:rsidRDefault="003B0C85" w:rsidP="00C8271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highlight w:val="yellow"/>
                <w:lang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Tear properties of fabrics - Part 4: Determination of tear force of tongue</w:t>
            </w:r>
            <w:r w:rsidR="00C82712"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shaped test specimens (double tear test) (ISO 13937-4:1999) [Текстиль. 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Прочность ткани на раздирание. Часть 4. Определение усилия раздирания на испытательных образцах в форме языка (метод двойного раздира)                 (ИСО 13937-4:1999)]</w:t>
            </w:r>
          </w:p>
        </w:tc>
      </w:tr>
      <w:tr w:rsidR="00D835CD" w:rsidRPr="00D835CD" w14:paraId="688EDA8D" w14:textId="77777777" w:rsidTr="002F52C1">
        <w:tc>
          <w:tcPr>
            <w:tcW w:w="426" w:type="dxa"/>
          </w:tcPr>
          <w:p w14:paraId="3F6741EF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7593261" w14:textId="77777777" w:rsidR="003B0C85" w:rsidRPr="00D835CD" w:rsidRDefault="003B0C85" w:rsidP="002F52C1">
            <w:pPr>
              <w:widowControl w:val="0"/>
              <w:spacing w:after="0" w:line="240" w:lineRule="auto"/>
              <w:ind w:left="113"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ISO 4674:1977</w:t>
            </w:r>
          </w:p>
        </w:tc>
        <w:tc>
          <w:tcPr>
            <w:tcW w:w="6946" w:type="dxa"/>
          </w:tcPr>
          <w:p w14:paraId="33EEBB29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Fabrics coated with rubber or plastics - Determination of tear resistance (Ткани с резиновым или пластмассовым покрытием. Определение прочности на раз</w:t>
            </w:r>
            <w:r w:rsidRPr="00D835CD">
              <w:rPr>
                <w:rFonts w:ascii="Arial" w:hAnsi="Arial" w:cs="Arial"/>
                <w:sz w:val="24"/>
                <w:szCs w:val="20"/>
                <w:lang w:eastAsia="ru-RU"/>
              </w:rPr>
              <w:t>дир</w:t>
            </w: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)</w:t>
            </w:r>
          </w:p>
        </w:tc>
      </w:tr>
      <w:tr w:rsidR="003B0C85" w:rsidRPr="00D835CD" w14:paraId="1353AAB9" w14:textId="77777777" w:rsidTr="005D0245">
        <w:trPr>
          <w:trHeight w:val="976"/>
        </w:trPr>
        <w:tc>
          <w:tcPr>
            <w:tcW w:w="426" w:type="dxa"/>
          </w:tcPr>
          <w:p w14:paraId="4B633813" w14:textId="77777777" w:rsidR="003B0C85" w:rsidRPr="00D835CD" w:rsidRDefault="003B0C85" w:rsidP="003B0C85">
            <w:pPr>
              <w:pStyle w:val="aff1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2126" w:type="dxa"/>
          </w:tcPr>
          <w:p w14:paraId="386B1D79" w14:textId="77777777" w:rsidR="003B0C85" w:rsidRPr="00D835CD" w:rsidRDefault="003B0C85" w:rsidP="002F52C1">
            <w:pPr>
              <w:widowControl w:val="0"/>
              <w:spacing w:after="0" w:line="240" w:lineRule="auto"/>
              <w:ind w:left="113"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ISO 9073-4:1997</w:t>
            </w:r>
          </w:p>
        </w:tc>
        <w:tc>
          <w:tcPr>
            <w:tcW w:w="6946" w:type="dxa"/>
          </w:tcPr>
          <w:p w14:paraId="00568C5E" w14:textId="77777777" w:rsidR="003B0C85" w:rsidRPr="00D835CD" w:rsidRDefault="003B0C85" w:rsidP="002F52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 w:rsidRPr="00D835CD">
              <w:rPr>
                <w:rFonts w:ascii="Arial" w:hAnsi="Arial" w:cs="Arial"/>
                <w:sz w:val="24"/>
                <w:szCs w:val="20"/>
                <w:lang w:val="en-US" w:eastAsia="ru-RU"/>
              </w:rPr>
              <w:t>Textiles - Test methods for nonwovens - Part 4: Determination of tear resistance (Материалы текстильные. Методы испытаний нетканых материалов. Часть 4. Определение сопротивления раздиру)</w:t>
            </w:r>
          </w:p>
        </w:tc>
      </w:tr>
    </w:tbl>
    <w:p w14:paraId="3E821460" w14:textId="3669A198" w:rsidR="00537795" w:rsidRPr="00D835CD" w:rsidRDefault="00537795">
      <w:pPr>
        <w:keepNext/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0D6914EC" w14:textId="77777777" w:rsidR="00537795" w:rsidRPr="00D835CD" w:rsidRDefault="00537795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D835CD">
        <w:rPr>
          <w:rFonts w:ascii="Arial" w:hAnsi="Arial" w:cs="Arial"/>
          <w:b/>
          <w:bCs/>
          <w:sz w:val="24"/>
          <w:szCs w:val="28"/>
        </w:rPr>
        <w:br w:type="page"/>
      </w:r>
    </w:p>
    <w:p w14:paraId="576FF264" w14:textId="77777777" w:rsidR="00E03869" w:rsidRPr="00D835CD" w:rsidRDefault="00E03869">
      <w:pPr>
        <w:pStyle w:val="HEADERTEXT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3687"/>
        <w:gridCol w:w="1842"/>
      </w:tblGrid>
      <w:tr w:rsidR="00D835CD" w:rsidRPr="00D835CD" w14:paraId="79DD8D95" w14:textId="77777777" w:rsidTr="00E44B23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7CB2DB36" w14:textId="497F160A" w:rsidR="00E03869" w:rsidRPr="00D835CD" w:rsidRDefault="00E03869" w:rsidP="001151B2">
            <w:pPr>
              <w:pStyle w:val="FORMATTEXT"/>
              <w:jc w:val="both"/>
              <w:rPr>
                <w:highlight w:val="yellow"/>
              </w:rPr>
            </w:pPr>
            <w:r w:rsidRPr="00D835CD">
              <w:rPr>
                <w:sz w:val="24"/>
                <w:szCs w:val="24"/>
              </w:rPr>
              <w:t xml:space="preserve">УДК </w:t>
            </w:r>
            <w:r w:rsidR="00384067" w:rsidRPr="00D835CD">
              <w:rPr>
                <w:sz w:val="24"/>
                <w:szCs w:val="24"/>
              </w:rPr>
              <w:t>67</w:t>
            </w:r>
            <w:r w:rsidR="00531E29" w:rsidRPr="00D835CD">
              <w:rPr>
                <w:sz w:val="24"/>
                <w:szCs w:val="24"/>
              </w:rPr>
              <w:t>7</w:t>
            </w:r>
            <w:r w:rsidR="00EE101C" w:rsidRPr="00D835CD">
              <w:rPr>
                <w:sz w:val="24"/>
                <w:szCs w:val="24"/>
              </w:rPr>
              <w:t>.</w:t>
            </w:r>
            <w:r w:rsidR="00531E29" w:rsidRPr="00D835CD">
              <w:rPr>
                <w:sz w:val="24"/>
                <w:szCs w:val="24"/>
              </w:rPr>
              <w:t>017</w:t>
            </w:r>
            <w:r w:rsidR="00384067" w:rsidRPr="00D835CD">
              <w:rPr>
                <w:sz w:val="24"/>
                <w:szCs w:val="24"/>
              </w:rPr>
              <w:t>:006.354</w:t>
            </w:r>
          </w:p>
        </w:tc>
        <w:tc>
          <w:tcPr>
            <w:tcW w:w="3687" w:type="dxa"/>
            <w:tcBorders>
              <w:top w:val="single" w:sz="4" w:space="0" w:color="000000"/>
            </w:tcBorders>
            <w:shd w:val="clear" w:color="auto" w:fill="auto"/>
          </w:tcPr>
          <w:p w14:paraId="7490B49A" w14:textId="70B37ABA" w:rsidR="00E03869" w:rsidRPr="00D835CD" w:rsidRDefault="00384067" w:rsidP="001151B2">
            <w:pPr>
              <w:pStyle w:val="FORMATTEXT"/>
              <w:jc w:val="both"/>
              <w:rPr>
                <w:highlight w:val="yellow"/>
              </w:rPr>
            </w:pPr>
            <w:r w:rsidRPr="00D835CD">
              <w:rPr>
                <w:sz w:val="24"/>
                <w:szCs w:val="24"/>
              </w:rPr>
              <w:t xml:space="preserve">МКС </w:t>
            </w:r>
            <w:r w:rsidR="00D55FC6" w:rsidRPr="00D835CD">
              <w:rPr>
                <w:sz w:val="24"/>
                <w:szCs w:val="24"/>
              </w:rPr>
              <w:t>59</w:t>
            </w:r>
            <w:r w:rsidRPr="00D835CD">
              <w:rPr>
                <w:sz w:val="24"/>
                <w:szCs w:val="24"/>
              </w:rPr>
              <w:t>.0</w:t>
            </w:r>
            <w:r w:rsidR="00D55FC6" w:rsidRPr="00D835CD">
              <w:rPr>
                <w:sz w:val="24"/>
                <w:szCs w:val="24"/>
              </w:rPr>
              <w:t>8</w:t>
            </w:r>
            <w:r w:rsidRPr="00D835CD">
              <w:rPr>
                <w:sz w:val="24"/>
                <w:szCs w:val="24"/>
              </w:rPr>
              <w:t>0</w:t>
            </w:r>
            <w:r w:rsidR="00D55FC6" w:rsidRPr="00D835CD">
              <w:rPr>
                <w:sz w:val="24"/>
                <w:szCs w:val="24"/>
              </w:rPr>
              <w:t>.30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14:paraId="6E6D803D" w14:textId="77777777" w:rsidR="00E03869" w:rsidRPr="00D835CD" w:rsidRDefault="00E03869">
            <w:pPr>
              <w:pStyle w:val="FORMATTEXT"/>
              <w:jc w:val="right"/>
            </w:pPr>
            <w:r w:rsidRPr="00D835CD">
              <w:rPr>
                <w:sz w:val="24"/>
                <w:szCs w:val="24"/>
              </w:rPr>
              <w:t>IDT</w:t>
            </w:r>
          </w:p>
        </w:tc>
      </w:tr>
      <w:tr w:rsidR="00C30779" w:rsidRPr="00D835CD" w14:paraId="383B258A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438D7CD9" w14:textId="0D345507" w:rsidR="00D934FF" w:rsidRPr="00D835CD" w:rsidRDefault="00E03869" w:rsidP="000B2D72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D835CD">
              <w:rPr>
                <w:sz w:val="24"/>
                <w:szCs w:val="24"/>
              </w:rPr>
              <w:t xml:space="preserve">Ключевые слова: </w:t>
            </w:r>
            <w:r w:rsidR="00D423DB" w:rsidRPr="00D835CD">
              <w:rPr>
                <w:sz w:val="24"/>
                <w:szCs w:val="24"/>
              </w:rPr>
              <w:t xml:space="preserve">материалы текстильные, </w:t>
            </w:r>
            <w:r w:rsidR="001151B2" w:rsidRPr="00D835CD">
              <w:rPr>
                <w:sz w:val="24"/>
                <w:szCs w:val="24"/>
              </w:rPr>
              <w:t>изделия текстильные, усилие раздира, раздирающая нагрузка, пик, длина раздира, испытуемая проба в форме крыльев</w:t>
            </w:r>
          </w:p>
          <w:p w14:paraId="25FB6414" w14:textId="77777777" w:rsidR="00E03869" w:rsidRPr="00D835CD" w:rsidRDefault="00E03869" w:rsidP="000B2D72">
            <w:pPr>
              <w:pStyle w:val="FORMATTEXT"/>
              <w:ind w:firstLine="568"/>
              <w:jc w:val="both"/>
            </w:pPr>
          </w:p>
        </w:tc>
      </w:tr>
    </w:tbl>
    <w:p w14:paraId="501BE38B" w14:textId="77777777" w:rsidR="00E03869" w:rsidRPr="00D835CD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F51F1D" w14:textId="77777777" w:rsidR="00DA7D13" w:rsidRPr="00D835CD" w:rsidRDefault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4EB790A6" w14:textId="77777777" w:rsidR="00DA7D13" w:rsidRPr="00D835CD" w:rsidRDefault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73350678" w14:textId="77777777" w:rsidR="00E03869" w:rsidRPr="00D835CD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4462573" w14:textId="77777777" w:rsidR="00DA7D13" w:rsidRPr="00D835CD" w:rsidRDefault="00DA7D13" w:rsidP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90" w:type="dxa"/>
        <w:tblLayout w:type="fixed"/>
        <w:tblLook w:val="0000" w:firstRow="0" w:lastRow="0" w:firstColumn="0" w:lastColumn="0" w:noHBand="0" w:noVBand="0"/>
      </w:tblPr>
      <w:tblGrid>
        <w:gridCol w:w="4786"/>
        <w:gridCol w:w="2978"/>
        <w:gridCol w:w="2519"/>
        <w:gridCol w:w="7"/>
      </w:tblGrid>
      <w:tr w:rsidR="00D835CD" w:rsidRPr="00D835CD" w14:paraId="67B4BBB7" w14:textId="77777777" w:rsidTr="009F44CF">
        <w:trPr>
          <w:gridAfter w:val="1"/>
          <w:wAfter w:w="7" w:type="dxa"/>
          <w:trHeight w:val="784"/>
        </w:trPr>
        <w:tc>
          <w:tcPr>
            <w:tcW w:w="4786" w:type="dxa"/>
            <w:shd w:val="clear" w:color="auto" w:fill="auto"/>
          </w:tcPr>
          <w:p w14:paraId="7D09DC41" w14:textId="2575D9C9" w:rsidR="00DA7D13" w:rsidRPr="00D835CD" w:rsidRDefault="00DA7D13" w:rsidP="00913132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E53AAB6" w14:textId="77777777" w:rsidR="00DA7D13" w:rsidRPr="00D835CD" w:rsidRDefault="00DA7D13" w:rsidP="00913132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6AC9071E" w14:textId="77777777" w:rsidR="00DA7D13" w:rsidRPr="00D835CD" w:rsidRDefault="00DA7D13" w:rsidP="00913132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D23059B" w14:textId="77777777" w:rsidR="00DA7D13" w:rsidRPr="00D835CD" w:rsidRDefault="00DA7D13" w:rsidP="00913132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039AE0F5" w14:textId="5A5659CF" w:rsidR="00DA7D13" w:rsidRPr="00D835CD" w:rsidRDefault="00DA7D13" w:rsidP="00913132">
            <w:pPr>
              <w:spacing w:after="0" w:line="240" w:lineRule="auto"/>
            </w:pPr>
          </w:p>
        </w:tc>
      </w:tr>
      <w:tr w:rsidR="00D835CD" w:rsidRPr="00D835CD" w14:paraId="4DD254B3" w14:textId="77777777" w:rsidTr="009F44CF">
        <w:tblPrEx>
          <w:tblLook w:val="04A0" w:firstRow="1" w:lastRow="0" w:firstColumn="1" w:lastColumn="0" w:noHBand="0" w:noVBand="1"/>
        </w:tblPrEx>
        <w:tc>
          <w:tcPr>
            <w:tcW w:w="4789" w:type="dxa"/>
            <w:hideMark/>
          </w:tcPr>
          <w:p w14:paraId="74140A0B" w14:textId="77777777" w:rsidR="009F44CF" w:rsidRPr="00D835CD" w:rsidRDefault="009F44CF" w:rsidP="0094762A">
            <w:pPr>
              <w:spacing w:after="0" w:line="240" w:lineRule="auto"/>
            </w:pPr>
            <w:r w:rsidRPr="00D835CD"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14:paraId="3FD2371D" w14:textId="77777777" w:rsidR="009F44CF" w:rsidRPr="00D835CD" w:rsidRDefault="009F44CF" w:rsidP="0094762A">
            <w:pPr>
              <w:spacing w:after="0" w:line="240" w:lineRule="auto"/>
            </w:pPr>
            <w:r w:rsidRPr="00D835CD"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</w:tc>
        <w:tc>
          <w:tcPr>
            <w:tcW w:w="2979" w:type="dxa"/>
          </w:tcPr>
          <w:p w14:paraId="7E993BC2" w14:textId="77777777" w:rsidR="009F44CF" w:rsidRPr="00D835CD" w:rsidRDefault="009F44CF" w:rsidP="0094762A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579674B7" w14:textId="77777777" w:rsidR="009F44CF" w:rsidRPr="00D835CD" w:rsidRDefault="009F44CF" w:rsidP="0094762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2" w:type="dxa"/>
            <w:gridSpan w:val="2"/>
          </w:tcPr>
          <w:p w14:paraId="42087868" w14:textId="77777777" w:rsidR="009F44CF" w:rsidRPr="00D835CD" w:rsidRDefault="009F44CF" w:rsidP="0094762A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5A000525" w14:textId="77777777" w:rsidR="009F44CF" w:rsidRPr="00D835CD" w:rsidRDefault="009F44CF" w:rsidP="0094762A">
            <w:pPr>
              <w:spacing w:after="0" w:line="240" w:lineRule="auto"/>
            </w:pPr>
            <w:r w:rsidRPr="00D835CD"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:rsidR="00D835CD" w:rsidRPr="00D835CD" w14:paraId="6CDF2770" w14:textId="77777777" w:rsidTr="009F44CF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789" w:type="dxa"/>
          </w:tcPr>
          <w:p w14:paraId="19084553" w14:textId="77777777" w:rsidR="009F44CF" w:rsidRPr="00D835CD" w:rsidRDefault="009F44CF" w:rsidP="0094762A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979" w:type="dxa"/>
          </w:tcPr>
          <w:p w14:paraId="6D584303" w14:textId="77777777" w:rsidR="009F44CF" w:rsidRPr="00D835CD" w:rsidRDefault="009F44CF" w:rsidP="0094762A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2" w:type="dxa"/>
            <w:gridSpan w:val="2"/>
          </w:tcPr>
          <w:p w14:paraId="6E0FBD54" w14:textId="77777777" w:rsidR="009F44CF" w:rsidRPr="00D835CD" w:rsidRDefault="009F44CF" w:rsidP="0094762A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D835CD" w:rsidRPr="00D835CD" w14:paraId="74C1A971" w14:textId="77777777" w:rsidTr="009F44CF">
        <w:tblPrEx>
          <w:tblLook w:val="04A0" w:firstRow="1" w:lastRow="0" w:firstColumn="1" w:lastColumn="0" w:noHBand="0" w:noVBand="1"/>
        </w:tblPrEx>
        <w:tc>
          <w:tcPr>
            <w:tcW w:w="4789" w:type="dxa"/>
            <w:hideMark/>
          </w:tcPr>
          <w:p w14:paraId="47F8F17E" w14:textId="77777777" w:rsidR="009F44CF" w:rsidRPr="00D835CD" w:rsidRDefault="009F44CF" w:rsidP="0094762A">
            <w:pPr>
              <w:spacing w:after="0"/>
            </w:pPr>
            <w:r w:rsidRPr="00D835CD"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9" w:type="dxa"/>
          </w:tcPr>
          <w:p w14:paraId="345547B7" w14:textId="77777777" w:rsidR="009F44CF" w:rsidRPr="00D835CD" w:rsidRDefault="009F44CF" w:rsidP="0094762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2" w:type="dxa"/>
            <w:gridSpan w:val="2"/>
          </w:tcPr>
          <w:p w14:paraId="46AD0242" w14:textId="77777777" w:rsidR="009F44CF" w:rsidRPr="00D835CD" w:rsidRDefault="009F44CF" w:rsidP="0094762A">
            <w:pPr>
              <w:snapToGrid w:val="0"/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763C8274" w14:textId="77777777" w:rsidR="009F44CF" w:rsidRPr="00D835CD" w:rsidRDefault="009F44CF" w:rsidP="0094762A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 w:rsidRPr="00D835CD"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  <w:p w14:paraId="0A658C3D" w14:textId="77777777" w:rsidR="009F44CF" w:rsidRPr="00D835CD" w:rsidRDefault="009F44CF" w:rsidP="0094762A">
            <w:pPr>
              <w:spacing w:after="0"/>
            </w:pPr>
          </w:p>
        </w:tc>
      </w:tr>
      <w:tr w:rsidR="00D835CD" w:rsidRPr="00D835CD" w14:paraId="40AA0C09" w14:textId="77777777" w:rsidTr="009F44CF">
        <w:tblPrEx>
          <w:tblLook w:val="04A0" w:firstRow="1" w:lastRow="0" w:firstColumn="1" w:lastColumn="0" w:noHBand="0" w:noVBand="1"/>
        </w:tblPrEx>
        <w:tc>
          <w:tcPr>
            <w:tcW w:w="4789" w:type="dxa"/>
            <w:hideMark/>
          </w:tcPr>
          <w:p w14:paraId="66D5CFB0" w14:textId="77777777" w:rsidR="009F44CF" w:rsidRPr="00D835CD" w:rsidRDefault="009F44CF" w:rsidP="009F44CF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448E577A" w14:textId="7EC1AB4E" w:rsidR="009F44CF" w:rsidRPr="00D835CD" w:rsidRDefault="009F44CF" w:rsidP="009F44CF">
            <w:pPr>
              <w:spacing w:after="240"/>
            </w:pPr>
            <w:r w:rsidRPr="00D835CD">
              <w:rPr>
                <w:rFonts w:ascii="Arial" w:hAnsi="Arial" w:cs="Arial"/>
                <w:bCs/>
                <w:lang w:eastAsia="en-US"/>
              </w:rPr>
              <w:t xml:space="preserve">Старший инженер по стандартизации </w:t>
            </w:r>
          </w:p>
        </w:tc>
        <w:tc>
          <w:tcPr>
            <w:tcW w:w="2979" w:type="dxa"/>
          </w:tcPr>
          <w:p w14:paraId="23BEADE0" w14:textId="77777777" w:rsidR="009F44CF" w:rsidRPr="00D835CD" w:rsidRDefault="009F44CF" w:rsidP="0094762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2" w:type="dxa"/>
            <w:gridSpan w:val="2"/>
          </w:tcPr>
          <w:p w14:paraId="652139F2" w14:textId="77777777" w:rsidR="009F44CF" w:rsidRPr="00D835CD" w:rsidRDefault="009F44CF" w:rsidP="0094762A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46B8F55F" w14:textId="77777777" w:rsidR="009F44CF" w:rsidRPr="00D835CD" w:rsidRDefault="009F44CF" w:rsidP="0094762A">
            <w:pPr>
              <w:spacing w:after="240"/>
            </w:pPr>
            <w:r w:rsidRPr="00D835CD">
              <w:rPr>
                <w:rFonts w:ascii="Arial" w:hAnsi="Arial" w:cs="Arial"/>
                <w:bCs/>
                <w:lang w:eastAsia="en-US"/>
              </w:rPr>
              <w:t>М.А. Перова</w:t>
            </w:r>
          </w:p>
        </w:tc>
      </w:tr>
      <w:tr w:rsidR="00D835CD" w:rsidRPr="00D835CD" w14:paraId="4856404F" w14:textId="77777777" w:rsidTr="009F44CF">
        <w:trPr>
          <w:gridAfter w:val="1"/>
          <w:wAfter w:w="7" w:type="dxa"/>
          <w:trHeight w:val="851"/>
        </w:trPr>
        <w:tc>
          <w:tcPr>
            <w:tcW w:w="4786" w:type="dxa"/>
            <w:shd w:val="clear" w:color="auto" w:fill="auto"/>
          </w:tcPr>
          <w:p w14:paraId="1B925BD6" w14:textId="14C6B0B5" w:rsidR="00DA7D13" w:rsidRPr="00D835CD" w:rsidRDefault="00DA7D13" w:rsidP="00913132">
            <w:pPr>
              <w:spacing w:after="240"/>
            </w:pPr>
          </w:p>
        </w:tc>
        <w:tc>
          <w:tcPr>
            <w:tcW w:w="2977" w:type="dxa"/>
            <w:shd w:val="clear" w:color="auto" w:fill="auto"/>
          </w:tcPr>
          <w:p w14:paraId="58D9D9FC" w14:textId="77777777" w:rsidR="00DA7D13" w:rsidRPr="00D835CD" w:rsidRDefault="00DA7D13" w:rsidP="00913132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88C900F" w14:textId="77777777" w:rsidR="00DA7D13" w:rsidRPr="00D835CD" w:rsidRDefault="00DA7D13" w:rsidP="00913132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37F5E6D" w14:textId="3E017E48" w:rsidR="00DA7D13" w:rsidRPr="00D835CD" w:rsidRDefault="00DA7D13" w:rsidP="00913132">
            <w:pPr>
              <w:spacing w:after="0"/>
            </w:pPr>
          </w:p>
        </w:tc>
      </w:tr>
      <w:tr w:rsidR="00D835CD" w:rsidRPr="00D835CD" w14:paraId="7D819A13" w14:textId="77777777" w:rsidTr="009F44CF">
        <w:trPr>
          <w:gridAfter w:val="1"/>
          <w:wAfter w:w="7" w:type="dxa"/>
        </w:trPr>
        <w:tc>
          <w:tcPr>
            <w:tcW w:w="4786" w:type="dxa"/>
            <w:shd w:val="clear" w:color="auto" w:fill="auto"/>
          </w:tcPr>
          <w:p w14:paraId="2FEDDFD5" w14:textId="3DC0493E" w:rsidR="007A01B2" w:rsidRPr="00D835CD" w:rsidRDefault="007A01B2" w:rsidP="007A01B2">
            <w:pPr>
              <w:spacing w:after="0"/>
            </w:pPr>
          </w:p>
        </w:tc>
        <w:tc>
          <w:tcPr>
            <w:tcW w:w="2977" w:type="dxa"/>
            <w:shd w:val="clear" w:color="auto" w:fill="auto"/>
          </w:tcPr>
          <w:p w14:paraId="53B0ACA5" w14:textId="77777777" w:rsidR="00DA7D13" w:rsidRPr="00D835CD" w:rsidRDefault="00DA7D13" w:rsidP="00913132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BDC0D9C" w14:textId="77777777" w:rsidR="00DA7D13" w:rsidRPr="00D835CD" w:rsidRDefault="00DA7D13" w:rsidP="00913132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402E115" w14:textId="7AB64852" w:rsidR="00DA7D13" w:rsidRPr="00D835CD" w:rsidRDefault="00DA7D13" w:rsidP="00913132">
            <w:pPr>
              <w:spacing w:after="0"/>
            </w:pPr>
          </w:p>
        </w:tc>
      </w:tr>
    </w:tbl>
    <w:p w14:paraId="7000B4A0" w14:textId="77777777" w:rsidR="00E03869" w:rsidRPr="00D835CD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661E435A" w14:textId="77777777" w:rsidR="00E03869" w:rsidRPr="00D835CD" w:rsidRDefault="00E03869">
      <w:pPr>
        <w:widowControl w:val="0"/>
        <w:spacing w:after="0"/>
      </w:pPr>
    </w:p>
    <w:sectPr w:rsidR="00E03869" w:rsidRPr="00D835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type w:val="continuous"/>
      <w:pgSz w:w="11906" w:h="16838"/>
      <w:pgMar w:top="851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454DB" w14:textId="77777777" w:rsidR="002F52C1" w:rsidRDefault="002F52C1">
      <w:pPr>
        <w:spacing w:after="0" w:line="240" w:lineRule="auto"/>
      </w:pPr>
      <w:r>
        <w:separator/>
      </w:r>
    </w:p>
  </w:endnote>
  <w:endnote w:type="continuationSeparator" w:id="0">
    <w:p w14:paraId="1A34608A" w14:textId="77777777" w:rsidR="002F52C1" w:rsidRDefault="002F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032A" w14:textId="3A821BB2" w:rsidR="002F52C1" w:rsidRDefault="002F52C1">
    <w:pPr>
      <w:pStyle w:val="af3"/>
      <w:jc w:val="both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C30AD6">
      <w:rPr>
        <w:rStyle w:val="10"/>
        <w:noProof/>
      </w:rPr>
      <w:t>IV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BD46" w14:textId="769068E6" w:rsidR="002F52C1" w:rsidRDefault="002F52C1">
    <w:pPr>
      <w:pStyle w:val="af3"/>
      <w:jc w:val="right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C30AD6">
      <w:rPr>
        <w:rStyle w:val="10"/>
        <w:noProof/>
      </w:rPr>
      <w:t>V</w:t>
    </w:r>
    <w:r>
      <w:rPr>
        <w:rStyle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43B8" w14:textId="1F43D576" w:rsidR="002F52C1" w:rsidRDefault="002F52C1" w:rsidP="00055C8A">
    <w:pPr>
      <w:pStyle w:val="af3"/>
      <w:jc w:val="right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C30AD6">
      <w:rPr>
        <w:rStyle w:val="afa"/>
        <w:noProof/>
      </w:rPr>
      <w:t>1</w:t>
    </w:r>
    <w:r>
      <w:rPr>
        <w:rStyle w:val="af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93CD" w14:textId="30FCA7C1" w:rsidR="002F52C1" w:rsidRPr="008A0B79" w:rsidRDefault="002F52C1" w:rsidP="004F18B3">
    <w:pPr>
      <w:pStyle w:val="af3"/>
      <w:rPr>
        <w:rFonts w:ascii="Arial" w:hAnsi="Arial" w:cs="Arial"/>
      </w:rPr>
    </w:pPr>
    <w:r w:rsidRPr="008A0B79">
      <w:rPr>
        <w:rStyle w:val="10"/>
        <w:rFonts w:ascii="Arial" w:hAnsi="Arial" w:cs="Arial"/>
      </w:rPr>
      <w:fldChar w:fldCharType="begin"/>
    </w:r>
    <w:r w:rsidRPr="008A0B79">
      <w:rPr>
        <w:rStyle w:val="10"/>
        <w:rFonts w:ascii="Arial" w:hAnsi="Arial" w:cs="Arial"/>
      </w:rPr>
      <w:instrText xml:space="preserve"> PAGE </w:instrText>
    </w:r>
    <w:r w:rsidRPr="008A0B79">
      <w:rPr>
        <w:rStyle w:val="10"/>
        <w:rFonts w:ascii="Arial" w:hAnsi="Arial" w:cs="Arial"/>
      </w:rPr>
      <w:fldChar w:fldCharType="separate"/>
    </w:r>
    <w:r w:rsidR="00C30AD6">
      <w:rPr>
        <w:rStyle w:val="10"/>
        <w:rFonts w:ascii="Arial" w:hAnsi="Arial" w:cs="Arial"/>
        <w:noProof/>
      </w:rPr>
      <w:t>14</w:t>
    </w:r>
    <w:r w:rsidRPr="008A0B79">
      <w:rPr>
        <w:rStyle w:val="10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AB80" w14:textId="3FF058B9" w:rsidR="002F52C1" w:rsidRPr="008A0B79" w:rsidRDefault="002F52C1" w:rsidP="004F18B3">
    <w:pPr>
      <w:pStyle w:val="af3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C30AD6">
      <w:rPr>
        <w:rFonts w:ascii="Arial" w:hAnsi="Arial" w:cs="Arial"/>
        <w:noProof/>
      </w:rPr>
      <w:t>15</w:t>
    </w:r>
    <w:r w:rsidRPr="008A0B79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5455"/>
      <w:docPartObj>
        <w:docPartGallery w:val="Page Numbers (Bottom of Page)"/>
        <w:docPartUnique/>
      </w:docPartObj>
    </w:sdtPr>
    <w:sdtEndPr/>
    <w:sdtContent>
      <w:p w14:paraId="4C067DD9" w14:textId="77777777" w:rsidR="002F52C1" w:rsidRDefault="002F52C1">
        <w:pPr>
          <w:pStyle w:val="af3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2F52C1" w:rsidRPr="00BB0E36" w14:paraId="73F9EE89" w14:textId="77777777" w:rsidTr="004F18B3">
          <w:trPr>
            <w:trHeight w:val="273"/>
          </w:trPr>
          <w:tc>
            <w:tcPr>
              <w:tcW w:w="10314" w:type="dxa"/>
              <w:shd w:val="clear" w:color="auto" w:fill="auto"/>
            </w:tcPr>
            <w:p w14:paraId="3016C114" w14:textId="77777777" w:rsidR="002F52C1" w:rsidRPr="00996B6B" w:rsidRDefault="002F52C1" w:rsidP="004F18B3">
              <w:pPr>
                <w:pStyle w:val="af3"/>
                <w:spacing w:after="0"/>
                <w:rPr>
                  <w:rStyle w:val="afa"/>
                  <w:rFonts w:ascii="Arial" w:hAnsi="Arial" w:cs="Arial"/>
                  <w:sz w:val="20"/>
                </w:rPr>
              </w:pPr>
              <w:r w:rsidRPr="00996B6B"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 w:rsidRPr="00996B6B"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5640E88B" w14:textId="77777777" w:rsidR="002F52C1" w:rsidRDefault="002F52C1" w:rsidP="004F18B3">
        <w:pPr>
          <w:pStyle w:val="af3"/>
          <w:jc w:val="right"/>
        </w:pPr>
        <w:r w:rsidRPr="00D765DD">
          <w:rPr>
            <w:rFonts w:ascii="Arial" w:hAnsi="Arial" w:cs="Arial"/>
          </w:rPr>
          <w:fldChar w:fldCharType="begin"/>
        </w:r>
        <w:r w:rsidRPr="00D765DD">
          <w:rPr>
            <w:rFonts w:ascii="Arial" w:hAnsi="Arial" w:cs="Arial"/>
          </w:rPr>
          <w:instrText>PAGE   \* MERGEFORMAT</w:instrText>
        </w:r>
        <w:r w:rsidRPr="00D765D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D765D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B003" w14:textId="77777777" w:rsidR="002F52C1" w:rsidRDefault="002F52C1">
      <w:pPr>
        <w:spacing w:after="0" w:line="240" w:lineRule="auto"/>
      </w:pPr>
      <w:r>
        <w:separator/>
      </w:r>
    </w:p>
  </w:footnote>
  <w:footnote w:type="continuationSeparator" w:id="0">
    <w:p w14:paraId="5D8C5FDF" w14:textId="77777777" w:rsidR="002F52C1" w:rsidRDefault="002F52C1">
      <w:pPr>
        <w:spacing w:after="0" w:line="240" w:lineRule="auto"/>
      </w:pPr>
      <w:r>
        <w:continuationSeparator/>
      </w:r>
    </w:p>
  </w:footnote>
  <w:footnote w:id="1">
    <w:p w14:paraId="3FA860FB" w14:textId="19D7D62E" w:rsidR="002F52C1" w:rsidRDefault="002F52C1" w:rsidP="002870A0">
      <w:pPr>
        <w:pStyle w:val="af5"/>
        <w:jc w:val="both"/>
      </w:pPr>
      <w:r>
        <w:rPr>
          <w:rStyle w:val="af9"/>
        </w:rPr>
        <w:footnoteRef/>
      </w:r>
      <w:r>
        <w:rPr>
          <w:vertAlign w:val="superscript"/>
        </w:rPr>
        <w:t>)</w:t>
      </w:r>
      <w:r>
        <w:t xml:space="preserve"> </w:t>
      </w:r>
      <w:r w:rsidRPr="002870A0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настоящем</w:t>
      </w:r>
      <w:r w:rsidRPr="002870A0">
        <w:rPr>
          <w:rFonts w:ascii="Arial" w:hAnsi="Arial" w:cs="Arial"/>
        </w:rPr>
        <w:t xml:space="preserve"> стандарт</w:t>
      </w:r>
      <w:r>
        <w:rPr>
          <w:rFonts w:ascii="Arial" w:hAnsi="Arial" w:cs="Arial"/>
        </w:rPr>
        <w:t>е значение усилия</w:t>
      </w:r>
      <w:r w:rsidRPr="002870A0">
        <w:rPr>
          <w:rFonts w:ascii="Arial" w:hAnsi="Arial" w:cs="Arial"/>
        </w:rPr>
        <w:t xml:space="preserve"> раздира</w:t>
      </w:r>
      <w:r>
        <w:rPr>
          <w:rFonts w:ascii="Arial" w:hAnsi="Arial" w:cs="Arial"/>
        </w:rPr>
        <w:t xml:space="preserve"> принимают в качестве значения раздирающей нагрузки материала.</w:t>
      </w:r>
    </w:p>
  </w:footnote>
  <w:footnote w:id="2">
    <w:p w14:paraId="72F7C32C" w14:textId="437FCA19" w:rsidR="002F52C1" w:rsidRDefault="002F52C1" w:rsidP="002870A0">
      <w:pPr>
        <w:pStyle w:val="af5"/>
        <w:jc w:val="both"/>
      </w:pPr>
      <w:r>
        <w:rPr>
          <w:rStyle w:val="af9"/>
        </w:rPr>
        <w:footnoteRef/>
      </w:r>
      <w:r>
        <w:rPr>
          <w:vertAlign w:val="superscript"/>
        </w:rPr>
        <w:t>)</w:t>
      </w:r>
      <w:r>
        <w:t xml:space="preserve"> </w:t>
      </w:r>
      <w:r w:rsidRPr="00A04734">
        <w:rPr>
          <w:rFonts w:ascii="Arial" w:hAnsi="Arial" w:cs="Arial"/>
        </w:rPr>
        <w:t xml:space="preserve">ISO 10012-1 заменен на ISO 10012:2003.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794E" w14:textId="3745520B" w:rsidR="002F52C1" w:rsidRDefault="002F52C1">
    <w:pPr>
      <w:pStyle w:val="af2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13937-3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F513F9"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 w:rsidRPr="00E0188F"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9C42" w14:textId="3B4961F6" w:rsidR="002F52C1" w:rsidRDefault="002F52C1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13937-3</w:t>
    </w:r>
    <w:r w:rsidRPr="009F751D"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CB74" w14:textId="77777777" w:rsidR="002F52C1" w:rsidRDefault="002F52C1" w:rsidP="00055C8A">
    <w:pPr>
      <w:pStyle w:val="af2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390B1" w14:textId="0AE57358" w:rsidR="002F52C1" w:rsidRDefault="002F52C1" w:rsidP="00055C8A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13937-3</w:t>
    </w:r>
    <w:r w:rsidRPr="009F751D"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EA0" w14:textId="7FEF5345" w:rsidR="002F52C1" w:rsidRPr="00E0188F" w:rsidRDefault="002F52C1" w:rsidP="0059011D">
    <w:pPr>
      <w:pStyle w:val="af2"/>
    </w:pPr>
    <w:r w:rsidRPr="00E0188F">
      <w:rPr>
        <w:rFonts w:ascii="Arial" w:hAnsi="Arial" w:cs="Arial"/>
        <w:sz w:val="24"/>
        <w:szCs w:val="24"/>
      </w:rPr>
      <w:t xml:space="preserve">ГОСТ ISO </w:t>
    </w:r>
    <w:r>
      <w:rPr>
        <w:rFonts w:ascii="Arial" w:hAnsi="Arial" w:cs="Arial"/>
        <w:sz w:val="24"/>
        <w:szCs w:val="24"/>
      </w:rPr>
      <w:t>13937</w:t>
    </w:r>
    <w:r w:rsidRPr="00B623C4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3</w:t>
    </w:r>
    <w:r w:rsidRPr="00E0188F"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F4B70" w14:textId="62C5A612" w:rsidR="002F52C1" w:rsidRPr="00E0188F" w:rsidRDefault="002F52C1" w:rsidP="0059011D">
    <w:pPr>
      <w:pStyle w:val="af2"/>
      <w:jc w:val="right"/>
    </w:pPr>
    <w:r w:rsidRPr="00E0188F">
      <w:rPr>
        <w:rFonts w:ascii="Arial" w:hAnsi="Arial" w:cs="Arial"/>
        <w:sz w:val="24"/>
        <w:szCs w:val="24"/>
      </w:rPr>
      <w:t xml:space="preserve">ГОСТ ISO </w:t>
    </w:r>
    <w:r>
      <w:rPr>
        <w:rFonts w:ascii="Arial" w:hAnsi="Arial" w:cs="Arial"/>
        <w:sz w:val="24"/>
        <w:szCs w:val="24"/>
      </w:rPr>
      <w:t>13937-3</w:t>
    </w:r>
    <w:r w:rsidRPr="00E0188F"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</w:t>
    </w:r>
    <w:r w:rsidRPr="00F513F9">
      <w:rPr>
        <w:rFonts w:ascii="Arial" w:hAnsi="Arial" w:cs="Arial"/>
        <w:i/>
        <w:color w:val="000000"/>
        <w:lang w:eastAsia="en-US"/>
      </w:rPr>
      <w:t>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EA2D" w14:textId="77777777" w:rsidR="002F52C1" w:rsidRPr="00D765DD" w:rsidRDefault="002F52C1" w:rsidP="004F18B3">
    <w:pPr>
      <w:pStyle w:val="af2"/>
      <w:jc w:val="right"/>
      <w:rPr>
        <w:rFonts w:ascii="Arial" w:hAnsi="Arial" w:cs="Arial"/>
        <w:sz w:val="24"/>
        <w:szCs w:val="24"/>
      </w:rPr>
    </w:pPr>
    <w:r w:rsidRPr="00D765DD">
      <w:rPr>
        <w:rFonts w:ascii="Arial" w:hAnsi="Arial" w:cs="Arial"/>
        <w:b/>
        <w:sz w:val="24"/>
      </w:rPr>
      <w:t>ГОСТ ISO 24266—2023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6E8"/>
    <w:multiLevelType w:val="hybridMultilevel"/>
    <w:tmpl w:val="BAFCD18A"/>
    <w:lvl w:ilvl="0" w:tplc="0066BD18">
      <w:start w:val="1"/>
      <w:numFmt w:val="decimal"/>
      <w:lvlText w:val="%1."/>
      <w:lvlJc w:val="left"/>
      <w:pPr>
        <w:ind w:left="1834" w:hanging="112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15747"/>
    <w:multiLevelType w:val="hybridMultilevel"/>
    <w:tmpl w:val="F3E88D7C"/>
    <w:lvl w:ilvl="0" w:tplc="F2DC85C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F1715A"/>
    <w:multiLevelType w:val="hybridMultilevel"/>
    <w:tmpl w:val="9006C2C4"/>
    <w:lvl w:ilvl="0" w:tplc="D65E51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647E"/>
    <w:multiLevelType w:val="hybridMultilevel"/>
    <w:tmpl w:val="1666A9E4"/>
    <w:lvl w:ilvl="0" w:tplc="1CC61D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A80C8D"/>
    <w:multiLevelType w:val="hybridMultilevel"/>
    <w:tmpl w:val="59207488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C56127"/>
    <w:multiLevelType w:val="hybridMultilevel"/>
    <w:tmpl w:val="A7701484"/>
    <w:lvl w:ilvl="0" w:tplc="D65E5112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77138"/>
    <w:multiLevelType w:val="hybridMultilevel"/>
    <w:tmpl w:val="432A1914"/>
    <w:lvl w:ilvl="0" w:tplc="2E6A11AC">
      <w:start w:val="2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1763A8F"/>
    <w:multiLevelType w:val="hybridMultilevel"/>
    <w:tmpl w:val="2332B2D4"/>
    <w:lvl w:ilvl="0" w:tplc="C958BA72">
      <w:start w:val="1"/>
      <w:numFmt w:val="lowerRoman"/>
      <w:lvlText w:val="%1)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DC"/>
    <w:rsid w:val="00005042"/>
    <w:rsid w:val="000063DA"/>
    <w:rsid w:val="00006CB2"/>
    <w:rsid w:val="000079A9"/>
    <w:rsid w:val="00010A57"/>
    <w:rsid w:val="00010B25"/>
    <w:rsid w:val="00013ACE"/>
    <w:rsid w:val="00016AD2"/>
    <w:rsid w:val="00022AFA"/>
    <w:rsid w:val="00023679"/>
    <w:rsid w:val="0002392C"/>
    <w:rsid w:val="00032643"/>
    <w:rsid w:val="00033945"/>
    <w:rsid w:val="000362FF"/>
    <w:rsid w:val="00040815"/>
    <w:rsid w:val="000517C6"/>
    <w:rsid w:val="00052645"/>
    <w:rsid w:val="00054C0B"/>
    <w:rsid w:val="00055C8A"/>
    <w:rsid w:val="00055FFD"/>
    <w:rsid w:val="00061CF8"/>
    <w:rsid w:val="000715F7"/>
    <w:rsid w:val="00074F18"/>
    <w:rsid w:val="00083644"/>
    <w:rsid w:val="00084A78"/>
    <w:rsid w:val="0008658D"/>
    <w:rsid w:val="00090E67"/>
    <w:rsid w:val="00093343"/>
    <w:rsid w:val="000947DC"/>
    <w:rsid w:val="000A36D7"/>
    <w:rsid w:val="000A3C0F"/>
    <w:rsid w:val="000A51CD"/>
    <w:rsid w:val="000A76F9"/>
    <w:rsid w:val="000B122C"/>
    <w:rsid w:val="000B1A2C"/>
    <w:rsid w:val="000B2D72"/>
    <w:rsid w:val="000B6EB2"/>
    <w:rsid w:val="000C0F99"/>
    <w:rsid w:val="000C4266"/>
    <w:rsid w:val="000C45DC"/>
    <w:rsid w:val="000C594F"/>
    <w:rsid w:val="000C7669"/>
    <w:rsid w:val="000D1DAD"/>
    <w:rsid w:val="000D255E"/>
    <w:rsid w:val="000D63DA"/>
    <w:rsid w:val="000D7315"/>
    <w:rsid w:val="000E224C"/>
    <w:rsid w:val="000F5356"/>
    <w:rsid w:val="00110DC9"/>
    <w:rsid w:val="001129F7"/>
    <w:rsid w:val="001151B2"/>
    <w:rsid w:val="001178DB"/>
    <w:rsid w:val="00127FF1"/>
    <w:rsid w:val="00130373"/>
    <w:rsid w:val="00136997"/>
    <w:rsid w:val="00142012"/>
    <w:rsid w:val="001468A6"/>
    <w:rsid w:val="0014691B"/>
    <w:rsid w:val="0014704E"/>
    <w:rsid w:val="00150219"/>
    <w:rsid w:val="0015139E"/>
    <w:rsid w:val="00151C16"/>
    <w:rsid w:val="00151DEA"/>
    <w:rsid w:val="0016224D"/>
    <w:rsid w:val="00164D56"/>
    <w:rsid w:val="00166283"/>
    <w:rsid w:val="00166B2D"/>
    <w:rsid w:val="00166EA0"/>
    <w:rsid w:val="00175FB3"/>
    <w:rsid w:val="001766EC"/>
    <w:rsid w:val="00182148"/>
    <w:rsid w:val="00183377"/>
    <w:rsid w:val="00184BC0"/>
    <w:rsid w:val="001863F4"/>
    <w:rsid w:val="00191571"/>
    <w:rsid w:val="001A110A"/>
    <w:rsid w:val="001B0214"/>
    <w:rsid w:val="001B1E6C"/>
    <w:rsid w:val="001B24C3"/>
    <w:rsid w:val="001B2A3B"/>
    <w:rsid w:val="001B3D39"/>
    <w:rsid w:val="001C3690"/>
    <w:rsid w:val="001C4DFE"/>
    <w:rsid w:val="001D4FE5"/>
    <w:rsid w:val="001D7ADD"/>
    <w:rsid w:val="001E270A"/>
    <w:rsid w:val="001E3A80"/>
    <w:rsid w:val="001E5DD7"/>
    <w:rsid w:val="001F3B16"/>
    <w:rsid w:val="001F7ADE"/>
    <w:rsid w:val="002019F8"/>
    <w:rsid w:val="00204A87"/>
    <w:rsid w:val="00205D99"/>
    <w:rsid w:val="00206E5E"/>
    <w:rsid w:val="00213AB5"/>
    <w:rsid w:val="002143E7"/>
    <w:rsid w:val="002146CC"/>
    <w:rsid w:val="0022127B"/>
    <w:rsid w:val="00223A84"/>
    <w:rsid w:val="002247FD"/>
    <w:rsid w:val="002256DA"/>
    <w:rsid w:val="00230878"/>
    <w:rsid w:val="00230C6B"/>
    <w:rsid w:val="00230D13"/>
    <w:rsid w:val="002310B6"/>
    <w:rsid w:val="00231D0F"/>
    <w:rsid w:val="00232F45"/>
    <w:rsid w:val="0023416B"/>
    <w:rsid w:val="00235AF5"/>
    <w:rsid w:val="0023793F"/>
    <w:rsid w:val="00242A64"/>
    <w:rsid w:val="00243413"/>
    <w:rsid w:val="00243E3C"/>
    <w:rsid w:val="00247932"/>
    <w:rsid w:val="0025087E"/>
    <w:rsid w:val="00252E7B"/>
    <w:rsid w:val="00253ECB"/>
    <w:rsid w:val="0026306E"/>
    <w:rsid w:val="00263410"/>
    <w:rsid w:val="00265919"/>
    <w:rsid w:val="00267E0F"/>
    <w:rsid w:val="00270EAD"/>
    <w:rsid w:val="0028076E"/>
    <w:rsid w:val="00281B30"/>
    <w:rsid w:val="00281C94"/>
    <w:rsid w:val="0028339C"/>
    <w:rsid w:val="002870A0"/>
    <w:rsid w:val="002912ED"/>
    <w:rsid w:val="00292F52"/>
    <w:rsid w:val="002957A4"/>
    <w:rsid w:val="00296CA1"/>
    <w:rsid w:val="002A0C6B"/>
    <w:rsid w:val="002A7066"/>
    <w:rsid w:val="002A728D"/>
    <w:rsid w:val="002B04D8"/>
    <w:rsid w:val="002B430B"/>
    <w:rsid w:val="002B4669"/>
    <w:rsid w:val="002B7DAD"/>
    <w:rsid w:val="002C331C"/>
    <w:rsid w:val="002D061A"/>
    <w:rsid w:val="002D397E"/>
    <w:rsid w:val="002D5D25"/>
    <w:rsid w:val="002E296E"/>
    <w:rsid w:val="002F03BC"/>
    <w:rsid w:val="002F192E"/>
    <w:rsid w:val="002F3E0F"/>
    <w:rsid w:val="002F41A9"/>
    <w:rsid w:val="002F52C1"/>
    <w:rsid w:val="002F6E76"/>
    <w:rsid w:val="00305A9E"/>
    <w:rsid w:val="00305B4B"/>
    <w:rsid w:val="0031103A"/>
    <w:rsid w:val="00327B3B"/>
    <w:rsid w:val="003313F5"/>
    <w:rsid w:val="003323D4"/>
    <w:rsid w:val="00334437"/>
    <w:rsid w:val="003424DA"/>
    <w:rsid w:val="00346582"/>
    <w:rsid w:val="0034671F"/>
    <w:rsid w:val="00347571"/>
    <w:rsid w:val="00347A0C"/>
    <w:rsid w:val="0035295E"/>
    <w:rsid w:val="0035403B"/>
    <w:rsid w:val="00354777"/>
    <w:rsid w:val="003563F0"/>
    <w:rsid w:val="00356B73"/>
    <w:rsid w:val="003600E7"/>
    <w:rsid w:val="0036091A"/>
    <w:rsid w:val="00361BC8"/>
    <w:rsid w:val="0036234B"/>
    <w:rsid w:val="00362EC7"/>
    <w:rsid w:val="00364C78"/>
    <w:rsid w:val="00370AC2"/>
    <w:rsid w:val="003739AB"/>
    <w:rsid w:val="00375E71"/>
    <w:rsid w:val="003770BA"/>
    <w:rsid w:val="00382561"/>
    <w:rsid w:val="00384067"/>
    <w:rsid w:val="0038729D"/>
    <w:rsid w:val="003933F4"/>
    <w:rsid w:val="00394BC3"/>
    <w:rsid w:val="003A0C9E"/>
    <w:rsid w:val="003A5DEA"/>
    <w:rsid w:val="003A6690"/>
    <w:rsid w:val="003A7A6A"/>
    <w:rsid w:val="003B019E"/>
    <w:rsid w:val="003B0C85"/>
    <w:rsid w:val="003B1081"/>
    <w:rsid w:val="003B2478"/>
    <w:rsid w:val="003B509E"/>
    <w:rsid w:val="003B5F83"/>
    <w:rsid w:val="003B6875"/>
    <w:rsid w:val="003B7569"/>
    <w:rsid w:val="003C0B41"/>
    <w:rsid w:val="003C59D1"/>
    <w:rsid w:val="003C661E"/>
    <w:rsid w:val="003D232C"/>
    <w:rsid w:val="003D2D1A"/>
    <w:rsid w:val="003D618C"/>
    <w:rsid w:val="003D6884"/>
    <w:rsid w:val="003F0DE6"/>
    <w:rsid w:val="003F25BD"/>
    <w:rsid w:val="003F3239"/>
    <w:rsid w:val="00401681"/>
    <w:rsid w:val="00402D1B"/>
    <w:rsid w:val="00410DAB"/>
    <w:rsid w:val="00412520"/>
    <w:rsid w:val="00414DA7"/>
    <w:rsid w:val="004169B0"/>
    <w:rsid w:val="00427F59"/>
    <w:rsid w:val="00431412"/>
    <w:rsid w:val="00432295"/>
    <w:rsid w:val="004329A7"/>
    <w:rsid w:val="004379C5"/>
    <w:rsid w:val="00437BC7"/>
    <w:rsid w:val="0044212F"/>
    <w:rsid w:val="00446AB9"/>
    <w:rsid w:val="00447158"/>
    <w:rsid w:val="00447E87"/>
    <w:rsid w:val="004620F6"/>
    <w:rsid w:val="00464068"/>
    <w:rsid w:val="004664DD"/>
    <w:rsid w:val="0047195E"/>
    <w:rsid w:val="00473BAA"/>
    <w:rsid w:val="004752FA"/>
    <w:rsid w:val="00480DBD"/>
    <w:rsid w:val="00484EF2"/>
    <w:rsid w:val="00496FB1"/>
    <w:rsid w:val="004A1F78"/>
    <w:rsid w:val="004A6556"/>
    <w:rsid w:val="004B6293"/>
    <w:rsid w:val="004B7489"/>
    <w:rsid w:val="004C0083"/>
    <w:rsid w:val="004C08F7"/>
    <w:rsid w:val="004C0D1B"/>
    <w:rsid w:val="004C139A"/>
    <w:rsid w:val="004D3DBA"/>
    <w:rsid w:val="004D650B"/>
    <w:rsid w:val="004E48A1"/>
    <w:rsid w:val="004F18B3"/>
    <w:rsid w:val="004F2679"/>
    <w:rsid w:val="004F27E1"/>
    <w:rsid w:val="004F60AB"/>
    <w:rsid w:val="00500031"/>
    <w:rsid w:val="005020F8"/>
    <w:rsid w:val="005041CF"/>
    <w:rsid w:val="005047FE"/>
    <w:rsid w:val="005068A5"/>
    <w:rsid w:val="00512B1F"/>
    <w:rsid w:val="005318F6"/>
    <w:rsid w:val="00531E29"/>
    <w:rsid w:val="005367BF"/>
    <w:rsid w:val="00536C64"/>
    <w:rsid w:val="00537795"/>
    <w:rsid w:val="0054546D"/>
    <w:rsid w:val="00552646"/>
    <w:rsid w:val="00556497"/>
    <w:rsid w:val="00560B16"/>
    <w:rsid w:val="005644F9"/>
    <w:rsid w:val="0056602E"/>
    <w:rsid w:val="005718B5"/>
    <w:rsid w:val="00572349"/>
    <w:rsid w:val="00573897"/>
    <w:rsid w:val="00575AF0"/>
    <w:rsid w:val="00577AD8"/>
    <w:rsid w:val="00582660"/>
    <w:rsid w:val="00584473"/>
    <w:rsid w:val="0059011D"/>
    <w:rsid w:val="00592CCF"/>
    <w:rsid w:val="00594F99"/>
    <w:rsid w:val="00595104"/>
    <w:rsid w:val="005A7D43"/>
    <w:rsid w:val="005B43F0"/>
    <w:rsid w:val="005B5ED5"/>
    <w:rsid w:val="005B6F0B"/>
    <w:rsid w:val="005C0C2A"/>
    <w:rsid w:val="005C1932"/>
    <w:rsid w:val="005C19F8"/>
    <w:rsid w:val="005C6A00"/>
    <w:rsid w:val="005C7EFD"/>
    <w:rsid w:val="005D0245"/>
    <w:rsid w:val="005D083A"/>
    <w:rsid w:val="005D7EF2"/>
    <w:rsid w:val="005E1DE3"/>
    <w:rsid w:val="005E2210"/>
    <w:rsid w:val="005E4446"/>
    <w:rsid w:val="005F10C3"/>
    <w:rsid w:val="005F5BE4"/>
    <w:rsid w:val="00603316"/>
    <w:rsid w:val="00603C60"/>
    <w:rsid w:val="00613FD5"/>
    <w:rsid w:val="006162F6"/>
    <w:rsid w:val="00620642"/>
    <w:rsid w:val="00623236"/>
    <w:rsid w:val="0062412B"/>
    <w:rsid w:val="006332B2"/>
    <w:rsid w:val="00633CC9"/>
    <w:rsid w:val="00633E5D"/>
    <w:rsid w:val="00634ADF"/>
    <w:rsid w:val="006367A2"/>
    <w:rsid w:val="00637494"/>
    <w:rsid w:val="006418E7"/>
    <w:rsid w:val="0064641F"/>
    <w:rsid w:val="006476B5"/>
    <w:rsid w:val="0065110C"/>
    <w:rsid w:val="00657EEF"/>
    <w:rsid w:val="00663CD5"/>
    <w:rsid w:val="00665946"/>
    <w:rsid w:val="0066690E"/>
    <w:rsid w:val="00667D88"/>
    <w:rsid w:val="00671CCD"/>
    <w:rsid w:val="00674D4F"/>
    <w:rsid w:val="006764C8"/>
    <w:rsid w:val="0068087B"/>
    <w:rsid w:val="00680D86"/>
    <w:rsid w:val="00681CD9"/>
    <w:rsid w:val="0069750B"/>
    <w:rsid w:val="0069795B"/>
    <w:rsid w:val="006A5426"/>
    <w:rsid w:val="006A6317"/>
    <w:rsid w:val="006A6989"/>
    <w:rsid w:val="006A6DA5"/>
    <w:rsid w:val="006B1F72"/>
    <w:rsid w:val="006B2469"/>
    <w:rsid w:val="006C027A"/>
    <w:rsid w:val="006C02BB"/>
    <w:rsid w:val="006C0DB4"/>
    <w:rsid w:val="006C2368"/>
    <w:rsid w:val="006C66C7"/>
    <w:rsid w:val="006C733C"/>
    <w:rsid w:val="006D06B4"/>
    <w:rsid w:val="006D1475"/>
    <w:rsid w:val="006D2281"/>
    <w:rsid w:val="006E14CF"/>
    <w:rsid w:val="006E28A9"/>
    <w:rsid w:val="006E4302"/>
    <w:rsid w:val="006E5F73"/>
    <w:rsid w:val="006E7C36"/>
    <w:rsid w:val="006F0420"/>
    <w:rsid w:val="006F4059"/>
    <w:rsid w:val="006F4F32"/>
    <w:rsid w:val="006F509D"/>
    <w:rsid w:val="007024CD"/>
    <w:rsid w:val="00702C53"/>
    <w:rsid w:val="0071562A"/>
    <w:rsid w:val="00715EFE"/>
    <w:rsid w:val="00717453"/>
    <w:rsid w:val="00727579"/>
    <w:rsid w:val="007308D5"/>
    <w:rsid w:val="007321D7"/>
    <w:rsid w:val="00733FA7"/>
    <w:rsid w:val="0073617F"/>
    <w:rsid w:val="00737F2B"/>
    <w:rsid w:val="00740D0F"/>
    <w:rsid w:val="00741797"/>
    <w:rsid w:val="007422D3"/>
    <w:rsid w:val="00745B96"/>
    <w:rsid w:val="00746D2E"/>
    <w:rsid w:val="00751B33"/>
    <w:rsid w:val="00754285"/>
    <w:rsid w:val="00760B56"/>
    <w:rsid w:val="007656FC"/>
    <w:rsid w:val="00773109"/>
    <w:rsid w:val="00773468"/>
    <w:rsid w:val="00773DD6"/>
    <w:rsid w:val="00774B20"/>
    <w:rsid w:val="00774EF1"/>
    <w:rsid w:val="007751FB"/>
    <w:rsid w:val="007848A3"/>
    <w:rsid w:val="00785626"/>
    <w:rsid w:val="0079021F"/>
    <w:rsid w:val="00797EC8"/>
    <w:rsid w:val="007A002D"/>
    <w:rsid w:val="007A01B2"/>
    <w:rsid w:val="007A03B2"/>
    <w:rsid w:val="007A2C98"/>
    <w:rsid w:val="007A3036"/>
    <w:rsid w:val="007B0E86"/>
    <w:rsid w:val="007B38EC"/>
    <w:rsid w:val="007B528E"/>
    <w:rsid w:val="007C68D5"/>
    <w:rsid w:val="007D2831"/>
    <w:rsid w:val="007D548A"/>
    <w:rsid w:val="007E0347"/>
    <w:rsid w:val="007E2297"/>
    <w:rsid w:val="007E53C3"/>
    <w:rsid w:val="007E69C1"/>
    <w:rsid w:val="007F22EB"/>
    <w:rsid w:val="007F420D"/>
    <w:rsid w:val="007F42C2"/>
    <w:rsid w:val="007F44DD"/>
    <w:rsid w:val="007F5CC3"/>
    <w:rsid w:val="00804838"/>
    <w:rsid w:val="00814604"/>
    <w:rsid w:val="008169BE"/>
    <w:rsid w:val="00820BC7"/>
    <w:rsid w:val="00822B41"/>
    <w:rsid w:val="00823044"/>
    <w:rsid w:val="00823343"/>
    <w:rsid w:val="00827E8C"/>
    <w:rsid w:val="008317D7"/>
    <w:rsid w:val="00835C2F"/>
    <w:rsid w:val="0084160E"/>
    <w:rsid w:val="00842BF9"/>
    <w:rsid w:val="00847FCB"/>
    <w:rsid w:val="00856FE6"/>
    <w:rsid w:val="008639F6"/>
    <w:rsid w:val="00864788"/>
    <w:rsid w:val="00864975"/>
    <w:rsid w:val="00871411"/>
    <w:rsid w:val="008724BB"/>
    <w:rsid w:val="00876A6C"/>
    <w:rsid w:val="00880608"/>
    <w:rsid w:val="00881278"/>
    <w:rsid w:val="008857DA"/>
    <w:rsid w:val="00885F6C"/>
    <w:rsid w:val="0089294E"/>
    <w:rsid w:val="008A10DE"/>
    <w:rsid w:val="008A18D9"/>
    <w:rsid w:val="008A440D"/>
    <w:rsid w:val="008A562F"/>
    <w:rsid w:val="008B5C1D"/>
    <w:rsid w:val="008B62AB"/>
    <w:rsid w:val="008C61BC"/>
    <w:rsid w:val="008D5229"/>
    <w:rsid w:val="008D6FCB"/>
    <w:rsid w:val="008D7978"/>
    <w:rsid w:val="008E2BB6"/>
    <w:rsid w:val="008E3BA0"/>
    <w:rsid w:val="008E4AFC"/>
    <w:rsid w:val="008E5AB4"/>
    <w:rsid w:val="008F161F"/>
    <w:rsid w:val="008F1E39"/>
    <w:rsid w:val="00900BDA"/>
    <w:rsid w:val="0090139F"/>
    <w:rsid w:val="0090170C"/>
    <w:rsid w:val="00906F4B"/>
    <w:rsid w:val="00910600"/>
    <w:rsid w:val="00912F3E"/>
    <w:rsid w:val="00913132"/>
    <w:rsid w:val="0091604D"/>
    <w:rsid w:val="00916C93"/>
    <w:rsid w:val="00917F13"/>
    <w:rsid w:val="00925966"/>
    <w:rsid w:val="0092660F"/>
    <w:rsid w:val="00926D23"/>
    <w:rsid w:val="00930D7A"/>
    <w:rsid w:val="009338A5"/>
    <w:rsid w:val="0093706A"/>
    <w:rsid w:val="009406A2"/>
    <w:rsid w:val="00940791"/>
    <w:rsid w:val="009414F0"/>
    <w:rsid w:val="0094376E"/>
    <w:rsid w:val="00943A46"/>
    <w:rsid w:val="00944485"/>
    <w:rsid w:val="009445C9"/>
    <w:rsid w:val="00944E8C"/>
    <w:rsid w:val="009460A9"/>
    <w:rsid w:val="009501AD"/>
    <w:rsid w:val="0095166B"/>
    <w:rsid w:val="0095176D"/>
    <w:rsid w:val="00955AB7"/>
    <w:rsid w:val="009577F4"/>
    <w:rsid w:val="009624D0"/>
    <w:rsid w:val="00966325"/>
    <w:rsid w:val="0096795A"/>
    <w:rsid w:val="00967A20"/>
    <w:rsid w:val="009719AD"/>
    <w:rsid w:val="00976523"/>
    <w:rsid w:val="00980BAD"/>
    <w:rsid w:val="00982BFA"/>
    <w:rsid w:val="009857A1"/>
    <w:rsid w:val="00991688"/>
    <w:rsid w:val="0099293A"/>
    <w:rsid w:val="00992BA0"/>
    <w:rsid w:val="00994941"/>
    <w:rsid w:val="00996FD0"/>
    <w:rsid w:val="009A5163"/>
    <w:rsid w:val="009B564B"/>
    <w:rsid w:val="009B5829"/>
    <w:rsid w:val="009B6847"/>
    <w:rsid w:val="009D08C0"/>
    <w:rsid w:val="009D28C3"/>
    <w:rsid w:val="009D361A"/>
    <w:rsid w:val="009E0E70"/>
    <w:rsid w:val="009E6B0A"/>
    <w:rsid w:val="009E70AB"/>
    <w:rsid w:val="009E799D"/>
    <w:rsid w:val="009F44CF"/>
    <w:rsid w:val="009F50DA"/>
    <w:rsid w:val="009F6A4E"/>
    <w:rsid w:val="009F751D"/>
    <w:rsid w:val="009F7EC2"/>
    <w:rsid w:val="00A11F5E"/>
    <w:rsid w:val="00A13188"/>
    <w:rsid w:val="00A15E39"/>
    <w:rsid w:val="00A16649"/>
    <w:rsid w:val="00A17AA9"/>
    <w:rsid w:val="00A207E7"/>
    <w:rsid w:val="00A2220F"/>
    <w:rsid w:val="00A22731"/>
    <w:rsid w:val="00A24CB6"/>
    <w:rsid w:val="00A3053C"/>
    <w:rsid w:val="00A309F3"/>
    <w:rsid w:val="00A31216"/>
    <w:rsid w:val="00A36A2F"/>
    <w:rsid w:val="00A429BB"/>
    <w:rsid w:val="00A42F1A"/>
    <w:rsid w:val="00A4540F"/>
    <w:rsid w:val="00A45A69"/>
    <w:rsid w:val="00A46921"/>
    <w:rsid w:val="00A50E09"/>
    <w:rsid w:val="00A53315"/>
    <w:rsid w:val="00A56D7B"/>
    <w:rsid w:val="00A60C93"/>
    <w:rsid w:val="00A60DA5"/>
    <w:rsid w:val="00A6283A"/>
    <w:rsid w:val="00A6619B"/>
    <w:rsid w:val="00A815CC"/>
    <w:rsid w:val="00A816B8"/>
    <w:rsid w:val="00A8215F"/>
    <w:rsid w:val="00A827FE"/>
    <w:rsid w:val="00A85CAE"/>
    <w:rsid w:val="00A86434"/>
    <w:rsid w:val="00A97C8F"/>
    <w:rsid w:val="00AA243F"/>
    <w:rsid w:val="00AA245A"/>
    <w:rsid w:val="00AA568A"/>
    <w:rsid w:val="00AB0A93"/>
    <w:rsid w:val="00AB0C67"/>
    <w:rsid w:val="00AB12FA"/>
    <w:rsid w:val="00AB2F2F"/>
    <w:rsid w:val="00AB3AD5"/>
    <w:rsid w:val="00AB405C"/>
    <w:rsid w:val="00AB45DB"/>
    <w:rsid w:val="00AB6D0D"/>
    <w:rsid w:val="00AB7215"/>
    <w:rsid w:val="00AC270E"/>
    <w:rsid w:val="00AC4865"/>
    <w:rsid w:val="00AD2867"/>
    <w:rsid w:val="00AF2801"/>
    <w:rsid w:val="00AF3D61"/>
    <w:rsid w:val="00AF55DE"/>
    <w:rsid w:val="00B027A8"/>
    <w:rsid w:val="00B11239"/>
    <w:rsid w:val="00B155C5"/>
    <w:rsid w:val="00B200A8"/>
    <w:rsid w:val="00B2158F"/>
    <w:rsid w:val="00B229C4"/>
    <w:rsid w:val="00B22BEF"/>
    <w:rsid w:val="00B2446C"/>
    <w:rsid w:val="00B264E9"/>
    <w:rsid w:val="00B31871"/>
    <w:rsid w:val="00B3486A"/>
    <w:rsid w:val="00B36ABB"/>
    <w:rsid w:val="00B45E12"/>
    <w:rsid w:val="00B55AA3"/>
    <w:rsid w:val="00B55DB1"/>
    <w:rsid w:val="00B561A3"/>
    <w:rsid w:val="00B56BEE"/>
    <w:rsid w:val="00B5701C"/>
    <w:rsid w:val="00B57A1A"/>
    <w:rsid w:val="00B623C4"/>
    <w:rsid w:val="00B63636"/>
    <w:rsid w:val="00B63C58"/>
    <w:rsid w:val="00B66397"/>
    <w:rsid w:val="00B66A86"/>
    <w:rsid w:val="00B7521B"/>
    <w:rsid w:val="00B75FD0"/>
    <w:rsid w:val="00B7738D"/>
    <w:rsid w:val="00B806FD"/>
    <w:rsid w:val="00B82700"/>
    <w:rsid w:val="00B8294B"/>
    <w:rsid w:val="00B83B60"/>
    <w:rsid w:val="00B84711"/>
    <w:rsid w:val="00B84A7B"/>
    <w:rsid w:val="00B8540E"/>
    <w:rsid w:val="00B878B4"/>
    <w:rsid w:val="00B908B3"/>
    <w:rsid w:val="00B937BF"/>
    <w:rsid w:val="00B96436"/>
    <w:rsid w:val="00B977DA"/>
    <w:rsid w:val="00BA461E"/>
    <w:rsid w:val="00BA5DEA"/>
    <w:rsid w:val="00BA69D0"/>
    <w:rsid w:val="00BB459A"/>
    <w:rsid w:val="00BB4B32"/>
    <w:rsid w:val="00BB7E87"/>
    <w:rsid w:val="00BC1E74"/>
    <w:rsid w:val="00BC1FB5"/>
    <w:rsid w:val="00BC5FD6"/>
    <w:rsid w:val="00BC7F3C"/>
    <w:rsid w:val="00BD0373"/>
    <w:rsid w:val="00BD140E"/>
    <w:rsid w:val="00BD691C"/>
    <w:rsid w:val="00BE037D"/>
    <w:rsid w:val="00BE165F"/>
    <w:rsid w:val="00BE344B"/>
    <w:rsid w:val="00BE620E"/>
    <w:rsid w:val="00BE7EBC"/>
    <w:rsid w:val="00BF18C0"/>
    <w:rsid w:val="00BF1C4C"/>
    <w:rsid w:val="00C02122"/>
    <w:rsid w:val="00C064EC"/>
    <w:rsid w:val="00C10E82"/>
    <w:rsid w:val="00C12EE4"/>
    <w:rsid w:val="00C13EDE"/>
    <w:rsid w:val="00C218DB"/>
    <w:rsid w:val="00C24928"/>
    <w:rsid w:val="00C277A4"/>
    <w:rsid w:val="00C30046"/>
    <w:rsid w:val="00C30277"/>
    <w:rsid w:val="00C30401"/>
    <w:rsid w:val="00C30779"/>
    <w:rsid w:val="00C30AD6"/>
    <w:rsid w:val="00C352D7"/>
    <w:rsid w:val="00C36D8A"/>
    <w:rsid w:val="00C46895"/>
    <w:rsid w:val="00C52C92"/>
    <w:rsid w:val="00C60724"/>
    <w:rsid w:val="00C66BA2"/>
    <w:rsid w:val="00C66CFB"/>
    <w:rsid w:val="00C67E20"/>
    <w:rsid w:val="00C7220D"/>
    <w:rsid w:val="00C73EEC"/>
    <w:rsid w:val="00C7415E"/>
    <w:rsid w:val="00C77024"/>
    <w:rsid w:val="00C80FB9"/>
    <w:rsid w:val="00C81595"/>
    <w:rsid w:val="00C82712"/>
    <w:rsid w:val="00C84270"/>
    <w:rsid w:val="00C902E5"/>
    <w:rsid w:val="00C92BFA"/>
    <w:rsid w:val="00C9305E"/>
    <w:rsid w:val="00C96C18"/>
    <w:rsid w:val="00CA0D52"/>
    <w:rsid w:val="00CA2783"/>
    <w:rsid w:val="00CA43E7"/>
    <w:rsid w:val="00CA7D82"/>
    <w:rsid w:val="00CB0694"/>
    <w:rsid w:val="00CB133A"/>
    <w:rsid w:val="00CB1AAB"/>
    <w:rsid w:val="00CB4CAF"/>
    <w:rsid w:val="00CC3566"/>
    <w:rsid w:val="00CD212D"/>
    <w:rsid w:val="00CD5B27"/>
    <w:rsid w:val="00CE4109"/>
    <w:rsid w:val="00CE6CBF"/>
    <w:rsid w:val="00CE7409"/>
    <w:rsid w:val="00CF7E8D"/>
    <w:rsid w:val="00D00AB3"/>
    <w:rsid w:val="00D058CC"/>
    <w:rsid w:val="00D06281"/>
    <w:rsid w:val="00D06A31"/>
    <w:rsid w:val="00D14ED8"/>
    <w:rsid w:val="00D14FF1"/>
    <w:rsid w:val="00D2116C"/>
    <w:rsid w:val="00D25E54"/>
    <w:rsid w:val="00D26338"/>
    <w:rsid w:val="00D34D7A"/>
    <w:rsid w:val="00D35285"/>
    <w:rsid w:val="00D36410"/>
    <w:rsid w:val="00D423DB"/>
    <w:rsid w:val="00D44998"/>
    <w:rsid w:val="00D449A3"/>
    <w:rsid w:val="00D47A37"/>
    <w:rsid w:val="00D47CAE"/>
    <w:rsid w:val="00D503DE"/>
    <w:rsid w:val="00D5362C"/>
    <w:rsid w:val="00D5372B"/>
    <w:rsid w:val="00D553AE"/>
    <w:rsid w:val="00D55FC6"/>
    <w:rsid w:val="00D56F7A"/>
    <w:rsid w:val="00D60BD1"/>
    <w:rsid w:val="00D62473"/>
    <w:rsid w:val="00D6274C"/>
    <w:rsid w:val="00D636B6"/>
    <w:rsid w:val="00D734E5"/>
    <w:rsid w:val="00D73A50"/>
    <w:rsid w:val="00D7628B"/>
    <w:rsid w:val="00D77797"/>
    <w:rsid w:val="00D7779E"/>
    <w:rsid w:val="00D82CEE"/>
    <w:rsid w:val="00D8351B"/>
    <w:rsid w:val="00D835CD"/>
    <w:rsid w:val="00D879E7"/>
    <w:rsid w:val="00D90250"/>
    <w:rsid w:val="00D90A90"/>
    <w:rsid w:val="00D91664"/>
    <w:rsid w:val="00D91876"/>
    <w:rsid w:val="00D934FF"/>
    <w:rsid w:val="00D96059"/>
    <w:rsid w:val="00D9764B"/>
    <w:rsid w:val="00DA0172"/>
    <w:rsid w:val="00DA0E6F"/>
    <w:rsid w:val="00DA30C7"/>
    <w:rsid w:val="00DA3524"/>
    <w:rsid w:val="00DA46CA"/>
    <w:rsid w:val="00DA72D1"/>
    <w:rsid w:val="00DA7D13"/>
    <w:rsid w:val="00DB3953"/>
    <w:rsid w:val="00DB7A33"/>
    <w:rsid w:val="00DD0257"/>
    <w:rsid w:val="00DD0CBB"/>
    <w:rsid w:val="00DD1A84"/>
    <w:rsid w:val="00DD6A98"/>
    <w:rsid w:val="00DD7273"/>
    <w:rsid w:val="00DD7399"/>
    <w:rsid w:val="00DE612A"/>
    <w:rsid w:val="00DF1852"/>
    <w:rsid w:val="00DF38A5"/>
    <w:rsid w:val="00DF5E9E"/>
    <w:rsid w:val="00DF6C45"/>
    <w:rsid w:val="00E0000C"/>
    <w:rsid w:val="00E0188F"/>
    <w:rsid w:val="00E03150"/>
    <w:rsid w:val="00E035F0"/>
    <w:rsid w:val="00E03869"/>
    <w:rsid w:val="00E03ADE"/>
    <w:rsid w:val="00E07EF3"/>
    <w:rsid w:val="00E10836"/>
    <w:rsid w:val="00E11B62"/>
    <w:rsid w:val="00E131AC"/>
    <w:rsid w:val="00E155A1"/>
    <w:rsid w:val="00E1641D"/>
    <w:rsid w:val="00E21C4C"/>
    <w:rsid w:val="00E23C8D"/>
    <w:rsid w:val="00E25554"/>
    <w:rsid w:val="00E32F4E"/>
    <w:rsid w:val="00E33C08"/>
    <w:rsid w:val="00E44B23"/>
    <w:rsid w:val="00E4546D"/>
    <w:rsid w:val="00E50C49"/>
    <w:rsid w:val="00E53068"/>
    <w:rsid w:val="00E53409"/>
    <w:rsid w:val="00E53B7D"/>
    <w:rsid w:val="00E53C7C"/>
    <w:rsid w:val="00E60C2E"/>
    <w:rsid w:val="00E617C1"/>
    <w:rsid w:val="00E61F7B"/>
    <w:rsid w:val="00E625D7"/>
    <w:rsid w:val="00E66288"/>
    <w:rsid w:val="00E67000"/>
    <w:rsid w:val="00E73E69"/>
    <w:rsid w:val="00E74E4E"/>
    <w:rsid w:val="00E76751"/>
    <w:rsid w:val="00E86E66"/>
    <w:rsid w:val="00E93B4B"/>
    <w:rsid w:val="00E95F74"/>
    <w:rsid w:val="00EA47A5"/>
    <w:rsid w:val="00EA4A35"/>
    <w:rsid w:val="00EB0D8F"/>
    <w:rsid w:val="00EB2EB6"/>
    <w:rsid w:val="00EB2F09"/>
    <w:rsid w:val="00EC282C"/>
    <w:rsid w:val="00EC4434"/>
    <w:rsid w:val="00ED15D4"/>
    <w:rsid w:val="00ED1644"/>
    <w:rsid w:val="00ED38BE"/>
    <w:rsid w:val="00ED7006"/>
    <w:rsid w:val="00EE00E6"/>
    <w:rsid w:val="00EE0FEB"/>
    <w:rsid w:val="00EE101C"/>
    <w:rsid w:val="00EE12AF"/>
    <w:rsid w:val="00EE2D00"/>
    <w:rsid w:val="00EE720A"/>
    <w:rsid w:val="00EF2942"/>
    <w:rsid w:val="00EF2A1A"/>
    <w:rsid w:val="00F0305C"/>
    <w:rsid w:val="00F03DEA"/>
    <w:rsid w:val="00F046E7"/>
    <w:rsid w:val="00F14916"/>
    <w:rsid w:val="00F157E6"/>
    <w:rsid w:val="00F17632"/>
    <w:rsid w:val="00F22653"/>
    <w:rsid w:val="00F253DF"/>
    <w:rsid w:val="00F31A78"/>
    <w:rsid w:val="00F476F9"/>
    <w:rsid w:val="00F50F06"/>
    <w:rsid w:val="00F513F9"/>
    <w:rsid w:val="00F527A9"/>
    <w:rsid w:val="00F55607"/>
    <w:rsid w:val="00F57FF8"/>
    <w:rsid w:val="00F622FD"/>
    <w:rsid w:val="00F744C9"/>
    <w:rsid w:val="00F74B15"/>
    <w:rsid w:val="00F77DB8"/>
    <w:rsid w:val="00F8182B"/>
    <w:rsid w:val="00F81DB4"/>
    <w:rsid w:val="00F82002"/>
    <w:rsid w:val="00F84F1C"/>
    <w:rsid w:val="00F865B3"/>
    <w:rsid w:val="00F9280D"/>
    <w:rsid w:val="00F930BB"/>
    <w:rsid w:val="00F942BF"/>
    <w:rsid w:val="00FA0696"/>
    <w:rsid w:val="00FA103E"/>
    <w:rsid w:val="00FA193A"/>
    <w:rsid w:val="00FA48E3"/>
    <w:rsid w:val="00FA58E3"/>
    <w:rsid w:val="00FA5C32"/>
    <w:rsid w:val="00FB0C18"/>
    <w:rsid w:val="00FB2B54"/>
    <w:rsid w:val="00FB2E0A"/>
    <w:rsid w:val="00FB3CCF"/>
    <w:rsid w:val="00FB764B"/>
    <w:rsid w:val="00FB76E9"/>
    <w:rsid w:val="00FC07AA"/>
    <w:rsid w:val="00FC5635"/>
    <w:rsid w:val="00FC6832"/>
    <w:rsid w:val="00FD0134"/>
    <w:rsid w:val="00FD0640"/>
    <w:rsid w:val="00FD088C"/>
    <w:rsid w:val="00FD09F1"/>
    <w:rsid w:val="00FD2AFB"/>
    <w:rsid w:val="00FD3FE3"/>
    <w:rsid w:val="00FE0F5F"/>
    <w:rsid w:val="00FE3968"/>
    <w:rsid w:val="00FE3C67"/>
    <w:rsid w:val="00FE50FC"/>
    <w:rsid w:val="00FE64CB"/>
    <w:rsid w:val="00FE792D"/>
    <w:rsid w:val="00FF2940"/>
    <w:rsid w:val="00FF6664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B669FA"/>
  <w15:docId w15:val="{9A72E58C-03C0-42FF-9147-3DBE9BE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65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0">
    <w:name w:val="Номер страницы1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4">
    <w:name w:val="Основной текст Знак"/>
    <w:rPr>
      <w:rFonts w:ascii="Calibri" w:hAnsi="Calibri" w:cs="Times New Roman"/>
      <w:kern w:val="2"/>
    </w:rPr>
  </w:style>
  <w:style w:type="character" w:customStyle="1" w:styleId="a5">
    <w:name w:val="Верхний колонтитул Знак"/>
    <w:rPr>
      <w:rFonts w:ascii="Calibri" w:hAnsi="Calibri" w:cs="Times New Roman"/>
      <w:kern w:val="2"/>
    </w:rPr>
  </w:style>
  <w:style w:type="character" w:customStyle="1" w:styleId="a6">
    <w:name w:val="Нижний колонтитул Знак"/>
    <w:rPr>
      <w:rFonts w:ascii="Calibri" w:hAnsi="Calibri" w:cs="Times New Roman"/>
      <w:kern w:val="2"/>
    </w:rPr>
  </w:style>
  <w:style w:type="character" w:customStyle="1" w:styleId="a7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8">
    <w:name w:val="Strong"/>
    <w:qFormat/>
    <w:rPr>
      <w:rFonts w:cs="Times New Roman"/>
      <w:b/>
      <w:bCs/>
    </w:rPr>
  </w:style>
  <w:style w:type="character" w:customStyle="1" w:styleId="a9">
    <w:name w:val="Текст сноски Знак"/>
    <w:basedOn w:val="2"/>
  </w:style>
  <w:style w:type="character" w:customStyle="1" w:styleId="aa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rPr>
      <w:rFonts w:ascii="Calibri" w:hAnsi="Calibri" w:cs="Calibri"/>
      <w:kern w:val="2"/>
    </w:rPr>
  </w:style>
  <w:style w:type="character" w:customStyle="1" w:styleId="ac">
    <w:name w:val="Тема примечания Знак"/>
    <w:rPr>
      <w:rFonts w:ascii="Calibri" w:hAnsi="Calibri" w:cs="Calibri"/>
      <w:b/>
      <w:bCs/>
      <w:kern w:val="2"/>
    </w:rPr>
  </w:style>
  <w:style w:type="paragraph" w:customStyle="1" w:styleId="12">
    <w:name w:val="Заголовок1"/>
    <w:basedOn w:val="a"/>
    <w:next w:val="ad"/>
    <w:rPr>
      <w:rFonts w:ascii="Arial" w:hAnsi="Arial" w:cs="Arial"/>
      <w:b/>
      <w:bCs/>
    </w:rPr>
  </w:style>
  <w:style w:type="paragraph" w:styleId="ad">
    <w:name w:val="Body Text"/>
    <w:basedOn w:val="a"/>
    <w:link w:val="13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0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6">
    <w:name w:val="Сетка таблицы1"/>
    <w:basedOn w:val="DocumentMap"/>
    <w:rPr>
      <w:sz w:val="22"/>
      <w:szCs w:val="22"/>
      <w:lang w:bidi="ar-SA"/>
    </w:rPr>
  </w:style>
  <w:style w:type="paragraph" w:customStyle="1" w:styleId="17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8"/>
    <w:next w:val="18"/>
    <w:rPr>
      <w:b/>
      <w:bCs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styleId="af9">
    <w:name w:val="footnote reference"/>
    <w:uiPriority w:val="99"/>
    <w:semiHidden/>
    <w:unhideWhenUsed/>
    <w:rsid w:val="00CB4CAF"/>
    <w:rPr>
      <w:vertAlign w:val="superscript"/>
    </w:rPr>
  </w:style>
  <w:style w:type="character" w:customStyle="1" w:styleId="13">
    <w:name w:val="Основной текст Знак1"/>
    <w:link w:val="ad"/>
    <w:semiHidden/>
    <w:locked/>
    <w:rsid w:val="006C0DB4"/>
    <w:rPr>
      <w:rFonts w:ascii="Verdana" w:hAnsi="Verdana" w:cs="Verdana"/>
      <w:kern w:val="2"/>
      <w:lang w:val="ru-RU" w:eastAsia="zh-CN" w:bidi="ar-SA"/>
    </w:rPr>
  </w:style>
  <w:style w:type="character" w:styleId="afa">
    <w:name w:val="page number"/>
    <w:basedOn w:val="a0"/>
    <w:rsid w:val="00055C8A"/>
  </w:style>
  <w:style w:type="table" w:styleId="afb">
    <w:name w:val="Table Grid"/>
    <w:basedOn w:val="a1"/>
    <w:uiPriority w:val="59"/>
    <w:rsid w:val="00A6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A53315"/>
    <w:rPr>
      <w:sz w:val="16"/>
      <w:szCs w:val="16"/>
    </w:rPr>
  </w:style>
  <w:style w:type="paragraph" w:styleId="afd">
    <w:name w:val="annotation text"/>
    <w:basedOn w:val="a"/>
    <w:link w:val="19"/>
    <w:uiPriority w:val="99"/>
    <w:unhideWhenUsed/>
    <w:rsid w:val="00A53315"/>
    <w:rPr>
      <w:sz w:val="20"/>
      <w:szCs w:val="20"/>
    </w:rPr>
  </w:style>
  <w:style w:type="character" w:customStyle="1" w:styleId="19">
    <w:name w:val="Текст примечания Знак1"/>
    <w:link w:val="afd"/>
    <w:uiPriority w:val="99"/>
    <w:rsid w:val="00A53315"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rsid w:val="00DF6C45"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rsid w:val="00C218DB"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D56F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D56F7A"/>
    <w:rPr>
      <w:rFonts w:ascii="Calibri" w:hAnsi="Calibri" w:cs="Calibri"/>
      <w:kern w:val="2"/>
      <w:lang w:eastAsia="zh-CN"/>
    </w:rPr>
  </w:style>
  <w:style w:type="character" w:styleId="aff0">
    <w:name w:val="endnote reference"/>
    <w:basedOn w:val="a0"/>
    <w:uiPriority w:val="99"/>
    <w:semiHidden/>
    <w:unhideWhenUsed/>
    <w:rsid w:val="00D56F7A"/>
    <w:rPr>
      <w:vertAlign w:val="superscript"/>
    </w:rPr>
  </w:style>
  <w:style w:type="paragraph" w:styleId="aff1">
    <w:name w:val="List Paragraph"/>
    <w:basedOn w:val="a"/>
    <w:uiPriority w:val="34"/>
    <w:qFormat/>
    <w:rsid w:val="00054C0B"/>
    <w:pPr>
      <w:ind w:left="720"/>
      <w:contextualSpacing/>
    </w:pPr>
  </w:style>
  <w:style w:type="paragraph" w:customStyle="1" w:styleId="1OsnAbz">
    <w:name w:val="1_Osn_Abz"/>
    <w:rsid w:val="006B1F72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styleId="aff2">
    <w:name w:val="Revision"/>
    <w:hidden/>
    <w:uiPriority w:val="99"/>
    <w:semiHidden/>
    <w:rsid w:val="003739AB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31A3-EB20-4C37-8842-E2B80301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23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27934</CharactersWithSpaces>
  <SharedDoc>false</SharedDoc>
  <HLinks>
    <vt:vector size="18" baseType="variant"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п5_7_5_1</vt:lpwstr>
      </vt:variant>
      <vt:variant>
        <vt:i4>1179705</vt:i4>
      </vt:variant>
      <vt:variant>
        <vt:i4>3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п5_7_2</vt:lpwstr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Перова Марина Анатольевна</cp:lastModifiedBy>
  <cp:revision>48</cp:revision>
  <cp:lastPrinted>1995-11-21T14:41:00Z</cp:lastPrinted>
  <dcterms:created xsi:type="dcterms:W3CDTF">2024-05-28T12:19:00Z</dcterms:created>
  <dcterms:modified xsi:type="dcterms:W3CDTF">2026-01-15T06:29:00Z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