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78" w:type="dxa"/>
        <w:tblInd w:w="-595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5136"/>
        <w:gridCol w:w="3162"/>
      </w:tblGrid>
      <w:tr w:rsidR="007A7408" w:rsidRPr="007A7408" w14:paraId="1E23CAD4" w14:textId="77777777" w:rsidTr="002665A6">
        <w:tc>
          <w:tcPr>
            <w:tcW w:w="10278" w:type="dxa"/>
            <w:gridSpan w:val="3"/>
            <w:tcBorders>
              <w:top w:val="single" w:sz="24" w:space="0" w:color="auto"/>
              <w:bottom w:val="single" w:sz="24" w:space="0" w:color="auto"/>
            </w:tcBorders>
          </w:tcPr>
          <w:p w14:paraId="040FAB9F" w14:textId="77777777" w:rsidR="007A7408" w:rsidRPr="007A7408" w:rsidRDefault="007A7408" w:rsidP="007A7408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bookmarkStart w:id="0" w:name="_Hlk190267428"/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ЕВРАЗИЙСКИЙ СОВЕТ ПО СТАНДАРТИЗАЦИИ, МЕТРОЛОГИИ И СЕРТИФИКАЦИИ</w:t>
            </w:r>
          </w:p>
          <w:p w14:paraId="6837AEA1" w14:textId="77777777" w:rsidR="007A7408" w:rsidRPr="007A7408" w:rsidRDefault="007A7408" w:rsidP="007A74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(</w:t>
            </w:r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ЕАСС</w:t>
            </w:r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)</w:t>
            </w:r>
          </w:p>
          <w:p w14:paraId="3B333559" w14:textId="77777777" w:rsidR="007A7408" w:rsidRPr="007A7408" w:rsidRDefault="007A7408" w:rsidP="007A74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</w:p>
          <w:p w14:paraId="36926F86" w14:textId="77777777" w:rsidR="007A7408" w:rsidRPr="007A7408" w:rsidRDefault="007A7408" w:rsidP="007A74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EURO-ASIAN COUNCIL FOR STANDARDIZATION, METROLOGY AND CERTIFICATION</w:t>
            </w:r>
          </w:p>
          <w:p w14:paraId="2ACD3981" w14:textId="77777777" w:rsidR="007A7408" w:rsidRPr="007A7408" w:rsidRDefault="007A7408" w:rsidP="007A7408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val="en-US"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  <w:t>(EASC)</w:t>
            </w:r>
          </w:p>
        </w:tc>
      </w:tr>
      <w:tr w:rsidR="007A7408" w:rsidRPr="007A7408" w14:paraId="63F1518B" w14:textId="77777777" w:rsidTr="000308BA">
        <w:tc>
          <w:tcPr>
            <w:tcW w:w="1980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14:paraId="5E28ECFF" w14:textId="77777777" w:rsidR="007A7408" w:rsidRPr="007A7408" w:rsidRDefault="007A7408" w:rsidP="007A7408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7A7408"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6D3C1" wp14:editId="578635BB">
                  <wp:extent cx="1123950" cy="1123950"/>
                  <wp:effectExtent l="0" t="0" r="0" b="0"/>
                  <wp:docPr id="7" name="Рисунок 7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318E580" w14:textId="77777777" w:rsidR="007A7408" w:rsidRPr="007A7408" w:rsidRDefault="007A7408" w:rsidP="007A740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spacing w:val="40"/>
                <w:sz w:val="28"/>
                <w:szCs w:val="28"/>
                <w:lang w:eastAsia="ru-RU"/>
              </w:rPr>
            </w:pPr>
            <w:r w:rsidRPr="007A7408">
              <w:rPr>
                <w:rFonts w:ascii="Arial" w:eastAsia="Times New Roman" w:hAnsi="Arial" w:cs="Arial"/>
                <w:b/>
                <w:spacing w:val="40"/>
                <w:sz w:val="28"/>
                <w:szCs w:val="28"/>
                <w:lang w:eastAsia="ru-RU"/>
              </w:rPr>
              <w:t>МЕЖГОСУДАРСТВЕННЫЙ СТАНДАРТ</w:t>
            </w:r>
          </w:p>
        </w:tc>
        <w:tc>
          <w:tcPr>
            <w:tcW w:w="3162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14:paraId="4D294ACC" w14:textId="77777777" w:rsidR="007A7408" w:rsidRPr="007A7408" w:rsidRDefault="007A7408" w:rsidP="00301B56">
            <w:pPr>
              <w:spacing w:after="0" w:line="360" w:lineRule="auto"/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>ГОСТ</w:t>
            </w:r>
          </w:p>
          <w:p w14:paraId="44275225" w14:textId="6FA4A7A5" w:rsidR="007A7408" w:rsidRPr="007A7408" w:rsidRDefault="007A7408" w:rsidP="00301B56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32"/>
                <w:szCs w:val="32"/>
                <w:lang w:val="en-US" w:eastAsia="ru-RU"/>
              </w:rPr>
              <w:t>IEC</w:t>
            </w:r>
            <w:r w:rsidRPr="007A7408"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 xml:space="preserve"> 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610</w:t>
            </w:r>
            <w:r w:rsidR="00EA3A26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0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0-</w:t>
            </w:r>
            <w:r w:rsidR="005E165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4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-</w:t>
            </w:r>
            <w:r w:rsidR="005E1655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18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–</w:t>
            </w:r>
          </w:p>
          <w:p w14:paraId="422E95DC" w14:textId="77777777" w:rsidR="005E1655" w:rsidRDefault="00FA2BA5" w:rsidP="006E465D">
            <w:pPr>
              <w:suppressAutoHyphens/>
              <w:spacing w:after="0" w:line="360" w:lineRule="auto"/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ru-RU"/>
              </w:rPr>
            </w:pP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202</w:t>
            </w:r>
            <w:r w:rsidR="005E1655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_</w:t>
            </w:r>
            <w:r w:rsidR="005E1655" w:rsidRPr="00D47487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14:paraId="33872DB5" w14:textId="1A7CD61B" w:rsidR="00D46BF9" w:rsidRPr="007A7408" w:rsidRDefault="005E1655" w:rsidP="006E465D">
            <w:pPr>
              <w:suppressAutoHyphens/>
              <w:spacing w:after="0" w:line="360" w:lineRule="auto"/>
              <w:rPr>
                <w:rFonts w:ascii="Arial" w:eastAsia="Times New Roman" w:hAnsi="Arial" w:cs="Arial"/>
                <w:b/>
                <w:i/>
                <w:sz w:val="28"/>
                <w:szCs w:val="28"/>
                <w:lang w:eastAsia="ru-RU"/>
              </w:rPr>
            </w:pPr>
            <w:r w:rsidRPr="00D47487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ru-RU"/>
              </w:rPr>
              <w:t>Проект</w:t>
            </w:r>
            <w:r w:rsidRPr="00D47487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, </w:t>
            </w:r>
            <w:r w:rsidRPr="00D47487"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  <w:t>RU</w:t>
            </w:r>
            <w:r w:rsidRPr="00D47487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, первая редакция</w:t>
            </w:r>
          </w:p>
        </w:tc>
      </w:tr>
    </w:tbl>
    <w:p w14:paraId="3BD224B4" w14:textId="77777777" w:rsidR="007A7408" w:rsidRPr="006E465D" w:rsidRDefault="007A7408" w:rsidP="006E465D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</w:p>
    <w:p w14:paraId="62F278D1" w14:textId="77777777" w:rsid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12C228FF" w14:textId="77777777" w:rsidR="00F021A3" w:rsidRPr="006E465D" w:rsidRDefault="00F021A3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7EB34CA" w14:textId="77777777" w:rsidR="0036072F" w:rsidRPr="006E465D" w:rsidRDefault="0036072F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532BBBA" w14:textId="22518277" w:rsidR="00A57F2F" w:rsidRPr="006E465D" w:rsidRDefault="00A57F2F" w:rsidP="006E465D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  <w:bookmarkStart w:id="1" w:name="_Hlk182769982"/>
      <w:bookmarkStart w:id="2" w:name="_Hlk196834081"/>
      <w:bookmarkStart w:id="3" w:name="_Hlk196834694"/>
      <w:r w:rsidRPr="006E465D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Электромагнитная совместимость (ЭМС)</w:t>
      </w:r>
    </w:p>
    <w:p w14:paraId="0A3D3229" w14:textId="5C7834CA" w:rsidR="00A57F2F" w:rsidRPr="00DE3E44" w:rsidRDefault="00A57F2F" w:rsidP="006E465D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  <w:r w:rsidRPr="006E465D">
        <w:rPr>
          <w:rFonts w:ascii="Arial" w:eastAsia="Times New Roman" w:hAnsi="Arial" w:cs="Arial"/>
          <w:b/>
          <w:noProof/>
          <w:spacing w:val="20"/>
          <w:sz w:val="32"/>
          <w:szCs w:val="32"/>
          <w:lang w:eastAsia="ru-RU"/>
        </w:rPr>
        <w:t>Часть</w:t>
      </w:r>
      <w:r w:rsidR="006E465D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 xml:space="preserve"> </w:t>
      </w:r>
      <w:r w:rsidR="00276E78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4</w:t>
      </w:r>
      <w:r w:rsidR="006E465D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-</w:t>
      </w:r>
      <w:r w:rsidR="00276E78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18</w:t>
      </w:r>
    </w:p>
    <w:bookmarkEnd w:id="1"/>
    <w:p w14:paraId="40C27A92" w14:textId="25ACD03F" w:rsidR="00544249" w:rsidRPr="00544249" w:rsidRDefault="00544249" w:rsidP="00544249">
      <w:pPr>
        <w:spacing w:after="0" w:line="360" w:lineRule="auto"/>
        <w:jc w:val="center"/>
        <w:rPr>
          <w:rFonts w:ascii="Arial" w:eastAsia="Times New Roman" w:hAnsi="Arial" w:cs="Arial"/>
          <w:b/>
          <w:caps/>
          <w:snapToGrid w:val="0"/>
          <w:sz w:val="32"/>
          <w:szCs w:val="32"/>
          <w:lang w:eastAsia="ru-RU"/>
        </w:rPr>
      </w:pPr>
      <w:r w:rsidRPr="00544249">
        <w:rPr>
          <w:rFonts w:ascii="Arial" w:eastAsia="Times New Roman" w:hAnsi="Arial" w:cs="Arial"/>
          <w:b/>
          <w:caps/>
          <w:snapToGrid w:val="0"/>
          <w:sz w:val="32"/>
          <w:szCs w:val="32"/>
          <w:lang w:eastAsia="ru-RU"/>
        </w:rPr>
        <w:t>Методы испытаний и измерений</w:t>
      </w:r>
    </w:p>
    <w:p w14:paraId="770F6BF0" w14:textId="77777777" w:rsidR="00364E00" w:rsidRPr="00437A7C" w:rsidRDefault="00364E00" w:rsidP="00364E00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  <w:r w:rsidRPr="00437A7C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И</w:t>
      </w:r>
      <w:r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спытание на устойчивость к затухающей колебательной волне</w:t>
      </w:r>
    </w:p>
    <w:p w14:paraId="1073EDB1" w14:textId="77777777" w:rsidR="00544249" w:rsidRPr="00544249" w:rsidRDefault="00544249" w:rsidP="00544249">
      <w:pPr>
        <w:spacing w:after="0" w:line="36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3AB3E305" w14:textId="77777777" w:rsidR="00D26205" w:rsidRPr="006E465D" w:rsidRDefault="00D26205" w:rsidP="006E465D">
      <w:pPr>
        <w:spacing w:after="0" w:line="36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53B66D34" w14:textId="77777777" w:rsidR="006E465D" w:rsidRP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2219153A" w14:textId="237BF212" w:rsidR="00D26205" w:rsidRPr="006E465D" w:rsidRDefault="008603B5" w:rsidP="006E465D">
      <w:pPr>
        <w:spacing w:after="0" w:line="36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bookmarkStart w:id="4" w:name="_Hlk182770013"/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(IEC 6</w:t>
      </w:r>
      <w:r w:rsidR="00EA3A26"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10</w:t>
      </w: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00-</w:t>
      </w:r>
      <w:r w:rsidR="00544249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4</w:t>
      </w: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-</w:t>
      </w:r>
      <w:r w:rsidR="00544249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18</w:t>
      </w: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:201</w:t>
      </w:r>
      <w:r w:rsidR="00544249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9</w:t>
      </w: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, IDT)</w:t>
      </w:r>
    </w:p>
    <w:bookmarkEnd w:id="4"/>
    <w:p w14:paraId="719D8B27" w14:textId="77777777" w:rsidR="00797D9A" w:rsidRDefault="00797D9A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bookmarkEnd w:id="2"/>
    <w:p w14:paraId="089AA24A" w14:textId="77777777" w:rsidR="006E465D" w:rsidRP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1182C4D6" w14:textId="77777777" w:rsidR="00437A7C" w:rsidRPr="00521E57" w:rsidRDefault="00437A7C" w:rsidP="00437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5" w:name="_Hlk161131652"/>
      <w:r w:rsidRPr="00D46BF9">
        <w:rPr>
          <w:rFonts w:ascii="Arial" w:hAnsi="Arial" w:cs="Arial"/>
          <w:b/>
          <w:bCs/>
          <w:sz w:val="24"/>
          <w:szCs w:val="24"/>
        </w:rPr>
        <w:t>Настоящий проект стандарта не подлежит применению до его издания</w:t>
      </w:r>
    </w:p>
    <w:bookmarkEnd w:id="5"/>
    <w:p w14:paraId="600BC734" w14:textId="77777777" w:rsidR="006E465D" w:rsidRP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0A973F6" w14:textId="77777777" w:rsidR="00301B56" w:rsidRPr="006E465D" w:rsidRDefault="00301B56" w:rsidP="006E465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0EC5D59" w14:textId="77777777" w:rsidR="00C84DFD" w:rsidRPr="006E465D" w:rsidRDefault="00C84DFD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bookmarkEnd w:id="3"/>
    <w:p w14:paraId="331EBA53" w14:textId="6F8136E0" w:rsidR="002673AA" w:rsidRPr="006E465D" w:rsidRDefault="002673AA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B231E6B" w14:textId="77777777" w:rsidR="00352E28" w:rsidRPr="006E465D" w:rsidRDefault="00352E28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33EB246" w14:textId="77777777" w:rsidR="002673AA" w:rsidRPr="006E465D" w:rsidRDefault="002673AA" w:rsidP="006E46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E465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Минск</w:t>
      </w:r>
    </w:p>
    <w:p w14:paraId="274A1666" w14:textId="77777777" w:rsidR="002673AA" w:rsidRPr="006E465D" w:rsidRDefault="002673AA" w:rsidP="006E465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E465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Евразийский совет по стандартизации, метрологии и сертификации</w:t>
      </w:r>
    </w:p>
    <w:p w14:paraId="606C4206" w14:textId="377EAFC0" w:rsidR="006A1941" w:rsidRPr="00EE3266" w:rsidRDefault="00301B56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6E465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202</w:t>
      </w:r>
      <w:r w:rsidR="00276E7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_</w:t>
      </w:r>
      <w:r w:rsidR="006A1941" w:rsidRPr="00EE3266">
        <w:rPr>
          <w:rFonts w:ascii="Arial" w:eastAsia="Times New Roman" w:hAnsi="Arial" w:cs="Arial"/>
          <w:b/>
          <w:bCs/>
          <w:sz w:val="28"/>
          <w:szCs w:val="28"/>
          <w:lang w:eastAsia="ru-RU"/>
        </w:rPr>
        <w:br w:type="page"/>
      </w:r>
    </w:p>
    <w:p w14:paraId="25FEDD1C" w14:textId="77777777" w:rsidR="002673AA" w:rsidRPr="002665A6" w:rsidRDefault="002673AA" w:rsidP="002673AA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bCs/>
          <w:snapToGrid w:val="0"/>
          <w:sz w:val="28"/>
          <w:szCs w:val="28"/>
          <w:lang w:eastAsia="ru-RU"/>
        </w:rPr>
      </w:pPr>
      <w:r w:rsidRPr="002665A6">
        <w:rPr>
          <w:rFonts w:ascii="Arial" w:eastAsia="Times New Roman" w:hAnsi="Arial" w:cs="Arial"/>
          <w:b/>
          <w:bCs/>
          <w:snapToGrid w:val="0"/>
          <w:sz w:val="28"/>
          <w:szCs w:val="28"/>
          <w:lang w:eastAsia="ru-RU"/>
        </w:rPr>
        <w:lastRenderedPageBreak/>
        <w:t>Предисловие</w:t>
      </w:r>
    </w:p>
    <w:p w14:paraId="3D753996" w14:textId="77777777" w:rsidR="002673AA" w:rsidRPr="002665A6" w:rsidRDefault="002673AA" w:rsidP="002673AA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552F1518" w14:textId="77777777" w:rsidR="002673AA" w:rsidRPr="002665A6" w:rsidRDefault="002673AA" w:rsidP="002673AA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0901FCD4" w14:textId="77777777" w:rsidR="009B5D24" w:rsidRDefault="009B5D24" w:rsidP="002673AA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</w:p>
    <w:p w14:paraId="32409273" w14:textId="11732292" w:rsidR="002673AA" w:rsidRPr="002665A6" w:rsidRDefault="002673AA" w:rsidP="002673AA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Сведения о стандарте</w:t>
      </w:r>
    </w:p>
    <w:p w14:paraId="723F0218" w14:textId="77777777" w:rsidR="002673AA" w:rsidRPr="002665A6" w:rsidRDefault="002673AA" w:rsidP="002673AA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>1 ПОДГОТОВЛЕН Обществом с ограниченной ответственностью Научно-методический центр «Электромагнитная совместимость» (ООО «НМЦ ЭМС») на основе собственного перевода на русский язык англоязычной версии стандарта, указанного в пункте 4</w:t>
      </w:r>
    </w:p>
    <w:p w14:paraId="76403506" w14:textId="77777777" w:rsidR="002673AA" w:rsidRPr="002665A6" w:rsidRDefault="002673AA" w:rsidP="002673AA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>2 ВНЕСЕН Федеральным агентством по техническому регулированию и метрологии</w:t>
      </w:r>
    </w:p>
    <w:p w14:paraId="183F0D03" w14:textId="7FE8919C" w:rsidR="002673AA" w:rsidRPr="002665A6" w:rsidRDefault="002673AA" w:rsidP="002673AA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>3 ПРИНЯТ Евразийским советом по стандартизации, метрологии и сертификации (протокол от                                     202</w:t>
      </w:r>
      <w:r w:rsidR="00437A7C">
        <w:rPr>
          <w:rFonts w:ascii="Arial" w:eastAsia="Times New Roman" w:hAnsi="Arial" w:cs="Arial"/>
          <w:sz w:val="24"/>
          <w:szCs w:val="24"/>
          <w:lang w:eastAsia="ru-RU"/>
        </w:rPr>
        <w:t>_</w:t>
      </w:r>
      <w:r w:rsidRPr="002665A6">
        <w:rPr>
          <w:rFonts w:ascii="Arial" w:eastAsia="Times New Roman" w:hAnsi="Arial" w:cs="Arial"/>
          <w:sz w:val="24"/>
          <w:szCs w:val="24"/>
          <w:lang w:eastAsia="ru-RU"/>
        </w:rPr>
        <w:t xml:space="preserve"> г. №       </w:t>
      </w:r>
      <w:r w:rsidR="006E465D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Pr="002665A6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</w:t>
      </w:r>
      <w:proofErr w:type="gramStart"/>
      <w:r w:rsidRPr="002665A6">
        <w:rPr>
          <w:rFonts w:ascii="Arial" w:eastAsia="Times New Roman" w:hAnsi="Arial" w:cs="Arial"/>
          <w:sz w:val="24"/>
          <w:szCs w:val="24"/>
          <w:lang w:eastAsia="ru-RU"/>
        </w:rPr>
        <w:t xml:space="preserve">  )</w:t>
      </w:r>
      <w:proofErr w:type="gramEnd"/>
    </w:p>
    <w:p w14:paraId="72622EDA" w14:textId="247547A2" w:rsidR="009B5D24" w:rsidRPr="009B5D24" w:rsidRDefault="002673AA" w:rsidP="009B5D2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65A6">
        <w:rPr>
          <w:rFonts w:ascii="Arial" w:eastAsia="Times New Roman" w:hAnsi="Arial" w:cs="Arial"/>
          <w:sz w:val="24"/>
          <w:szCs w:val="24"/>
          <w:lang w:eastAsia="ru-RU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4857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52"/>
        <w:gridCol w:w="1892"/>
        <w:gridCol w:w="4708"/>
      </w:tblGrid>
      <w:tr w:rsidR="009B5D24" w:rsidRPr="009B5D24" w14:paraId="388F7AB2" w14:textId="77777777" w:rsidTr="00A66223">
        <w:trPr>
          <w:trHeight w:val="20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3BAC6764" w14:textId="77777777" w:rsidR="009B5D24" w:rsidRPr="009B5D24" w:rsidRDefault="009B5D24" w:rsidP="009B5D24">
            <w:pPr>
              <w:widowControl w:val="0"/>
              <w:spacing w:after="0" w:line="300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9B5D24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Краткое наименование страны по МК (ИСО 3166) 004–97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60074D74" w14:textId="77777777" w:rsidR="009B5D24" w:rsidRPr="009B5D24" w:rsidRDefault="009B5D24" w:rsidP="009B5D24">
            <w:pPr>
              <w:widowControl w:val="0"/>
              <w:spacing w:after="0" w:line="300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9B5D24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Код страны по МК (ИСО 3166) 004–97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13334B16" w14:textId="77777777" w:rsidR="009B5D24" w:rsidRPr="009B5D24" w:rsidRDefault="009B5D24" w:rsidP="009B5D24">
            <w:pPr>
              <w:widowControl w:val="0"/>
              <w:spacing w:after="0" w:line="300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9B5D24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Сокращенное наименование </w:t>
            </w:r>
          </w:p>
          <w:p w14:paraId="31D44CB5" w14:textId="77777777" w:rsidR="009B5D24" w:rsidRPr="009B5D24" w:rsidRDefault="009B5D24" w:rsidP="009B5D24">
            <w:pPr>
              <w:widowControl w:val="0"/>
              <w:spacing w:after="0" w:line="300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9B5D24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национального органа по стандартизации</w:t>
            </w:r>
          </w:p>
        </w:tc>
      </w:tr>
      <w:tr w:rsidR="009B5D24" w:rsidRPr="009B5D24" w14:paraId="06355211" w14:textId="77777777" w:rsidTr="00A66223">
        <w:trPr>
          <w:trHeight w:val="50"/>
        </w:trPr>
        <w:tc>
          <w:tcPr>
            <w:tcW w:w="2752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62C851" w14:textId="733C4E66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69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ABBA79" w14:textId="5152DEDB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1D6EEC" w14:textId="1229313E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76EE5D68" w14:textId="77777777" w:rsidTr="00A66223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9A1318" w14:textId="111DBA4D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69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DB4D0C" w14:textId="5662387B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278A38" w14:textId="6B988CE6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200B074F" w14:textId="77777777" w:rsidTr="00A66223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826188" w14:textId="5627D3F8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69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E476E5" w14:textId="3632CE79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B21CE2" w14:textId="3C80D9DD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721B739D" w14:textId="77777777" w:rsidTr="00A66223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24292E" w14:textId="7BA4CA76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4CAE7E" w14:textId="6229E0E0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CED704" w14:textId="50FBAD08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7AD4FB58" w14:textId="77777777" w:rsidTr="00A66223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2F52F6" w14:textId="708209B8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8E63D6" w14:textId="76889326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98D29F" w14:textId="7BF80FF1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137B79E1" w14:textId="77777777" w:rsidTr="00A66223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BB5A26" w14:textId="2E60A90A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7E5552" w14:textId="0AD527B3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9C0BC0" w14:textId="47BBCDDB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5B93652B" w14:textId="77777777" w:rsidTr="00A66223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FF57E7" w14:textId="2D611435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DBDE03" w14:textId="69F66A83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E0C932" w14:textId="4D41A226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392A56BC" w14:textId="77777777" w:rsidTr="00A66223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9D12F0" w14:textId="73595C63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EC65BD" w14:textId="40C57D01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07FAB8" w14:textId="00510F52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3017F205" w14:textId="77777777" w:rsidTr="00A66223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4E47BC" w14:textId="17D1A1D3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22BE2D" w14:textId="449EB6A5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E6BE1A" w14:textId="463A4610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0ED2FDAA" w14:textId="77777777" w:rsidTr="00A66223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AC65FC" w14:textId="49833951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D148EA" w14:textId="255BB032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E72715" w14:textId="6039D2DF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B5D24" w:rsidRPr="009B5D24" w14:paraId="00192C03" w14:textId="77777777" w:rsidTr="00A66223">
        <w:trPr>
          <w:trHeight w:val="20"/>
        </w:trPr>
        <w:tc>
          <w:tcPr>
            <w:tcW w:w="27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5A1C9A" w14:textId="346403E1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08227A" w14:textId="49E6C017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1F76B2" w14:textId="4A3AB962" w:rsidR="009B5D24" w:rsidRPr="009B5D24" w:rsidRDefault="009B5D24" w:rsidP="009B5D24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14:paraId="60BA1C0C" w14:textId="26489C94" w:rsidR="009B5D24" w:rsidRPr="00890207" w:rsidRDefault="009B5D24" w:rsidP="00544249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</w:pP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4 Настоящий стандарт идентичен международному стандарту 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br/>
      </w:r>
      <w:bookmarkStart w:id="6" w:name="_Hlk196834823"/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lastRenderedPageBreak/>
        <w:t>IEC 61000-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-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18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:201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9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«Электромагнитная совместимость (ЭМС). Часть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–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18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.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Методы испытаний и измерений. Испытание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устойчивость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затухающ</w:t>
      </w:r>
      <w:r w:rsid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ей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колебательн</w:t>
      </w:r>
      <w:r w:rsid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ой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волн</w:t>
      </w:r>
      <w:r w:rsid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» («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Electromagnetic</w:t>
      </w:r>
      <w:r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Compatibility</w:t>
      </w:r>
      <w:r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(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EMC</w:t>
      </w:r>
      <w:r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) – 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Part</w:t>
      </w:r>
      <w:r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4</w:t>
      </w:r>
      <w:r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–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18</w:t>
      </w:r>
      <w:r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:</w:t>
      </w:r>
      <w:r w:rsidR="00544249" w:rsidRPr="00890207">
        <w:rPr>
          <w:lang w:val="en-US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Testing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and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measurement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techniques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–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Damped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oscillatory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wave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immunity</w:t>
      </w:r>
      <w:r w:rsidR="00544249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544249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test</w:t>
      </w:r>
      <w:r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», 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IDT</w:t>
      </w:r>
      <w:r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).</w:t>
      </w:r>
    </w:p>
    <w:bookmarkEnd w:id="6"/>
    <w:p w14:paraId="5ED2D199" w14:textId="3A562358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Международный стандарт разработан подкомитетом 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77В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«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Высокочастотные явления» технического комитета 77 «Электромагнитная совместимость»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Международной электротехнической комиссии (IEC).</w:t>
      </w:r>
    </w:p>
    <w:p w14:paraId="58BFCEDF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</w:t>
      </w:r>
    </w:p>
    <w:p w14:paraId="51701741" w14:textId="33E0237B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5</w:t>
      </w:r>
      <w:r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 xml:space="preserve"> ВЗАМЕН ГОСТ IEC 61000-</w:t>
      </w:r>
      <w:r w:rsidR="00437A7C"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</w:t>
      </w:r>
      <w:r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-</w:t>
      </w:r>
      <w:r w:rsidR="00437A7C"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18</w:t>
      </w:r>
      <w:r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–20</w:t>
      </w:r>
      <w:r w:rsidR="00364E00" w:rsidRP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16</w:t>
      </w:r>
    </w:p>
    <w:p w14:paraId="5438F513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281EB94A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3DB70820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31BF8EF7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1CDC5D51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4CF4C01F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647B3AFA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692813A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D748A4E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AEA8BF5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30803A1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5801838" w14:textId="77777777" w:rsidR="009B5D24" w:rsidRPr="009B5D24" w:rsidRDefault="009B5D24" w:rsidP="009B5D2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E2E094A" w14:textId="77777777" w:rsidR="009B5D24" w:rsidRPr="009B5D24" w:rsidRDefault="009B5D24" w:rsidP="009B5D2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sz w:val="24"/>
          <w:szCs w:val="24"/>
          <w:lang w:eastAsia="ru-RU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3019544C" w14:textId="77777777" w:rsidR="009B5D24" w:rsidRPr="002665A6" w:rsidRDefault="009B5D24" w:rsidP="002673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DBEFADB" w14:textId="77777777" w:rsidR="006E465D" w:rsidRDefault="006E465D" w:rsidP="002673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1DBA0C0" w14:textId="77777777" w:rsidR="006E465D" w:rsidRDefault="006E465D" w:rsidP="002673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  <w:sectPr w:rsidR="006E465D" w:rsidSect="002665A6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851" w:right="851" w:bottom="851" w:left="1418" w:header="567" w:footer="567" w:gutter="0"/>
          <w:pgNumType w:fmt="upperRoman" w:start="1"/>
          <w:cols w:space="708"/>
          <w:titlePg/>
          <w:docGrid w:linePitch="360"/>
        </w:sectPr>
      </w:pPr>
    </w:p>
    <w:tbl>
      <w:tblPr>
        <w:tblW w:w="10632" w:type="dxa"/>
        <w:tblInd w:w="-709" w:type="dxa"/>
        <w:tblLayout w:type="fixed"/>
        <w:tblLook w:val="0000" w:firstRow="0" w:lastRow="0" w:firstColumn="0" w:lastColumn="0" w:noHBand="0" w:noVBand="0"/>
      </w:tblPr>
      <w:tblGrid>
        <w:gridCol w:w="2410"/>
        <w:gridCol w:w="5245"/>
        <w:gridCol w:w="2977"/>
      </w:tblGrid>
      <w:tr w:rsidR="00225152" w:rsidRPr="00225152" w14:paraId="76DD4675" w14:textId="77777777" w:rsidTr="00DA2F6D">
        <w:trPr>
          <w:trHeight w:val="517"/>
        </w:trPr>
        <w:tc>
          <w:tcPr>
            <w:tcW w:w="10632" w:type="dxa"/>
            <w:gridSpan w:val="3"/>
            <w:tcBorders>
              <w:top w:val="single" w:sz="24" w:space="0" w:color="auto"/>
              <w:bottom w:val="single" w:sz="4" w:space="0" w:color="auto"/>
            </w:tcBorders>
          </w:tcPr>
          <w:p w14:paraId="2A5A7C7F" w14:textId="77777777" w:rsidR="00225152" w:rsidRPr="006E465D" w:rsidRDefault="00225152" w:rsidP="006E465D">
            <w:pPr>
              <w:widowControl w:val="0"/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napToGrid w:val="0"/>
                <w:lang w:eastAsia="ar-SA"/>
              </w:rPr>
            </w:pPr>
            <w:r w:rsidRPr="006E465D">
              <w:rPr>
                <w:rFonts w:ascii="Arial" w:eastAsia="Times New Roman" w:hAnsi="Arial" w:cs="Arial"/>
                <w:b/>
                <w:bCs/>
                <w:snapToGrid w:val="0"/>
                <w:lang w:eastAsia="ar-SA"/>
              </w:rPr>
              <w:lastRenderedPageBreak/>
              <w:t>МЕЖГОСУДАРСТВЕННЫЙ СОВЕТ ПО СТАНДАРТИЗАЦИИ, МЕТРОЛОГИИ И СЕРТИФИКАЦИИ</w:t>
            </w:r>
          </w:p>
          <w:p w14:paraId="6C66D240" w14:textId="77777777" w:rsidR="00225152" w:rsidRPr="009B5D24" w:rsidRDefault="00225152" w:rsidP="004E7818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napToGrid w:val="0"/>
                <w:lang w:val="en-US" w:eastAsia="ar-SA"/>
              </w:rPr>
            </w:pPr>
            <w:r w:rsidRPr="006E465D">
              <w:rPr>
                <w:rFonts w:ascii="Arial" w:eastAsia="Times New Roman" w:hAnsi="Arial" w:cs="Arial"/>
                <w:b/>
                <w:bCs/>
                <w:snapToGrid w:val="0"/>
                <w:lang w:val="en-US" w:eastAsia="ar-SA"/>
              </w:rPr>
              <w:t>(</w:t>
            </w:r>
            <w:r w:rsidRPr="006E465D">
              <w:rPr>
                <w:rFonts w:ascii="Arial" w:eastAsia="Times New Roman" w:hAnsi="Arial" w:cs="Arial"/>
                <w:b/>
                <w:bCs/>
                <w:snapToGrid w:val="0"/>
                <w:lang w:eastAsia="ar-SA"/>
              </w:rPr>
              <w:t>МГС</w:t>
            </w:r>
            <w:r w:rsidRPr="006E465D">
              <w:rPr>
                <w:rFonts w:ascii="Arial" w:eastAsia="Times New Roman" w:hAnsi="Arial" w:cs="Arial"/>
                <w:b/>
                <w:bCs/>
                <w:snapToGrid w:val="0"/>
                <w:lang w:val="en-US" w:eastAsia="ar-SA"/>
              </w:rPr>
              <w:t>)</w:t>
            </w:r>
          </w:p>
          <w:p w14:paraId="52AE9634" w14:textId="77777777" w:rsidR="006E465D" w:rsidRPr="009B5D24" w:rsidRDefault="006E465D" w:rsidP="004E7818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napToGrid w:val="0"/>
                <w:lang w:val="en-US" w:eastAsia="ar-SA"/>
              </w:rPr>
            </w:pPr>
          </w:p>
          <w:p w14:paraId="3F9CD158" w14:textId="77777777" w:rsidR="00225152" w:rsidRPr="006E465D" w:rsidRDefault="00225152" w:rsidP="004E7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lang w:val="en-US" w:eastAsia="ar-SA"/>
              </w:rPr>
            </w:pPr>
            <w:r w:rsidRPr="006E465D">
              <w:rPr>
                <w:rFonts w:ascii="Arial" w:eastAsia="Times New Roman" w:hAnsi="Arial" w:cs="Arial"/>
                <w:b/>
                <w:bCs/>
                <w:lang w:val="en-US" w:eastAsia="ar-SA"/>
              </w:rPr>
              <w:t xml:space="preserve">INTERSTATE COUNCIL FOR </w:t>
            </w:r>
            <w:r w:rsidRPr="006E465D">
              <w:rPr>
                <w:rFonts w:ascii="Arial" w:eastAsia="Times New Roman" w:hAnsi="Arial" w:cs="Arial"/>
                <w:b/>
                <w:bCs/>
                <w:caps/>
                <w:lang w:val="en-US" w:eastAsia="ar-SA"/>
              </w:rPr>
              <w:t>standardization, metrology and certification</w:t>
            </w:r>
          </w:p>
          <w:p w14:paraId="7E17EC9D" w14:textId="77777777" w:rsidR="00225152" w:rsidRPr="00225152" w:rsidRDefault="00225152" w:rsidP="004E7818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napToGrid w:val="0"/>
                <w:u w:val="single"/>
                <w:lang w:eastAsia="ar-SA"/>
              </w:rPr>
            </w:pPr>
            <w:r w:rsidRPr="006E465D">
              <w:rPr>
                <w:rFonts w:ascii="Arial" w:eastAsia="Times New Roman" w:hAnsi="Arial" w:cs="Arial"/>
                <w:b/>
                <w:bCs/>
                <w:snapToGrid w:val="0"/>
                <w:lang w:eastAsia="ar-SA"/>
              </w:rPr>
              <w:t>(</w:t>
            </w:r>
            <w:r w:rsidRPr="006E465D">
              <w:rPr>
                <w:rFonts w:ascii="Arial" w:eastAsia="Times New Roman" w:hAnsi="Arial" w:cs="Arial"/>
                <w:b/>
                <w:bCs/>
                <w:snapToGrid w:val="0"/>
                <w:lang w:val="en-US" w:eastAsia="ar-SA"/>
              </w:rPr>
              <w:t>ISC</w:t>
            </w:r>
            <w:r w:rsidRPr="006E465D">
              <w:rPr>
                <w:rFonts w:ascii="Arial" w:eastAsia="Times New Roman" w:hAnsi="Arial" w:cs="Arial"/>
                <w:b/>
                <w:bCs/>
                <w:snapToGrid w:val="0"/>
                <w:lang w:eastAsia="ar-SA"/>
              </w:rPr>
              <w:t>)</w:t>
            </w:r>
          </w:p>
        </w:tc>
      </w:tr>
      <w:tr w:rsidR="00AC6475" w:rsidRPr="00225152" w14:paraId="683D7BB1" w14:textId="77777777" w:rsidTr="00375416">
        <w:trPr>
          <w:trHeight w:val="2048"/>
        </w:trPr>
        <w:tc>
          <w:tcPr>
            <w:tcW w:w="241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1E4E76C" w14:textId="3DE69470" w:rsidR="00225152" w:rsidRPr="00225152" w:rsidRDefault="00225152" w:rsidP="00225152">
            <w:pPr>
              <w:widowControl w:val="0"/>
              <w:spacing w:after="0" w:line="360" w:lineRule="auto"/>
              <w:ind w:firstLine="142"/>
              <w:jc w:val="center"/>
              <w:rPr>
                <w:rFonts w:ascii="Arial" w:eastAsia="Times New Roman" w:hAnsi="Arial" w:cs="Arial"/>
                <w:sz w:val="28"/>
                <w:szCs w:val="20"/>
                <w:lang w:eastAsia="ar-SA"/>
              </w:rPr>
            </w:pPr>
          </w:p>
        </w:tc>
        <w:tc>
          <w:tcPr>
            <w:tcW w:w="5245" w:type="dxa"/>
            <w:tcBorders>
              <w:top w:val="single" w:sz="24" w:space="0" w:color="auto"/>
              <w:left w:val="nil"/>
              <w:bottom w:val="single" w:sz="24" w:space="0" w:color="auto"/>
            </w:tcBorders>
            <w:vAlign w:val="center"/>
          </w:tcPr>
          <w:p w14:paraId="0115F8BC" w14:textId="77777777" w:rsidR="00AC6475" w:rsidRDefault="00225152" w:rsidP="00AC6475">
            <w:pPr>
              <w:widowControl w:val="0"/>
              <w:snapToGrid w:val="0"/>
              <w:spacing w:after="0" w:line="360" w:lineRule="auto"/>
              <w:rPr>
                <w:rFonts w:ascii="Arial" w:eastAsia="Times New Roman" w:hAnsi="Arial" w:cs="Arial"/>
                <w:b/>
                <w:spacing w:val="40"/>
                <w:sz w:val="32"/>
                <w:szCs w:val="20"/>
                <w:lang w:eastAsia="ar-SA"/>
              </w:rPr>
            </w:pPr>
            <w:r w:rsidRPr="00225152">
              <w:rPr>
                <w:rFonts w:ascii="Arial" w:eastAsia="Times New Roman" w:hAnsi="Arial" w:cs="Arial"/>
                <w:b/>
                <w:spacing w:val="40"/>
                <w:sz w:val="32"/>
                <w:szCs w:val="20"/>
                <w:lang w:eastAsia="ar-SA"/>
              </w:rPr>
              <w:t>МЕЖГОСУДАРСТВЕННЫЙ</w:t>
            </w:r>
          </w:p>
          <w:p w14:paraId="36AF602A" w14:textId="6218BF92" w:rsidR="00225152" w:rsidRPr="00225152" w:rsidRDefault="00AC6475" w:rsidP="00AC6475">
            <w:pPr>
              <w:widowControl w:val="0"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pacing w:val="40"/>
                <w:sz w:val="32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b/>
                <w:spacing w:val="40"/>
                <w:sz w:val="32"/>
                <w:szCs w:val="20"/>
                <w:lang w:eastAsia="ar-SA"/>
              </w:rPr>
              <w:t>С</w:t>
            </w:r>
            <w:r w:rsidR="00225152" w:rsidRPr="00225152">
              <w:rPr>
                <w:rFonts w:ascii="Arial" w:eastAsia="Times New Roman" w:hAnsi="Arial" w:cs="Arial"/>
                <w:b/>
                <w:spacing w:val="40"/>
                <w:sz w:val="32"/>
                <w:szCs w:val="20"/>
                <w:lang w:eastAsia="ar-SA"/>
              </w:rPr>
              <w:t>ТАНДАРТ</w:t>
            </w:r>
          </w:p>
        </w:tc>
        <w:tc>
          <w:tcPr>
            <w:tcW w:w="2977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E1BE30E" w14:textId="77777777" w:rsidR="00437A7C" w:rsidRPr="007A7408" w:rsidRDefault="00437A7C" w:rsidP="00437A7C">
            <w:pPr>
              <w:spacing w:after="0" w:line="360" w:lineRule="auto"/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>ГОСТ</w:t>
            </w:r>
          </w:p>
          <w:p w14:paraId="3EE27889" w14:textId="77777777" w:rsidR="00437A7C" w:rsidRPr="007A7408" w:rsidRDefault="00437A7C" w:rsidP="00437A7C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7A7408">
              <w:rPr>
                <w:rFonts w:ascii="Arial" w:eastAsia="Times New Roman" w:hAnsi="Arial" w:cs="Arial"/>
                <w:b/>
                <w:sz w:val="32"/>
                <w:szCs w:val="32"/>
                <w:lang w:val="en-US" w:eastAsia="ru-RU"/>
              </w:rPr>
              <w:t>IEC</w:t>
            </w:r>
            <w:r w:rsidRPr="007A7408"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 xml:space="preserve"> 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610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0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0-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4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18</w:t>
            </w:r>
            <w:r w:rsidRPr="007A740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–</w:t>
            </w:r>
          </w:p>
          <w:p w14:paraId="113701B4" w14:textId="77777777" w:rsidR="00437A7C" w:rsidRDefault="00437A7C" w:rsidP="00437A7C">
            <w:pPr>
              <w:suppressAutoHyphens/>
              <w:spacing w:after="0" w:line="360" w:lineRule="auto"/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ru-RU"/>
              </w:rPr>
            </w:pP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202</w:t>
            </w:r>
            <w:r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_</w:t>
            </w:r>
            <w:r w:rsidRPr="00D47487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14:paraId="4DA9054F" w14:textId="06491961" w:rsidR="00225152" w:rsidRPr="00225152" w:rsidRDefault="00437A7C" w:rsidP="00437A7C">
            <w:pPr>
              <w:widowControl w:val="0"/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D47487">
              <w:rPr>
                <w:rFonts w:ascii="Arial" w:eastAsia="Times New Roman" w:hAnsi="Arial" w:cs="Arial"/>
                <w:bCs/>
                <w:i/>
                <w:sz w:val="24"/>
                <w:szCs w:val="24"/>
                <w:lang w:eastAsia="ru-RU"/>
              </w:rPr>
              <w:t>Проект</w:t>
            </w:r>
            <w:r w:rsidRPr="00D47487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, </w:t>
            </w:r>
            <w:r w:rsidRPr="00D47487">
              <w:rPr>
                <w:rFonts w:ascii="Arial" w:eastAsia="Times New Roman" w:hAnsi="Arial" w:cs="Arial"/>
                <w:i/>
                <w:sz w:val="24"/>
                <w:szCs w:val="24"/>
                <w:lang w:val="en-US" w:eastAsia="ru-RU"/>
              </w:rPr>
              <w:t>RU</w:t>
            </w:r>
            <w:r w:rsidRPr="00D47487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, первая редакция</w:t>
            </w:r>
          </w:p>
        </w:tc>
      </w:tr>
    </w:tbl>
    <w:p w14:paraId="79FBCCF6" w14:textId="77777777" w:rsidR="006E465D" w:rsidRP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</w:p>
    <w:p w14:paraId="4BF2EAF5" w14:textId="77777777" w:rsidR="006E465D" w:rsidRP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12CA0EE" w14:textId="77777777" w:rsidR="006E465D" w:rsidRP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826A1D3" w14:textId="77777777" w:rsidR="006E465D" w:rsidRP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3C23A5BB" w14:textId="77777777" w:rsidR="00437A7C" w:rsidRPr="00437A7C" w:rsidRDefault="00437A7C" w:rsidP="00437A7C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  <w:r w:rsidRPr="00437A7C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Электромагнитная совместимость (ЭМС)</w:t>
      </w:r>
    </w:p>
    <w:p w14:paraId="3E99BA4B" w14:textId="77777777" w:rsidR="00437A7C" w:rsidRPr="00437A7C" w:rsidRDefault="00437A7C" w:rsidP="00437A7C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  <w:r w:rsidRPr="00437A7C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Часть 4-18</w:t>
      </w:r>
    </w:p>
    <w:p w14:paraId="2A8CB467" w14:textId="4BCD242B" w:rsidR="00437A7C" w:rsidRPr="00437A7C" w:rsidRDefault="00437A7C" w:rsidP="00437A7C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  <w:r w:rsidRPr="00437A7C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МЕТОДЫ ИСПЫТАНИЙ И ИЗМЕРЕНИЙ</w:t>
      </w:r>
    </w:p>
    <w:p w14:paraId="72F18F22" w14:textId="0E44D189" w:rsidR="00437A7C" w:rsidRPr="00437A7C" w:rsidRDefault="00437A7C" w:rsidP="00437A7C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  <w:bookmarkStart w:id="14" w:name="_Hlk196838238"/>
      <w:r w:rsidRPr="00437A7C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И</w:t>
      </w:r>
      <w:r w:rsidR="00364E00">
        <w:rPr>
          <w:rFonts w:ascii="Arial" w:eastAsia="Times New Roman" w:hAnsi="Arial" w:cs="Arial"/>
          <w:b/>
          <w:noProof/>
          <w:sz w:val="32"/>
          <w:szCs w:val="32"/>
          <w:lang w:eastAsia="ru-RU"/>
        </w:rPr>
        <w:t>спытание на устойчивость к затухающей колебательной волне</w:t>
      </w:r>
    </w:p>
    <w:bookmarkEnd w:id="14"/>
    <w:p w14:paraId="380D02A3" w14:textId="77777777" w:rsidR="00437A7C" w:rsidRPr="00437A7C" w:rsidRDefault="00437A7C" w:rsidP="00437A7C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</w:p>
    <w:p w14:paraId="1BD13C61" w14:textId="77777777" w:rsidR="00437A7C" w:rsidRPr="00437A7C" w:rsidRDefault="00437A7C" w:rsidP="00437A7C">
      <w:pPr>
        <w:spacing w:after="0" w:line="36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ru-RU"/>
        </w:rPr>
      </w:pPr>
    </w:p>
    <w:p w14:paraId="44CF0BE7" w14:textId="77777777" w:rsidR="00437A7C" w:rsidRPr="006E465D" w:rsidRDefault="00437A7C" w:rsidP="00437A7C">
      <w:pPr>
        <w:spacing w:after="0" w:line="36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(IEC 61000-</w:t>
      </w:r>
      <w:r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4</w:t>
      </w: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18</w:t>
      </w: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:201</w:t>
      </w:r>
      <w:r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9</w:t>
      </w:r>
      <w:r w:rsidRPr="006E465D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, IDT)</w:t>
      </w:r>
    </w:p>
    <w:p w14:paraId="56086FF0" w14:textId="77777777" w:rsidR="00437A7C" w:rsidRDefault="00437A7C" w:rsidP="00437A7C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1CBB2DEB" w14:textId="77777777" w:rsidR="00437A7C" w:rsidRPr="006E465D" w:rsidRDefault="00437A7C" w:rsidP="00437A7C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3DD6125" w14:textId="77777777" w:rsidR="00437A7C" w:rsidRPr="00521E57" w:rsidRDefault="00437A7C" w:rsidP="00437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6BF9">
        <w:rPr>
          <w:rFonts w:ascii="Arial" w:hAnsi="Arial" w:cs="Arial"/>
          <w:b/>
          <w:bCs/>
          <w:sz w:val="24"/>
          <w:szCs w:val="24"/>
        </w:rPr>
        <w:t>Настоящий проект стандарта не подлежит применению до его издания</w:t>
      </w:r>
    </w:p>
    <w:p w14:paraId="6EE49AEF" w14:textId="77777777" w:rsidR="00437A7C" w:rsidRPr="006E465D" w:rsidRDefault="00437A7C" w:rsidP="00437A7C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3263272E" w14:textId="77777777" w:rsid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122DC237" w14:textId="77777777" w:rsidR="006E465D" w:rsidRP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0807640" w14:textId="77777777" w:rsidR="006E465D" w:rsidRP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6E4DCFF" w14:textId="77777777" w:rsidR="006E465D" w:rsidRPr="006E465D" w:rsidRDefault="006E465D" w:rsidP="006E465D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E069565" w14:textId="77777777" w:rsidR="006E465D" w:rsidRPr="006E465D" w:rsidRDefault="006E465D" w:rsidP="006E465D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E465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Москва</w:t>
      </w:r>
    </w:p>
    <w:p w14:paraId="6D9E21B9" w14:textId="77777777" w:rsidR="006E465D" w:rsidRPr="006E465D" w:rsidRDefault="006E465D" w:rsidP="006E465D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E465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Российский институт стандартизации</w:t>
      </w:r>
    </w:p>
    <w:p w14:paraId="78D8E2BE" w14:textId="1672BF4E" w:rsidR="00225152" w:rsidRPr="00225152" w:rsidRDefault="006E465D" w:rsidP="006E465D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4"/>
          <w:lang w:eastAsia="ar-SA"/>
        </w:rPr>
      </w:pPr>
      <w:r w:rsidRPr="006E465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202</w:t>
      </w:r>
      <w:r w:rsidR="00276E7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_</w:t>
      </w:r>
      <w:r w:rsidR="00225152" w:rsidRPr="00225152">
        <w:rPr>
          <w:rFonts w:ascii="Arial" w:eastAsia="Times New Roman" w:hAnsi="Arial" w:cs="Arial"/>
          <w:b/>
          <w:bCs/>
          <w:sz w:val="28"/>
          <w:szCs w:val="24"/>
          <w:lang w:eastAsia="ar-SA"/>
        </w:rPr>
        <w:br w:type="page"/>
      </w:r>
    </w:p>
    <w:p w14:paraId="342DCCC0" w14:textId="764E76A2" w:rsidR="000B7C3F" w:rsidRPr="00EE3266" w:rsidRDefault="00797D9A" w:rsidP="002665A6">
      <w:pPr>
        <w:spacing w:after="24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EE3266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Предисловие</w:t>
      </w:r>
    </w:p>
    <w:p w14:paraId="5B0B1863" w14:textId="4CEA8481" w:rsidR="000B7C3F" w:rsidRPr="00EE3266" w:rsidRDefault="008A701C" w:rsidP="008A0EDD">
      <w:pPr>
        <w:spacing w:after="0" w:line="360" w:lineRule="auto"/>
        <w:ind w:firstLine="709"/>
        <w:jc w:val="both"/>
        <w:rPr>
          <w:rFonts w:ascii="Arial" w:eastAsia="DejaVuSerif" w:hAnsi="Arial" w:cs="Arial"/>
          <w:sz w:val="24"/>
          <w:szCs w:val="24"/>
          <w:lang w:eastAsia="ru-RU"/>
        </w:rPr>
      </w:pPr>
      <w:r w:rsidRPr="00EE3266">
        <w:rPr>
          <w:rFonts w:ascii="Arial" w:eastAsia="DejaVuSerif" w:hAnsi="Arial" w:cs="Arial"/>
          <w:sz w:val="24"/>
          <w:szCs w:val="24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47B589FA" w14:textId="77777777" w:rsidR="00C87D2A" w:rsidRPr="00EE3266" w:rsidRDefault="00C87D2A" w:rsidP="008A0EDD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3B38207" w14:textId="58279B13" w:rsidR="000B7C3F" w:rsidRPr="00EE3266" w:rsidRDefault="00797D9A" w:rsidP="008A0EDD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E326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Сведения о стандарте</w:t>
      </w:r>
    </w:p>
    <w:p w14:paraId="7F112127" w14:textId="2DB4D8B6" w:rsidR="00820887" w:rsidRPr="00EE3266" w:rsidRDefault="000B7C3F" w:rsidP="008A0EDD">
      <w:pPr>
        <w:tabs>
          <w:tab w:val="left" w:pos="993"/>
        </w:tabs>
        <w:spacing w:after="0" w:line="360" w:lineRule="auto"/>
        <w:ind w:firstLine="709"/>
        <w:jc w:val="both"/>
        <w:rPr>
          <w:rFonts w:ascii="Arial" w:eastAsia="Arial Unicode MS" w:hAnsi="Arial" w:cs="Arial"/>
          <w:sz w:val="24"/>
          <w:szCs w:val="24"/>
          <w:lang w:bidi="en-US"/>
        </w:rPr>
      </w:pPr>
      <w:r w:rsidRPr="00EE3266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797D9A" w:rsidRPr="00EE3266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820887" w:rsidRPr="00EE3266">
        <w:rPr>
          <w:rFonts w:ascii="Arial" w:eastAsia="Arial Unicode MS" w:hAnsi="Arial" w:cs="Arial"/>
          <w:sz w:val="24"/>
          <w:szCs w:val="24"/>
          <w:lang w:bidi="en-US"/>
        </w:rPr>
        <w:t xml:space="preserve">ПОДГОТОВЛЕН </w:t>
      </w:r>
      <w:r w:rsidR="00D26205" w:rsidRPr="00EE3266">
        <w:rPr>
          <w:rFonts w:ascii="Arial" w:eastAsia="Arial Unicode MS" w:hAnsi="Arial" w:cs="Arial"/>
          <w:sz w:val="24"/>
          <w:szCs w:val="24"/>
          <w:lang w:bidi="en-US"/>
        </w:rPr>
        <w:t xml:space="preserve">Обществом с ограниченной ответственностью Научно-методический центр «Электромагнитная совместимость» (ООО «НМЦ ЭМС») </w:t>
      </w:r>
      <w:r w:rsidR="00820887" w:rsidRPr="00EE3266">
        <w:rPr>
          <w:rFonts w:ascii="Arial" w:eastAsia="Arial Unicode MS" w:hAnsi="Arial" w:cs="Arial"/>
          <w:sz w:val="24"/>
          <w:szCs w:val="24"/>
          <w:lang w:bidi="en-US"/>
        </w:rPr>
        <w:t xml:space="preserve">на основе собственного перевода на русский язык англоязычной версии стандарта, указанного в пункте </w:t>
      </w:r>
      <w:r w:rsidR="002948AD">
        <w:rPr>
          <w:rFonts w:ascii="Arial" w:eastAsia="Arial Unicode MS" w:hAnsi="Arial" w:cs="Arial"/>
          <w:sz w:val="24"/>
          <w:szCs w:val="24"/>
          <w:lang w:bidi="en-US"/>
        </w:rPr>
        <w:t>5</w:t>
      </w:r>
    </w:p>
    <w:p w14:paraId="3E4AE959" w14:textId="4F31D4EC" w:rsidR="000B7C3F" w:rsidRPr="00EE3266" w:rsidRDefault="00797D9A" w:rsidP="008A0EDD">
      <w:pPr>
        <w:tabs>
          <w:tab w:val="left" w:pos="993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E3266">
        <w:rPr>
          <w:rFonts w:ascii="Arial" w:eastAsia="Times New Roman" w:hAnsi="Arial" w:cs="Arial"/>
          <w:sz w:val="24"/>
          <w:szCs w:val="24"/>
          <w:lang w:eastAsia="ru-RU"/>
        </w:rPr>
        <w:t>2 </w:t>
      </w:r>
      <w:r w:rsidR="000B7C3F" w:rsidRPr="00EE3266">
        <w:rPr>
          <w:rFonts w:ascii="Arial" w:eastAsia="Times New Roman" w:hAnsi="Arial" w:cs="Arial"/>
          <w:sz w:val="24"/>
          <w:szCs w:val="24"/>
          <w:lang w:eastAsia="ru-RU"/>
        </w:rPr>
        <w:t xml:space="preserve">ВНЕСЕН </w:t>
      </w:r>
      <w:r w:rsidR="000B7C3F" w:rsidRPr="00EE3266">
        <w:rPr>
          <w:rFonts w:ascii="Arial" w:eastAsia="DejaVuSerif" w:hAnsi="Arial" w:cs="Arial"/>
          <w:sz w:val="24"/>
          <w:szCs w:val="24"/>
          <w:lang w:eastAsia="ru-RU"/>
        </w:rPr>
        <w:t>Федеральным агентством по техническому регулированию и метрологии</w:t>
      </w:r>
      <w:r w:rsidR="00FE768C" w:rsidRPr="00EE3266">
        <w:rPr>
          <w:rFonts w:ascii="Arial" w:eastAsia="DejaVuSerif" w:hAnsi="Arial" w:cs="Arial"/>
          <w:sz w:val="24"/>
          <w:szCs w:val="24"/>
          <w:lang w:eastAsia="ru-RU"/>
        </w:rPr>
        <w:t xml:space="preserve"> </w:t>
      </w:r>
    </w:p>
    <w:p w14:paraId="5AE6D997" w14:textId="4FC7AECC" w:rsidR="000B7C3F" w:rsidRPr="00EE3266" w:rsidRDefault="00797D9A" w:rsidP="008A0EDD">
      <w:pPr>
        <w:tabs>
          <w:tab w:val="left" w:pos="0"/>
          <w:tab w:val="left" w:pos="392"/>
          <w:tab w:val="left" w:pos="540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E3266">
        <w:rPr>
          <w:rFonts w:ascii="Arial" w:eastAsia="Times New Roman" w:hAnsi="Arial" w:cs="Arial"/>
          <w:sz w:val="24"/>
          <w:szCs w:val="24"/>
          <w:lang w:eastAsia="ru-RU"/>
        </w:rPr>
        <w:t>3 </w:t>
      </w:r>
      <w:r w:rsidR="000B7C3F" w:rsidRPr="00EE3266">
        <w:rPr>
          <w:rFonts w:ascii="Arial" w:eastAsia="Times New Roman" w:hAnsi="Arial" w:cs="Arial"/>
          <w:sz w:val="24"/>
          <w:szCs w:val="24"/>
          <w:lang w:eastAsia="ru-RU"/>
        </w:rPr>
        <w:t xml:space="preserve">ПРИНЯТ </w:t>
      </w:r>
      <w:r w:rsidR="00D61AB7" w:rsidRPr="00EE3266">
        <w:rPr>
          <w:rFonts w:ascii="Arial" w:eastAsia="Times New Roman" w:hAnsi="Arial" w:cs="Arial"/>
          <w:sz w:val="24"/>
          <w:szCs w:val="24"/>
          <w:lang w:eastAsia="ru-RU"/>
        </w:rPr>
        <w:t>Межгосударственным</w:t>
      </w:r>
      <w:r w:rsidR="000B7C3F" w:rsidRPr="00EE326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B7C3F" w:rsidRPr="00EE3266">
        <w:rPr>
          <w:rFonts w:ascii="Arial" w:eastAsia="DejaVuSerif" w:hAnsi="Arial" w:cs="Arial"/>
          <w:sz w:val="24"/>
          <w:szCs w:val="24"/>
          <w:lang w:eastAsia="ru-RU"/>
        </w:rPr>
        <w:t xml:space="preserve">советом по стандартизации, метрологии и сертификации (протокол </w:t>
      </w:r>
      <w:r w:rsidR="00025C65" w:rsidRPr="00EE3266">
        <w:rPr>
          <w:rFonts w:ascii="Arial" w:hAnsi="Arial" w:cs="Arial"/>
          <w:sz w:val="24"/>
          <w:szCs w:val="24"/>
        </w:rPr>
        <w:t>от</w:t>
      </w:r>
      <w:r w:rsidR="00884F81" w:rsidRPr="00EE3266">
        <w:rPr>
          <w:rFonts w:ascii="Arial" w:hAnsi="Arial" w:cs="Arial"/>
          <w:sz w:val="24"/>
          <w:szCs w:val="24"/>
        </w:rPr>
        <w:t xml:space="preserve"> </w:t>
      </w:r>
      <w:r w:rsidR="003D71B2" w:rsidRPr="00EE3266">
        <w:rPr>
          <w:rFonts w:ascii="Arial" w:hAnsi="Arial" w:cs="Arial"/>
          <w:sz w:val="24"/>
          <w:szCs w:val="24"/>
        </w:rPr>
        <w:t xml:space="preserve">                                    </w:t>
      </w:r>
      <w:r w:rsidR="00884F81" w:rsidRPr="00EE3266">
        <w:rPr>
          <w:rFonts w:ascii="Arial" w:hAnsi="Arial" w:cs="Arial"/>
          <w:sz w:val="24"/>
          <w:szCs w:val="24"/>
        </w:rPr>
        <w:t xml:space="preserve">        </w:t>
      </w:r>
      <w:r w:rsidR="00025C65" w:rsidRPr="00EE3266">
        <w:rPr>
          <w:rFonts w:ascii="Arial" w:hAnsi="Arial" w:cs="Arial"/>
          <w:sz w:val="24"/>
          <w:szCs w:val="24"/>
        </w:rPr>
        <w:t>202</w:t>
      </w:r>
      <w:r w:rsidR="00AF24DF">
        <w:rPr>
          <w:rFonts w:ascii="Arial" w:hAnsi="Arial" w:cs="Arial"/>
          <w:sz w:val="24"/>
          <w:szCs w:val="24"/>
        </w:rPr>
        <w:t>_</w:t>
      </w:r>
      <w:r w:rsidR="00025C65" w:rsidRPr="00EE3266">
        <w:rPr>
          <w:rFonts w:ascii="Arial" w:hAnsi="Arial" w:cs="Arial"/>
          <w:sz w:val="24"/>
          <w:szCs w:val="24"/>
        </w:rPr>
        <w:t xml:space="preserve"> г. №</w:t>
      </w:r>
      <w:r w:rsidR="003D71B2" w:rsidRPr="00EE3266">
        <w:rPr>
          <w:rFonts w:ascii="Arial" w:hAnsi="Arial" w:cs="Arial"/>
          <w:sz w:val="24"/>
          <w:szCs w:val="24"/>
        </w:rPr>
        <w:t xml:space="preserve">                    </w:t>
      </w:r>
      <w:r w:rsidR="00884F81" w:rsidRPr="00EE3266">
        <w:rPr>
          <w:rFonts w:ascii="Arial" w:hAnsi="Arial" w:cs="Arial"/>
          <w:sz w:val="24"/>
          <w:szCs w:val="24"/>
        </w:rPr>
        <w:t xml:space="preserve">   </w:t>
      </w:r>
      <w:proofErr w:type="gramStart"/>
      <w:r w:rsidR="00884F81" w:rsidRPr="00EE3266">
        <w:rPr>
          <w:rFonts w:ascii="Arial" w:hAnsi="Arial" w:cs="Arial"/>
          <w:sz w:val="24"/>
          <w:szCs w:val="24"/>
        </w:rPr>
        <w:t xml:space="preserve">  </w:t>
      </w:r>
      <w:r w:rsidR="000B7C3F" w:rsidRPr="00EE3266">
        <w:rPr>
          <w:rFonts w:ascii="Arial" w:eastAsia="DejaVuSerif" w:hAnsi="Arial" w:cs="Arial"/>
          <w:sz w:val="24"/>
          <w:szCs w:val="24"/>
          <w:lang w:eastAsia="ru-RU"/>
        </w:rPr>
        <w:t>)</w:t>
      </w:r>
      <w:proofErr w:type="gramEnd"/>
    </w:p>
    <w:p w14:paraId="158160B8" w14:textId="73FD5AF5" w:rsidR="00025C65" w:rsidRPr="00EE3266" w:rsidRDefault="00025C65" w:rsidP="008A0EDD">
      <w:pPr>
        <w:pStyle w:val="310"/>
        <w:suppressAutoHyphens w:val="0"/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EE3266">
        <w:rPr>
          <w:rFonts w:ascii="Arial" w:hAnsi="Arial" w:cs="Arial"/>
          <w:sz w:val="24"/>
          <w:szCs w:val="24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4996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64"/>
        <w:gridCol w:w="1811"/>
        <w:gridCol w:w="4844"/>
      </w:tblGrid>
      <w:tr w:rsidR="006D6219" w:rsidRPr="006D6219" w14:paraId="3B57FE77" w14:textId="77777777" w:rsidTr="00D94314">
        <w:trPr>
          <w:trHeight w:val="20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144CC2C4" w14:textId="77777777" w:rsidR="006D6219" w:rsidRPr="006D6219" w:rsidRDefault="006D6219" w:rsidP="006D6219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6D6219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Краткое наименование страны по МК (ИСО 3166) 004–97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FD893DF" w14:textId="77777777" w:rsidR="006D6219" w:rsidRPr="006D6219" w:rsidRDefault="006D6219" w:rsidP="006D6219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6D6219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Код страны по МК (ИСО 3166) 004–97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12ADB478" w14:textId="77777777" w:rsidR="006D6219" w:rsidRPr="006D6219" w:rsidRDefault="006D6219" w:rsidP="006D6219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6D6219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 xml:space="preserve">Сокращенное наименование </w:t>
            </w:r>
          </w:p>
          <w:p w14:paraId="2CF12CFF" w14:textId="77777777" w:rsidR="006D6219" w:rsidRPr="006D6219" w:rsidRDefault="006D6219" w:rsidP="006D6219">
            <w:pPr>
              <w:widowControl w:val="0"/>
              <w:spacing w:after="0" w:line="312" w:lineRule="auto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6D6219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национального органа по стандартизации</w:t>
            </w:r>
          </w:p>
        </w:tc>
      </w:tr>
      <w:tr w:rsidR="006D6219" w:rsidRPr="006D6219" w14:paraId="64FE424C" w14:textId="77777777" w:rsidTr="00D94314">
        <w:trPr>
          <w:trHeight w:val="50"/>
        </w:trPr>
        <w:tc>
          <w:tcPr>
            <w:tcW w:w="305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C9EE2D" w14:textId="7EEB238F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69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C3111D" w14:textId="6A19E821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743410" w14:textId="4B21C89C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D6219" w:rsidRPr="006D6219" w14:paraId="5B7FB0F5" w14:textId="77777777" w:rsidTr="00D94314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423A73" w14:textId="74980952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69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C90347" w14:textId="6EF97F5D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8F88CB" w14:textId="1DC02288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D6219" w:rsidRPr="006D6219" w14:paraId="6A6E3BC3" w14:textId="77777777" w:rsidTr="00D94314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B47F58" w14:textId="219D8C0A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697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8632BA" w14:textId="318DA271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54E8A8" w14:textId="07AA766B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D6219" w:rsidRPr="006D6219" w14:paraId="7F47E4A9" w14:textId="77777777" w:rsidTr="00D94314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F793AA" w14:textId="2983FC36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E8A2D9" w14:textId="36139D3D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BC1A40" w14:textId="34121DF2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D6219" w:rsidRPr="006D6219" w14:paraId="063B0A1E" w14:textId="77777777" w:rsidTr="00D94314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1C1851" w14:textId="354C4167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DD84B6" w14:textId="190D7B9F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39172F" w14:textId="476F6F4B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D6219" w:rsidRPr="006D6219" w14:paraId="70E22575" w14:textId="77777777" w:rsidTr="00D94314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FFE28A" w14:textId="66BBA100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A28B99" w14:textId="4A34CD7A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D267BB" w14:textId="4975E090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D6219" w:rsidRPr="006D6219" w14:paraId="3C060E96" w14:textId="77777777" w:rsidTr="00D94314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C3E002" w14:textId="391ABB38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7572C9" w14:textId="2AB9E88A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C15C7D" w14:textId="471C7B7B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D6219" w:rsidRPr="006D6219" w14:paraId="6F91D3A0" w14:textId="77777777" w:rsidTr="00D94314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6A6EE7" w14:textId="6AD60B4B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2D68AA" w14:textId="2D0318AA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1505F2" w14:textId="518D18F4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D6219" w:rsidRPr="006D6219" w14:paraId="5EB755B0" w14:textId="77777777" w:rsidTr="00D94314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70A29A" w14:textId="535A7C85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1AC2FE" w14:textId="2980F597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B743F8" w14:textId="307C3EC6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D6219" w:rsidRPr="006D6219" w14:paraId="2700D124" w14:textId="77777777" w:rsidTr="00D94314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5F1D8D" w14:textId="1792284F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FD712D" w14:textId="1606A26F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EBCC13" w14:textId="5167CBEA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D6219" w:rsidRPr="006D6219" w14:paraId="260675A0" w14:textId="77777777" w:rsidTr="00D94314">
        <w:trPr>
          <w:trHeight w:val="20"/>
        </w:trPr>
        <w:tc>
          <w:tcPr>
            <w:tcW w:w="3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41C8E" w14:textId="3987FE54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8628E" w14:textId="5C5810C3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firstLine="7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9BBCC" w14:textId="5D212A13" w:rsidR="006D6219" w:rsidRPr="006D6219" w:rsidRDefault="006D6219" w:rsidP="006D6219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14:paraId="14F423A7" w14:textId="77777777" w:rsidR="006D6219" w:rsidRDefault="006D62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B37EDB6" w14:textId="79B55541" w:rsidR="00820887" w:rsidRPr="00EE3266" w:rsidRDefault="00025C65" w:rsidP="00A57F2F">
      <w:pPr>
        <w:spacing w:after="0" w:line="360" w:lineRule="auto"/>
        <w:ind w:right="57" w:firstLine="709"/>
        <w:jc w:val="both"/>
        <w:rPr>
          <w:rFonts w:ascii="Arial" w:hAnsi="Arial" w:cs="Arial"/>
          <w:sz w:val="24"/>
          <w:szCs w:val="24"/>
        </w:rPr>
      </w:pPr>
      <w:r w:rsidRPr="00EE3266">
        <w:rPr>
          <w:rFonts w:ascii="Arial" w:hAnsi="Arial" w:cs="Arial"/>
          <w:sz w:val="24"/>
          <w:szCs w:val="24"/>
        </w:rPr>
        <w:lastRenderedPageBreak/>
        <w:t>4 Приказом Федерального агентства по техническому регулированию и метрологии от</w:t>
      </w:r>
      <w:r w:rsidR="00884F81" w:rsidRPr="00EE3266">
        <w:rPr>
          <w:rFonts w:ascii="Arial" w:hAnsi="Arial" w:cs="Arial"/>
          <w:sz w:val="24"/>
          <w:szCs w:val="24"/>
        </w:rPr>
        <w:t xml:space="preserve">      </w:t>
      </w:r>
      <w:r w:rsidR="003D71B2" w:rsidRPr="00EE3266">
        <w:rPr>
          <w:rFonts w:ascii="Arial" w:hAnsi="Arial" w:cs="Arial"/>
          <w:sz w:val="24"/>
          <w:szCs w:val="24"/>
        </w:rPr>
        <w:t xml:space="preserve">          </w:t>
      </w:r>
      <w:r w:rsidR="00884F81" w:rsidRPr="00EE3266">
        <w:rPr>
          <w:rFonts w:ascii="Arial" w:hAnsi="Arial" w:cs="Arial"/>
          <w:sz w:val="24"/>
          <w:szCs w:val="24"/>
        </w:rPr>
        <w:t xml:space="preserve"> </w:t>
      </w:r>
      <w:r w:rsidR="002665A6">
        <w:rPr>
          <w:rFonts w:ascii="Arial" w:hAnsi="Arial" w:cs="Arial"/>
          <w:sz w:val="24"/>
          <w:szCs w:val="24"/>
        </w:rPr>
        <w:t xml:space="preserve">        </w:t>
      </w:r>
      <w:r w:rsidR="00884F81" w:rsidRPr="00EE3266">
        <w:rPr>
          <w:rFonts w:ascii="Arial" w:hAnsi="Arial" w:cs="Arial"/>
          <w:sz w:val="24"/>
          <w:szCs w:val="24"/>
        </w:rPr>
        <w:t xml:space="preserve">  </w:t>
      </w:r>
      <w:r w:rsidR="00AC1459" w:rsidRPr="00EE3266">
        <w:rPr>
          <w:rFonts w:ascii="Arial" w:hAnsi="Arial" w:cs="Arial"/>
          <w:sz w:val="24"/>
          <w:szCs w:val="24"/>
        </w:rPr>
        <w:t>202</w:t>
      </w:r>
      <w:r w:rsidR="00437A7C">
        <w:rPr>
          <w:rFonts w:ascii="Arial" w:hAnsi="Arial" w:cs="Arial"/>
          <w:sz w:val="24"/>
          <w:szCs w:val="24"/>
        </w:rPr>
        <w:t>,</w:t>
      </w:r>
      <w:r w:rsidR="00AC1459" w:rsidRPr="00EE3266">
        <w:rPr>
          <w:rFonts w:ascii="Arial" w:hAnsi="Arial" w:cs="Arial"/>
          <w:sz w:val="24"/>
          <w:szCs w:val="24"/>
        </w:rPr>
        <w:t xml:space="preserve"> г. </w:t>
      </w:r>
      <w:r w:rsidRPr="00EE3266">
        <w:rPr>
          <w:rFonts w:ascii="Arial" w:hAnsi="Arial" w:cs="Arial"/>
          <w:sz w:val="24"/>
          <w:szCs w:val="24"/>
        </w:rPr>
        <w:t>№</w:t>
      </w:r>
      <w:r w:rsidR="00884F81" w:rsidRPr="00EE3266">
        <w:rPr>
          <w:rFonts w:ascii="Arial" w:hAnsi="Arial" w:cs="Arial"/>
          <w:sz w:val="24"/>
          <w:szCs w:val="24"/>
        </w:rPr>
        <w:t xml:space="preserve">  </w:t>
      </w:r>
      <w:r w:rsidR="003D71B2" w:rsidRPr="00EE3266">
        <w:rPr>
          <w:rFonts w:ascii="Arial" w:hAnsi="Arial" w:cs="Arial"/>
          <w:sz w:val="24"/>
          <w:szCs w:val="24"/>
        </w:rPr>
        <w:t xml:space="preserve"> </w:t>
      </w:r>
      <w:r w:rsidR="006D6219">
        <w:rPr>
          <w:rFonts w:ascii="Arial" w:hAnsi="Arial" w:cs="Arial"/>
          <w:sz w:val="24"/>
          <w:szCs w:val="24"/>
        </w:rPr>
        <w:t xml:space="preserve">     </w:t>
      </w:r>
      <w:r w:rsidR="003D71B2" w:rsidRPr="00EE3266">
        <w:rPr>
          <w:rFonts w:ascii="Arial" w:hAnsi="Arial" w:cs="Arial"/>
          <w:sz w:val="24"/>
          <w:szCs w:val="24"/>
        </w:rPr>
        <w:t xml:space="preserve">        </w:t>
      </w:r>
      <w:r w:rsidR="00884F81" w:rsidRPr="00EE3266">
        <w:rPr>
          <w:rFonts w:ascii="Arial" w:hAnsi="Arial" w:cs="Arial"/>
          <w:sz w:val="24"/>
          <w:szCs w:val="24"/>
        </w:rPr>
        <w:t xml:space="preserve">   </w:t>
      </w:r>
      <w:r w:rsidRPr="00EE3266">
        <w:rPr>
          <w:rFonts w:ascii="Arial" w:hAnsi="Arial" w:cs="Arial"/>
          <w:sz w:val="24"/>
          <w:szCs w:val="24"/>
        </w:rPr>
        <w:t xml:space="preserve">межгосударственный стандарт </w:t>
      </w:r>
      <w:r w:rsidR="003D71B2" w:rsidRPr="00EE3266">
        <w:rPr>
          <w:rFonts w:ascii="Arial" w:hAnsi="Arial" w:cs="Arial"/>
          <w:sz w:val="24"/>
          <w:szCs w:val="24"/>
        </w:rPr>
        <w:br/>
      </w:r>
      <w:r w:rsidR="008A2C82" w:rsidRPr="00EE3266">
        <w:rPr>
          <w:rFonts w:ascii="Arial" w:hAnsi="Arial" w:cs="Arial"/>
          <w:sz w:val="24"/>
          <w:szCs w:val="24"/>
        </w:rPr>
        <w:t xml:space="preserve">ГОСТ IEC </w:t>
      </w:r>
      <w:r w:rsidR="00225152">
        <w:rPr>
          <w:rFonts w:ascii="Arial" w:hAnsi="Arial" w:cs="Arial"/>
          <w:sz w:val="24"/>
          <w:szCs w:val="24"/>
        </w:rPr>
        <w:t>610</w:t>
      </w:r>
      <w:r w:rsidR="00A57F2F">
        <w:rPr>
          <w:rFonts w:ascii="Arial" w:hAnsi="Arial" w:cs="Arial"/>
          <w:sz w:val="24"/>
          <w:szCs w:val="24"/>
        </w:rPr>
        <w:t>0</w:t>
      </w:r>
      <w:r w:rsidR="00225152">
        <w:rPr>
          <w:rFonts w:ascii="Arial" w:hAnsi="Arial" w:cs="Arial"/>
          <w:sz w:val="24"/>
          <w:szCs w:val="24"/>
        </w:rPr>
        <w:t>0-</w:t>
      </w:r>
      <w:r w:rsidR="00437A7C">
        <w:rPr>
          <w:rFonts w:ascii="Arial" w:hAnsi="Arial" w:cs="Arial"/>
          <w:sz w:val="24"/>
          <w:szCs w:val="24"/>
        </w:rPr>
        <w:t>4</w:t>
      </w:r>
      <w:r w:rsidR="00225152">
        <w:rPr>
          <w:rFonts w:ascii="Arial" w:hAnsi="Arial" w:cs="Arial"/>
          <w:sz w:val="24"/>
          <w:szCs w:val="24"/>
        </w:rPr>
        <w:t>-</w:t>
      </w:r>
      <w:r w:rsidR="00437A7C">
        <w:rPr>
          <w:rFonts w:ascii="Arial" w:hAnsi="Arial" w:cs="Arial"/>
          <w:sz w:val="24"/>
          <w:szCs w:val="24"/>
        </w:rPr>
        <w:t>18</w:t>
      </w:r>
      <w:r w:rsidR="008A2C82" w:rsidRPr="00EE3266">
        <w:rPr>
          <w:rFonts w:ascii="Arial" w:hAnsi="Arial" w:cs="Arial"/>
          <w:sz w:val="24"/>
          <w:szCs w:val="24"/>
        </w:rPr>
        <w:t>–202</w:t>
      </w:r>
      <w:r w:rsidR="00437A7C">
        <w:rPr>
          <w:rFonts w:ascii="Arial" w:hAnsi="Arial" w:cs="Arial"/>
          <w:sz w:val="24"/>
          <w:szCs w:val="24"/>
        </w:rPr>
        <w:t>_</w:t>
      </w:r>
      <w:r w:rsidR="008A2C82" w:rsidRPr="00EE3266">
        <w:rPr>
          <w:rFonts w:ascii="Arial" w:hAnsi="Arial" w:cs="Arial"/>
          <w:sz w:val="24"/>
          <w:szCs w:val="24"/>
        </w:rPr>
        <w:t xml:space="preserve"> </w:t>
      </w:r>
      <w:r w:rsidR="00820887" w:rsidRPr="00EE3266">
        <w:rPr>
          <w:rFonts w:ascii="Arial" w:hAnsi="Arial" w:cs="Arial"/>
          <w:sz w:val="24"/>
          <w:szCs w:val="24"/>
        </w:rPr>
        <w:t xml:space="preserve">введен в действие в качестве национального стандарта Российской Федерации с </w:t>
      </w:r>
    </w:p>
    <w:p w14:paraId="554D0469" w14:textId="5C3C2C61" w:rsidR="00437A7C" w:rsidRPr="00890207" w:rsidRDefault="00025C65" w:rsidP="00437A7C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</w:pPr>
      <w:r w:rsidRPr="000308BA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="008A2C82" w:rsidRPr="000308BA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  <w:r w:rsidR="009B5D24" w:rsidRPr="00A57F2F">
        <w:rPr>
          <w:rFonts w:ascii="Arial" w:eastAsia="Times New Roman" w:hAnsi="Arial" w:cs="Arial"/>
          <w:sz w:val="24"/>
          <w:szCs w:val="24"/>
          <w:lang w:eastAsia="ru-RU"/>
        </w:rPr>
        <w:t xml:space="preserve">Настоящий стандарт идентичен международному стандарту </w:t>
      </w:r>
      <w:r w:rsidR="009B5D24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437A7C"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IEC 61000-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</w:t>
      </w:r>
      <w:r w:rsidR="00437A7C"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-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18</w:t>
      </w:r>
      <w:r w:rsidR="00437A7C"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:201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9</w:t>
      </w:r>
      <w:r w:rsidR="00437A7C"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«Электромагнитная совместимость (ЭМС). Часть 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</w:t>
      </w:r>
      <w:r w:rsidR="00437A7C"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–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18</w:t>
      </w:r>
      <w:r w:rsidR="00437A7C"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.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Методы испытаний и измерений. Испытание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устойчивость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затухающ</w:t>
      </w:r>
      <w:r w:rsid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ей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колебательн</w:t>
      </w:r>
      <w:r w:rsid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ой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волн</w:t>
      </w:r>
      <w:r w:rsidR="00364E0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» («</w:t>
      </w:r>
      <w:r w:rsidR="00437A7C"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Electromagnetic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Compatibility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(</w:t>
      </w:r>
      <w:r w:rsidR="00437A7C"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EMC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) – </w:t>
      </w:r>
      <w:r w:rsidR="00437A7C"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Part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4–18:</w:t>
      </w:r>
      <w:r w:rsidR="00437A7C" w:rsidRPr="00890207">
        <w:rPr>
          <w:lang w:val="en-US"/>
        </w:rPr>
        <w:t xml:space="preserve"> </w:t>
      </w:r>
      <w:r w:rsidR="00437A7C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Testing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and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measurement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techniques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– </w:t>
      </w:r>
      <w:r w:rsidR="00437A7C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Damped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oscillatory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wave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immunity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="00437A7C" w:rsidRPr="00544249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test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», </w:t>
      </w:r>
      <w:r w:rsidR="00437A7C" w:rsidRPr="009B5D24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IDT</w:t>
      </w:r>
      <w:r w:rsidR="00437A7C" w:rsidRPr="00890207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).</w:t>
      </w:r>
    </w:p>
    <w:p w14:paraId="3D283144" w14:textId="77777777" w:rsidR="00437A7C" w:rsidRPr="009B5D24" w:rsidRDefault="00437A7C" w:rsidP="00437A7C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Международный стандарт разработан подкомитетом </w:t>
      </w:r>
      <w:r>
        <w:rPr>
          <w:rFonts w:ascii="Arial" w:eastAsia="Times New Roman" w:hAnsi="Arial" w:cs="Arial"/>
          <w:snapToGrid w:val="0"/>
          <w:sz w:val="24"/>
          <w:szCs w:val="24"/>
          <w:lang w:eastAsia="ru-RU"/>
        </w:rPr>
        <w:t>77В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«</w:t>
      </w:r>
      <w:r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Высокочастотные явления» технического комитета 77 «Электромагнитная совместимость»</w:t>
      </w:r>
      <w:r w:rsidRPr="009B5D2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Международной электротехнической комиссии (IEC).</w:t>
      </w:r>
    </w:p>
    <w:p w14:paraId="02BAF0C5" w14:textId="77777777" w:rsidR="00A57F2F" w:rsidRPr="00A57F2F" w:rsidRDefault="00A57F2F" w:rsidP="00A57F2F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57F2F">
        <w:rPr>
          <w:rFonts w:ascii="Arial" w:eastAsia="Times New Roman" w:hAnsi="Arial" w:cs="Arial"/>
          <w:sz w:val="24"/>
          <w:szCs w:val="24"/>
          <w:lang w:eastAsia="ru-RU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</w:t>
      </w:r>
    </w:p>
    <w:p w14:paraId="499F1AF1" w14:textId="0B1169B2" w:rsidR="00A57F2F" w:rsidRPr="002D1E64" w:rsidRDefault="00A57F2F" w:rsidP="00A57F2F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4E00">
        <w:rPr>
          <w:rFonts w:ascii="Arial" w:eastAsia="Times New Roman" w:hAnsi="Arial" w:cs="Arial"/>
          <w:sz w:val="24"/>
          <w:szCs w:val="24"/>
          <w:lang w:eastAsia="ru-RU"/>
        </w:rPr>
        <w:t>6</w:t>
      </w:r>
      <w:r w:rsidR="006E465D" w:rsidRPr="00364E00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364E00">
        <w:rPr>
          <w:rFonts w:ascii="Arial" w:eastAsia="Times New Roman" w:hAnsi="Arial" w:cs="Arial"/>
          <w:sz w:val="24"/>
          <w:szCs w:val="24"/>
          <w:lang w:eastAsia="ru-RU"/>
        </w:rPr>
        <w:t xml:space="preserve">ВЗАМЕН ГОСТ </w:t>
      </w:r>
      <w:r w:rsidRPr="00364E00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364E00">
        <w:rPr>
          <w:rFonts w:ascii="Arial" w:eastAsia="Times New Roman" w:hAnsi="Arial" w:cs="Arial"/>
          <w:sz w:val="24"/>
          <w:szCs w:val="24"/>
          <w:lang w:eastAsia="ru-RU"/>
        </w:rPr>
        <w:t xml:space="preserve"> 61000-</w:t>
      </w:r>
      <w:r w:rsidR="00437A7C" w:rsidRPr="00364E00">
        <w:rPr>
          <w:rFonts w:ascii="Arial" w:eastAsia="Times New Roman" w:hAnsi="Arial" w:cs="Arial"/>
          <w:sz w:val="24"/>
          <w:szCs w:val="24"/>
          <w:lang w:eastAsia="ru-RU"/>
        </w:rPr>
        <w:t>4</w:t>
      </w:r>
      <w:r w:rsidRPr="00364E00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="00437A7C" w:rsidRPr="00364E00">
        <w:rPr>
          <w:rFonts w:ascii="Arial" w:eastAsia="Times New Roman" w:hAnsi="Arial" w:cs="Arial"/>
          <w:sz w:val="24"/>
          <w:szCs w:val="24"/>
          <w:lang w:eastAsia="ru-RU"/>
        </w:rPr>
        <w:t>18</w:t>
      </w:r>
      <w:r w:rsidRPr="00364E00">
        <w:rPr>
          <w:rFonts w:ascii="Arial" w:eastAsia="Times New Roman" w:hAnsi="Arial" w:cs="Arial"/>
          <w:sz w:val="24"/>
          <w:szCs w:val="24"/>
          <w:lang w:eastAsia="ru-RU"/>
        </w:rPr>
        <w:t>–201</w:t>
      </w:r>
      <w:r w:rsidR="00364E00" w:rsidRPr="00364E00">
        <w:rPr>
          <w:rFonts w:ascii="Arial" w:eastAsia="Times New Roman" w:hAnsi="Arial" w:cs="Arial"/>
          <w:sz w:val="24"/>
          <w:szCs w:val="24"/>
          <w:lang w:eastAsia="ru-RU"/>
        </w:rPr>
        <w:t>6</w:t>
      </w:r>
    </w:p>
    <w:p w14:paraId="112ACD06" w14:textId="1663D4B2" w:rsidR="00820887" w:rsidRPr="000308BA" w:rsidRDefault="00820887" w:rsidP="00362800">
      <w:pPr>
        <w:spacing w:after="0" w:line="36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467899AF" w14:textId="77777777" w:rsidR="00C75752" w:rsidRPr="000308BA" w:rsidRDefault="00C75752" w:rsidP="004E736D">
      <w:pPr>
        <w:widowControl w:val="0"/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0308BA">
        <w:rPr>
          <w:rFonts w:ascii="Arial" w:hAnsi="Arial" w:cs="Arial"/>
          <w:i/>
          <w:iCs/>
          <w:sz w:val="24"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1BACB920" w14:textId="7FC898B7" w:rsidR="00C75752" w:rsidRPr="000308BA" w:rsidRDefault="00C75752" w:rsidP="004E736D">
      <w:pPr>
        <w:autoSpaceDE w:val="0"/>
        <w:autoSpaceDN w:val="0"/>
        <w:adjustRightInd w:val="0"/>
        <w:spacing w:after="0" w:line="360" w:lineRule="auto"/>
        <w:ind w:right="57"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0308BA">
        <w:rPr>
          <w:rFonts w:ascii="Arial" w:hAnsi="Arial" w:cs="Arial"/>
          <w:i/>
          <w:iCs/>
          <w:sz w:val="24"/>
          <w:szCs w:val="24"/>
        </w:rPr>
        <w:t>В случае пересмотра, изменени</w:t>
      </w:r>
      <w:r w:rsidR="004015AE" w:rsidRPr="000308BA">
        <w:rPr>
          <w:rFonts w:ascii="Arial" w:hAnsi="Arial" w:cs="Arial"/>
          <w:i/>
          <w:iCs/>
          <w:sz w:val="24"/>
          <w:szCs w:val="24"/>
        </w:rPr>
        <w:t>я</w:t>
      </w:r>
      <w:r w:rsidRPr="000308BA">
        <w:rPr>
          <w:rFonts w:ascii="Arial" w:hAnsi="Arial" w:cs="Arial"/>
          <w:i/>
          <w:iCs/>
          <w:sz w:val="24"/>
          <w:szCs w:val="24"/>
        </w:rPr>
        <w:t xml:space="preserve">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2FE7D945" w14:textId="77777777" w:rsidR="006D6219" w:rsidRDefault="006D6219" w:rsidP="00EB7858">
      <w:pPr>
        <w:widowControl w:val="0"/>
        <w:spacing w:after="0" w:line="360" w:lineRule="auto"/>
        <w:ind w:firstLine="567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90386AD" w14:textId="4D309F25" w:rsidR="00EB7858" w:rsidRPr="00122FCE" w:rsidRDefault="00EB7858" w:rsidP="00EB7858">
      <w:pPr>
        <w:widowControl w:val="0"/>
        <w:spacing w:after="0" w:line="360" w:lineRule="auto"/>
        <w:ind w:firstLine="567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122FCE">
        <w:rPr>
          <w:rFonts w:ascii="Arial" w:eastAsia="Times New Roman" w:hAnsi="Arial" w:cs="Arial"/>
          <w:sz w:val="24"/>
          <w:szCs w:val="24"/>
          <w:lang w:eastAsia="ar-SA"/>
        </w:rPr>
        <w:t xml:space="preserve">© </w:t>
      </w:r>
      <w:r w:rsidRPr="00122FCE">
        <w:rPr>
          <w:rFonts w:ascii="Arial" w:eastAsia="Times New Roman" w:hAnsi="Arial" w:cs="Arial"/>
          <w:sz w:val="24"/>
          <w:szCs w:val="24"/>
          <w:lang w:val="en-US" w:eastAsia="ar-SA"/>
        </w:rPr>
        <w:t>IEC</w:t>
      </w:r>
      <w:r w:rsidRPr="00122FCE">
        <w:rPr>
          <w:rFonts w:ascii="Arial" w:eastAsia="Times New Roman" w:hAnsi="Arial" w:cs="Arial"/>
          <w:sz w:val="24"/>
          <w:szCs w:val="24"/>
          <w:lang w:eastAsia="ar-SA"/>
        </w:rPr>
        <w:t>, 20</w:t>
      </w:r>
      <w:r>
        <w:rPr>
          <w:rFonts w:ascii="Arial" w:eastAsia="Times New Roman" w:hAnsi="Arial" w:cs="Arial"/>
          <w:sz w:val="24"/>
          <w:szCs w:val="24"/>
          <w:lang w:eastAsia="ar-SA"/>
        </w:rPr>
        <w:t>1</w:t>
      </w:r>
      <w:r w:rsidR="00276E78">
        <w:rPr>
          <w:rFonts w:ascii="Arial" w:eastAsia="Times New Roman" w:hAnsi="Arial" w:cs="Arial"/>
          <w:sz w:val="24"/>
          <w:szCs w:val="24"/>
          <w:lang w:eastAsia="ar-SA"/>
        </w:rPr>
        <w:t>9</w:t>
      </w:r>
    </w:p>
    <w:p w14:paraId="27527B6F" w14:textId="4F0ECFE9" w:rsidR="00EB7858" w:rsidRPr="00122FCE" w:rsidRDefault="00EB7858" w:rsidP="00EB7858">
      <w:pPr>
        <w:widowControl w:val="0"/>
        <w:spacing w:after="0" w:line="360" w:lineRule="auto"/>
        <w:ind w:firstLine="567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122FCE">
        <w:rPr>
          <w:rFonts w:ascii="Arial" w:eastAsia="Times New Roman" w:hAnsi="Arial" w:cs="Arial"/>
          <w:sz w:val="24"/>
          <w:szCs w:val="24"/>
          <w:lang w:eastAsia="ar-SA"/>
        </w:rPr>
        <w:t>© Оформление. ФГБУ «Институт стандартизации», 202</w:t>
      </w:r>
      <w:r w:rsidR="00276E78">
        <w:rPr>
          <w:rFonts w:ascii="Arial" w:eastAsia="Times New Roman" w:hAnsi="Arial" w:cs="Arial"/>
          <w:sz w:val="24"/>
          <w:szCs w:val="24"/>
          <w:lang w:eastAsia="ar-SA"/>
        </w:rPr>
        <w:t>_</w:t>
      </w:r>
    </w:p>
    <w:p w14:paraId="012D0CD1" w14:textId="74D3B728" w:rsidR="00E137BB" w:rsidRPr="00EE3266" w:rsidRDefault="006E465D" w:rsidP="006D6219">
      <w:pPr>
        <w:widowControl w:val="0"/>
        <w:spacing w:after="0" w:line="360" w:lineRule="auto"/>
        <w:ind w:left="2410" w:firstLine="992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22FCE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 wp14:anchorId="59C95538" wp14:editId="73B2C335">
            <wp:simplePos x="0" y="0"/>
            <wp:positionH relativeFrom="column">
              <wp:posOffset>-283845</wp:posOffset>
            </wp:positionH>
            <wp:positionV relativeFrom="paragraph">
              <wp:posOffset>111125</wp:posOffset>
            </wp:positionV>
            <wp:extent cx="1569085" cy="1061720"/>
            <wp:effectExtent l="0" t="0" r="0" b="5080"/>
            <wp:wrapSquare wrapText="bothSides"/>
            <wp:docPr id="239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858" w:rsidRPr="00122FCE">
        <w:rPr>
          <w:rFonts w:ascii="Arial" w:eastAsia="Times New Roman" w:hAnsi="Arial" w:cs="Arial"/>
          <w:sz w:val="24"/>
          <w:szCs w:val="24"/>
          <w:lang w:eastAsia="ar-SA"/>
        </w:rPr>
        <w:t>В Российской Федерации 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  <w:r w:rsidR="00E137BB" w:rsidRPr="00EE3266">
        <w:rPr>
          <w:rFonts w:ascii="Arial" w:eastAsia="Times New Roman" w:hAnsi="Arial" w:cs="Arial"/>
          <w:b/>
          <w:bCs/>
          <w:sz w:val="28"/>
          <w:szCs w:val="28"/>
          <w:lang w:eastAsia="ru-RU"/>
        </w:rPr>
        <w:br w:type="page"/>
      </w:r>
    </w:p>
    <w:p w14:paraId="1B715455" w14:textId="1DCE8504" w:rsidR="00807743" w:rsidRDefault="00807743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EE3266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Содержание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8498"/>
      </w:tblGrid>
      <w:tr w:rsidR="005A2F11" w14:paraId="767F6DAB" w14:textId="77777777" w:rsidTr="00AC3D83">
        <w:tc>
          <w:tcPr>
            <w:tcW w:w="96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C0F9A" w14:textId="555D2A74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Введение……………………………………………………………………………………</w:t>
            </w:r>
          </w:p>
        </w:tc>
      </w:tr>
      <w:tr w:rsidR="005A2F11" w14:paraId="2AE0F7B5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F0770BB" w14:textId="07A444B4" w:rsidR="005A2F11" w:rsidRPr="005A2F11" w:rsidRDefault="005A2F11" w:rsidP="008077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2F1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BD4A87" w14:textId="2EE779CF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Область применения …………………………………………………………………</w:t>
            </w: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ab/>
            </w:r>
          </w:p>
        </w:tc>
      </w:tr>
      <w:tr w:rsidR="005A2F11" w14:paraId="6B7C0C56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38BAC5B" w14:textId="43EC6EBA" w:rsidR="005A2F11" w:rsidRPr="005A2F11" w:rsidRDefault="005A2F11" w:rsidP="008077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2F1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00103F" w14:textId="3FA57371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Нормативные ссылки………………………………………………………………</w:t>
            </w:r>
            <w:proofErr w:type="gramStart"/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…….</w:t>
            </w:r>
            <w:proofErr w:type="gramEnd"/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.</w:t>
            </w:r>
          </w:p>
        </w:tc>
      </w:tr>
      <w:tr w:rsidR="005A2F11" w14:paraId="5792437C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0F23C13" w14:textId="4D8D7337" w:rsidR="005A2F11" w:rsidRPr="005A2F11" w:rsidRDefault="005A2F11" w:rsidP="008077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2F1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2AA0B" w14:textId="7313C9DD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Термины, определения и сокращения терминов………………………………</w:t>
            </w:r>
            <w:proofErr w:type="gramStart"/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…….</w:t>
            </w:r>
            <w:proofErr w:type="gramEnd"/>
          </w:p>
        </w:tc>
      </w:tr>
      <w:tr w:rsidR="005A2F11" w14:paraId="3ECBAA87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133BD92" w14:textId="77777777" w:rsidR="005A2F11" w:rsidRPr="005A2F11" w:rsidRDefault="005A2F11" w:rsidP="008077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8FC557E" w14:textId="759EB14A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6368993D" w14:textId="1A2D040E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Термины и определения……………………………………………………</w:t>
            </w:r>
            <w:proofErr w:type="gramStart"/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…….</w:t>
            </w:r>
            <w:proofErr w:type="gramEnd"/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.</w:t>
            </w:r>
          </w:p>
        </w:tc>
      </w:tr>
      <w:tr w:rsidR="005A2F11" w14:paraId="4DF47B90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659D011" w14:textId="77777777" w:rsidR="005A2F11" w:rsidRPr="005A2F11" w:rsidRDefault="005A2F11" w:rsidP="008077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E8FD98A" w14:textId="6CED007E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4F997A45" w14:textId="54A5DAD3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Сокращения терминов………………………………………………………</w:t>
            </w:r>
          </w:p>
        </w:tc>
      </w:tr>
      <w:tr w:rsidR="005A2F11" w14:paraId="2D0C13F2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7351CA1" w14:textId="45F9D7CF" w:rsidR="005A2F11" w:rsidRPr="005A2F11" w:rsidRDefault="005A2F11" w:rsidP="008077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2F1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A5642" w14:textId="4D38A49F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Общие положения……………………………………………………………</w:t>
            </w:r>
            <w:proofErr w:type="gramStart"/>
            <w:r w:rsidRPr="00AC3D83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</w:p>
        </w:tc>
      </w:tr>
      <w:tr w:rsidR="005A2F11" w14:paraId="0A5CE026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365E8F4" w14:textId="77777777" w:rsidR="005A2F11" w:rsidRPr="005A2F11" w:rsidRDefault="005A2F11" w:rsidP="008077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7A6C1C4" w14:textId="5AC4E4D4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13644FFA" w14:textId="12741F46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 xml:space="preserve">Типы </w:t>
            </w:r>
            <w:r w:rsidR="004F2B9C">
              <w:rPr>
                <w:rFonts w:ascii="Arial" w:hAnsi="Arial" w:cs="Arial"/>
                <w:sz w:val="24"/>
                <w:szCs w:val="24"/>
                <w:lang w:eastAsia="ar-SA"/>
              </w:rPr>
              <w:t xml:space="preserve">затухающих </w:t>
            </w: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колебательных волн</w:t>
            </w:r>
            <w:r w:rsidR="00940856" w:rsidRPr="00AC3D83">
              <w:rPr>
                <w:rFonts w:ascii="Arial" w:hAnsi="Arial" w:cs="Arial"/>
                <w:sz w:val="24"/>
                <w:szCs w:val="24"/>
                <w:lang w:eastAsia="ar-SA"/>
              </w:rPr>
              <w:t>………………………………………</w:t>
            </w:r>
          </w:p>
        </w:tc>
      </w:tr>
      <w:tr w:rsidR="005A2F11" w14:paraId="5E8E85EA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80FB95E" w14:textId="77777777" w:rsidR="005A2F11" w:rsidRPr="005A2F11" w:rsidRDefault="005A2F11" w:rsidP="008077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E472163" w14:textId="6B1F1154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09D8D5CB" w14:textId="5C0FDD24" w:rsidR="005A2F11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Явление колебательной волны</w:t>
            </w:r>
            <w:r w:rsidR="009B3967">
              <w:rPr>
                <w:rFonts w:ascii="Arial" w:hAnsi="Arial" w:cs="Arial"/>
                <w:sz w:val="24"/>
                <w:szCs w:val="24"/>
                <w:lang w:eastAsia="ar-SA"/>
              </w:rPr>
              <w:t xml:space="preserve"> с медленным затуханием</w:t>
            </w: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…………………</w:t>
            </w:r>
          </w:p>
        </w:tc>
      </w:tr>
      <w:tr w:rsidR="005A2F11" w14:paraId="156E18D3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6B25262" w14:textId="77777777" w:rsidR="005A2F11" w:rsidRPr="005A2F11" w:rsidRDefault="005A2F11" w:rsidP="008077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15" w:name="_Hlk196838690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20F3CE5" w14:textId="3A41412D" w:rsidR="005A2F11" w:rsidRPr="00AC3D83" w:rsidRDefault="005A2F11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1D9FC5A5" w14:textId="654303A7" w:rsidR="005A2F11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Явление колебательной волны</w:t>
            </w:r>
            <w:r w:rsidR="009B3967">
              <w:rPr>
                <w:rFonts w:ascii="Arial" w:hAnsi="Arial" w:cs="Arial"/>
                <w:sz w:val="24"/>
                <w:szCs w:val="24"/>
                <w:lang w:eastAsia="ar-SA"/>
              </w:rPr>
              <w:t xml:space="preserve"> с быстрым затуханием</w:t>
            </w: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……………………</w:t>
            </w:r>
          </w:p>
        </w:tc>
      </w:tr>
      <w:tr w:rsidR="005A2F11" w14:paraId="70F1BE79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FF03BFA" w14:textId="746E27D9" w:rsidR="005A2F11" w:rsidRPr="00940856" w:rsidRDefault="005A2F11" w:rsidP="008077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4085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3DD3C3" w14:textId="635E3777" w:rsidR="005A2F11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Испытательные уровни……………………………………………………………</w:t>
            </w:r>
            <w:proofErr w:type="gramStart"/>
            <w:r w:rsidRPr="00AC3D83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  <w:r w:rsidRPr="00AC3D8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40856" w:rsidRPr="005A2F11" w14:paraId="091A345A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A9783C3" w14:textId="40FB9B21" w:rsidR="00940856" w:rsidRPr="00940856" w:rsidRDefault="00940856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4085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976C14" w14:textId="67821417" w:rsidR="00940856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Испытательное оборудование…………………………………………………………</w:t>
            </w:r>
          </w:p>
        </w:tc>
      </w:tr>
      <w:tr w:rsidR="005A2F11" w:rsidRPr="005A2F11" w14:paraId="11FC379D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D57288D" w14:textId="77777777" w:rsidR="005A2F11" w:rsidRPr="00940856" w:rsidRDefault="005A2F11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BB8A7B" w14:textId="0FB81B6E" w:rsidR="005A2F11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6.1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6CBC61AE" w14:textId="0DA5AC69" w:rsidR="005A2F11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Общие положения…………………………………………………………………</w:t>
            </w:r>
          </w:p>
        </w:tc>
      </w:tr>
      <w:tr w:rsidR="005A2F11" w:rsidRPr="005A2F11" w14:paraId="5A9611E5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4D3BD1B" w14:textId="77777777" w:rsidR="005A2F11" w:rsidRPr="00940856" w:rsidRDefault="005A2F11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A0A8F8D" w14:textId="2CBFB02D" w:rsidR="005A2F11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6.2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5231C66D" w14:textId="551950E9" w:rsidR="005A2F11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Генераторы</w:t>
            </w: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 xml:space="preserve"> колебательной волны</w:t>
            </w:r>
            <w:r w:rsidR="009B3967">
              <w:rPr>
                <w:rFonts w:ascii="Arial" w:hAnsi="Arial" w:cs="Arial"/>
                <w:sz w:val="24"/>
                <w:szCs w:val="24"/>
                <w:lang w:eastAsia="ar-SA"/>
              </w:rPr>
              <w:t xml:space="preserve"> с затуханием</w:t>
            </w: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……………</w:t>
            </w:r>
            <w:proofErr w:type="gramStart"/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…….</w:t>
            </w:r>
            <w:proofErr w:type="gramEnd"/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.</w:t>
            </w:r>
          </w:p>
        </w:tc>
      </w:tr>
      <w:tr w:rsidR="005A2F11" w:rsidRPr="005A2F11" w14:paraId="63F8D84F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A397746" w14:textId="77777777" w:rsidR="005A2F11" w:rsidRPr="00940856" w:rsidRDefault="005A2F11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9A1A6A7" w14:textId="11D0684E" w:rsidR="005A2F11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6.3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69830F8F" w14:textId="30DC8AEC" w:rsidR="005A2F11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Сети связи/развязки ………………………………………</w:t>
            </w:r>
            <w:r w:rsidR="00940856" w:rsidRPr="00AC3D83">
              <w:rPr>
                <w:rFonts w:ascii="Arial" w:hAnsi="Arial" w:cs="Arial"/>
                <w:sz w:val="24"/>
                <w:szCs w:val="24"/>
                <w:lang w:eastAsia="ar-SA"/>
              </w:rPr>
              <w:t>……………………...</w:t>
            </w:r>
          </w:p>
        </w:tc>
      </w:tr>
      <w:tr w:rsidR="005A2F11" w:rsidRPr="005A2F11" w14:paraId="33578B26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C8F3619" w14:textId="77777777" w:rsidR="005A2F11" w:rsidRPr="00940856" w:rsidRDefault="005A2F11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D1B5065" w14:textId="13F432E5" w:rsidR="005A2F11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6.4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1BE82170" w14:textId="6BD9968C" w:rsidR="005A2F11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Калибровка сетей связи/развязки…………………………………………</w:t>
            </w:r>
            <w:proofErr w:type="gramStart"/>
            <w:r w:rsidRPr="00AC3D83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</w:p>
        </w:tc>
      </w:tr>
      <w:tr w:rsidR="005A2F11" w:rsidRPr="005A2F11" w14:paraId="73F62419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3EE4EFD" w14:textId="77777777" w:rsidR="005A2F11" w:rsidRPr="00940856" w:rsidRDefault="005A2F11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859084B" w14:textId="3E834CC9" w:rsidR="005A2F11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6.5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4A9FEA8E" w14:textId="74BD2111" w:rsidR="005A2F11" w:rsidRPr="00AC3D83" w:rsidRDefault="00F0701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Зажим емкостной связи</w:t>
            </w:r>
            <w:r w:rsidR="006D01DF" w:rsidRPr="00AC3D83">
              <w:rPr>
                <w:rFonts w:ascii="Arial" w:hAnsi="Arial" w:cs="Arial"/>
                <w:sz w:val="24"/>
                <w:szCs w:val="24"/>
              </w:rPr>
              <w:t xml:space="preserve"> для </w:t>
            </w:r>
            <w:r w:rsidR="009B3967">
              <w:rPr>
                <w:rFonts w:ascii="Arial" w:hAnsi="Arial" w:cs="Arial"/>
                <w:sz w:val="24"/>
                <w:szCs w:val="24"/>
              </w:rPr>
              <w:t xml:space="preserve">колебательных волн с </w:t>
            </w:r>
            <w:r w:rsidR="006D01DF" w:rsidRPr="00AC3D83">
              <w:rPr>
                <w:rFonts w:ascii="Arial" w:hAnsi="Arial" w:cs="Arial"/>
                <w:sz w:val="24"/>
                <w:szCs w:val="24"/>
              </w:rPr>
              <w:t>быстр</w:t>
            </w:r>
            <w:r w:rsidR="009B3967">
              <w:rPr>
                <w:rFonts w:ascii="Arial" w:hAnsi="Arial" w:cs="Arial"/>
                <w:sz w:val="24"/>
                <w:szCs w:val="24"/>
              </w:rPr>
              <w:t>ым</w:t>
            </w:r>
            <w:r w:rsidR="006D01DF" w:rsidRPr="00AC3D8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6D01DF" w:rsidRPr="00AC3D83">
              <w:rPr>
                <w:rFonts w:ascii="Arial" w:hAnsi="Arial" w:cs="Arial"/>
                <w:sz w:val="24"/>
                <w:szCs w:val="24"/>
              </w:rPr>
              <w:t>затуха</w:t>
            </w:r>
            <w:r w:rsidR="009B3967">
              <w:rPr>
                <w:rFonts w:ascii="Arial" w:hAnsi="Arial" w:cs="Arial"/>
                <w:sz w:val="24"/>
                <w:szCs w:val="24"/>
              </w:rPr>
              <w:t>нием</w:t>
            </w:r>
            <w:r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</w:tr>
      <w:tr w:rsidR="00940856" w:rsidRPr="005A2F11" w14:paraId="1D88088C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081F2E4" w14:textId="7791407D" w:rsidR="00940856" w:rsidRPr="00940856" w:rsidRDefault="00940856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49A16" w14:textId="47AF920E" w:rsidR="00940856" w:rsidRPr="00AC3D83" w:rsidRDefault="0094085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Испытательная установка………………………………………………………</w:t>
            </w:r>
            <w:proofErr w:type="gramStart"/>
            <w:r w:rsidRPr="00AC3D83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  <w:r w:rsidRPr="00AC3D8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A2F11" w:rsidRPr="005A2F11" w14:paraId="12FAD752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6BCB270" w14:textId="77777777" w:rsidR="005A2F11" w:rsidRPr="00940856" w:rsidRDefault="005A2F11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16226C" w14:textId="6305E84D" w:rsidR="005A2F11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7.1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3C333166" w14:textId="5D0F205A" w:rsidR="005A2F11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Испытательное оборудование…………………………………………………</w:t>
            </w:r>
          </w:p>
        </w:tc>
      </w:tr>
      <w:tr w:rsidR="005A2F11" w:rsidRPr="005A2F11" w14:paraId="7EC35A9F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C232048" w14:textId="77777777" w:rsidR="005A2F11" w:rsidRPr="00940856" w:rsidRDefault="005A2F11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9A4C8A" w14:textId="6CCB9952" w:rsidR="005A2F11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7.2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7C771090" w14:textId="2B72966D" w:rsidR="005A2F11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 xml:space="preserve">Верификация </w:t>
            </w:r>
            <w:r w:rsidR="00924833">
              <w:rPr>
                <w:rFonts w:ascii="Arial" w:hAnsi="Arial" w:cs="Arial"/>
                <w:sz w:val="24"/>
                <w:szCs w:val="24"/>
              </w:rPr>
              <w:t>испытательной аппаратуры………</w:t>
            </w:r>
            <w:proofErr w:type="gramStart"/>
            <w:r w:rsidR="00924833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  <w:r w:rsidR="00924833">
              <w:rPr>
                <w:rFonts w:ascii="Arial" w:hAnsi="Arial" w:cs="Arial"/>
                <w:sz w:val="24"/>
                <w:szCs w:val="24"/>
              </w:rPr>
              <w:t>.</w:t>
            </w:r>
            <w:r w:rsidRPr="00AC3D83">
              <w:rPr>
                <w:rFonts w:ascii="Arial" w:hAnsi="Arial" w:cs="Arial"/>
                <w:sz w:val="24"/>
                <w:szCs w:val="24"/>
              </w:rPr>
              <w:t>……………………..</w:t>
            </w:r>
          </w:p>
        </w:tc>
      </w:tr>
      <w:tr w:rsidR="00940856" w:rsidRPr="00940856" w14:paraId="47F5685F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F7CD3C1" w14:textId="77777777" w:rsidR="00940856" w:rsidRPr="00940856" w:rsidRDefault="00940856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2D4792B" w14:textId="6F9ABFD8" w:rsidR="00940856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7.3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4C392962" w14:textId="2D268D32" w:rsidR="00940856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Испытательная установка………………………………………………………</w:t>
            </w:r>
          </w:p>
        </w:tc>
      </w:tr>
      <w:tr w:rsidR="00940856" w:rsidRPr="00940856" w14:paraId="24DECB11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CB1E133" w14:textId="77777777" w:rsidR="00940856" w:rsidRPr="00940856" w:rsidRDefault="00940856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F192F74" w14:textId="46A27CF4" w:rsidR="00940856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7.4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443E4B62" w14:textId="371B1FC9" w:rsidR="00940856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Испытуемое оборудование</w:t>
            </w:r>
            <w:r w:rsidR="00AC3D83" w:rsidRPr="00AC3D83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AC3D83" w:rsidRPr="00AC3D83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EUT</w:t>
            </w:r>
            <w:r w:rsidR="00AC3D83" w:rsidRPr="00AC3D83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  <w:r w:rsidRPr="00AC3D83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  <w:proofErr w:type="gramStart"/>
            <w:r w:rsidRPr="00AC3D83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</w:p>
        </w:tc>
      </w:tr>
      <w:tr w:rsidR="00940856" w:rsidRPr="00940856" w14:paraId="2378DBDE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2210433" w14:textId="77777777" w:rsidR="00940856" w:rsidRPr="00940856" w:rsidRDefault="00940856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7AAD4C6" w14:textId="36E1CE11" w:rsidR="00940856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7.5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0FB164E8" w14:textId="55A4348F" w:rsidR="00940856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Сети связи/развязки……………………………………………………………</w:t>
            </w:r>
          </w:p>
        </w:tc>
      </w:tr>
      <w:tr w:rsidR="006D01DF" w:rsidRPr="00940856" w14:paraId="4A42966A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E97A757" w14:textId="0FAB3A12" w:rsidR="006D01DF" w:rsidRPr="00940856" w:rsidRDefault="006D01DF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B621FC" w14:textId="2A25EACB" w:rsidR="006D01DF" w:rsidRPr="00AC3D83" w:rsidRDefault="006D01DF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Процедура испытаний……………………………………………………………</w:t>
            </w:r>
            <w:proofErr w:type="gramStart"/>
            <w:r w:rsidRPr="00AC3D83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</w:p>
        </w:tc>
      </w:tr>
      <w:tr w:rsidR="00940856" w:rsidRPr="00940856" w14:paraId="42B63FD1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26F2BC2" w14:textId="77777777" w:rsidR="00940856" w:rsidRPr="00940856" w:rsidRDefault="00940856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DEE6613" w14:textId="3C16A3D0" w:rsidR="00940856" w:rsidRPr="00AC3D83" w:rsidRDefault="00A9583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8.1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3DCED460" w14:textId="11C2C5A1" w:rsidR="00940856" w:rsidRPr="00AC3D83" w:rsidRDefault="00A9583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Общие положения…………………………………………………………………</w:t>
            </w:r>
          </w:p>
        </w:tc>
      </w:tr>
      <w:tr w:rsidR="00940856" w:rsidRPr="00940856" w14:paraId="35FEACAC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4BAFFB4" w14:textId="77777777" w:rsidR="00940856" w:rsidRPr="00940856" w:rsidRDefault="00940856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4F080DE" w14:textId="50727315" w:rsidR="00940856" w:rsidRPr="00AC3D83" w:rsidRDefault="00A9583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8.2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498CB4BE" w14:textId="6C977BEB" w:rsidR="00940856" w:rsidRPr="00AC3D83" w:rsidRDefault="00A9583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Референтные лабораторные условия…………………………………………</w:t>
            </w:r>
          </w:p>
        </w:tc>
      </w:tr>
      <w:tr w:rsidR="00940856" w:rsidRPr="00940856" w14:paraId="2D8819F1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6331F8D" w14:textId="77777777" w:rsidR="00940856" w:rsidRPr="00940856" w:rsidRDefault="00940856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24E0843" w14:textId="6B0DE933" w:rsidR="00940856" w:rsidRPr="00AC3D83" w:rsidRDefault="00A9583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8.3</w:t>
            </w:r>
          </w:p>
        </w:tc>
        <w:tc>
          <w:tcPr>
            <w:tcW w:w="8498" w:type="dxa"/>
            <w:tcBorders>
              <w:top w:val="nil"/>
              <w:left w:val="nil"/>
              <w:bottom w:val="nil"/>
              <w:right w:val="nil"/>
            </w:tcBorders>
          </w:tcPr>
          <w:p w14:paraId="369FDA57" w14:textId="4507B2FD" w:rsidR="00940856" w:rsidRPr="00AC3D83" w:rsidRDefault="00A9583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Проведение испытания</w:t>
            </w:r>
            <w:r w:rsidR="005D6D44">
              <w:rPr>
                <w:rFonts w:ascii="Arial" w:hAnsi="Arial" w:cs="Arial"/>
                <w:sz w:val="24"/>
                <w:szCs w:val="24"/>
              </w:rPr>
              <w:t>…………………………………………………………</w:t>
            </w:r>
          </w:p>
        </w:tc>
      </w:tr>
      <w:tr w:rsidR="00A95836" w:rsidRPr="00940856" w14:paraId="320128E9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9580053" w14:textId="2DB564C9" w:rsidR="00A95836" w:rsidRPr="00940856" w:rsidRDefault="00A95836" w:rsidP="00C70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F82FE" w14:textId="4D14AB06" w:rsidR="00A95836" w:rsidRPr="00AC3D83" w:rsidRDefault="00A9583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Оценка результатов испытаний………………………………………………………</w:t>
            </w:r>
          </w:p>
        </w:tc>
      </w:tr>
      <w:tr w:rsidR="00A95836" w14:paraId="46673BCB" w14:textId="77777777" w:rsidTr="00AC3D83"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8E4934C" w14:textId="560E3419" w:rsidR="00A95836" w:rsidRPr="00940856" w:rsidRDefault="00A95836" w:rsidP="008077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016CA" w14:textId="3C8F0DC3" w:rsidR="00A95836" w:rsidRPr="00AC3D83" w:rsidRDefault="00A95836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Протокол испытаний (отчет)</w:t>
            </w:r>
            <w:r w:rsidR="005D6D44"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  <w:proofErr w:type="gramStart"/>
            <w:r w:rsidR="005D6D44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  <w:r w:rsidR="005D6D4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bookmarkEnd w:id="15"/>
      <w:tr w:rsidR="00AC3D83" w:rsidRPr="00940856" w14:paraId="08A73ED9" w14:textId="77777777" w:rsidTr="00AC3D83">
        <w:tc>
          <w:tcPr>
            <w:tcW w:w="96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FE4B9A" w14:textId="3246BB47" w:rsidR="00AC3D83" w:rsidRPr="00AC3D83" w:rsidRDefault="00AC3D83" w:rsidP="005D6D4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>Приложение А (справочное)</w:t>
            </w:r>
            <w:r w:rsidR="005D6D4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C3D83">
              <w:rPr>
                <w:rFonts w:ascii="Arial" w:hAnsi="Arial" w:cs="Arial"/>
                <w:sz w:val="24"/>
                <w:szCs w:val="24"/>
              </w:rPr>
              <w:t>Информация об испыта</w:t>
            </w:r>
            <w:r w:rsidR="001609B9">
              <w:rPr>
                <w:rFonts w:ascii="Arial" w:hAnsi="Arial" w:cs="Arial"/>
                <w:sz w:val="24"/>
                <w:szCs w:val="24"/>
              </w:rPr>
              <w:t>тельных уровнях</w:t>
            </w:r>
            <w:r w:rsidRPr="00AC3D83">
              <w:rPr>
                <w:rFonts w:ascii="Arial" w:hAnsi="Arial" w:cs="Arial"/>
                <w:sz w:val="24"/>
                <w:szCs w:val="24"/>
              </w:rPr>
              <w:t xml:space="preserve"> для затухающей колебательной волны</w:t>
            </w:r>
            <w:r w:rsidR="005D6D44">
              <w:rPr>
                <w:rFonts w:ascii="Arial" w:hAnsi="Arial" w:cs="Arial"/>
                <w:sz w:val="24"/>
                <w:szCs w:val="24"/>
              </w:rPr>
              <w:t>………………………………………………</w:t>
            </w:r>
            <w:proofErr w:type="gramStart"/>
            <w:r w:rsidR="005D6D44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  <w:r w:rsidR="005D6D4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C3D83" w:rsidRPr="00940856" w14:paraId="06DF7DBA" w14:textId="77777777" w:rsidTr="00AC3D83">
        <w:tc>
          <w:tcPr>
            <w:tcW w:w="96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F0A465" w14:textId="2787E8C3" w:rsidR="00AC3D83" w:rsidRPr="00AC3D83" w:rsidRDefault="00AC3D83" w:rsidP="005D6D4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t xml:space="preserve">Приложение </w:t>
            </w:r>
            <w:r w:rsidRPr="00AC3D83">
              <w:rPr>
                <w:rFonts w:ascii="Arial" w:hAnsi="Arial" w:cs="Arial"/>
                <w:sz w:val="24"/>
                <w:szCs w:val="24"/>
                <w:lang w:val="en-US"/>
              </w:rPr>
              <w:t>B</w:t>
            </w:r>
            <w:r w:rsidRPr="00AC3D83">
              <w:rPr>
                <w:rFonts w:ascii="Arial" w:hAnsi="Arial" w:cs="Arial"/>
                <w:sz w:val="24"/>
                <w:szCs w:val="24"/>
              </w:rPr>
              <w:t xml:space="preserve"> (справочное)</w:t>
            </w:r>
            <w:r w:rsidR="005D6D44">
              <w:rPr>
                <w:rFonts w:ascii="Arial" w:hAnsi="Arial" w:cs="Arial"/>
                <w:sz w:val="24"/>
                <w:szCs w:val="24"/>
              </w:rPr>
              <w:t xml:space="preserve"> Анализ </w:t>
            </w:r>
            <w:r w:rsidRPr="00AC3D83">
              <w:rPr>
                <w:rFonts w:ascii="Arial" w:hAnsi="Arial" w:cs="Arial"/>
                <w:sz w:val="24"/>
                <w:szCs w:val="24"/>
              </w:rPr>
              <w:t>неопределенности (</w:t>
            </w:r>
            <w:r w:rsidRPr="00AC3D83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MU</w:t>
            </w:r>
            <w:r w:rsidRPr="00AC3D83">
              <w:rPr>
                <w:rFonts w:ascii="Arial" w:hAnsi="Arial" w:cs="Arial"/>
                <w:sz w:val="24"/>
                <w:szCs w:val="24"/>
              </w:rPr>
              <w:t>) измерений</w:t>
            </w:r>
            <w:r w:rsidR="005D6D44">
              <w:rPr>
                <w:rFonts w:ascii="Arial" w:hAnsi="Arial" w:cs="Arial"/>
                <w:sz w:val="24"/>
                <w:szCs w:val="24"/>
              </w:rPr>
              <w:t>………</w:t>
            </w:r>
            <w:proofErr w:type="gramStart"/>
            <w:r w:rsidR="005D6D44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  <w:r w:rsidR="005D6D4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C3D83" w:rsidRPr="00940856" w14:paraId="454CDC1C" w14:textId="77777777" w:rsidTr="00AC3D83">
        <w:tc>
          <w:tcPr>
            <w:tcW w:w="96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BAAB5C" w14:textId="67EC3ED6" w:rsidR="00AC3D83" w:rsidRPr="00AC3D83" w:rsidRDefault="00AC3D83" w:rsidP="005D6D4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</w:rPr>
              <w:lastRenderedPageBreak/>
              <w:t xml:space="preserve">Приложение </w:t>
            </w:r>
            <w:r w:rsidRPr="00AC3D83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C3D83">
              <w:rPr>
                <w:rFonts w:ascii="Arial" w:hAnsi="Arial" w:cs="Arial"/>
                <w:sz w:val="24"/>
                <w:szCs w:val="24"/>
              </w:rPr>
              <w:t xml:space="preserve"> (справочное)</w:t>
            </w:r>
            <w:r w:rsidR="005D6D4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C3D83">
              <w:rPr>
                <w:rFonts w:ascii="Arial" w:hAnsi="Arial" w:cs="Arial"/>
                <w:sz w:val="24"/>
                <w:szCs w:val="24"/>
              </w:rPr>
              <w:t xml:space="preserve">Проблемы, связанные с ‘электропитанием </w:t>
            </w:r>
            <w:r w:rsidRPr="00AC3D83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EUT</w:t>
            </w:r>
            <w:r w:rsidRPr="00AC3D83">
              <w:rPr>
                <w:rFonts w:ascii="Arial" w:hAnsi="Arial" w:cs="Arial"/>
                <w:sz w:val="24"/>
                <w:szCs w:val="24"/>
              </w:rPr>
              <w:t xml:space="preserve">, имеющих </w:t>
            </w:r>
            <w:r w:rsidRPr="00AC3D83">
              <w:rPr>
                <w:rFonts w:ascii="Arial" w:hAnsi="Arial" w:cs="Arial"/>
                <w:i/>
                <w:iCs/>
                <w:sz w:val="24"/>
                <w:szCs w:val="24"/>
              </w:rPr>
              <w:t>DC</w:t>
            </w:r>
            <w:r w:rsidRPr="00AC3D83">
              <w:rPr>
                <w:rFonts w:ascii="Arial" w:hAnsi="Arial" w:cs="Arial"/>
                <w:sz w:val="24"/>
                <w:szCs w:val="24"/>
              </w:rPr>
              <w:t>/</w:t>
            </w:r>
            <w:r w:rsidRPr="00AC3D83">
              <w:rPr>
                <w:rFonts w:ascii="Arial" w:hAnsi="Arial" w:cs="Arial"/>
                <w:i/>
                <w:iCs/>
                <w:sz w:val="24"/>
                <w:szCs w:val="24"/>
              </w:rPr>
              <w:t>DC</w:t>
            </w:r>
            <w:r w:rsidRPr="00AC3D83">
              <w:rPr>
                <w:rFonts w:ascii="Arial" w:hAnsi="Arial" w:cs="Arial"/>
                <w:sz w:val="24"/>
                <w:szCs w:val="24"/>
              </w:rPr>
              <w:t>-преобразователи на входе</w:t>
            </w:r>
            <w:r w:rsidR="005D6D44">
              <w:rPr>
                <w:rFonts w:ascii="Arial" w:hAnsi="Arial" w:cs="Arial"/>
                <w:sz w:val="24"/>
                <w:szCs w:val="24"/>
              </w:rPr>
              <w:t>………………………………………</w:t>
            </w:r>
            <w:proofErr w:type="gramStart"/>
            <w:r w:rsidR="005D6D44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</w:p>
        </w:tc>
      </w:tr>
      <w:tr w:rsidR="00AC3D83" w:rsidRPr="00940856" w14:paraId="36CA1AB4" w14:textId="77777777" w:rsidTr="00AC3D83">
        <w:tc>
          <w:tcPr>
            <w:tcW w:w="96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8274DD" w14:textId="181296E7" w:rsidR="00AC3D83" w:rsidRPr="00AC3D83" w:rsidRDefault="00AC3D83" w:rsidP="005D6D4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Приложение ДА (справочное) Сведения о соответствии ссылочных международных стандартов межгосударственным стандартам</w:t>
            </w:r>
            <w:r w:rsidR="005D6D44">
              <w:rPr>
                <w:rFonts w:ascii="Arial" w:hAnsi="Arial" w:cs="Arial"/>
                <w:sz w:val="24"/>
                <w:szCs w:val="24"/>
                <w:lang w:eastAsia="ar-SA"/>
              </w:rPr>
              <w:t>…………………</w:t>
            </w:r>
            <w:proofErr w:type="gramStart"/>
            <w:r w:rsidR="005D6D44">
              <w:rPr>
                <w:rFonts w:ascii="Arial" w:hAnsi="Arial" w:cs="Arial"/>
                <w:sz w:val="24"/>
                <w:szCs w:val="24"/>
                <w:lang w:eastAsia="ar-SA"/>
              </w:rPr>
              <w:t>…….</w:t>
            </w:r>
            <w:proofErr w:type="gramEnd"/>
            <w:r w:rsidR="005D6D44">
              <w:rPr>
                <w:rFonts w:ascii="Arial" w:hAnsi="Arial" w:cs="Arial"/>
                <w:sz w:val="24"/>
                <w:szCs w:val="24"/>
                <w:lang w:eastAsia="ar-SA"/>
              </w:rPr>
              <w:t>.</w:t>
            </w:r>
          </w:p>
        </w:tc>
      </w:tr>
      <w:tr w:rsidR="00AC3D83" w:rsidRPr="00940856" w14:paraId="189075C0" w14:textId="77777777" w:rsidTr="00AC3D83">
        <w:tc>
          <w:tcPr>
            <w:tcW w:w="96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6BF486" w14:textId="10F120AE" w:rsidR="00AC3D83" w:rsidRPr="00AC3D83" w:rsidRDefault="00AC3D83" w:rsidP="00AC3D83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AC3D83">
              <w:rPr>
                <w:rFonts w:ascii="Arial" w:hAnsi="Arial" w:cs="Arial"/>
                <w:sz w:val="24"/>
                <w:szCs w:val="24"/>
                <w:lang w:eastAsia="ar-SA"/>
              </w:rPr>
              <w:t>Библиография</w:t>
            </w:r>
            <w:r w:rsidR="005D6D44">
              <w:rPr>
                <w:rFonts w:ascii="Arial" w:hAnsi="Arial" w:cs="Arial"/>
                <w:sz w:val="24"/>
                <w:szCs w:val="24"/>
                <w:lang w:eastAsia="ar-SA"/>
              </w:rPr>
              <w:t>…………………………………………………………………………………</w:t>
            </w:r>
          </w:p>
        </w:tc>
      </w:tr>
    </w:tbl>
    <w:p w14:paraId="16D1B024" w14:textId="055F05B6" w:rsidR="005A2F11" w:rsidRDefault="005A2F11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296AC62D" w14:textId="23F94EB1" w:rsidR="005A2F11" w:rsidRDefault="005A2F11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2E4CAB94" w14:textId="4E5F06FC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2E9BD08F" w14:textId="2A9CBDB7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5A26DF0F" w14:textId="20482A87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0B943BFC" w14:textId="50CDFC33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09511F93" w14:textId="0835053A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751625BC" w14:textId="6DB288D1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7537ACF0" w14:textId="73F26C7E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363920F9" w14:textId="48B2CC65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0E5813AA" w14:textId="63F7137B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18B354C4" w14:textId="32C79914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2E485EBF" w14:textId="29678DFE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04BF237E" w14:textId="33C14090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17D69919" w14:textId="1EBC242F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32C4D938" w14:textId="44CE1162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307DC6DA" w14:textId="64426266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61C5CEA6" w14:textId="7C95B036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1595F5C4" w14:textId="35021447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2BD0CADA" w14:textId="0402C59F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79640F9E" w14:textId="0EB81CB5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48320C6B" w14:textId="43133558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52F24DF4" w14:textId="34A57371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4A4A7BCF" w14:textId="267C9229" w:rsidR="005D6D44" w:rsidRDefault="005D6D44" w:rsidP="00807743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14:paraId="1AB8F067" w14:textId="6706586A" w:rsidR="005D6D44" w:rsidRPr="005D6D44" w:rsidRDefault="005D6D44" w:rsidP="00807743">
      <w:pPr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D6D44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Предисловие к международному стандарту</w:t>
      </w:r>
    </w:p>
    <w:p w14:paraId="2EE6A17C" w14:textId="77777777" w:rsidR="00807743" w:rsidRPr="005D6D44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5D6D44">
        <w:rPr>
          <w:rFonts w:ascii="Arial" w:eastAsia="Arial" w:hAnsi="Arial" w:cs="Arial"/>
          <w:lang w:eastAsia="ar-SA"/>
        </w:rPr>
        <w:t>1) Международная электротехническая комиссия (IEC), состоящая из национальных электротехнических комитетов (национальные комитеты IEC), является всемирной организацией по стандартизации. Деятельность IEC направлена на укрепление международного сотрудничества по всем вопросам стандартизации в области электроники и электротехники. С этой целью, помимо другой своей деятельности, IEC публикует международные стандарты, технические спецификации, технические отчеты, общедоступные спецификации и рекомендации (далее именуемые «публикации IEC»). Подготовка публикаций поручена техническим комитетам. Любой национальный комитет IEC, заинтересованный рассматриваемой темой, может участвовать в этих подготовительных работах. Международные, правительственные и неправительственные организации, взаимодействующие с IEC, также участвуют в этой подготовке. IEC работает в тесном сотрудничестве с Международной организацией по стандартизации (ISO) согласно условиям соглашения, подписанного между двумя организациями.</w:t>
      </w:r>
    </w:p>
    <w:p w14:paraId="60CDEA9C" w14:textId="77777777" w:rsidR="00807743" w:rsidRPr="005D6D44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5D6D44">
        <w:rPr>
          <w:rFonts w:ascii="Arial" w:eastAsia="Arial" w:hAnsi="Arial" w:cs="Arial"/>
          <w:lang w:eastAsia="ar-SA"/>
        </w:rPr>
        <w:t>2) Официальные решения или соглашения IEC по техническим вопросам выражают с максимально возможной точностью международную согласованную точку зрения по рассматриваемым вопросам, поскольку в каждом техническом комитете работают представители от всех заинтересованных национальных комитетов IEC.</w:t>
      </w:r>
    </w:p>
    <w:p w14:paraId="56AE5756" w14:textId="77777777" w:rsidR="00807743" w:rsidRPr="005D6D44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5D6D44">
        <w:rPr>
          <w:rFonts w:ascii="Arial" w:eastAsia="Arial" w:hAnsi="Arial" w:cs="Arial"/>
          <w:lang w:eastAsia="ar-SA"/>
        </w:rPr>
        <w:t>3) Публикации IEC носят рекомендательный характер для международного использования и воспринимаются национальными комитетами IEC соответствующим образом. Для обеспечения точности технической информации, содержащейся в публикациях IEC, предприняты все разумные усилия. IEC не несет ответственности за способы использования такой информации или за любое ошибочное понимание любым конечным пользователем.</w:t>
      </w:r>
    </w:p>
    <w:p w14:paraId="795950F6" w14:textId="77777777" w:rsidR="00807743" w:rsidRPr="005D6D44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5D6D44">
        <w:rPr>
          <w:rFonts w:ascii="Arial" w:eastAsia="Arial" w:hAnsi="Arial" w:cs="Arial"/>
          <w:lang w:eastAsia="ar-SA"/>
        </w:rPr>
        <w:t>4) В целях содействия международной унификации национальные комитеты IEC обязуются применять публикации IEC максимально прозрачным образом в своих национальных и региональных публикациях. В любой национальной или региональной публикации должны быть четко указаны все возможные расхождения с соответствующей публикацией IEC.</w:t>
      </w:r>
    </w:p>
    <w:p w14:paraId="7283DB95" w14:textId="77777777" w:rsidR="00807743" w:rsidRPr="005D6D44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5D6D44">
        <w:rPr>
          <w:rFonts w:ascii="Arial" w:eastAsia="Arial" w:hAnsi="Arial" w:cs="Arial"/>
          <w:lang w:eastAsia="ar-SA"/>
        </w:rPr>
        <w:t>5) IEC не предоставляет никаких подтверждений соответствия. Услуги по оценке соответствия оказывают независимые сертифицирующие организации, которые в отдельных случаях предоставляют знаки соответствия стандартам IEC. IEC не несет ответственности за любые услуги, оказываемые независимыми сертифицирующими организациями.</w:t>
      </w:r>
    </w:p>
    <w:p w14:paraId="478BEAD3" w14:textId="77777777" w:rsidR="00807743" w:rsidRPr="005D6D44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5D6D44">
        <w:rPr>
          <w:rFonts w:ascii="Arial" w:eastAsia="Arial" w:hAnsi="Arial" w:cs="Arial"/>
          <w:lang w:eastAsia="ar-SA"/>
        </w:rPr>
        <w:t>6) Пользователи должны убедиться в использовании самого последнего издания данной публикации.</w:t>
      </w:r>
    </w:p>
    <w:p w14:paraId="5DBC78B1" w14:textId="77777777" w:rsidR="00807743" w:rsidRPr="005D6D44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5D6D44">
        <w:rPr>
          <w:rFonts w:ascii="Arial" w:eastAsia="Arial" w:hAnsi="Arial" w:cs="Arial"/>
          <w:lang w:eastAsia="ar-SA"/>
        </w:rPr>
        <w:t xml:space="preserve">7) Международная электротехническая комиссия, ее руководители, сотрудники, обслуживающий персонал и агенты, в том числе отдельные эксперты и участники технических </w:t>
      </w:r>
      <w:r w:rsidRPr="005D6D44">
        <w:rPr>
          <w:rFonts w:ascii="Arial" w:eastAsia="Arial" w:hAnsi="Arial" w:cs="Arial"/>
          <w:lang w:eastAsia="ar-SA"/>
        </w:rPr>
        <w:lastRenderedPageBreak/>
        <w:t>и национальных комитетов IEC, не несут никакой ответственности за любые несчастные случаи, повреждения имущества или другой ущерб любого характера (прямой или косвенный), а также не несут никакой ответственности за издержки (в том числе вознаграждение за юридические услуги) и расходы, возникшие в результате использования каким-либо образом этой или любой другой публикации IEC.</w:t>
      </w:r>
    </w:p>
    <w:p w14:paraId="226F088D" w14:textId="77777777" w:rsidR="00807743" w:rsidRPr="005D6D44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5D6D44">
        <w:rPr>
          <w:rFonts w:ascii="Arial" w:eastAsia="Arial" w:hAnsi="Arial" w:cs="Arial"/>
          <w:lang w:eastAsia="ar-SA"/>
        </w:rPr>
        <w:t>8) Следует учитывать нормативные ссылки на документы, упоминаемые в этом документе. Использование упоминаемых документов необходимо для правильного применения данной публикации.</w:t>
      </w:r>
    </w:p>
    <w:p w14:paraId="18A7D26E" w14:textId="77777777" w:rsidR="00807743" w:rsidRPr="005D6D44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5D6D44">
        <w:rPr>
          <w:rFonts w:ascii="Arial" w:eastAsia="Arial" w:hAnsi="Arial" w:cs="Arial"/>
          <w:lang w:eastAsia="ar-SA"/>
        </w:rPr>
        <w:t>9) Следует иметь в виду, что некоторые элементы данной публикации IEC могут быть объектом патентных прав. IEC не несет ответственности за идентификацию какого-либо одного или всех патентных прав.</w:t>
      </w:r>
    </w:p>
    <w:p w14:paraId="79408B31" w14:textId="3FC9DF18" w:rsidR="00807743" w:rsidRPr="00DF7CDA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Международный стандарт IEC 61000-</w:t>
      </w:r>
      <w:r w:rsidR="00AF24DF" w:rsidRPr="00DF7CDA">
        <w:rPr>
          <w:rFonts w:ascii="Arial" w:eastAsia="Arial" w:hAnsi="Arial" w:cs="Arial"/>
          <w:lang w:eastAsia="ar-SA"/>
        </w:rPr>
        <w:t>4</w:t>
      </w:r>
      <w:r w:rsidRPr="00DF7CDA">
        <w:rPr>
          <w:rFonts w:ascii="Arial" w:eastAsia="Arial" w:hAnsi="Arial" w:cs="Arial"/>
          <w:lang w:eastAsia="ar-SA"/>
        </w:rPr>
        <w:t>-</w:t>
      </w:r>
      <w:r w:rsidR="00AF24DF" w:rsidRPr="00DF7CDA">
        <w:rPr>
          <w:rFonts w:ascii="Arial" w:eastAsia="Arial" w:hAnsi="Arial" w:cs="Arial"/>
          <w:lang w:eastAsia="ar-SA"/>
        </w:rPr>
        <w:t xml:space="preserve">18 </w:t>
      </w:r>
      <w:r w:rsidRPr="00DF7CDA">
        <w:rPr>
          <w:rFonts w:ascii="Arial" w:eastAsia="Arial" w:hAnsi="Arial" w:cs="Arial"/>
          <w:lang w:eastAsia="ar-SA"/>
        </w:rPr>
        <w:t xml:space="preserve">подготовлен </w:t>
      </w:r>
      <w:r w:rsidR="00AF24DF" w:rsidRPr="00DF7CDA">
        <w:rPr>
          <w:rFonts w:ascii="Arial" w:eastAsia="Arial" w:hAnsi="Arial" w:cs="Arial"/>
          <w:lang w:eastAsia="ar-SA"/>
        </w:rPr>
        <w:t>подкомитетом 77B: «Высокочастотные явления» Технического комитета 77 «Электромагнитная совместимость» Международной электротехнической комиссии</w:t>
      </w:r>
      <w:r w:rsidRPr="00DF7CDA">
        <w:rPr>
          <w:rFonts w:ascii="Arial" w:eastAsia="Arial" w:hAnsi="Arial" w:cs="Arial"/>
          <w:lang w:eastAsia="ar-SA"/>
        </w:rPr>
        <w:t>.</w:t>
      </w:r>
    </w:p>
    <w:p w14:paraId="57E6B091" w14:textId="6D78D42C" w:rsidR="002B531A" w:rsidRPr="00DF7CDA" w:rsidRDefault="00807743" w:rsidP="002B531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Настоящ</w:t>
      </w:r>
      <w:r w:rsidR="00AF24DF" w:rsidRPr="00DF7CDA">
        <w:rPr>
          <w:rFonts w:ascii="Arial" w:eastAsia="Arial" w:hAnsi="Arial" w:cs="Arial"/>
          <w:lang w:eastAsia="ar-SA"/>
        </w:rPr>
        <w:t xml:space="preserve">ий стандарт является частью 4-18 </w:t>
      </w:r>
      <w:bookmarkStart w:id="16" w:name="_Hlk196835481"/>
      <w:r w:rsidR="00AF24DF" w:rsidRPr="00DF7CDA">
        <w:rPr>
          <w:rFonts w:ascii="Arial" w:eastAsia="Arial" w:hAnsi="Arial" w:cs="Arial"/>
          <w:lang w:eastAsia="ar-SA"/>
        </w:rPr>
        <w:t xml:space="preserve">серии стандартов </w:t>
      </w:r>
      <w:r w:rsidR="00AF24DF" w:rsidRPr="00DF7CDA">
        <w:rPr>
          <w:rFonts w:ascii="Arial" w:eastAsia="Arial" w:hAnsi="Arial" w:cs="Arial"/>
          <w:lang w:val="en-US" w:eastAsia="ar-SA"/>
        </w:rPr>
        <w:t>IEC</w:t>
      </w:r>
      <w:r w:rsidR="00AF24DF" w:rsidRPr="00DF7CDA">
        <w:rPr>
          <w:rFonts w:ascii="Arial" w:eastAsia="Arial" w:hAnsi="Arial" w:cs="Arial"/>
          <w:lang w:eastAsia="ar-SA"/>
        </w:rPr>
        <w:t xml:space="preserve"> 61000</w:t>
      </w:r>
      <w:bookmarkEnd w:id="16"/>
      <w:r w:rsidR="00AF24DF" w:rsidRPr="00DF7CDA">
        <w:rPr>
          <w:rFonts w:ascii="Arial" w:eastAsia="Arial" w:hAnsi="Arial" w:cs="Arial"/>
          <w:lang w:eastAsia="ar-SA"/>
        </w:rPr>
        <w:t xml:space="preserve">. </w:t>
      </w:r>
      <w:r w:rsidR="002B531A" w:rsidRPr="00DF7CDA">
        <w:rPr>
          <w:rFonts w:ascii="Arial" w:eastAsia="Arial" w:hAnsi="Arial" w:cs="Arial"/>
          <w:lang w:eastAsia="ar-SA"/>
        </w:rPr>
        <w:t xml:space="preserve">Он имеет статус базовой публикации по ЭМС в соответствии с Руководством </w:t>
      </w:r>
      <w:r w:rsidR="002B531A" w:rsidRPr="00DF7CDA">
        <w:rPr>
          <w:rFonts w:ascii="Arial" w:eastAsia="Arial" w:hAnsi="Arial" w:cs="Arial"/>
          <w:lang w:val="en-US" w:eastAsia="ar-SA"/>
        </w:rPr>
        <w:t>IEC</w:t>
      </w:r>
      <w:r w:rsidR="002B531A" w:rsidRPr="00DF7CDA">
        <w:rPr>
          <w:rFonts w:ascii="Arial" w:eastAsia="Arial" w:hAnsi="Arial" w:cs="Arial"/>
          <w:lang w:eastAsia="ar-SA"/>
        </w:rPr>
        <w:t xml:space="preserve"> 107.</w:t>
      </w:r>
    </w:p>
    <w:p w14:paraId="5F3EE8D9" w14:textId="362AEEAD" w:rsidR="002B531A" w:rsidRPr="00DF7CDA" w:rsidRDefault="002B531A" w:rsidP="002B531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Настоящая вторая редакция отменяет и заменяет первую редакцию, опубликованную в 2006 году, включая поправку 1:2010. Настоящая редакция стандарта представляет собой технический пересмотр.</w:t>
      </w:r>
    </w:p>
    <w:p w14:paraId="0B77B669" w14:textId="77777777" w:rsidR="002B531A" w:rsidRPr="00DF7CDA" w:rsidRDefault="002B531A" w:rsidP="002B531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 xml:space="preserve">Настоящая редакция включает существенные технические изменения по сравнению с предыдущей редакцией: </w:t>
      </w:r>
    </w:p>
    <w:p w14:paraId="4272FFFE" w14:textId="792ED515" w:rsidR="002B531A" w:rsidRPr="00DF7CDA" w:rsidRDefault="002B531A" w:rsidP="002B531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a) добавлено математическое моделирование затухающих колебательных волн;</w:t>
      </w:r>
    </w:p>
    <w:p w14:paraId="50D37AAE" w14:textId="778CADC8" w:rsidR="002B531A" w:rsidRPr="00DF7CDA" w:rsidRDefault="002B531A" w:rsidP="002B531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b) введено новое приложение B, в котором рассмотрены вопросы неопределенности измерений;</w:t>
      </w:r>
    </w:p>
    <w:p w14:paraId="5C164305" w14:textId="15CA42E7" w:rsidR="002B531A" w:rsidRPr="00DF7CDA" w:rsidRDefault="002B531A" w:rsidP="002B531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 xml:space="preserve">c) добавлено определение высокоскоростных </w:t>
      </w:r>
      <w:r w:rsidRPr="00DF7CDA">
        <w:rPr>
          <w:rFonts w:ascii="Arial" w:eastAsia="Arial" w:hAnsi="Arial" w:cs="Arial"/>
          <w:i/>
          <w:iCs/>
          <w:lang w:eastAsia="ar-SA"/>
        </w:rPr>
        <w:t>CDN</w:t>
      </w:r>
      <w:r w:rsidRPr="00DF7CDA">
        <w:rPr>
          <w:rFonts w:ascii="Arial" w:eastAsia="Arial" w:hAnsi="Arial" w:cs="Arial"/>
          <w:lang w:eastAsia="ar-SA"/>
        </w:rPr>
        <w:t>;</w:t>
      </w:r>
    </w:p>
    <w:p w14:paraId="5D16008A" w14:textId="4CD719AA" w:rsidR="002B531A" w:rsidRPr="00DF7CDA" w:rsidRDefault="002B531A" w:rsidP="002B531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d) добавлен</w:t>
      </w:r>
      <w:r w:rsidR="00CB019B" w:rsidRPr="00DF7CDA">
        <w:rPr>
          <w:rFonts w:ascii="Arial" w:eastAsia="Arial" w:hAnsi="Arial" w:cs="Arial"/>
          <w:lang w:eastAsia="ar-SA"/>
        </w:rPr>
        <w:t>а</w:t>
      </w:r>
      <w:r w:rsidRPr="00DF7CDA">
        <w:rPr>
          <w:rFonts w:ascii="Arial" w:eastAsia="Arial" w:hAnsi="Arial" w:cs="Arial"/>
          <w:lang w:eastAsia="ar-SA"/>
        </w:rPr>
        <w:t xml:space="preserve"> процедур</w:t>
      </w:r>
      <w:r w:rsidR="00CB019B" w:rsidRPr="00DF7CDA">
        <w:rPr>
          <w:rFonts w:ascii="Arial" w:eastAsia="Arial" w:hAnsi="Arial" w:cs="Arial"/>
          <w:lang w:eastAsia="ar-SA"/>
        </w:rPr>
        <w:t>а</w:t>
      </w:r>
      <w:r w:rsidRPr="00DF7CDA">
        <w:rPr>
          <w:rFonts w:ascii="Arial" w:eastAsia="Arial" w:hAnsi="Arial" w:cs="Arial"/>
          <w:lang w:eastAsia="ar-SA"/>
        </w:rPr>
        <w:t xml:space="preserve"> калибровки для </w:t>
      </w:r>
      <w:r w:rsidRPr="00DF7CDA">
        <w:rPr>
          <w:rFonts w:ascii="Arial" w:eastAsia="Arial" w:hAnsi="Arial" w:cs="Arial"/>
          <w:i/>
          <w:iCs/>
          <w:lang w:eastAsia="ar-SA"/>
        </w:rPr>
        <w:t>CDN</w:t>
      </w:r>
      <w:r w:rsidRPr="00DF7CDA">
        <w:rPr>
          <w:rFonts w:ascii="Arial" w:eastAsia="Arial" w:hAnsi="Arial" w:cs="Arial"/>
          <w:lang w:eastAsia="ar-SA"/>
        </w:rPr>
        <w:t>;</w:t>
      </w:r>
    </w:p>
    <w:p w14:paraId="301F934A" w14:textId="4AAB3CA4" w:rsidR="002B531A" w:rsidRPr="00DF7CDA" w:rsidRDefault="002B531A" w:rsidP="002B531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e) добавлен</w:t>
      </w:r>
      <w:r w:rsidR="00CB019B" w:rsidRPr="00DF7CDA">
        <w:rPr>
          <w:rFonts w:ascii="Arial" w:eastAsia="Arial" w:hAnsi="Arial" w:cs="Arial"/>
          <w:lang w:eastAsia="ar-SA"/>
        </w:rPr>
        <w:t>а возможность применения</w:t>
      </w:r>
      <w:r w:rsidRPr="00DF7CDA">
        <w:rPr>
          <w:rFonts w:ascii="Arial" w:eastAsia="Arial" w:hAnsi="Arial" w:cs="Arial"/>
          <w:lang w:eastAsia="ar-SA"/>
        </w:rPr>
        <w:t xml:space="preserve"> зажима емкостной связи на соединительных линиях для быстрых затухающих колебательных волн;</w:t>
      </w:r>
    </w:p>
    <w:p w14:paraId="4662399A" w14:textId="01702F5A" w:rsidR="002B531A" w:rsidRPr="00DF7CDA" w:rsidRDefault="002B531A" w:rsidP="002B531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f) добавлен</w:t>
      </w:r>
      <w:r w:rsidR="00CB019B" w:rsidRPr="00DF7CDA">
        <w:rPr>
          <w:rFonts w:ascii="Arial" w:eastAsia="Arial" w:hAnsi="Arial" w:cs="Arial"/>
          <w:lang w:eastAsia="ar-SA"/>
        </w:rPr>
        <w:t>а</w:t>
      </w:r>
      <w:r w:rsidRPr="00DF7CDA">
        <w:rPr>
          <w:rFonts w:ascii="Arial" w:eastAsia="Arial" w:hAnsi="Arial" w:cs="Arial"/>
          <w:lang w:eastAsia="ar-SA"/>
        </w:rPr>
        <w:t xml:space="preserve"> процедур</w:t>
      </w:r>
      <w:r w:rsidR="00CB019B" w:rsidRPr="00DF7CDA">
        <w:rPr>
          <w:rFonts w:ascii="Arial" w:eastAsia="Arial" w:hAnsi="Arial" w:cs="Arial"/>
          <w:lang w:eastAsia="ar-SA"/>
        </w:rPr>
        <w:t>а</w:t>
      </w:r>
      <w:r w:rsidRPr="00DF7CDA">
        <w:rPr>
          <w:rFonts w:ascii="Arial" w:eastAsia="Arial" w:hAnsi="Arial" w:cs="Arial"/>
          <w:lang w:eastAsia="ar-SA"/>
        </w:rPr>
        <w:t xml:space="preserve"> испытания </w:t>
      </w:r>
      <w:r w:rsidRPr="00DF7CDA">
        <w:rPr>
          <w:rFonts w:ascii="Arial" w:eastAsia="Arial" w:hAnsi="Arial" w:cs="Arial"/>
          <w:i/>
          <w:iCs/>
          <w:lang w:eastAsia="ar-SA"/>
        </w:rPr>
        <w:t>DC</w:t>
      </w:r>
      <w:r w:rsidRPr="00DF7CDA">
        <w:rPr>
          <w:rFonts w:ascii="Arial" w:eastAsia="Arial" w:hAnsi="Arial" w:cs="Arial"/>
          <w:lang w:eastAsia="ar-SA"/>
        </w:rPr>
        <w:t>/</w:t>
      </w:r>
      <w:r w:rsidRPr="00DF7CDA">
        <w:rPr>
          <w:rFonts w:ascii="Arial" w:eastAsia="Arial" w:hAnsi="Arial" w:cs="Arial"/>
          <w:i/>
          <w:iCs/>
          <w:lang w:eastAsia="ar-SA"/>
        </w:rPr>
        <w:t>DC</w:t>
      </w:r>
      <w:r w:rsidRPr="00DF7CDA">
        <w:rPr>
          <w:rFonts w:ascii="Arial" w:eastAsia="Arial" w:hAnsi="Arial" w:cs="Arial"/>
          <w:lang w:eastAsia="ar-SA"/>
        </w:rPr>
        <w:t xml:space="preserve">-преобразователей в случае, если </w:t>
      </w:r>
      <w:r w:rsidRPr="00DF7CDA">
        <w:rPr>
          <w:rFonts w:ascii="Arial" w:eastAsia="Arial" w:hAnsi="Arial" w:cs="Arial"/>
          <w:i/>
          <w:iCs/>
          <w:lang w:eastAsia="ar-SA"/>
        </w:rPr>
        <w:t>CDN</w:t>
      </w:r>
      <w:r w:rsidRPr="00DF7CDA">
        <w:rPr>
          <w:rFonts w:ascii="Arial" w:eastAsia="Arial" w:hAnsi="Arial" w:cs="Arial"/>
          <w:lang w:eastAsia="ar-SA"/>
        </w:rPr>
        <w:t xml:space="preserve"> не работает;</w:t>
      </w:r>
    </w:p>
    <w:p w14:paraId="414899DE" w14:textId="04B4092C" w:rsidR="002B531A" w:rsidRPr="00DF7CDA" w:rsidRDefault="002B531A" w:rsidP="002B531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 xml:space="preserve">g) </w:t>
      </w:r>
      <w:r w:rsidR="00CB019B" w:rsidRPr="00DF7CDA">
        <w:rPr>
          <w:rFonts w:ascii="Arial" w:eastAsia="Arial" w:hAnsi="Arial" w:cs="Arial"/>
          <w:lang w:eastAsia="ar-SA"/>
        </w:rPr>
        <w:t xml:space="preserve">введено </w:t>
      </w:r>
      <w:r w:rsidRPr="00DF7CDA">
        <w:rPr>
          <w:rFonts w:ascii="Arial" w:eastAsia="Arial" w:hAnsi="Arial" w:cs="Arial"/>
          <w:lang w:eastAsia="ar-SA"/>
        </w:rPr>
        <w:t>новое приложение C</w:t>
      </w:r>
      <w:r w:rsidR="00CB019B" w:rsidRPr="00DF7CDA">
        <w:rPr>
          <w:rFonts w:ascii="Arial" w:eastAsia="Arial" w:hAnsi="Arial" w:cs="Arial"/>
          <w:lang w:eastAsia="ar-SA"/>
        </w:rPr>
        <w:t>, описывающее процедуры</w:t>
      </w:r>
      <w:r w:rsidRPr="00DF7CDA">
        <w:rPr>
          <w:rFonts w:ascii="Arial" w:eastAsia="Arial" w:hAnsi="Arial" w:cs="Arial"/>
          <w:lang w:eastAsia="ar-SA"/>
        </w:rPr>
        <w:t>, связанны</w:t>
      </w:r>
      <w:r w:rsidR="00CB019B" w:rsidRPr="00DF7CDA">
        <w:rPr>
          <w:rFonts w:ascii="Arial" w:eastAsia="Arial" w:hAnsi="Arial" w:cs="Arial"/>
          <w:lang w:eastAsia="ar-SA"/>
        </w:rPr>
        <w:t>е</w:t>
      </w:r>
      <w:r w:rsidRPr="00DF7CDA">
        <w:rPr>
          <w:rFonts w:ascii="Arial" w:eastAsia="Arial" w:hAnsi="Arial" w:cs="Arial"/>
          <w:lang w:eastAsia="ar-SA"/>
        </w:rPr>
        <w:t xml:space="preserve"> с </w:t>
      </w:r>
      <w:r w:rsidR="00CB019B" w:rsidRPr="00DF7CDA">
        <w:rPr>
          <w:rFonts w:ascii="Arial" w:eastAsia="Arial" w:hAnsi="Arial" w:cs="Arial"/>
          <w:lang w:eastAsia="ar-SA"/>
        </w:rPr>
        <w:t xml:space="preserve">обеспечением электропитанием </w:t>
      </w:r>
      <w:r w:rsidR="00CB019B" w:rsidRPr="00DF7CDA">
        <w:rPr>
          <w:rFonts w:ascii="Arial" w:eastAsia="Arial" w:hAnsi="Arial" w:cs="Arial"/>
          <w:i/>
          <w:iCs/>
          <w:lang w:val="en-US" w:eastAsia="ar-SA"/>
        </w:rPr>
        <w:t>EUT</w:t>
      </w:r>
      <w:r w:rsidRPr="00DF7CDA">
        <w:rPr>
          <w:rFonts w:ascii="Arial" w:eastAsia="Arial" w:hAnsi="Arial" w:cs="Arial"/>
          <w:lang w:eastAsia="ar-SA"/>
        </w:rPr>
        <w:t xml:space="preserve">, имеющих на входе </w:t>
      </w:r>
      <w:r w:rsidRPr="00DF7CDA">
        <w:rPr>
          <w:rFonts w:ascii="Arial" w:eastAsia="Arial" w:hAnsi="Arial" w:cs="Arial"/>
          <w:i/>
          <w:iCs/>
          <w:lang w:eastAsia="ar-SA"/>
        </w:rPr>
        <w:t>DC</w:t>
      </w:r>
      <w:r w:rsidRPr="00DF7CDA">
        <w:rPr>
          <w:rFonts w:ascii="Arial" w:eastAsia="Arial" w:hAnsi="Arial" w:cs="Arial"/>
          <w:lang w:eastAsia="ar-SA"/>
        </w:rPr>
        <w:t>/</w:t>
      </w:r>
      <w:r w:rsidRPr="00DF7CDA">
        <w:rPr>
          <w:rFonts w:ascii="Arial" w:eastAsia="Arial" w:hAnsi="Arial" w:cs="Arial"/>
          <w:i/>
          <w:iCs/>
          <w:lang w:eastAsia="ar-SA"/>
        </w:rPr>
        <w:t>DC</w:t>
      </w:r>
      <w:r w:rsidRPr="00DF7CDA">
        <w:rPr>
          <w:rFonts w:ascii="Arial" w:eastAsia="Arial" w:hAnsi="Arial" w:cs="Arial"/>
          <w:lang w:eastAsia="ar-SA"/>
        </w:rPr>
        <w:t>-преобразователи.</w:t>
      </w:r>
    </w:p>
    <w:p w14:paraId="0DE3772B" w14:textId="324EC9F5" w:rsidR="00807743" w:rsidRPr="00DF7CDA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Текст настоящего международного стандарта основан на следующих документах: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6"/>
        <w:gridCol w:w="4867"/>
        <w:gridCol w:w="4678"/>
        <w:gridCol w:w="425"/>
      </w:tblGrid>
      <w:tr w:rsidR="00807743" w:rsidRPr="00DF7CDA" w14:paraId="0A2840C7" w14:textId="77777777" w:rsidTr="00CB019B">
        <w:trPr>
          <w:trHeight w:val="392"/>
        </w:trPr>
        <w:tc>
          <w:tcPr>
            <w:tcW w:w="236" w:type="dxa"/>
            <w:tcBorders>
              <w:right w:val="single" w:sz="4" w:space="0" w:color="auto"/>
            </w:tcBorders>
          </w:tcPr>
          <w:p w14:paraId="6A5F724D" w14:textId="77777777" w:rsidR="00807743" w:rsidRPr="00DF7CDA" w:rsidRDefault="00807743" w:rsidP="00A66223">
            <w:pPr>
              <w:widowControl w:val="0"/>
              <w:spacing w:after="0" w:line="360" w:lineRule="auto"/>
              <w:ind w:firstLine="709"/>
              <w:jc w:val="both"/>
              <w:rPr>
                <w:rFonts w:ascii="Arial" w:eastAsia="Arial" w:hAnsi="Arial" w:cs="Arial"/>
                <w:lang w:eastAsia="ar-SA"/>
              </w:rPr>
            </w:pPr>
            <w:r w:rsidRPr="00DF7CDA">
              <w:rPr>
                <w:rFonts w:ascii="Arial" w:eastAsia="Arial" w:hAnsi="Arial" w:cs="Arial"/>
                <w:lang w:eastAsia="ar-SA"/>
              </w:rPr>
              <w:tab/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F153" w14:textId="77777777" w:rsidR="00807743" w:rsidRPr="00DF7CDA" w:rsidRDefault="00807743" w:rsidP="00A66223">
            <w:pPr>
              <w:widowControl w:val="0"/>
              <w:spacing w:after="0" w:line="360" w:lineRule="auto"/>
              <w:ind w:firstLine="709"/>
              <w:jc w:val="center"/>
              <w:rPr>
                <w:rFonts w:ascii="Arial" w:eastAsia="Arial" w:hAnsi="Arial" w:cs="Arial"/>
                <w:lang w:val="en-US" w:eastAsia="ar-SA"/>
              </w:rPr>
            </w:pPr>
            <w:r w:rsidRPr="00DF7CDA">
              <w:rPr>
                <w:rFonts w:ascii="Arial" w:eastAsia="Arial" w:hAnsi="Arial" w:cs="Arial"/>
                <w:lang w:eastAsia="ar-SA"/>
              </w:rPr>
              <w:t>FDIS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F8F0" w14:textId="77777777" w:rsidR="00807743" w:rsidRPr="00DF7CDA" w:rsidRDefault="00807743" w:rsidP="00A66223">
            <w:pPr>
              <w:widowControl w:val="0"/>
              <w:spacing w:after="0" w:line="360" w:lineRule="auto"/>
              <w:ind w:firstLine="709"/>
              <w:jc w:val="center"/>
              <w:rPr>
                <w:rFonts w:ascii="Arial" w:eastAsia="Arial" w:hAnsi="Arial" w:cs="Arial"/>
                <w:lang w:eastAsia="ar-SA"/>
              </w:rPr>
            </w:pPr>
            <w:r w:rsidRPr="00DF7CDA">
              <w:rPr>
                <w:rFonts w:ascii="Arial" w:eastAsia="Arial" w:hAnsi="Arial" w:cs="Arial"/>
                <w:lang w:eastAsia="ar-SA"/>
              </w:rPr>
              <w:t>Отчет о голосовании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F28C55C" w14:textId="77777777" w:rsidR="00807743" w:rsidRPr="00DF7CDA" w:rsidRDefault="00807743" w:rsidP="00A66223">
            <w:pPr>
              <w:widowControl w:val="0"/>
              <w:spacing w:after="0" w:line="360" w:lineRule="auto"/>
              <w:ind w:firstLine="709"/>
              <w:jc w:val="both"/>
              <w:rPr>
                <w:rFonts w:ascii="Arial" w:eastAsia="Arial" w:hAnsi="Arial" w:cs="Arial"/>
                <w:lang w:eastAsia="ar-SA"/>
              </w:rPr>
            </w:pPr>
          </w:p>
        </w:tc>
      </w:tr>
      <w:tr w:rsidR="00807743" w:rsidRPr="00DF7CDA" w14:paraId="1B76DF26" w14:textId="77777777" w:rsidTr="00CB019B">
        <w:trPr>
          <w:trHeight w:val="392"/>
        </w:trPr>
        <w:tc>
          <w:tcPr>
            <w:tcW w:w="236" w:type="dxa"/>
            <w:tcBorders>
              <w:right w:val="single" w:sz="4" w:space="0" w:color="auto"/>
            </w:tcBorders>
          </w:tcPr>
          <w:p w14:paraId="4549CA90" w14:textId="77777777" w:rsidR="00807743" w:rsidRPr="00DF7CDA" w:rsidRDefault="00807743" w:rsidP="00A66223">
            <w:pPr>
              <w:widowControl w:val="0"/>
              <w:spacing w:after="0" w:line="360" w:lineRule="auto"/>
              <w:ind w:firstLine="709"/>
              <w:jc w:val="both"/>
              <w:rPr>
                <w:rFonts w:ascii="Arial" w:eastAsia="Arial" w:hAnsi="Arial" w:cs="Arial"/>
                <w:lang w:eastAsia="ar-SA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DFF6" w14:textId="496B9E86" w:rsidR="00807743" w:rsidRPr="00DF7CDA" w:rsidRDefault="00CB019B" w:rsidP="00A66223">
            <w:pPr>
              <w:widowControl w:val="0"/>
              <w:spacing w:after="0" w:line="360" w:lineRule="auto"/>
              <w:ind w:firstLine="709"/>
              <w:jc w:val="center"/>
              <w:rPr>
                <w:rFonts w:ascii="Arial" w:eastAsia="Arial" w:hAnsi="Arial" w:cs="Arial"/>
                <w:lang w:eastAsia="ar-SA"/>
              </w:rPr>
            </w:pPr>
            <w:r w:rsidRPr="00DF7CDA">
              <w:rPr>
                <w:rFonts w:ascii="Arial" w:eastAsia="Arial" w:hAnsi="Arial" w:cs="Arial"/>
                <w:lang w:val="en-US" w:eastAsia="ar-SA"/>
              </w:rPr>
              <w:t>77B</w:t>
            </w:r>
            <w:r w:rsidR="00807743" w:rsidRPr="00DF7CDA">
              <w:rPr>
                <w:rFonts w:ascii="Arial" w:eastAsia="Arial" w:hAnsi="Arial" w:cs="Arial"/>
                <w:lang w:val="en-US" w:eastAsia="ar-SA"/>
              </w:rPr>
              <w:t>/</w:t>
            </w:r>
            <w:r w:rsidRPr="00DF7CDA">
              <w:rPr>
                <w:rFonts w:ascii="Arial" w:eastAsia="Arial" w:hAnsi="Arial" w:cs="Arial"/>
                <w:lang w:val="en-US" w:eastAsia="ar-SA"/>
              </w:rPr>
              <w:t>797/</w:t>
            </w:r>
            <w:r w:rsidR="00807743" w:rsidRPr="00DF7CDA">
              <w:rPr>
                <w:rFonts w:ascii="Arial" w:eastAsia="Arial" w:hAnsi="Arial" w:cs="Arial"/>
                <w:lang w:val="en-US" w:eastAsia="ar-SA"/>
              </w:rPr>
              <w:t>FDIS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BE8E" w14:textId="749B6EE2" w:rsidR="00807743" w:rsidRPr="00DF7CDA" w:rsidRDefault="00CB019B" w:rsidP="00A66223">
            <w:pPr>
              <w:widowControl w:val="0"/>
              <w:spacing w:after="0" w:line="360" w:lineRule="auto"/>
              <w:ind w:firstLine="709"/>
              <w:jc w:val="center"/>
              <w:rPr>
                <w:rFonts w:ascii="Arial" w:eastAsia="Arial" w:hAnsi="Arial" w:cs="Arial"/>
                <w:lang w:eastAsia="ar-SA"/>
              </w:rPr>
            </w:pPr>
            <w:r w:rsidRPr="00DF7CDA">
              <w:rPr>
                <w:rFonts w:ascii="Arial" w:eastAsia="Arial" w:hAnsi="Arial" w:cs="Arial"/>
                <w:lang w:val="en-US" w:eastAsia="ar-SA"/>
              </w:rPr>
              <w:t>77B</w:t>
            </w:r>
            <w:r w:rsidR="00807743" w:rsidRPr="00DF7CDA">
              <w:rPr>
                <w:rFonts w:ascii="Arial" w:eastAsia="Arial" w:hAnsi="Arial" w:cs="Arial"/>
                <w:lang w:val="en-US" w:eastAsia="ar-SA"/>
              </w:rPr>
              <w:t>/</w:t>
            </w:r>
            <w:r w:rsidRPr="00DF7CDA">
              <w:rPr>
                <w:rFonts w:ascii="Arial" w:eastAsia="Arial" w:hAnsi="Arial" w:cs="Arial"/>
                <w:lang w:val="en-US" w:eastAsia="ar-SA"/>
              </w:rPr>
              <w:t>799</w:t>
            </w:r>
            <w:r w:rsidR="00807743" w:rsidRPr="00DF7CDA">
              <w:rPr>
                <w:rFonts w:ascii="Arial" w:eastAsia="Arial" w:hAnsi="Arial" w:cs="Arial"/>
                <w:lang w:val="en-US" w:eastAsia="ar-SA"/>
              </w:rPr>
              <w:t>/RVD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3930D6C" w14:textId="77777777" w:rsidR="00807743" w:rsidRPr="00DF7CDA" w:rsidRDefault="00807743" w:rsidP="00A66223">
            <w:pPr>
              <w:widowControl w:val="0"/>
              <w:spacing w:after="0" w:line="360" w:lineRule="auto"/>
              <w:ind w:firstLine="709"/>
              <w:jc w:val="both"/>
              <w:rPr>
                <w:rFonts w:ascii="Arial" w:eastAsia="Arial" w:hAnsi="Arial" w:cs="Arial"/>
                <w:lang w:eastAsia="ar-SA"/>
              </w:rPr>
            </w:pPr>
          </w:p>
        </w:tc>
      </w:tr>
    </w:tbl>
    <w:p w14:paraId="3A5B7265" w14:textId="77777777" w:rsidR="00807743" w:rsidRPr="00DF7CDA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Полная информация о голосовании по утверждению настоящего стандарта приведена в отчете о голосовании, указанном в приведенной выше таблице.</w:t>
      </w:r>
    </w:p>
    <w:p w14:paraId="6140725E" w14:textId="77777777" w:rsidR="00807743" w:rsidRPr="00DF7CDA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lastRenderedPageBreak/>
        <w:t>Настоящий документ был подготовлен в соответствии с Директивами ISO/IEC, часть 2.</w:t>
      </w:r>
    </w:p>
    <w:p w14:paraId="7404D061" w14:textId="26C6F736" w:rsidR="00807743" w:rsidRPr="00DF7CDA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 xml:space="preserve">Перечень всех частей серии </w:t>
      </w:r>
      <w:r w:rsidR="00CB019B" w:rsidRPr="00DF7CDA">
        <w:rPr>
          <w:rFonts w:ascii="Arial" w:eastAsia="Arial" w:hAnsi="Arial" w:cs="Arial"/>
          <w:lang w:val="en-US" w:eastAsia="ar-SA"/>
        </w:rPr>
        <w:t>IEC</w:t>
      </w:r>
      <w:r w:rsidRPr="00DF7CDA">
        <w:rPr>
          <w:rFonts w:ascii="Arial" w:eastAsia="Arial" w:hAnsi="Arial" w:cs="Arial"/>
          <w:lang w:eastAsia="ar-SA"/>
        </w:rPr>
        <w:t xml:space="preserve"> 61000, опубликованных под общим наименованием «Электромагнитная совместимость</w:t>
      </w:r>
      <w:r w:rsidR="00CB019B" w:rsidRPr="00DF7CDA">
        <w:rPr>
          <w:rFonts w:ascii="Arial" w:eastAsia="Arial" w:hAnsi="Arial" w:cs="Arial"/>
          <w:lang w:eastAsia="ar-SA"/>
        </w:rPr>
        <w:t xml:space="preserve"> (</w:t>
      </w:r>
      <w:r w:rsidR="00890207">
        <w:rPr>
          <w:rFonts w:ascii="Arial" w:eastAsia="Arial" w:hAnsi="Arial" w:cs="Arial"/>
          <w:lang w:eastAsia="ar-SA"/>
        </w:rPr>
        <w:t>ЭМС</w:t>
      </w:r>
      <w:r w:rsidR="00CB019B" w:rsidRPr="00DF7CDA">
        <w:rPr>
          <w:rFonts w:ascii="Arial" w:eastAsia="Arial" w:hAnsi="Arial" w:cs="Arial"/>
          <w:lang w:eastAsia="ar-SA"/>
        </w:rPr>
        <w:t>)</w:t>
      </w:r>
      <w:r w:rsidRPr="00DF7CDA">
        <w:rPr>
          <w:rFonts w:ascii="Arial" w:eastAsia="Arial" w:hAnsi="Arial" w:cs="Arial"/>
          <w:lang w:eastAsia="ar-SA"/>
        </w:rPr>
        <w:t>», приведен на веб-сайте МЭК.</w:t>
      </w:r>
    </w:p>
    <w:p w14:paraId="77BAFC4B" w14:textId="7C7346B0" w:rsidR="00807743" w:rsidRPr="00DF7CDA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 xml:space="preserve">По решению технического комитета, содержание настоящего документа будет оставаться неизменным до даты результата пересмотра, указанного на веб-сайте МЭК </w:t>
      </w:r>
      <w:r w:rsidR="00DF7CDA" w:rsidRPr="00DF7CDA">
        <w:rPr>
          <w:rFonts w:ascii="Arial" w:eastAsia="Arial" w:hAnsi="Arial" w:cs="Arial"/>
          <w:lang w:eastAsia="ar-SA"/>
        </w:rPr>
        <w:t>«</w:t>
      </w:r>
      <w:r w:rsidRPr="00DF7CDA">
        <w:rPr>
          <w:rFonts w:ascii="Arial" w:eastAsia="Arial" w:hAnsi="Arial" w:cs="Arial"/>
          <w:lang w:eastAsia="ar-SA"/>
        </w:rPr>
        <w:t>http://webstore.iec.ch</w:t>
      </w:r>
      <w:r w:rsidR="00DF7CDA" w:rsidRPr="00DF7CDA">
        <w:rPr>
          <w:rFonts w:ascii="Arial" w:eastAsia="Arial" w:hAnsi="Arial" w:cs="Arial"/>
          <w:lang w:eastAsia="ar-SA"/>
        </w:rPr>
        <w:t>»</w:t>
      </w:r>
      <w:r w:rsidRPr="00DF7CDA">
        <w:rPr>
          <w:rFonts w:ascii="Arial" w:eastAsia="Arial" w:hAnsi="Arial" w:cs="Arial"/>
          <w:lang w:eastAsia="ar-SA"/>
        </w:rPr>
        <w:t xml:space="preserve"> в сведениях, имеющих отношение к определенному документу. На эту дату документ будет:</w:t>
      </w:r>
    </w:p>
    <w:p w14:paraId="5B6DB391" w14:textId="77777777" w:rsidR="00807743" w:rsidRPr="00DF7CDA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- подтвержден;</w:t>
      </w:r>
    </w:p>
    <w:p w14:paraId="1A8EB84A" w14:textId="77777777" w:rsidR="00807743" w:rsidRPr="00DF7CDA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- отменен;</w:t>
      </w:r>
    </w:p>
    <w:p w14:paraId="7040B6F6" w14:textId="77777777" w:rsidR="00807743" w:rsidRPr="00DF7CDA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- заменен на пересмотренное изданием; или</w:t>
      </w:r>
    </w:p>
    <w:p w14:paraId="7DB7F187" w14:textId="77777777" w:rsidR="00807743" w:rsidRPr="00DF7CDA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DF7CDA">
        <w:rPr>
          <w:rFonts w:ascii="Arial" w:eastAsia="Arial" w:hAnsi="Arial" w:cs="Arial"/>
          <w:lang w:eastAsia="ar-SA"/>
        </w:rPr>
        <w:t>- изменен.</w:t>
      </w:r>
    </w:p>
    <w:p w14:paraId="5A853DE8" w14:textId="77777777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B5DB9D3" w14:textId="77777777" w:rsidR="00DF7CDA" w:rsidRPr="00DF7CDA" w:rsidRDefault="00DF7CDA" w:rsidP="00DF7CDA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9627"/>
      </w:tblGrid>
      <w:tr w:rsidR="00DF7CDA" w:rsidRPr="00DF7CDA" w14:paraId="57991F96" w14:textId="77777777" w:rsidTr="00C70D2B">
        <w:tc>
          <w:tcPr>
            <w:tcW w:w="9925" w:type="dxa"/>
          </w:tcPr>
          <w:p w14:paraId="45AEA267" w14:textId="77777777" w:rsidR="00DF7CDA" w:rsidRPr="00DF7CDA" w:rsidRDefault="00DF7CDA" w:rsidP="00DF7CDA">
            <w:pPr>
              <w:widowControl w:val="0"/>
              <w:spacing w:after="120" w:line="276" w:lineRule="auto"/>
              <w:jc w:val="both"/>
              <w:rPr>
                <w:rFonts w:ascii="Arial" w:eastAsia="Arial" w:hAnsi="Arial" w:cs="Arial"/>
                <w:b/>
                <w:bCs/>
                <w:lang w:eastAsia="ar-SA"/>
              </w:rPr>
            </w:pPr>
            <w:r w:rsidRPr="00DF7CDA">
              <w:rPr>
                <w:rFonts w:ascii="Arial" w:eastAsia="Arial" w:hAnsi="Arial" w:cs="Arial"/>
                <w:b/>
                <w:bCs/>
                <w:lang w:eastAsia="ar-SA"/>
              </w:rPr>
              <w:t xml:space="preserve">ВАЖНО – Логотип «цвет внутри» на титульной странице настоящего стандарта указывает на то, что он содержит цвета, которые считают полезными для правильного понимания его содержания. Поэтому пользователям следует распечатать настоящий </w:t>
            </w:r>
            <w:proofErr w:type="gramStart"/>
            <w:r w:rsidRPr="00DF7CDA">
              <w:rPr>
                <w:rFonts w:ascii="Arial" w:eastAsia="Arial" w:hAnsi="Arial" w:cs="Arial"/>
                <w:b/>
                <w:bCs/>
                <w:lang w:eastAsia="ar-SA"/>
              </w:rPr>
              <w:t>стандарт  с</w:t>
            </w:r>
            <w:proofErr w:type="gramEnd"/>
            <w:r w:rsidRPr="00DF7CDA">
              <w:rPr>
                <w:rFonts w:ascii="Arial" w:eastAsia="Arial" w:hAnsi="Arial" w:cs="Arial"/>
                <w:b/>
                <w:bCs/>
                <w:lang w:eastAsia="ar-SA"/>
              </w:rPr>
              <w:t xml:space="preserve"> помощью цветного принтера.</w:t>
            </w:r>
            <w:r w:rsidRPr="00DF7CDA">
              <w:rPr>
                <w:rFonts w:ascii="Arial" w:hAnsi="Arial" w:cs="Arial"/>
                <w:b/>
                <w:bCs/>
                <w:color w:val="111111"/>
                <w:shd w:val="clear" w:color="auto" w:fill="F7F7F7"/>
              </w:rPr>
              <w:t xml:space="preserve"> </w:t>
            </w:r>
          </w:p>
        </w:tc>
      </w:tr>
    </w:tbl>
    <w:p w14:paraId="285D92FD" w14:textId="77777777" w:rsidR="00DF7CDA" w:rsidRPr="00DF7CDA" w:rsidRDefault="00DF7CDA" w:rsidP="00DF7CDA">
      <w:pPr>
        <w:widowControl w:val="0"/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ar-SA"/>
        </w:rPr>
      </w:pPr>
    </w:p>
    <w:p w14:paraId="031863AD" w14:textId="77777777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F43A6A7" w14:textId="5FE3AEDF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CB89A3F" w14:textId="110238AF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D45443A" w14:textId="055736D2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DDED048" w14:textId="67E94A9F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BE0A853" w14:textId="74A66DF0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FD47EB5" w14:textId="060DBC9A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8090110" w14:textId="77777777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320B11B" w14:textId="77777777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C3F5234" w14:textId="77777777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EEE1A55" w14:textId="77777777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D822B9E" w14:textId="77777777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96C90F8" w14:textId="48852A47" w:rsidR="00DF7CDA" w:rsidRDefault="00DF7CDA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7B3B13F" w14:textId="03A3945C" w:rsidR="005D6D44" w:rsidRDefault="005D6D44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57F3210" w14:textId="5B90D38F" w:rsidR="005D6D44" w:rsidRDefault="005D6D44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E110B7C" w14:textId="77777777" w:rsidR="00A47375" w:rsidRDefault="00A47375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8CC691B" w14:textId="1892A335" w:rsidR="005D6D44" w:rsidRDefault="005D6D44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C8BF8D6" w14:textId="77777777" w:rsidR="00FC67E2" w:rsidRDefault="00FC67E2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FB12147" w14:textId="69412B01" w:rsidR="005D6D44" w:rsidRPr="00FC67E2" w:rsidRDefault="00FC67E2" w:rsidP="00FC67E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FC67E2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Введение</w:t>
      </w:r>
    </w:p>
    <w:p w14:paraId="14B9B31E" w14:textId="55D00C16" w:rsidR="00807743" w:rsidRPr="00E20D78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20D78">
        <w:rPr>
          <w:rFonts w:ascii="Arial" w:eastAsia="Times New Roman" w:hAnsi="Arial" w:cs="Arial"/>
          <w:sz w:val="24"/>
          <w:szCs w:val="24"/>
          <w:lang w:eastAsia="ru-RU"/>
        </w:rPr>
        <w:t>Стандарты, входящие в серию IEC 61000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 xml:space="preserve"> опубликованы в виде отдельных частей в соответствии со следующей структурой:</w:t>
      </w:r>
    </w:p>
    <w:p w14:paraId="33194F1B" w14:textId="2FFCC910" w:rsidR="00807743" w:rsidRPr="00E20D78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  ч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асть 1. О</w:t>
      </w:r>
      <w:r w:rsidR="005D6D44">
        <w:rPr>
          <w:rFonts w:ascii="Arial" w:eastAsia="Times New Roman" w:hAnsi="Arial" w:cs="Arial"/>
          <w:sz w:val="24"/>
          <w:szCs w:val="24"/>
          <w:lang w:eastAsia="ru-RU"/>
        </w:rPr>
        <w:t xml:space="preserve">бщие 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положения</w:t>
      </w:r>
      <w:r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14:paraId="6CFC840A" w14:textId="77777777" w:rsidR="00807743" w:rsidRPr="007F48D6" w:rsidRDefault="00807743" w:rsidP="00807743">
      <w:pPr>
        <w:pStyle w:val="afe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7F48D6">
        <w:rPr>
          <w:rFonts w:ascii="Arial" w:eastAsia="Times New Roman" w:hAnsi="Arial" w:cs="Arial"/>
          <w:sz w:val="24"/>
          <w:szCs w:val="24"/>
          <w:lang w:val="ru-RU" w:eastAsia="ru-RU"/>
        </w:rPr>
        <w:t>общее рассмотрение (введение, фундаментальные принципы);</w:t>
      </w:r>
    </w:p>
    <w:p w14:paraId="2E626D8B" w14:textId="77777777" w:rsidR="00807743" w:rsidRPr="007F48D6" w:rsidRDefault="00807743" w:rsidP="00807743">
      <w:pPr>
        <w:pStyle w:val="afe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ru-RU" w:eastAsia="ru-RU"/>
        </w:rPr>
        <w:t>определения, терминология;</w:t>
      </w:r>
    </w:p>
    <w:p w14:paraId="1111355B" w14:textId="77777777" w:rsidR="00807743" w:rsidRPr="00E20D78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часть 2. Окружающая </w:t>
      </w:r>
      <w:r w:rsidRPr="006F31E5">
        <w:rPr>
          <w:rFonts w:ascii="Arial" w:eastAsia="Times New Roman" w:hAnsi="Arial" w:cs="Arial"/>
          <w:sz w:val="24"/>
          <w:szCs w:val="24"/>
          <w:lang w:eastAsia="ru-RU"/>
        </w:rPr>
        <w:t>обстановка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</w:p>
    <w:p w14:paraId="5C389EF3" w14:textId="77777777" w:rsidR="00807743" w:rsidRPr="00680246" w:rsidRDefault="00807743" w:rsidP="00807743">
      <w:pPr>
        <w:pStyle w:val="afe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680246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описание </w:t>
      </w:r>
      <w:r>
        <w:rPr>
          <w:rFonts w:ascii="Arial" w:eastAsia="Times New Roman" w:hAnsi="Arial" w:cs="Arial"/>
          <w:sz w:val="24"/>
          <w:szCs w:val="24"/>
          <w:lang w:val="ru-RU" w:eastAsia="ru-RU"/>
        </w:rPr>
        <w:t>окружающей</w:t>
      </w:r>
      <w:r w:rsidRPr="00680246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обстановки; </w:t>
      </w:r>
    </w:p>
    <w:p w14:paraId="0336C7A4" w14:textId="77777777" w:rsidR="00807743" w:rsidRPr="00680246" w:rsidRDefault="00807743" w:rsidP="00807743">
      <w:pPr>
        <w:pStyle w:val="afe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680246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классификация </w:t>
      </w:r>
      <w:r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окружающей </w:t>
      </w:r>
      <w:r w:rsidRPr="00680246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обстановки; </w:t>
      </w:r>
    </w:p>
    <w:p w14:paraId="67959F9D" w14:textId="77777777" w:rsidR="00807743" w:rsidRPr="00680246" w:rsidRDefault="00807743" w:rsidP="00807743">
      <w:pPr>
        <w:pStyle w:val="afe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ru-RU" w:eastAsia="ru-RU"/>
        </w:rPr>
        <w:t>уровни совместимости;</w:t>
      </w:r>
    </w:p>
    <w:p w14:paraId="72193D59" w14:textId="77777777" w:rsidR="00807743" w:rsidRPr="00E20D78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часть 3. 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Нормы</w:t>
      </w:r>
      <w:r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14:paraId="4D538514" w14:textId="77777777" w:rsidR="00807743" w:rsidRPr="007F48D6" w:rsidRDefault="00807743" w:rsidP="00807743">
      <w:pPr>
        <w:pStyle w:val="af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ru-RU" w:eastAsia="ru-RU"/>
        </w:rPr>
        <w:t>нормы</w:t>
      </w:r>
      <w:r w:rsidRPr="007F48D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ru-RU" w:eastAsia="ru-RU"/>
        </w:rPr>
        <w:t>эмиссии</w:t>
      </w:r>
      <w:r w:rsidRPr="007F48D6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14:paraId="182532F3" w14:textId="77777777" w:rsidR="00807743" w:rsidRPr="007F48D6" w:rsidRDefault="00807743" w:rsidP="00807743">
      <w:pPr>
        <w:pStyle w:val="afe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7F48D6">
        <w:rPr>
          <w:rFonts w:ascii="Arial" w:eastAsia="Times New Roman" w:hAnsi="Arial" w:cs="Arial"/>
          <w:sz w:val="24"/>
          <w:szCs w:val="24"/>
          <w:lang w:val="ru-RU" w:eastAsia="ru-RU"/>
        </w:rPr>
        <w:t>нормы помехоустойчивости (если они не входят в сферу ответственности технических комитетов по продукции)</w:t>
      </w:r>
      <w:r>
        <w:rPr>
          <w:rFonts w:ascii="Arial" w:eastAsia="Times New Roman" w:hAnsi="Arial" w:cs="Arial"/>
          <w:sz w:val="24"/>
          <w:szCs w:val="24"/>
          <w:lang w:val="ru-RU" w:eastAsia="ru-RU"/>
        </w:rPr>
        <w:t>;</w:t>
      </w:r>
    </w:p>
    <w:p w14:paraId="66205038" w14:textId="77777777" w:rsidR="00807743" w:rsidRPr="00E20D78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часть 4. 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Методы испытаний и измерений</w:t>
      </w:r>
      <w:r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553A1E0E" w14:textId="77777777" w:rsidR="00807743" w:rsidRPr="00680246" w:rsidRDefault="00807743" w:rsidP="00807743">
      <w:pPr>
        <w:pStyle w:val="afe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ru-RU" w:eastAsia="ru-RU"/>
        </w:rPr>
        <w:t>методы испытаний;</w:t>
      </w:r>
    </w:p>
    <w:p w14:paraId="319FD149" w14:textId="77777777" w:rsidR="00807743" w:rsidRPr="00E20D78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часть 5. </w:t>
      </w:r>
      <w:r w:rsidRPr="005309C7">
        <w:rPr>
          <w:rFonts w:ascii="Arial" w:eastAsia="Times New Roman" w:hAnsi="Arial" w:cs="Arial"/>
          <w:sz w:val="24"/>
          <w:szCs w:val="24"/>
          <w:lang w:eastAsia="ru-RU"/>
        </w:rPr>
        <w:t>Рекомендации по установке и снижению последствий:</w:t>
      </w:r>
    </w:p>
    <w:p w14:paraId="5B2CA66C" w14:textId="77777777" w:rsidR="00807743" w:rsidRPr="00680246" w:rsidRDefault="00807743" w:rsidP="00807743">
      <w:pPr>
        <w:pStyle w:val="afe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ru-RU" w:eastAsia="ru-RU"/>
        </w:rPr>
        <w:t>рекомендации по установке</w:t>
      </w:r>
      <w:r w:rsidRPr="00CD1A43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Pr="0068024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5AF97352" w14:textId="77777777" w:rsidR="00807743" w:rsidRPr="00680246" w:rsidRDefault="00807743" w:rsidP="00807743">
      <w:pPr>
        <w:pStyle w:val="afe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>
        <w:rPr>
          <w:rFonts w:ascii="Arial" w:eastAsia="Times New Roman" w:hAnsi="Arial" w:cs="Arial"/>
          <w:sz w:val="24"/>
          <w:szCs w:val="24"/>
          <w:lang w:val="ru-RU" w:eastAsia="ru-RU"/>
        </w:rPr>
        <w:t xml:space="preserve">методы и устройства для </w:t>
      </w:r>
      <w:r w:rsidRPr="005309C7">
        <w:rPr>
          <w:rFonts w:ascii="Arial" w:eastAsia="Times New Roman" w:hAnsi="Arial" w:cs="Arial"/>
          <w:sz w:val="24"/>
          <w:szCs w:val="24"/>
          <w:lang w:val="ru-RU" w:eastAsia="ru-RU"/>
        </w:rPr>
        <w:t>снижения последствий</w:t>
      </w:r>
      <w:r>
        <w:rPr>
          <w:rFonts w:ascii="Arial" w:eastAsia="Times New Roman" w:hAnsi="Arial" w:cs="Arial"/>
          <w:sz w:val="24"/>
          <w:szCs w:val="24"/>
          <w:lang w:val="ru-RU" w:eastAsia="ru-RU"/>
        </w:rPr>
        <w:t>;</w:t>
      </w:r>
    </w:p>
    <w:p w14:paraId="2EC9F4D2" w14:textId="77777777" w:rsidR="00807743" w:rsidRPr="00E20D78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часть 6. 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Общие стандарты</w:t>
      </w:r>
      <w:r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14C1E293" w14:textId="77777777" w:rsidR="00807743" w:rsidRPr="00E20D78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часть 9. 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Разное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6D1DE369" w14:textId="77777777" w:rsidR="00807743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20D78">
        <w:rPr>
          <w:rFonts w:ascii="Arial" w:eastAsia="Times New Roman" w:hAnsi="Arial" w:cs="Arial"/>
          <w:sz w:val="24"/>
          <w:szCs w:val="24"/>
          <w:lang w:eastAsia="ru-RU"/>
        </w:rPr>
        <w:t xml:space="preserve">Каждая часть далее подразделяется на несколько частей, опубликованных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либо в качестве 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международных стандартов</w:t>
      </w:r>
      <w:r>
        <w:rPr>
          <w:rFonts w:ascii="Arial" w:eastAsia="Times New Roman" w:hAnsi="Arial" w:cs="Arial"/>
          <w:sz w:val="24"/>
          <w:szCs w:val="24"/>
          <w:lang w:eastAsia="ru-RU"/>
        </w:rPr>
        <w:t>, либо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 xml:space="preserve"> технических отчетов/</w:t>
      </w:r>
      <w:r>
        <w:rPr>
          <w:rFonts w:ascii="Arial" w:eastAsia="Times New Roman" w:hAnsi="Arial" w:cs="Arial"/>
          <w:sz w:val="24"/>
          <w:szCs w:val="24"/>
          <w:lang w:eastAsia="ru-RU"/>
        </w:rPr>
        <w:t>технических требований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, некоторые из которых уже опубликованы в виде разделов. Другие будут опубликованы с указанием номера части, за которым следует дефис и втор</w:t>
      </w:r>
      <w:r>
        <w:rPr>
          <w:rFonts w:ascii="Arial" w:eastAsia="Times New Roman" w:hAnsi="Arial" w:cs="Arial"/>
          <w:sz w:val="24"/>
          <w:szCs w:val="24"/>
          <w:lang w:eastAsia="ru-RU"/>
        </w:rPr>
        <w:t>ая цифра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>, идентифицирующ</w:t>
      </w:r>
      <w:r>
        <w:rPr>
          <w:rFonts w:ascii="Arial" w:eastAsia="Times New Roman" w:hAnsi="Arial" w:cs="Arial"/>
          <w:sz w:val="24"/>
          <w:szCs w:val="24"/>
          <w:lang w:eastAsia="ru-RU"/>
        </w:rPr>
        <w:t>ая</w:t>
      </w:r>
      <w:r w:rsidRPr="00E20D78">
        <w:rPr>
          <w:rFonts w:ascii="Arial" w:eastAsia="Times New Roman" w:hAnsi="Arial" w:cs="Arial"/>
          <w:sz w:val="24"/>
          <w:szCs w:val="24"/>
          <w:lang w:eastAsia="ru-RU"/>
        </w:rPr>
        <w:t xml:space="preserve"> подраздел (пример: IEC 61000-6-1).</w:t>
      </w:r>
    </w:p>
    <w:bookmarkEnd w:id="0"/>
    <w:p w14:paraId="2EAA3453" w14:textId="77777777" w:rsidR="00807743" w:rsidRDefault="00807743" w:rsidP="008077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505D48E" w14:textId="77777777" w:rsidR="00807743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Настоящий стандарт,</w:t>
      </w:r>
      <w:r w:rsidRPr="006D44DB">
        <w:rPr>
          <w:rFonts w:ascii="Arial" w:eastAsia="Times New Roman" w:hAnsi="Arial" w:cs="Arial"/>
          <w:sz w:val="24"/>
          <w:szCs w:val="24"/>
          <w:lang w:eastAsia="ru-RU"/>
        </w:rPr>
        <w:t xml:space="preserve"> устанавливает требования к </w:t>
      </w:r>
      <w:r>
        <w:rPr>
          <w:rFonts w:ascii="Arial" w:eastAsia="Times New Roman" w:hAnsi="Arial" w:cs="Arial"/>
          <w:sz w:val="24"/>
          <w:szCs w:val="24"/>
          <w:lang w:eastAsia="ru-RU"/>
        </w:rPr>
        <w:t>помехоустойчивости</w:t>
      </w:r>
      <w:r w:rsidRPr="006D44DB">
        <w:rPr>
          <w:rFonts w:ascii="Arial" w:eastAsia="Times New Roman" w:hAnsi="Arial" w:cs="Arial"/>
          <w:sz w:val="24"/>
          <w:szCs w:val="24"/>
          <w:lang w:eastAsia="ru-RU"/>
        </w:rPr>
        <w:t xml:space="preserve"> и процедуры испытаний, связанные с затухающими колебательными волнами</w:t>
      </w:r>
      <w:r w:rsidRPr="006D44DB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14:paraId="1A97F84C" w14:textId="77777777" w:rsidR="006D44DB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14:paraId="24CECC32" w14:textId="77777777" w:rsidR="006D44DB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14:paraId="3BBAB036" w14:textId="77777777" w:rsidR="006D44DB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14:paraId="158E67FE" w14:textId="77777777" w:rsidR="006D44DB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14:paraId="6D215086" w14:textId="77777777" w:rsidR="006D44DB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14:paraId="53E4A08F" w14:textId="77777777" w:rsidR="006D44DB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14:paraId="15E460E5" w14:textId="77777777" w:rsidR="006D44DB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14:paraId="52A60D52" w14:textId="04F06877" w:rsidR="006D44DB" w:rsidRPr="0066540C" w:rsidRDefault="006D44DB" w:rsidP="006D44DB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  <w:sectPr w:rsidR="006D44DB" w:rsidRPr="0066540C" w:rsidSect="008F37B1">
          <w:headerReference w:type="even" r:id="rId15"/>
          <w:headerReference w:type="default" r:id="rId16"/>
          <w:footerReference w:type="even" r:id="rId17"/>
          <w:footerReference w:type="default" r:id="rId18"/>
          <w:footerReference w:type="first" r:id="rId19"/>
          <w:pgSz w:w="11906" w:h="16838" w:code="9"/>
          <w:pgMar w:top="851" w:right="851" w:bottom="851" w:left="1418" w:header="850" w:footer="850" w:gutter="0"/>
          <w:pgNumType w:fmt="upperRoman" w:start="1"/>
          <w:cols w:space="708"/>
          <w:titlePg/>
          <w:docGrid w:linePitch="360"/>
        </w:sectPr>
      </w:pPr>
    </w:p>
    <w:tbl>
      <w:tblPr>
        <w:tblStyle w:val="aff0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807743" w:rsidRPr="00577BE0" w14:paraId="60D8D6F9" w14:textId="77777777" w:rsidTr="00A66223">
        <w:tc>
          <w:tcPr>
            <w:tcW w:w="10065" w:type="dxa"/>
            <w:tcBorders>
              <w:bottom w:val="single" w:sz="12" w:space="0" w:color="auto"/>
            </w:tcBorders>
          </w:tcPr>
          <w:p w14:paraId="4759F355" w14:textId="77777777" w:rsidR="00807743" w:rsidRPr="006D6219" w:rsidRDefault="00807743" w:rsidP="00A66223">
            <w:pPr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" w:hAnsi="Arial" w:cs="Arial"/>
                <w:spacing w:val="120"/>
                <w:sz w:val="32"/>
                <w:szCs w:val="32"/>
              </w:rPr>
            </w:pPr>
            <w:r w:rsidRPr="006D6219">
              <w:rPr>
                <w:rFonts w:ascii="Arial" w:hAnsi="Arial" w:cs="Arial"/>
                <w:b/>
                <w:bCs/>
                <w:spacing w:val="120"/>
                <w:kern w:val="24"/>
                <w:sz w:val="32"/>
                <w:szCs w:val="32"/>
                <w:lang w:eastAsia="ar-SA"/>
              </w:rPr>
              <w:lastRenderedPageBreak/>
              <w:t>МЕЖГОСУДАРСТВЕННЫЙ СТАНДАРТ</w:t>
            </w:r>
          </w:p>
        </w:tc>
      </w:tr>
      <w:tr w:rsidR="00807743" w:rsidRPr="00577BE0" w14:paraId="2E573CA9" w14:textId="77777777" w:rsidTr="00A66223">
        <w:tc>
          <w:tcPr>
            <w:tcW w:w="10065" w:type="dxa"/>
            <w:tcBorders>
              <w:top w:val="single" w:sz="12" w:space="0" w:color="auto"/>
            </w:tcBorders>
          </w:tcPr>
          <w:p w14:paraId="79BBF927" w14:textId="77777777" w:rsidR="00807743" w:rsidRPr="00A57F2F" w:rsidRDefault="00807743" w:rsidP="00A66223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A57F2F">
              <w:rPr>
                <w:rFonts w:ascii="Arial" w:hAnsi="Arial" w:cs="Arial"/>
                <w:b/>
                <w:noProof/>
                <w:sz w:val="32"/>
                <w:szCs w:val="32"/>
              </w:rPr>
              <w:t>Электромагнитная совместимость (ЭМС)</w:t>
            </w:r>
          </w:p>
          <w:p w14:paraId="3B52402F" w14:textId="014A493C" w:rsidR="00807743" w:rsidRPr="00A57F2F" w:rsidRDefault="00807743" w:rsidP="00A66223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A57F2F">
              <w:rPr>
                <w:rFonts w:ascii="Arial" w:hAnsi="Arial" w:cs="Arial"/>
                <w:b/>
                <w:noProof/>
                <w:spacing w:val="20"/>
                <w:sz w:val="32"/>
                <w:szCs w:val="32"/>
              </w:rPr>
              <w:t>Часть</w:t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 xml:space="preserve"> </w:t>
            </w:r>
            <w:r w:rsidR="006D44DB">
              <w:rPr>
                <w:rFonts w:ascii="Arial" w:hAnsi="Arial" w:cs="Arial"/>
                <w:b/>
                <w:noProof/>
                <w:sz w:val="32"/>
                <w:szCs w:val="32"/>
              </w:rPr>
              <w:t>4</w:t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>-</w:t>
            </w:r>
            <w:r w:rsidR="006D44DB">
              <w:rPr>
                <w:rFonts w:ascii="Arial" w:hAnsi="Arial" w:cs="Arial"/>
                <w:b/>
                <w:noProof/>
                <w:sz w:val="32"/>
                <w:szCs w:val="32"/>
              </w:rPr>
              <w:t>18</w:t>
            </w:r>
          </w:p>
          <w:p w14:paraId="0390C8A7" w14:textId="77777777" w:rsidR="006D44DB" w:rsidRPr="00437A7C" w:rsidRDefault="006D44DB" w:rsidP="006D44DB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437A7C">
              <w:rPr>
                <w:rFonts w:ascii="Arial" w:hAnsi="Arial" w:cs="Arial"/>
                <w:b/>
                <w:noProof/>
                <w:sz w:val="32"/>
                <w:szCs w:val="32"/>
              </w:rPr>
              <w:t>МЕТОДЫ ИСПЫТАНИЙ И ИЗМЕРЕНИЙ</w:t>
            </w:r>
          </w:p>
          <w:p w14:paraId="646E4DD6" w14:textId="77777777" w:rsidR="006D44DB" w:rsidRPr="00437A7C" w:rsidRDefault="006D44DB" w:rsidP="006D44DB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437A7C">
              <w:rPr>
                <w:rFonts w:ascii="Arial" w:hAnsi="Arial" w:cs="Arial"/>
                <w:b/>
                <w:noProof/>
                <w:sz w:val="32"/>
                <w:szCs w:val="32"/>
              </w:rPr>
              <w:t>И</w:t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t>спытание на устойчивость к затухающей колебательной волне</w:t>
            </w:r>
          </w:p>
          <w:p w14:paraId="710D8293" w14:textId="2BD0C7E1" w:rsidR="00807743" w:rsidRPr="00577BE0" w:rsidRDefault="00807743" w:rsidP="00A6622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743" w:rsidRPr="00B64B66" w14:paraId="2F4711A9" w14:textId="77777777" w:rsidTr="00A66223">
        <w:tc>
          <w:tcPr>
            <w:tcW w:w="10065" w:type="dxa"/>
            <w:tcBorders>
              <w:bottom w:val="single" w:sz="12" w:space="0" w:color="auto"/>
            </w:tcBorders>
          </w:tcPr>
          <w:p w14:paraId="63BEF197" w14:textId="63C616D5" w:rsidR="00807743" w:rsidRPr="00F76D03" w:rsidRDefault="00807743" w:rsidP="00A66223">
            <w:pPr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1C48">
              <w:rPr>
                <w:rFonts w:ascii="Arial" w:hAnsi="Arial" w:cs="Arial"/>
                <w:sz w:val="24"/>
                <w:szCs w:val="24"/>
                <w:lang w:val="en-US"/>
              </w:rPr>
              <w:t>Electromagne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tic Compatibility (EMC). Part </w:t>
            </w:r>
            <w:r w:rsidR="00B64B66" w:rsidRPr="00B64B66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C16988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B64B66" w:rsidRPr="00B64B66">
              <w:rPr>
                <w:rFonts w:ascii="Arial" w:hAnsi="Arial" w:cs="Arial"/>
                <w:sz w:val="24"/>
                <w:szCs w:val="24"/>
                <w:lang w:val="en-US"/>
              </w:rPr>
              <w:t>18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B64B66" w:rsidRPr="00B64B66">
              <w:rPr>
                <w:rFonts w:ascii="Arial" w:hAnsi="Arial" w:cs="Arial"/>
                <w:sz w:val="24"/>
                <w:szCs w:val="24"/>
                <w:lang w:val="en-US"/>
              </w:rPr>
              <w:t>Testing and measurement techniques. Damped oscillatory wave immunity test</w:t>
            </w:r>
          </w:p>
        </w:tc>
      </w:tr>
      <w:tr w:rsidR="00807743" w:rsidRPr="00577BE0" w14:paraId="67AB0516" w14:textId="77777777" w:rsidTr="00A66223">
        <w:tc>
          <w:tcPr>
            <w:tcW w:w="10065" w:type="dxa"/>
            <w:tcBorders>
              <w:top w:val="single" w:sz="12" w:space="0" w:color="auto"/>
            </w:tcBorders>
          </w:tcPr>
          <w:p w14:paraId="547D5822" w14:textId="77777777" w:rsidR="00807743" w:rsidRPr="00577BE0" w:rsidRDefault="00807743" w:rsidP="00A66223">
            <w:pPr>
              <w:widowControl w:val="0"/>
              <w:numPr>
                <w:ilvl w:val="0"/>
                <w:numId w:val="1"/>
              </w:numPr>
              <w:spacing w:before="240" w:line="360" w:lineRule="auto"/>
              <w:ind w:left="5704"/>
              <w:rPr>
                <w:rFonts w:ascii="Arial" w:hAnsi="Arial" w:cs="Arial"/>
                <w:sz w:val="24"/>
                <w:szCs w:val="24"/>
              </w:rPr>
            </w:pPr>
            <w:r w:rsidRPr="00577BE0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Дата введения</w:t>
            </w:r>
            <w:r w:rsidRPr="00577BE0">
              <w:rPr>
                <w:rFonts w:ascii="Arial" w:hAnsi="Arial" w:cs="Arial"/>
                <w:b/>
                <w:szCs w:val="19"/>
                <w:lang w:eastAsia="ar-SA"/>
              </w:rPr>
              <w:t xml:space="preserve"> –</w:t>
            </w:r>
          </w:p>
        </w:tc>
      </w:tr>
    </w:tbl>
    <w:p w14:paraId="26EF1D0C" w14:textId="77777777" w:rsidR="00807743" w:rsidRPr="00EE3266" w:rsidRDefault="00807743" w:rsidP="00807743">
      <w:pPr>
        <w:widowControl w:val="0"/>
        <w:spacing w:after="0" w:line="360" w:lineRule="auto"/>
        <w:ind w:firstLine="709"/>
        <w:jc w:val="both"/>
        <w:outlineLvl w:val="0"/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</w:pPr>
      <w:r w:rsidRPr="00EE3266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>1</w:t>
      </w:r>
      <w:r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ab/>
      </w:r>
      <w:r w:rsidRPr="00EE3266">
        <w:rPr>
          <w:rFonts w:ascii="Arial" w:eastAsia="Times New Roman" w:hAnsi="Arial" w:cs="Arial"/>
          <w:b/>
          <w:sz w:val="28"/>
          <w:szCs w:val="28"/>
          <w:lang w:eastAsia="ru-RU"/>
        </w:rPr>
        <w:t>Область применения</w:t>
      </w:r>
    </w:p>
    <w:p w14:paraId="4E271A9F" w14:textId="4F918DC2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Настоящий стандарт, </w:t>
      </w:r>
      <w:r w:rsidR="004F2B9C">
        <w:rPr>
          <w:rFonts w:ascii="Arial" w:eastAsia="Times New Roman" w:hAnsi="Arial" w:cs="Arial"/>
          <w:sz w:val="24"/>
          <w:szCs w:val="24"/>
          <w:lang w:eastAsia="ru-RU"/>
        </w:rPr>
        <w:t xml:space="preserve">входящий в </w:t>
      </w:r>
      <w:r>
        <w:rPr>
          <w:rFonts w:ascii="Arial" w:eastAsia="Times New Roman" w:hAnsi="Arial" w:cs="Arial"/>
          <w:sz w:val="24"/>
          <w:szCs w:val="24"/>
          <w:lang w:eastAsia="ru-RU"/>
        </w:rPr>
        <w:t>сери</w:t>
      </w:r>
      <w:r w:rsidR="004F2B9C">
        <w:rPr>
          <w:rFonts w:ascii="Arial" w:eastAsia="Times New Roman" w:hAnsi="Arial" w:cs="Arial"/>
          <w:sz w:val="24"/>
          <w:szCs w:val="24"/>
          <w:lang w:eastAsia="ru-RU"/>
        </w:rPr>
        <w:t>ю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>стандарт</w:t>
      </w:r>
      <w:r>
        <w:rPr>
          <w:rFonts w:ascii="Arial" w:eastAsia="Times New Roman" w:hAnsi="Arial" w:cs="Arial"/>
          <w:sz w:val="24"/>
          <w:szCs w:val="24"/>
          <w:lang w:eastAsia="ru-RU"/>
        </w:rPr>
        <w:t>ов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IEC 61000</w:t>
      </w:r>
      <w:r w:rsidR="004F2B9C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устанавливает 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требования 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помехоустойчивости электрического и электронного оборудования в 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 xml:space="preserve">рабочих 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>условиях</w:t>
      </w:r>
      <w:r w:rsidR="003320A1" w:rsidRPr="003320A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320A1" w:rsidRPr="00DE3E44">
        <w:rPr>
          <w:rFonts w:ascii="Arial" w:eastAsia="Times New Roman" w:hAnsi="Arial" w:cs="Arial"/>
          <w:sz w:val="24"/>
          <w:szCs w:val="24"/>
          <w:lang w:eastAsia="ru-RU"/>
        </w:rPr>
        <w:t>и метод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="003320A1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испытаний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в отношении:</w:t>
      </w:r>
    </w:p>
    <w:p w14:paraId="0A7763B5" w14:textId="19D6319D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a) повторяющихся </w:t>
      </w:r>
      <w:bookmarkStart w:id="21" w:name="_Hlk196984060"/>
      <w:r w:rsidR="003320A1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колебательных волн 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 xml:space="preserve">с 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>медленны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>м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затуха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>нием</w:t>
      </w:r>
      <w:bookmarkEnd w:id="21"/>
      <w:r w:rsidRPr="00DE3E44">
        <w:rPr>
          <w:rFonts w:ascii="Arial" w:eastAsia="Times New Roman" w:hAnsi="Arial" w:cs="Arial"/>
          <w:sz w:val="24"/>
          <w:szCs w:val="24"/>
          <w:lang w:eastAsia="ru-RU"/>
        </w:rPr>
        <w:t>, возникающих в основном в силовых, контрольных и сигнальных кабелях, проложенных на подстанциях высокого и среднего напряжения (</w:t>
      </w:r>
      <w:r w:rsidRPr="003320A1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HV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Pr="003320A1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MV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14:paraId="1A291151" w14:textId="36E236CA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b) повторяющи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>хся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320A1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колебательных волн 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>с быстрым</w:t>
      </w:r>
      <w:r w:rsidR="003320A1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затуха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>нием,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возникающи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>х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в основном в силовых, контрольных и сигнальных кабелях, проложенных на подстанциях с газовой изоляцией (</w:t>
      </w:r>
      <w:r w:rsidRPr="003320A1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GIS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>) и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в некоторых случаях</w:t>
      </w:r>
      <w:r w:rsidR="003320A1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>на подстанциях с воздушной изоляцией (</w:t>
      </w:r>
      <w:r w:rsidRPr="003320A1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AIS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>), или в любой установке в результате явлений высотного электромагнитного импульса (</w:t>
      </w:r>
      <w:r w:rsidRPr="003320A1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HEMP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14:paraId="2E993D05" w14:textId="0BFB0D25" w:rsidR="00DE3E44" w:rsidRPr="00DE3E44" w:rsidRDefault="003320A1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>астоящ</w:t>
      </w:r>
      <w:r>
        <w:rPr>
          <w:rFonts w:ascii="Arial" w:eastAsia="Times New Roman" w:hAnsi="Arial" w:cs="Arial"/>
          <w:sz w:val="24"/>
          <w:szCs w:val="24"/>
          <w:lang w:eastAsia="ru-RU"/>
        </w:rPr>
        <w:t>ий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стандарт устанавливает 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>общ</w:t>
      </w:r>
      <w:r>
        <w:rPr>
          <w:rFonts w:ascii="Arial" w:eastAsia="Times New Roman" w:hAnsi="Arial" w:cs="Arial"/>
          <w:sz w:val="24"/>
          <w:szCs w:val="24"/>
          <w:lang w:eastAsia="ru-RU"/>
        </w:rPr>
        <w:t>ий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и воспроизводим</w:t>
      </w:r>
      <w:r>
        <w:rPr>
          <w:rFonts w:ascii="Arial" w:eastAsia="Times New Roman" w:hAnsi="Arial" w:cs="Arial"/>
          <w:sz w:val="24"/>
          <w:szCs w:val="24"/>
          <w:lang w:eastAsia="ru-RU"/>
        </w:rPr>
        <w:t>ый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эталон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для оценки устойчивости электрического и электронного оборудования </w:t>
      </w:r>
      <w:r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воздействи</w:t>
      </w:r>
      <w:r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затухающих колебательных волн на порты </w:t>
      </w:r>
      <w:r>
        <w:rPr>
          <w:rFonts w:ascii="Arial" w:eastAsia="Times New Roman" w:hAnsi="Arial" w:cs="Arial"/>
          <w:sz w:val="24"/>
          <w:szCs w:val="24"/>
          <w:lang w:eastAsia="ru-RU"/>
        </w:rPr>
        <w:t>электро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питания, сигнальные, управляющие и заземляющие порты. Метод испытания, </w:t>
      </w:r>
      <w:r>
        <w:rPr>
          <w:rFonts w:ascii="Arial" w:eastAsia="Times New Roman" w:hAnsi="Arial" w:cs="Arial"/>
          <w:sz w:val="24"/>
          <w:szCs w:val="24"/>
          <w:lang w:eastAsia="ru-RU"/>
        </w:rPr>
        <w:t>установленный в настоящем стандарте, входящем в серию стандартов</w:t>
      </w:r>
      <w:r w:rsidR="00DE3E44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IEC 61000, описывает последовательный метод оценки устойчивости оборудования или системы к определенному явлению.</w:t>
      </w:r>
    </w:p>
    <w:p w14:paraId="54887CEA" w14:textId="77777777" w:rsidR="004F2B9C" w:rsidRDefault="004F2B9C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pacing w:val="40"/>
          <w:lang w:eastAsia="ru-RU"/>
        </w:rPr>
      </w:pPr>
    </w:p>
    <w:p w14:paraId="2F5FF61E" w14:textId="1CE74E14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9F60B3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9F60B3">
        <w:rPr>
          <w:rFonts w:ascii="Arial" w:eastAsia="Times New Roman" w:hAnsi="Arial" w:cs="Arial"/>
          <w:lang w:eastAsia="ru-RU"/>
        </w:rPr>
        <w:t xml:space="preserve"> ‒</w:t>
      </w:r>
      <w:r>
        <w:rPr>
          <w:rFonts w:ascii="Arial" w:eastAsia="Times New Roman" w:hAnsi="Arial" w:cs="Arial"/>
          <w:lang w:eastAsia="ru-RU"/>
        </w:rPr>
        <w:t xml:space="preserve"> </w:t>
      </w:r>
      <w:r w:rsidRPr="00DE3E44">
        <w:rPr>
          <w:rFonts w:ascii="Arial" w:eastAsia="Times New Roman" w:hAnsi="Arial" w:cs="Arial"/>
          <w:lang w:eastAsia="ru-RU"/>
        </w:rPr>
        <w:t xml:space="preserve">Как указано в </w:t>
      </w:r>
      <w:r w:rsidR="004F2B9C">
        <w:rPr>
          <w:rFonts w:ascii="Arial" w:eastAsia="Times New Roman" w:hAnsi="Arial" w:cs="Arial"/>
          <w:lang w:val="en-US" w:eastAsia="ru-RU"/>
        </w:rPr>
        <w:t>IEC</w:t>
      </w:r>
      <w:r w:rsidR="004F2B9C" w:rsidRPr="004F2B9C">
        <w:rPr>
          <w:rFonts w:ascii="Arial" w:eastAsia="Times New Roman" w:hAnsi="Arial" w:cs="Arial"/>
          <w:lang w:eastAsia="ru-RU"/>
        </w:rPr>
        <w:t xml:space="preserve"> </w:t>
      </w:r>
      <w:r w:rsidR="004F2B9C">
        <w:rPr>
          <w:rFonts w:ascii="Arial" w:eastAsia="Times New Roman" w:hAnsi="Arial" w:cs="Arial"/>
          <w:lang w:val="en-US" w:eastAsia="ru-RU"/>
        </w:rPr>
        <w:t>Guide</w:t>
      </w:r>
      <w:r w:rsidRPr="00DE3E44">
        <w:rPr>
          <w:rFonts w:ascii="Arial" w:eastAsia="Times New Roman" w:hAnsi="Arial" w:cs="Arial"/>
          <w:lang w:eastAsia="ru-RU"/>
        </w:rPr>
        <w:t xml:space="preserve"> 107, </w:t>
      </w:r>
      <w:r w:rsidR="004F2B9C">
        <w:rPr>
          <w:rFonts w:ascii="Arial" w:eastAsia="Times New Roman" w:hAnsi="Arial" w:cs="Arial"/>
          <w:lang w:eastAsia="ru-RU"/>
        </w:rPr>
        <w:t>настоящий стандарт является</w:t>
      </w:r>
      <w:r w:rsidRPr="00DE3E44">
        <w:rPr>
          <w:rFonts w:ascii="Arial" w:eastAsia="Times New Roman" w:hAnsi="Arial" w:cs="Arial"/>
          <w:lang w:eastAsia="ru-RU"/>
        </w:rPr>
        <w:t xml:space="preserve"> базов</w:t>
      </w:r>
      <w:r w:rsidR="004F2B9C">
        <w:rPr>
          <w:rFonts w:ascii="Arial" w:eastAsia="Times New Roman" w:hAnsi="Arial" w:cs="Arial"/>
          <w:lang w:eastAsia="ru-RU"/>
        </w:rPr>
        <w:t>ой</w:t>
      </w:r>
      <w:r w:rsidRPr="00DE3E44">
        <w:rPr>
          <w:rFonts w:ascii="Arial" w:eastAsia="Times New Roman" w:hAnsi="Arial" w:cs="Arial"/>
          <w:lang w:eastAsia="ru-RU"/>
        </w:rPr>
        <w:t xml:space="preserve"> публикаци</w:t>
      </w:r>
      <w:r w:rsidR="004F2B9C">
        <w:rPr>
          <w:rFonts w:ascii="Arial" w:eastAsia="Times New Roman" w:hAnsi="Arial" w:cs="Arial"/>
          <w:lang w:eastAsia="ru-RU"/>
        </w:rPr>
        <w:t>ей по</w:t>
      </w:r>
      <w:r w:rsidRPr="00DE3E44">
        <w:rPr>
          <w:rFonts w:ascii="Arial" w:eastAsia="Times New Roman" w:hAnsi="Arial" w:cs="Arial"/>
          <w:lang w:eastAsia="ru-RU"/>
        </w:rPr>
        <w:t xml:space="preserve"> ЭМС</w:t>
      </w:r>
      <w:r w:rsidR="004F2B9C">
        <w:rPr>
          <w:rFonts w:ascii="Arial" w:eastAsia="Times New Roman" w:hAnsi="Arial" w:cs="Arial"/>
          <w:lang w:eastAsia="ru-RU"/>
        </w:rPr>
        <w:t xml:space="preserve">, который предназначен </w:t>
      </w:r>
      <w:r w:rsidRPr="00DE3E44">
        <w:rPr>
          <w:rFonts w:ascii="Arial" w:eastAsia="Times New Roman" w:hAnsi="Arial" w:cs="Arial"/>
          <w:lang w:eastAsia="ru-RU"/>
        </w:rPr>
        <w:t xml:space="preserve">для использования </w:t>
      </w:r>
      <w:r w:rsidR="004F2B9C">
        <w:rPr>
          <w:rFonts w:ascii="Arial" w:eastAsia="Times New Roman" w:hAnsi="Arial" w:cs="Arial"/>
          <w:lang w:eastAsia="ru-RU"/>
        </w:rPr>
        <w:t xml:space="preserve">техническими </w:t>
      </w:r>
      <w:r w:rsidRPr="00DE3E44">
        <w:rPr>
          <w:rFonts w:ascii="Arial" w:eastAsia="Times New Roman" w:hAnsi="Arial" w:cs="Arial"/>
          <w:lang w:eastAsia="ru-RU"/>
        </w:rPr>
        <w:t xml:space="preserve">комитетами </w:t>
      </w:r>
      <w:r w:rsidRPr="00DE3E44">
        <w:rPr>
          <w:rFonts w:ascii="Arial" w:eastAsia="Times New Roman" w:hAnsi="Arial" w:cs="Arial"/>
          <w:lang w:eastAsia="ru-RU"/>
        </w:rPr>
        <w:lastRenderedPageBreak/>
        <w:t xml:space="preserve">по продукции МЭК. </w:t>
      </w:r>
      <w:r w:rsidR="004F2B9C">
        <w:rPr>
          <w:rFonts w:ascii="Arial" w:eastAsia="Times New Roman" w:hAnsi="Arial" w:cs="Arial"/>
          <w:lang w:eastAsia="ru-RU"/>
        </w:rPr>
        <w:t>В соответствии с</w:t>
      </w:r>
      <w:r w:rsidRPr="00DE3E44">
        <w:rPr>
          <w:rFonts w:ascii="Arial" w:eastAsia="Times New Roman" w:hAnsi="Arial" w:cs="Arial"/>
          <w:lang w:eastAsia="ru-RU"/>
        </w:rPr>
        <w:t xml:space="preserve"> </w:t>
      </w:r>
      <w:r w:rsidR="004F2B9C">
        <w:rPr>
          <w:rFonts w:ascii="Arial" w:eastAsia="Times New Roman" w:hAnsi="Arial" w:cs="Arial"/>
          <w:lang w:eastAsia="ru-RU"/>
        </w:rPr>
        <w:t>требованиями</w:t>
      </w:r>
      <w:r w:rsidRPr="00DE3E44">
        <w:rPr>
          <w:rFonts w:ascii="Arial" w:eastAsia="Times New Roman" w:hAnsi="Arial" w:cs="Arial"/>
          <w:lang w:eastAsia="ru-RU"/>
        </w:rPr>
        <w:t xml:space="preserve"> </w:t>
      </w:r>
      <w:r w:rsidR="004F2B9C">
        <w:rPr>
          <w:rFonts w:ascii="Arial" w:eastAsia="Times New Roman" w:hAnsi="Arial" w:cs="Arial"/>
          <w:lang w:val="en-US" w:eastAsia="ru-RU"/>
        </w:rPr>
        <w:t>IEC</w:t>
      </w:r>
      <w:r w:rsidR="004F2B9C" w:rsidRPr="004F2B9C">
        <w:rPr>
          <w:rFonts w:ascii="Arial" w:eastAsia="Times New Roman" w:hAnsi="Arial" w:cs="Arial"/>
          <w:lang w:eastAsia="ru-RU"/>
        </w:rPr>
        <w:t xml:space="preserve"> </w:t>
      </w:r>
      <w:r w:rsidR="004F2B9C">
        <w:rPr>
          <w:rFonts w:ascii="Arial" w:eastAsia="Times New Roman" w:hAnsi="Arial" w:cs="Arial"/>
          <w:lang w:val="en-US" w:eastAsia="ru-RU"/>
        </w:rPr>
        <w:t>Guide</w:t>
      </w:r>
      <w:r w:rsidR="004F2B9C" w:rsidRPr="00DE3E44">
        <w:rPr>
          <w:rFonts w:ascii="Arial" w:eastAsia="Times New Roman" w:hAnsi="Arial" w:cs="Arial"/>
          <w:lang w:eastAsia="ru-RU"/>
        </w:rPr>
        <w:t xml:space="preserve"> 107</w:t>
      </w:r>
      <w:r w:rsidRPr="00DE3E44">
        <w:rPr>
          <w:rFonts w:ascii="Arial" w:eastAsia="Times New Roman" w:hAnsi="Arial" w:cs="Arial"/>
          <w:lang w:eastAsia="ru-RU"/>
        </w:rPr>
        <w:t xml:space="preserve">, </w:t>
      </w:r>
      <w:r w:rsidR="004F2B9C">
        <w:rPr>
          <w:rFonts w:ascii="Arial" w:eastAsia="Times New Roman" w:hAnsi="Arial" w:cs="Arial"/>
          <w:lang w:eastAsia="ru-RU"/>
        </w:rPr>
        <w:t xml:space="preserve">технические </w:t>
      </w:r>
      <w:r w:rsidRPr="00DE3E44">
        <w:rPr>
          <w:rFonts w:ascii="Arial" w:eastAsia="Times New Roman" w:hAnsi="Arial" w:cs="Arial"/>
          <w:lang w:eastAsia="ru-RU"/>
        </w:rPr>
        <w:t xml:space="preserve">комитеты по продукции МЭК </w:t>
      </w:r>
      <w:r w:rsidR="004F2B9C">
        <w:rPr>
          <w:rFonts w:ascii="Arial" w:eastAsia="Times New Roman" w:hAnsi="Arial" w:cs="Arial"/>
          <w:lang w:eastAsia="ru-RU"/>
        </w:rPr>
        <w:t xml:space="preserve">устанавливают необходимость </w:t>
      </w:r>
      <w:r w:rsidRPr="00DE3E44">
        <w:rPr>
          <w:rFonts w:ascii="Arial" w:eastAsia="Times New Roman" w:hAnsi="Arial" w:cs="Arial"/>
          <w:lang w:eastAsia="ru-RU"/>
        </w:rPr>
        <w:t>примен</w:t>
      </w:r>
      <w:r w:rsidR="004F2B9C">
        <w:rPr>
          <w:rFonts w:ascii="Arial" w:eastAsia="Times New Roman" w:hAnsi="Arial" w:cs="Arial"/>
          <w:lang w:eastAsia="ru-RU"/>
        </w:rPr>
        <w:t xml:space="preserve">ения настоящего </w:t>
      </w:r>
      <w:r w:rsidRPr="00DE3E44">
        <w:rPr>
          <w:rFonts w:ascii="Arial" w:eastAsia="Times New Roman" w:hAnsi="Arial" w:cs="Arial"/>
          <w:lang w:eastAsia="ru-RU"/>
        </w:rPr>
        <w:t>стандарт</w:t>
      </w:r>
      <w:r w:rsidR="004F2B9C">
        <w:rPr>
          <w:rFonts w:ascii="Arial" w:eastAsia="Times New Roman" w:hAnsi="Arial" w:cs="Arial"/>
          <w:lang w:eastAsia="ru-RU"/>
        </w:rPr>
        <w:t>а, устанавливающ</w:t>
      </w:r>
      <w:r w:rsidR="00405FCA">
        <w:rPr>
          <w:rFonts w:ascii="Arial" w:eastAsia="Times New Roman" w:hAnsi="Arial" w:cs="Arial"/>
          <w:lang w:eastAsia="ru-RU"/>
        </w:rPr>
        <w:t>его</w:t>
      </w:r>
      <w:r w:rsidR="004F2B9C">
        <w:rPr>
          <w:rFonts w:ascii="Arial" w:eastAsia="Times New Roman" w:hAnsi="Arial" w:cs="Arial"/>
          <w:lang w:eastAsia="ru-RU"/>
        </w:rPr>
        <w:t xml:space="preserve"> требования к </w:t>
      </w:r>
      <w:r w:rsidRPr="00DE3E44">
        <w:rPr>
          <w:rFonts w:ascii="Arial" w:eastAsia="Times New Roman" w:hAnsi="Arial" w:cs="Arial"/>
          <w:lang w:eastAsia="ru-RU"/>
        </w:rPr>
        <w:t>испытани</w:t>
      </w:r>
      <w:r w:rsidR="004F2B9C">
        <w:rPr>
          <w:rFonts w:ascii="Arial" w:eastAsia="Times New Roman" w:hAnsi="Arial" w:cs="Arial"/>
          <w:lang w:eastAsia="ru-RU"/>
        </w:rPr>
        <w:t>ям</w:t>
      </w:r>
      <w:r w:rsidRPr="00DE3E44">
        <w:rPr>
          <w:rFonts w:ascii="Arial" w:eastAsia="Times New Roman" w:hAnsi="Arial" w:cs="Arial"/>
          <w:lang w:eastAsia="ru-RU"/>
        </w:rPr>
        <w:t xml:space="preserve"> на помехоустойчивость, </w:t>
      </w:r>
      <w:r w:rsidR="004F2B9C">
        <w:rPr>
          <w:rFonts w:ascii="Arial" w:eastAsia="Times New Roman" w:hAnsi="Arial" w:cs="Arial"/>
          <w:lang w:eastAsia="ru-RU"/>
        </w:rPr>
        <w:t>и, при положительном решении о применении,</w:t>
      </w:r>
      <w:r w:rsidRPr="00DE3E44">
        <w:rPr>
          <w:rFonts w:ascii="Arial" w:eastAsia="Times New Roman" w:hAnsi="Arial" w:cs="Arial"/>
          <w:lang w:eastAsia="ru-RU"/>
        </w:rPr>
        <w:t xml:space="preserve"> </w:t>
      </w:r>
      <w:r w:rsidR="00405FCA">
        <w:rPr>
          <w:rFonts w:ascii="Arial" w:eastAsia="Times New Roman" w:hAnsi="Arial" w:cs="Arial"/>
          <w:lang w:eastAsia="ru-RU"/>
        </w:rPr>
        <w:t>определяют</w:t>
      </w:r>
      <w:r w:rsidRPr="00DE3E44">
        <w:rPr>
          <w:rFonts w:ascii="Arial" w:eastAsia="Times New Roman" w:hAnsi="Arial" w:cs="Arial"/>
          <w:lang w:eastAsia="ru-RU"/>
        </w:rPr>
        <w:t xml:space="preserve"> соответствующи</w:t>
      </w:r>
      <w:r w:rsidR="00405FCA">
        <w:rPr>
          <w:rFonts w:ascii="Arial" w:eastAsia="Times New Roman" w:hAnsi="Arial" w:cs="Arial"/>
          <w:lang w:eastAsia="ru-RU"/>
        </w:rPr>
        <w:t>е</w:t>
      </w:r>
      <w:r w:rsidRPr="00DE3E44">
        <w:rPr>
          <w:rFonts w:ascii="Arial" w:eastAsia="Times New Roman" w:hAnsi="Arial" w:cs="Arial"/>
          <w:lang w:eastAsia="ru-RU"/>
        </w:rPr>
        <w:t xml:space="preserve"> уровн</w:t>
      </w:r>
      <w:r w:rsidR="00405FCA">
        <w:rPr>
          <w:rFonts w:ascii="Arial" w:eastAsia="Times New Roman" w:hAnsi="Arial" w:cs="Arial"/>
          <w:lang w:eastAsia="ru-RU"/>
        </w:rPr>
        <w:t>и</w:t>
      </w:r>
      <w:r w:rsidRPr="00DE3E44">
        <w:rPr>
          <w:rFonts w:ascii="Arial" w:eastAsia="Times New Roman" w:hAnsi="Arial" w:cs="Arial"/>
          <w:lang w:eastAsia="ru-RU"/>
        </w:rPr>
        <w:t xml:space="preserve"> испытаний и </w:t>
      </w:r>
      <w:r w:rsidR="00405FCA">
        <w:rPr>
          <w:rFonts w:ascii="Arial" w:eastAsia="Times New Roman" w:hAnsi="Arial" w:cs="Arial"/>
          <w:lang w:eastAsia="ru-RU"/>
        </w:rPr>
        <w:t>функциональные критерии.</w:t>
      </w:r>
      <w:r w:rsidR="00405FCA">
        <w:rPr>
          <w:rStyle w:val="af6"/>
          <w:rFonts w:ascii="Arial" w:eastAsia="Times New Roman" w:hAnsi="Arial" w:cs="Arial"/>
          <w:lang w:eastAsia="ru-RU"/>
        </w:rPr>
        <w:footnoteReference w:id="1"/>
      </w:r>
    </w:p>
    <w:p w14:paraId="014ABB8C" w14:textId="2A4AF23A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>
        <w:rPr>
          <w:rFonts w:ascii="Arial" w:eastAsia="Times New Roman" w:hAnsi="Arial" w:cs="Arial"/>
          <w:sz w:val="24"/>
          <w:szCs w:val="24"/>
          <w:lang w:eastAsia="ru-RU"/>
        </w:rPr>
        <w:t>настоящем стандарте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определены:</w:t>
      </w:r>
    </w:p>
    <w:p w14:paraId="28F75429" w14:textId="77777777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- формы испытательного напряжения и тока;</w:t>
      </w:r>
    </w:p>
    <w:p w14:paraId="309DD78E" w14:textId="77777777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- диапазоны испытательных уровней;</w:t>
      </w:r>
    </w:p>
    <w:p w14:paraId="20CEE8D7" w14:textId="77777777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- испытательное оборудование;</w:t>
      </w:r>
    </w:p>
    <w:p w14:paraId="45108ED3" w14:textId="77777777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- процедуры калибровки и проверки испытательного оборудования;</w:t>
      </w:r>
    </w:p>
    <w:p w14:paraId="7AA495A8" w14:textId="77777777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- испытательные установки;</w:t>
      </w:r>
    </w:p>
    <w:p w14:paraId="17908CF1" w14:textId="1849E33D" w:rsidR="00DE3E44" w:rsidRPr="00DE3E44" w:rsidRDefault="00DE3E44" w:rsidP="00DE3E4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- процедура испытания.</w:t>
      </w:r>
    </w:p>
    <w:p w14:paraId="48D4BB6F" w14:textId="77777777" w:rsidR="00C221EE" w:rsidRDefault="00C221EE" w:rsidP="00C221EE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6BACDD28" w14:textId="20CBE31E" w:rsidR="00807743" w:rsidRPr="00EE3266" w:rsidRDefault="00807743" w:rsidP="00C221EE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</w:pPr>
      <w:r w:rsidRPr="00EE3266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>2</w:t>
      </w:r>
      <w:r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ab/>
      </w:r>
      <w:r w:rsidRPr="00EE326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Нормативные ссылки</w:t>
      </w:r>
    </w:p>
    <w:p w14:paraId="61AD3B12" w14:textId="14877742" w:rsidR="00807743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28390C">
        <w:rPr>
          <w:rFonts w:ascii="Arial" w:eastAsia="Calibri" w:hAnsi="Arial" w:cs="Arial"/>
          <w:sz w:val="24"/>
          <w:szCs w:val="24"/>
        </w:rPr>
        <w:t>В настоящем стандарте использованы нормативные ссылки на следующие стандарты [для датированных ссылок применя</w:t>
      </w:r>
      <w:r w:rsidR="00C221EE">
        <w:rPr>
          <w:rFonts w:ascii="Arial" w:eastAsia="Calibri" w:hAnsi="Arial" w:cs="Arial"/>
          <w:sz w:val="24"/>
          <w:szCs w:val="24"/>
        </w:rPr>
        <w:t>ют</w:t>
      </w:r>
      <w:r w:rsidRPr="0028390C">
        <w:rPr>
          <w:rFonts w:ascii="Arial" w:eastAsia="Calibri" w:hAnsi="Arial" w:cs="Arial"/>
          <w:sz w:val="24"/>
          <w:szCs w:val="24"/>
        </w:rPr>
        <w:t xml:space="preserve"> только указанное издание ссылочного стандарта, для недатированных ― </w:t>
      </w:r>
      <w:r w:rsidRPr="0028390C">
        <w:rPr>
          <w:rFonts w:ascii="Arial" w:eastAsia="Calibri" w:hAnsi="Arial" w:cs="Arial"/>
          <w:color w:val="000000"/>
          <w:sz w:val="24"/>
          <w:szCs w:val="24"/>
        </w:rPr>
        <w:t>последнее издание ссылочного документа (включая все изменения к нему)]:</w:t>
      </w:r>
    </w:p>
    <w:p w14:paraId="4DBFFEF9" w14:textId="77777777" w:rsidR="00807743" w:rsidRPr="00DE3E44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03610">
        <w:rPr>
          <w:rFonts w:ascii="Arial" w:eastAsia="Calibri" w:hAnsi="Arial" w:cs="Arial"/>
          <w:color w:val="000000"/>
          <w:sz w:val="24"/>
          <w:szCs w:val="24"/>
          <w:lang w:val="en-US"/>
        </w:rPr>
        <w:t>IEC 60050-161, International Electrotechnical Vocabulary – Chapter 161: Electromagnetic compatibility (</w:t>
      </w:r>
      <w:r w:rsidRPr="00103610">
        <w:rPr>
          <w:rFonts w:ascii="Arial" w:eastAsia="Calibri" w:hAnsi="Arial" w:cs="Arial"/>
          <w:color w:val="000000"/>
          <w:sz w:val="24"/>
          <w:szCs w:val="24"/>
        </w:rPr>
        <w:t>Международный</w:t>
      </w:r>
      <w:r w:rsidRPr="00103610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</w:t>
      </w:r>
      <w:r w:rsidRPr="00103610">
        <w:rPr>
          <w:rFonts w:ascii="Arial" w:eastAsia="Calibri" w:hAnsi="Arial" w:cs="Arial"/>
          <w:color w:val="000000"/>
          <w:sz w:val="24"/>
          <w:szCs w:val="24"/>
        </w:rPr>
        <w:t>электротехнический</w:t>
      </w:r>
      <w:r w:rsidRPr="00103610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</w:t>
      </w:r>
      <w:r w:rsidRPr="00103610">
        <w:rPr>
          <w:rFonts w:ascii="Arial" w:eastAsia="Calibri" w:hAnsi="Arial" w:cs="Arial"/>
          <w:color w:val="000000"/>
          <w:sz w:val="24"/>
          <w:szCs w:val="24"/>
        </w:rPr>
        <w:t>словарь</w:t>
      </w:r>
      <w:r w:rsidRPr="00103610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. </w:t>
      </w:r>
      <w:r w:rsidRPr="00103610">
        <w:rPr>
          <w:rFonts w:ascii="Arial" w:eastAsia="Calibri" w:hAnsi="Arial" w:cs="Arial"/>
          <w:color w:val="000000"/>
          <w:sz w:val="24"/>
          <w:szCs w:val="24"/>
        </w:rPr>
        <w:t>Глава</w:t>
      </w:r>
      <w:r w:rsidRPr="00DE3E44">
        <w:rPr>
          <w:rFonts w:ascii="Arial" w:eastAsia="Calibri" w:hAnsi="Arial" w:cs="Arial"/>
          <w:color w:val="000000"/>
          <w:sz w:val="24"/>
          <w:szCs w:val="24"/>
        </w:rPr>
        <w:t xml:space="preserve"> 161. </w:t>
      </w:r>
      <w:r w:rsidRPr="00103610">
        <w:rPr>
          <w:rFonts w:ascii="Arial" w:eastAsia="Calibri" w:hAnsi="Arial" w:cs="Arial"/>
          <w:color w:val="000000"/>
          <w:sz w:val="24"/>
          <w:szCs w:val="24"/>
        </w:rPr>
        <w:t>Электромагнитная</w:t>
      </w:r>
      <w:r w:rsidRPr="00DE3E44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103610">
        <w:rPr>
          <w:rFonts w:ascii="Arial" w:eastAsia="Calibri" w:hAnsi="Arial" w:cs="Arial"/>
          <w:color w:val="000000"/>
          <w:sz w:val="24"/>
          <w:szCs w:val="24"/>
        </w:rPr>
        <w:t>совместимость</w:t>
      </w:r>
      <w:r w:rsidRPr="00DE3E44">
        <w:rPr>
          <w:rFonts w:ascii="Arial" w:eastAsia="Calibri" w:hAnsi="Arial" w:cs="Arial"/>
          <w:color w:val="000000"/>
          <w:sz w:val="24"/>
          <w:szCs w:val="24"/>
        </w:rPr>
        <w:t xml:space="preserve">) </w:t>
      </w:r>
    </w:p>
    <w:p w14:paraId="35B6F782" w14:textId="77777777" w:rsidR="00807743" w:rsidRPr="00CD57F2" w:rsidRDefault="00807743" w:rsidP="00807743">
      <w:pPr>
        <w:widowControl w:val="0"/>
        <w:spacing w:before="120" w:after="120" w:line="360" w:lineRule="auto"/>
        <w:ind w:firstLine="709"/>
        <w:jc w:val="both"/>
        <w:outlineLvl w:val="0"/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</w:pPr>
      <w:r w:rsidRPr="00CD57F2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>3</w:t>
      </w:r>
      <w:r w:rsidRPr="00CD57F2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ab/>
      </w:r>
      <w:r w:rsidRPr="00EE3266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>Термины</w:t>
      </w:r>
      <w:r w:rsidRPr="00CD57F2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 xml:space="preserve"> </w:t>
      </w:r>
      <w:r w:rsidRPr="00EE3266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>и</w:t>
      </w:r>
      <w:r w:rsidRPr="00CD57F2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 xml:space="preserve"> </w:t>
      </w:r>
      <w:r w:rsidRPr="00EE3266">
        <w:rPr>
          <w:rFonts w:ascii="Arial" w:eastAsia="Times New Roman" w:hAnsi="Arial" w:cs="Times New Roman"/>
          <w:b/>
          <w:snapToGrid w:val="0"/>
          <w:sz w:val="28"/>
          <w:szCs w:val="20"/>
          <w:lang w:eastAsia="ru-RU"/>
        </w:rPr>
        <w:t>определения</w:t>
      </w:r>
    </w:p>
    <w:p w14:paraId="47420D98" w14:textId="77777777" w:rsidR="00807743" w:rsidRPr="0028306B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28306B">
        <w:rPr>
          <w:rFonts w:ascii="Arial" w:eastAsia="Times New Roman" w:hAnsi="Arial" w:cs="Arial"/>
          <w:b/>
          <w:sz w:val="24"/>
          <w:szCs w:val="24"/>
          <w:lang w:eastAsia="ru-RU"/>
        </w:rPr>
        <w:t>3.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ab/>
        <w:t>Термины и определения</w:t>
      </w:r>
    </w:p>
    <w:p w14:paraId="4C10521D" w14:textId="77777777" w:rsidR="00807743" w:rsidRPr="001618DC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18DC">
        <w:rPr>
          <w:rFonts w:ascii="Arial" w:eastAsia="Times New Roman" w:hAnsi="Arial" w:cs="Arial"/>
          <w:sz w:val="24"/>
          <w:szCs w:val="24"/>
          <w:lang w:eastAsia="ru-RU"/>
        </w:rPr>
        <w:t xml:space="preserve">В настоящем стандарте применены термины по IEC 60050-161, а также следующие термины с соответствующими определениями: </w:t>
      </w:r>
    </w:p>
    <w:p w14:paraId="292B10D5" w14:textId="77777777" w:rsidR="00807743" w:rsidRPr="001618DC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val="en-US" w:eastAsia="ru-RU"/>
        </w:rPr>
        <w:t>ISO</w:t>
      </w:r>
      <w:r w:rsidRPr="005D510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и 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5D510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поддерживают т</w:t>
      </w:r>
      <w:r w:rsidRPr="001618DC">
        <w:rPr>
          <w:rFonts w:ascii="Arial" w:eastAsia="Times New Roman" w:hAnsi="Arial" w:cs="Arial"/>
          <w:sz w:val="24"/>
          <w:szCs w:val="24"/>
          <w:lang w:eastAsia="ru-RU"/>
        </w:rPr>
        <w:t>ерминологические базы данных для использования в области стандартизации ИСО и МЭК по следующим адресам:</w:t>
      </w:r>
    </w:p>
    <w:p w14:paraId="74317D3D" w14:textId="77777777" w:rsidR="00807743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18DC">
        <w:rPr>
          <w:rFonts w:ascii="Arial" w:eastAsia="Times New Roman" w:hAnsi="Arial" w:cs="Arial"/>
          <w:sz w:val="24"/>
          <w:szCs w:val="24"/>
          <w:lang w:eastAsia="ru-RU"/>
        </w:rPr>
        <w:t xml:space="preserve">- платформа онлайн-просмотра ISO: доступна по адресу http://www. iso.org/ </w:t>
      </w:r>
      <w:proofErr w:type="spellStart"/>
      <w:r w:rsidRPr="001618DC">
        <w:rPr>
          <w:rFonts w:ascii="Arial" w:eastAsia="Times New Roman" w:hAnsi="Arial" w:cs="Arial"/>
          <w:sz w:val="24"/>
          <w:szCs w:val="24"/>
          <w:lang w:eastAsia="ru-RU"/>
        </w:rPr>
        <w:t>obp</w:t>
      </w:r>
      <w:proofErr w:type="spellEnd"/>
    </w:p>
    <w:p w14:paraId="299E8067" w14:textId="1645D299" w:rsidR="00807743" w:rsidRPr="001618DC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18DC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proofErr w:type="spellStart"/>
      <w:r w:rsidR="00C221EE">
        <w:rPr>
          <w:rFonts w:ascii="Arial" w:eastAsia="Times New Roman" w:hAnsi="Arial" w:cs="Arial"/>
          <w:sz w:val="24"/>
          <w:szCs w:val="24"/>
          <w:lang w:eastAsia="ru-RU"/>
        </w:rPr>
        <w:t>Э</w:t>
      </w:r>
      <w:r w:rsidRPr="001618DC">
        <w:rPr>
          <w:rFonts w:ascii="Arial" w:eastAsia="Times New Roman" w:hAnsi="Arial" w:cs="Arial"/>
          <w:sz w:val="24"/>
          <w:szCs w:val="24"/>
          <w:lang w:eastAsia="ru-RU"/>
        </w:rPr>
        <w:t>лектропедия</w:t>
      </w:r>
      <w:proofErr w:type="spellEnd"/>
      <w:r w:rsidRPr="001618DC">
        <w:rPr>
          <w:rFonts w:ascii="Arial" w:eastAsia="Times New Roman" w:hAnsi="Arial" w:cs="Arial"/>
          <w:sz w:val="24"/>
          <w:szCs w:val="24"/>
          <w:lang w:eastAsia="ru-RU"/>
        </w:rPr>
        <w:t xml:space="preserve"> IEC: доступна по адресу http://www.electropedia.org/</w:t>
      </w:r>
    </w:p>
    <w:p w14:paraId="0BC84350" w14:textId="0099114E" w:rsidR="00B239E8" w:rsidRPr="00B239E8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239E8">
        <w:rPr>
          <w:rFonts w:ascii="Arial" w:eastAsia="Times New Roman" w:hAnsi="Arial" w:cs="Arial"/>
          <w:sz w:val="24"/>
          <w:szCs w:val="24"/>
          <w:lang w:eastAsia="ru-RU"/>
        </w:rPr>
        <w:t xml:space="preserve">3.1.1 </w:t>
      </w:r>
      <w:bookmarkStart w:id="22" w:name="_Hlk197074882"/>
      <w:r w:rsidRPr="00B239E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подстанция с воздушной изоляцией</w:t>
      </w:r>
      <w:bookmarkEnd w:id="22"/>
      <w:r w:rsidRPr="00B239E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B239E8">
        <w:rPr>
          <w:rFonts w:ascii="Arial" w:eastAsia="Times New Roman" w:hAnsi="Arial" w:cs="Arial"/>
          <w:b/>
          <w:bCs/>
          <w:i/>
          <w:iCs/>
          <w:sz w:val="24"/>
          <w:szCs w:val="24"/>
          <w:lang w:val="en-US" w:eastAsia="ru-RU"/>
        </w:rPr>
        <w:t>AIS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air</w:t>
      </w:r>
      <w:r w:rsidRPr="00B239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insulated</w:t>
      </w:r>
      <w:r w:rsidRPr="00B239E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substation</w:t>
      </w:r>
      <w:r w:rsidRPr="00B239E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bookmarkStart w:id="23" w:name="_Hlk196844330"/>
      <w:r w:rsidRPr="00B239E8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AIS</w:t>
      </w:r>
      <w:bookmarkEnd w:id="23"/>
      <w:r w:rsidRPr="00B239E8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Pr="00B239E8"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B239E8">
        <w:rPr>
          <w:rFonts w:ascii="Arial" w:eastAsia="Times New Roman" w:hAnsi="Arial" w:cs="Arial"/>
          <w:sz w:val="24"/>
          <w:szCs w:val="24"/>
          <w:lang w:eastAsia="ru-RU"/>
        </w:rPr>
        <w:t>одстанция, которая состоит только из распределительных устройств с воздушной изоляцией</w:t>
      </w:r>
    </w:p>
    <w:p w14:paraId="433D5A8D" w14:textId="5FE4DAB7" w:rsidR="00B239E8" w:rsidRPr="00B239E8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bookmarkStart w:id="24" w:name="_Hlk196844982"/>
      <w:r w:rsidRPr="009F60B3">
        <w:rPr>
          <w:rFonts w:ascii="Arial" w:eastAsia="Times New Roman" w:hAnsi="Arial" w:cs="Arial"/>
          <w:spacing w:val="40"/>
          <w:lang w:eastAsia="ru-RU"/>
        </w:rPr>
        <w:lastRenderedPageBreak/>
        <w:t>Примечание</w:t>
      </w:r>
      <w:r w:rsidRPr="001B505E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1 </w:t>
      </w:r>
      <w:r w:rsidRPr="001B505E">
        <w:rPr>
          <w:rFonts w:ascii="Arial" w:eastAsia="Times New Roman" w:hAnsi="Arial" w:cs="Arial"/>
          <w:lang w:eastAsia="ru-RU"/>
        </w:rPr>
        <w:t>‒</w:t>
      </w:r>
      <w:r w:rsidRPr="001B505E">
        <w:rPr>
          <w:rFonts w:ascii="Arial" w:eastAsia="Times New Roman" w:hAnsi="Arial" w:cs="Arial"/>
          <w:lang w:eastAsia="ru-RU"/>
        </w:rPr>
        <w:tab/>
      </w:r>
      <w:r>
        <w:rPr>
          <w:rFonts w:ascii="Arial" w:eastAsia="Times New Roman" w:hAnsi="Arial" w:cs="Arial"/>
          <w:lang w:eastAsia="ru-RU"/>
        </w:rPr>
        <w:t xml:space="preserve"> Настоящее</w:t>
      </w:r>
      <w:r w:rsidR="00D0012A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примечание </w:t>
      </w:r>
      <w:r w:rsidR="001B505E">
        <w:rPr>
          <w:rFonts w:ascii="Arial" w:eastAsia="Times New Roman" w:hAnsi="Arial" w:cs="Arial"/>
          <w:lang w:eastAsia="ru-RU"/>
        </w:rPr>
        <w:t>относится только редакции на французском языке</w:t>
      </w:r>
    </w:p>
    <w:bookmarkEnd w:id="24"/>
    <w:p w14:paraId="091F72FA" w14:textId="4A049A7C" w:rsidR="00B239E8" w:rsidRPr="001B505E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505E">
        <w:rPr>
          <w:rFonts w:ascii="Arial" w:eastAsia="Times New Roman" w:hAnsi="Arial" w:cs="Arial"/>
          <w:sz w:val="24"/>
          <w:szCs w:val="24"/>
          <w:lang w:eastAsia="ru-RU"/>
        </w:rPr>
        <w:t>3.1.2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505E" w:rsidRPr="001B505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вспомогательное оборудование</w:t>
      </w:r>
      <w:r w:rsidR="001B505E" w:rsidRPr="001B505E">
        <w:rPr>
          <w:b/>
          <w:bCs/>
        </w:rPr>
        <w:t xml:space="preserve">, </w:t>
      </w:r>
      <w:r w:rsidR="001B505E" w:rsidRPr="001B505E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AE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auxiliary</w:t>
      </w:r>
      <w:r w:rsidRPr="001B505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equipment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1B505E" w:rsidRPr="001B505E">
        <w:t xml:space="preserve"> </w:t>
      </w:r>
      <w:r w:rsidR="001B505E" w:rsidRPr="001B505E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AE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B505E" w:rsidRPr="001B505E">
        <w:t xml:space="preserve"> 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1B505E" w:rsidRPr="001B505E">
        <w:rPr>
          <w:rFonts w:ascii="Arial" w:eastAsia="Times New Roman" w:hAnsi="Arial" w:cs="Arial"/>
          <w:sz w:val="24"/>
          <w:szCs w:val="24"/>
          <w:lang w:eastAsia="ru-RU"/>
        </w:rPr>
        <w:t>борудование, необходимое для обеспечения испытуемого оборудования (</w:t>
      </w:r>
      <w:r w:rsidR="001B505E" w:rsidRPr="001B505E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EUT</w:t>
      </w:r>
      <w:r w:rsidR="001B505E" w:rsidRPr="001B505E">
        <w:rPr>
          <w:rFonts w:ascii="Arial" w:eastAsia="Times New Roman" w:hAnsi="Arial" w:cs="Arial"/>
          <w:sz w:val="24"/>
          <w:szCs w:val="24"/>
          <w:lang w:eastAsia="ru-RU"/>
        </w:rPr>
        <w:t xml:space="preserve">) сигналами, необходимыми для 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 xml:space="preserve">его </w:t>
      </w:r>
      <w:r w:rsidR="001B505E" w:rsidRPr="001B505E">
        <w:rPr>
          <w:rFonts w:ascii="Arial" w:eastAsia="Times New Roman" w:hAnsi="Arial" w:cs="Arial"/>
          <w:sz w:val="24"/>
          <w:szCs w:val="24"/>
          <w:lang w:eastAsia="ru-RU"/>
        </w:rPr>
        <w:t xml:space="preserve">нормальной работы, и для проверки работоспособности </w:t>
      </w:r>
      <w:r w:rsidR="001B505E" w:rsidRPr="001B505E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EUT</w:t>
      </w:r>
      <w:r w:rsidR="001B505E" w:rsidRPr="001B505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68CE9A1D" w14:textId="2129E938" w:rsidR="001B505E" w:rsidRPr="00B239E8" w:rsidRDefault="001B505E" w:rsidP="001B505E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9F60B3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1B505E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1 </w:t>
      </w:r>
      <w:r w:rsidRPr="001B505E">
        <w:rPr>
          <w:rFonts w:ascii="Arial" w:eastAsia="Times New Roman" w:hAnsi="Arial" w:cs="Arial"/>
          <w:lang w:eastAsia="ru-RU"/>
        </w:rPr>
        <w:t>‒</w:t>
      </w:r>
      <w:r w:rsidRPr="001B505E">
        <w:rPr>
          <w:rFonts w:ascii="Arial" w:eastAsia="Times New Roman" w:hAnsi="Arial" w:cs="Arial"/>
          <w:lang w:eastAsia="ru-RU"/>
        </w:rPr>
        <w:tab/>
      </w:r>
      <w:r>
        <w:rPr>
          <w:rFonts w:ascii="Arial" w:eastAsia="Times New Roman" w:hAnsi="Arial" w:cs="Arial"/>
          <w:lang w:eastAsia="ru-RU"/>
        </w:rPr>
        <w:t xml:space="preserve"> Настоящее примечание относится только редакции на французском языке</w:t>
      </w:r>
    </w:p>
    <w:p w14:paraId="43FC2E32" w14:textId="47799799" w:rsidR="00B239E8" w:rsidRPr="001B505E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505E">
        <w:rPr>
          <w:rFonts w:ascii="Arial" w:eastAsia="Times New Roman" w:hAnsi="Arial" w:cs="Arial"/>
          <w:sz w:val="24"/>
          <w:szCs w:val="24"/>
          <w:lang w:eastAsia="ru-RU"/>
        </w:rPr>
        <w:t>3.1.3</w:t>
      </w:r>
      <w:r w:rsidR="009B39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6669E5" w:rsidRPr="00A4737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пачка</w:t>
      </w:r>
      <w:r w:rsidR="001B505E" w:rsidRPr="00A4737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6669E5" w:rsidRPr="00A4737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импульсов</w:t>
      </w:r>
      <w:r w:rsidR="006669E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burst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B505E" w:rsidRPr="001B505E">
        <w:t xml:space="preserve"> 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="001B505E" w:rsidRPr="001B505E">
        <w:rPr>
          <w:rFonts w:ascii="Arial" w:eastAsia="Times New Roman" w:hAnsi="Arial" w:cs="Arial"/>
          <w:sz w:val="24"/>
          <w:szCs w:val="24"/>
          <w:lang w:eastAsia="ru-RU"/>
        </w:rPr>
        <w:t>оследовательность из ограниченного числа отдельных импульсов или колебания ограниченной длительности</w:t>
      </w:r>
    </w:p>
    <w:p w14:paraId="595AAEE5" w14:textId="4ADED044" w:rsidR="00B239E8" w:rsidRPr="001B505E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505E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1B505E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1B505E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 161-02-07]</w:t>
      </w:r>
    </w:p>
    <w:p w14:paraId="26EE7B73" w14:textId="40115391" w:rsidR="00B239E8" w:rsidRPr="001B505E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505E">
        <w:rPr>
          <w:rFonts w:ascii="Arial" w:eastAsia="Times New Roman" w:hAnsi="Arial" w:cs="Arial"/>
          <w:sz w:val="24"/>
          <w:szCs w:val="24"/>
          <w:lang w:eastAsia="ru-RU"/>
        </w:rPr>
        <w:t>3.1.4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B505E" w:rsidRPr="00D0012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калибровка</w:t>
      </w:r>
      <w:r w:rsidR="00D0012A">
        <w:rPr>
          <w:rFonts w:ascii="Arial" w:eastAsia="Times New Roman" w:hAnsi="Arial" w:cs="Arial"/>
          <w:sz w:val="24"/>
          <w:szCs w:val="24"/>
          <w:lang w:eastAsia="ru-RU"/>
        </w:rPr>
        <w:t xml:space="preserve">, поверка 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calibration</w:t>
      </w:r>
      <w:r w:rsidR="001B505E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B505E" w:rsidRPr="001B505E">
        <w:t xml:space="preserve"> </w:t>
      </w:r>
      <w:r w:rsidR="001B505E" w:rsidRPr="001B505E">
        <w:rPr>
          <w:rFonts w:ascii="Arial" w:eastAsia="Times New Roman" w:hAnsi="Arial" w:cs="Arial"/>
          <w:sz w:val="24"/>
          <w:szCs w:val="24"/>
          <w:lang w:eastAsia="ru-RU"/>
        </w:rPr>
        <w:t>Набор операций, устанавливающих, со ссылкой на стандарты, связь, существующую при определенных условиях, между показанием и результатом измерения</w:t>
      </w:r>
    </w:p>
    <w:p w14:paraId="2602BF86" w14:textId="440031B0" w:rsidR="00B239E8" w:rsidRPr="001B505E" w:rsidRDefault="00D0012A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25" w:name="_Hlk196846844"/>
      <w:r w:rsidRPr="009F60B3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1B505E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1 </w:t>
      </w:r>
      <w:r w:rsidRPr="001B505E">
        <w:rPr>
          <w:rFonts w:ascii="Arial" w:eastAsia="Times New Roman" w:hAnsi="Arial" w:cs="Arial"/>
          <w:lang w:eastAsia="ru-RU"/>
        </w:rPr>
        <w:t>‒</w:t>
      </w:r>
      <w:r>
        <w:rPr>
          <w:rFonts w:ascii="Arial" w:eastAsia="Times New Roman" w:hAnsi="Arial" w:cs="Arial"/>
          <w:lang w:eastAsia="ru-RU"/>
        </w:rPr>
        <w:t xml:space="preserve"> </w:t>
      </w:r>
      <w:bookmarkEnd w:id="25"/>
      <w:r>
        <w:rPr>
          <w:rFonts w:ascii="Arial" w:eastAsia="Times New Roman" w:hAnsi="Arial" w:cs="Arial"/>
          <w:lang w:eastAsia="ru-RU"/>
        </w:rPr>
        <w:t>Термин основан на принципе «неопределенности»</w:t>
      </w:r>
    </w:p>
    <w:p w14:paraId="3657725D" w14:textId="4B5B7A0F" w:rsidR="00B239E8" w:rsidRPr="001B505E" w:rsidRDefault="00D0012A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F60B3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1B505E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2 </w:t>
      </w:r>
      <w:r w:rsidRPr="001B505E">
        <w:rPr>
          <w:rFonts w:ascii="Arial" w:eastAsia="Times New Roman" w:hAnsi="Arial" w:cs="Arial"/>
          <w:lang w:eastAsia="ru-RU"/>
        </w:rPr>
        <w:t>‒</w:t>
      </w:r>
      <w:r w:rsidRPr="00D0012A">
        <w:t xml:space="preserve"> </w:t>
      </w:r>
      <w:r w:rsidRPr="00D0012A">
        <w:rPr>
          <w:rFonts w:ascii="Arial" w:eastAsia="Times New Roman" w:hAnsi="Arial" w:cs="Arial"/>
          <w:lang w:eastAsia="ru-RU"/>
        </w:rPr>
        <w:t>Связь между показаниями и результатами измерений в принципе может быть выражена калибровочной диаграммой</w:t>
      </w:r>
    </w:p>
    <w:p w14:paraId="731DD592" w14:textId="5B17DC42" w:rsidR="00B239E8" w:rsidRPr="00DE3E44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D0012A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60050-311:2001, 311-01-09]</w:t>
      </w:r>
    </w:p>
    <w:p w14:paraId="2192EBDE" w14:textId="76352BB0" w:rsidR="00B239E8" w:rsidRPr="00D0012A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0012A">
        <w:rPr>
          <w:rFonts w:ascii="Arial" w:eastAsia="Times New Roman" w:hAnsi="Arial" w:cs="Arial"/>
          <w:sz w:val="24"/>
          <w:szCs w:val="24"/>
          <w:lang w:eastAsia="ru-RU"/>
        </w:rPr>
        <w:t>3.1.5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669E5" w:rsidRPr="006669E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зажим </w:t>
      </w:r>
      <w:r w:rsidR="00D0012A" w:rsidRPr="006669E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емкостной</w:t>
      </w:r>
      <w:r w:rsidR="00D0012A" w:rsidRPr="001609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9B396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</w:t>
      </w:r>
      <w:r w:rsidR="006669E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вязи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D0012A" w:rsidRPr="00D0012A">
        <w:rPr>
          <w:rFonts w:ascii="Arial" w:eastAsia="Times New Roman" w:hAnsi="Arial" w:cs="Arial"/>
          <w:sz w:val="24"/>
          <w:szCs w:val="24"/>
          <w:lang w:val="en-US" w:eastAsia="ru-RU"/>
        </w:rPr>
        <w:t>capacitive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0012A" w:rsidRPr="00D0012A">
        <w:rPr>
          <w:rFonts w:ascii="Arial" w:eastAsia="Times New Roman" w:hAnsi="Arial" w:cs="Arial"/>
          <w:sz w:val="24"/>
          <w:szCs w:val="24"/>
          <w:lang w:val="en-US" w:eastAsia="ru-RU"/>
        </w:rPr>
        <w:t>coupling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0012A" w:rsidRPr="00D0012A">
        <w:rPr>
          <w:rFonts w:ascii="Arial" w:eastAsia="Times New Roman" w:hAnsi="Arial" w:cs="Arial"/>
          <w:sz w:val="24"/>
          <w:szCs w:val="24"/>
          <w:lang w:val="en-US" w:eastAsia="ru-RU"/>
        </w:rPr>
        <w:t>clamp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D0012A" w:rsidRPr="00D0012A">
        <w:t xml:space="preserve"> </w:t>
      </w:r>
      <w:r w:rsidR="00D0012A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>стройство определенных размеров и характеристик для синфазной связи сигнала помехи с испытуемой цепью без како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го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>-либо гальваническо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го соединения с </w:t>
      </w:r>
      <w:r w:rsidR="00D0012A" w:rsidRPr="00D0012A">
        <w:rPr>
          <w:rFonts w:ascii="Arial" w:eastAsia="Times New Roman" w:hAnsi="Arial" w:cs="Arial"/>
          <w:sz w:val="24"/>
          <w:szCs w:val="24"/>
          <w:lang w:eastAsia="ru-RU"/>
        </w:rPr>
        <w:t>ней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32606DB9" w14:textId="4497B43E" w:rsidR="00B239E8" w:rsidRPr="001609B9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09B9">
        <w:rPr>
          <w:rFonts w:ascii="Arial" w:eastAsia="Times New Roman" w:hAnsi="Arial" w:cs="Arial"/>
          <w:sz w:val="24"/>
          <w:szCs w:val="24"/>
          <w:lang w:eastAsia="ru-RU"/>
        </w:rPr>
        <w:t>3.1.6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09B9" w:rsidRPr="001609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связь</w:t>
      </w:r>
      <w:r w:rsidR="001609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coupling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609B9" w:rsidRPr="001609B9">
        <w:t xml:space="preserve"> </w:t>
      </w:r>
      <w:r w:rsidR="001609B9" w:rsidRPr="001609B9">
        <w:rPr>
          <w:rFonts w:ascii="Arial" w:eastAsia="Times New Roman" w:hAnsi="Arial" w:cs="Arial"/>
          <w:sz w:val="24"/>
          <w:szCs w:val="24"/>
          <w:lang w:eastAsia="ru-RU"/>
        </w:rPr>
        <w:t>взаимодействие между цепями, передача энергии от одной цепи к другой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1A037DCC" w14:textId="18DBF9A3" w:rsidR="00B239E8" w:rsidRPr="001609B9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09B9">
        <w:rPr>
          <w:rFonts w:ascii="Arial" w:eastAsia="Times New Roman" w:hAnsi="Arial" w:cs="Arial"/>
          <w:sz w:val="24"/>
          <w:szCs w:val="24"/>
          <w:lang w:eastAsia="ru-RU"/>
        </w:rPr>
        <w:t>3.1.7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09B9" w:rsidRPr="001609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сеть связи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1609B9" w:rsidRPr="001609B9">
        <w:rPr>
          <w:rFonts w:ascii="Arial" w:eastAsia="Times New Roman" w:hAnsi="Arial" w:cs="Arial"/>
          <w:sz w:val="24"/>
          <w:szCs w:val="24"/>
          <w:lang w:eastAsia="ru-RU"/>
        </w:rPr>
        <w:t>соединительная сеть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coupling</w:t>
      </w:r>
      <w:r w:rsidRPr="001609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network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609B9" w:rsidRPr="001609B9">
        <w:t xml:space="preserve"> 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>Э</w:t>
      </w:r>
      <w:r w:rsidR="001609B9" w:rsidRPr="001609B9">
        <w:rPr>
          <w:rFonts w:ascii="Arial" w:eastAsia="Times New Roman" w:hAnsi="Arial" w:cs="Arial"/>
          <w:sz w:val="24"/>
          <w:szCs w:val="24"/>
          <w:lang w:eastAsia="ru-RU"/>
        </w:rPr>
        <w:t>лектрическая цепь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, предназначенная для </w:t>
      </w:r>
      <w:r w:rsidR="001609B9" w:rsidRPr="001609B9">
        <w:rPr>
          <w:rFonts w:ascii="Arial" w:eastAsia="Times New Roman" w:hAnsi="Arial" w:cs="Arial"/>
          <w:sz w:val="24"/>
          <w:szCs w:val="24"/>
          <w:lang w:eastAsia="ru-RU"/>
        </w:rPr>
        <w:t>передачи энергии из одной цепи в другую</w:t>
      </w:r>
    </w:p>
    <w:p w14:paraId="369920F5" w14:textId="1CA6BCB9" w:rsidR="00B239E8" w:rsidRPr="001609B9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09B9">
        <w:rPr>
          <w:rFonts w:ascii="Arial" w:eastAsia="Times New Roman" w:hAnsi="Arial" w:cs="Arial"/>
          <w:sz w:val="24"/>
          <w:szCs w:val="24"/>
          <w:lang w:eastAsia="ru-RU"/>
        </w:rPr>
        <w:t>3.1.8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09B9" w:rsidRPr="001609B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сеть развязки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, развязывающая сеть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decoupling</w:t>
      </w:r>
      <w:r w:rsidRPr="001609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network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1609B9" w:rsidRPr="001609B9">
        <w:t xml:space="preserve"> </w:t>
      </w:r>
      <w:r w:rsidR="001609B9">
        <w:rPr>
          <w:rFonts w:ascii="Arial" w:eastAsia="Times New Roman" w:hAnsi="Arial" w:cs="Arial"/>
          <w:sz w:val="24"/>
          <w:szCs w:val="24"/>
          <w:lang w:eastAsia="ru-RU"/>
        </w:rPr>
        <w:t>Э</w:t>
      </w:r>
      <w:r w:rsidR="001609B9" w:rsidRPr="001609B9">
        <w:rPr>
          <w:rFonts w:ascii="Arial" w:eastAsia="Times New Roman" w:hAnsi="Arial" w:cs="Arial"/>
          <w:sz w:val="24"/>
          <w:szCs w:val="24"/>
          <w:lang w:eastAsia="ru-RU"/>
        </w:rPr>
        <w:t xml:space="preserve">лектрическая цепь для предотвращения воздействия испытательного напряжения, подаваемого на </w:t>
      </w:r>
      <w:r w:rsidR="001609B9">
        <w:rPr>
          <w:rFonts w:ascii="Arial" w:eastAsia="Times New Roman" w:hAnsi="Arial" w:cs="Arial"/>
          <w:sz w:val="24"/>
          <w:szCs w:val="24"/>
          <w:lang w:val="en-US" w:eastAsia="ru-RU"/>
        </w:rPr>
        <w:t>EUT</w:t>
      </w:r>
      <w:r w:rsidR="00AB334D"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="001609B9" w:rsidRPr="001609B9">
        <w:rPr>
          <w:rFonts w:ascii="Arial" w:eastAsia="Times New Roman" w:hAnsi="Arial" w:cs="Arial"/>
          <w:sz w:val="24"/>
          <w:szCs w:val="24"/>
          <w:lang w:eastAsia="ru-RU"/>
        </w:rPr>
        <w:t xml:space="preserve"> другие устройства, оборудование или системы, которые не подвергаются испытанию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16BD3228" w14:textId="11BC5B79" w:rsidR="00B239E8" w:rsidRPr="00AB334D" w:rsidRDefault="00B239E8" w:rsidP="00AB334D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B334D">
        <w:rPr>
          <w:rFonts w:ascii="Arial" w:eastAsia="Times New Roman" w:hAnsi="Arial" w:cs="Arial"/>
          <w:sz w:val="24"/>
          <w:szCs w:val="24"/>
          <w:lang w:eastAsia="ru-RU"/>
        </w:rPr>
        <w:t>3.1.9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B334D" w:rsidRPr="00AB33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ухудшение</w:t>
      </w:r>
      <w:r w:rsidR="00AB33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bookmarkStart w:id="26" w:name="_Hlk196846912"/>
      <w:r w:rsidR="00AB334D" w:rsidRPr="00AB33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(</w:t>
      </w:r>
      <w:r w:rsidR="006669E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характеристик</w:t>
      </w:r>
      <w:r w:rsidR="00AB334D" w:rsidRPr="00AB334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)</w:t>
      </w:r>
      <w:bookmarkEnd w:id="26"/>
      <w:r w:rsidR="006669E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degradation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in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performance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AB334D" w:rsidRPr="00AB334D">
        <w:rPr>
          <w:rFonts w:ascii="Arial" w:eastAsia="Times New Roman" w:hAnsi="Arial" w:cs="Arial"/>
          <w:sz w:val="24"/>
          <w:szCs w:val="24"/>
          <w:lang w:eastAsia="ru-RU"/>
        </w:rPr>
        <w:t>]: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 xml:space="preserve"> Н</w:t>
      </w:r>
      <w:r w:rsidR="00AB334D" w:rsidRPr="00AB334D">
        <w:rPr>
          <w:rFonts w:ascii="Arial" w:eastAsia="Times New Roman" w:hAnsi="Arial" w:cs="Arial"/>
          <w:sz w:val="24"/>
          <w:szCs w:val="24"/>
          <w:lang w:eastAsia="ru-RU"/>
        </w:rPr>
        <w:t>ежелательное отклонение эксплуатационных характеристик любого устройства, оборудования или системы от предполагаемых характеристик</w:t>
      </w:r>
    </w:p>
    <w:p w14:paraId="4AE2AD47" w14:textId="537FD88E" w:rsidR="00AB334D" w:rsidRPr="00AB334D" w:rsidRDefault="00AB334D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F60B3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AB334D">
        <w:rPr>
          <w:rFonts w:ascii="Arial" w:eastAsia="Times New Roman" w:hAnsi="Arial" w:cs="Arial"/>
          <w:lang w:eastAsia="ru-RU"/>
        </w:rPr>
        <w:t xml:space="preserve"> 1 ‒</w:t>
      </w:r>
      <w:r w:rsidR="00B239E8" w:rsidRPr="00AB334D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>Термин «</w:t>
      </w:r>
      <w:r>
        <w:rPr>
          <w:rFonts w:ascii="Arial" w:eastAsia="Times New Roman" w:hAnsi="Arial" w:cs="Arial"/>
          <w:sz w:val="24"/>
          <w:szCs w:val="24"/>
          <w:lang w:eastAsia="ru-RU"/>
        </w:rPr>
        <w:t>ухудшение (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>деградация</w:t>
      </w:r>
      <w:r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» может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быть 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>примен</w:t>
      </w:r>
      <w:r>
        <w:rPr>
          <w:rFonts w:ascii="Arial" w:eastAsia="Times New Roman" w:hAnsi="Arial" w:cs="Arial"/>
          <w:sz w:val="24"/>
          <w:szCs w:val="24"/>
          <w:lang w:eastAsia="ru-RU"/>
        </w:rPr>
        <w:t>ен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к временно</w:t>
      </w:r>
      <w:r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или постоянно</w:t>
      </w:r>
      <w:r>
        <w:rPr>
          <w:rFonts w:ascii="Arial" w:eastAsia="Times New Roman" w:hAnsi="Arial" w:cs="Arial"/>
          <w:sz w:val="24"/>
          <w:szCs w:val="24"/>
          <w:lang w:eastAsia="ru-RU"/>
        </w:rPr>
        <w:t>й неисправности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74EC0A38" w14:textId="40BC56F2" w:rsidR="00B239E8" w:rsidRPr="00AB334D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B334D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AB334D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 161-01-19]</w:t>
      </w:r>
    </w:p>
    <w:p w14:paraId="2B8CC42B" w14:textId="5DF94BC4" w:rsidR="00B239E8" w:rsidRPr="001C0E76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0E7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3.1.10</w:t>
      </w:r>
      <w:r w:rsidR="00AB334D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подстанция с газовой изоляцией, </w:t>
      </w:r>
      <w:r w:rsidR="001C0E76" w:rsidRPr="001C0E76">
        <w:rPr>
          <w:rFonts w:ascii="Arial" w:eastAsia="Times New Roman" w:hAnsi="Arial" w:cs="Arial"/>
          <w:b/>
          <w:bCs/>
          <w:i/>
          <w:iCs/>
          <w:sz w:val="24"/>
          <w:szCs w:val="24"/>
          <w:lang w:val="en-US" w:eastAsia="ru-RU"/>
        </w:rPr>
        <w:t>GIS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1C0E76" w:rsidRPr="001C0E76">
        <w:rPr>
          <w:rFonts w:ascii="Arial" w:eastAsia="Times New Roman" w:hAnsi="Arial" w:cs="Arial"/>
          <w:sz w:val="24"/>
          <w:szCs w:val="24"/>
          <w:lang w:val="en-US" w:eastAsia="ru-RU"/>
        </w:rPr>
        <w:t>gas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val="en-US" w:eastAsia="ru-RU"/>
        </w:rPr>
        <w:t>insulated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val="en-US" w:eastAsia="ru-RU"/>
        </w:rPr>
        <w:t>substation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1C0E76" w:rsidRPr="001C0E76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GIS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: П</w:t>
      </w:r>
      <w:r w:rsidR="00AB334D" w:rsidRPr="00AB334D">
        <w:rPr>
          <w:rFonts w:ascii="Arial" w:eastAsia="Times New Roman" w:hAnsi="Arial" w:cs="Arial"/>
          <w:sz w:val="24"/>
          <w:szCs w:val="24"/>
          <w:lang w:eastAsia="ru-RU"/>
        </w:rPr>
        <w:t xml:space="preserve">одстанция, которая состоит только из распределительных устройств с газовой изоляцией в металлических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оболочках.</w:t>
      </w:r>
    </w:p>
    <w:p w14:paraId="12AFD8A7" w14:textId="77777777" w:rsidR="001C0E76" w:rsidRPr="00B239E8" w:rsidRDefault="001C0E76" w:rsidP="001C0E76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bookmarkStart w:id="27" w:name="_Hlk196847839"/>
      <w:r w:rsidRPr="009F60B3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1B505E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1 </w:t>
      </w:r>
      <w:r w:rsidRPr="001B505E">
        <w:rPr>
          <w:rFonts w:ascii="Arial" w:eastAsia="Times New Roman" w:hAnsi="Arial" w:cs="Arial"/>
          <w:lang w:eastAsia="ru-RU"/>
        </w:rPr>
        <w:t>‒</w:t>
      </w:r>
      <w:bookmarkEnd w:id="27"/>
      <w:r w:rsidRPr="001B505E">
        <w:rPr>
          <w:rFonts w:ascii="Arial" w:eastAsia="Times New Roman" w:hAnsi="Arial" w:cs="Arial"/>
          <w:lang w:eastAsia="ru-RU"/>
        </w:rPr>
        <w:tab/>
      </w:r>
      <w:r>
        <w:rPr>
          <w:rFonts w:ascii="Arial" w:eastAsia="Times New Roman" w:hAnsi="Arial" w:cs="Arial"/>
          <w:lang w:eastAsia="ru-RU"/>
        </w:rPr>
        <w:t xml:space="preserve"> Настоящее примечание относится только редакции на французском языке</w:t>
      </w:r>
    </w:p>
    <w:p w14:paraId="5D97C94A" w14:textId="0A59FB3A" w:rsidR="00B239E8" w:rsidRPr="001C0E76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C0E76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60050-605:1983,605-02-14,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модифицирован</w:t>
      </w:r>
      <w:r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 xml:space="preserve">слова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в металлической оболочке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» исключен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 xml:space="preserve"> из термина</w:t>
      </w:r>
      <w:r w:rsidRPr="001C0E76">
        <w:rPr>
          <w:rFonts w:ascii="Arial" w:eastAsia="Times New Roman" w:hAnsi="Arial" w:cs="Arial"/>
          <w:sz w:val="24"/>
          <w:szCs w:val="24"/>
          <w:lang w:eastAsia="ru-RU"/>
        </w:rPr>
        <w:t>.]</w:t>
      </w:r>
    </w:p>
    <w:p w14:paraId="381D8EE0" w14:textId="7BAA45A0" w:rsidR="00B239E8" w:rsidRPr="00CA3579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3579">
        <w:rPr>
          <w:rFonts w:ascii="Arial" w:eastAsia="Times New Roman" w:hAnsi="Arial" w:cs="Arial"/>
          <w:sz w:val="24"/>
          <w:szCs w:val="24"/>
          <w:lang w:eastAsia="ru-RU"/>
        </w:rPr>
        <w:t>3.1.11</w:t>
      </w:r>
      <w:r w:rsidR="001C0E76" w:rsidRPr="001C0E76">
        <w:t xml:space="preserve"> </w:t>
      </w:r>
      <w:r w:rsidR="001C0E76" w:rsidRPr="00CA357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высотный электромагнитный импульс</w:t>
      </w:r>
      <w:r w:rsidR="00CA3579" w:rsidRPr="00CA357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, </w:t>
      </w:r>
      <w:r w:rsidR="001C0E76" w:rsidRPr="00CA3579">
        <w:rPr>
          <w:rFonts w:ascii="Arial" w:eastAsia="Times New Roman" w:hAnsi="Arial" w:cs="Arial"/>
          <w:b/>
          <w:bCs/>
          <w:i/>
          <w:iCs/>
          <w:sz w:val="24"/>
          <w:szCs w:val="24"/>
          <w:lang w:val="en-US" w:eastAsia="ru-RU"/>
        </w:rPr>
        <w:t>HEMP</w:t>
      </w:r>
      <w:r w:rsidR="00CA3579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high</w:t>
      </w:r>
      <w:r w:rsidRPr="00CA3579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altitude</w:t>
      </w:r>
      <w:r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electromagnetic</w:t>
      </w:r>
      <w:r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pulse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1C0E76" w:rsidRPr="00CA3579">
        <w:t xml:space="preserve"> </w:t>
      </w:r>
      <w:r w:rsidR="001C0E76" w:rsidRPr="00B239E8">
        <w:rPr>
          <w:rFonts w:ascii="Arial" w:eastAsia="Times New Roman" w:hAnsi="Arial" w:cs="Arial"/>
          <w:sz w:val="24"/>
          <w:szCs w:val="24"/>
          <w:lang w:val="en-US" w:eastAsia="ru-RU"/>
        </w:rPr>
        <w:t>HEMP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):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Э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лектромагнитный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импульс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возникающий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при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ядерн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ом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взрыв</w:t>
      </w:r>
      <w:r w:rsidR="001C0E76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за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пределами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земной</w:t>
      </w:r>
      <w:r w:rsidR="001C0E76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0E76" w:rsidRPr="001C0E76">
        <w:rPr>
          <w:rFonts w:ascii="Arial" w:eastAsia="Times New Roman" w:hAnsi="Arial" w:cs="Arial"/>
          <w:sz w:val="24"/>
          <w:szCs w:val="24"/>
          <w:lang w:eastAsia="ru-RU"/>
        </w:rPr>
        <w:t>атмосферы</w:t>
      </w:r>
    </w:p>
    <w:p w14:paraId="05B8EBFB" w14:textId="78A71181" w:rsidR="00B239E8" w:rsidRPr="00CA3579" w:rsidRDefault="00CA3579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bookmarkStart w:id="28" w:name="_Hlk196849989"/>
      <w:r w:rsidRPr="00CA357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CA3579">
        <w:rPr>
          <w:rFonts w:ascii="Arial" w:eastAsia="Times New Roman" w:hAnsi="Arial" w:cs="Arial"/>
          <w:lang w:eastAsia="ru-RU"/>
        </w:rPr>
        <w:t xml:space="preserve"> 1 ‒</w:t>
      </w:r>
      <w:r w:rsidR="00B239E8" w:rsidRPr="00CA3579">
        <w:rPr>
          <w:rFonts w:ascii="Arial" w:eastAsia="Times New Roman" w:hAnsi="Arial" w:cs="Arial"/>
          <w:lang w:eastAsia="ru-RU"/>
        </w:rPr>
        <w:t>.</w:t>
      </w:r>
      <w:r w:rsidRPr="00CA3579">
        <w:t xml:space="preserve"> </w:t>
      </w:r>
      <w:bookmarkEnd w:id="28"/>
      <w:r w:rsidRPr="00CA3579">
        <w:rPr>
          <w:rFonts w:ascii="Arial" w:eastAsia="Times New Roman" w:hAnsi="Arial" w:cs="Arial"/>
          <w:lang w:eastAsia="ru-RU"/>
        </w:rPr>
        <w:t>Обычно на высоте более 30 км</w:t>
      </w:r>
    </w:p>
    <w:p w14:paraId="29E62809" w14:textId="4C2ECEE2" w:rsidR="00B239E8" w:rsidRPr="00CA3579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3579">
        <w:rPr>
          <w:rFonts w:ascii="Arial" w:eastAsia="Times New Roman" w:hAnsi="Arial" w:cs="Arial"/>
          <w:sz w:val="24"/>
          <w:szCs w:val="24"/>
          <w:lang w:eastAsia="ru-RU"/>
        </w:rPr>
        <w:t>3.1.12</w:t>
      </w:r>
      <w:r w:rsidR="00CA3579" w:rsidRPr="00CA3579">
        <w:t xml:space="preserve"> </w:t>
      </w:r>
      <w:r w:rsidR="00CA3579" w:rsidRPr="00CA357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электромагнитная совместимость, </w:t>
      </w:r>
      <w:r w:rsidR="00CA3579" w:rsidRPr="00CA3579">
        <w:rPr>
          <w:rFonts w:ascii="Arial" w:eastAsia="Times New Roman" w:hAnsi="Arial" w:cs="Arial"/>
          <w:b/>
          <w:bCs/>
          <w:i/>
          <w:iCs/>
          <w:sz w:val="24"/>
          <w:szCs w:val="24"/>
          <w:lang w:val="en-US" w:eastAsia="ru-RU"/>
        </w:rPr>
        <w:t>EMC</w:t>
      </w:r>
      <w:r w:rsidR="00CA3579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</w:t>
      </w:r>
      <w:r w:rsidR="00CA3579" w:rsidRPr="00CA3579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CA3579">
        <w:rPr>
          <w:rFonts w:ascii="Arial" w:eastAsia="Times New Roman" w:hAnsi="Arial" w:cs="Arial"/>
          <w:sz w:val="24"/>
          <w:szCs w:val="24"/>
          <w:lang w:val="en-US" w:eastAsia="ru-RU"/>
        </w:rPr>
        <w:t>e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lectromagnetic</w:t>
      </w:r>
      <w:r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compatibility</w:t>
      </w:r>
      <w:r w:rsidR="00CA3579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CA3579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EMC</w:t>
      </w:r>
      <w:r w:rsidR="00CA3579">
        <w:rPr>
          <w:rFonts w:ascii="Arial" w:eastAsia="Times New Roman" w:hAnsi="Arial" w:cs="Arial"/>
          <w:sz w:val="24"/>
          <w:szCs w:val="24"/>
          <w:lang w:eastAsia="ru-RU"/>
        </w:rPr>
        <w:t>): С</w:t>
      </w:r>
      <w:r w:rsidR="00CA3579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пособность оборудования или системы удовлетворительно функционировать в своей электромагнитной среде, не </w:t>
      </w:r>
      <w:r w:rsidR="00CA3579">
        <w:rPr>
          <w:rFonts w:ascii="Arial" w:eastAsia="Times New Roman" w:hAnsi="Arial" w:cs="Arial"/>
          <w:sz w:val="24"/>
          <w:szCs w:val="24"/>
          <w:lang w:eastAsia="ru-RU"/>
        </w:rPr>
        <w:t>создавая</w:t>
      </w:r>
      <w:r w:rsidR="00CA3579" w:rsidRPr="00CA3579">
        <w:rPr>
          <w:rFonts w:ascii="Arial" w:eastAsia="Times New Roman" w:hAnsi="Arial" w:cs="Arial"/>
          <w:sz w:val="24"/>
          <w:szCs w:val="24"/>
          <w:lang w:eastAsia="ru-RU"/>
        </w:rPr>
        <w:t xml:space="preserve"> недопустимых электромагнитных помех </w:t>
      </w:r>
      <w:r w:rsidR="00CA3579">
        <w:rPr>
          <w:rFonts w:ascii="Arial" w:eastAsia="Times New Roman" w:hAnsi="Arial" w:cs="Arial"/>
          <w:sz w:val="24"/>
          <w:szCs w:val="24"/>
          <w:lang w:eastAsia="ru-RU"/>
        </w:rPr>
        <w:t xml:space="preserve">для всего, то находится </w:t>
      </w:r>
      <w:r w:rsidR="00CA3579" w:rsidRPr="00CA3579">
        <w:rPr>
          <w:rFonts w:ascii="Arial" w:eastAsia="Times New Roman" w:hAnsi="Arial" w:cs="Arial"/>
          <w:sz w:val="24"/>
          <w:szCs w:val="24"/>
          <w:lang w:eastAsia="ru-RU"/>
        </w:rPr>
        <w:t>в этой среде</w:t>
      </w:r>
      <w:r w:rsidR="00CA357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2D5066A2" w14:textId="4BC0D63E" w:rsidR="00B239E8" w:rsidRPr="00DE3E44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CA3579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60050-161:2018,161-01-07]</w:t>
      </w:r>
    </w:p>
    <w:p w14:paraId="37095D21" w14:textId="0C545782" w:rsidR="00B239E8" w:rsidRPr="002A5B94" w:rsidRDefault="00B239E8" w:rsidP="002A5B9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A5B94">
        <w:rPr>
          <w:rFonts w:ascii="Arial" w:eastAsia="Times New Roman" w:hAnsi="Arial" w:cs="Arial"/>
          <w:sz w:val="24"/>
          <w:szCs w:val="24"/>
          <w:lang w:eastAsia="ru-RU"/>
        </w:rPr>
        <w:t>3.1.13</w:t>
      </w:r>
      <w:r w:rsidR="00CA3579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A3579" w:rsidRPr="002A5B9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устойчивость (к помехам)</w:t>
      </w:r>
      <w:r w:rsidR="002A5B9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</w:t>
      </w:r>
      <w:r w:rsidR="00CA3579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помехоустойчивость [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immunity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to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a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disturbance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]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 xml:space="preserve"> С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>пособность устройства, оборудования или системы работать без ухудшения характеристик в присутствии электромагнитных помех</w:t>
      </w:r>
    </w:p>
    <w:p w14:paraId="501EA833" w14:textId="18204BF0" w:rsidR="00B239E8" w:rsidRPr="00DE3E44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E3E44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60050-161:1990,161-01-20]</w:t>
      </w:r>
    </w:p>
    <w:p w14:paraId="189E7BA1" w14:textId="1FAF1AE4" w:rsidR="002A5B94" w:rsidRDefault="00B239E8" w:rsidP="002A5B9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3.1.14 </w:t>
      </w:r>
      <w:r w:rsidR="002A5B9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порт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="002A5B94" w:rsidRPr="00140B59">
        <w:rPr>
          <w:rFonts w:ascii="Arial" w:eastAsia="Times New Roman" w:hAnsi="Arial" w:cs="Arial"/>
          <w:sz w:val="24"/>
          <w:szCs w:val="24"/>
          <w:lang w:eastAsia="ru-RU"/>
        </w:rPr>
        <w:t>port</w:t>
      </w:r>
      <w:proofErr w:type="spellEnd"/>
      <w:r w:rsidR="002A5B94">
        <w:rPr>
          <w:rFonts w:ascii="Arial" w:eastAsia="Times New Roman" w:hAnsi="Arial" w:cs="Arial"/>
          <w:sz w:val="24"/>
          <w:szCs w:val="24"/>
          <w:lang w:eastAsia="ru-RU"/>
        </w:rPr>
        <w:t xml:space="preserve">): Конкретный интерфейс </w:t>
      </w:r>
      <w:r w:rsidR="002A5B94" w:rsidRPr="00B64B66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EUT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 xml:space="preserve">, подвергающийся воздействию </w:t>
      </w:r>
      <w:r w:rsidR="002A5B94" w:rsidRPr="00F84BD3">
        <w:rPr>
          <w:rFonts w:ascii="Arial" w:eastAsia="Times New Roman" w:hAnsi="Arial" w:cs="Arial"/>
          <w:sz w:val="24"/>
          <w:szCs w:val="24"/>
          <w:lang w:eastAsia="ru-RU"/>
        </w:rPr>
        <w:t>внешн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ей</w:t>
      </w:r>
      <w:r w:rsidR="002A5B94" w:rsidRPr="00F84BD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 xml:space="preserve">окружающей </w:t>
      </w:r>
      <w:r w:rsidR="002A5B94" w:rsidRPr="00F84BD3">
        <w:rPr>
          <w:rFonts w:ascii="Arial" w:eastAsia="Times New Roman" w:hAnsi="Arial" w:cs="Arial"/>
          <w:sz w:val="24"/>
          <w:szCs w:val="24"/>
          <w:lang w:eastAsia="ru-RU"/>
        </w:rPr>
        <w:t>электромагнитн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ой</w:t>
      </w:r>
      <w:r w:rsidR="002A5B94" w:rsidRPr="00F84BD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обстановки.</w:t>
      </w:r>
    </w:p>
    <w:p w14:paraId="3EB54FEE" w14:textId="71C03B0E" w:rsidR="00B239E8" w:rsidRPr="002A5B94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3.1.15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33A3F" w:rsidRPr="00633A3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опорная плоскость з</w:t>
      </w:r>
      <w:r w:rsidR="00720D1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аземления</w:t>
      </w:r>
      <w:r w:rsidR="00633A3F" w:rsidRPr="00633A3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, </w:t>
      </w:r>
      <w:r w:rsidR="00633A3F" w:rsidRPr="00633A3F">
        <w:rPr>
          <w:rFonts w:ascii="Arial" w:eastAsia="Times New Roman" w:hAnsi="Arial" w:cs="Arial"/>
          <w:b/>
          <w:bCs/>
          <w:i/>
          <w:iCs/>
          <w:sz w:val="24"/>
          <w:szCs w:val="24"/>
          <w:lang w:val="en-US" w:eastAsia="ru-RU"/>
        </w:rPr>
        <w:t>RGP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reference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ground</w:t>
      </w:r>
      <w:r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plane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633A3F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RGP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 xml:space="preserve">): </w:t>
      </w:r>
      <w:r w:rsidR="002A5B94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>лоская проводящая поверхность, имеющая тот же электрический потенциал, что и опорное заземление, котор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>ую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использу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>ют</w:t>
      </w:r>
      <w:r w:rsidR="00246ED7">
        <w:rPr>
          <w:rFonts w:ascii="Arial" w:eastAsia="Times New Roman" w:hAnsi="Arial" w:cs="Arial"/>
          <w:sz w:val="24"/>
          <w:szCs w:val="24"/>
          <w:lang w:eastAsia="ru-RU"/>
        </w:rPr>
        <w:t xml:space="preserve"> в качестве общей точки отсчета 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 xml:space="preserve">(исходной точки) 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>и котор</w:t>
      </w:r>
      <w:r w:rsidR="00246ED7">
        <w:rPr>
          <w:rFonts w:ascii="Arial" w:eastAsia="Times New Roman" w:hAnsi="Arial" w:cs="Arial"/>
          <w:sz w:val="24"/>
          <w:szCs w:val="24"/>
          <w:lang w:eastAsia="ru-RU"/>
        </w:rPr>
        <w:t>ая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способствует воспроизв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>едению</w:t>
      </w:r>
      <w:r w:rsidR="002A5B94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 паразитной емкости испытуемого оборудования (</w:t>
      </w:r>
      <w:r w:rsidR="00246ED7">
        <w:rPr>
          <w:rFonts w:ascii="Arial" w:eastAsia="Times New Roman" w:hAnsi="Arial" w:cs="Arial"/>
          <w:sz w:val="24"/>
          <w:szCs w:val="24"/>
          <w:lang w:val="en-US" w:eastAsia="ru-RU"/>
        </w:rPr>
        <w:t>EUT</w:t>
      </w:r>
      <w:r w:rsidR="00246ED7" w:rsidRPr="00246ED7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246ED7" w:rsidRPr="002A5B94">
        <w:rPr>
          <w:rFonts w:ascii="Arial" w:eastAsia="Times New Roman" w:hAnsi="Arial" w:cs="Arial"/>
          <w:sz w:val="24"/>
          <w:szCs w:val="24"/>
          <w:lang w:eastAsia="ru-RU"/>
        </w:rPr>
        <w:t xml:space="preserve">с окружающей </w:t>
      </w:r>
      <w:r w:rsidR="00633A3F">
        <w:rPr>
          <w:rFonts w:ascii="Arial" w:eastAsia="Times New Roman" w:hAnsi="Arial" w:cs="Arial"/>
          <w:sz w:val="24"/>
          <w:szCs w:val="24"/>
          <w:lang w:eastAsia="ru-RU"/>
        </w:rPr>
        <w:t xml:space="preserve">его </w:t>
      </w:r>
      <w:r w:rsidR="00246ED7" w:rsidRPr="002A5B94">
        <w:rPr>
          <w:rFonts w:ascii="Arial" w:eastAsia="Times New Roman" w:hAnsi="Arial" w:cs="Arial"/>
          <w:sz w:val="24"/>
          <w:szCs w:val="24"/>
          <w:lang w:eastAsia="ru-RU"/>
        </w:rPr>
        <w:t>средой</w:t>
      </w:r>
    </w:p>
    <w:p w14:paraId="39D2E191" w14:textId="710323AD" w:rsidR="00B239E8" w:rsidRDefault="00633A3F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29" w:name="_Hlk196850022"/>
      <w:r w:rsidRPr="00633A3F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633A3F">
        <w:rPr>
          <w:rFonts w:ascii="Arial" w:eastAsia="Times New Roman" w:hAnsi="Arial" w:cs="Arial"/>
          <w:lang w:eastAsia="ru-RU"/>
        </w:rPr>
        <w:t xml:space="preserve"> 1‒.</w:t>
      </w:r>
      <w:bookmarkEnd w:id="29"/>
      <w:r w:rsidR="003E4F2F">
        <w:rPr>
          <w:rFonts w:ascii="Arial" w:eastAsia="Times New Roman" w:hAnsi="Arial" w:cs="Arial"/>
          <w:lang w:eastAsia="ru-RU"/>
        </w:rPr>
        <w:t xml:space="preserve"> </w:t>
      </w:r>
      <w:r w:rsidRPr="00633A3F">
        <w:rPr>
          <w:rFonts w:ascii="Arial" w:eastAsia="Times New Roman" w:hAnsi="Arial" w:cs="Arial"/>
          <w:lang w:eastAsia="ru-RU"/>
        </w:rPr>
        <w:t>Опорная плоскость з</w:t>
      </w:r>
      <w:r w:rsidR="003E4F2F">
        <w:rPr>
          <w:rFonts w:ascii="Arial" w:eastAsia="Times New Roman" w:hAnsi="Arial" w:cs="Arial"/>
          <w:lang w:eastAsia="ru-RU"/>
        </w:rPr>
        <w:t>е</w:t>
      </w:r>
      <w:r w:rsidR="00A66183">
        <w:rPr>
          <w:rFonts w:ascii="Arial" w:eastAsia="Times New Roman" w:hAnsi="Arial" w:cs="Arial"/>
          <w:lang w:eastAsia="ru-RU"/>
        </w:rPr>
        <w:t>мли</w:t>
      </w:r>
      <w:r w:rsidRPr="00633A3F">
        <w:rPr>
          <w:rFonts w:ascii="Arial" w:eastAsia="Times New Roman" w:hAnsi="Arial" w:cs="Arial"/>
          <w:lang w:eastAsia="ru-RU"/>
        </w:rPr>
        <w:t xml:space="preserve"> необходима для измерения </w:t>
      </w:r>
      <w:r w:rsidR="003E4F2F">
        <w:rPr>
          <w:rFonts w:ascii="Arial" w:eastAsia="Times New Roman" w:hAnsi="Arial" w:cs="Arial"/>
          <w:lang w:eastAsia="ru-RU"/>
        </w:rPr>
        <w:t>наведенных (</w:t>
      </w:r>
      <w:proofErr w:type="spellStart"/>
      <w:r w:rsidRPr="00633A3F">
        <w:rPr>
          <w:rFonts w:ascii="Arial" w:eastAsia="Times New Roman" w:hAnsi="Arial" w:cs="Arial"/>
          <w:lang w:eastAsia="ru-RU"/>
        </w:rPr>
        <w:t>кондуктивных</w:t>
      </w:r>
      <w:proofErr w:type="spellEnd"/>
      <w:r w:rsidR="003E4F2F">
        <w:rPr>
          <w:rFonts w:ascii="Arial" w:eastAsia="Times New Roman" w:hAnsi="Arial" w:cs="Arial"/>
          <w:lang w:eastAsia="ru-RU"/>
        </w:rPr>
        <w:t>)</w:t>
      </w:r>
      <w:r w:rsidRPr="00633A3F">
        <w:rPr>
          <w:rFonts w:ascii="Arial" w:eastAsia="Times New Roman" w:hAnsi="Arial" w:cs="Arial"/>
          <w:lang w:eastAsia="ru-RU"/>
        </w:rPr>
        <w:t xml:space="preserve"> помех и служит в качестве опорной точки для измерения несимметричных и асимметричных напряжений помех</w:t>
      </w:r>
      <w:r w:rsidRPr="00633A3F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2BFD6219" w14:textId="0190AA49" w:rsidR="00633A3F" w:rsidRPr="00633A3F" w:rsidRDefault="00633A3F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33A3F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633A3F">
        <w:rPr>
          <w:rFonts w:ascii="Arial" w:eastAsia="Times New Roman" w:hAnsi="Arial" w:cs="Arial"/>
          <w:lang w:eastAsia="ru-RU"/>
        </w:rPr>
        <w:t xml:space="preserve"> 2 ‒</w:t>
      </w:r>
      <w:r w:rsidRPr="00633A3F">
        <w:rPr>
          <w:rFonts w:ascii="Arial" w:hAnsi="Arial" w:cs="Arial"/>
        </w:rPr>
        <w:t xml:space="preserve"> В некоторых регионах вместо термина «земля» используется термин «грунт».</w:t>
      </w:r>
    </w:p>
    <w:p w14:paraId="370A69FA" w14:textId="581C0C00" w:rsidR="00A66183" w:rsidRPr="00B239E8" w:rsidRDefault="00A66183" w:rsidP="00A6618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633A3F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633A3F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3</w:t>
      </w:r>
      <w:r w:rsidRPr="00633A3F">
        <w:rPr>
          <w:rFonts w:ascii="Arial" w:eastAsia="Times New Roman" w:hAnsi="Arial" w:cs="Arial"/>
          <w:lang w:eastAsia="ru-RU"/>
        </w:rPr>
        <w:t xml:space="preserve"> ‒</w:t>
      </w:r>
      <w:r w:rsidRPr="00633A3F"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  <w:lang w:eastAsia="ru-RU"/>
        </w:rPr>
        <w:t>Настоящее примечание относится только редакции на французском языке</w:t>
      </w:r>
    </w:p>
    <w:p w14:paraId="3689D4E6" w14:textId="6413166B" w:rsidR="00B239E8" w:rsidRPr="00A66183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183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60050-161:1990,161-04-36]</w:t>
      </w:r>
    </w:p>
    <w:p w14:paraId="3EBB3156" w14:textId="612A8AB9" w:rsidR="00B239E8" w:rsidRPr="00A66183" w:rsidRDefault="00B239E8" w:rsidP="00A6618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183">
        <w:rPr>
          <w:rFonts w:ascii="Arial" w:eastAsia="Times New Roman" w:hAnsi="Arial" w:cs="Arial"/>
          <w:sz w:val="24"/>
          <w:szCs w:val="24"/>
          <w:lang w:eastAsia="ru-RU"/>
        </w:rPr>
        <w:lastRenderedPageBreak/>
        <w:t>3.1.16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66183" w:rsidRPr="00A6618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время нарастания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rise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time</w:t>
      </w:r>
      <w:r>
        <w:rPr>
          <w:rFonts w:ascii="Arial" w:eastAsia="Times New Roman" w:hAnsi="Arial" w:cs="Arial"/>
          <w:sz w:val="24"/>
          <w:szCs w:val="24"/>
          <w:lang w:eastAsia="ru-RU"/>
        </w:rPr>
        <w:t>):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 xml:space="preserve"> И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>нтервал времени между моментами, когда мгновенное значение импульса сначала достигает значения 10 %, а затем значения 90 %</w:t>
      </w:r>
    </w:p>
    <w:p w14:paraId="5A4CC076" w14:textId="551CBDF0" w:rsidR="00B239E8" w:rsidRPr="00A66183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183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 161-02-05, 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модифицирован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исключено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примечание к определению</w:t>
      </w:r>
      <w:r w:rsidRPr="00A66183">
        <w:rPr>
          <w:rFonts w:ascii="Arial" w:eastAsia="Times New Roman" w:hAnsi="Arial" w:cs="Arial"/>
          <w:sz w:val="24"/>
          <w:szCs w:val="24"/>
          <w:lang w:eastAsia="ru-RU"/>
        </w:rPr>
        <w:t>]</w:t>
      </w:r>
    </w:p>
    <w:p w14:paraId="5A1CC76B" w14:textId="5DC36437" w:rsidR="00B239E8" w:rsidRPr="00A66183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66183">
        <w:rPr>
          <w:rFonts w:ascii="Arial" w:eastAsia="Times New Roman" w:hAnsi="Arial" w:cs="Arial"/>
          <w:sz w:val="24"/>
          <w:szCs w:val="24"/>
          <w:lang w:eastAsia="ru-RU"/>
        </w:rPr>
        <w:t>3.1.17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E97F2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переход,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66183" w:rsidRPr="00A6618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переходной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 xml:space="preserve"> (прилагательное и существительное) (</w:t>
      </w:r>
      <w:r w:rsidR="00A66183" w:rsidRPr="00B239E8">
        <w:rPr>
          <w:rFonts w:ascii="Arial" w:eastAsia="Times New Roman" w:hAnsi="Arial" w:cs="Arial"/>
          <w:sz w:val="24"/>
          <w:szCs w:val="24"/>
          <w:lang w:val="en-US" w:eastAsia="ru-RU"/>
        </w:rPr>
        <w:t>transient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A66183" w:rsidRPr="00B239E8">
        <w:rPr>
          <w:rFonts w:ascii="Arial" w:eastAsia="Times New Roman" w:hAnsi="Arial" w:cs="Arial"/>
          <w:sz w:val="24"/>
          <w:szCs w:val="24"/>
          <w:lang w:val="en-US" w:eastAsia="ru-RU"/>
        </w:rPr>
        <w:t>adjective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66183" w:rsidRPr="00B239E8">
        <w:rPr>
          <w:rFonts w:ascii="Arial" w:eastAsia="Times New Roman" w:hAnsi="Arial" w:cs="Arial"/>
          <w:sz w:val="24"/>
          <w:szCs w:val="24"/>
          <w:lang w:val="en-US" w:eastAsia="ru-RU"/>
        </w:rPr>
        <w:t>and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66183" w:rsidRPr="00B239E8">
        <w:rPr>
          <w:rFonts w:ascii="Arial" w:eastAsia="Times New Roman" w:hAnsi="Arial" w:cs="Arial"/>
          <w:sz w:val="24"/>
          <w:szCs w:val="24"/>
          <w:lang w:val="en-US" w:eastAsia="ru-RU"/>
        </w:rPr>
        <w:t>noun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): О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>тносящийся к явлению или количеству, которые изменяются между двумя последовательными устойчивыми состояниями в течение интервала времени, короткого по сравнению с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 xml:space="preserve"> шкалой времени, </w:t>
      </w:r>
      <w:r w:rsidR="00A66183">
        <w:rPr>
          <w:rFonts w:ascii="Arial" w:eastAsia="Times New Roman" w:hAnsi="Arial" w:cs="Arial"/>
          <w:sz w:val="24"/>
          <w:szCs w:val="24"/>
          <w:lang w:eastAsia="ru-RU"/>
        </w:rPr>
        <w:t xml:space="preserve">представляющей интерес, </w:t>
      </w:r>
      <w:r w:rsidR="00A66183" w:rsidRPr="00A66183">
        <w:rPr>
          <w:rFonts w:ascii="Arial" w:eastAsia="Times New Roman" w:hAnsi="Arial" w:cs="Arial"/>
          <w:sz w:val="24"/>
          <w:szCs w:val="24"/>
          <w:lang w:eastAsia="ru-RU"/>
        </w:rPr>
        <w:t>или обозначающий их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3B2C5721" w14:textId="605D5BBF" w:rsidR="00B239E8" w:rsidRPr="00C75264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75264">
        <w:rPr>
          <w:rFonts w:ascii="Arial" w:eastAsia="Times New Roman" w:hAnsi="Arial" w:cs="Arial"/>
          <w:sz w:val="24"/>
          <w:szCs w:val="24"/>
          <w:lang w:eastAsia="ru-RU"/>
        </w:rPr>
        <w:t>[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>ИСТОЧНИК</w:t>
      </w:r>
      <w:r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IEC</w:t>
      </w:r>
      <w:r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60050-161:1990,161-02-01]</w:t>
      </w:r>
    </w:p>
    <w:p w14:paraId="060A649C" w14:textId="40148AED" w:rsidR="00B239E8" w:rsidRPr="00C75264" w:rsidRDefault="00B239E8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75264">
        <w:rPr>
          <w:rFonts w:ascii="Arial" w:eastAsia="Times New Roman" w:hAnsi="Arial" w:cs="Arial"/>
          <w:sz w:val="24"/>
          <w:szCs w:val="24"/>
          <w:lang w:eastAsia="ru-RU"/>
        </w:rPr>
        <w:t>3.1.18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75264" w:rsidRPr="00C7526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верификация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239E8">
        <w:rPr>
          <w:rFonts w:ascii="Arial" w:eastAsia="Times New Roman" w:hAnsi="Arial" w:cs="Arial"/>
          <w:sz w:val="24"/>
          <w:szCs w:val="24"/>
          <w:lang w:val="en-US" w:eastAsia="ru-RU"/>
        </w:rPr>
        <w:t>verification</w:t>
      </w:r>
      <w:r w:rsidR="00C75264">
        <w:rPr>
          <w:rFonts w:ascii="Arial" w:eastAsia="Times New Roman" w:hAnsi="Arial" w:cs="Arial"/>
          <w:sz w:val="24"/>
          <w:szCs w:val="24"/>
          <w:lang w:eastAsia="ru-RU"/>
        </w:rPr>
        <w:t>):</w:t>
      </w:r>
    </w:p>
    <w:p w14:paraId="57C277A8" w14:textId="20057830" w:rsidR="00B239E8" w:rsidRPr="00C75264" w:rsidRDefault="00C75264" w:rsidP="00B239E8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C75264">
        <w:rPr>
          <w:rFonts w:ascii="Arial" w:eastAsia="Times New Roman" w:hAnsi="Arial" w:cs="Arial"/>
          <w:sz w:val="24"/>
          <w:szCs w:val="24"/>
          <w:lang w:eastAsia="ru-RU"/>
        </w:rPr>
        <w:t>абор операций, который использу</w:t>
      </w:r>
      <w:r>
        <w:rPr>
          <w:rFonts w:ascii="Arial" w:eastAsia="Times New Roman" w:hAnsi="Arial" w:cs="Arial"/>
          <w:sz w:val="24"/>
          <w:szCs w:val="24"/>
          <w:lang w:eastAsia="ru-RU"/>
        </w:rPr>
        <w:t>ют</w:t>
      </w:r>
      <w:r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для проверки системы испытательного оборудования (например, испытательного генератора и соединительных кабелей) и для демонстрации того, что испытательная система функционирует в соответствии с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требованиями</w:t>
      </w:r>
      <w:r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, указанными в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разделе </w:t>
      </w:r>
      <w:r w:rsidRPr="00C75264">
        <w:rPr>
          <w:rFonts w:ascii="Arial" w:eastAsia="Times New Roman" w:hAnsi="Arial" w:cs="Arial"/>
          <w:sz w:val="24"/>
          <w:szCs w:val="24"/>
          <w:lang w:eastAsia="ru-RU"/>
        </w:rPr>
        <w:t>6</w:t>
      </w:r>
    </w:p>
    <w:p w14:paraId="4B3B5E98" w14:textId="5D2356F0" w:rsidR="00C75264" w:rsidRDefault="00C75264" w:rsidP="00C7526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33A3F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633A3F">
        <w:rPr>
          <w:rFonts w:ascii="Arial" w:eastAsia="Times New Roman" w:hAnsi="Arial" w:cs="Arial"/>
          <w:lang w:eastAsia="ru-RU"/>
        </w:rPr>
        <w:t xml:space="preserve"> 1 ‒</w:t>
      </w:r>
      <w:r w:rsidRPr="00C75264">
        <w:t xml:space="preserve"> </w:t>
      </w:r>
      <w:r w:rsidRPr="00C75264">
        <w:rPr>
          <w:rFonts w:ascii="Arial" w:eastAsia="Times New Roman" w:hAnsi="Arial" w:cs="Arial"/>
          <w:lang w:eastAsia="ru-RU"/>
        </w:rPr>
        <w:t xml:space="preserve">Методы, </w:t>
      </w:r>
      <w:r>
        <w:rPr>
          <w:rFonts w:ascii="Arial" w:eastAsia="Times New Roman" w:hAnsi="Arial" w:cs="Arial"/>
          <w:lang w:eastAsia="ru-RU"/>
        </w:rPr>
        <w:t>применяемы</w:t>
      </w:r>
      <w:r w:rsidRPr="00C75264">
        <w:rPr>
          <w:rFonts w:ascii="Arial" w:eastAsia="Times New Roman" w:hAnsi="Arial" w:cs="Arial"/>
          <w:lang w:eastAsia="ru-RU"/>
        </w:rPr>
        <w:t xml:space="preserve"> для проверки, могут отличаться от методов, используемых для калибровки.</w:t>
      </w:r>
    </w:p>
    <w:p w14:paraId="3FA8D1FF" w14:textId="065E26AF" w:rsidR="00C75264" w:rsidRPr="00633A3F" w:rsidRDefault="00C75264" w:rsidP="00C75264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33A3F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633A3F">
        <w:rPr>
          <w:rFonts w:ascii="Arial" w:eastAsia="Times New Roman" w:hAnsi="Arial" w:cs="Arial"/>
          <w:lang w:eastAsia="ru-RU"/>
        </w:rPr>
        <w:t xml:space="preserve"> 2 ‒</w:t>
      </w:r>
      <w:r w:rsidRPr="00633A3F">
        <w:rPr>
          <w:rFonts w:ascii="Arial" w:hAnsi="Arial" w:cs="Arial"/>
        </w:rPr>
        <w:t xml:space="preserve"> </w:t>
      </w:r>
      <w:r w:rsidRPr="00C75264">
        <w:rPr>
          <w:rFonts w:ascii="Arial" w:hAnsi="Arial" w:cs="Arial"/>
        </w:rPr>
        <w:t xml:space="preserve">Процедура 6.2.1.3 и 6.2.2.3 предназначена в качестве руководства для обеспечения правильной работы испытательного генератора и других элементов, входящих в состав испытательной установки, чтобы на </w:t>
      </w:r>
      <w:r w:rsidRPr="00C75264">
        <w:rPr>
          <w:rFonts w:ascii="Arial" w:hAnsi="Arial" w:cs="Arial"/>
          <w:i/>
          <w:iCs/>
          <w:lang w:val="en-US"/>
        </w:rPr>
        <w:t>EUT</w:t>
      </w:r>
      <w:r w:rsidRPr="00C75264">
        <w:rPr>
          <w:rFonts w:ascii="Arial" w:hAnsi="Arial" w:cs="Arial"/>
        </w:rPr>
        <w:t xml:space="preserve"> подавалась требуемая форма сигнала.</w:t>
      </w:r>
    </w:p>
    <w:p w14:paraId="6D3081DC" w14:textId="77777777" w:rsidR="00807743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7645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3.2 Сокращения </w:t>
      </w:r>
    </w:p>
    <w:p w14:paraId="78F2B414" w14:textId="77777777" w:rsidR="00807743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18DC">
        <w:rPr>
          <w:rFonts w:ascii="Arial" w:eastAsia="Times New Roman" w:hAnsi="Arial" w:cs="Arial"/>
          <w:sz w:val="24"/>
          <w:szCs w:val="24"/>
          <w:lang w:eastAsia="ru-RU"/>
        </w:rPr>
        <w:t xml:space="preserve">В настоящем стандарте применены </w:t>
      </w:r>
      <w:r>
        <w:rPr>
          <w:rFonts w:ascii="Arial" w:eastAsia="Times New Roman" w:hAnsi="Arial" w:cs="Arial"/>
          <w:sz w:val="24"/>
          <w:szCs w:val="24"/>
          <w:lang w:eastAsia="ru-RU"/>
        </w:rPr>
        <w:t>следующие сокращения:</w:t>
      </w:r>
    </w:p>
    <w:p w14:paraId="11F3577C" w14:textId="68A6443A" w:rsidR="00807743" w:rsidRPr="004B118D" w:rsidRDefault="00807743" w:rsidP="00807743">
      <w:pPr>
        <w:tabs>
          <w:tab w:val="left" w:pos="1104"/>
        </w:tabs>
        <w:ind w:left="4"/>
        <w:rPr>
          <w:rFonts w:ascii="Arial" w:eastAsia="Times New Roman" w:hAnsi="Arial" w:cs="Arial"/>
          <w:sz w:val="24"/>
          <w:szCs w:val="24"/>
          <w:lang w:eastAsia="ru-RU"/>
        </w:rPr>
      </w:pPr>
      <w:r w:rsidRPr="004B118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  <w:r w:rsidRPr="004B118D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A</w:t>
      </w:r>
      <w:r w:rsidR="00C75264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E</w:t>
      </w:r>
      <w:r w:rsidRPr="004B118D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B7719E">
        <w:rPr>
          <w:rFonts w:ascii="Arial" w:eastAsia="Times New Roman" w:hAnsi="Arial" w:cs="Arial"/>
          <w:sz w:val="24"/>
          <w:szCs w:val="24"/>
          <w:lang w:eastAsia="ru-RU"/>
        </w:rPr>
        <w:t>вспомогательное оборудование (</w:t>
      </w:r>
      <w:r w:rsidR="00B7719E" w:rsidRPr="00B7719E">
        <w:rPr>
          <w:rFonts w:ascii="Arial" w:eastAsia="Times New Roman" w:hAnsi="Arial" w:cs="Arial"/>
          <w:sz w:val="24"/>
          <w:szCs w:val="24"/>
          <w:lang w:val="en-US" w:eastAsia="ru-RU"/>
        </w:rPr>
        <w:t>auxiliary</w:t>
      </w:r>
      <w:r w:rsidR="00B7719E" w:rsidRPr="00E97F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7719E" w:rsidRPr="00B7719E">
        <w:rPr>
          <w:rFonts w:ascii="Arial" w:eastAsia="Times New Roman" w:hAnsi="Arial" w:cs="Arial"/>
          <w:sz w:val="24"/>
          <w:szCs w:val="24"/>
          <w:lang w:val="en-US" w:eastAsia="ru-RU"/>
        </w:rPr>
        <w:t>equipment</w:t>
      </w:r>
      <w:r w:rsidR="00B7719E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4B118D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14:paraId="65A0C2B5" w14:textId="7428ACEB" w:rsidR="00B7719E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B118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А</w:t>
      </w:r>
      <w:r w:rsidR="00C75264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I</w:t>
      </w:r>
      <w:r w:rsidR="00B7719E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S</w:t>
      </w:r>
      <w:r w:rsidRPr="00B7719E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B7719E" w:rsidRPr="00B7719E">
        <w:rPr>
          <w:rFonts w:ascii="Arial" w:eastAsia="Times New Roman" w:hAnsi="Arial" w:cs="Arial"/>
          <w:sz w:val="24"/>
          <w:szCs w:val="24"/>
          <w:lang w:eastAsia="ru-RU"/>
        </w:rPr>
        <w:t>подстанция с воздушной изоляцией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air</w:t>
      </w:r>
      <w:r w:rsidR="00E97F2B" w:rsidRPr="00E97F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insulated</w:t>
      </w:r>
      <w:r w:rsidR="00E97F2B" w:rsidRPr="00E97F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substation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);</w:t>
      </w:r>
      <w:r w:rsidRPr="00B7719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40E5EF75" w14:textId="50CCB0FC" w:rsidR="00807743" w:rsidRPr="00DE3E44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CDN</w:t>
      </w:r>
      <w:r w:rsidR="00807743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B7719E">
        <w:rPr>
          <w:rFonts w:ascii="Arial" w:eastAsia="Times New Roman" w:hAnsi="Arial" w:cs="Arial"/>
          <w:sz w:val="24"/>
          <w:szCs w:val="24"/>
          <w:lang w:eastAsia="ru-RU"/>
        </w:rPr>
        <w:t>сеть</w:t>
      </w:r>
      <w:r w:rsidR="00B7719E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7719E">
        <w:rPr>
          <w:rFonts w:ascii="Arial" w:eastAsia="Times New Roman" w:hAnsi="Arial" w:cs="Arial"/>
          <w:sz w:val="24"/>
          <w:szCs w:val="24"/>
          <w:lang w:eastAsia="ru-RU"/>
        </w:rPr>
        <w:t>связи</w:t>
      </w:r>
      <w:r w:rsidR="00B7719E" w:rsidRPr="00DE3E44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="00B7719E">
        <w:rPr>
          <w:rFonts w:ascii="Arial" w:eastAsia="Times New Roman" w:hAnsi="Arial" w:cs="Arial"/>
          <w:sz w:val="24"/>
          <w:szCs w:val="24"/>
          <w:lang w:eastAsia="ru-RU"/>
        </w:rPr>
        <w:t>развязки</w:t>
      </w:r>
      <w:r w:rsidR="00B7719E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coupling</w:t>
      </w:r>
      <w:r w:rsidR="00E97F2B" w:rsidRPr="00DE3E44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decoupling</w:t>
      </w:r>
      <w:r w:rsidR="00E97F2B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network</w:t>
      </w:r>
      <w:r w:rsidR="00E97F2B" w:rsidRPr="00DE3E44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807743" w:rsidRPr="00DE3E44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50203664" w14:textId="21550BBB" w:rsidR="00807743" w:rsidRPr="00DE3E44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EFT</w:t>
      </w:r>
      <w:r w:rsidRPr="00DE3E4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/</w:t>
      </w: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B</w:t>
      </w:r>
      <w:r w:rsidR="00807743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электрический</w:t>
      </w:r>
      <w:r w:rsidR="00E97F2B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быстрый</w:t>
      </w:r>
      <w:r w:rsidR="00E97F2B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переход</w:t>
      </w:r>
      <w:r w:rsidR="00E97F2B" w:rsidRPr="00DE3E44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="003E4F2F">
        <w:rPr>
          <w:rFonts w:ascii="Arial" w:eastAsia="Times New Roman" w:hAnsi="Arial" w:cs="Arial"/>
          <w:sz w:val="24"/>
          <w:szCs w:val="24"/>
          <w:lang w:eastAsia="ru-RU"/>
        </w:rPr>
        <w:t xml:space="preserve">пачка импульсов </w:t>
      </w:r>
      <w:r w:rsidR="00807743" w:rsidRPr="00DE3E44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electrical</w:t>
      </w:r>
      <w:r w:rsidR="00E97F2B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fast</w:t>
      </w:r>
      <w:r w:rsidR="00E97F2B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transient</w:t>
      </w:r>
      <w:r w:rsidR="00E97F2B" w:rsidRPr="00DE3E44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burst</w:t>
      </w:r>
      <w:r w:rsidR="00807743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); </w:t>
      </w:r>
    </w:p>
    <w:p w14:paraId="7ED380D4" w14:textId="236C6111" w:rsidR="00807743" w:rsidRPr="00DE3E44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EMC</w:t>
      </w:r>
      <w:r w:rsidR="00807743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электромагнитная</w:t>
      </w:r>
      <w:r w:rsidR="00E97F2B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совместимость</w:t>
      </w:r>
      <w:r w:rsidR="00807743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electromagnetic</w:t>
      </w:r>
      <w:r w:rsidR="00E97F2B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compatibility</w:t>
      </w:r>
      <w:r w:rsidR="00807743" w:rsidRPr="00DE3E44">
        <w:rPr>
          <w:rFonts w:ascii="Arial" w:eastAsia="Times New Roman" w:hAnsi="Arial" w:cs="Arial"/>
          <w:sz w:val="24"/>
          <w:szCs w:val="24"/>
          <w:lang w:eastAsia="ru-RU"/>
        </w:rPr>
        <w:t xml:space="preserve">); </w:t>
      </w:r>
    </w:p>
    <w:p w14:paraId="13023171" w14:textId="3466A2C2" w:rsidR="00807743" w:rsidRPr="00807743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EUT</w:t>
      </w:r>
      <w:r w:rsidR="00807743" w:rsidRPr="00807743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 xml:space="preserve"> </w:t>
      </w:r>
      <w:r w:rsidR="00807743" w:rsidRPr="00807743">
        <w:rPr>
          <w:rFonts w:ascii="Arial" w:eastAsia="Times New Roman" w:hAnsi="Arial" w:cs="Arial"/>
          <w:sz w:val="24"/>
          <w:szCs w:val="24"/>
          <w:lang w:val="en-US" w:eastAsia="ru-RU"/>
        </w:rPr>
        <w:t xml:space="preserve">‒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испытуемое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оборудование</w:t>
      </w:r>
      <w:r w:rsidR="00807743" w:rsidRPr="00807743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equipment under test</w:t>
      </w:r>
      <w:r w:rsidR="00807743" w:rsidRPr="00807743">
        <w:rPr>
          <w:rFonts w:ascii="Arial" w:eastAsia="Times New Roman" w:hAnsi="Arial" w:cs="Arial"/>
          <w:sz w:val="24"/>
          <w:szCs w:val="24"/>
          <w:lang w:val="en-US" w:eastAsia="ru-RU"/>
        </w:rPr>
        <w:t xml:space="preserve">); </w:t>
      </w:r>
    </w:p>
    <w:p w14:paraId="580E3E80" w14:textId="570419C8" w:rsidR="00B7719E" w:rsidRPr="00E97F2B" w:rsidRDefault="00C75264" w:rsidP="00B7719E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bookmarkStart w:id="30" w:name="_Hlk196851201"/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FDOW</w:t>
      </w:r>
      <w:bookmarkEnd w:id="30"/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колебательная</w:t>
      </w:r>
      <w:r w:rsidR="009B3967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волна</w:t>
      </w:r>
      <w:r w:rsidR="009B3967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9B3967" w:rsidRPr="009B3967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быстрым</w:t>
      </w:r>
      <w:r w:rsidR="009B3967" w:rsidRPr="009B3967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затуханием</w:t>
      </w:r>
      <w:r w:rsidR="009B3967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>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fast damped oscillatory wave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>)</w:t>
      </w:r>
      <w:r w:rsidR="00B7719E" w:rsidRPr="00E97F2B">
        <w:rPr>
          <w:rFonts w:ascii="Arial" w:eastAsia="Times New Roman" w:hAnsi="Arial" w:cs="Arial"/>
          <w:sz w:val="24"/>
          <w:szCs w:val="24"/>
          <w:lang w:val="en-US" w:eastAsia="ru-RU"/>
        </w:rPr>
        <w:t>;</w:t>
      </w:r>
    </w:p>
    <w:p w14:paraId="73E4EA93" w14:textId="74D3BE62" w:rsidR="00807743" w:rsidRPr="00E97F2B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FDOWG</w:t>
      </w:r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генератор</w:t>
      </w:r>
      <w:r w:rsidR="009B3967" w:rsidRPr="009B3967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колебательной</w:t>
      </w:r>
      <w:r w:rsidR="009B3967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волны</w:t>
      </w:r>
      <w:r w:rsidR="009B3967" w:rsidRPr="009B3967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9B3967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быстрым</w:t>
      </w:r>
      <w:r w:rsidR="009B3967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затуханием</w:t>
      </w:r>
      <w:r w:rsidR="009B3967" w:rsidRPr="009B3967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>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fast damped oscillatory wave generator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>)</w:t>
      </w:r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; </w:t>
      </w:r>
    </w:p>
    <w:p w14:paraId="30080A0E" w14:textId="0EE2C33B" w:rsidR="00807743" w:rsidRPr="00E97F2B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lastRenderedPageBreak/>
        <w:t>GDT</w:t>
      </w:r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газоразрядная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трубка</w:t>
      </w:r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gas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discharge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tube</w:t>
      </w:r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>);</w:t>
      </w:r>
    </w:p>
    <w:p w14:paraId="3F769048" w14:textId="1D769092" w:rsidR="00807743" w:rsidRPr="00E97F2B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GIS</w:t>
      </w:r>
      <w:r w:rsidR="00807743" w:rsidRPr="00E97F2B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 xml:space="preserve"> </w:t>
      </w:r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‒ </w:t>
      </w:r>
      <w:r w:rsidR="00E97F2B" w:rsidRPr="00B7719E">
        <w:rPr>
          <w:rFonts w:ascii="Arial" w:eastAsia="Times New Roman" w:hAnsi="Arial" w:cs="Arial"/>
          <w:sz w:val="24"/>
          <w:szCs w:val="24"/>
          <w:lang w:eastAsia="ru-RU"/>
        </w:rPr>
        <w:t>подстанция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газовой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eastAsia="ru-RU"/>
        </w:rPr>
        <w:t>изоляцией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>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gas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insulated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substation</w:t>
      </w:r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>);</w:t>
      </w:r>
    </w:p>
    <w:p w14:paraId="4289E1CA" w14:textId="2B2FF983" w:rsidR="00807743" w:rsidRPr="00E97F2B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HEMP</w:t>
      </w:r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высотный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электромагнитный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импульс</w:t>
      </w:r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high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>-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altitude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electromagnetic</w:t>
      </w:r>
      <w:r w:rsidR="00E97F2B" w:rsidRPr="00E97F2B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pulse</w:t>
      </w:r>
      <w:r w:rsidR="00807743" w:rsidRPr="00E97F2B">
        <w:rPr>
          <w:rFonts w:ascii="Arial" w:eastAsia="Times New Roman" w:hAnsi="Arial" w:cs="Arial"/>
          <w:sz w:val="24"/>
          <w:szCs w:val="24"/>
          <w:lang w:val="en-US" w:eastAsia="ru-RU"/>
        </w:rPr>
        <w:t>);</w:t>
      </w:r>
    </w:p>
    <w:p w14:paraId="3EA7CEBC" w14:textId="4B641F3B" w:rsidR="00807743" w:rsidRPr="00C75264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HV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высокое напряжение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high</w:t>
      </w:r>
      <w:r w:rsidR="00E97F2B" w:rsidRPr="00E97F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voltage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14:paraId="46B2DFA8" w14:textId="4D2A98B4" w:rsidR="00807743" w:rsidRPr="00C75264" w:rsidRDefault="00807743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07743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M</w:t>
      </w:r>
      <w:r w:rsidR="00C75264"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U</w:t>
      </w:r>
      <w:r w:rsidRPr="00C75264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‒ </w:t>
      </w:r>
      <w:r w:rsidR="00E97F2B">
        <w:rPr>
          <w:rFonts w:ascii="Arial" w:eastAsia="Times New Roman" w:hAnsi="Arial" w:cs="Arial"/>
          <w:sz w:val="24"/>
          <w:szCs w:val="24"/>
          <w:lang w:eastAsia="ru-RU"/>
        </w:rPr>
        <w:t>неопределенность измерения</w:t>
      </w:r>
      <w:r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measurement</w:t>
      </w:r>
      <w:r w:rsidR="00E97F2B" w:rsidRPr="00E97F2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7F2B" w:rsidRPr="00B7719E">
        <w:rPr>
          <w:rFonts w:ascii="Arial" w:eastAsia="Times New Roman" w:hAnsi="Arial" w:cs="Arial"/>
          <w:sz w:val="24"/>
          <w:szCs w:val="24"/>
          <w:lang w:val="en-US" w:eastAsia="ru-RU"/>
        </w:rPr>
        <w:t>uncertainty</w:t>
      </w:r>
      <w:r w:rsidRPr="00C75264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14:paraId="573B164F" w14:textId="2EEDA825" w:rsidR="00807743" w:rsidRPr="00C75264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MV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720D16">
        <w:rPr>
          <w:rFonts w:ascii="Arial" w:eastAsia="Times New Roman" w:hAnsi="Arial" w:cs="Arial"/>
          <w:sz w:val="24"/>
          <w:szCs w:val="24"/>
          <w:lang w:eastAsia="ru-RU"/>
        </w:rPr>
        <w:t>среднее напряжение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spellStart"/>
      <w:r w:rsidR="00720D16" w:rsidRPr="00720D16">
        <w:rPr>
          <w:rFonts w:ascii="Arial" w:eastAsia="Times New Roman" w:hAnsi="Arial" w:cs="Arial"/>
          <w:sz w:val="24"/>
          <w:szCs w:val="24"/>
          <w:lang w:eastAsia="ru-RU"/>
        </w:rPr>
        <w:t>medium</w:t>
      </w:r>
      <w:proofErr w:type="spellEnd"/>
      <w:r w:rsidR="00720D16" w:rsidRPr="00720D1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720D16" w:rsidRPr="00720D16">
        <w:rPr>
          <w:rFonts w:ascii="Arial" w:eastAsia="Times New Roman" w:hAnsi="Arial" w:cs="Arial"/>
          <w:sz w:val="24"/>
          <w:szCs w:val="24"/>
          <w:lang w:eastAsia="ru-RU"/>
        </w:rPr>
        <w:t>voltage</w:t>
      </w:r>
      <w:proofErr w:type="spellEnd"/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14:paraId="10D3AC38" w14:textId="4BF7038F" w:rsidR="00807743" w:rsidRPr="00C75264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PE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720D16">
        <w:rPr>
          <w:rFonts w:ascii="Arial" w:eastAsia="Times New Roman" w:hAnsi="Arial" w:cs="Arial"/>
          <w:sz w:val="24"/>
          <w:szCs w:val="24"/>
          <w:lang w:eastAsia="ru-RU"/>
        </w:rPr>
        <w:t>защитное заземление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protective</w:t>
      </w:r>
      <w:r w:rsidR="00720D16" w:rsidRPr="00720D1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earth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14:paraId="238299D1" w14:textId="776DBEB3" w:rsidR="00807743" w:rsidRPr="00C75264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PWM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 xml:space="preserve"> ‒ </w:t>
      </w:r>
      <w:r w:rsidR="00720D16" w:rsidRPr="00720D16">
        <w:rPr>
          <w:rFonts w:ascii="Arial" w:eastAsia="Times New Roman" w:hAnsi="Arial" w:cs="Arial"/>
          <w:sz w:val="24"/>
          <w:szCs w:val="24"/>
          <w:lang w:eastAsia="ru-RU"/>
        </w:rPr>
        <w:t xml:space="preserve">широтно-импульсная модуляция 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pulse</w:t>
      </w:r>
      <w:r w:rsidR="00720D16" w:rsidRPr="00720D1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width</w:t>
      </w:r>
      <w:r w:rsidR="00720D16" w:rsidRPr="00720D1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modulation</w:t>
      </w:r>
      <w:r w:rsidR="00807743" w:rsidRPr="00C75264">
        <w:rPr>
          <w:rFonts w:ascii="Arial" w:eastAsia="Times New Roman" w:hAnsi="Arial" w:cs="Arial"/>
          <w:sz w:val="24"/>
          <w:szCs w:val="24"/>
          <w:lang w:eastAsia="ru-RU"/>
        </w:rPr>
        <w:t>);</w:t>
      </w:r>
    </w:p>
    <w:p w14:paraId="6453A69D" w14:textId="1F02C7BC" w:rsidR="00807743" w:rsidRPr="00720D16" w:rsidRDefault="00C75264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bookmarkStart w:id="31" w:name="_Hlk196851326"/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RGP</w:t>
      </w:r>
      <w:r w:rsidR="00807743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bookmarkEnd w:id="31"/>
      <w:r w:rsidR="00807743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‒ </w:t>
      </w:r>
      <w:r w:rsidR="00720D16">
        <w:rPr>
          <w:rFonts w:ascii="Arial" w:eastAsia="Times New Roman" w:hAnsi="Arial" w:cs="Arial"/>
          <w:sz w:val="24"/>
          <w:szCs w:val="24"/>
          <w:lang w:eastAsia="ru-RU"/>
        </w:rPr>
        <w:t>опорная</w:t>
      </w:r>
      <w:r w:rsidR="00720D16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>
        <w:rPr>
          <w:rFonts w:ascii="Arial" w:eastAsia="Times New Roman" w:hAnsi="Arial" w:cs="Arial"/>
          <w:sz w:val="24"/>
          <w:szCs w:val="24"/>
          <w:lang w:eastAsia="ru-RU"/>
        </w:rPr>
        <w:t>плоскость</w:t>
      </w:r>
      <w:r w:rsidR="00720D16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>
        <w:rPr>
          <w:rFonts w:ascii="Arial" w:eastAsia="Times New Roman" w:hAnsi="Arial" w:cs="Arial"/>
          <w:sz w:val="24"/>
          <w:szCs w:val="24"/>
          <w:lang w:eastAsia="ru-RU"/>
        </w:rPr>
        <w:t>заземления</w:t>
      </w:r>
      <w:r w:rsidR="00807743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(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reference</w:t>
      </w:r>
      <w:r w:rsidR="00720D16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ground</w:t>
      </w:r>
      <w:r w:rsidR="00720D16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plane</w:t>
      </w:r>
      <w:r w:rsidR="00807743" w:rsidRPr="00720D16">
        <w:rPr>
          <w:rFonts w:ascii="Arial" w:eastAsia="Times New Roman" w:hAnsi="Arial" w:cs="Arial"/>
          <w:sz w:val="24"/>
          <w:szCs w:val="24"/>
          <w:lang w:val="en-US" w:eastAsia="ru-RU"/>
        </w:rPr>
        <w:t>);</w:t>
      </w:r>
    </w:p>
    <w:p w14:paraId="782BBE02" w14:textId="29C6FCC2" w:rsidR="00807743" w:rsidRPr="00720D16" w:rsidRDefault="00B7719E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SDOW</w:t>
      </w:r>
      <w:r w:rsidR="00807743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bookmarkStart w:id="32" w:name="_Hlk196855773"/>
      <w:r w:rsidR="009B3967">
        <w:rPr>
          <w:rFonts w:ascii="Arial" w:eastAsia="Times New Roman" w:hAnsi="Arial" w:cs="Arial"/>
          <w:sz w:val="24"/>
          <w:szCs w:val="24"/>
          <w:lang w:eastAsia="ru-RU"/>
        </w:rPr>
        <w:t>колебательная</w:t>
      </w:r>
      <w:r w:rsidR="009B3967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волна</w:t>
      </w:r>
      <w:r w:rsidR="009B3967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9B3967" w:rsidRPr="009B3967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медленн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ым</w:t>
      </w:r>
      <w:r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затуха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нием</w:t>
      </w:r>
      <w:r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bookmarkEnd w:id="32"/>
      <w:r w:rsidR="00720D16" w:rsidRPr="00720D16">
        <w:rPr>
          <w:rFonts w:ascii="Arial" w:eastAsia="Times New Roman" w:hAnsi="Arial" w:cs="Arial"/>
          <w:sz w:val="24"/>
          <w:szCs w:val="24"/>
          <w:lang w:val="en-US" w:eastAsia="ru-RU"/>
        </w:rPr>
        <w:t>(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slow damped oscillatory wave</w:t>
      </w:r>
      <w:r w:rsidR="00720D16" w:rsidRPr="00720D16">
        <w:rPr>
          <w:rFonts w:ascii="Arial" w:eastAsia="Times New Roman" w:hAnsi="Arial" w:cs="Arial"/>
          <w:sz w:val="24"/>
          <w:szCs w:val="24"/>
          <w:lang w:val="en-US" w:eastAsia="ru-RU"/>
        </w:rPr>
        <w:t>)</w:t>
      </w:r>
      <w:r w:rsidR="00807743" w:rsidRPr="00720D16">
        <w:rPr>
          <w:rFonts w:ascii="Arial" w:eastAsia="Times New Roman" w:hAnsi="Arial" w:cs="Arial"/>
          <w:sz w:val="24"/>
          <w:szCs w:val="24"/>
          <w:lang w:val="en-US" w:eastAsia="ru-RU"/>
        </w:rPr>
        <w:t>;</w:t>
      </w:r>
    </w:p>
    <w:p w14:paraId="41253EEC" w14:textId="207C8A47" w:rsidR="00807743" w:rsidRDefault="00B7719E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val="en-US" w:eastAsia="ru-RU"/>
        </w:rPr>
        <w:t>SDOWG</w:t>
      </w:r>
      <w:r w:rsidR="00807743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‒ </w:t>
      </w:r>
      <w:r>
        <w:rPr>
          <w:rFonts w:ascii="Arial" w:eastAsia="Times New Roman" w:hAnsi="Arial" w:cs="Arial"/>
          <w:sz w:val="24"/>
          <w:szCs w:val="24"/>
          <w:lang w:eastAsia="ru-RU"/>
        </w:rPr>
        <w:t>генератор</w:t>
      </w:r>
      <w:r w:rsidR="009B3967" w:rsidRPr="009B3967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колебательной</w:t>
      </w:r>
      <w:r w:rsidR="009B3967"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волны</w:t>
      </w:r>
      <w:r w:rsidR="009B3967" w:rsidRPr="009B3967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медленн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ым</w:t>
      </w:r>
      <w:r w:rsidRPr="00720D16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затуха</w:t>
      </w:r>
      <w:r w:rsidR="009B3967">
        <w:rPr>
          <w:rFonts w:ascii="Arial" w:eastAsia="Times New Roman" w:hAnsi="Arial" w:cs="Arial"/>
          <w:sz w:val="24"/>
          <w:szCs w:val="24"/>
          <w:lang w:eastAsia="ru-RU"/>
        </w:rPr>
        <w:t>нием</w:t>
      </w:r>
      <w:r w:rsidR="009B3967" w:rsidRPr="009B3967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720D16" w:rsidRPr="00720D16">
        <w:rPr>
          <w:rFonts w:ascii="Arial" w:eastAsia="Times New Roman" w:hAnsi="Arial" w:cs="Arial"/>
          <w:sz w:val="24"/>
          <w:szCs w:val="24"/>
          <w:lang w:val="en-US" w:eastAsia="ru-RU"/>
        </w:rPr>
        <w:t>(</w:t>
      </w:r>
      <w:r w:rsidR="00720D16" w:rsidRPr="00B7719E">
        <w:rPr>
          <w:rFonts w:ascii="Arial" w:eastAsia="Times New Roman" w:hAnsi="Arial" w:cs="Arial"/>
          <w:sz w:val="24"/>
          <w:szCs w:val="24"/>
          <w:lang w:val="en-US" w:eastAsia="ru-RU"/>
        </w:rPr>
        <w:t>slow damped oscillatory wave generator</w:t>
      </w:r>
      <w:r w:rsidR="00720D16" w:rsidRPr="00720D16">
        <w:rPr>
          <w:rFonts w:ascii="Arial" w:eastAsia="Times New Roman" w:hAnsi="Arial" w:cs="Arial"/>
          <w:sz w:val="24"/>
          <w:szCs w:val="24"/>
          <w:lang w:val="en-US" w:eastAsia="ru-RU"/>
        </w:rPr>
        <w:t>)</w:t>
      </w:r>
      <w:r w:rsidR="00807743" w:rsidRPr="00720D16">
        <w:rPr>
          <w:rFonts w:ascii="Arial" w:eastAsia="Times New Roman" w:hAnsi="Arial" w:cs="Arial"/>
          <w:sz w:val="24"/>
          <w:szCs w:val="24"/>
          <w:lang w:val="en-US" w:eastAsia="ru-RU"/>
        </w:rPr>
        <w:t>.</w:t>
      </w:r>
    </w:p>
    <w:p w14:paraId="64D184F5" w14:textId="77777777" w:rsidR="003E4F2F" w:rsidRPr="00720D16" w:rsidRDefault="003E4F2F" w:rsidP="00807743">
      <w:pPr>
        <w:widowControl w:val="0"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14:paraId="492F5B34" w14:textId="7F2F2946" w:rsidR="00FC67E2" w:rsidRPr="00FC67E2" w:rsidRDefault="00807743" w:rsidP="00FC1DD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EE3266">
        <w:rPr>
          <w:rFonts w:ascii="Arial" w:eastAsia="Times New Roman" w:hAnsi="Arial" w:cs="Arial"/>
          <w:b/>
          <w:sz w:val="28"/>
          <w:szCs w:val="24"/>
          <w:lang w:eastAsia="ar-SA"/>
        </w:rPr>
        <w:t>4</w:t>
      </w:r>
      <w:r>
        <w:rPr>
          <w:rFonts w:ascii="Arial" w:eastAsia="Times New Roman" w:hAnsi="Arial" w:cs="Arial"/>
          <w:b/>
          <w:sz w:val="28"/>
          <w:szCs w:val="24"/>
          <w:lang w:eastAsia="ar-SA"/>
        </w:rPr>
        <w:tab/>
      </w:r>
      <w:r w:rsidR="00FC67E2"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Общие положения</w:t>
      </w:r>
    </w:p>
    <w:p w14:paraId="38CAC02B" w14:textId="0FACEBCF" w:rsidR="00FC67E2" w:rsidRDefault="00FC67E2" w:rsidP="009B3967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4.1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Типы колебательных волн</w:t>
      </w:r>
      <w:r w:rsidR="009B3967">
        <w:rPr>
          <w:rFonts w:ascii="Arial" w:hAnsi="Arial" w:cs="Arial"/>
          <w:b/>
          <w:bCs/>
          <w:sz w:val="24"/>
          <w:szCs w:val="24"/>
          <w:lang w:eastAsia="ar-SA"/>
        </w:rPr>
        <w:t xml:space="preserve"> с затуханием</w:t>
      </w:r>
    </w:p>
    <w:p w14:paraId="69EB7A55" w14:textId="2B894718" w:rsidR="00DE3E44" w:rsidRPr="00DE3E44" w:rsidRDefault="00DE3E44" w:rsidP="00DE3E4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E3E44">
        <w:rPr>
          <w:rFonts w:ascii="Arial" w:hAnsi="Arial" w:cs="Arial"/>
          <w:sz w:val="24"/>
          <w:szCs w:val="24"/>
          <w:lang w:eastAsia="ar-SA"/>
        </w:rPr>
        <w:t>Явления затухающих колебательных волн делятся на две части. Перв</w:t>
      </w:r>
      <w:r w:rsidR="00C221EE">
        <w:rPr>
          <w:rFonts w:ascii="Arial" w:hAnsi="Arial" w:cs="Arial"/>
          <w:sz w:val="24"/>
          <w:szCs w:val="24"/>
          <w:lang w:eastAsia="ar-SA"/>
        </w:rPr>
        <w:t>ую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часть называ</w:t>
      </w:r>
      <w:r w:rsidR="00C221EE">
        <w:rPr>
          <w:rFonts w:ascii="Arial" w:hAnsi="Arial" w:cs="Arial"/>
          <w:sz w:val="24"/>
          <w:szCs w:val="24"/>
          <w:lang w:eastAsia="ar-SA"/>
        </w:rPr>
        <w:t>ют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колебательной волной </w:t>
      </w:r>
      <w:r w:rsidR="00C221EE">
        <w:rPr>
          <w:rFonts w:ascii="Arial" w:hAnsi="Arial" w:cs="Arial"/>
          <w:sz w:val="24"/>
          <w:szCs w:val="24"/>
          <w:lang w:eastAsia="ar-SA"/>
        </w:rPr>
        <w:t xml:space="preserve">с медленным затуханием, которая 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включает </w:t>
      </w:r>
      <w:r w:rsidR="00C221EE">
        <w:rPr>
          <w:rFonts w:ascii="Arial" w:hAnsi="Arial" w:cs="Arial"/>
          <w:sz w:val="24"/>
          <w:szCs w:val="24"/>
          <w:lang w:eastAsia="ar-SA"/>
        </w:rPr>
        <w:t xml:space="preserve">в себя </w:t>
      </w:r>
      <w:r w:rsidRPr="00DE3E44">
        <w:rPr>
          <w:rFonts w:ascii="Arial" w:hAnsi="Arial" w:cs="Arial"/>
          <w:sz w:val="24"/>
          <w:szCs w:val="24"/>
          <w:lang w:eastAsia="ar-SA"/>
        </w:rPr>
        <w:t>частоты колебаний от 100 кГц до 1 МГц. Втор</w:t>
      </w:r>
      <w:r w:rsidR="00C221EE">
        <w:rPr>
          <w:rFonts w:ascii="Arial" w:hAnsi="Arial" w:cs="Arial"/>
          <w:sz w:val="24"/>
          <w:szCs w:val="24"/>
          <w:lang w:eastAsia="ar-SA"/>
        </w:rPr>
        <w:t>ую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часть называ</w:t>
      </w:r>
      <w:r w:rsidR="00C221EE">
        <w:rPr>
          <w:rFonts w:ascii="Arial" w:hAnsi="Arial" w:cs="Arial"/>
          <w:sz w:val="24"/>
          <w:szCs w:val="24"/>
          <w:lang w:eastAsia="ar-SA"/>
        </w:rPr>
        <w:t>ют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колебательной волной </w:t>
      </w:r>
      <w:r w:rsidR="00C221EE">
        <w:rPr>
          <w:rFonts w:ascii="Arial" w:hAnsi="Arial" w:cs="Arial"/>
          <w:sz w:val="24"/>
          <w:szCs w:val="24"/>
          <w:lang w:eastAsia="ar-SA"/>
        </w:rPr>
        <w:t xml:space="preserve">с быстрым затуханием, которая 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включает в себя частоты колебаний свыше </w:t>
      </w:r>
      <w:r w:rsidR="00AA1379">
        <w:rPr>
          <w:rFonts w:ascii="Arial" w:hAnsi="Arial" w:cs="Arial"/>
          <w:sz w:val="24"/>
          <w:szCs w:val="24"/>
          <w:lang w:eastAsia="ar-SA"/>
        </w:rPr>
        <w:t xml:space="preserve">                   </w:t>
      </w:r>
      <w:r w:rsidRPr="00DE3E44">
        <w:rPr>
          <w:rFonts w:ascii="Arial" w:hAnsi="Arial" w:cs="Arial"/>
          <w:sz w:val="24"/>
          <w:szCs w:val="24"/>
          <w:lang w:eastAsia="ar-SA"/>
        </w:rPr>
        <w:t>1 МГц.</w:t>
      </w:r>
    </w:p>
    <w:p w14:paraId="4AA3B5E2" w14:textId="4D612E08" w:rsidR="00DE3E44" w:rsidRDefault="00DE3E44" w:rsidP="00DE3E4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E3E44">
        <w:rPr>
          <w:rFonts w:ascii="Arial" w:hAnsi="Arial" w:cs="Arial"/>
          <w:sz w:val="24"/>
          <w:szCs w:val="24"/>
          <w:lang w:eastAsia="ar-SA"/>
        </w:rPr>
        <w:t>Формула идеальной формы волны</w:t>
      </w:r>
      <w:r w:rsidR="00AA1379">
        <w:rPr>
          <w:rFonts w:ascii="Arial" w:hAnsi="Arial" w:cs="Arial"/>
          <w:sz w:val="24"/>
          <w:szCs w:val="24"/>
          <w:lang w:eastAsia="ar-SA"/>
        </w:rPr>
        <w:t xml:space="preserve">, </w:t>
      </w:r>
      <w:r w:rsidRPr="00C221EE">
        <w:rPr>
          <w:rFonts w:ascii="Arial" w:hAnsi="Arial" w:cs="Arial"/>
          <w:i/>
          <w:iCs/>
          <w:sz w:val="24"/>
          <w:szCs w:val="24"/>
          <w:lang w:eastAsia="ar-SA"/>
        </w:rPr>
        <w:t>w</w:t>
      </w:r>
      <w:r w:rsidRPr="00DE3E44">
        <w:rPr>
          <w:rFonts w:ascii="Arial" w:hAnsi="Arial" w:cs="Arial"/>
          <w:sz w:val="24"/>
          <w:szCs w:val="24"/>
          <w:lang w:eastAsia="ar-SA"/>
        </w:rPr>
        <w:t>(</w:t>
      </w:r>
      <w:r w:rsidRPr="00C221EE">
        <w:rPr>
          <w:rFonts w:ascii="Arial" w:hAnsi="Arial" w:cs="Arial"/>
          <w:i/>
          <w:iCs/>
          <w:sz w:val="24"/>
          <w:szCs w:val="24"/>
          <w:lang w:eastAsia="ar-SA"/>
        </w:rPr>
        <w:t>t</w:t>
      </w:r>
      <w:r w:rsidRPr="00DE3E44">
        <w:rPr>
          <w:rFonts w:ascii="Arial" w:hAnsi="Arial" w:cs="Arial"/>
          <w:sz w:val="24"/>
          <w:szCs w:val="24"/>
          <w:lang w:eastAsia="ar-SA"/>
        </w:rPr>
        <w:t>) (напряжение разомкнутой цепи или ток короткого замыкания),</w:t>
      </w:r>
      <w:r w:rsidR="00AA1379">
        <w:rPr>
          <w:rFonts w:ascii="Arial" w:hAnsi="Arial" w:cs="Arial"/>
          <w:sz w:val="24"/>
          <w:szCs w:val="24"/>
          <w:lang w:eastAsia="ar-SA"/>
        </w:rPr>
        <w:t xml:space="preserve"> приведенной </w:t>
      </w:r>
      <w:r w:rsidR="00AA1379" w:rsidRPr="00DE3E44">
        <w:rPr>
          <w:rFonts w:ascii="Arial" w:hAnsi="Arial" w:cs="Arial"/>
          <w:sz w:val="24"/>
          <w:szCs w:val="24"/>
          <w:lang w:eastAsia="ar-SA"/>
        </w:rPr>
        <w:t>на рисунке 1,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выглядит следующим образом:</w:t>
      </w:r>
    </w:p>
    <w:p w14:paraId="4A5952AC" w14:textId="4D6D8A08" w:rsidR="00C221EE" w:rsidRPr="00B634A0" w:rsidRDefault="00B634A0" w:rsidP="00B634A0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m:oMath>
        <m:r>
          <w:rPr>
            <w:rFonts w:ascii="Cambria Math" w:hAnsi="Cambria Math" w:cs="Arial"/>
            <w:sz w:val="28"/>
            <w:szCs w:val="28"/>
            <w:lang w:eastAsia="ar-SA"/>
          </w:rPr>
          <m:t>w</m:t>
        </m:r>
        <m:d>
          <m:dPr>
            <m:ctrlPr>
              <w:rPr>
                <w:rFonts w:ascii="Cambria Math" w:hAnsi="Cambria Math" w:cs="Arial"/>
                <w:sz w:val="28"/>
                <w:szCs w:val="28"/>
                <w:lang w:eastAsia="ar-SA"/>
              </w:rPr>
            </m:ctrlPr>
          </m:dPr>
          <m:e>
            <m:r>
              <w:rPr>
                <w:rFonts w:ascii="Cambria Math" w:hAnsi="Cambria Math" w:cs="Arial"/>
                <w:sz w:val="28"/>
                <w:szCs w:val="28"/>
                <w:lang w:eastAsia="ar-SA"/>
              </w:rPr>
              <m:t>t</m:t>
            </m:r>
          </m:e>
        </m:d>
        <m:r>
          <m:rPr>
            <m:sty m:val="p"/>
          </m:rPr>
          <w:rPr>
            <w:rFonts w:ascii="Cambria Math" w:hAnsi="Arial" w:cs="Arial"/>
            <w:sz w:val="28"/>
            <w:szCs w:val="28"/>
            <w:lang w:eastAsia="ar-SA"/>
          </w:rPr>
          <m:t>=</m:t>
        </m:r>
        <m:r>
          <w:rPr>
            <w:rFonts w:ascii="Cambria Math" w:hAnsi="Arial" w:cs="Arial"/>
            <w:sz w:val="28"/>
            <w:szCs w:val="28"/>
            <w:lang w:val="en-US" w:eastAsia="ar-SA"/>
          </w:rPr>
          <m:t>A</m:t>
        </m:r>
        <m:r>
          <w:rPr>
            <w:rFonts w:ascii="Cambria Math" w:hAnsi="Cambria Math" w:cs="Arial"/>
            <w:sz w:val="28"/>
            <w:szCs w:val="28"/>
            <w:lang w:eastAsia="ar-SA"/>
          </w:rPr>
          <m:t>∙</m:t>
        </m:r>
        <m:r>
          <w:rPr>
            <w:rFonts w:ascii="Cambria Math" w:hAnsi="Arial" w:cs="Arial"/>
            <w:sz w:val="28"/>
            <w:szCs w:val="28"/>
            <w:lang w:val="en-US" w:eastAsia="ar-SA"/>
          </w:rPr>
          <m:t>K</m:t>
        </m:r>
        <m:r>
          <w:rPr>
            <w:rFonts w:ascii="Cambria Math" w:hAnsi="Cambria Math" w:cs="Arial"/>
            <w:sz w:val="28"/>
            <w:szCs w:val="28"/>
            <w:lang w:eastAsia="ar-SA"/>
          </w:rPr>
          <m:t>∙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  <w:lang w:val="en-US" w:eastAsia="ar-SA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  <w:lang w:val="en-US" w:eastAsia="ar-S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Arial" w:cs="Arial"/>
                        <w:i/>
                        <w:sz w:val="28"/>
                        <w:szCs w:val="28"/>
                        <w:lang w:val="en-US" w:eastAsia="ar-S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Arial" w:cs="Arial"/>
                            <w:i/>
                            <w:sz w:val="28"/>
                            <w:szCs w:val="28"/>
                            <w:lang w:val="en-US" w:eastAsia="ar-SA"/>
                          </w:rPr>
                        </m:ctrlPr>
                      </m:fPr>
                      <m:num>
                        <m:r>
                          <w:rPr>
                            <w:rFonts w:ascii="Cambria Math" w:hAnsi="Arial" w:cs="Arial"/>
                            <w:sz w:val="28"/>
                            <w:szCs w:val="28"/>
                            <w:lang w:val="en-US" w:eastAsia="ar-SA"/>
                          </w:rPr>
                          <m:t>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i/>
                                <w:sz w:val="28"/>
                                <w:szCs w:val="28"/>
                                <w:lang w:val="en-US" w:eastAsia="ar-S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Arial" w:cs="Arial"/>
                                <w:sz w:val="28"/>
                                <w:szCs w:val="28"/>
                                <w:lang w:val="en-US" w:eastAsia="ar-S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Arial" w:cs="Arial"/>
                                <w:sz w:val="28"/>
                                <w:szCs w:val="28"/>
                                <w:lang w:eastAsia="ar-SA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Arial" w:cs="Arial"/>
                    <w:sz w:val="28"/>
                    <w:szCs w:val="28"/>
                    <w:lang w:val="en-US" w:eastAsia="ar-SA"/>
                  </w:rPr>
                  <m:t>n</m:t>
                </m:r>
              </m:sup>
            </m:sSup>
          </m:num>
          <m:den>
            <m:r>
              <w:rPr>
                <w:rFonts w:ascii="Cambria Math" w:hAnsi="Arial" w:cs="Arial"/>
                <w:sz w:val="28"/>
                <w:szCs w:val="28"/>
                <w:lang w:eastAsia="ar-SA"/>
              </w:rPr>
              <m:t>1+</m:t>
            </m:r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  <w:lang w:val="en-US" w:eastAsia="ar-SA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Arial" w:cs="Arial"/>
                        <w:i/>
                        <w:sz w:val="28"/>
                        <w:szCs w:val="28"/>
                        <w:lang w:val="en-US" w:eastAsia="ar-S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Arial" w:cs="Arial"/>
                            <w:i/>
                            <w:sz w:val="28"/>
                            <w:szCs w:val="28"/>
                            <w:lang w:val="en-US" w:eastAsia="ar-SA"/>
                          </w:rPr>
                        </m:ctrlPr>
                      </m:fPr>
                      <m:num>
                        <m:r>
                          <w:rPr>
                            <w:rFonts w:ascii="Cambria Math" w:hAnsi="Arial" w:cs="Arial"/>
                            <w:sz w:val="28"/>
                            <w:szCs w:val="28"/>
                            <w:lang w:val="en-US" w:eastAsia="ar-SA"/>
                          </w:rPr>
                          <m:t>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i/>
                                <w:sz w:val="28"/>
                                <w:szCs w:val="28"/>
                                <w:lang w:val="en-US" w:eastAsia="ar-S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Arial" w:cs="Arial"/>
                                <w:sz w:val="28"/>
                                <w:szCs w:val="28"/>
                                <w:lang w:val="en-US" w:eastAsia="ar-S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Arial" w:cs="Arial"/>
                                <w:sz w:val="28"/>
                                <w:szCs w:val="28"/>
                                <w:lang w:eastAsia="ar-SA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Arial" w:cs="Arial"/>
                    <w:sz w:val="28"/>
                    <w:szCs w:val="28"/>
                    <w:lang w:val="en-US" w:eastAsia="ar-SA"/>
                  </w:rPr>
                  <m:t>n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  <w:lang w:eastAsia="ar-SA"/>
          </w:rPr>
          <m:t>∙</m:t>
        </m:r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  <w:lang w:val="en-US" w:eastAsia="ar-SA"/>
          </w:rPr>
          <m:t>exp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en-US" w:eastAsia="ar-SA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eastAsia="ar-SA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en-US" w:eastAsia="ar-SA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en-US" w:eastAsia="ar-SA"/>
                  </w:rPr>
                  <m:t>t</m:t>
                </m:r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en-US" w:eastAsia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en-US" w:eastAsia="ar-SA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eastAsia="ar-SA"/>
                      </w:rPr>
                      <m:t>1</m:t>
                    </m:r>
                  </m:sub>
                </m:sSub>
              </m:den>
            </m:f>
          </m:e>
        </m:d>
        <m:r>
          <w:rPr>
            <w:rFonts w:ascii="Cambria Math" w:hAnsi="Cambria Math" w:cs="Arial"/>
            <w:sz w:val="24"/>
            <w:szCs w:val="24"/>
            <w:lang w:eastAsia="ar-SA"/>
          </w:rPr>
          <m:t>∙</m:t>
        </m:r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  <w:lang w:val="en-US" w:eastAsia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en-US" w:eastAsia="ar-SA"/>
              </w:rPr>
              <m:t>cos</m:t>
            </m:r>
          </m:fName>
          <m:e>
            <m:r>
              <w:rPr>
                <w:rFonts w:ascii="Cambria Math" w:hAnsi="Cambria Math" w:cs="Arial"/>
                <w:sz w:val="24"/>
                <w:szCs w:val="24"/>
                <w:lang w:eastAsia="ar-SA"/>
              </w:rPr>
              <m:t>(2</m:t>
            </m:r>
            <m:r>
              <w:rPr>
                <w:rFonts w:ascii="Cambria Math" w:hAnsi="Cambria Math" w:cs="Arial"/>
                <w:sz w:val="24"/>
                <w:szCs w:val="24"/>
                <w:lang w:val="en-US" w:eastAsia="ar-SA"/>
              </w:rPr>
              <m:t>πf</m:t>
            </m:r>
            <m:r>
              <w:rPr>
                <w:rFonts w:ascii="Cambria Math" w:hAnsi="Cambria Math" w:cs="Arial"/>
                <w:sz w:val="24"/>
                <w:szCs w:val="24"/>
                <w:lang w:eastAsia="ar-SA"/>
              </w:rPr>
              <m:t>∙</m:t>
            </m:r>
            <m:r>
              <w:rPr>
                <w:rFonts w:ascii="Cambria Math" w:hAnsi="Cambria Math" w:cs="Arial"/>
                <w:sz w:val="24"/>
                <w:szCs w:val="24"/>
                <w:lang w:val="en-US" w:eastAsia="ar-SA"/>
              </w:rPr>
              <m:t>t</m:t>
            </m:r>
            <m:r>
              <w:rPr>
                <w:rFonts w:ascii="Cambria Math" w:hAnsi="Cambria Math" w:cs="Arial"/>
                <w:sz w:val="24"/>
                <w:szCs w:val="24"/>
                <w:lang w:eastAsia="ar-SA"/>
              </w:rPr>
              <m:t>+</m:t>
            </m:r>
            <m:r>
              <w:rPr>
                <w:rFonts w:ascii="Cambria Math" w:hAnsi="Cambria Math" w:cs="Arial"/>
                <w:sz w:val="24"/>
                <w:szCs w:val="24"/>
                <w:lang w:val="en-US" w:eastAsia="ar-SA"/>
              </w:rPr>
              <m:t>φ</m:t>
            </m:r>
            <m:r>
              <w:rPr>
                <w:rFonts w:ascii="Cambria Math" w:hAnsi="Cambria Math" w:cs="Arial"/>
                <w:sz w:val="24"/>
                <w:szCs w:val="24"/>
                <w:lang w:eastAsia="ar-SA"/>
              </w:rPr>
              <m:t>)</m:t>
            </m:r>
          </m:e>
        </m:func>
      </m:oMath>
      <w:r w:rsidRPr="00B634A0">
        <w:rPr>
          <w:rFonts w:ascii="Arial" w:eastAsiaTheme="minorEastAsia" w:hAnsi="Arial" w:cs="Arial"/>
          <w:sz w:val="24"/>
          <w:szCs w:val="24"/>
          <w:lang w:eastAsia="ar-SA"/>
        </w:rPr>
        <w:t>,</w:t>
      </w:r>
    </w:p>
    <w:p w14:paraId="6F678E7D" w14:textId="1B1AC916" w:rsidR="00DE3E44" w:rsidRPr="00DE3E44" w:rsidRDefault="00E615BB" w:rsidP="00B634A0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Где, з</w:t>
      </w:r>
      <w:r w:rsidR="00DE3E44" w:rsidRPr="00DE3E44">
        <w:rPr>
          <w:rFonts w:ascii="Arial" w:hAnsi="Arial" w:cs="Arial"/>
          <w:sz w:val="24"/>
          <w:szCs w:val="24"/>
          <w:lang w:eastAsia="ar-SA"/>
        </w:rPr>
        <w:t xml:space="preserve">начения параметров </w:t>
      </w:r>
      <w:r w:rsidR="00DE3E44" w:rsidRPr="00B634A0">
        <w:rPr>
          <w:rFonts w:ascii="Arial" w:hAnsi="Arial" w:cs="Arial"/>
          <w:i/>
          <w:iCs/>
          <w:sz w:val="24"/>
          <w:szCs w:val="24"/>
          <w:lang w:eastAsia="ar-SA"/>
        </w:rPr>
        <w:t>w</w:t>
      </w:r>
      <w:r w:rsidR="00DE3E44" w:rsidRPr="00DE3E44">
        <w:rPr>
          <w:rFonts w:ascii="Arial" w:hAnsi="Arial" w:cs="Arial"/>
          <w:sz w:val="24"/>
          <w:szCs w:val="24"/>
          <w:lang w:eastAsia="ar-SA"/>
        </w:rPr>
        <w:t xml:space="preserve"> (</w:t>
      </w:r>
      <w:r w:rsidR="00DE3E44" w:rsidRPr="00B634A0">
        <w:rPr>
          <w:rFonts w:ascii="Arial" w:hAnsi="Arial" w:cs="Arial"/>
          <w:i/>
          <w:iCs/>
          <w:sz w:val="24"/>
          <w:szCs w:val="24"/>
          <w:lang w:eastAsia="ar-SA"/>
        </w:rPr>
        <w:t>t</w:t>
      </w:r>
      <w:r w:rsidR="00DE3E44" w:rsidRPr="00DE3E44">
        <w:rPr>
          <w:rFonts w:ascii="Arial" w:hAnsi="Arial" w:cs="Arial"/>
          <w:sz w:val="24"/>
          <w:szCs w:val="24"/>
          <w:lang w:eastAsia="ar-SA"/>
        </w:rPr>
        <w:t xml:space="preserve">) для напряжения разомкнутой цепи приведены в таблице 1 для каждого стандартного периода колебаний </w:t>
      </w:r>
      <w:r w:rsidR="00DE3E44" w:rsidRPr="00E615BB">
        <w:rPr>
          <w:rFonts w:ascii="Arial" w:hAnsi="Arial" w:cs="Arial"/>
          <w:i/>
          <w:iCs/>
          <w:sz w:val="24"/>
          <w:szCs w:val="24"/>
          <w:lang w:eastAsia="ar-SA"/>
        </w:rPr>
        <w:t>T</w:t>
      </w:r>
      <w:r w:rsidR="00DE3E44" w:rsidRPr="00DE3E44">
        <w:rPr>
          <w:rFonts w:ascii="Arial" w:hAnsi="Arial" w:cs="Arial"/>
          <w:sz w:val="24"/>
          <w:szCs w:val="24"/>
          <w:lang w:eastAsia="ar-SA"/>
        </w:rPr>
        <w:t xml:space="preserve"> = 1/</w:t>
      </w:r>
      <w:r w:rsidR="00DE3E44" w:rsidRPr="00E615BB">
        <w:rPr>
          <w:rFonts w:ascii="Arial" w:hAnsi="Arial" w:cs="Arial"/>
          <w:i/>
          <w:iCs/>
          <w:sz w:val="24"/>
          <w:szCs w:val="24"/>
          <w:lang w:eastAsia="ar-SA"/>
        </w:rPr>
        <w:t>f</w:t>
      </w:r>
      <w:r w:rsidR="00DE3E44" w:rsidRPr="00DE3E44">
        <w:rPr>
          <w:rFonts w:ascii="Arial" w:hAnsi="Arial" w:cs="Arial"/>
          <w:sz w:val="24"/>
          <w:szCs w:val="24"/>
          <w:lang w:eastAsia="ar-SA"/>
        </w:rPr>
        <w:t>.</w:t>
      </w:r>
    </w:p>
    <w:p w14:paraId="2B383BFF" w14:textId="77777777" w:rsidR="003E4F2F" w:rsidRDefault="003E4F2F" w:rsidP="00DE3E4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04465099" w14:textId="77777777" w:rsidR="003E4F2F" w:rsidRDefault="003E4F2F" w:rsidP="00DE3E4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344E0815" w14:textId="77777777" w:rsidR="003E4F2F" w:rsidRDefault="003E4F2F" w:rsidP="00DE3E4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70B34947" w14:textId="77777777" w:rsidR="003E4F2F" w:rsidRDefault="003E4F2F" w:rsidP="00DE3E4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43ECC43F" w14:textId="77777777" w:rsidR="003E4F2F" w:rsidRDefault="003E4F2F" w:rsidP="00DE3E4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1D9E2557" w14:textId="77777777" w:rsidR="003E4F2F" w:rsidRDefault="003E4F2F" w:rsidP="00DE3E4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66F8BF00" w14:textId="77777777" w:rsidR="003E4F2F" w:rsidRDefault="003E4F2F" w:rsidP="00DE3E4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078C5D10" w14:textId="570B48E8" w:rsidR="00DE3E44" w:rsidRPr="00DE3E44" w:rsidRDefault="00DE3E44" w:rsidP="00DE3E4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C221EE">
        <w:rPr>
          <w:rFonts w:ascii="Arial" w:hAnsi="Arial" w:cs="Arial"/>
          <w:spacing w:val="40"/>
          <w:sz w:val="24"/>
          <w:szCs w:val="24"/>
          <w:lang w:eastAsia="ar-SA"/>
        </w:rPr>
        <w:t>Таблица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1 </w:t>
      </w:r>
      <w:r w:rsidR="00C221EE"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DE3E44">
        <w:rPr>
          <w:rFonts w:ascii="Arial" w:hAnsi="Arial" w:cs="Arial"/>
          <w:sz w:val="24"/>
          <w:szCs w:val="24"/>
          <w:lang w:eastAsia="ar-SA"/>
        </w:rPr>
        <w:t>Значения параметров w(t) для каждой стандартной</w:t>
      </w:r>
    </w:p>
    <w:p w14:paraId="2EDAF5C5" w14:textId="7D9FC1C7" w:rsidR="00DE3E44" w:rsidRDefault="00DE3E44" w:rsidP="00DE3E4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E3E44">
        <w:rPr>
          <w:rFonts w:ascii="Arial" w:hAnsi="Arial" w:cs="Arial"/>
          <w:sz w:val="24"/>
          <w:szCs w:val="24"/>
          <w:lang w:eastAsia="ar-SA"/>
        </w:rPr>
        <w:t>частот</w:t>
      </w:r>
      <w:r w:rsidR="00AA1379">
        <w:rPr>
          <w:rFonts w:ascii="Arial" w:hAnsi="Arial" w:cs="Arial"/>
          <w:sz w:val="24"/>
          <w:szCs w:val="24"/>
          <w:lang w:eastAsia="ar-SA"/>
        </w:rPr>
        <w:t>ы</w:t>
      </w:r>
      <w:r w:rsidRPr="00DE3E44">
        <w:rPr>
          <w:rFonts w:ascii="Arial" w:hAnsi="Arial" w:cs="Arial"/>
          <w:sz w:val="24"/>
          <w:szCs w:val="24"/>
          <w:lang w:eastAsia="ar-SA"/>
        </w:rPr>
        <w:t xml:space="preserve"> колебаний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850"/>
        <w:gridCol w:w="851"/>
        <w:gridCol w:w="1134"/>
        <w:gridCol w:w="992"/>
        <w:gridCol w:w="1134"/>
        <w:gridCol w:w="843"/>
      </w:tblGrid>
      <w:tr w:rsidR="00F25FDF" w14:paraId="6DEFBB2A" w14:textId="77777777" w:rsidTr="00F25FDF">
        <w:tc>
          <w:tcPr>
            <w:tcW w:w="2830" w:type="dxa"/>
            <w:tcBorders>
              <w:bottom w:val="double" w:sz="4" w:space="0" w:color="000000"/>
            </w:tcBorders>
          </w:tcPr>
          <w:p w14:paraId="3ADC07E4" w14:textId="5709648C" w:rsidR="00785D24" w:rsidRPr="00F25FDF" w:rsidRDefault="00761562" w:rsidP="00522C0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>
              <w:rPr>
                <w:rFonts w:ascii="Arial" w:hAnsi="Arial" w:cs="Arial"/>
                <w:sz w:val="22"/>
                <w:szCs w:val="22"/>
                <w:lang w:eastAsia="ar-SA"/>
              </w:rPr>
              <w:t>Волновая ф</w:t>
            </w:r>
            <w:r w:rsidR="00785D24" w:rsidRPr="00F25FDF">
              <w:rPr>
                <w:rFonts w:ascii="Arial" w:hAnsi="Arial" w:cs="Arial"/>
                <w:sz w:val="22"/>
                <w:szCs w:val="22"/>
                <w:lang w:eastAsia="ar-SA"/>
              </w:rPr>
              <w:t>орма</w:t>
            </w:r>
          </w:p>
        </w:tc>
        <w:tc>
          <w:tcPr>
            <w:tcW w:w="993" w:type="dxa"/>
            <w:tcBorders>
              <w:bottom w:val="double" w:sz="4" w:space="0" w:color="000000"/>
            </w:tcBorders>
          </w:tcPr>
          <w:p w14:paraId="2627784B" w14:textId="1693EC87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A</w:t>
            </w:r>
          </w:p>
        </w:tc>
        <w:tc>
          <w:tcPr>
            <w:tcW w:w="850" w:type="dxa"/>
            <w:tcBorders>
              <w:bottom w:val="double" w:sz="4" w:space="0" w:color="000000"/>
            </w:tcBorders>
          </w:tcPr>
          <w:p w14:paraId="533E8D24" w14:textId="43E5C5B8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K</w:t>
            </w:r>
          </w:p>
        </w:tc>
        <w:tc>
          <w:tcPr>
            <w:tcW w:w="851" w:type="dxa"/>
            <w:tcBorders>
              <w:bottom w:val="double" w:sz="4" w:space="0" w:color="000000"/>
            </w:tcBorders>
          </w:tcPr>
          <w:p w14:paraId="21B98B40" w14:textId="60DEF30B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n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</w:tcPr>
          <w:p w14:paraId="661FE2AD" w14:textId="3011DE9E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t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val="en-US" w:eastAsia="ar-SA"/>
              </w:rPr>
              <w:t>1</w:t>
            </w:r>
          </w:p>
        </w:tc>
        <w:tc>
          <w:tcPr>
            <w:tcW w:w="992" w:type="dxa"/>
            <w:tcBorders>
              <w:bottom w:val="double" w:sz="4" w:space="0" w:color="000000"/>
            </w:tcBorders>
          </w:tcPr>
          <w:p w14:paraId="7047EB2D" w14:textId="389615C9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f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</w:tcPr>
          <w:p w14:paraId="1215FF82" w14:textId="410AD4C3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t</w:t>
            </w:r>
            <w:r w:rsidRPr="00F25FDF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  <w:lang w:val="en-US" w:eastAsia="ar-SA"/>
              </w:rPr>
              <w:t>2</w:t>
            </w:r>
          </w:p>
        </w:tc>
        <w:tc>
          <w:tcPr>
            <w:tcW w:w="843" w:type="dxa"/>
            <w:tcBorders>
              <w:bottom w:val="double" w:sz="4" w:space="0" w:color="000000"/>
            </w:tcBorders>
          </w:tcPr>
          <w:p w14:paraId="70F7CFE7" w14:textId="20C77BB4" w:rsidR="00785D24" w:rsidRPr="00F25FDF" w:rsidRDefault="00785D24" w:rsidP="00522C0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φ</w:t>
            </w:r>
          </w:p>
        </w:tc>
      </w:tr>
      <w:tr w:rsidR="00F25FDF" w14:paraId="5A75B3ED" w14:textId="77777777" w:rsidTr="00F25FDF">
        <w:tc>
          <w:tcPr>
            <w:tcW w:w="2830" w:type="dxa"/>
            <w:tcBorders>
              <w:top w:val="double" w:sz="4" w:space="0" w:color="000000"/>
            </w:tcBorders>
          </w:tcPr>
          <w:p w14:paraId="20EC29FA" w14:textId="06373E28" w:rsidR="00785D24" w:rsidRPr="00F25FDF" w:rsidRDefault="00522C0F" w:rsidP="00DE3E4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Быстрая 30 МГц</w:t>
            </w:r>
          </w:p>
        </w:tc>
        <w:tc>
          <w:tcPr>
            <w:tcW w:w="993" w:type="dxa"/>
            <w:tcBorders>
              <w:top w:val="double" w:sz="4" w:space="0" w:color="000000"/>
            </w:tcBorders>
          </w:tcPr>
          <w:p w14:paraId="1F132F11" w14:textId="0DB350EF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bookmarkStart w:id="33" w:name="_Hlk196989011"/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Pk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  <w:bookmarkEnd w:id="33"/>
          </w:p>
        </w:tc>
        <w:tc>
          <w:tcPr>
            <w:tcW w:w="850" w:type="dxa"/>
            <w:tcBorders>
              <w:top w:val="double" w:sz="4" w:space="0" w:color="000000"/>
            </w:tcBorders>
          </w:tcPr>
          <w:p w14:paraId="3E017173" w14:textId="32CCEEC4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1,19</w:t>
            </w:r>
          </w:p>
        </w:tc>
        <w:tc>
          <w:tcPr>
            <w:tcW w:w="851" w:type="dxa"/>
            <w:tcBorders>
              <w:top w:val="double" w:sz="4" w:space="0" w:color="000000"/>
            </w:tcBorders>
          </w:tcPr>
          <w:p w14:paraId="586A0D30" w14:textId="7AF0A0A7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1,67</w:t>
            </w:r>
          </w:p>
        </w:tc>
        <w:tc>
          <w:tcPr>
            <w:tcW w:w="1134" w:type="dxa"/>
            <w:tcBorders>
              <w:top w:val="double" w:sz="4" w:space="0" w:color="000000"/>
            </w:tcBorders>
          </w:tcPr>
          <w:p w14:paraId="7788BE0E" w14:textId="7C50237F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2,26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double" w:sz="4" w:space="0" w:color="000000"/>
            </w:tcBorders>
          </w:tcPr>
          <w:p w14:paraId="53F01433" w14:textId="296EB0A8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30 МГц</w:t>
            </w:r>
          </w:p>
        </w:tc>
        <w:tc>
          <w:tcPr>
            <w:tcW w:w="1134" w:type="dxa"/>
            <w:tcBorders>
              <w:top w:val="double" w:sz="4" w:space="0" w:color="000000"/>
            </w:tcBorders>
          </w:tcPr>
          <w:p w14:paraId="3C43BEC5" w14:textId="167BD7B4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126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843" w:type="dxa"/>
            <w:tcBorders>
              <w:top w:val="double" w:sz="4" w:space="0" w:color="000000"/>
            </w:tcBorders>
          </w:tcPr>
          <w:p w14:paraId="0DFA6808" w14:textId="280ED07C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-π/2</w:t>
            </w:r>
          </w:p>
        </w:tc>
      </w:tr>
      <w:tr w:rsidR="00F25FDF" w14:paraId="2EBED611" w14:textId="77777777" w:rsidTr="00F25FDF">
        <w:tc>
          <w:tcPr>
            <w:tcW w:w="2830" w:type="dxa"/>
          </w:tcPr>
          <w:p w14:paraId="70846DB3" w14:textId="689E1FD6" w:rsidR="00785D24" w:rsidRPr="00F25FDF" w:rsidRDefault="00522C0F" w:rsidP="00DE3E4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Быстрая 10 МГц</w:t>
            </w:r>
          </w:p>
        </w:tc>
        <w:tc>
          <w:tcPr>
            <w:tcW w:w="993" w:type="dxa"/>
          </w:tcPr>
          <w:p w14:paraId="23716DBB" w14:textId="33349F17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Pk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</w:tcPr>
          <w:p w14:paraId="518B6298" w14:textId="70483087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1,04</w:t>
            </w:r>
          </w:p>
        </w:tc>
        <w:tc>
          <w:tcPr>
            <w:tcW w:w="851" w:type="dxa"/>
          </w:tcPr>
          <w:p w14:paraId="6B523BE1" w14:textId="34D48A8C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2,65</w:t>
            </w:r>
          </w:p>
        </w:tc>
        <w:tc>
          <w:tcPr>
            <w:tcW w:w="1134" w:type="dxa"/>
          </w:tcPr>
          <w:p w14:paraId="4CD01EB3" w14:textId="4A2C363C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1,69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992" w:type="dxa"/>
          </w:tcPr>
          <w:p w14:paraId="67368B85" w14:textId="4CC68F59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10 МГц</w:t>
            </w:r>
          </w:p>
        </w:tc>
        <w:tc>
          <w:tcPr>
            <w:tcW w:w="1134" w:type="dxa"/>
          </w:tcPr>
          <w:p w14:paraId="32936CFF" w14:textId="5C524432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377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843" w:type="dxa"/>
          </w:tcPr>
          <w:p w14:paraId="5CC939E4" w14:textId="71DDFA3F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-π/4</w:t>
            </w:r>
          </w:p>
        </w:tc>
      </w:tr>
      <w:tr w:rsidR="00F25FDF" w14:paraId="6D9CBC71" w14:textId="77777777" w:rsidTr="00F25FDF">
        <w:tc>
          <w:tcPr>
            <w:tcW w:w="2830" w:type="dxa"/>
          </w:tcPr>
          <w:p w14:paraId="6A2715C7" w14:textId="7C5157C4" w:rsidR="00785D24" w:rsidRPr="00F25FDF" w:rsidRDefault="00522C0F" w:rsidP="00DE3E4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Быстрая 3 МГц</w:t>
            </w:r>
          </w:p>
        </w:tc>
        <w:tc>
          <w:tcPr>
            <w:tcW w:w="993" w:type="dxa"/>
          </w:tcPr>
          <w:p w14:paraId="787B57B2" w14:textId="04C80D07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Pk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</w:tcPr>
          <w:p w14:paraId="2EE030CA" w14:textId="648B7F8A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1,07</w:t>
            </w:r>
          </w:p>
        </w:tc>
        <w:tc>
          <w:tcPr>
            <w:tcW w:w="851" w:type="dxa"/>
          </w:tcPr>
          <w:p w14:paraId="69BC893A" w14:textId="6BCEBD68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2,30</w:t>
            </w:r>
          </w:p>
        </w:tc>
        <w:tc>
          <w:tcPr>
            <w:tcW w:w="1134" w:type="dxa"/>
          </w:tcPr>
          <w:p w14:paraId="00E959BB" w14:textId="05B312D3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2,89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992" w:type="dxa"/>
          </w:tcPr>
          <w:p w14:paraId="1323FE61" w14:textId="17ABFC17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3 МГц</w:t>
            </w:r>
          </w:p>
        </w:tc>
        <w:tc>
          <w:tcPr>
            <w:tcW w:w="1134" w:type="dxa"/>
          </w:tcPr>
          <w:p w14:paraId="66E27F7E" w14:textId="77445560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1,26 мкс</w:t>
            </w:r>
          </w:p>
        </w:tc>
        <w:tc>
          <w:tcPr>
            <w:tcW w:w="843" w:type="dxa"/>
          </w:tcPr>
          <w:p w14:paraId="1A41E938" w14:textId="6BD62C29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0</w:t>
            </w:r>
          </w:p>
        </w:tc>
      </w:tr>
      <w:tr w:rsidR="00F25FDF" w14:paraId="580DE5C3" w14:textId="77777777" w:rsidTr="00F25FDF">
        <w:tc>
          <w:tcPr>
            <w:tcW w:w="2830" w:type="dxa"/>
          </w:tcPr>
          <w:p w14:paraId="30F6369C" w14:textId="3CB7E00F" w:rsidR="00785D24" w:rsidRPr="00F25FDF" w:rsidRDefault="00522C0F" w:rsidP="00DE3E4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Медленная 1 МГц</w:t>
            </w:r>
          </w:p>
        </w:tc>
        <w:tc>
          <w:tcPr>
            <w:tcW w:w="993" w:type="dxa"/>
          </w:tcPr>
          <w:p w14:paraId="7099C660" w14:textId="09A86697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Pk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</w:tcPr>
          <w:p w14:paraId="565C4A8F" w14:textId="52CA5609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1,12</w:t>
            </w:r>
          </w:p>
        </w:tc>
        <w:tc>
          <w:tcPr>
            <w:tcW w:w="851" w:type="dxa"/>
          </w:tcPr>
          <w:p w14:paraId="2DA52931" w14:textId="167A38E3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2,45</w:t>
            </w:r>
          </w:p>
        </w:tc>
        <w:tc>
          <w:tcPr>
            <w:tcW w:w="1134" w:type="dxa"/>
          </w:tcPr>
          <w:p w14:paraId="3429FD17" w14:textId="76F8766C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49,8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992" w:type="dxa"/>
          </w:tcPr>
          <w:p w14:paraId="49DF2F5A" w14:textId="5D8107B5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 МГц</w:t>
            </w:r>
          </w:p>
        </w:tc>
        <w:tc>
          <w:tcPr>
            <w:tcW w:w="1134" w:type="dxa"/>
          </w:tcPr>
          <w:p w14:paraId="12285AED" w14:textId="620B155A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3,77 мкс</w:t>
            </w:r>
          </w:p>
        </w:tc>
        <w:tc>
          <w:tcPr>
            <w:tcW w:w="843" w:type="dxa"/>
          </w:tcPr>
          <w:p w14:paraId="3134F7A9" w14:textId="126902AE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-π/4</w:t>
            </w:r>
          </w:p>
        </w:tc>
      </w:tr>
      <w:tr w:rsidR="00F25FDF" w14:paraId="1B714145" w14:textId="77777777" w:rsidTr="00F25FDF">
        <w:tc>
          <w:tcPr>
            <w:tcW w:w="2830" w:type="dxa"/>
          </w:tcPr>
          <w:p w14:paraId="28343BBD" w14:textId="09DA09E2" w:rsidR="00785D24" w:rsidRPr="00F25FDF" w:rsidRDefault="00522C0F" w:rsidP="00DE3E44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Медленная 100 кГц</w:t>
            </w:r>
          </w:p>
        </w:tc>
        <w:tc>
          <w:tcPr>
            <w:tcW w:w="993" w:type="dxa"/>
          </w:tcPr>
          <w:p w14:paraId="76E48997" w14:textId="1C74664E" w:rsidR="00785D24" w:rsidRPr="00F25FDF" w:rsidRDefault="00522C0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i/>
                <w:iCs/>
                <w:sz w:val="22"/>
                <w:szCs w:val="22"/>
                <w:lang w:eastAsia="ar-SA"/>
              </w:rPr>
              <w:t>Pk</w:t>
            </w:r>
            <w:r w:rsidRPr="00F25FDF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1</w:t>
            </w:r>
          </w:p>
        </w:tc>
        <w:tc>
          <w:tcPr>
            <w:tcW w:w="850" w:type="dxa"/>
          </w:tcPr>
          <w:p w14:paraId="387F4E15" w14:textId="5578945F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1,04</w:t>
            </w:r>
          </w:p>
        </w:tc>
        <w:tc>
          <w:tcPr>
            <w:tcW w:w="851" w:type="dxa"/>
          </w:tcPr>
          <w:p w14:paraId="06E34896" w14:textId="5AFAF481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1,96</w:t>
            </w:r>
          </w:p>
        </w:tc>
        <w:tc>
          <w:tcPr>
            <w:tcW w:w="1134" w:type="dxa"/>
          </w:tcPr>
          <w:p w14:paraId="58644482" w14:textId="409BE1F1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 xml:space="preserve">32,7 </w:t>
            </w:r>
            <w:proofErr w:type="spellStart"/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992" w:type="dxa"/>
          </w:tcPr>
          <w:p w14:paraId="19A51AE7" w14:textId="4D0CFE63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100 кГц</w:t>
            </w:r>
          </w:p>
        </w:tc>
        <w:tc>
          <w:tcPr>
            <w:tcW w:w="1134" w:type="dxa"/>
          </w:tcPr>
          <w:p w14:paraId="6E05C411" w14:textId="09AA0982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37,7 мкс</w:t>
            </w:r>
          </w:p>
        </w:tc>
        <w:tc>
          <w:tcPr>
            <w:tcW w:w="843" w:type="dxa"/>
          </w:tcPr>
          <w:p w14:paraId="6E3FAA32" w14:textId="61988255" w:rsidR="00785D24" w:rsidRPr="00F25FDF" w:rsidRDefault="00F25FDF" w:rsidP="00F25FD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25FDF">
              <w:rPr>
                <w:rFonts w:ascii="Arial" w:hAnsi="Arial" w:cs="Arial"/>
                <w:sz w:val="22"/>
                <w:szCs w:val="22"/>
                <w:lang w:eastAsia="ar-SA"/>
              </w:rPr>
              <w:t>0</w:t>
            </w:r>
          </w:p>
        </w:tc>
      </w:tr>
    </w:tbl>
    <w:p w14:paraId="7F7A668B" w14:textId="00550920" w:rsidR="00DE3E44" w:rsidRPr="00785D24" w:rsidRDefault="00761562" w:rsidP="00761562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5153215D" wp14:editId="0EC395C3">
            <wp:extent cx="4752975" cy="3371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CA8AF" w14:textId="087881BC" w:rsidR="00DE3E44" w:rsidRPr="00761562" w:rsidRDefault="00761562" w:rsidP="00761562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Рисунок 1‒ Пример волновой формы затухающей колебательной волны</w:t>
      </w:r>
    </w:p>
    <w:p w14:paraId="553B0923" w14:textId="65D22193" w:rsidR="00FC67E2" w:rsidRPr="00FC67E2" w:rsidRDefault="00FC67E2" w:rsidP="009B396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4.2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Явление колебательной волны</w:t>
      </w:r>
      <w:r w:rsidR="009B3967">
        <w:rPr>
          <w:rFonts w:ascii="Arial" w:hAnsi="Arial" w:cs="Arial"/>
          <w:b/>
          <w:bCs/>
          <w:sz w:val="24"/>
          <w:szCs w:val="24"/>
          <w:lang w:eastAsia="ar-SA"/>
        </w:rPr>
        <w:t xml:space="preserve"> с медленным затуханием</w:t>
      </w:r>
    </w:p>
    <w:p w14:paraId="08B43B4F" w14:textId="0ACD62B7" w:rsidR="00761562" w:rsidRPr="00761562" w:rsidRDefault="00AA1379" w:rsidP="0076156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Такое </w:t>
      </w:r>
      <w:r w:rsidR="00761562" w:rsidRPr="00761562">
        <w:rPr>
          <w:rFonts w:ascii="Arial" w:hAnsi="Arial" w:cs="Arial"/>
          <w:sz w:val="24"/>
          <w:szCs w:val="24"/>
          <w:lang w:eastAsia="ar-SA"/>
        </w:rPr>
        <w:t xml:space="preserve">явление характерно для переключения разъединителей на подстанциях </w:t>
      </w:r>
      <w:r w:rsidR="00203BFB" w:rsidRPr="00203BFB">
        <w:rPr>
          <w:rFonts w:ascii="Arial" w:hAnsi="Arial" w:cs="Arial"/>
          <w:i/>
          <w:iCs/>
          <w:sz w:val="24"/>
          <w:szCs w:val="24"/>
          <w:lang w:val="en-US" w:eastAsia="ar-SA"/>
        </w:rPr>
        <w:t>HV</w:t>
      </w:r>
      <w:r w:rsidR="00761562" w:rsidRPr="00761562">
        <w:rPr>
          <w:rFonts w:ascii="Arial" w:hAnsi="Arial" w:cs="Arial"/>
          <w:sz w:val="24"/>
          <w:szCs w:val="24"/>
          <w:lang w:eastAsia="ar-SA"/>
        </w:rPr>
        <w:t>/</w:t>
      </w:r>
      <w:r w:rsidR="00203BFB" w:rsidRPr="00203BFB">
        <w:rPr>
          <w:rFonts w:ascii="Arial" w:hAnsi="Arial" w:cs="Arial"/>
          <w:i/>
          <w:iCs/>
          <w:sz w:val="24"/>
          <w:szCs w:val="24"/>
          <w:lang w:val="en-US" w:eastAsia="ar-SA"/>
        </w:rPr>
        <w:t>MV</w:t>
      </w:r>
      <w:r w:rsidR="00761562" w:rsidRPr="00761562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AA1379">
        <w:rPr>
          <w:rFonts w:ascii="Arial" w:hAnsi="Arial" w:cs="Arial"/>
          <w:sz w:val="24"/>
          <w:szCs w:val="24"/>
          <w:lang w:eastAsia="ar-SA"/>
        </w:rPr>
        <w:t>с воздушной изоляцией</w:t>
      </w:r>
      <w:r>
        <w:rPr>
          <w:rFonts w:ascii="Arial" w:hAnsi="Arial" w:cs="Arial"/>
          <w:sz w:val="24"/>
          <w:szCs w:val="24"/>
          <w:lang w:eastAsia="ar-SA"/>
        </w:rPr>
        <w:t xml:space="preserve"> и</w:t>
      </w:r>
      <w:r w:rsidR="00761562" w:rsidRPr="00761562">
        <w:rPr>
          <w:rFonts w:ascii="Arial" w:hAnsi="Arial" w:cs="Arial"/>
          <w:sz w:val="24"/>
          <w:szCs w:val="24"/>
          <w:lang w:eastAsia="ar-SA"/>
        </w:rPr>
        <w:t xml:space="preserve"> особенно связано с переключением </w:t>
      </w:r>
      <w:bookmarkStart w:id="34" w:name="_Hlk196989882"/>
      <w:r w:rsidRPr="00203BFB">
        <w:rPr>
          <w:rFonts w:ascii="Arial" w:hAnsi="Arial" w:cs="Arial"/>
          <w:i/>
          <w:iCs/>
          <w:sz w:val="24"/>
          <w:szCs w:val="24"/>
          <w:lang w:val="en-US" w:eastAsia="ar-SA"/>
        </w:rPr>
        <w:t>HV</w:t>
      </w:r>
      <w:bookmarkEnd w:id="34"/>
      <w:r w:rsidRPr="00761562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61562" w:rsidRPr="00761562">
        <w:rPr>
          <w:rFonts w:ascii="Arial" w:hAnsi="Arial" w:cs="Arial"/>
          <w:sz w:val="24"/>
          <w:szCs w:val="24"/>
          <w:lang w:eastAsia="ar-SA"/>
        </w:rPr>
        <w:t>шин.</w:t>
      </w:r>
    </w:p>
    <w:p w14:paraId="7F26C090" w14:textId="5A18F720" w:rsidR="00761562" w:rsidRPr="00761562" w:rsidRDefault="00761562" w:rsidP="0076156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61562">
        <w:rPr>
          <w:rFonts w:ascii="Arial" w:hAnsi="Arial" w:cs="Arial"/>
          <w:sz w:val="24"/>
          <w:szCs w:val="24"/>
          <w:lang w:eastAsia="ar-SA"/>
        </w:rPr>
        <w:t xml:space="preserve">На подстанциях операции размыкания и замыкания разъединителей </w:t>
      </w:r>
      <w:r w:rsidR="00203BFB" w:rsidRPr="00203BFB">
        <w:rPr>
          <w:rFonts w:ascii="Arial" w:hAnsi="Arial" w:cs="Arial"/>
          <w:i/>
          <w:iCs/>
          <w:sz w:val="24"/>
          <w:szCs w:val="24"/>
          <w:lang w:val="en-US" w:eastAsia="ar-SA"/>
        </w:rPr>
        <w:t>HV</w:t>
      </w:r>
      <w:r w:rsidRPr="00761562">
        <w:rPr>
          <w:rFonts w:ascii="Arial" w:hAnsi="Arial" w:cs="Arial"/>
          <w:sz w:val="24"/>
          <w:szCs w:val="24"/>
          <w:lang w:eastAsia="ar-SA"/>
        </w:rPr>
        <w:t xml:space="preserve"> приводят к резким переходным процессам с фронтальной волной напряжения, время нарастания которой составляет порядка нескольких десятков наносекунд.</w:t>
      </w:r>
    </w:p>
    <w:p w14:paraId="4914864A" w14:textId="7554EFD6" w:rsidR="00761562" w:rsidRPr="00761562" w:rsidRDefault="00761562" w:rsidP="0076156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61562">
        <w:rPr>
          <w:rFonts w:ascii="Arial" w:hAnsi="Arial" w:cs="Arial"/>
          <w:sz w:val="24"/>
          <w:szCs w:val="24"/>
          <w:lang w:eastAsia="ar-SA"/>
        </w:rPr>
        <w:t xml:space="preserve">Фронт волны напряжения включает отражения из-за несоответствия характеристического импеданса задействованных </w:t>
      </w:r>
      <w:r w:rsidR="00AA1379" w:rsidRPr="00203BFB">
        <w:rPr>
          <w:rFonts w:ascii="Arial" w:hAnsi="Arial" w:cs="Arial"/>
          <w:i/>
          <w:iCs/>
          <w:sz w:val="24"/>
          <w:szCs w:val="24"/>
          <w:lang w:val="en-US" w:eastAsia="ar-SA"/>
        </w:rPr>
        <w:t>HV</w:t>
      </w:r>
      <w:r w:rsidR="00AA1379" w:rsidRPr="00761562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61562">
        <w:rPr>
          <w:rFonts w:ascii="Arial" w:hAnsi="Arial" w:cs="Arial"/>
          <w:sz w:val="24"/>
          <w:szCs w:val="24"/>
          <w:lang w:eastAsia="ar-SA"/>
        </w:rPr>
        <w:t>цепей. В связи с этим возникающие переходные напряжения и токи в</w:t>
      </w:r>
      <w:r w:rsidR="00AA137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A1379" w:rsidRPr="00203BFB">
        <w:rPr>
          <w:rFonts w:ascii="Arial" w:hAnsi="Arial" w:cs="Arial"/>
          <w:i/>
          <w:iCs/>
          <w:sz w:val="24"/>
          <w:szCs w:val="24"/>
          <w:lang w:val="en-US" w:eastAsia="ar-SA"/>
        </w:rPr>
        <w:t>HV</w:t>
      </w:r>
      <w:r w:rsidRPr="00761562">
        <w:rPr>
          <w:rFonts w:ascii="Arial" w:hAnsi="Arial" w:cs="Arial"/>
          <w:sz w:val="24"/>
          <w:szCs w:val="24"/>
          <w:lang w:eastAsia="ar-SA"/>
        </w:rPr>
        <w:t xml:space="preserve"> шинах характеризуются основной частотой колебаний, которая зависит от </w:t>
      </w:r>
      <w:r w:rsidR="00D931A3">
        <w:rPr>
          <w:rFonts w:ascii="Arial" w:hAnsi="Arial" w:cs="Arial"/>
          <w:sz w:val="24"/>
          <w:szCs w:val="24"/>
          <w:lang w:eastAsia="ar-SA"/>
        </w:rPr>
        <w:t>протяженности</w:t>
      </w:r>
      <w:r w:rsidRPr="00761562">
        <w:rPr>
          <w:rFonts w:ascii="Arial" w:hAnsi="Arial" w:cs="Arial"/>
          <w:sz w:val="24"/>
          <w:szCs w:val="24"/>
          <w:lang w:eastAsia="ar-SA"/>
        </w:rPr>
        <w:t xml:space="preserve"> цепи и времени распространения.</w:t>
      </w:r>
    </w:p>
    <w:p w14:paraId="03970499" w14:textId="0360657C" w:rsidR="00761562" w:rsidRPr="00761562" w:rsidRDefault="00761562" w:rsidP="0076156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61562">
        <w:rPr>
          <w:rFonts w:ascii="Arial" w:hAnsi="Arial" w:cs="Arial"/>
          <w:sz w:val="24"/>
          <w:szCs w:val="24"/>
          <w:lang w:eastAsia="ar-SA"/>
        </w:rPr>
        <w:lastRenderedPageBreak/>
        <w:t xml:space="preserve">Частота колебаний составляет </w:t>
      </w:r>
      <w:r w:rsidR="00AA1379" w:rsidRPr="00761562">
        <w:rPr>
          <w:rFonts w:ascii="Arial" w:hAnsi="Arial" w:cs="Arial"/>
          <w:sz w:val="24"/>
          <w:szCs w:val="24"/>
          <w:lang w:eastAsia="ar-SA"/>
        </w:rPr>
        <w:t xml:space="preserve">примерно </w:t>
      </w:r>
      <w:r w:rsidR="00AA1379">
        <w:rPr>
          <w:rFonts w:ascii="Arial" w:hAnsi="Arial" w:cs="Arial"/>
          <w:sz w:val="24"/>
          <w:szCs w:val="24"/>
          <w:lang w:eastAsia="ar-SA"/>
        </w:rPr>
        <w:t>о</w:t>
      </w:r>
      <w:r w:rsidRPr="00761562">
        <w:rPr>
          <w:rFonts w:ascii="Arial" w:hAnsi="Arial" w:cs="Arial"/>
          <w:sz w:val="24"/>
          <w:szCs w:val="24"/>
          <w:lang w:eastAsia="ar-SA"/>
        </w:rPr>
        <w:t>т 100 кГц до нескольких мегагерц для подстанций</w:t>
      </w:r>
      <w:r w:rsidR="0015409D">
        <w:rPr>
          <w:rFonts w:ascii="Arial" w:hAnsi="Arial" w:cs="Arial"/>
          <w:sz w:val="24"/>
          <w:szCs w:val="24"/>
          <w:lang w:eastAsia="ar-SA"/>
        </w:rPr>
        <w:t xml:space="preserve"> с воздушной изоляцией</w:t>
      </w:r>
      <w:r w:rsidRPr="00761562">
        <w:rPr>
          <w:rFonts w:ascii="Arial" w:hAnsi="Arial" w:cs="Arial"/>
          <w:sz w:val="24"/>
          <w:szCs w:val="24"/>
          <w:lang w:eastAsia="ar-SA"/>
        </w:rPr>
        <w:t>, в зависимости от влияния вышеуказанных параметров и длины шин, которая может варьироваться от нескольких десятков до сотен метров (может достигать 400 м).</w:t>
      </w:r>
    </w:p>
    <w:p w14:paraId="0B2DA07B" w14:textId="1ECC47D0" w:rsidR="00761562" w:rsidRDefault="00761562" w:rsidP="0076156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61562">
        <w:rPr>
          <w:rFonts w:ascii="Arial" w:hAnsi="Arial" w:cs="Arial"/>
          <w:sz w:val="24"/>
          <w:szCs w:val="24"/>
          <w:lang w:eastAsia="ar-SA"/>
        </w:rPr>
        <w:t xml:space="preserve">В связи с </w:t>
      </w:r>
      <w:r w:rsidR="0015409D">
        <w:rPr>
          <w:rFonts w:ascii="Arial" w:hAnsi="Arial" w:cs="Arial"/>
          <w:sz w:val="24"/>
          <w:szCs w:val="24"/>
          <w:lang w:eastAsia="ar-SA"/>
        </w:rPr>
        <w:t>указанным выше,</w:t>
      </w:r>
      <w:r w:rsidRPr="00761562">
        <w:rPr>
          <w:rFonts w:ascii="Arial" w:hAnsi="Arial" w:cs="Arial"/>
          <w:sz w:val="24"/>
          <w:szCs w:val="24"/>
          <w:lang w:eastAsia="ar-SA"/>
        </w:rPr>
        <w:t xml:space="preserve"> частот</w:t>
      </w:r>
      <w:r w:rsidR="0015409D">
        <w:rPr>
          <w:rFonts w:ascii="Arial" w:hAnsi="Arial" w:cs="Arial"/>
          <w:sz w:val="24"/>
          <w:szCs w:val="24"/>
          <w:lang w:eastAsia="ar-SA"/>
        </w:rPr>
        <w:t>у</w:t>
      </w:r>
      <w:r w:rsidRPr="00761562">
        <w:rPr>
          <w:rFonts w:ascii="Arial" w:hAnsi="Arial" w:cs="Arial"/>
          <w:sz w:val="24"/>
          <w:szCs w:val="24"/>
          <w:lang w:eastAsia="ar-SA"/>
        </w:rPr>
        <w:t xml:space="preserve"> колебаний 1 МГц мож</w:t>
      </w:r>
      <w:r w:rsidR="0015409D">
        <w:rPr>
          <w:rFonts w:ascii="Arial" w:hAnsi="Arial" w:cs="Arial"/>
          <w:sz w:val="24"/>
          <w:szCs w:val="24"/>
          <w:lang w:eastAsia="ar-SA"/>
        </w:rPr>
        <w:t>но</w:t>
      </w:r>
      <w:r w:rsidRPr="00761562">
        <w:rPr>
          <w:rFonts w:ascii="Arial" w:hAnsi="Arial" w:cs="Arial"/>
          <w:sz w:val="24"/>
          <w:szCs w:val="24"/>
          <w:lang w:eastAsia="ar-SA"/>
        </w:rPr>
        <w:t xml:space="preserve"> считать репрезентативной для большинства ситуаций, но </w:t>
      </w:r>
      <w:r w:rsidR="0015409D">
        <w:rPr>
          <w:rFonts w:ascii="Arial" w:hAnsi="Arial" w:cs="Arial"/>
          <w:sz w:val="24"/>
          <w:szCs w:val="24"/>
          <w:lang w:eastAsia="ar-SA"/>
        </w:rPr>
        <w:t xml:space="preserve">частоту </w:t>
      </w:r>
      <w:r w:rsidRPr="00761562">
        <w:rPr>
          <w:rFonts w:ascii="Arial" w:hAnsi="Arial" w:cs="Arial"/>
          <w:sz w:val="24"/>
          <w:szCs w:val="24"/>
          <w:lang w:eastAsia="ar-SA"/>
        </w:rPr>
        <w:t>100 кГц счита</w:t>
      </w:r>
      <w:r w:rsidR="0015409D">
        <w:rPr>
          <w:rFonts w:ascii="Arial" w:hAnsi="Arial" w:cs="Arial"/>
          <w:sz w:val="24"/>
          <w:szCs w:val="24"/>
          <w:lang w:eastAsia="ar-SA"/>
        </w:rPr>
        <w:t>ют</w:t>
      </w:r>
      <w:r w:rsidRPr="00761562">
        <w:rPr>
          <w:rFonts w:ascii="Arial" w:hAnsi="Arial" w:cs="Arial"/>
          <w:sz w:val="24"/>
          <w:szCs w:val="24"/>
          <w:lang w:eastAsia="ar-SA"/>
        </w:rPr>
        <w:t xml:space="preserve"> подходящей для больших </w:t>
      </w:r>
      <w:r w:rsidR="0015409D" w:rsidRPr="0015409D">
        <w:rPr>
          <w:rFonts w:ascii="Arial" w:hAnsi="Arial" w:cs="Arial"/>
          <w:i/>
          <w:iCs/>
          <w:sz w:val="24"/>
          <w:szCs w:val="24"/>
          <w:lang w:val="en-US" w:eastAsia="ar-SA"/>
        </w:rPr>
        <w:t>HV</w:t>
      </w:r>
      <w:r w:rsidR="0015409D" w:rsidRPr="0015409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61562">
        <w:rPr>
          <w:rFonts w:ascii="Arial" w:hAnsi="Arial" w:cs="Arial"/>
          <w:sz w:val="24"/>
          <w:szCs w:val="24"/>
          <w:lang w:eastAsia="ar-SA"/>
        </w:rPr>
        <w:t>подстанций.</w:t>
      </w:r>
    </w:p>
    <w:p w14:paraId="6F62C47A" w14:textId="0FCB7B6C" w:rsidR="00203BFB" w:rsidRPr="00203BFB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 xml:space="preserve">Частота повторения изменяется от нескольких герц до нескольких килогерц в зависимости от расстояния между </w:t>
      </w:r>
      <w:r w:rsidR="0015409D">
        <w:rPr>
          <w:rFonts w:ascii="Arial" w:hAnsi="Arial" w:cs="Arial"/>
          <w:sz w:val="24"/>
          <w:szCs w:val="24"/>
          <w:lang w:eastAsia="ar-SA"/>
        </w:rPr>
        <w:t>коммутационными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контактами. </w:t>
      </w:r>
      <w:r w:rsidR="00364DB5">
        <w:rPr>
          <w:rFonts w:ascii="Arial" w:hAnsi="Arial" w:cs="Arial"/>
          <w:sz w:val="24"/>
          <w:szCs w:val="24"/>
          <w:lang w:eastAsia="ar-SA"/>
        </w:rPr>
        <w:t>Для контактов, расположенных в непосредственной близости,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частота повторения максимальна, а при расстоянии между контактами, близком к допустимому для повторного зажигания между ними, частота повторения минимальна и равна удвоенной частоте </w:t>
      </w:r>
      <w:r w:rsidR="00364DB5">
        <w:rPr>
          <w:rFonts w:ascii="Arial" w:hAnsi="Arial" w:cs="Arial"/>
          <w:sz w:val="24"/>
          <w:szCs w:val="24"/>
          <w:lang w:eastAsia="ar-SA"/>
        </w:rPr>
        <w:t>сети электроснабжения по отношению к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каждой фазе (100/с на фазу для сетей 50 Гц и 120/с на фазу для сетей 60 Гц).</w:t>
      </w:r>
    </w:p>
    <w:p w14:paraId="3B1863F2" w14:textId="6132CB9F" w:rsidR="00203BFB" w:rsidRPr="00203BFB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 xml:space="preserve">Частоты повторения 40/с и 400/с представляют собой компромисс, учитывающий различную продолжительность явлений, различные частоты и энергию, </w:t>
      </w:r>
      <w:r w:rsidR="00364DB5">
        <w:rPr>
          <w:rFonts w:ascii="Arial" w:hAnsi="Arial" w:cs="Arial"/>
          <w:sz w:val="24"/>
          <w:szCs w:val="24"/>
          <w:lang w:eastAsia="ar-SA"/>
        </w:rPr>
        <w:t>воздействующие на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испытываемые цепи.</w:t>
      </w:r>
    </w:p>
    <w:p w14:paraId="0B8384D6" w14:textId="31BF1CD9" w:rsidR="00203BFB" w:rsidRPr="00761562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>Повторяющиеся колебательные переходные процессы могут быть вызваны коммутационными переходными процессами и инжекцией импульсных токов в энергосистемах (сетях и электрооборудовании).</w:t>
      </w:r>
    </w:p>
    <w:p w14:paraId="54DA638C" w14:textId="62AD638B" w:rsidR="00FC67E2" w:rsidRDefault="00FC67E2" w:rsidP="009B3967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4.3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Явление колебательной волны</w:t>
      </w:r>
      <w:r w:rsidR="009B3967">
        <w:rPr>
          <w:rFonts w:ascii="Arial" w:hAnsi="Arial" w:cs="Arial"/>
          <w:b/>
          <w:bCs/>
          <w:sz w:val="24"/>
          <w:szCs w:val="24"/>
          <w:lang w:eastAsia="ar-SA"/>
        </w:rPr>
        <w:t xml:space="preserve"> с быстрым затуханием</w:t>
      </w:r>
    </w:p>
    <w:p w14:paraId="738140A3" w14:textId="47426240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4.3.1 Общие положения</w:t>
      </w:r>
    </w:p>
    <w:p w14:paraId="6E109887" w14:textId="638AF6D6" w:rsidR="00203BFB" w:rsidRPr="00203BFB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 xml:space="preserve">Испытание на устойчивость к колебательным волнам </w:t>
      </w:r>
      <w:r w:rsidR="00364DB5">
        <w:rPr>
          <w:rFonts w:ascii="Arial" w:hAnsi="Arial" w:cs="Arial"/>
          <w:sz w:val="24"/>
          <w:szCs w:val="24"/>
          <w:lang w:eastAsia="ar-SA"/>
        </w:rPr>
        <w:t xml:space="preserve">с быстрым затуханием </w:t>
      </w:r>
      <w:r w:rsidRPr="00203BFB">
        <w:rPr>
          <w:rFonts w:ascii="Arial" w:hAnsi="Arial" w:cs="Arial"/>
          <w:sz w:val="24"/>
          <w:szCs w:val="24"/>
          <w:lang w:eastAsia="ar-SA"/>
        </w:rPr>
        <w:t>должно охватывать явления, присутствующие в двух конкретных средах:</w:t>
      </w:r>
    </w:p>
    <w:p w14:paraId="7818CA68" w14:textId="24D26AA8" w:rsidR="00203BFB" w:rsidRPr="00203BFB" w:rsidRDefault="00203BFB" w:rsidP="00203BFB">
      <w:pPr>
        <w:spacing w:after="0" w:line="360" w:lineRule="auto"/>
        <w:ind w:left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>- подстанци</w:t>
      </w:r>
      <w:r w:rsidR="00364DB5">
        <w:rPr>
          <w:rFonts w:ascii="Arial" w:hAnsi="Arial" w:cs="Arial"/>
          <w:sz w:val="24"/>
          <w:szCs w:val="24"/>
          <w:lang w:eastAsia="ar-SA"/>
        </w:rPr>
        <w:t>ях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364DB5">
        <w:rPr>
          <w:rFonts w:ascii="Arial" w:hAnsi="Arial" w:cs="Arial"/>
          <w:sz w:val="24"/>
          <w:szCs w:val="24"/>
          <w:lang w:eastAsia="ar-SA"/>
        </w:rPr>
        <w:t>сети электроснабжения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(создаваемые </w:t>
      </w:r>
      <w:r w:rsidR="00364DB5">
        <w:rPr>
          <w:rFonts w:ascii="Arial" w:hAnsi="Arial" w:cs="Arial"/>
          <w:sz w:val="24"/>
          <w:szCs w:val="24"/>
          <w:lang w:eastAsia="ar-SA"/>
        </w:rPr>
        <w:t xml:space="preserve">устройствами </w:t>
      </w:r>
      <w:r w:rsidRPr="00203BFB">
        <w:rPr>
          <w:rFonts w:ascii="Arial" w:hAnsi="Arial" w:cs="Arial"/>
          <w:sz w:val="24"/>
          <w:szCs w:val="24"/>
          <w:lang w:eastAsia="ar-SA"/>
        </w:rPr>
        <w:t>распредел</w:t>
      </w:r>
      <w:r w:rsidR="00364DB5">
        <w:rPr>
          <w:rFonts w:ascii="Arial" w:hAnsi="Arial" w:cs="Arial"/>
          <w:sz w:val="24"/>
          <w:szCs w:val="24"/>
          <w:lang w:eastAsia="ar-SA"/>
        </w:rPr>
        <w:t xml:space="preserve">ения и </w:t>
      </w:r>
      <w:r w:rsidRPr="00203BFB">
        <w:rPr>
          <w:rFonts w:ascii="Arial" w:hAnsi="Arial" w:cs="Arial"/>
          <w:sz w:val="24"/>
          <w:szCs w:val="24"/>
          <w:lang w:eastAsia="ar-SA"/>
        </w:rPr>
        <w:t>управления);</w:t>
      </w:r>
    </w:p>
    <w:p w14:paraId="003A3C82" w14:textId="2E1DADD5" w:rsidR="00203BFB" w:rsidRPr="00203BFB" w:rsidRDefault="00203BFB" w:rsidP="00203BFB">
      <w:pPr>
        <w:spacing w:after="0" w:line="360" w:lineRule="auto"/>
        <w:ind w:left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>- все</w:t>
      </w:r>
      <w:r w:rsidR="00364DB5">
        <w:rPr>
          <w:rFonts w:ascii="Arial" w:hAnsi="Arial" w:cs="Arial"/>
          <w:sz w:val="24"/>
          <w:szCs w:val="24"/>
          <w:lang w:eastAsia="ar-SA"/>
        </w:rPr>
        <w:t>х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установк</w:t>
      </w:r>
      <w:r w:rsidR="00364DB5">
        <w:rPr>
          <w:rFonts w:ascii="Arial" w:hAnsi="Arial" w:cs="Arial"/>
          <w:sz w:val="24"/>
          <w:szCs w:val="24"/>
          <w:lang w:eastAsia="ar-SA"/>
        </w:rPr>
        <w:t>ах</w:t>
      </w:r>
      <w:r w:rsidRPr="00203BFB">
        <w:rPr>
          <w:rFonts w:ascii="Arial" w:hAnsi="Arial" w:cs="Arial"/>
          <w:sz w:val="24"/>
          <w:szCs w:val="24"/>
          <w:lang w:eastAsia="ar-SA"/>
        </w:rPr>
        <w:t>, подверженны</w:t>
      </w:r>
      <w:r w:rsidR="00364DB5">
        <w:rPr>
          <w:rFonts w:ascii="Arial" w:hAnsi="Arial" w:cs="Arial"/>
          <w:sz w:val="24"/>
          <w:szCs w:val="24"/>
          <w:lang w:eastAsia="ar-SA"/>
        </w:rPr>
        <w:t>х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воздействию высотного электромагнитного импульса (</w:t>
      </w:r>
      <w:r w:rsidRPr="00203BFB">
        <w:rPr>
          <w:rFonts w:ascii="Arial" w:hAnsi="Arial" w:cs="Arial"/>
          <w:i/>
          <w:iCs/>
          <w:sz w:val="24"/>
          <w:szCs w:val="24"/>
          <w:lang w:eastAsia="ar-SA"/>
        </w:rPr>
        <w:t>HEMP</w:t>
      </w:r>
      <w:r w:rsidRPr="00203BFB">
        <w:rPr>
          <w:rFonts w:ascii="Arial" w:hAnsi="Arial" w:cs="Arial"/>
          <w:sz w:val="24"/>
          <w:szCs w:val="24"/>
          <w:lang w:eastAsia="ar-SA"/>
        </w:rPr>
        <w:t>).</w:t>
      </w:r>
    </w:p>
    <w:p w14:paraId="72E2AAE8" w14:textId="2D64D63E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4.3.2</w:t>
      </w:r>
      <w:r w:rsidR="000E0791" w:rsidRPr="000E0791">
        <w:t xml:space="preserve"> 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Возмущения, создаваемые </w:t>
      </w:r>
      <w:r w:rsid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устройствами 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>распредел</w:t>
      </w:r>
      <w:r w:rsidR="000E0791">
        <w:rPr>
          <w:rFonts w:ascii="Arial" w:hAnsi="Arial" w:cs="Arial"/>
          <w:b/>
          <w:bCs/>
          <w:sz w:val="24"/>
          <w:szCs w:val="24"/>
          <w:lang w:eastAsia="ar-SA"/>
        </w:rPr>
        <w:t>ения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 и управления</w:t>
      </w:r>
    </w:p>
    <w:p w14:paraId="0DF9587A" w14:textId="74DC2146" w:rsidR="00203BFB" w:rsidRPr="00203BFB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>При размыкании или замыкании разъедин</w:t>
      </w:r>
      <w:r w:rsidR="00F67319">
        <w:rPr>
          <w:rFonts w:ascii="Arial" w:hAnsi="Arial" w:cs="Arial"/>
          <w:sz w:val="24"/>
          <w:szCs w:val="24"/>
          <w:lang w:eastAsia="ar-SA"/>
        </w:rPr>
        <w:t>ителя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между обоими контактами управляемого устройства</w:t>
      </w:r>
      <w:r w:rsidR="008C415D">
        <w:rPr>
          <w:rFonts w:ascii="Arial" w:hAnsi="Arial" w:cs="Arial"/>
          <w:sz w:val="24"/>
          <w:szCs w:val="24"/>
          <w:lang w:eastAsia="ar-SA"/>
        </w:rPr>
        <w:t>,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67319">
        <w:rPr>
          <w:rFonts w:ascii="Arial" w:hAnsi="Arial" w:cs="Arial"/>
          <w:sz w:val="24"/>
          <w:szCs w:val="24"/>
          <w:lang w:eastAsia="ar-SA"/>
        </w:rPr>
        <w:t>возникает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большое количество п</w:t>
      </w:r>
      <w:r w:rsidR="00F67319">
        <w:rPr>
          <w:rFonts w:ascii="Arial" w:hAnsi="Arial" w:cs="Arial"/>
          <w:sz w:val="24"/>
          <w:szCs w:val="24"/>
          <w:lang w:eastAsia="ar-SA"/>
        </w:rPr>
        <w:t xml:space="preserve">овторных 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замыканий из-за низкой скорости </w:t>
      </w:r>
      <w:r w:rsidR="008C415D">
        <w:rPr>
          <w:rFonts w:ascii="Arial" w:hAnsi="Arial" w:cs="Arial"/>
          <w:sz w:val="24"/>
          <w:szCs w:val="24"/>
          <w:lang w:eastAsia="ar-SA"/>
        </w:rPr>
        <w:t xml:space="preserve">переключения 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контактов. Поэтому </w:t>
      </w:r>
      <w:r w:rsidR="00F67319">
        <w:rPr>
          <w:rFonts w:ascii="Arial" w:hAnsi="Arial" w:cs="Arial"/>
          <w:sz w:val="24"/>
          <w:szCs w:val="24"/>
          <w:lang w:eastAsia="ar-SA"/>
        </w:rPr>
        <w:t>операции по переключению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разъединителя </w:t>
      </w:r>
      <w:r w:rsidR="00F67319">
        <w:rPr>
          <w:rFonts w:ascii="Arial" w:hAnsi="Arial" w:cs="Arial"/>
          <w:sz w:val="24"/>
          <w:szCs w:val="24"/>
          <w:lang w:eastAsia="ar-SA"/>
        </w:rPr>
        <w:t>генерируют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очень быстрые переходные процессы, которые </w:t>
      </w:r>
      <w:r w:rsidRPr="00203BFB">
        <w:rPr>
          <w:rFonts w:ascii="Arial" w:hAnsi="Arial" w:cs="Arial"/>
          <w:sz w:val="24"/>
          <w:szCs w:val="24"/>
          <w:lang w:eastAsia="ar-SA"/>
        </w:rPr>
        <w:lastRenderedPageBreak/>
        <w:t>распространяются в виде бегущих волн в шинах подстанции. Электрическая длина проводников и шин определяет частот</w:t>
      </w:r>
      <w:r w:rsidR="00F67319">
        <w:rPr>
          <w:rFonts w:ascii="Arial" w:hAnsi="Arial" w:cs="Arial"/>
          <w:sz w:val="24"/>
          <w:szCs w:val="24"/>
          <w:lang w:eastAsia="ar-SA"/>
        </w:rPr>
        <w:t>ы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колебаний переходных перенапряжений.</w:t>
      </w:r>
    </w:p>
    <w:p w14:paraId="367B4829" w14:textId="58F5C04C" w:rsidR="00203BFB" w:rsidRPr="00AF26C4" w:rsidRDefault="00203BFB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203BFB">
        <w:rPr>
          <w:rFonts w:ascii="Arial" w:hAnsi="Arial" w:cs="Arial"/>
          <w:sz w:val="24"/>
          <w:szCs w:val="24"/>
          <w:lang w:eastAsia="ar-SA"/>
        </w:rPr>
        <w:t>Для подстанций с воздушной изоляцией (</w:t>
      </w:r>
      <w:bookmarkStart w:id="35" w:name="_Hlk197079443"/>
      <w:r w:rsidR="00AF26C4" w:rsidRPr="00AF26C4">
        <w:rPr>
          <w:rFonts w:ascii="Arial" w:hAnsi="Arial" w:cs="Arial"/>
          <w:i/>
          <w:iCs/>
          <w:sz w:val="24"/>
          <w:szCs w:val="24"/>
          <w:lang w:val="en-US" w:eastAsia="ar-SA"/>
        </w:rPr>
        <w:t>AIS</w:t>
      </w:r>
      <w:bookmarkEnd w:id="35"/>
      <w:r w:rsidRPr="00203BFB">
        <w:rPr>
          <w:rFonts w:ascii="Arial" w:hAnsi="Arial" w:cs="Arial"/>
          <w:sz w:val="24"/>
          <w:szCs w:val="24"/>
          <w:lang w:eastAsia="ar-SA"/>
        </w:rPr>
        <w:t xml:space="preserve">) </w:t>
      </w:r>
      <w:r w:rsidR="008C415D">
        <w:rPr>
          <w:rFonts w:ascii="Arial" w:hAnsi="Arial" w:cs="Arial"/>
          <w:sz w:val="24"/>
          <w:szCs w:val="24"/>
          <w:lang w:eastAsia="ar-SA"/>
        </w:rPr>
        <w:t>такие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переходные процессы будут излучать электромагнитное поле в окружающ</w:t>
      </w:r>
      <w:r w:rsidR="00F67319">
        <w:rPr>
          <w:rFonts w:ascii="Arial" w:hAnsi="Arial" w:cs="Arial"/>
          <w:sz w:val="24"/>
          <w:szCs w:val="24"/>
          <w:lang w:eastAsia="ar-SA"/>
        </w:rPr>
        <w:t>ей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сред</w:t>
      </w:r>
      <w:r w:rsidR="00F67319">
        <w:rPr>
          <w:rFonts w:ascii="Arial" w:hAnsi="Arial" w:cs="Arial"/>
          <w:sz w:val="24"/>
          <w:szCs w:val="24"/>
          <w:lang w:eastAsia="ar-SA"/>
        </w:rPr>
        <w:t>е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подстанции. На </w:t>
      </w:r>
      <w:r w:rsidR="008C415D" w:rsidRPr="00AF26C4">
        <w:rPr>
          <w:rFonts w:ascii="Arial" w:hAnsi="Arial" w:cs="Arial"/>
          <w:i/>
          <w:iCs/>
          <w:sz w:val="24"/>
          <w:szCs w:val="24"/>
          <w:lang w:val="en-US" w:eastAsia="ar-SA"/>
        </w:rPr>
        <w:t>AIS</w:t>
      </w:r>
      <w:r w:rsidR="008C415D" w:rsidRPr="00203BF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были проведены измерения с использованием приборов с большой полосой </w:t>
      </w:r>
      <w:r w:rsidR="0041534B">
        <w:rPr>
          <w:rFonts w:ascii="Arial" w:hAnsi="Arial" w:cs="Arial"/>
          <w:sz w:val="24"/>
          <w:szCs w:val="24"/>
          <w:lang w:eastAsia="ar-SA"/>
        </w:rPr>
        <w:t xml:space="preserve">пропускания </w:t>
      </w:r>
      <w:r w:rsidRPr="00203BFB">
        <w:rPr>
          <w:rFonts w:ascii="Arial" w:hAnsi="Arial" w:cs="Arial"/>
          <w:sz w:val="24"/>
          <w:szCs w:val="24"/>
          <w:lang w:eastAsia="ar-SA"/>
        </w:rPr>
        <w:t>частот [1]</w:t>
      </w:r>
      <w:r w:rsidR="00AF26C4">
        <w:rPr>
          <w:rStyle w:val="af6"/>
          <w:rFonts w:ascii="Arial" w:hAnsi="Arial" w:cs="Arial"/>
          <w:sz w:val="24"/>
          <w:szCs w:val="24"/>
          <w:lang w:eastAsia="ar-SA"/>
        </w:rPr>
        <w:footnoteReference w:id="2"/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41534B">
        <w:rPr>
          <w:rFonts w:ascii="Arial" w:hAnsi="Arial" w:cs="Arial"/>
          <w:sz w:val="24"/>
          <w:szCs w:val="24"/>
          <w:lang w:eastAsia="ar-SA"/>
        </w:rPr>
        <w:t>Проведенные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 измерения показали, что </w:t>
      </w:r>
      <w:r w:rsidR="0041534B">
        <w:rPr>
          <w:rFonts w:ascii="Arial" w:hAnsi="Arial" w:cs="Arial"/>
          <w:sz w:val="24"/>
          <w:szCs w:val="24"/>
          <w:lang w:eastAsia="ar-SA"/>
        </w:rPr>
        <w:t xml:space="preserve">на таких подстанциях также могут иметь место </w:t>
      </w:r>
      <w:r w:rsidRPr="00203BFB">
        <w:rPr>
          <w:rFonts w:ascii="Arial" w:hAnsi="Arial" w:cs="Arial"/>
          <w:sz w:val="24"/>
          <w:szCs w:val="24"/>
          <w:lang w:eastAsia="ar-SA"/>
        </w:rPr>
        <w:t xml:space="preserve">переходные явления с 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частотами </w:t>
      </w:r>
      <w:r w:rsidR="0041534B">
        <w:rPr>
          <w:rFonts w:ascii="Arial" w:hAnsi="Arial" w:cs="Arial"/>
          <w:sz w:val="24"/>
          <w:szCs w:val="24"/>
          <w:lang w:eastAsia="ar-SA"/>
        </w:rPr>
        <w:t>с</w:t>
      </w:r>
      <w:r w:rsidRPr="00AF26C4">
        <w:rPr>
          <w:rFonts w:ascii="Arial" w:hAnsi="Arial" w:cs="Arial"/>
          <w:sz w:val="24"/>
          <w:szCs w:val="24"/>
          <w:lang w:eastAsia="ar-SA"/>
        </w:rPr>
        <w:t>выше</w:t>
      </w:r>
      <w:r w:rsidR="008C415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AF26C4">
        <w:rPr>
          <w:rFonts w:ascii="Arial" w:hAnsi="Arial" w:cs="Arial"/>
          <w:sz w:val="24"/>
          <w:szCs w:val="24"/>
          <w:lang w:eastAsia="ar-SA"/>
        </w:rPr>
        <w:t>1 МГц</w:t>
      </w:r>
      <w:r w:rsidR="0041534B">
        <w:rPr>
          <w:rFonts w:ascii="Arial" w:hAnsi="Arial" w:cs="Arial"/>
          <w:sz w:val="24"/>
          <w:szCs w:val="24"/>
          <w:lang w:eastAsia="ar-SA"/>
        </w:rPr>
        <w:t>.</w:t>
      </w:r>
    </w:p>
    <w:p w14:paraId="794755F6" w14:textId="7A37E1CA" w:rsidR="00AF26C4" w:rsidRPr="00AF26C4" w:rsidRDefault="00AF26C4" w:rsidP="00AF26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F26C4">
        <w:rPr>
          <w:rFonts w:ascii="Arial" w:hAnsi="Arial" w:cs="Arial"/>
          <w:sz w:val="24"/>
          <w:szCs w:val="24"/>
          <w:lang w:eastAsia="ar-SA"/>
        </w:rPr>
        <w:t>На подстанциях с газовой изоляцией (</w:t>
      </w:r>
      <w:bookmarkStart w:id="36" w:name="_Hlk196990359"/>
      <w:r w:rsidRPr="00AF26C4">
        <w:rPr>
          <w:rFonts w:ascii="Arial" w:hAnsi="Arial" w:cs="Arial"/>
          <w:i/>
          <w:iCs/>
          <w:sz w:val="24"/>
          <w:szCs w:val="24"/>
          <w:lang w:eastAsia="ar-SA"/>
        </w:rPr>
        <w:t>GIS</w:t>
      </w:r>
      <w:bookmarkEnd w:id="36"/>
      <w:r w:rsidRPr="00AF26C4">
        <w:rPr>
          <w:rFonts w:ascii="Arial" w:hAnsi="Arial" w:cs="Arial"/>
          <w:sz w:val="24"/>
          <w:szCs w:val="24"/>
          <w:lang w:eastAsia="ar-SA"/>
        </w:rPr>
        <w:t xml:space="preserve">) </w:t>
      </w:r>
      <w:r w:rsidR="009B5E36">
        <w:rPr>
          <w:rFonts w:ascii="Arial" w:hAnsi="Arial" w:cs="Arial"/>
          <w:sz w:val="24"/>
          <w:szCs w:val="24"/>
          <w:lang w:eastAsia="ar-SA"/>
        </w:rPr>
        <w:t>такие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переходные процессы распространяются внутри металлическо</w:t>
      </w:r>
      <w:r w:rsidR="0041534B">
        <w:rPr>
          <w:rFonts w:ascii="Arial" w:hAnsi="Arial" w:cs="Arial"/>
          <w:sz w:val="24"/>
          <w:szCs w:val="24"/>
          <w:lang w:eastAsia="ar-SA"/>
        </w:rPr>
        <w:t>й оболочки</w:t>
      </w:r>
      <w:r w:rsidRPr="00AF26C4">
        <w:rPr>
          <w:rFonts w:ascii="Arial" w:hAnsi="Arial" w:cs="Arial"/>
          <w:sz w:val="24"/>
          <w:szCs w:val="24"/>
          <w:lang w:eastAsia="ar-SA"/>
        </w:rPr>
        <w:t>,</w:t>
      </w:r>
      <w:r w:rsidR="0041534B">
        <w:rPr>
          <w:rFonts w:ascii="Arial" w:hAnsi="Arial" w:cs="Arial"/>
          <w:sz w:val="24"/>
          <w:szCs w:val="24"/>
          <w:lang w:eastAsia="ar-SA"/>
        </w:rPr>
        <w:t xml:space="preserve"> содержащей 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газ </w:t>
      </w:r>
      <w:r w:rsidRPr="00AF26C4">
        <w:rPr>
          <w:rFonts w:ascii="Arial" w:hAnsi="Arial" w:cs="Arial"/>
          <w:i/>
          <w:iCs/>
          <w:sz w:val="24"/>
          <w:szCs w:val="24"/>
          <w:lang w:eastAsia="ar-SA"/>
        </w:rPr>
        <w:t>SF</w:t>
      </w:r>
      <w:r w:rsidRPr="00AF26C4">
        <w:rPr>
          <w:rFonts w:ascii="Arial" w:hAnsi="Arial" w:cs="Arial"/>
          <w:sz w:val="24"/>
          <w:szCs w:val="24"/>
          <w:vertAlign w:val="subscript"/>
          <w:lang w:eastAsia="ar-SA"/>
        </w:rPr>
        <w:t>6</w:t>
      </w:r>
      <w:r w:rsidRPr="00AF26C4">
        <w:rPr>
          <w:rFonts w:ascii="Arial" w:hAnsi="Arial" w:cs="Arial"/>
          <w:sz w:val="24"/>
          <w:szCs w:val="24"/>
          <w:lang w:eastAsia="ar-SA"/>
        </w:rPr>
        <w:t>. Благодаря скин-эффекту</w:t>
      </w:r>
      <w:r w:rsidR="009B5E36">
        <w:rPr>
          <w:rFonts w:ascii="Arial" w:hAnsi="Arial" w:cs="Arial"/>
          <w:sz w:val="24"/>
          <w:szCs w:val="24"/>
          <w:lang w:eastAsia="ar-SA"/>
        </w:rPr>
        <w:t>,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высокочастотные переходные процессы </w:t>
      </w:r>
      <w:r w:rsidR="0041534B">
        <w:rPr>
          <w:rFonts w:ascii="Arial" w:hAnsi="Arial" w:cs="Arial"/>
          <w:sz w:val="24"/>
          <w:szCs w:val="24"/>
          <w:lang w:eastAsia="ar-SA"/>
        </w:rPr>
        <w:t>локализуются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внутри </w:t>
      </w:r>
      <w:r w:rsidR="0041534B">
        <w:rPr>
          <w:rFonts w:ascii="Arial" w:hAnsi="Arial" w:cs="Arial"/>
          <w:sz w:val="24"/>
          <w:szCs w:val="24"/>
          <w:lang w:eastAsia="ar-SA"/>
        </w:rPr>
        <w:t xml:space="preserve">оболочки 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и не вызывают проблем. Переходный ток передается на внешнюю поверхность </w:t>
      </w:r>
      <w:r w:rsidR="009B5E36">
        <w:rPr>
          <w:rFonts w:ascii="Arial" w:hAnsi="Arial" w:cs="Arial"/>
          <w:sz w:val="24"/>
          <w:szCs w:val="24"/>
          <w:lang w:eastAsia="ar-SA"/>
        </w:rPr>
        <w:t xml:space="preserve">оболочки </w:t>
      </w:r>
      <w:r w:rsidRPr="00AF26C4">
        <w:rPr>
          <w:rFonts w:ascii="Arial" w:hAnsi="Arial" w:cs="Arial"/>
          <w:sz w:val="24"/>
          <w:szCs w:val="24"/>
          <w:lang w:eastAsia="ar-SA"/>
        </w:rPr>
        <w:t>труб</w:t>
      </w:r>
      <w:r w:rsidR="009B5E36">
        <w:rPr>
          <w:rFonts w:ascii="Arial" w:hAnsi="Arial" w:cs="Arial"/>
          <w:sz w:val="24"/>
          <w:szCs w:val="24"/>
          <w:lang w:eastAsia="ar-SA"/>
        </w:rPr>
        <w:t>опровода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при любом разрыве </w:t>
      </w:r>
      <w:r>
        <w:rPr>
          <w:rFonts w:ascii="Arial" w:hAnsi="Arial" w:cs="Arial"/>
          <w:sz w:val="24"/>
          <w:szCs w:val="24"/>
          <w:lang w:eastAsia="ar-SA"/>
        </w:rPr>
        <w:t>оболочки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. Как следствие, потенциал </w:t>
      </w:r>
      <w:r w:rsidR="009B5E36">
        <w:rPr>
          <w:rFonts w:ascii="Arial" w:hAnsi="Arial" w:cs="Arial"/>
          <w:sz w:val="24"/>
          <w:szCs w:val="24"/>
          <w:lang w:eastAsia="ar-SA"/>
        </w:rPr>
        <w:t>оболочки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повышается, и ток, протекающий по поверхности </w:t>
      </w:r>
      <w:r w:rsidR="009B5E36">
        <w:rPr>
          <w:rFonts w:ascii="Arial" w:hAnsi="Arial" w:cs="Arial"/>
          <w:sz w:val="24"/>
          <w:szCs w:val="24"/>
          <w:lang w:eastAsia="ar-SA"/>
        </w:rPr>
        <w:t>оболочки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, излучает электромагнитное поле в окружающую среду подстанции. Переходное повышение потенциала земли является прямым источником переходных </w:t>
      </w:r>
      <w:r w:rsidR="009B5E36">
        <w:rPr>
          <w:rFonts w:ascii="Arial" w:hAnsi="Arial" w:cs="Arial"/>
          <w:sz w:val="24"/>
          <w:szCs w:val="24"/>
          <w:lang w:eastAsia="ar-SA"/>
        </w:rPr>
        <w:t xml:space="preserve">синфазных 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токов во вторичных цепях. Излучаемое электромагнитное поле также индуцирует </w:t>
      </w:r>
      <w:r w:rsidR="009B5E36">
        <w:rPr>
          <w:rFonts w:ascii="Arial" w:hAnsi="Arial" w:cs="Arial"/>
          <w:sz w:val="24"/>
          <w:szCs w:val="24"/>
          <w:lang w:eastAsia="ar-SA"/>
        </w:rPr>
        <w:t xml:space="preserve">синфазные </w:t>
      </w:r>
      <w:r w:rsidRPr="00AF26C4">
        <w:rPr>
          <w:rFonts w:ascii="Arial" w:hAnsi="Arial" w:cs="Arial"/>
          <w:sz w:val="24"/>
          <w:szCs w:val="24"/>
          <w:lang w:eastAsia="ar-SA"/>
        </w:rPr>
        <w:t>токи во вторичных цепях.</w:t>
      </w:r>
    </w:p>
    <w:p w14:paraId="326046E3" w14:textId="6F076915" w:rsidR="00AF26C4" w:rsidRPr="00AF26C4" w:rsidRDefault="00AF26C4" w:rsidP="00AF26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F26C4">
        <w:rPr>
          <w:rFonts w:ascii="Arial" w:hAnsi="Arial" w:cs="Arial"/>
          <w:sz w:val="24"/>
          <w:szCs w:val="24"/>
          <w:lang w:eastAsia="ar-SA"/>
        </w:rPr>
        <w:t xml:space="preserve">Измерения показали, что максимальная частота значимых </w:t>
      </w:r>
      <w:r w:rsidR="009B5E36">
        <w:rPr>
          <w:rFonts w:ascii="Arial" w:hAnsi="Arial" w:cs="Arial"/>
          <w:sz w:val="24"/>
          <w:szCs w:val="24"/>
          <w:lang w:eastAsia="ar-SA"/>
        </w:rPr>
        <w:t>компонентов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в спектральной плотности </w:t>
      </w:r>
      <w:r w:rsidR="009B5E36">
        <w:rPr>
          <w:rFonts w:ascii="Arial" w:hAnsi="Arial" w:cs="Arial"/>
          <w:sz w:val="24"/>
          <w:szCs w:val="24"/>
          <w:lang w:eastAsia="ar-SA"/>
        </w:rPr>
        <w:t>таких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токов может достигать от 30 до 50 МГц [2].</w:t>
      </w:r>
    </w:p>
    <w:p w14:paraId="4802646B" w14:textId="2B70CD90" w:rsidR="00AF26C4" w:rsidRPr="00AF26C4" w:rsidRDefault="00AF26C4" w:rsidP="00AF26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F26C4">
        <w:rPr>
          <w:rFonts w:ascii="Arial" w:hAnsi="Arial" w:cs="Arial"/>
          <w:sz w:val="24"/>
          <w:szCs w:val="24"/>
          <w:lang w:eastAsia="ar-SA"/>
        </w:rPr>
        <w:t xml:space="preserve">Как </w:t>
      </w:r>
      <w:r w:rsidR="009B5E36">
        <w:rPr>
          <w:rFonts w:ascii="Arial" w:hAnsi="Arial" w:cs="Arial"/>
          <w:sz w:val="24"/>
          <w:szCs w:val="24"/>
          <w:lang w:eastAsia="ar-SA"/>
        </w:rPr>
        <w:t>показано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в [1], частота колебаний переходных процессов, возникающих на </w:t>
      </w:r>
      <w:r w:rsidR="000A5A60" w:rsidRPr="000A5A60">
        <w:rPr>
          <w:rFonts w:ascii="Arial" w:hAnsi="Arial" w:cs="Arial"/>
          <w:i/>
          <w:iCs/>
          <w:sz w:val="24"/>
          <w:szCs w:val="24"/>
          <w:lang w:val="en-US" w:eastAsia="ar-SA"/>
        </w:rPr>
        <w:t>HV</w:t>
      </w:r>
      <w:r w:rsidR="000A5A60" w:rsidRPr="000A5A60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подстанциях, увеличилась в связи с уменьшением габаритных размеров подстанций, применением </w:t>
      </w:r>
      <w:r w:rsidR="000A5A60" w:rsidRPr="00AF26C4">
        <w:rPr>
          <w:rFonts w:ascii="Arial" w:hAnsi="Arial" w:cs="Arial"/>
          <w:i/>
          <w:iCs/>
          <w:sz w:val="24"/>
          <w:szCs w:val="24"/>
          <w:lang w:eastAsia="ar-SA"/>
        </w:rPr>
        <w:t>GIS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F82224">
        <w:rPr>
          <w:rFonts w:ascii="Arial" w:hAnsi="Arial" w:cs="Arial"/>
          <w:sz w:val="24"/>
          <w:szCs w:val="24"/>
          <w:lang w:eastAsia="ar-SA"/>
        </w:rPr>
        <w:t>размещением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электронного оборудования бли</w:t>
      </w:r>
      <w:r w:rsidR="00F82224">
        <w:rPr>
          <w:rFonts w:ascii="Arial" w:hAnsi="Arial" w:cs="Arial"/>
          <w:sz w:val="24"/>
          <w:szCs w:val="24"/>
          <w:lang w:eastAsia="ar-SA"/>
        </w:rPr>
        <w:t>же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82224">
        <w:rPr>
          <w:rFonts w:ascii="Arial" w:hAnsi="Arial" w:cs="Arial"/>
          <w:sz w:val="24"/>
          <w:szCs w:val="24"/>
          <w:lang w:eastAsia="ar-SA"/>
        </w:rPr>
        <w:t xml:space="preserve">к </w:t>
      </w:r>
      <w:r w:rsidRPr="00AF26C4">
        <w:rPr>
          <w:rFonts w:ascii="Arial" w:hAnsi="Arial" w:cs="Arial"/>
          <w:sz w:val="24"/>
          <w:szCs w:val="24"/>
          <w:lang w:eastAsia="ar-SA"/>
        </w:rPr>
        <w:t>коммутационны</w:t>
      </w:r>
      <w:r w:rsidR="00F82224">
        <w:rPr>
          <w:rFonts w:ascii="Arial" w:hAnsi="Arial" w:cs="Arial"/>
          <w:sz w:val="24"/>
          <w:szCs w:val="24"/>
          <w:lang w:eastAsia="ar-SA"/>
        </w:rPr>
        <w:t>м устройствам</w:t>
      </w:r>
      <w:r w:rsidRPr="00AF26C4">
        <w:rPr>
          <w:rFonts w:ascii="Arial" w:hAnsi="Arial" w:cs="Arial"/>
          <w:sz w:val="24"/>
          <w:szCs w:val="24"/>
          <w:lang w:eastAsia="ar-SA"/>
        </w:rPr>
        <w:t>.</w:t>
      </w:r>
    </w:p>
    <w:p w14:paraId="27489CE7" w14:textId="518F2DC7" w:rsidR="00AF26C4" w:rsidRPr="00AF26C4" w:rsidRDefault="00AF26C4" w:rsidP="00AF26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F26C4">
        <w:rPr>
          <w:rFonts w:ascii="Arial" w:hAnsi="Arial" w:cs="Arial"/>
          <w:sz w:val="24"/>
          <w:szCs w:val="24"/>
          <w:lang w:eastAsia="ar-SA"/>
        </w:rPr>
        <w:t>Поэтому частоты колебаний 3, 10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и 30 МГц для колебательных волн </w:t>
      </w:r>
      <w:r w:rsidR="00F82224">
        <w:rPr>
          <w:rFonts w:ascii="Arial" w:hAnsi="Arial" w:cs="Arial"/>
          <w:sz w:val="24"/>
          <w:szCs w:val="24"/>
          <w:lang w:eastAsia="ar-SA"/>
        </w:rPr>
        <w:t xml:space="preserve">с быстрым затуханием </w:t>
      </w:r>
      <w:r w:rsidRPr="00AF26C4">
        <w:rPr>
          <w:rFonts w:ascii="Arial" w:hAnsi="Arial" w:cs="Arial"/>
          <w:sz w:val="24"/>
          <w:szCs w:val="24"/>
          <w:lang w:eastAsia="ar-SA"/>
        </w:rPr>
        <w:t>подходят для представления о</w:t>
      </w:r>
      <w:r w:rsidR="00F82224">
        <w:rPr>
          <w:rFonts w:ascii="Arial" w:hAnsi="Arial" w:cs="Arial"/>
          <w:sz w:val="24"/>
          <w:szCs w:val="24"/>
          <w:lang w:eastAsia="ar-SA"/>
        </w:rPr>
        <w:t>кружающей среды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 в некоторых </w:t>
      </w:r>
      <w:r w:rsidR="000A5A60" w:rsidRPr="00F82224">
        <w:rPr>
          <w:rFonts w:ascii="Arial" w:hAnsi="Arial" w:cs="Arial"/>
          <w:i/>
          <w:iCs/>
          <w:sz w:val="24"/>
          <w:szCs w:val="24"/>
          <w:lang w:val="en-US" w:eastAsia="ar-SA"/>
        </w:rPr>
        <w:t>AIS</w:t>
      </w:r>
      <w:r w:rsidRPr="00AF26C4">
        <w:rPr>
          <w:rFonts w:ascii="Arial" w:hAnsi="Arial" w:cs="Arial"/>
          <w:sz w:val="24"/>
          <w:szCs w:val="24"/>
          <w:lang w:eastAsia="ar-SA"/>
        </w:rPr>
        <w:t xml:space="preserve">, так и во всех </w:t>
      </w:r>
      <w:r w:rsidR="000A5A60" w:rsidRPr="00AF26C4">
        <w:rPr>
          <w:rFonts w:ascii="Arial" w:hAnsi="Arial" w:cs="Arial"/>
          <w:i/>
          <w:iCs/>
          <w:sz w:val="24"/>
          <w:szCs w:val="24"/>
          <w:lang w:eastAsia="ar-SA"/>
        </w:rPr>
        <w:t>GIS</w:t>
      </w:r>
      <w:r w:rsidRPr="00AF26C4">
        <w:rPr>
          <w:rFonts w:ascii="Arial" w:hAnsi="Arial" w:cs="Arial"/>
          <w:sz w:val="24"/>
          <w:szCs w:val="24"/>
          <w:lang w:eastAsia="ar-SA"/>
        </w:rPr>
        <w:t>.</w:t>
      </w:r>
    </w:p>
    <w:p w14:paraId="0AB8E5D2" w14:textId="77777777" w:rsidR="008C415D" w:rsidRDefault="000A5A60" w:rsidP="000A5A6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A5A60">
        <w:rPr>
          <w:rFonts w:ascii="Arial" w:hAnsi="Arial" w:cs="Arial"/>
          <w:sz w:val="24"/>
          <w:szCs w:val="24"/>
          <w:lang w:eastAsia="ar-SA"/>
        </w:rPr>
        <w:t>Частота повторения варьируется от нескольких герц до многих килогерц в зависимости от расстояния между переключающими контактами. При близк</w:t>
      </w:r>
      <w:r w:rsidR="00F82224">
        <w:rPr>
          <w:rFonts w:ascii="Arial" w:hAnsi="Arial" w:cs="Arial"/>
          <w:sz w:val="24"/>
          <w:szCs w:val="24"/>
          <w:lang w:eastAsia="ar-SA"/>
        </w:rPr>
        <w:t>ом расположении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контакт</w:t>
      </w:r>
      <w:r w:rsidR="00F82224">
        <w:rPr>
          <w:rFonts w:ascii="Arial" w:hAnsi="Arial" w:cs="Arial"/>
          <w:sz w:val="24"/>
          <w:szCs w:val="24"/>
          <w:lang w:eastAsia="ar-SA"/>
        </w:rPr>
        <w:t>ов,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частота повторения будет высокой, </w:t>
      </w:r>
      <w:r w:rsidR="00F82224">
        <w:rPr>
          <w:rFonts w:ascii="Arial" w:hAnsi="Arial" w:cs="Arial"/>
          <w:sz w:val="24"/>
          <w:szCs w:val="24"/>
          <w:lang w:eastAsia="ar-SA"/>
        </w:rPr>
        <w:t xml:space="preserve">тогда как  по мере 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увеличени</w:t>
      </w:r>
      <w:r w:rsidR="00F82224">
        <w:rPr>
          <w:rFonts w:ascii="Arial" w:hAnsi="Arial" w:cs="Arial"/>
          <w:sz w:val="24"/>
          <w:szCs w:val="24"/>
          <w:lang w:eastAsia="ar-SA"/>
        </w:rPr>
        <w:t>я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расстояния </w:t>
      </w:r>
      <w:r w:rsidR="00F82224">
        <w:rPr>
          <w:rFonts w:ascii="Arial" w:hAnsi="Arial" w:cs="Arial"/>
          <w:sz w:val="24"/>
          <w:szCs w:val="24"/>
          <w:lang w:eastAsia="ar-SA"/>
        </w:rPr>
        <w:t xml:space="preserve">при дальнейшем </w:t>
      </w:r>
      <w:r w:rsidRPr="000A5A60">
        <w:rPr>
          <w:rFonts w:ascii="Arial" w:hAnsi="Arial" w:cs="Arial"/>
          <w:sz w:val="24"/>
          <w:szCs w:val="24"/>
          <w:lang w:eastAsia="ar-SA"/>
        </w:rPr>
        <w:t>размыка</w:t>
      </w:r>
      <w:r w:rsidR="00F82224">
        <w:rPr>
          <w:rFonts w:ascii="Arial" w:hAnsi="Arial" w:cs="Arial"/>
          <w:sz w:val="24"/>
          <w:szCs w:val="24"/>
          <w:lang w:eastAsia="ar-SA"/>
        </w:rPr>
        <w:t>нии контактов</w:t>
      </w:r>
      <w:r w:rsidR="008C415D">
        <w:rPr>
          <w:rFonts w:ascii="Arial" w:hAnsi="Arial" w:cs="Arial"/>
          <w:sz w:val="24"/>
          <w:szCs w:val="24"/>
          <w:lang w:eastAsia="ar-SA"/>
        </w:rPr>
        <w:t>,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минимальная частота повторения </w:t>
      </w:r>
      <w:r w:rsidR="00F82224">
        <w:rPr>
          <w:rFonts w:ascii="Arial" w:hAnsi="Arial" w:cs="Arial"/>
          <w:sz w:val="24"/>
          <w:szCs w:val="24"/>
          <w:lang w:eastAsia="ar-SA"/>
        </w:rPr>
        <w:t>по отношению к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каждой фаз</w:t>
      </w:r>
      <w:r w:rsidR="00F82224">
        <w:rPr>
          <w:rFonts w:ascii="Arial" w:hAnsi="Arial" w:cs="Arial"/>
          <w:sz w:val="24"/>
          <w:szCs w:val="24"/>
          <w:lang w:eastAsia="ar-SA"/>
        </w:rPr>
        <w:t>е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будет в</w:t>
      </w:r>
      <w:r w:rsidR="00F82224">
        <w:rPr>
          <w:rFonts w:ascii="Arial" w:hAnsi="Arial" w:cs="Arial"/>
          <w:sz w:val="24"/>
          <w:szCs w:val="24"/>
          <w:lang w:eastAsia="ar-SA"/>
        </w:rPr>
        <w:t xml:space="preserve"> два раза превышать </w:t>
      </w:r>
      <w:r w:rsidRPr="000A5A60">
        <w:rPr>
          <w:rFonts w:ascii="Arial" w:hAnsi="Arial" w:cs="Arial"/>
          <w:sz w:val="24"/>
          <w:szCs w:val="24"/>
          <w:lang w:eastAsia="ar-SA"/>
        </w:rPr>
        <w:t>часто</w:t>
      </w:r>
      <w:r w:rsidR="00F82224">
        <w:rPr>
          <w:rFonts w:ascii="Arial" w:hAnsi="Arial" w:cs="Arial"/>
          <w:sz w:val="24"/>
          <w:szCs w:val="24"/>
          <w:lang w:eastAsia="ar-SA"/>
        </w:rPr>
        <w:t>ту</w:t>
      </w:r>
      <w:r w:rsidR="00D931A3">
        <w:rPr>
          <w:rFonts w:ascii="Arial" w:hAnsi="Arial" w:cs="Arial"/>
          <w:sz w:val="24"/>
          <w:szCs w:val="24"/>
          <w:lang w:eastAsia="ar-SA"/>
        </w:rPr>
        <w:t xml:space="preserve"> сети электроснабжения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(100/с на фазу для 50 Гц и </w:t>
      </w:r>
      <w:r w:rsidR="00D931A3" w:rsidRPr="000A5A60">
        <w:rPr>
          <w:rFonts w:ascii="Arial" w:hAnsi="Arial" w:cs="Arial"/>
          <w:sz w:val="24"/>
          <w:szCs w:val="24"/>
          <w:lang w:eastAsia="ar-SA"/>
        </w:rPr>
        <w:t xml:space="preserve">для систем </w:t>
      </w:r>
      <w:r w:rsidR="00D931A3" w:rsidRPr="000119F0">
        <w:rPr>
          <w:rFonts w:ascii="Arial" w:hAnsi="Arial" w:cs="Arial"/>
          <w:i/>
          <w:iCs/>
          <w:sz w:val="24"/>
          <w:szCs w:val="24"/>
          <w:lang w:val="en-US" w:eastAsia="ar-SA"/>
        </w:rPr>
        <w:t>HV</w:t>
      </w:r>
      <w:r w:rsidR="00D931A3" w:rsidRPr="000A5A60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120/с на фазу </w:t>
      </w:r>
      <w:bookmarkStart w:id="37" w:name="_Hlk197078819"/>
      <w:r w:rsidRPr="000A5A60">
        <w:rPr>
          <w:rFonts w:ascii="Arial" w:hAnsi="Arial" w:cs="Arial"/>
          <w:sz w:val="24"/>
          <w:szCs w:val="24"/>
          <w:lang w:eastAsia="ar-SA"/>
        </w:rPr>
        <w:t xml:space="preserve">для </w:t>
      </w:r>
      <w:bookmarkEnd w:id="37"/>
      <w:r w:rsidRPr="000A5A60">
        <w:rPr>
          <w:rFonts w:ascii="Arial" w:hAnsi="Arial" w:cs="Arial"/>
          <w:sz w:val="24"/>
          <w:szCs w:val="24"/>
          <w:lang w:eastAsia="ar-SA"/>
        </w:rPr>
        <w:t>60 Гц).</w:t>
      </w:r>
    </w:p>
    <w:p w14:paraId="64D8A7DF" w14:textId="05D65649" w:rsidR="000A5A60" w:rsidRPr="000A5A60" w:rsidRDefault="000A5A60" w:rsidP="000A5A6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A5A60">
        <w:rPr>
          <w:rFonts w:ascii="Arial" w:hAnsi="Arial" w:cs="Arial"/>
          <w:sz w:val="24"/>
          <w:szCs w:val="24"/>
          <w:lang w:eastAsia="ar-SA"/>
        </w:rPr>
        <w:lastRenderedPageBreak/>
        <w:t xml:space="preserve">Частота повторения 5000/с представляет собой </w:t>
      </w:r>
      <w:r w:rsidR="00D931A3">
        <w:rPr>
          <w:rFonts w:ascii="Arial" w:hAnsi="Arial" w:cs="Arial"/>
          <w:sz w:val="24"/>
          <w:szCs w:val="24"/>
          <w:lang w:eastAsia="ar-SA"/>
        </w:rPr>
        <w:t>самую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высокую частоту повторения, измеренную в </w:t>
      </w:r>
      <w:r w:rsidRPr="000119F0">
        <w:rPr>
          <w:rFonts w:ascii="Arial" w:hAnsi="Arial" w:cs="Arial"/>
          <w:i/>
          <w:iCs/>
          <w:sz w:val="24"/>
          <w:szCs w:val="24"/>
          <w:lang w:eastAsia="ar-SA"/>
        </w:rPr>
        <w:t>GIS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. Эта скорость все еще представляет собой компромисс, принимая во внимание различную продолжительность явлений, пригодность различных рассматриваемых частот и проблему, связанную с энергией, </w:t>
      </w:r>
      <w:r w:rsidR="00D931A3">
        <w:rPr>
          <w:rFonts w:ascii="Arial" w:hAnsi="Arial" w:cs="Arial"/>
          <w:sz w:val="24"/>
          <w:szCs w:val="24"/>
          <w:lang w:eastAsia="ar-SA"/>
        </w:rPr>
        <w:t>воздействующей на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испытываемые цепи.</w:t>
      </w:r>
    </w:p>
    <w:p w14:paraId="4C9C5437" w14:textId="638689F5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i/>
          <w:i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4.3.3</w:t>
      </w:r>
      <w:r w:rsidR="000E0791" w:rsidRPr="000E0791">
        <w:t xml:space="preserve"> 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>Возмущения, вызванные высотным электромагнитным импульсом (</w:t>
      </w:r>
      <w:r w:rsidR="000E0791" w:rsidRPr="000E0791">
        <w:rPr>
          <w:rFonts w:ascii="Arial" w:hAnsi="Arial" w:cs="Arial"/>
          <w:b/>
          <w:bCs/>
          <w:i/>
          <w:iCs/>
          <w:sz w:val="24"/>
          <w:szCs w:val="24"/>
          <w:lang w:eastAsia="ar-SA"/>
        </w:rPr>
        <w:t>HEMP)</w:t>
      </w:r>
    </w:p>
    <w:p w14:paraId="080FBD3A" w14:textId="0CB5EB6C" w:rsidR="000A5A60" w:rsidRDefault="000A5A60" w:rsidP="000A5A6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119F0">
        <w:rPr>
          <w:rFonts w:ascii="Arial" w:hAnsi="Arial" w:cs="Arial"/>
          <w:i/>
          <w:iCs/>
          <w:sz w:val="24"/>
          <w:szCs w:val="24"/>
          <w:lang w:eastAsia="ar-SA"/>
        </w:rPr>
        <w:t>HEMP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, как представлено в IEC 61000-2-9 [4], </w:t>
      </w:r>
      <w:r w:rsidR="008C415D">
        <w:rPr>
          <w:rFonts w:ascii="Arial" w:hAnsi="Arial" w:cs="Arial"/>
          <w:sz w:val="24"/>
          <w:szCs w:val="24"/>
          <w:lang w:eastAsia="ar-SA"/>
        </w:rPr>
        <w:t>представляет собой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интенсивное электромагнитное импульсное поле плоской волны, которое имеет время нарастания 2,5 </w:t>
      </w:r>
      <w:proofErr w:type="spellStart"/>
      <w:r w:rsidRPr="000A5A60">
        <w:rPr>
          <w:rFonts w:ascii="Arial" w:hAnsi="Arial" w:cs="Arial"/>
          <w:sz w:val="24"/>
          <w:szCs w:val="24"/>
          <w:lang w:eastAsia="ar-SA"/>
        </w:rPr>
        <w:t>нс</w:t>
      </w:r>
      <w:proofErr w:type="spellEnd"/>
      <w:r w:rsidRPr="000A5A60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D931A3">
        <w:rPr>
          <w:rFonts w:ascii="Arial" w:hAnsi="Arial" w:cs="Arial"/>
          <w:sz w:val="24"/>
          <w:szCs w:val="24"/>
          <w:lang w:eastAsia="ar-SA"/>
        </w:rPr>
        <w:t xml:space="preserve">ширину 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импульса приблизительно 25 </w:t>
      </w:r>
      <w:proofErr w:type="spellStart"/>
      <w:r w:rsidRPr="000A5A60">
        <w:rPr>
          <w:rFonts w:ascii="Arial" w:hAnsi="Arial" w:cs="Arial"/>
          <w:sz w:val="24"/>
          <w:szCs w:val="24"/>
          <w:lang w:eastAsia="ar-SA"/>
        </w:rPr>
        <w:t>нс</w:t>
      </w:r>
      <w:proofErr w:type="spellEnd"/>
      <w:r w:rsidRPr="000A5A60">
        <w:rPr>
          <w:rFonts w:ascii="Arial" w:hAnsi="Arial" w:cs="Arial"/>
          <w:sz w:val="24"/>
          <w:szCs w:val="24"/>
          <w:lang w:eastAsia="ar-SA"/>
        </w:rPr>
        <w:t xml:space="preserve">. Это поле взаимодействует с открытыми линиями электропередачи, создавая колебания напряжения и тока, которые зависят от длины линии (см. IEC 61000-2-10 [5]). Наружные линии электропередачи и связи имеют достаточную </w:t>
      </w:r>
      <w:r w:rsidR="00D931A3">
        <w:rPr>
          <w:rFonts w:ascii="Arial" w:hAnsi="Arial" w:cs="Arial"/>
          <w:sz w:val="24"/>
          <w:szCs w:val="24"/>
          <w:lang w:eastAsia="ar-SA"/>
        </w:rPr>
        <w:t>протяженность</w:t>
      </w:r>
      <w:r w:rsidRPr="000A5A60">
        <w:rPr>
          <w:rFonts w:ascii="Arial" w:hAnsi="Arial" w:cs="Arial"/>
          <w:sz w:val="24"/>
          <w:szCs w:val="24"/>
          <w:lang w:eastAsia="ar-SA"/>
        </w:rPr>
        <w:t xml:space="preserve"> (более 1 км), поэтому связанные с ними токи и напряжения обычно имеют импульсный характер.</w:t>
      </w:r>
    </w:p>
    <w:p w14:paraId="5085F571" w14:textId="59FA7EEB" w:rsidR="000119F0" w:rsidRPr="000119F0" w:rsidRDefault="000119F0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119F0">
        <w:rPr>
          <w:rFonts w:ascii="Arial" w:hAnsi="Arial" w:cs="Arial"/>
          <w:sz w:val="24"/>
          <w:szCs w:val="24"/>
          <w:lang w:eastAsia="ar-SA"/>
        </w:rPr>
        <w:t xml:space="preserve">Для внутренних линий электропередачи и связи </w:t>
      </w:r>
      <w:r w:rsidR="008C415D">
        <w:rPr>
          <w:rFonts w:ascii="Arial" w:hAnsi="Arial" w:cs="Arial"/>
          <w:sz w:val="24"/>
          <w:szCs w:val="24"/>
          <w:lang w:eastAsia="ar-SA"/>
        </w:rPr>
        <w:t>аварийн</w:t>
      </w:r>
      <w:r w:rsidR="00B80267">
        <w:rPr>
          <w:rFonts w:ascii="Arial" w:hAnsi="Arial" w:cs="Arial"/>
          <w:sz w:val="24"/>
          <w:szCs w:val="24"/>
          <w:lang w:eastAsia="ar-SA"/>
        </w:rPr>
        <w:t>ым событием</w:t>
      </w:r>
      <w:r w:rsidR="008C415D">
        <w:rPr>
          <w:rFonts w:ascii="Arial" w:hAnsi="Arial" w:cs="Arial"/>
          <w:sz w:val="24"/>
          <w:szCs w:val="24"/>
          <w:lang w:eastAsia="ar-SA"/>
        </w:rPr>
        <w:t xml:space="preserve"> воздействия </w:t>
      </w:r>
      <w:r w:rsidRPr="008C415D">
        <w:rPr>
          <w:rFonts w:ascii="Arial" w:hAnsi="Arial" w:cs="Arial"/>
          <w:i/>
          <w:iCs/>
          <w:sz w:val="24"/>
          <w:szCs w:val="24"/>
          <w:lang w:eastAsia="ar-SA"/>
        </w:rPr>
        <w:t>HEMP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частично ослабляется. Тем не менее, поле </w:t>
      </w:r>
      <w:r w:rsidR="008C415D">
        <w:rPr>
          <w:rFonts w:ascii="Arial" w:hAnsi="Arial" w:cs="Arial"/>
          <w:sz w:val="24"/>
          <w:szCs w:val="24"/>
          <w:lang w:eastAsia="ar-SA"/>
        </w:rPr>
        <w:t>взаимодействует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с короткими кабелями внутри помещений, создавая угрозу подключенно</w:t>
      </w:r>
      <w:r w:rsidR="00AD4215">
        <w:rPr>
          <w:rFonts w:ascii="Arial" w:hAnsi="Arial" w:cs="Arial"/>
          <w:sz w:val="24"/>
          <w:szCs w:val="24"/>
          <w:lang w:eastAsia="ar-SA"/>
        </w:rPr>
        <w:t>му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электронно</w:t>
      </w:r>
      <w:r w:rsidR="00AD4215">
        <w:rPr>
          <w:rFonts w:ascii="Arial" w:hAnsi="Arial" w:cs="Arial"/>
          <w:sz w:val="24"/>
          <w:szCs w:val="24"/>
          <w:lang w:eastAsia="ar-SA"/>
        </w:rPr>
        <w:t>му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оборудовани</w:t>
      </w:r>
      <w:r w:rsidR="00AD4215">
        <w:rPr>
          <w:rFonts w:ascii="Arial" w:hAnsi="Arial" w:cs="Arial"/>
          <w:sz w:val="24"/>
          <w:szCs w:val="24"/>
          <w:lang w:eastAsia="ar-SA"/>
        </w:rPr>
        <w:t>ю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AD4215">
        <w:rPr>
          <w:rFonts w:ascii="Arial" w:hAnsi="Arial" w:cs="Arial"/>
          <w:sz w:val="24"/>
          <w:szCs w:val="24"/>
          <w:lang w:eastAsia="ar-SA"/>
        </w:rPr>
        <w:t xml:space="preserve">Поля </w:t>
      </w:r>
      <w:r w:rsidRPr="00AD4215">
        <w:rPr>
          <w:rFonts w:ascii="Arial" w:hAnsi="Arial" w:cs="Arial"/>
          <w:i/>
          <w:iCs/>
          <w:sz w:val="24"/>
          <w:szCs w:val="24"/>
          <w:lang w:eastAsia="ar-SA"/>
        </w:rPr>
        <w:t>HEMP</w:t>
      </w:r>
      <w:r w:rsidR="00AD4215">
        <w:rPr>
          <w:rFonts w:ascii="Arial" w:hAnsi="Arial" w:cs="Arial"/>
          <w:sz w:val="24"/>
          <w:szCs w:val="24"/>
          <w:lang w:eastAsia="ar-SA"/>
        </w:rPr>
        <w:t xml:space="preserve"> взаимодействуют с внутренними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короткими линиями и создают высокочастотные затухающие колебательные </w:t>
      </w:r>
      <w:r w:rsidR="00AD4215">
        <w:rPr>
          <w:rFonts w:ascii="Arial" w:hAnsi="Arial" w:cs="Arial"/>
          <w:sz w:val="24"/>
          <w:szCs w:val="24"/>
          <w:lang w:eastAsia="ar-SA"/>
        </w:rPr>
        <w:t>волны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с частот</w:t>
      </w:r>
      <w:r w:rsidR="00AD4215">
        <w:rPr>
          <w:rFonts w:ascii="Arial" w:hAnsi="Arial" w:cs="Arial"/>
          <w:sz w:val="24"/>
          <w:szCs w:val="24"/>
          <w:lang w:eastAsia="ar-SA"/>
        </w:rPr>
        <w:t>ами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до 100 МГц. Чаще всего наблюдаются частоты ниже 30 МГц (см. IEC 61000-2-10 [5]). Скорость затухания колебательной волны высока из-за наличия поглощающих стенок, и типичным является коэффициент добротности резонанса</w:t>
      </w:r>
      <w:r w:rsidR="00AD4215">
        <w:rPr>
          <w:rFonts w:ascii="Arial" w:hAnsi="Arial" w:cs="Arial"/>
          <w:sz w:val="24"/>
          <w:szCs w:val="24"/>
          <w:lang w:eastAsia="ar-SA"/>
        </w:rPr>
        <w:t>,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AD4215">
        <w:rPr>
          <w:rFonts w:ascii="Arial" w:hAnsi="Arial" w:cs="Arial"/>
          <w:i/>
          <w:iCs/>
          <w:sz w:val="24"/>
          <w:szCs w:val="24"/>
          <w:lang w:eastAsia="ar-SA"/>
        </w:rPr>
        <w:t>Q</w:t>
      </w:r>
      <w:r w:rsidR="00AD4215">
        <w:rPr>
          <w:rFonts w:ascii="Arial" w:hAnsi="Arial" w:cs="Arial"/>
          <w:sz w:val="24"/>
          <w:szCs w:val="24"/>
          <w:lang w:eastAsia="ar-SA"/>
        </w:rPr>
        <w:t>,</w:t>
      </w:r>
      <w:r w:rsidRPr="00AD421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119F0">
        <w:rPr>
          <w:rFonts w:ascii="Arial" w:hAnsi="Arial" w:cs="Arial"/>
          <w:sz w:val="24"/>
          <w:szCs w:val="24"/>
          <w:lang w:eastAsia="ar-SA"/>
        </w:rPr>
        <w:t>от 10 до 20.</w:t>
      </w:r>
    </w:p>
    <w:p w14:paraId="39AD3647" w14:textId="374AFC31" w:rsidR="000119F0" w:rsidRPr="000119F0" w:rsidRDefault="00AD4215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При аварийно</w:t>
      </w:r>
      <w:r w:rsidR="00B80267">
        <w:rPr>
          <w:rFonts w:ascii="Arial" w:hAnsi="Arial" w:cs="Arial"/>
          <w:sz w:val="24"/>
          <w:szCs w:val="24"/>
          <w:lang w:eastAsia="ar-SA"/>
        </w:rPr>
        <w:t>м событии,</w:t>
      </w:r>
      <w:r>
        <w:rPr>
          <w:rFonts w:ascii="Arial" w:hAnsi="Arial" w:cs="Arial"/>
          <w:sz w:val="24"/>
          <w:szCs w:val="24"/>
          <w:lang w:eastAsia="ar-SA"/>
        </w:rPr>
        <w:t xml:space="preserve"> к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ороткая наружная проводка (например, цепи управления на подстанциях или электростанциях) </w:t>
      </w:r>
      <w:r>
        <w:rPr>
          <w:rFonts w:ascii="Arial" w:hAnsi="Arial" w:cs="Arial"/>
          <w:sz w:val="24"/>
          <w:szCs w:val="24"/>
          <w:lang w:eastAsia="ar-SA"/>
        </w:rPr>
        <w:t xml:space="preserve">будет взаимодействовать 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с полями </w:t>
      </w:r>
      <w:r w:rsidR="000119F0" w:rsidRPr="000119F0">
        <w:rPr>
          <w:rFonts w:ascii="Arial" w:hAnsi="Arial" w:cs="Arial"/>
          <w:i/>
          <w:iCs/>
          <w:sz w:val="24"/>
          <w:szCs w:val="24"/>
          <w:lang w:eastAsia="ar-SA"/>
        </w:rPr>
        <w:t>HEMP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. </w:t>
      </w:r>
      <w:r>
        <w:rPr>
          <w:rFonts w:ascii="Arial" w:hAnsi="Arial" w:cs="Arial"/>
          <w:sz w:val="24"/>
          <w:szCs w:val="24"/>
          <w:lang w:eastAsia="ar-SA"/>
        </w:rPr>
        <w:t>Будут в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>озника</w:t>
      </w:r>
      <w:r>
        <w:rPr>
          <w:rFonts w:ascii="Arial" w:hAnsi="Arial" w:cs="Arial"/>
          <w:sz w:val="24"/>
          <w:szCs w:val="24"/>
          <w:lang w:eastAsia="ar-SA"/>
        </w:rPr>
        <w:t xml:space="preserve">ть 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>затухающие колебательные переходные процессы, частота которых составляет от 1 до 100 МГц.</w:t>
      </w:r>
    </w:p>
    <w:p w14:paraId="5FD46D28" w14:textId="35D5F804" w:rsidR="000119F0" w:rsidRPr="000119F0" w:rsidRDefault="00AD4215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Аварийн</w:t>
      </w:r>
      <w:r w:rsidR="00B80267">
        <w:rPr>
          <w:rFonts w:ascii="Arial" w:hAnsi="Arial" w:cs="Arial"/>
          <w:sz w:val="24"/>
          <w:szCs w:val="24"/>
          <w:lang w:eastAsia="ar-SA"/>
        </w:rPr>
        <w:t>ое событие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0119F0" w:rsidRPr="000119F0">
        <w:rPr>
          <w:rFonts w:ascii="Arial" w:hAnsi="Arial" w:cs="Arial"/>
          <w:i/>
          <w:iCs/>
          <w:sz w:val="24"/>
          <w:szCs w:val="24"/>
          <w:lang w:eastAsia="ar-SA"/>
        </w:rPr>
        <w:t>HEMP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обычно 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>генерирует один или два импульса. Для воспроизведения события HEMP не требуется высокая частота повторения. Из-за проблем с надежностью цифровой электроники рекоменду</w:t>
      </w:r>
      <w:r w:rsidR="00B80267">
        <w:rPr>
          <w:rFonts w:ascii="Arial" w:hAnsi="Arial" w:cs="Arial"/>
          <w:sz w:val="24"/>
          <w:szCs w:val="24"/>
          <w:lang w:eastAsia="ar-SA"/>
        </w:rPr>
        <w:t>ют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 использовать частоту повторения 5000/с, аналогичную частоте повторения возмущений, генерируемых </w:t>
      </w:r>
      <w:r w:rsidR="00B80267">
        <w:rPr>
          <w:rFonts w:ascii="Arial" w:hAnsi="Arial" w:cs="Arial"/>
          <w:sz w:val="24"/>
          <w:szCs w:val="24"/>
          <w:lang w:eastAsia="ar-SA"/>
        </w:rPr>
        <w:t xml:space="preserve">устройствами 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>распредел</w:t>
      </w:r>
      <w:r w:rsidR="00B80267">
        <w:rPr>
          <w:rFonts w:ascii="Arial" w:hAnsi="Arial" w:cs="Arial"/>
          <w:sz w:val="24"/>
          <w:szCs w:val="24"/>
          <w:lang w:eastAsia="ar-SA"/>
        </w:rPr>
        <w:t>ения и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 управления. Это повысит вероятность обнаружения любой неисправности, вызванной событием HEMP.</w:t>
      </w:r>
    </w:p>
    <w:p w14:paraId="7131B214" w14:textId="42925613" w:rsidR="000119F0" w:rsidRDefault="000119F0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Настоящий стандарт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также содержит информацию об </w:t>
      </w:r>
      <w:r w:rsidR="00B80267">
        <w:rPr>
          <w:rFonts w:ascii="Arial" w:hAnsi="Arial" w:cs="Arial"/>
          <w:sz w:val="24"/>
          <w:szCs w:val="24"/>
          <w:lang w:eastAsia="ar-SA"/>
        </w:rPr>
        <w:t xml:space="preserve">испытательных 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уровнях, </w:t>
      </w:r>
      <w:r w:rsidR="00B80267">
        <w:rPr>
          <w:rFonts w:ascii="Arial" w:hAnsi="Arial" w:cs="Arial"/>
          <w:sz w:val="24"/>
          <w:szCs w:val="24"/>
          <w:lang w:eastAsia="ar-SA"/>
        </w:rPr>
        <w:t xml:space="preserve">технических характеристиках </w:t>
      </w:r>
      <w:r w:rsidRPr="000119F0">
        <w:rPr>
          <w:rFonts w:ascii="Arial" w:hAnsi="Arial" w:cs="Arial"/>
          <w:sz w:val="24"/>
          <w:szCs w:val="24"/>
          <w:lang w:eastAsia="ar-SA"/>
        </w:rPr>
        <w:t>генератор</w:t>
      </w:r>
      <w:r w:rsidR="00766924">
        <w:rPr>
          <w:rFonts w:ascii="Arial" w:hAnsi="Arial" w:cs="Arial"/>
          <w:sz w:val="24"/>
          <w:szCs w:val="24"/>
          <w:lang w:eastAsia="ar-SA"/>
        </w:rPr>
        <w:t>а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и процедурах испытаний, которые позволят </w:t>
      </w:r>
      <w:r w:rsidRPr="000119F0">
        <w:rPr>
          <w:rFonts w:ascii="Arial" w:hAnsi="Arial" w:cs="Arial"/>
          <w:sz w:val="24"/>
          <w:szCs w:val="24"/>
          <w:lang w:eastAsia="ar-SA"/>
        </w:rPr>
        <w:lastRenderedPageBreak/>
        <w:t xml:space="preserve">проводить испытания при напряжениях, </w:t>
      </w:r>
      <w:r w:rsidR="00766924">
        <w:rPr>
          <w:rFonts w:ascii="Arial" w:hAnsi="Arial" w:cs="Arial"/>
          <w:sz w:val="24"/>
          <w:szCs w:val="24"/>
          <w:lang w:eastAsia="ar-SA"/>
        </w:rPr>
        <w:t xml:space="preserve">создаваемых </w:t>
      </w:r>
      <w:r w:rsidRPr="00766924">
        <w:rPr>
          <w:rFonts w:ascii="Arial" w:hAnsi="Arial" w:cs="Arial"/>
          <w:i/>
          <w:iCs/>
          <w:sz w:val="24"/>
          <w:szCs w:val="24"/>
          <w:lang w:eastAsia="ar-SA"/>
        </w:rPr>
        <w:t>HEMP</w:t>
      </w:r>
      <w:r w:rsidRPr="000119F0">
        <w:rPr>
          <w:rFonts w:ascii="Arial" w:hAnsi="Arial" w:cs="Arial"/>
          <w:sz w:val="24"/>
          <w:szCs w:val="24"/>
          <w:lang w:eastAsia="ar-SA"/>
        </w:rPr>
        <w:t>. В реальных условиях встречаются многие частоты, но испытания проводят с часто</w:t>
      </w:r>
      <w:r w:rsidR="00766924">
        <w:rPr>
          <w:rFonts w:ascii="Arial" w:hAnsi="Arial" w:cs="Arial"/>
          <w:sz w:val="24"/>
          <w:szCs w:val="24"/>
          <w:lang w:eastAsia="ar-SA"/>
        </w:rPr>
        <w:t>тами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колебаний до</w:t>
      </w:r>
      <w:r w:rsidR="00766924">
        <w:rPr>
          <w:rFonts w:ascii="Arial" w:hAnsi="Arial" w:cs="Arial"/>
          <w:sz w:val="24"/>
          <w:szCs w:val="24"/>
          <w:lang w:eastAsia="ar-SA"/>
        </w:rPr>
        <w:t xml:space="preserve">             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30 МГц в соответствии с </w:t>
      </w:r>
      <w:r w:rsidR="00766924">
        <w:rPr>
          <w:rFonts w:ascii="Arial" w:hAnsi="Arial" w:cs="Arial"/>
          <w:sz w:val="24"/>
          <w:szCs w:val="24"/>
          <w:lang w:eastAsia="ar-SA"/>
        </w:rPr>
        <w:t xml:space="preserve">окружающей средой </w:t>
      </w:r>
      <w:r w:rsidRPr="000119F0">
        <w:rPr>
          <w:rFonts w:ascii="Arial" w:hAnsi="Arial" w:cs="Arial"/>
          <w:sz w:val="24"/>
          <w:szCs w:val="24"/>
          <w:lang w:eastAsia="ar-SA"/>
        </w:rPr>
        <w:t>на подстанциях.</w:t>
      </w:r>
    </w:p>
    <w:p w14:paraId="02FCE32F" w14:textId="77777777" w:rsidR="003F4FEF" w:rsidRDefault="003F4FEF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5929D7E9" w14:textId="1710491F" w:rsidR="00FC67E2" w:rsidRDefault="00FC67E2" w:rsidP="003E4F2F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5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  <w:t>Испытательные уровни</w:t>
      </w:r>
    </w:p>
    <w:p w14:paraId="7D128F5A" w14:textId="77777777" w:rsidR="00B66A5D" w:rsidRDefault="00B66A5D" w:rsidP="003E4F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790B1DB0" w14:textId="52B8228E" w:rsidR="000119F0" w:rsidRPr="00895AD5" w:rsidRDefault="000119F0" w:rsidP="003E4F2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895AD5">
        <w:rPr>
          <w:rFonts w:ascii="Arial" w:hAnsi="Arial" w:cs="Arial"/>
          <w:sz w:val="24"/>
          <w:szCs w:val="24"/>
          <w:lang w:eastAsia="ar-SA"/>
        </w:rPr>
        <w:t>Предпочтительные</w:t>
      </w:r>
      <w:r w:rsidR="00895AD5" w:rsidRPr="00895AD5">
        <w:rPr>
          <w:rFonts w:ascii="Arial" w:hAnsi="Arial" w:cs="Arial"/>
          <w:sz w:val="24"/>
          <w:szCs w:val="24"/>
          <w:lang w:eastAsia="ar-SA"/>
        </w:rPr>
        <w:t xml:space="preserve"> испытательные 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уровни 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воздействия </w:t>
      </w:r>
      <w:r w:rsidRPr="00895AD5">
        <w:rPr>
          <w:rFonts w:ascii="Arial" w:hAnsi="Arial" w:cs="Arial"/>
          <w:sz w:val="24"/>
          <w:szCs w:val="24"/>
          <w:lang w:eastAsia="ar-SA"/>
        </w:rPr>
        <w:t>затухающи</w:t>
      </w:r>
      <w:r w:rsidR="00895AD5" w:rsidRPr="00895AD5">
        <w:rPr>
          <w:rFonts w:ascii="Arial" w:hAnsi="Arial" w:cs="Arial"/>
          <w:sz w:val="24"/>
          <w:szCs w:val="24"/>
          <w:lang w:eastAsia="ar-SA"/>
        </w:rPr>
        <w:t>х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 колебательны</w:t>
      </w:r>
      <w:r w:rsidR="00895AD5" w:rsidRPr="00895AD5">
        <w:rPr>
          <w:rFonts w:ascii="Arial" w:hAnsi="Arial" w:cs="Arial"/>
          <w:sz w:val="24"/>
          <w:szCs w:val="24"/>
          <w:lang w:eastAsia="ar-SA"/>
        </w:rPr>
        <w:t>х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 волн, применимы</w:t>
      </w:r>
      <w:r w:rsidR="00895AD5">
        <w:rPr>
          <w:rFonts w:ascii="Arial" w:hAnsi="Arial" w:cs="Arial"/>
          <w:sz w:val="24"/>
          <w:szCs w:val="24"/>
          <w:lang w:eastAsia="ar-SA"/>
        </w:rPr>
        <w:t>е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 к силовым, сигнальным и управляющим портам оборудования, приведены в таблицах 2 и 3. </w:t>
      </w:r>
      <w:r w:rsidR="00895AD5">
        <w:rPr>
          <w:rFonts w:ascii="Arial" w:hAnsi="Arial" w:cs="Arial"/>
          <w:sz w:val="24"/>
          <w:szCs w:val="24"/>
          <w:lang w:eastAsia="ar-SA"/>
        </w:rPr>
        <w:t>Испытательный у</w:t>
      </w:r>
      <w:r w:rsidRPr="00895AD5">
        <w:rPr>
          <w:rFonts w:ascii="Arial" w:hAnsi="Arial" w:cs="Arial"/>
          <w:sz w:val="24"/>
          <w:szCs w:val="24"/>
          <w:lang w:eastAsia="ar-SA"/>
        </w:rPr>
        <w:t>ровень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 воздействия,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 связан с напряжением первого пика 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волновой </w:t>
      </w:r>
      <w:r w:rsidRPr="00895AD5">
        <w:rPr>
          <w:rFonts w:ascii="Arial" w:hAnsi="Arial" w:cs="Arial"/>
          <w:sz w:val="24"/>
          <w:szCs w:val="24"/>
          <w:lang w:eastAsia="ar-SA"/>
        </w:rPr>
        <w:t>формы (</w:t>
      </w:r>
      <w:r w:rsidRPr="00895AD5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895AD5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895AD5">
        <w:rPr>
          <w:rFonts w:ascii="Arial" w:hAnsi="Arial" w:cs="Arial"/>
          <w:sz w:val="24"/>
          <w:szCs w:val="24"/>
          <w:lang w:eastAsia="ar-SA"/>
        </w:rPr>
        <w:t xml:space="preserve"> на рисунке 1).</w:t>
      </w:r>
    </w:p>
    <w:p w14:paraId="66D1DD23" w14:textId="29AF71B1" w:rsidR="000119F0" w:rsidRDefault="000119F0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119F0">
        <w:rPr>
          <w:rFonts w:ascii="Arial" w:hAnsi="Arial" w:cs="Arial"/>
          <w:sz w:val="24"/>
          <w:szCs w:val="24"/>
          <w:lang w:eastAsia="ar-SA"/>
        </w:rPr>
        <w:t xml:space="preserve">Для силовых, сигнальных и управляющих портов могут </w:t>
      </w:r>
      <w:r w:rsidR="00895AD5">
        <w:rPr>
          <w:rFonts w:ascii="Arial" w:hAnsi="Arial" w:cs="Arial"/>
          <w:sz w:val="24"/>
          <w:szCs w:val="24"/>
          <w:lang w:eastAsia="ar-SA"/>
        </w:rPr>
        <w:t>быть применены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разные 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испытательные </w:t>
      </w:r>
      <w:r w:rsidRPr="000119F0">
        <w:rPr>
          <w:rFonts w:ascii="Arial" w:hAnsi="Arial" w:cs="Arial"/>
          <w:sz w:val="24"/>
          <w:szCs w:val="24"/>
          <w:lang w:eastAsia="ar-SA"/>
        </w:rPr>
        <w:t>уровни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 воздействия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895AD5">
        <w:rPr>
          <w:rFonts w:ascii="Arial" w:hAnsi="Arial" w:cs="Arial"/>
          <w:sz w:val="24"/>
          <w:szCs w:val="24"/>
          <w:lang w:eastAsia="ar-SA"/>
        </w:rPr>
        <w:t>Испытательный у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ровень (уровни), используемый для сигнальных портов и портов управления, не должен отличаться более чем на один </w:t>
      </w:r>
      <w:r w:rsidR="00895AD5">
        <w:rPr>
          <w:rFonts w:ascii="Arial" w:hAnsi="Arial" w:cs="Arial"/>
          <w:sz w:val="24"/>
          <w:szCs w:val="24"/>
          <w:lang w:eastAsia="ar-SA"/>
        </w:rPr>
        <w:t xml:space="preserve">испытательный 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уровень от уровня, используемого для </w:t>
      </w:r>
      <w:r w:rsidR="00766924">
        <w:rPr>
          <w:rFonts w:ascii="Arial" w:hAnsi="Arial" w:cs="Arial"/>
          <w:sz w:val="24"/>
          <w:szCs w:val="24"/>
          <w:lang w:eastAsia="ar-SA"/>
        </w:rPr>
        <w:t xml:space="preserve">силовых 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портов </w:t>
      </w:r>
      <w:r w:rsidR="00766924">
        <w:rPr>
          <w:rFonts w:ascii="Arial" w:hAnsi="Arial" w:cs="Arial"/>
          <w:sz w:val="24"/>
          <w:szCs w:val="24"/>
          <w:lang w:eastAsia="ar-SA"/>
        </w:rPr>
        <w:t xml:space="preserve">(портов </w:t>
      </w:r>
      <w:r>
        <w:rPr>
          <w:rFonts w:ascii="Arial" w:hAnsi="Arial" w:cs="Arial"/>
          <w:sz w:val="24"/>
          <w:szCs w:val="24"/>
          <w:lang w:eastAsia="ar-SA"/>
        </w:rPr>
        <w:t>электро</w:t>
      </w:r>
      <w:r w:rsidRPr="000119F0">
        <w:rPr>
          <w:rFonts w:ascii="Arial" w:hAnsi="Arial" w:cs="Arial"/>
          <w:sz w:val="24"/>
          <w:szCs w:val="24"/>
          <w:lang w:eastAsia="ar-SA"/>
        </w:rPr>
        <w:t>питания</w:t>
      </w:r>
      <w:r w:rsidR="00766924">
        <w:rPr>
          <w:rFonts w:ascii="Arial" w:hAnsi="Arial" w:cs="Arial"/>
          <w:sz w:val="24"/>
          <w:szCs w:val="24"/>
          <w:lang w:eastAsia="ar-SA"/>
        </w:rPr>
        <w:t>)</w:t>
      </w:r>
      <w:r w:rsidRPr="000119F0">
        <w:rPr>
          <w:rFonts w:ascii="Arial" w:hAnsi="Arial" w:cs="Arial"/>
          <w:sz w:val="24"/>
          <w:szCs w:val="24"/>
          <w:lang w:eastAsia="ar-SA"/>
        </w:rPr>
        <w:t>.</w:t>
      </w:r>
    </w:p>
    <w:p w14:paraId="2B2845C8" w14:textId="36B3FA9A" w:rsidR="000119F0" w:rsidRPr="000119F0" w:rsidRDefault="000119F0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119F0">
        <w:rPr>
          <w:rFonts w:ascii="Arial" w:hAnsi="Arial" w:cs="Arial"/>
          <w:spacing w:val="40"/>
          <w:sz w:val="24"/>
          <w:szCs w:val="24"/>
          <w:lang w:eastAsia="ar-SA"/>
        </w:rPr>
        <w:t>Таблица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2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Испытательные у</w:t>
      </w:r>
      <w:r w:rsidRPr="000119F0">
        <w:rPr>
          <w:rFonts w:ascii="Arial" w:hAnsi="Arial" w:cs="Arial"/>
          <w:sz w:val="24"/>
          <w:szCs w:val="24"/>
          <w:lang w:eastAsia="ar-SA"/>
        </w:rPr>
        <w:t>ровни для колебательной волны</w:t>
      </w:r>
      <w:r>
        <w:rPr>
          <w:rFonts w:ascii="Arial" w:hAnsi="Arial" w:cs="Arial"/>
          <w:sz w:val="24"/>
          <w:szCs w:val="24"/>
          <w:lang w:eastAsia="ar-SA"/>
        </w:rPr>
        <w:t xml:space="preserve"> с медленным затуханием (</w:t>
      </w:r>
      <w:r w:rsidRPr="000119F0">
        <w:rPr>
          <w:rFonts w:ascii="Arial" w:hAnsi="Arial" w:cs="Arial"/>
          <w:sz w:val="24"/>
          <w:szCs w:val="24"/>
          <w:lang w:eastAsia="ar-SA"/>
        </w:rPr>
        <w:t>100 кГц или 1 МГц)</w:t>
      </w:r>
      <w:r w:rsidRPr="000119F0">
        <w:rPr>
          <w:rFonts w:ascii="Arial" w:hAnsi="Arial" w:cs="Arial"/>
          <w:sz w:val="24"/>
          <w:szCs w:val="24"/>
          <w:lang w:eastAsia="ar-SA"/>
        </w:rPr>
        <w:tab/>
      </w:r>
      <w:r w:rsidRPr="000119F0">
        <w:rPr>
          <w:rFonts w:ascii="Arial" w:hAnsi="Arial" w:cs="Arial"/>
          <w:sz w:val="24"/>
          <w:szCs w:val="24"/>
          <w:lang w:eastAsia="ar-SA"/>
        </w:rPr>
        <w:tab/>
      </w:r>
      <w:r w:rsidRPr="000119F0">
        <w:rPr>
          <w:rFonts w:ascii="Arial" w:hAnsi="Arial" w:cs="Arial"/>
          <w:sz w:val="24"/>
          <w:szCs w:val="24"/>
          <w:lang w:eastAsia="ar-SA"/>
        </w:rPr>
        <w:tab/>
      </w:r>
      <w:r w:rsidRPr="000119F0">
        <w:rPr>
          <w:rFonts w:ascii="Arial" w:hAnsi="Arial" w:cs="Arial"/>
          <w:sz w:val="24"/>
          <w:szCs w:val="24"/>
          <w:lang w:eastAsia="ar-SA"/>
        </w:rPr>
        <w:tab/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0119F0" w14:paraId="20797792" w14:textId="77777777" w:rsidTr="00523B1C">
        <w:tc>
          <w:tcPr>
            <w:tcW w:w="3209" w:type="dxa"/>
            <w:vMerge w:val="restart"/>
          </w:tcPr>
          <w:p w14:paraId="19F3B1FA" w14:textId="25DE0B57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Уровень</w:t>
            </w:r>
          </w:p>
        </w:tc>
        <w:tc>
          <w:tcPr>
            <w:tcW w:w="6418" w:type="dxa"/>
            <w:gridSpan w:val="2"/>
          </w:tcPr>
          <w:p w14:paraId="49D23649" w14:textId="31DB7D31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Испытательное напряжение разомкнутой цепи</w:t>
            </w:r>
          </w:p>
        </w:tc>
      </w:tr>
      <w:tr w:rsidR="000119F0" w14:paraId="177A4DB7" w14:textId="77777777" w:rsidTr="00F271EF">
        <w:tc>
          <w:tcPr>
            <w:tcW w:w="3209" w:type="dxa"/>
            <w:vMerge/>
            <w:tcBorders>
              <w:bottom w:val="double" w:sz="4" w:space="0" w:color="000000"/>
            </w:tcBorders>
          </w:tcPr>
          <w:p w14:paraId="6EECE8D7" w14:textId="77777777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3209" w:type="dxa"/>
            <w:tcBorders>
              <w:bottom w:val="double" w:sz="4" w:space="0" w:color="000000"/>
            </w:tcBorders>
          </w:tcPr>
          <w:p w14:paraId="11AD60EA" w14:textId="7DC211DC" w:rsidR="000119F0" w:rsidRPr="00895AD5" w:rsidRDefault="00895AD5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л</w:t>
            </w:r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иния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‒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линия, </w:t>
            </w:r>
            <w:proofErr w:type="spellStart"/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  <w:tc>
          <w:tcPr>
            <w:tcW w:w="3209" w:type="dxa"/>
            <w:tcBorders>
              <w:bottom w:val="double" w:sz="4" w:space="0" w:color="000000"/>
            </w:tcBorders>
          </w:tcPr>
          <w:p w14:paraId="436BBE8F" w14:textId="5247CCC1" w:rsidR="000119F0" w:rsidRPr="00895AD5" w:rsidRDefault="00895AD5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л</w:t>
            </w:r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иния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‒ </w:t>
            </w:r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земля,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="000119F0" w:rsidRPr="00895AD5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</w:tr>
      <w:tr w:rsidR="000119F0" w14:paraId="2BC1A2C0" w14:textId="77777777" w:rsidTr="00F271EF">
        <w:tc>
          <w:tcPr>
            <w:tcW w:w="3209" w:type="dxa"/>
            <w:tcBorders>
              <w:top w:val="double" w:sz="4" w:space="0" w:color="000000"/>
            </w:tcBorders>
          </w:tcPr>
          <w:p w14:paraId="364275F1" w14:textId="29A9F081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209" w:type="dxa"/>
            <w:tcBorders>
              <w:top w:val="double" w:sz="4" w:space="0" w:color="000000"/>
            </w:tcBorders>
          </w:tcPr>
          <w:p w14:paraId="2EB374B8" w14:textId="6C90A44E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val="en-US" w:eastAsia="ar-SA"/>
              </w:rPr>
              <w:t>0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>,</w:t>
            </w:r>
            <w:r w:rsidRPr="00895AD5">
              <w:rPr>
                <w:rFonts w:ascii="Arial" w:hAnsi="Arial" w:cs="Arial"/>
                <w:sz w:val="22"/>
                <w:szCs w:val="22"/>
                <w:lang w:val="en-US" w:eastAsia="ar-SA"/>
              </w:rPr>
              <w:t>25</w:t>
            </w:r>
          </w:p>
        </w:tc>
        <w:tc>
          <w:tcPr>
            <w:tcW w:w="3209" w:type="dxa"/>
            <w:tcBorders>
              <w:top w:val="double" w:sz="4" w:space="0" w:color="000000"/>
            </w:tcBorders>
          </w:tcPr>
          <w:p w14:paraId="35918C57" w14:textId="004DAD20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</w:tr>
      <w:tr w:rsidR="000119F0" w14:paraId="3A264272" w14:textId="77777777" w:rsidTr="007B347C">
        <w:tc>
          <w:tcPr>
            <w:tcW w:w="3209" w:type="dxa"/>
          </w:tcPr>
          <w:p w14:paraId="3E8D5B9E" w14:textId="777C4B71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209" w:type="dxa"/>
          </w:tcPr>
          <w:p w14:paraId="50009B42" w14:textId="7E4EA5C7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val="en-US" w:eastAsia="ar-SA"/>
              </w:rPr>
              <w:t>0</w:t>
            </w:r>
            <w:r w:rsidR="00F271EF" w:rsidRPr="00895AD5">
              <w:rPr>
                <w:rFonts w:ascii="Arial" w:hAnsi="Arial" w:cs="Arial"/>
                <w:sz w:val="22"/>
                <w:szCs w:val="22"/>
                <w:lang w:eastAsia="ar-SA"/>
              </w:rPr>
              <w:t>,</w:t>
            </w:r>
            <w:r w:rsidRPr="00895AD5">
              <w:rPr>
                <w:rFonts w:ascii="Arial" w:hAnsi="Arial" w:cs="Arial"/>
                <w:sz w:val="22"/>
                <w:szCs w:val="22"/>
                <w:lang w:val="en-US" w:eastAsia="ar-SA"/>
              </w:rPr>
              <w:t>5</w:t>
            </w:r>
          </w:p>
        </w:tc>
        <w:tc>
          <w:tcPr>
            <w:tcW w:w="3209" w:type="dxa"/>
          </w:tcPr>
          <w:p w14:paraId="42510B2B" w14:textId="3EF75FF8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0119F0" w14:paraId="56128E8D" w14:textId="77777777" w:rsidTr="007B347C">
        <w:tc>
          <w:tcPr>
            <w:tcW w:w="3209" w:type="dxa"/>
          </w:tcPr>
          <w:p w14:paraId="68CFD060" w14:textId="7667324C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3209" w:type="dxa"/>
          </w:tcPr>
          <w:p w14:paraId="0779DF3A" w14:textId="1E2ABC6F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val="en-US" w:eastAsia="ar-SA"/>
              </w:rPr>
              <w:t>1</w:t>
            </w:r>
          </w:p>
        </w:tc>
        <w:tc>
          <w:tcPr>
            <w:tcW w:w="3209" w:type="dxa"/>
          </w:tcPr>
          <w:p w14:paraId="69755A35" w14:textId="79BD72AC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2</w:t>
            </w:r>
            <w:r w:rsidRPr="00895AD5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</w:p>
        </w:tc>
      </w:tr>
      <w:tr w:rsidR="000119F0" w14:paraId="4D251C44" w14:textId="77777777" w:rsidTr="007B347C">
        <w:tc>
          <w:tcPr>
            <w:tcW w:w="3209" w:type="dxa"/>
          </w:tcPr>
          <w:p w14:paraId="20F39543" w14:textId="73E5352E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4</w:t>
            </w:r>
            <w:r w:rsidR="00F271EF" w:rsidRPr="00895AD5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b</w:t>
            </w:r>
          </w:p>
        </w:tc>
        <w:tc>
          <w:tcPr>
            <w:tcW w:w="3209" w:type="dxa"/>
          </w:tcPr>
          <w:p w14:paraId="3BB1DD3E" w14:textId="688BA6E5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‒</w:t>
            </w:r>
          </w:p>
        </w:tc>
        <w:tc>
          <w:tcPr>
            <w:tcW w:w="3209" w:type="dxa"/>
          </w:tcPr>
          <w:p w14:paraId="31816C51" w14:textId="7EF622F1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‒</w:t>
            </w:r>
          </w:p>
        </w:tc>
      </w:tr>
      <w:tr w:rsidR="000119F0" w14:paraId="08193F3F" w14:textId="77777777" w:rsidTr="000119F0">
        <w:tc>
          <w:tcPr>
            <w:tcW w:w="3209" w:type="dxa"/>
          </w:tcPr>
          <w:p w14:paraId="4A04302F" w14:textId="5D90E053" w:rsidR="000119F0" w:rsidRPr="00895AD5" w:rsidRDefault="000119F0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 w:eastAsia="ar-SA"/>
              </w:rPr>
            </w:pPr>
            <w:proofErr w:type="spellStart"/>
            <w:r w:rsidRPr="00895AD5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X</w:t>
            </w:r>
            <w:r w:rsidR="00F271EF" w:rsidRPr="00895AD5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c</w:t>
            </w:r>
            <w:proofErr w:type="spellEnd"/>
          </w:p>
        </w:tc>
        <w:tc>
          <w:tcPr>
            <w:tcW w:w="3209" w:type="dxa"/>
          </w:tcPr>
          <w:p w14:paraId="1DB95896" w14:textId="7ED262A2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Специальное</w:t>
            </w:r>
          </w:p>
        </w:tc>
        <w:tc>
          <w:tcPr>
            <w:tcW w:w="3209" w:type="dxa"/>
          </w:tcPr>
          <w:p w14:paraId="6A884057" w14:textId="4A8E0B27" w:rsidR="000119F0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Специальное</w:t>
            </w:r>
          </w:p>
        </w:tc>
      </w:tr>
      <w:tr w:rsidR="000119F0" w14:paraId="4C753AAA" w14:textId="77777777" w:rsidTr="00F72AF9">
        <w:tc>
          <w:tcPr>
            <w:tcW w:w="9627" w:type="dxa"/>
            <w:gridSpan w:val="3"/>
          </w:tcPr>
          <w:p w14:paraId="28C79196" w14:textId="15D7B02E" w:rsidR="00F271EF" w:rsidRPr="00F271EF" w:rsidRDefault="00F271EF" w:rsidP="00F271EF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vertAlign w:val="superscript"/>
                <w:lang w:eastAsia="ar-SA"/>
              </w:rPr>
              <w:t xml:space="preserve">    </w:t>
            </w:r>
            <w:r w:rsidRPr="00F271EF">
              <w:rPr>
                <w:rFonts w:ascii="Arial" w:hAnsi="Arial" w:cs="Arial"/>
                <w:vertAlign w:val="superscript"/>
                <w:lang w:eastAsia="ar-SA"/>
              </w:rPr>
              <w:t xml:space="preserve">a </w:t>
            </w:r>
            <w:r w:rsidRPr="00F271EF">
              <w:rPr>
                <w:rFonts w:ascii="Arial" w:hAnsi="Arial" w:cs="Arial"/>
                <w:lang w:eastAsia="ar-SA"/>
              </w:rPr>
              <w:t xml:space="preserve">Значение увеличено до 2,5 </w:t>
            </w:r>
            <w:proofErr w:type="spellStart"/>
            <w:r w:rsidRPr="00F271EF">
              <w:rPr>
                <w:rFonts w:ascii="Arial" w:hAnsi="Arial" w:cs="Arial"/>
                <w:lang w:eastAsia="ar-SA"/>
              </w:rPr>
              <w:t>кВ</w:t>
            </w:r>
            <w:proofErr w:type="spellEnd"/>
            <w:r w:rsidRPr="00F271EF">
              <w:rPr>
                <w:rFonts w:ascii="Arial" w:hAnsi="Arial" w:cs="Arial"/>
                <w:lang w:eastAsia="ar-SA"/>
              </w:rPr>
              <w:t xml:space="preserve"> для оборудования подстанций.</w:t>
            </w:r>
            <w:r w:rsidRPr="00F271EF">
              <w:rPr>
                <w:rFonts w:ascii="Arial" w:hAnsi="Arial" w:cs="Arial"/>
                <w:lang w:eastAsia="ar-SA"/>
              </w:rPr>
              <w:tab/>
            </w:r>
            <w:r w:rsidRPr="00F271EF">
              <w:rPr>
                <w:rFonts w:ascii="Arial" w:hAnsi="Arial" w:cs="Arial"/>
                <w:lang w:eastAsia="ar-SA"/>
              </w:rPr>
              <w:tab/>
            </w:r>
          </w:p>
          <w:p w14:paraId="1DFAB2D1" w14:textId="5D70B041" w:rsidR="00F271EF" w:rsidRDefault="00F271EF" w:rsidP="00F271EF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vertAlign w:val="superscript"/>
                <w:lang w:eastAsia="ar-SA"/>
              </w:rPr>
              <w:t xml:space="preserve">    </w:t>
            </w:r>
            <w:r w:rsidRPr="00F271EF">
              <w:rPr>
                <w:rFonts w:ascii="Arial" w:hAnsi="Arial" w:cs="Arial"/>
                <w:vertAlign w:val="superscript"/>
                <w:lang w:eastAsia="ar-SA"/>
              </w:rPr>
              <w:t>b</w:t>
            </w:r>
            <w:r w:rsidRPr="00F271EF">
              <w:rPr>
                <w:rFonts w:ascii="Arial" w:hAnsi="Arial" w:cs="Arial"/>
                <w:lang w:eastAsia="ar-SA"/>
              </w:rPr>
              <w:t xml:space="preserve"> </w:t>
            </w:r>
            <w:r>
              <w:rPr>
                <w:rFonts w:ascii="Arial" w:hAnsi="Arial" w:cs="Arial"/>
                <w:lang w:eastAsia="ar-SA"/>
              </w:rPr>
              <w:t xml:space="preserve">Указанный </w:t>
            </w:r>
            <w:r w:rsidRPr="00F271EF">
              <w:rPr>
                <w:rFonts w:ascii="Arial" w:hAnsi="Arial" w:cs="Arial"/>
                <w:lang w:eastAsia="ar-SA"/>
              </w:rPr>
              <w:t>уровень не применим к колебательным волнам</w:t>
            </w:r>
            <w:r>
              <w:rPr>
                <w:rFonts w:ascii="Arial" w:hAnsi="Arial" w:cs="Arial"/>
                <w:lang w:eastAsia="ar-SA"/>
              </w:rPr>
              <w:t xml:space="preserve"> с медленным затуханием</w:t>
            </w:r>
            <w:r w:rsidRPr="00F271EF">
              <w:rPr>
                <w:rFonts w:ascii="Arial" w:hAnsi="Arial" w:cs="Arial"/>
                <w:lang w:eastAsia="ar-SA"/>
              </w:rPr>
              <w:t>.</w:t>
            </w:r>
          </w:p>
          <w:p w14:paraId="78EA380D" w14:textId="2EB008BD" w:rsidR="000119F0" w:rsidRDefault="00F271EF" w:rsidP="00F271E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vertAlign w:val="superscript"/>
                <w:lang w:eastAsia="ar-SA"/>
              </w:rPr>
              <w:t xml:space="preserve">    </w:t>
            </w:r>
            <w:r w:rsidRPr="00F271EF">
              <w:rPr>
                <w:rFonts w:ascii="Arial" w:hAnsi="Arial" w:cs="Arial"/>
                <w:vertAlign w:val="superscript"/>
                <w:lang w:eastAsia="ar-SA"/>
              </w:rPr>
              <w:t xml:space="preserve">c </w:t>
            </w:r>
            <w:r w:rsidRPr="00F271EF">
              <w:rPr>
                <w:rFonts w:ascii="Arial" w:hAnsi="Arial" w:cs="Arial"/>
                <w:lang w:eastAsia="ar-SA"/>
              </w:rPr>
              <w:t>«</w:t>
            </w:r>
            <w:r w:rsidRPr="00766924">
              <w:rPr>
                <w:rFonts w:ascii="Arial" w:hAnsi="Arial" w:cs="Arial"/>
                <w:i/>
                <w:iCs/>
                <w:lang w:eastAsia="ar-SA"/>
              </w:rPr>
              <w:t>X</w:t>
            </w:r>
            <w:r w:rsidRPr="00F271EF">
              <w:rPr>
                <w:rFonts w:ascii="Arial" w:hAnsi="Arial" w:cs="Arial"/>
                <w:lang w:eastAsia="ar-SA"/>
              </w:rPr>
              <w:t>» может быть любым уровнем, выше, ниже или между другими. Уровень следует указать в технических требованиях, предъявляемых к специальному оборудованию</w:t>
            </w:r>
          </w:p>
        </w:tc>
      </w:tr>
    </w:tbl>
    <w:p w14:paraId="414B5BD3" w14:textId="77777777" w:rsidR="00895AD5" w:rsidRDefault="00895AD5" w:rsidP="000119F0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2C00E98A" w14:textId="2DE83BD0" w:rsidR="000119F0" w:rsidRPr="000119F0" w:rsidRDefault="00F271EF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119F0">
        <w:rPr>
          <w:rFonts w:ascii="Arial" w:hAnsi="Arial" w:cs="Arial"/>
          <w:spacing w:val="40"/>
          <w:sz w:val="24"/>
          <w:szCs w:val="24"/>
          <w:lang w:eastAsia="ar-SA"/>
        </w:rPr>
        <w:t>Таблица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 xml:space="preserve"> 3 </w:t>
      </w:r>
      <w:r>
        <w:rPr>
          <w:rFonts w:ascii="Arial" w:hAnsi="Arial" w:cs="Arial"/>
          <w:sz w:val="24"/>
          <w:szCs w:val="24"/>
          <w:lang w:eastAsia="ar-SA"/>
        </w:rPr>
        <w:t>‒ Испытательные у</w:t>
      </w:r>
      <w:r w:rsidRPr="000119F0">
        <w:rPr>
          <w:rFonts w:ascii="Arial" w:hAnsi="Arial" w:cs="Arial"/>
          <w:sz w:val="24"/>
          <w:szCs w:val="24"/>
          <w:lang w:eastAsia="ar-SA"/>
        </w:rPr>
        <w:t>ровни для колебательной волны</w:t>
      </w:r>
      <w:r>
        <w:rPr>
          <w:rFonts w:ascii="Arial" w:hAnsi="Arial" w:cs="Arial"/>
          <w:sz w:val="24"/>
          <w:szCs w:val="24"/>
          <w:lang w:eastAsia="ar-SA"/>
        </w:rPr>
        <w:t xml:space="preserve"> с быстрым затуханием 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>(3, 10 или 30 МГц)</w:t>
      </w:r>
      <w:r w:rsidR="000119F0" w:rsidRPr="000119F0">
        <w:rPr>
          <w:rFonts w:ascii="Arial" w:hAnsi="Arial" w:cs="Arial"/>
          <w:sz w:val="24"/>
          <w:szCs w:val="24"/>
          <w:lang w:eastAsia="ar-SA"/>
        </w:rPr>
        <w:tab/>
      </w:r>
      <w:r w:rsidR="000119F0" w:rsidRPr="000119F0">
        <w:rPr>
          <w:rFonts w:ascii="Arial" w:hAnsi="Arial" w:cs="Arial"/>
          <w:sz w:val="24"/>
          <w:szCs w:val="24"/>
          <w:lang w:eastAsia="ar-SA"/>
        </w:rPr>
        <w:tab/>
      </w:r>
      <w:r w:rsidR="000119F0" w:rsidRPr="000119F0">
        <w:rPr>
          <w:rFonts w:ascii="Arial" w:hAnsi="Arial" w:cs="Arial"/>
          <w:sz w:val="24"/>
          <w:szCs w:val="24"/>
          <w:lang w:eastAsia="ar-SA"/>
        </w:rPr>
        <w:tab/>
      </w:r>
      <w:r w:rsidR="000119F0" w:rsidRPr="000119F0">
        <w:rPr>
          <w:rFonts w:ascii="Arial" w:hAnsi="Arial" w:cs="Arial"/>
          <w:sz w:val="24"/>
          <w:szCs w:val="24"/>
          <w:lang w:eastAsia="ar-SA"/>
        </w:rPr>
        <w:tab/>
      </w:r>
      <w:r w:rsidR="000119F0" w:rsidRPr="000119F0">
        <w:rPr>
          <w:rFonts w:ascii="Arial" w:hAnsi="Arial" w:cs="Arial"/>
          <w:sz w:val="24"/>
          <w:szCs w:val="24"/>
          <w:lang w:eastAsia="ar-SA"/>
        </w:rPr>
        <w:tab/>
      </w:r>
      <w:r w:rsidR="000119F0" w:rsidRPr="000119F0">
        <w:rPr>
          <w:rFonts w:ascii="Arial" w:hAnsi="Arial" w:cs="Arial"/>
          <w:sz w:val="24"/>
          <w:szCs w:val="24"/>
          <w:lang w:eastAsia="ar-SA"/>
        </w:rPr>
        <w:tab/>
      </w:r>
      <w:r w:rsidR="000119F0" w:rsidRPr="000119F0">
        <w:rPr>
          <w:rFonts w:ascii="Arial" w:hAnsi="Arial" w:cs="Arial"/>
          <w:sz w:val="24"/>
          <w:szCs w:val="24"/>
          <w:lang w:eastAsia="ar-SA"/>
        </w:rPr>
        <w:tab/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F271EF" w14:paraId="4055B857" w14:textId="77777777" w:rsidTr="00895AD5">
        <w:trPr>
          <w:trHeight w:val="818"/>
        </w:trPr>
        <w:tc>
          <w:tcPr>
            <w:tcW w:w="4813" w:type="dxa"/>
          </w:tcPr>
          <w:p w14:paraId="2DA63C1A" w14:textId="0B2ACB1B" w:rsidR="00F271EF" w:rsidRPr="00895AD5" w:rsidRDefault="00F271EF" w:rsidP="00474A2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bookmarkStart w:id="38" w:name="_Hlk197081761"/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Уровень</w:t>
            </w:r>
          </w:p>
        </w:tc>
        <w:tc>
          <w:tcPr>
            <w:tcW w:w="4814" w:type="dxa"/>
          </w:tcPr>
          <w:p w14:paraId="5D5C7DDF" w14:textId="6DE763C2" w:rsidR="00F271EF" w:rsidRPr="00895AD5" w:rsidRDefault="00F271EF" w:rsidP="00474A2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Испытательное напряжение разомкнутой </w:t>
            </w:r>
            <w:proofErr w:type="gramStart"/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цепи </w:t>
            </w:r>
            <w:r w:rsidR="00474A20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линия</w:t>
            </w:r>
            <w:proofErr w:type="gramEnd"/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 ‒ земля, </w:t>
            </w:r>
            <w:proofErr w:type="spellStart"/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</w:tr>
      <w:bookmarkEnd w:id="38"/>
      <w:tr w:rsidR="00F271EF" w14:paraId="6B0D3828" w14:textId="77777777" w:rsidTr="00E711E1">
        <w:tc>
          <w:tcPr>
            <w:tcW w:w="4813" w:type="dxa"/>
            <w:tcBorders>
              <w:top w:val="double" w:sz="4" w:space="0" w:color="000000"/>
            </w:tcBorders>
          </w:tcPr>
          <w:p w14:paraId="576FBB55" w14:textId="03BE7F43" w:rsidR="00F271EF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4814" w:type="dxa"/>
            <w:tcBorders>
              <w:top w:val="double" w:sz="4" w:space="0" w:color="000000"/>
            </w:tcBorders>
          </w:tcPr>
          <w:p w14:paraId="747296B9" w14:textId="274FBCDD" w:rsidR="00F271EF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0,5</w:t>
            </w:r>
          </w:p>
        </w:tc>
      </w:tr>
      <w:tr w:rsidR="00F271EF" w14:paraId="6788C483" w14:textId="77777777" w:rsidTr="00F271EF">
        <w:tc>
          <w:tcPr>
            <w:tcW w:w="4813" w:type="dxa"/>
          </w:tcPr>
          <w:p w14:paraId="75304798" w14:textId="3E24E683" w:rsidR="00F271EF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4814" w:type="dxa"/>
          </w:tcPr>
          <w:p w14:paraId="5837962B" w14:textId="390D37B0" w:rsidR="00F271EF" w:rsidRPr="00895AD5" w:rsidRDefault="00F271EF" w:rsidP="00F271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</w:tbl>
    <w:p w14:paraId="3A19EE87" w14:textId="4E27887A" w:rsidR="00474A20" w:rsidRPr="00474A20" w:rsidRDefault="00474A20">
      <w:pPr>
        <w:rPr>
          <w:rFonts w:ascii="Arial" w:hAnsi="Arial" w:cs="Arial"/>
          <w:i/>
          <w:iCs/>
          <w:sz w:val="24"/>
          <w:szCs w:val="24"/>
        </w:rPr>
      </w:pPr>
      <w:r w:rsidRPr="00474A20">
        <w:rPr>
          <w:rFonts w:ascii="Arial" w:hAnsi="Arial" w:cs="Arial"/>
          <w:i/>
          <w:iCs/>
          <w:sz w:val="24"/>
          <w:szCs w:val="24"/>
        </w:rPr>
        <w:lastRenderedPageBreak/>
        <w:t>Окончание таблицы 3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766924" w:rsidRPr="00895AD5" w14:paraId="7F06BAB7" w14:textId="77777777" w:rsidTr="00B66A5D">
        <w:trPr>
          <w:trHeight w:val="818"/>
        </w:trPr>
        <w:tc>
          <w:tcPr>
            <w:tcW w:w="4813" w:type="dxa"/>
            <w:tcBorders>
              <w:bottom w:val="double" w:sz="4" w:space="0" w:color="000000"/>
            </w:tcBorders>
          </w:tcPr>
          <w:p w14:paraId="5322E2DF" w14:textId="77777777" w:rsidR="00766924" w:rsidRPr="00895AD5" w:rsidRDefault="00766924" w:rsidP="00474A2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Уровень</w:t>
            </w:r>
          </w:p>
        </w:tc>
        <w:tc>
          <w:tcPr>
            <w:tcW w:w="4814" w:type="dxa"/>
            <w:tcBorders>
              <w:bottom w:val="double" w:sz="4" w:space="0" w:color="000000"/>
            </w:tcBorders>
          </w:tcPr>
          <w:p w14:paraId="7C666391" w14:textId="77777777" w:rsidR="00766924" w:rsidRPr="00895AD5" w:rsidRDefault="00766924" w:rsidP="00474A2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 xml:space="preserve">Испытательное напряжение разомкнутой цепи линия ‒ земля, </w:t>
            </w:r>
            <w:proofErr w:type="spellStart"/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</w:tr>
      <w:tr w:rsidR="00B66A5D" w14:paraId="057989D9" w14:textId="77777777" w:rsidTr="00F201B0">
        <w:tc>
          <w:tcPr>
            <w:tcW w:w="4813" w:type="dxa"/>
            <w:tcBorders>
              <w:bottom w:val="single" w:sz="4" w:space="0" w:color="000000"/>
            </w:tcBorders>
          </w:tcPr>
          <w:p w14:paraId="7C1922A9" w14:textId="7744BFA5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4814" w:type="dxa"/>
            <w:tcBorders>
              <w:bottom w:val="single" w:sz="4" w:space="0" w:color="000000"/>
            </w:tcBorders>
          </w:tcPr>
          <w:p w14:paraId="6B53B5FD" w14:textId="237906BF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2</w:t>
            </w:r>
          </w:p>
        </w:tc>
      </w:tr>
      <w:tr w:rsidR="00B66A5D" w14:paraId="62D5EA85" w14:textId="77777777" w:rsidTr="00B66A5D">
        <w:tc>
          <w:tcPr>
            <w:tcW w:w="4813" w:type="dxa"/>
            <w:tcBorders>
              <w:top w:val="single" w:sz="4" w:space="0" w:color="000000"/>
            </w:tcBorders>
          </w:tcPr>
          <w:p w14:paraId="7457BBAD" w14:textId="74365125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4814" w:type="dxa"/>
            <w:tcBorders>
              <w:top w:val="single" w:sz="4" w:space="0" w:color="000000"/>
            </w:tcBorders>
          </w:tcPr>
          <w:p w14:paraId="64C7DF7F" w14:textId="5E75601B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4</w:t>
            </w:r>
          </w:p>
        </w:tc>
      </w:tr>
      <w:tr w:rsidR="00B66A5D" w14:paraId="455B337D" w14:textId="77777777" w:rsidTr="00F271EF">
        <w:tc>
          <w:tcPr>
            <w:tcW w:w="4813" w:type="dxa"/>
          </w:tcPr>
          <w:p w14:paraId="4392D2EC" w14:textId="4EC2C6CC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proofErr w:type="spellStart"/>
            <w:r w:rsidRPr="00895AD5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X</w:t>
            </w:r>
            <w:r w:rsidRPr="00895AD5">
              <w:rPr>
                <w:rFonts w:ascii="Arial" w:hAnsi="Arial" w:cs="Arial"/>
                <w:sz w:val="22"/>
                <w:szCs w:val="22"/>
                <w:vertAlign w:val="superscript"/>
                <w:lang w:val="en-US" w:eastAsia="ar-SA"/>
              </w:rPr>
              <w:t>a</w:t>
            </w:r>
            <w:proofErr w:type="spellEnd"/>
          </w:p>
        </w:tc>
        <w:tc>
          <w:tcPr>
            <w:tcW w:w="4814" w:type="dxa"/>
          </w:tcPr>
          <w:p w14:paraId="72B28312" w14:textId="538C8E91" w:rsidR="00B66A5D" w:rsidRPr="00895AD5" w:rsidRDefault="00B66A5D" w:rsidP="00B66A5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95AD5">
              <w:rPr>
                <w:rFonts w:ascii="Arial" w:hAnsi="Arial" w:cs="Arial"/>
                <w:sz w:val="22"/>
                <w:szCs w:val="22"/>
                <w:lang w:eastAsia="ar-SA"/>
              </w:rPr>
              <w:t>Специальное</w:t>
            </w:r>
          </w:p>
        </w:tc>
      </w:tr>
      <w:tr w:rsidR="00B66A5D" w14:paraId="3B2FE3DF" w14:textId="77777777" w:rsidTr="00501B0A">
        <w:tc>
          <w:tcPr>
            <w:tcW w:w="9627" w:type="dxa"/>
            <w:gridSpan w:val="2"/>
          </w:tcPr>
          <w:p w14:paraId="7B099F44" w14:textId="21516A5C" w:rsidR="00B66A5D" w:rsidRDefault="00B66A5D" w:rsidP="00B66A5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895AD5">
              <w:rPr>
                <w:rFonts w:ascii="Arial" w:hAnsi="Arial" w:cs="Arial"/>
                <w:vertAlign w:val="superscript"/>
                <w:lang w:val="en-US" w:eastAsia="ar-SA"/>
              </w:rPr>
              <w:t>a</w:t>
            </w:r>
            <w:r w:rsidRPr="00F271EF">
              <w:rPr>
                <w:rFonts w:ascii="Arial" w:hAnsi="Arial" w:cs="Arial"/>
                <w:lang w:eastAsia="ar-SA"/>
              </w:rPr>
              <w:t>«X» может быть любым уровнем, выше, ниже или между другими. Уровень следует указать в технических требованиях, предъявляемых к специальному оборудованию</w:t>
            </w:r>
          </w:p>
        </w:tc>
      </w:tr>
    </w:tbl>
    <w:p w14:paraId="33B43528" w14:textId="77777777" w:rsidR="00F271EF" w:rsidRDefault="000119F0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119F0">
        <w:rPr>
          <w:rFonts w:ascii="Arial" w:hAnsi="Arial" w:cs="Arial"/>
          <w:sz w:val="24"/>
          <w:szCs w:val="24"/>
          <w:lang w:eastAsia="ar-SA"/>
        </w:rPr>
        <w:tab/>
      </w:r>
      <w:r w:rsidRPr="000119F0">
        <w:rPr>
          <w:rFonts w:ascii="Arial" w:hAnsi="Arial" w:cs="Arial"/>
          <w:sz w:val="24"/>
          <w:szCs w:val="24"/>
          <w:lang w:eastAsia="ar-SA"/>
        </w:rPr>
        <w:tab/>
      </w:r>
      <w:r w:rsidRPr="000119F0">
        <w:rPr>
          <w:rFonts w:ascii="Arial" w:hAnsi="Arial" w:cs="Arial"/>
          <w:sz w:val="24"/>
          <w:szCs w:val="24"/>
          <w:lang w:eastAsia="ar-SA"/>
        </w:rPr>
        <w:tab/>
      </w:r>
      <w:r w:rsidRPr="000119F0">
        <w:rPr>
          <w:rFonts w:ascii="Arial" w:hAnsi="Arial" w:cs="Arial"/>
          <w:sz w:val="24"/>
          <w:szCs w:val="24"/>
          <w:lang w:eastAsia="ar-SA"/>
        </w:rPr>
        <w:tab/>
      </w:r>
      <w:r w:rsidRPr="000119F0">
        <w:rPr>
          <w:rFonts w:ascii="Arial" w:hAnsi="Arial" w:cs="Arial"/>
          <w:sz w:val="24"/>
          <w:szCs w:val="24"/>
          <w:lang w:eastAsia="ar-SA"/>
        </w:rPr>
        <w:tab/>
      </w:r>
    </w:p>
    <w:p w14:paraId="3345FA5E" w14:textId="11836DA7" w:rsidR="000119F0" w:rsidRDefault="000119F0" w:rsidP="000119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119F0">
        <w:rPr>
          <w:rFonts w:ascii="Arial" w:hAnsi="Arial" w:cs="Arial"/>
          <w:sz w:val="24"/>
          <w:szCs w:val="24"/>
          <w:lang w:eastAsia="ar-SA"/>
        </w:rPr>
        <w:t xml:space="preserve">Испытательные уровни </w:t>
      </w:r>
      <w:r w:rsidR="00A95019">
        <w:rPr>
          <w:rFonts w:ascii="Arial" w:hAnsi="Arial" w:cs="Arial"/>
          <w:sz w:val="24"/>
          <w:szCs w:val="24"/>
          <w:lang w:eastAsia="ar-SA"/>
        </w:rPr>
        <w:t>следует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выбирать в соответствии с условиями установки</w:t>
      </w:r>
      <w:r w:rsidR="00A95019">
        <w:rPr>
          <w:rFonts w:ascii="Arial" w:hAnsi="Arial" w:cs="Arial"/>
          <w:sz w:val="24"/>
          <w:szCs w:val="24"/>
          <w:lang w:eastAsia="ar-SA"/>
        </w:rPr>
        <w:t>,</w:t>
      </w:r>
      <w:r w:rsidRPr="000119F0">
        <w:rPr>
          <w:rFonts w:ascii="Arial" w:hAnsi="Arial" w:cs="Arial"/>
          <w:sz w:val="24"/>
          <w:szCs w:val="24"/>
          <w:lang w:eastAsia="ar-SA"/>
        </w:rPr>
        <w:t xml:space="preserve"> классы </w:t>
      </w:r>
      <w:r w:rsidR="00A95019">
        <w:rPr>
          <w:rFonts w:ascii="Arial" w:hAnsi="Arial" w:cs="Arial"/>
          <w:sz w:val="24"/>
          <w:szCs w:val="24"/>
          <w:lang w:eastAsia="ar-SA"/>
        </w:rPr>
        <w:t xml:space="preserve">которых приведены </w:t>
      </w:r>
      <w:r w:rsidRPr="000119F0">
        <w:rPr>
          <w:rFonts w:ascii="Arial" w:hAnsi="Arial" w:cs="Arial"/>
          <w:sz w:val="24"/>
          <w:szCs w:val="24"/>
          <w:lang w:eastAsia="ar-SA"/>
        </w:rPr>
        <w:t>в приложении A.</w:t>
      </w:r>
    </w:p>
    <w:p w14:paraId="1F67D31E" w14:textId="77777777" w:rsidR="000119F0" w:rsidRPr="000119F0" w:rsidRDefault="000119F0" w:rsidP="000119F0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Cs/>
          <w:sz w:val="24"/>
          <w:szCs w:val="24"/>
          <w:lang w:eastAsia="ar-SA"/>
        </w:rPr>
      </w:pPr>
    </w:p>
    <w:p w14:paraId="354CEE9F" w14:textId="52E477A5" w:rsidR="00FC67E2" w:rsidRPr="00FC67E2" w:rsidRDefault="00FC67E2" w:rsidP="00203BF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6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  <w:t>Испытательное оборудование</w:t>
      </w:r>
    </w:p>
    <w:p w14:paraId="49436AC9" w14:textId="77777777" w:rsidR="00B66A5D" w:rsidRDefault="00B66A5D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36B0F98" w14:textId="750483DB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>6.1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ab/>
        <w:t>Общие положения</w:t>
      </w:r>
    </w:p>
    <w:p w14:paraId="2B0008AF" w14:textId="77777777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95019">
        <w:rPr>
          <w:rFonts w:ascii="Arial" w:hAnsi="Arial" w:cs="Arial"/>
          <w:sz w:val="24"/>
          <w:szCs w:val="24"/>
          <w:lang w:eastAsia="ar-SA"/>
        </w:rPr>
        <w:t>Выход генератора должен иметь возможность работать в условиях короткого замыкания.</w:t>
      </w:r>
    </w:p>
    <w:p w14:paraId="03124596" w14:textId="20A6E243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95019">
        <w:rPr>
          <w:rFonts w:ascii="Arial" w:hAnsi="Arial" w:cs="Arial"/>
          <w:sz w:val="24"/>
          <w:szCs w:val="24"/>
          <w:lang w:eastAsia="ar-SA"/>
        </w:rPr>
        <w:t xml:space="preserve">Испытательный генератор </w:t>
      </w:r>
      <w:r w:rsidR="00474A20">
        <w:rPr>
          <w:rFonts w:ascii="Arial" w:hAnsi="Arial" w:cs="Arial"/>
          <w:sz w:val="24"/>
          <w:szCs w:val="24"/>
          <w:lang w:eastAsia="ar-SA"/>
        </w:rPr>
        <w:t>создает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затухающую колебательную волну с</w:t>
      </w:r>
      <w:r w:rsidR="00474A20">
        <w:rPr>
          <w:rFonts w:ascii="Arial" w:hAnsi="Arial" w:cs="Arial"/>
          <w:sz w:val="24"/>
          <w:szCs w:val="24"/>
          <w:lang w:eastAsia="ar-SA"/>
        </w:rPr>
        <w:t xml:space="preserve"> характеристика описанными ниже, которую следует подать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на порт </w:t>
      </w:r>
      <w:bookmarkStart w:id="39" w:name="_Hlk196992735"/>
      <w:r w:rsidRPr="00A95019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bookmarkEnd w:id="39"/>
      <w:r w:rsidRPr="00A95019">
        <w:rPr>
          <w:rFonts w:ascii="Arial" w:hAnsi="Arial" w:cs="Arial"/>
          <w:sz w:val="24"/>
          <w:szCs w:val="24"/>
          <w:lang w:eastAsia="ar-SA"/>
        </w:rPr>
        <w:t xml:space="preserve">. Если </w:t>
      </w:r>
      <w:r w:rsidR="00474A20">
        <w:rPr>
          <w:rFonts w:ascii="Arial" w:hAnsi="Arial" w:cs="Arial"/>
          <w:sz w:val="24"/>
          <w:szCs w:val="24"/>
          <w:lang w:eastAsia="ar-SA"/>
        </w:rPr>
        <w:t>затухающую колебательную волну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пода</w:t>
      </w:r>
      <w:r w:rsidR="00474A20">
        <w:rPr>
          <w:rFonts w:ascii="Arial" w:hAnsi="Arial" w:cs="Arial"/>
          <w:sz w:val="24"/>
          <w:szCs w:val="24"/>
          <w:lang w:eastAsia="ar-SA"/>
        </w:rPr>
        <w:t>ют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через сеть связи/развязки, то характеристики </w:t>
      </w:r>
      <w:r w:rsidR="00474A20">
        <w:rPr>
          <w:rFonts w:ascii="Arial" w:hAnsi="Arial" w:cs="Arial"/>
          <w:sz w:val="24"/>
          <w:szCs w:val="24"/>
          <w:lang w:eastAsia="ar-SA"/>
        </w:rPr>
        <w:t xml:space="preserve">должны быть обеспечены </w:t>
      </w:r>
      <w:r w:rsidRPr="00A95019">
        <w:rPr>
          <w:rFonts w:ascii="Arial" w:hAnsi="Arial" w:cs="Arial"/>
          <w:sz w:val="24"/>
          <w:szCs w:val="24"/>
          <w:lang w:eastAsia="ar-SA"/>
        </w:rPr>
        <w:t>на выходе этой сети.</w:t>
      </w:r>
    </w:p>
    <w:p w14:paraId="0E6C9EBE" w14:textId="19386C5F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95019">
        <w:rPr>
          <w:rFonts w:ascii="Arial" w:hAnsi="Arial" w:cs="Arial"/>
          <w:sz w:val="24"/>
          <w:szCs w:val="24"/>
          <w:lang w:eastAsia="ar-SA"/>
        </w:rPr>
        <w:t xml:space="preserve">Выход </w:t>
      </w:r>
      <w:r w:rsidRPr="00A95019">
        <w:rPr>
          <w:rFonts w:ascii="Arial" w:hAnsi="Arial" w:cs="Arial"/>
          <w:i/>
          <w:iCs/>
          <w:sz w:val="24"/>
          <w:szCs w:val="24"/>
          <w:lang w:eastAsia="ar-SA"/>
        </w:rPr>
        <w:t>SDOWG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должен быть плавающим. </w:t>
      </w:r>
      <w:r w:rsidR="00474A20">
        <w:rPr>
          <w:rFonts w:ascii="Arial" w:hAnsi="Arial" w:cs="Arial"/>
          <w:sz w:val="24"/>
          <w:szCs w:val="24"/>
          <w:lang w:eastAsia="ar-SA"/>
        </w:rPr>
        <w:t>Такое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условие необходимо для </w:t>
      </w:r>
      <w:r w:rsidR="00474A20">
        <w:rPr>
          <w:rFonts w:ascii="Arial" w:hAnsi="Arial" w:cs="Arial"/>
          <w:sz w:val="24"/>
          <w:szCs w:val="24"/>
          <w:lang w:eastAsia="ar-SA"/>
        </w:rPr>
        <w:t>испытания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74A20">
        <w:rPr>
          <w:rFonts w:ascii="Arial" w:hAnsi="Arial" w:cs="Arial"/>
          <w:sz w:val="24"/>
          <w:szCs w:val="24"/>
          <w:lang w:eastAsia="ar-SA"/>
        </w:rPr>
        <w:t xml:space="preserve">сигнальных и управляющих 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портов </w:t>
      </w:r>
      <w:r w:rsidRPr="00A95019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в дифференциальном режиме. </w:t>
      </w:r>
      <w:r w:rsidR="00F06F15">
        <w:rPr>
          <w:rFonts w:ascii="Arial" w:hAnsi="Arial" w:cs="Arial"/>
          <w:sz w:val="24"/>
          <w:szCs w:val="24"/>
          <w:lang w:eastAsia="ar-SA"/>
        </w:rPr>
        <w:t xml:space="preserve">Следует применять 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генератор с двумя выходами. </w:t>
      </w:r>
      <w:r w:rsidR="00F06F15">
        <w:rPr>
          <w:rFonts w:ascii="Arial" w:hAnsi="Arial" w:cs="Arial"/>
          <w:sz w:val="24"/>
          <w:szCs w:val="24"/>
          <w:lang w:eastAsia="ar-SA"/>
        </w:rPr>
        <w:t>Один из в</w:t>
      </w:r>
      <w:r w:rsidRPr="00A95019">
        <w:rPr>
          <w:rFonts w:ascii="Arial" w:hAnsi="Arial" w:cs="Arial"/>
          <w:sz w:val="24"/>
          <w:szCs w:val="24"/>
          <w:lang w:eastAsia="ar-SA"/>
        </w:rPr>
        <w:t>ыхо</w:t>
      </w:r>
      <w:r w:rsidR="00F06F15">
        <w:rPr>
          <w:rFonts w:ascii="Arial" w:hAnsi="Arial" w:cs="Arial"/>
          <w:sz w:val="24"/>
          <w:szCs w:val="24"/>
          <w:lang w:eastAsia="ar-SA"/>
        </w:rPr>
        <w:t>дов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A95019">
        <w:rPr>
          <w:rFonts w:ascii="Arial" w:hAnsi="Arial" w:cs="Arial"/>
          <w:i/>
          <w:iCs/>
          <w:sz w:val="24"/>
          <w:szCs w:val="24"/>
          <w:lang w:eastAsia="ar-SA"/>
        </w:rPr>
        <w:t>FDOWG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06F15">
        <w:rPr>
          <w:rFonts w:ascii="Arial" w:hAnsi="Arial" w:cs="Arial"/>
          <w:sz w:val="24"/>
          <w:szCs w:val="24"/>
          <w:lang w:eastAsia="ar-SA"/>
        </w:rPr>
        <w:t>должен быть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коаксиальны</w:t>
      </w:r>
      <w:r w:rsidR="00F06F15">
        <w:rPr>
          <w:rFonts w:ascii="Arial" w:hAnsi="Arial" w:cs="Arial"/>
          <w:sz w:val="24"/>
          <w:szCs w:val="24"/>
          <w:lang w:eastAsia="ar-SA"/>
        </w:rPr>
        <w:t>м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. Испытания с </w:t>
      </w:r>
      <w:r w:rsidR="00F06F15">
        <w:rPr>
          <w:rFonts w:ascii="Arial" w:hAnsi="Arial" w:cs="Arial"/>
          <w:sz w:val="24"/>
          <w:szCs w:val="24"/>
          <w:lang w:eastAsia="ar-SA"/>
        </w:rPr>
        <w:t xml:space="preserve">описанным ниже 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генератором </w:t>
      </w:r>
      <w:r w:rsidR="00F06F15">
        <w:rPr>
          <w:rFonts w:ascii="Arial" w:hAnsi="Arial" w:cs="Arial"/>
          <w:sz w:val="24"/>
          <w:szCs w:val="24"/>
          <w:lang w:eastAsia="ar-SA"/>
        </w:rPr>
        <w:t>следует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проводить только в </w:t>
      </w:r>
      <w:r w:rsidR="00F06F15">
        <w:rPr>
          <w:rFonts w:ascii="Arial" w:hAnsi="Arial" w:cs="Arial"/>
          <w:sz w:val="24"/>
          <w:szCs w:val="24"/>
          <w:lang w:eastAsia="ar-SA"/>
        </w:rPr>
        <w:t xml:space="preserve">синфазном </w:t>
      </w:r>
      <w:r w:rsidRPr="00A95019">
        <w:rPr>
          <w:rFonts w:ascii="Arial" w:hAnsi="Arial" w:cs="Arial"/>
          <w:sz w:val="24"/>
          <w:szCs w:val="24"/>
          <w:lang w:eastAsia="ar-SA"/>
        </w:rPr>
        <w:t>режиме.</w:t>
      </w:r>
    </w:p>
    <w:p w14:paraId="798B6130" w14:textId="4737AA34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A95019">
        <w:rPr>
          <w:rFonts w:ascii="Arial" w:hAnsi="Arial" w:cs="Arial"/>
          <w:b/>
          <w:bCs/>
          <w:sz w:val="24"/>
          <w:szCs w:val="24"/>
          <w:lang w:eastAsia="ar-SA"/>
        </w:rPr>
        <w:t>6.2 Генераторы затухающих колебательных волн</w:t>
      </w:r>
    </w:p>
    <w:p w14:paraId="256E5416" w14:textId="13B03AD0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A95019">
        <w:rPr>
          <w:rFonts w:ascii="Arial" w:hAnsi="Arial" w:cs="Arial"/>
          <w:b/>
          <w:bCs/>
          <w:sz w:val="24"/>
          <w:szCs w:val="24"/>
          <w:lang w:eastAsia="ar-SA"/>
        </w:rPr>
        <w:t xml:space="preserve">6.2.1 Генератор колебательных волн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с медленным затуханием</w:t>
      </w:r>
    </w:p>
    <w:p w14:paraId="545259EB" w14:textId="77777777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95019">
        <w:rPr>
          <w:rFonts w:ascii="Arial" w:hAnsi="Arial" w:cs="Arial"/>
          <w:sz w:val="24"/>
          <w:szCs w:val="24"/>
          <w:lang w:eastAsia="ar-SA"/>
        </w:rPr>
        <w:t>6.2.1.1 Общие положения</w:t>
      </w:r>
    </w:p>
    <w:p w14:paraId="1CB189EC" w14:textId="77777777" w:rsidR="00F06F15" w:rsidRDefault="00A433EB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bookmarkStart w:id="40" w:name="_Hlk197000868"/>
      <w:r>
        <w:rPr>
          <w:rFonts w:ascii="Arial" w:hAnsi="Arial" w:cs="Arial"/>
          <w:sz w:val="24"/>
          <w:szCs w:val="24"/>
          <w:lang w:eastAsia="ar-SA"/>
        </w:rPr>
        <w:t>З</w:t>
      </w:r>
      <w:r w:rsidR="00A95019">
        <w:rPr>
          <w:rFonts w:ascii="Arial" w:hAnsi="Arial" w:cs="Arial"/>
          <w:sz w:val="24"/>
          <w:szCs w:val="24"/>
          <w:lang w:eastAsia="ar-SA"/>
        </w:rPr>
        <w:t>начение в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>ыходно</w:t>
      </w:r>
      <w:r w:rsidR="00A95019">
        <w:rPr>
          <w:rFonts w:ascii="Arial" w:hAnsi="Arial" w:cs="Arial"/>
          <w:sz w:val="24"/>
          <w:szCs w:val="24"/>
          <w:lang w:eastAsia="ar-SA"/>
        </w:rPr>
        <w:t>го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импеданс</w:t>
      </w:r>
      <w:r w:rsidR="00A95019">
        <w:rPr>
          <w:rFonts w:ascii="Arial" w:hAnsi="Arial" w:cs="Arial"/>
          <w:sz w:val="24"/>
          <w:szCs w:val="24"/>
          <w:lang w:eastAsia="ar-SA"/>
        </w:rPr>
        <w:t>а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генератора колебательных волн с медленным затуханием </w:t>
      </w:r>
      <w:r>
        <w:rPr>
          <w:rFonts w:ascii="Arial" w:hAnsi="Arial" w:cs="Arial"/>
          <w:sz w:val="24"/>
          <w:szCs w:val="24"/>
          <w:lang w:eastAsia="ar-SA"/>
        </w:rPr>
        <w:t xml:space="preserve">принимают равным 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200 Ом </w:t>
      </w:r>
      <w:r w:rsidR="00C745C4">
        <w:rPr>
          <w:rFonts w:ascii="Arial" w:hAnsi="Arial" w:cs="Arial"/>
          <w:sz w:val="24"/>
          <w:szCs w:val="24"/>
          <w:lang w:eastAsia="ar-SA"/>
        </w:rPr>
        <w:t>несмотря на то, что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фактический импеданс кабелей (витых пар) ближе к 150 Ом. </w:t>
      </w:r>
      <w:r w:rsidR="00C745C4">
        <w:rPr>
          <w:rFonts w:ascii="Arial" w:hAnsi="Arial" w:cs="Arial"/>
          <w:sz w:val="24"/>
          <w:szCs w:val="24"/>
          <w:lang w:eastAsia="ar-SA"/>
        </w:rPr>
        <w:t>З</w:t>
      </w:r>
      <w:r w:rsidR="00660137">
        <w:rPr>
          <w:rFonts w:ascii="Arial" w:hAnsi="Arial" w:cs="Arial"/>
          <w:sz w:val="24"/>
          <w:szCs w:val="24"/>
          <w:lang w:eastAsia="ar-SA"/>
        </w:rPr>
        <w:t xml:space="preserve">начение 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>импеданс</w:t>
      </w:r>
      <w:r w:rsidR="00660137">
        <w:rPr>
          <w:rFonts w:ascii="Arial" w:hAnsi="Arial" w:cs="Arial"/>
          <w:sz w:val="24"/>
          <w:szCs w:val="24"/>
          <w:lang w:eastAsia="ar-SA"/>
        </w:rPr>
        <w:t>а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200 Ом </w:t>
      </w:r>
      <w:r w:rsidR="00C745C4" w:rsidRPr="00A95019">
        <w:rPr>
          <w:rFonts w:ascii="Arial" w:hAnsi="Arial" w:cs="Arial"/>
          <w:sz w:val="24"/>
          <w:szCs w:val="24"/>
          <w:lang w:eastAsia="ar-SA"/>
        </w:rPr>
        <w:t>был</w:t>
      </w:r>
      <w:r w:rsidR="00C745C4">
        <w:rPr>
          <w:rFonts w:ascii="Arial" w:hAnsi="Arial" w:cs="Arial"/>
          <w:sz w:val="24"/>
          <w:szCs w:val="24"/>
          <w:lang w:eastAsia="ar-SA"/>
        </w:rPr>
        <w:t>о</w:t>
      </w:r>
      <w:r w:rsidR="00C745C4" w:rsidRPr="00A95019">
        <w:rPr>
          <w:rFonts w:ascii="Arial" w:hAnsi="Arial" w:cs="Arial"/>
          <w:sz w:val="24"/>
          <w:szCs w:val="24"/>
          <w:lang w:eastAsia="ar-SA"/>
        </w:rPr>
        <w:t xml:space="preserve"> выбран</w:t>
      </w:r>
      <w:r w:rsidR="00C745C4">
        <w:rPr>
          <w:rFonts w:ascii="Arial" w:hAnsi="Arial" w:cs="Arial"/>
          <w:sz w:val="24"/>
          <w:szCs w:val="24"/>
          <w:lang w:eastAsia="ar-SA"/>
        </w:rPr>
        <w:t>о в целях сохранения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существующ</w:t>
      </w:r>
      <w:r w:rsidR="00C745C4">
        <w:rPr>
          <w:rFonts w:ascii="Arial" w:hAnsi="Arial" w:cs="Arial"/>
          <w:sz w:val="24"/>
          <w:szCs w:val="24"/>
          <w:lang w:eastAsia="ar-SA"/>
        </w:rPr>
        <w:t>его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общ</w:t>
      </w:r>
      <w:r w:rsidR="00C745C4">
        <w:rPr>
          <w:rFonts w:ascii="Arial" w:hAnsi="Arial" w:cs="Arial"/>
          <w:sz w:val="24"/>
          <w:szCs w:val="24"/>
          <w:lang w:eastAsia="ar-SA"/>
        </w:rPr>
        <w:t>его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статус</w:t>
      </w:r>
      <w:r w:rsidR="00C745C4">
        <w:rPr>
          <w:rFonts w:ascii="Arial" w:hAnsi="Arial" w:cs="Arial"/>
          <w:sz w:val="24"/>
          <w:szCs w:val="24"/>
          <w:lang w:eastAsia="ar-SA"/>
        </w:rPr>
        <w:t>а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>, который включа</w:t>
      </w:r>
      <w:r w:rsidR="00660137">
        <w:rPr>
          <w:rFonts w:ascii="Arial" w:hAnsi="Arial" w:cs="Arial"/>
          <w:sz w:val="24"/>
          <w:szCs w:val="24"/>
          <w:lang w:eastAsia="ar-SA"/>
        </w:rPr>
        <w:t>ет</w:t>
      </w:r>
      <w:r w:rsidR="00A95019" w:rsidRPr="00A95019">
        <w:rPr>
          <w:rFonts w:ascii="Arial" w:hAnsi="Arial" w:cs="Arial"/>
          <w:sz w:val="24"/>
          <w:szCs w:val="24"/>
          <w:lang w:eastAsia="ar-SA"/>
        </w:rPr>
        <w:t xml:space="preserve"> технические характеристики семейства оборудования, применяемого в основном на высоковольтных подстанциях.</w:t>
      </w:r>
      <w:bookmarkEnd w:id="40"/>
      <w:r w:rsidR="00F06F15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403F0819" w14:textId="5A341FB7" w:rsidR="00A95019" w:rsidRP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95019">
        <w:rPr>
          <w:rFonts w:ascii="Arial" w:hAnsi="Arial" w:cs="Arial"/>
          <w:sz w:val="24"/>
          <w:szCs w:val="24"/>
          <w:lang w:eastAsia="ar-SA"/>
        </w:rPr>
        <w:lastRenderedPageBreak/>
        <w:t>Кроме того, длина кабелей в этой категории электрических и промышленных установок в основном составляет порядка сотен метров, и поэтому импеданс соединений в полевых условиях приближается к характеристическому импедансу кабелей, а не меньше этого значения.</w:t>
      </w:r>
    </w:p>
    <w:p w14:paraId="6FB03447" w14:textId="2FAA133E" w:rsidR="00A95019" w:rsidRDefault="00A95019" w:rsidP="00A9501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95019">
        <w:rPr>
          <w:rFonts w:ascii="Arial" w:hAnsi="Arial" w:cs="Arial"/>
          <w:sz w:val="24"/>
          <w:szCs w:val="24"/>
          <w:lang w:eastAsia="ar-SA"/>
        </w:rPr>
        <w:t>Пример принципиальной схемы генератора приведен на рисунке 2.</w:t>
      </w:r>
    </w:p>
    <w:p w14:paraId="2AB0ECCB" w14:textId="0D08493A" w:rsidR="00275FEF" w:rsidRDefault="00275FEF" w:rsidP="00275FEF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7538F868" wp14:editId="3370E4DA">
            <wp:extent cx="4552950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1546C" w14:textId="388EB4DB" w:rsidR="00275FEF" w:rsidRPr="00275FEF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i/>
          <w:iCs/>
          <w:sz w:val="20"/>
          <w:szCs w:val="20"/>
          <w:lang w:eastAsia="ar-SA"/>
        </w:rPr>
        <w:t xml:space="preserve">Выключатель ‒ высоковольтный выключатель; </w:t>
      </w:r>
      <w:r w:rsidR="00275FEF">
        <w:rPr>
          <w:rFonts w:ascii="Arial" w:hAnsi="Arial" w:cs="Arial"/>
          <w:i/>
          <w:iCs/>
          <w:sz w:val="20"/>
          <w:szCs w:val="20"/>
          <w:lang w:val="en-US" w:eastAsia="ar-SA"/>
        </w:rPr>
        <w:t>U</w:t>
      </w:r>
      <w:r w:rsidR="00275FEF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="00275FEF" w:rsidRPr="00275FEF">
        <w:rPr>
          <w:rFonts w:ascii="Arial" w:hAnsi="Arial" w:cs="Arial"/>
          <w:i/>
          <w:iCs/>
          <w:sz w:val="20"/>
          <w:szCs w:val="20"/>
          <w:lang w:eastAsia="ar-SA"/>
        </w:rPr>
        <w:t xml:space="preserve">‒ </w:t>
      </w:r>
      <w:r w:rsidR="00275FEF">
        <w:rPr>
          <w:rFonts w:ascii="Arial" w:hAnsi="Arial" w:cs="Arial"/>
          <w:i/>
          <w:iCs/>
          <w:sz w:val="20"/>
          <w:szCs w:val="20"/>
          <w:lang w:eastAsia="ar-SA"/>
        </w:rPr>
        <w:t xml:space="preserve">источник высокого </w:t>
      </w:r>
      <w:proofErr w:type="gramStart"/>
      <w:r w:rsidR="00275FEF">
        <w:rPr>
          <w:rFonts w:ascii="Arial" w:hAnsi="Arial" w:cs="Arial"/>
          <w:i/>
          <w:iCs/>
          <w:sz w:val="20"/>
          <w:szCs w:val="20"/>
          <w:lang w:eastAsia="ar-SA"/>
        </w:rPr>
        <w:t xml:space="preserve">напряжения; </w:t>
      </w:r>
      <w:r w:rsidR="008457B2">
        <w:rPr>
          <w:rFonts w:ascii="Arial" w:hAnsi="Arial" w:cs="Arial"/>
          <w:i/>
          <w:iCs/>
          <w:sz w:val="20"/>
          <w:szCs w:val="20"/>
          <w:lang w:eastAsia="ar-SA"/>
        </w:rPr>
        <w:t xml:space="preserve">  </w:t>
      </w:r>
      <w:proofErr w:type="gramEnd"/>
      <w:r w:rsidR="008457B2">
        <w:rPr>
          <w:rFonts w:ascii="Arial" w:hAnsi="Arial" w:cs="Arial"/>
          <w:i/>
          <w:iCs/>
          <w:sz w:val="20"/>
          <w:szCs w:val="20"/>
          <w:lang w:eastAsia="ar-SA"/>
        </w:rPr>
        <w:t xml:space="preserve">                        </w:t>
      </w:r>
      <w:r w:rsidR="00275FEF"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="00275FEF" w:rsidRPr="00275FEF">
        <w:rPr>
          <w:rFonts w:ascii="Arial" w:hAnsi="Arial" w:cs="Arial"/>
          <w:sz w:val="20"/>
          <w:szCs w:val="20"/>
          <w:lang w:eastAsia="ar-SA"/>
        </w:rPr>
        <w:t>1</w:t>
      </w:r>
      <w:r w:rsidR="008457B2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75FEF">
        <w:rPr>
          <w:rFonts w:ascii="Arial" w:hAnsi="Arial" w:cs="Arial"/>
          <w:sz w:val="20"/>
          <w:szCs w:val="20"/>
          <w:lang w:eastAsia="ar-SA"/>
        </w:rPr>
        <w:t>‒ зарядный резистор;</w:t>
      </w:r>
      <w:r w:rsidR="00275FEF"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75FEF"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="00275FEF" w:rsidRPr="00275FEF">
        <w:rPr>
          <w:rFonts w:ascii="Arial" w:hAnsi="Arial" w:cs="Arial"/>
          <w:sz w:val="20"/>
          <w:szCs w:val="20"/>
          <w:lang w:eastAsia="ar-SA"/>
        </w:rPr>
        <w:t>2</w:t>
      </w:r>
      <w:r w:rsidR="00275FEF">
        <w:rPr>
          <w:rFonts w:ascii="Arial" w:hAnsi="Arial" w:cs="Arial"/>
          <w:sz w:val="20"/>
          <w:szCs w:val="20"/>
          <w:lang w:eastAsia="ar-SA"/>
        </w:rPr>
        <w:t xml:space="preserve"> ‒</w:t>
      </w:r>
      <w:r w:rsidR="00275FEF"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75FEF">
        <w:rPr>
          <w:rFonts w:ascii="Arial" w:hAnsi="Arial" w:cs="Arial"/>
          <w:sz w:val="20"/>
          <w:szCs w:val="20"/>
          <w:lang w:eastAsia="ar-SA"/>
        </w:rPr>
        <w:t>резистор фильтра;</w:t>
      </w:r>
      <w:r w:rsidR="00275FEF"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75FEF"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="00275FEF" w:rsidRPr="00275FEF">
        <w:rPr>
          <w:rFonts w:ascii="Arial" w:hAnsi="Arial" w:cs="Arial"/>
          <w:sz w:val="20"/>
          <w:szCs w:val="20"/>
          <w:lang w:eastAsia="ar-SA"/>
        </w:rPr>
        <w:t xml:space="preserve">3 </w:t>
      </w:r>
      <w:r w:rsidR="00275FEF">
        <w:rPr>
          <w:rFonts w:ascii="Arial" w:hAnsi="Arial" w:cs="Arial"/>
          <w:sz w:val="20"/>
          <w:szCs w:val="20"/>
          <w:lang w:eastAsia="ar-SA"/>
        </w:rPr>
        <w:t>‒ резистор источника;</w:t>
      </w:r>
      <w:r w:rsidR="008457B2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75FEF"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L</w:t>
      </w:r>
      <w:r w:rsidR="00275FEF" w:rsidRPr="00275FEF">
        <w:rPr>
          <w:rFonts w:ascii="Arial" w:hAnsi="Arial" w:cs="Arial"/>
          <w:sz w:val="20"/>
          <w:szCs w:val="20"/>
          <w:lang w:eastAsia="ar-SA"/>
        </w:rPr>
        <w:t>1</w:t>
      </w:r>
      <w:r w:rsidR="008457B2">
        <w:rPr>
          <w:rFonts w:ascii="Arial" w:hAnsi="Arial" w:cs="Arial"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t xml:space="preserve">‒ </w:t>
      </w:r>
      <w:r w:rsidR="008457B2">
        <w:rPr>
          <w:rFonts w:ascii="Arial" w:hAnsi="Arial" w:cs="Arial"/>
          <w:sz w:val="20"/>
          <w:szCs w:val="20"/>
          <w:lang w:eastAsia="ar-SA"/>
        </w:rPr>
        <w:t xml:space="preserve">катушка </w:t>
      </w:r>
      <w:r>
        <w:rPr>
          <w:rFonts w:ascii="Arial" w:hAnsi="Arial" w:cs="Arial"/>
          <w:sz w:val="20"/>
          <w:szCs w:val="20"/>
          <w:lang w:eastAsia="ar-SA"/>
        </w:rPr>
        <w:t>индуктивност</w:t>
      </w:r>
      <w:r w:rsidR="008457B2">
        <w:rPr>
          <w:rFonts w:ascii="Arial" w:hAnsi="Arial" w:cs="Arial"/>
          <w:sz w:val="20"/>
          <w:szCs w:val="20"/>
          <w:lang w:eastAsia="ar-SA"/>
        </w:rPr>
        <w:t>и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r w:rsidR="008457B2">
        <w:rPr>
          <w:rFonts w:ascii="Arial" w:hAnsi="Arial" w:cs="Arial"/>
          <w:sz w:val="20"/>
          <w:szCs w:val="20"/>
          <w:lang w:eastAsia="ar-SA"/>
        </w:rPr>
        <w:t xml:space="preserve">(дроссель) </w:t>
      </w:r>
      <w:r>
        <w:rPr>
          <w:rFonts w:ascii="Arial" w:hAnsi="Arial" w:cs="Arial"/>
          <w:sz w:val="20"/>
          <w:szCs w:val="20"/>
          <w:lang w:eastAsia="ar-SA"/>
        </w:rPr>
        <w:t xml:space="preserve">колебательного контура; </w:t>
      </w:r>
      <w:r w:rsidR="00275FEF" w:rsidRPr="008457B2">
        <w:rPr>
          <w:rFonts w:ascii="Arial" w:hAnsi="Arial" w:cs="Arial"/>
          <w:i/>
          <w:iCs/>
          <w:sz w:val="20"/>
          <w:szCs w:val="20"/>
          <w:lang w:val="en-US" w:eastAsia="ar-SA"/>
        </w:rPr>
        <w:t>L</w:t>
      </w:r>
      <w:r w:rsidR="00275FEF" w:rsidRPr="00275FEF">
        <w:rPr>
          <w:rFonts w:ascii="Arial" w:hAnsi="Arial" w:cs="Arial"/>
          <w:sz w:val="20"/>
          <w:szCs w:val="20"/>
          <w:lang w:eastAsia="ar-SA"/>
        </w:rPr>
        <w:t>2</w:t>
      </w:r>
      <w:r>
        <w:rPr>
          <w:rFonts w:ascii="Arial" w:hAnsi="Arial" w:cs="Arial"/>
          <w:sz w:val="20"/>
          <w:szCs w:val="20"/>
          <w:lang w:eastAsia="ar-SA"/>
        </w:rPr>
        <w:t xml:space="preserve"> ‒ </w:t>
      </w:r>
      <w:r w:rsidR="008457B2">
        <w:rPr>
          <w:rFonts w:ascii="Arial" w:hAnsi="Arial" w:cs="Arial"/>
          <w:sz w:val="20"/>
          <w:szCs w:val="20"/>
          <w:lang w:eastAsia="ar-SA"/>
        </w:rPr>
        <w:t xml:space="preserve">катушка </w:t>
      </w:r>
      <w:r>
        <w:rPr>
          <w:rFonts w:ascii="Arial" w:hAnsi="Arial" w:cs="Arial"/>
          <w:sz w:val="20"/>
          <w:szCs w:val="20"/>
          <w:lang w:eastAsia="ar-SA"/>
        </w:rPr>
        <w:t>индуктивност</w:t>
      </w:r>
      <w:r w:rsidR="008457B2">
        <w:rPr>
          <w:rFonts w:ascii="Arial" w:hAnsi="Arial" w:cs="Arial"/>
          <w:sz w:val="20"/>
          <w:szCs w:val="20"/>
          <w:lang w:eastAsia="ar-SA"/>
        </w:rPr>
        <w:t>и (дроссель)</w:t>
      </w:r>
      <w:r>
        <w:rPr>
          <w:rFonts w:ascii="Arial" w:hAnsi="Arial" w:cs="Arial"/>
          <w:sz w:val="20"/>
          <w:szCs w:val="20"/>
          <w:lang w:eastAsia="ar-SA"/>
        </w:rPr>
        <w:t xml:space="preserve"> фильтра;</w:t>
      </w:r>
      <w:r w:rsidR="00275FEF"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75FEF"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C</w:t>
      </w:r>
      <w:r w:rsidR="00275FEF" w:rsidRPr="00275FEF">
        <w:rPr>
          <w:rFonts w:ascii="Arial" w:hAnsi="Arial" w:cs="Arial"/>
          <w:sz w:val="20"/>
          <w:szCs w:val="20"/>
          <w:lang w:eastAsia="ar-SA"/>
        </w:rPr>
        <w:t>1</w:t>
      </w:r>
      <w:r>
        <w:rPr>
          <w:rFonts w:ascii="Arial" w:hAnsi="Arial" w:cs="Arial"/>
          <w:sz w:val="20"/>
          <w:szCs w:val="20"/>
          <w:lang w:eastAsia="ar-SA"/>
        </w:rPr>
        <w:t xml:space="preserve"> ‒конденсатор для накопления энергии;</w:t>
      </w:r>
      <w:r w:rsidR="008457B2">
        <w:rPr>
          <w:rFonts w:ascii="Arial" w:hAnsi="Arial" w:cs="Arial"/>
          <w:sz w:val="20"/>
          <w:szCs w:val="20"/>
          <w:lang w:eastAsia="ar-SA"/>
        </w:rPr>
        <w:t xml:space="preserve"> </w:t>
      </w:r>
      <w:r w:rsidR="00275FEF"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C</w:t>
      </w:r>
      <w:r w:rsidR="00275FEF" w:rsidRPr="00275FEF">
        <w:rPr>
          <w:rFonts w:ascii="Arial" w:hAnsi="Arial" w:cs="Arial"/>
          <w:sz w:val="20"/>
          <w:szCs w:val="20"/>
          <w:lang w:eastAsia="ar-SA"/>
        </w:rPr>
        <w:t>2</w:t>
      </w:r>
      <w:r>
        <w:rPr>
          <w:rFonts w:ascii="Arial" w:hAnsi="Arial" w:cs="Arial"/>
          <w:sz w:val="20"/>
          <w:szCs w:val="20"/>
          <w:lang w:eastAsia="ar-SA"/>
        </w:rPr>
        <w:t xml:space="preserve"> ‒ конденсатор фильтра</w:t>
      </w:r>
    </w:p>
    <w:p w14:paraId="2DDB9EFD" w14:textId="362D38DD" w:rsidR="00E14647" w:rsidRPr="00E14647" w:rsidRDefault="00E14647" w:rsidP="00E14647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2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Пример принципиальной схемы </w:t>
      </w:r>
      <w:bookmarkStart w:id="41" w:name="_Hlk196997181"/>
      <w:r w:rsidRPr="00E14647">
        <w:rPr>
          <w:rFonts w:ascii="Arial" w:hAnsi="Arial" w:cs="Arial"/>
          <w:sz w:val="24"/>
          <w:szCs w:val="24"/>
          <w:lang w:eastAsia="ar-SA"/>
        </w:rPr>
        <w:t>генератора колебательной волны</w:t>
      </w:r>
      <w:r w:rsidR="008457B2">
        <w:rPr>
          <w:rFonts w:ascii="Arial" w:hAnsi="Arial" w:cs="Arial"/>
          <w:sz w:val="24"/>
          <w:szCs w:val="24"/>
          <w:lang w:eastAsia="ar-SA"/>
        </w:rPr>
        <w:t xml:space="preserve"> с медленным затуханием</w:t>
      </w:r>
    </w:p>
    <w:bookmarkEnd w:id="41"/>
    <w:p w14:paraId="2611E250" w14:textId="24A225D8" w:rsidR="008457B2" w:rsidRPr="00E14647" w:rsidRDefault="00E14647" w:rsidP="008457B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6.2.1.2 </w:t>
      </w:r>
      <w:r w:rsidR="008457B2">
        <w:rPr>
          <w:rFonts w:ascii="Arial" w:hAnsi="Arial" w:cs="Arial"/>
          <w:sz w:val="24"/>
          <w:szCs w:val="24"/>
          <w:lang w:eastAsia="ar-SA"/>
        </w:rPr>
        <w:t>Рабочие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характеристики </w:t>
      </w:r>
      <w:r w:rsidR="008457B2" w:rsidRPr="00E14647">
        <w:rPr>
          <w:rFonts w:ascii="Arial" w:hAnsi="Arial" w:cs="Arial"/>
          <w:sz w:val="24"/>
          <w:szCs w:val="24"/>
          <w:lang w:eastAsia="ar-SA"/>
        </w:rPr>
        <w:t>генератора колебательной волны</w:t>
      </w:r>
      <w:r w:rsidR="008457B2">
        <w:rPr>
          <w:rFonts w:ascii="Arial" w:hAnsi="Arial" w:cs="Arial"/>
          <w:sz w:val="24"/>
          <w:szCs w:val="24"/>
          <w:lang w:eastAsia="ar-SA"/>
        </w:rPr>
        <w:t xml:space="preserve"> с медленным затуханием</w:t>
      </w:r>
      <w:r w:rsidR="00F06F15">
        <w:rPr>
          <w:rFonts w:ascii="Arial" w:hAnsi="Arial" w:cs="Arial"/>
          <w:sz w:val="24"/>
          <w:szCs w:val="24"/>
          <w:lang w:eastAsia="ar-SA"/>
        </w:rPr>
        <w:t>:</w:t>
      </w:r>
    </w:p>
    <w:p w14:paraId="7AD16752" w14:textId="5E400FD5" w:rsidR="00E14647" w:rsidRPr="00E14647" w:rsidRDefault="008457B2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-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 время нарастания напряжения (</w:t>
      </w:r>
      <w:r w:rsidR="00E14647" w:rsidRPr="008457B2">
        <w:rPr>
          <w:rFonts w:ascii="Arial" w:hAnsi="Arial" w:cs="Arial"/>
          <w:i/>
          <w:iCs/>
          <w:sz w:val="24"/>
          <w:szCs w:val="24"/>
          <w:lang w:eastAsia="ar-SA"/>
        </w:rPr>
        <w:t>T</w:t>
      </w:r>
      <w:r w:rsidR="00E14647" w:rsidRPr="008457B2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 на рис</w:t>
      </w:r>
      <w:r>
        <w:rPr>
          <w:rFonts w:ascii="Arial" w:hAnsi="Arial" w:cs="Arial"/>
          <w:sz w:val="24"/>
          <w:szCs w:val="24"/>
          <w:lang w:eastAsia="ar-SA"/>
        </w:rPr>
        <w:t>унке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 1)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 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75 </w:t>
      </w:r>
      <w:proofErr w:type="spellStart"/>
      <w:r w:rsidR="00E14647" w:rsidRPr="00E14647">
        <w:rPr>
          <w:rFonts w:ascii="Arial" w:hAnsi="Arial" w:cs="Arial"/>
          <w:sz w:val="24"/>
          <w:szCs w:val="24"/>
          <w:lang w:eastAsia="ar-SA"/>
        </w:rPr>
        <w:t>нс</w:t>
      </w:r>
      <w:proofErr w:type="spellEnd"/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с </w:t>
      </w:r>
      <w:r w:rsidR="00C81BF0">
        <w:rPr>
          <w:rFonts w:ascii="Arial" w:hAnsi="Arial" w:cs="Arial"/>
          <w:sz w:val="24"/>
          <w:szCs w:val="24"/>
          <w:lang w:eastAsia="ar-SA"/>
        </w:rPr>
        <w:t>допустимым отклонением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>± 20 %;</w:t>
      </w:r>
    </w:p>
    <w:p w14:paraId="11886A3C" w14:textId="34ACA4EE" w:rsidR="00E14647" w:rsidRPr="00E14647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частоты </w:t>
      </w:r>
      <w:r w:rsidR="008457B2">
        <w:rPr>
          <w:rFonts w:ascii="Arial" w:hAnsi="Arial" w:cs="Arial"/>
          <w:sz w:val="24"/>
          <w:szCs w:val="24"/>
          <w:lang w:eastAsia="ar-SA"/>
        </w:rPr>
        <w:t xml:space="preserve">сигнала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колебаний напряжения (см. </w:t>
      </w:r>
      <w:r w:rsidR="00791C3F">
        <w:rPr>
          <w:rFonts w:ascii="Arial" w:hAnsi="Arial" w:cs="Arial"/>
          <w:sz w:val="24"/>
          <w:szCs w:val="24"/>
          <w:lang w:eastAsia="ar-SA"/>
        </w:rPr>
        <w:t>п</w:t>
      </w:r>
      <w:r w:rsidRPr="00E14647">
        <w:rPr>
          <w:rFonts w:ascii="Arial" w:hAnsi="Arial" w:cs="Arial"/>
          <w:sz w:val="24"/>
          <w:szCs w:val="24"/>
          <w:lang w:eastAsia="ar-SA"/>
        </w:rPr>
        <w:t>римечание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>1)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91C3F">
        <w:rPr>
          <w:rFonts w:ascii="Arial" w:hAnsi="Arial" w:cs="Arial"/>
          <w:sz w:val="24"/>
          <w:szCs w:val="24"/>
          <w:lang w:eastAsia="ar-SA"/>
        </w:rPr>
        <w:t>1</w:t>
      </w:r>
      <w:r w:rsidRPr="00E14647">
        <w:rPr>
          <w:rFonts w:ascii="Arial" w:hAnsi="Arial" w:cs="Arial"/>
          <w:sz w:val="24"/>
          <w:szCs w:val="24"/>
          <w:lang w:eastAsia="ar-SA"/>
        </w:rPr>
        <w:t>00 кГц и 1 МГц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81BF0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 10 %;</w:t>
      </w:r>
    </w:p>
    <w:p w14:paraId="3C08E5AD" w14:textId="55468B3C" w:rsidR="00E14647" w:rsidRPr="00E14647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частота повторения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40/с для 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частоты </w:t>
      </w:r>
      <w:r w:rsidRPr="00E14647">
        <w:rPr>
          <w:rFonts w:ascii="Arial" w:hAnsi="Arial" w:cs="Arial"/>
          <w:sz w:val="24"/>
          <w:szCs w:val="24"/>
          <w:lang w:eastAsia="ar-SA"/>
        </w:rPr>
        <w:t>100 кГц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81BF0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                   </w:t>
      </w:r>
      <w:r w:rsidRPr="00E14647">
        <w:rPr>
          <w:rFonts w:ascii="Arial" w:hAnsi="Arial" w:cs="Arial"/>
          <w:sz w:val="24"/>
          <w:szCs w:val="24"/>
          <w:lang w:eastAsia="ar-SA"/>
        </w:rPr>
        <w:t>± 10 % и 400/с для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частоты 1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МГц </w:t>
      </w:r>
      <w:r w:rsidR="00C81BF0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 10 %;</w:t>
      </w:r>
      <w:r w:rsidRPr="00E14647">
        <w:rPr>
          <w:rFonts w:ascii="Arial" w:hAnsi="Arial" w:cs="Arial"/>
          <w:sz w:val="24"/>
          <w:szCs w:val="24"/>
          <w:lang w:eastAsia="ar-SA"/>
        </w:rPr>
        <w:tab/>
      </w:r>
    </w:p>
    <w:p w14:paraId="4AAAB5B8" w14:textId="7323B333" w:rsidR="00E14647" w:rsidRPr="00E14647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затухание напряжения (см. рис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унок </w:t>
      </w:r>
      <w:r w:rsidRPr="00E14647">
        <w:rPr>
          <w:rFonts w:ascii="Arial" w:hAnsi="Arial" w:cs="Arial"/>
          <w:sz w:val="24"/>
          <w:szCs w:val="24"/>
          <w:lang w:eastAsia="ar-SA"/>
        </w:rPr>
        <w:t>1)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должно составлять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&gt;50 % от значения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="00791C3F">
        <w:rPr>
          <w:rFonts w:ascii="Arial" w:hAnsi="Arial" w:cs="Arial"/>
          <w:sz w:val="24"/>
          <w:szCs w:val="24"/>
          <w:vertAlign w:val="subscript"/>
          <w:lang w:eastAsia="ar-SA"/>
        </w:rPr>
        <w:t xml:space="preserve"> </w:t>
      </w:r>
      <w:r w:rsidR="00791C3F" w:rsidRPr="00E14647">
        <w:rPr>
          <w:rFonts w:ascii="Arial" w:hAnsi="Arial" w:cs="Arial"/>
          <w:sz w:val="24"/>
          <w:szCs w:val="24"/>
          <w:lang w:eastAsia="ar-SA"/>
        </w:rPr>
        <w:t xml:space="preserve">и </w:t>
      </w:r>
      <w:r w:rsidR="00791C3F"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="00791C3F" w:rsidRPr="00791C3F">
        <w:rPr>
          <w:rFonts w:ascii="Arial" w:hAnsi="Arial" w:cs="Arial"/>
          <w:sz w:val="24"/>
          <w:szCs w:val="24"/>
          <w:vertAlign w:val="subscript"/>
          <w:lang w:eastAsia="ar-SA"/>
        </w:rPr>
        <w:t>10</w:t>
      </w:r>
      <w:r w:rsidR="00791C3F" w:rsidRPr="00E14647">
        <w:rPr>
          <w:rFonts w:ascii="Arial" w:hAnsi="Arial" w:cs="Arial"/>
          <w:sz w:val="24"/>
          <w:szCs w:val="24"/>
          <w:lang w:eastAsia="ar-SA"/>
        </w:rPr>
        <w:t xml:space="preserve"> должна 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составлять </w:t>
      </w:r>
      <w:r w:rsidR="00791C3F" w:rsidRPr="00E14647">
        <w:rPr>
          <w:rFonts w:ascii="Arial" w:hAnsi="Arial" w:cs="Arial"/>
          <w:sz w:val="24"/>
          <w:szCs w:val="24"/>
          <w:lang w:eastAsia="ar-SA"/>
        </w:rPr>
        <w:t xml:space="preserve">&lt;50 % от значения </w:t>
      </w:r>
      <w:r w:rsidR="00791C3F"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="00791C3F"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="00791C3F">
        <w:rPr>
          <w:rFonts w:ascii="Arial" w:hAnsi="Arial" w:cs="Arial"/>
          <w:sz w:val="24"/>
          <w:szCs w:val="24"/>
          <w:lang w:eastAsia="ar-SA"/>
        </w:rPr>
        <w:t>;</w:t>
      </w:r>
      <w:r w:rsidRPr="00E14647">
        <w:rPr>
          <w:rFonts w:ascii="Arial" w:hAnsi="Arial" w:cs="Arial"/>
          <w:sz w:val="24"/>
          <w:szCs w:val="24"/>
          <w:lang w:eastAsia="ar-SA"/>
        </w:rPr>
        <w:tab/>
      </w:r>
    </w:p>
    <w:p w14:paraId="2B6205EE" w14:textId="6D91EE94" w:rsidR="00E14647" w:rsidRPr="00E14647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033B7F">
        <w:rPr>
          <w:rFonts w:ascii="Arial" w:hAnsi="Arial" w:cs="Arial"/>
          <w:sz w:val="24"/>
          <w:szCs w:val="24"/>
          <w:lang w:eastAsia="ar-SA"/>
        </w:rPr>
        <w:t>длительность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импульсов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 </w:t>
      </w:r>
      <w:r w:rsidRPr="00E14647">
        <w:rPr>
          <w:rFonts w:ascii="Arial" w:hAnsi="Arial" w:cs="Arial"/>
          <w:sz w:val="24"/>
          <w:szCs w:val="24"/>
          <w:lang w:eastAsia="ar-SA"/>
        </w:rPr>
        <w:t>не менее 2 с;</w:t>
      </w:r>
      <w:r w:rsidRPr="00E14647">
        <w:rPr>
          <w:rFonts w:ascii="Arial" w:hAnsi="Arial" w:cs="Arial"/>
          <w:sz w:val="24"/>
          <w:szCs w:val="24"/>
          <w:lang w:eastAsia="ar-SA"/>
        </w:rPr>
        <w:tab/>
      </w:r>
    </w:p>
    <w:p w14:paraId="6A8A3DB2" w14:textId="740D9980" w:rsidR="00E14647" w:rsidRPr="00E14647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напряжение разомкнутой цепи (значение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U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Pk1</w:t>
      </w:r>
      <w:r w:rsidRPr="00E14647">
        <w:rPr>
          <w:rFonts w:ascii="Arial" w:hAnsi="Arial" w:cs="Arial"/>
          <w:sz w:val="24"/>
          <w:szCs w:val="24"/>
          <w:lang w:eastAsia="ar-SA"/>
        </w:rPr>
        <w:t>, см. рис</w:t>
      </w:r>
      <w:r w:rsidR="00791C3F">
        <w:rPr>
          <w:rFonts w:ascii="Arial" w:hAnsi="Arial" w:cs="Arial"/>
          <w:sz w:val="24"/>
          <w:szCs w:val="24"/>
          <w:lang w:eastAsia="ar-SA"/>
        </w:rPr>
        <w:t>унок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1)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от 250 В до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                      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2,5 </w:t>
      </w:r>
      <w:proofErr w:type="spellStart"/>
      <w:r w:rsidRPr="00E14647">
        <w:rPr>
          <w:rFonts w:ascii="Arial" w:hAnsi="Arial" w:cs="Arial"/>
          <w:sz w:val="24"/>
          <w:szCs w:val="24"/>
          <w:lang w:eastAsia="ar-SA"/>
        </w:rPr>
        <w:t>кВ</w:t>
      </w:r>
      <w:proofErr w:type="spellEnd"/>
      <w:r w:rsidR="00791C3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81BF0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 10 %;</w:t>
      </w:r>
    </w:p>
    <w:p w14:paraId="546DC562" w14:textId="4F628E03" w:rsidR="00E14647" w:rsidRPr="00E14647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ток короткого замыкания (значение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I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Pk1</w:t>
      </w:r>
      <w:r w:rsidRPr="00E14647">
        <w:rPr>
          <w:rFonts w:ascii="Arial" w:hAnsi="Arial" w:cs="Arial"/>
          <w:sz w:val="24"/>
          <w:szCs w:val="24"/>
          <w:lang w:eastAsia="ar-SA"/>
        </w:rPr>
        <w:t>)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91C3F"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E14647">
        <w:rPr>
          <w:rFonts w:ascii="Arial" w:hAnsi="Arial" w:cs="Arial"/>
          <w:sz w:val="24"/>
          <w:szCs w:val="24"/>
          <w:lang w:eastAsia="ar-SA"/>
        </w:rPr>
        <w:t>от 1,25 до 12,5 А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81BF0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 20 %;</w:t>
      </w:r>
    </w:p>
    <w:p w14:paraId="59155E3B" w14:textId="3B9E9016" w:rsidR="00E14647" w:rsidRPr="00E14647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взаимо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связь фаз с частотой </w:t>
      </w:r>
      <w:r w:rsidR="009E531B">
        <w:rPr>
          <w:rFonts w:ascii="Arial" w:hAnsi="Arial" w:cs="Arial"/>
          <w:sz w:val="24"/>
          <w:szCs w:val="24"/>
          <w:lang w:eastAsia="ar-SA"/>
        </w:rPr>
        <w:t>электропитания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не требуется;</w:t>
      </w:r>
    </w:p>
    <w:p w14:paraId="079325C4" w14:textId="11AC6E40" w:rsidR="00E14647" w:rsidRPr="00E14647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полярность первого полупериода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положительная и отрицательная.</w:t>
      </w:r>
    </w:p>
    <w:p w14:paraId="27799F89" w14:textId="64A43B1E" w:rsidR="00E14647" w:rsidRPr="00F06F15" w:rsidRDefault="009E531B" w:rsidP="00E1464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42" w:name="_Hlk196998648"/>
      <w:r w:rsidRPr="00F06F15">
        <w:rPr>
          <w:rFonts w:ascii="Arial" w:eastAsia="Times New Roman" w:hAnsi="Arial" w:cs="Arial"/>
          <w:spacing w:val="40"/>
          <w:lang w:eastAsia="ru-RU"/>
        </w:rPr>
        <w:lastRenderedPageBreak/>
        <w:t>Примечание</w:t>
      </w:r>
      <w:r w:rsidRPr="00F06F15">
        <w:rPr>
          <w:rFonts w:ascii="Arial" w:eastAsia="Times New Roman" w:hAnsi="Arial" w:cs="Arial"/>
          <w:lang w:eastAsia="ru-RU"/>
        </w:rPr>
        <w:t xml:space="preserve"> 1 ‒</w:t>
      </w:r>
      <w:r w:rsidRPr="00F06F15">
        <w:t xml:space="preserve"> </w:t>
      </w:r>
      <w:bookmarkEnd w:id="42"/>
      <w:r w:rsidR="00E14647" w:rsidRPr="00F06F15">
        <w:rPr>
          <w:rFonts w:ascii="Arial" w:hAnsi="Arial" w:cs="Arial"/>
          <w:lang w:eastAsia="ar-SA"/>
        </w:rPr>
        <w:t>Частот</w:t>
      </w:r>
      <w:r w:rsidRPr="00F06F15">
        <w:rPr>
          <w:rFonts w:ascii="Arial" w:hAnsi="Arial" w:cs="Arial"/>
          <w:lang w:eastAsia="ar-SA"/>
        </w:rPr>
        <w:t>у</w:t>
      </w:r>
      <w:r w:rsidR="00E14647" w:rsidRPr="00F06F15">
        <w:rPr>
          <w:rFonts w:ascii="Arial" w:hAnsi="Arial" w:cs="Arial"/>
          <w:lang w:eastAsia="ar-SA"/>
        </w:rPr>
        <w:t xml:space="preserve"> колебаний определя</w:t>
      </w:r>
      <w:r w:rsidRPr="00F06F15">
        <w:rPr>
          <w:rFonts w:ascii="Arial" w:hAnsi="Arial" w:cs="Arial"/>
          <w:lang w:eastAsia="ar-SA"/>
        </w:rPr>
        <w:t>ют</w:t>
      </w:r>
      <w:r w:rsidR="00E14647" w:rsidRPr="00F06F15">
        <w:rPr>
          <w:rFonts w:ascii="Arial" w:hAnsi="Arial" w:cs="Arial"/>
          <w:lang w:eastAsia="ar-SA"/>
        </w:rPr>
        <w:t xml:space="preserve"> как обратн</w:t>
      </w:r>
      <w:r w:rsidRPr="00F06F15">
        <w:rPr>
          <w:rFonts w:ascii="Arial" w:hAnsi="Arial" w:cs="Arial"/>
          <w:lang w:eastAsia="ar-SA"/>
        </w:rPr>
        <w:t>ую</w:t>
      </w:r>
      <w:r w:rsidR="00E14647" w:rsidRPr="00F06F15">
        <w:rPr>
          <w:rFonts w:ascii="Arial" w:hAnsi="Arial" w:cs="Arial"/>
          <w:lang w:eastAsia="ar-SA"/>
        </w:rPr>
        <w:t xml:space="preserve"> величин</w:t>
      </w:r>
      <w:r w:rsidRPr="00F06F15">
        <w:rPr>
          <w:rFonts w:ascii="Arial" w:hAnsi="Arial" w:cs="Arial"/>
          <w:lang w:eastAsia="ar-SA"/>
        </w:rPr>
        <w:t>у</w:t>
      </w:r>
      <w:r w:rsidR="00E14647" w:rsidRPr="00F06F15">
        <w:rPr>
          <w:rFonts w:ascii="Arial" w:hAnsi="Arial" w:cs="Arial"/>
          <w:lang w:eastAsia="ar-SA"/>
        </w:rPr>
        <w:t xml:space="preserve"> периода между первым и третьим пересечениями нуля после начального пика. </w:t>
      </w:r>
      <w:r w:rsidRPr="00F06F15">
        <w:rPr>
          <w:rFonts w:ascii="Arial" w:hAnsi="Arial" w:cs="Arial"/>
          <w:lang w:eastAsia="ar-SA"/>
        </w:rPr>
        <w:t xml:space="preserve">Указанный </w:t>
      </w:r>
      <w:r w:rsidR="00E14647" w:rsidRPr="00F06F15">
        <w:rPr>
          <w:rFonts w:ascii="Arial" w:hAnsi="Arial" w:cs="Arial"/>
          <w:lang w:eastAsia="ar-SA"/>
        </w:rPr>
        <w:t xml:space="preserve">период </w:t>
      </w:r>
      <w:r w:rsidRPr="00F06F15">
        <w:rPr>
          <w:rFonts w:ascii="Arial" w:hAnsi="Arial" w:cs="Arial"/>
          <w:lang w:eastAsia="ar-SA"/>
        </w:rPr>
        <w:t xml:space="preserve">обозначен, </w:t>
      </w:r>
      <w:r w:rsidR="00E14647" w:rsidRPr="00F06F15">
        <w:rPr>
          <w:rFonts w:ascii="Arial" w:hAnsi="Arial" w:cs="Arial"/>
          <w:lang w:eastAsia="ar-SA"/>
        </w:rPr>
        <w:t xml:space="preserve">как </w:t>
      </w:r>
      <w:r w:rsidR="00E14647" w:rsidRPr="00F06F15">
        <w:rPr>
          <w:rFonts w:ascii="Arial" w:hAnsi="Arial" w:cs="Arial"/>
          <w:i/>
          <w:iCs/>
          <w:lang w:eastAsia="ar-SA"/>
        </w:rPr>
        <w:t>T</w:t>
      </w:r>
      <w:r w:rsidR="00E14647" w:rsidRPr="00F06F15">
        <w:rPr>
          <w:rFonts w:ascii="Arial" w:hAnsi="Arial" w:cs="Arial"/>
          <w:lang w:eastAsia="ar-SA"/>
        </w:rPr>
        <w:t xml:space="preserve"> на рисунке 1.</w:t>
      </w:r>
    </w:p>
    <w:p w14:paraId="52E1D97C" w14:textId="689EC211" w:rsidR="00E14647" w:rsidRPr="00E14647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E531B" w:rsidRPr="009E531B">
        <w:rPr>
          <w:rFonts w:ascii="Arial" w:eastAsia="Times New Roman" w:hAnsi="Arial" w:cs="Arial"/>
          <w:spacing w:val="40"/>
          <w:lang w:eastAsia="ru-RU"/>
        </w:rPr>
        <w:t>Примечание</w:t>
      </w:r>
      <w:r w:rsidR="009E531B" w:rsidRPr="009E531B">
        <w:rPr>
          <w:rFonts w:ascii="Arial" w:eastAsia="Times New Roman" w:hAnsi="Arial" w:cs="Arial"/>
          <w:lang w:eastAsia="ru-RU"/>
        </w:rPr>
        <w:t xml:space="preserve"> 2 ‒</w:t>
      </w:r>
      <w:r w:rsidR="009E531B" w:rsidRPr="009E531B">
        <w:t xml:space="preserve"> </w:t>
      </w:r>
      <w:r w:rsidRPr="009E531B">
        <w:rPr>
          <w:rFonts w:ascii="Arial" w:hAnsi="Arial" w:cs="Arial"/>
          <w:lang w:eastAsia="ar-SA"/>
        </w:rPr>
        <w:t xml:space="preserve">Эффективный выходной импеданс </w:t>
      </w:r>
      <w:r w:rsidR="009E531B" w:rsidRPr="009E531B">
        <w:rPr>
          <w:rFonts w:ascii="Arial" w:hAnsi="Arial" w:cs="Arial"/>
          <w:lang w:eastAsia="ar-SA"/>
        </w:rPr>
        <w:t xml:space="preserve">определяют путем деления </w:t>
      </w:r>
      <w:r w:rsidRPr="009E531B">
        <w:rPr>
          <w:rFonts w:ascii="Arial" w:hAnsi="Arial" w:cs="Arial"/>
          <w:lang w:eastAsia="ar-SA"/>
        </w:rPr>
        <w:t>номинальн</w:t>
      </w:r>
      <w:r w:rsidR="009E531B" w:rsidRPr="009E531B">
        <w:rPr>
          <w:rFonts w:ascii="Arial" w:hAnsi="Arial" w:cs="Arial"/>
          <w:lang w:eastAsia="ar-SA"/>
        </w:rPr>
        <w:t>ого</w:t>
      </w:r>
      <w:r w:rsidRPr="009E531B">
        <w:rPr>
          <w:rFonts w:ascii="Arial" w:hAnsi="Arial" w:cs="Arial"/>
          <w:lang w:eastAsia="ar-SA"/>
        </w:rPr>
        <w:t xml:space="preserve"> напряжени</w:t>
      </w:r>
      <w:r w:rsidR="009E531B" w:rsidRPr="009E531B">
        <w:rPr>
          <w:rFonts w:ascii="Arial" w:hAnsi="Arial" w:cs="Arial"/>
          <w:lang w:eastAsia="ar-SA"/>
        </w:rPr>
        <w:t>я</w:t>
      </w:r>
      <w:r w:rsidRPr="009E531B">
        <w:rPr>
          <w:rFonts w:ascii="Arial" w:hAnsi="Arial" w:cs="Arial"/>
          <w:lang w:eastAsia="ar-SA"/>
        </w:rPr>
        <w:t xml:space="preserve"> разомкнутой цепи </w:t>
      </w:r>
      <w:r w:rsidRPr="009E531B">
        <w:rPr>
          <w:rFonts w:ascii="Arial" w:hAnsi="Arial" w:cs="Arial"/>
          <w:i/>
          <w:iCs/>
          <w:lang w:eastAsia="ar-SA"/>
        </w:rPr>
        <w:t>U</w:t>
      </w:r>
      <w:r w:rsidRPr="009E531B">
        <w:rPr>
          <w:rFonts w:ascii="Arial" w:hAnsi="Arial" w:cs="Arial"/>
          <w:vertAlign w:val="subscript"/>
          <w:lang w:eastAsia="ar-SA"/>
        </w:rPr>
        <w:t>Pk1</w:t>
      </w:r>
      <w:r w:rsidR="009E531B" w:rsidRPr="009E531B">
        <w:rPr>
          <w:rFonts w:ascii="Arial" w:hAnsi="Arial" w:cs="Arial"/>
          <w:lang w:eastAsia="ar-SA"/>
        </w:rPr>
        <w:t xml:space="preserve"> </w:t>
      </w:r>
      <w:r w:rsidRPr="009E531B">
        <w:rPr>
          <w:rFonts w:ascii="Arial" w:hAnsi="Arial" w:cs="Arial"/>
          <w:lang w:eastAsia="ar-SA"/>
        </w:rPr>
        <w:t xml:space="preserve">на номинальный ток короткого замыкания </w:t>
      </w:r>
      <w:r w:rsidRPr="009E531B">
        <w:rPr>
          <w:rFonts w:ascii="Arial" w:hAnsi="Arial" w:cs="Arial"/>
          <w:i/>
          <w:iCs/>
          <w:lang w:eastAsia="ar-SA"/>
        </w:rPr>
        <w:t>I</w:t>
      </w:r>
      <w:r w:rsidRPr="009E531B">
        <w:rPr>
          <w:rFonts w:ascii="Arial" w:hAnsi="Arial" w:cs="Arial"/>
          <w:vertAlign w:val="subscript"/>
          <w:lang w:eastAsia="ar-SA"/>
        </w:rPr>
        <w:t>Pk1</w:t>
      </w:r>
      <w:r w:rsidRPr="009E531B">
        <w:rPr>
          <w:rFonts w:ascii="Arial" w:hAnsi="Arial" w:cs="Arial"/>
          <w:lang w:eastAsia="ar-SA"/>
        </w:rPr>
        <w:t xml:space="preserve">. Номинальное значение </w:t>
      </w:r>
      <w:r w:rsidR="009E531B" w:rsidRPr="009E531B">
        <w:rPr>
          <w:rFonts w:ascii="Arial" w:hAnsi="Arial" w:cs="Arial"/>
          <w:lang w:eastAsia="ar-SA"/>
        </w:rPr>
        <w:t xml:space="preserve">импеданса </w:t>
      </w:r>
      <w:r w:rsidRPr="009E531B">
        <w:rPr>
          <w:rFonts w:ascii="Arial" w:hAnsi="Arial" w:cs="Arial"/>
          <w:lang w:eastAsia="ar-SA"/>
        </w:rPr>
        <w:t>составляет 200 Ом</w:t>
      </w:r>
      <w:r w:rsidRPr="00E14647">
        <w:rPr>
          <w:rFonts w:ascii="Arial" w:hAnsi="Arial" w:cs="Arial"/>
          <w:sz w:val="24"/>
          <w:szCs w:val="24"/>
          <w:lang w:eastAsia="ar-SA"/>
        </w:rPr>
        <w:t>.</w:t>
      </w:r>
    </w:p>
    <w:p w14:paraId="56D53461" w14:textId="25AC1CCA" w:rsidR="00E14647" w:rsidRPr="00E14647" w:rsidRDefault="00E14647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Примеры частоты повторения и </w:t>
      </w:r>
      <w:r w:rsidR="00033B7F">
        <w:rPr>
          <w:rFonts w:ascii="Arial" w:hAnsi="Arial" w:cs="Arial"/>
          <w:sz w:val="24"/>
          <w:szCs w:val="24"/>
          <w:lang w:eastAsia="ar-SA"/>
        </w:rPr>
        <w:t>длительности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импульсов</w:t>
      </w:r>
      <w:r w:rsidR="009E531B">
        <w:rPr>
          <w:rFonts w:ascii="Arial" w:hAnsi="Arial" w:cs="Arial"/>
          <w:sz w:val="24"/>
          <w:szCs w:val="24"/>
          <w:lang w:eastAsia="ar-SA"/>
        </w:rPr>
        <w:t xml:space="preserve"> приведены </w:t>
      </w:r>
      <w:r w:rsidRPr="00E14647">
        <w:rPr>
          <w:rFonts w:ascii="Arial" w:hAnsi="Arial" w:cs="Arial"/>
          <w:sz w:val="24"/>
          <w:szCs w:val="24"/>
          <w:lang w:eastAsia="ar-SA"/>
        </w:rPr>
        <w:t>на рисунке 3.</w:t>
      </w:r>
    </w:p>
    <w:p w14:paraId="11F3B2E5" w14:textId="05A28E87" w:rsidR="00275FEF" w:rsidRDefault="009E531B" w:rsidP="00E1464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Волнов</w:t>
      </w:r>
      <w:r w:rsidR="00AC47DA">
        <w:rPr>
          <w:rFonts w:ascii="Arial" w:hAnsi="Arial" w:cs="Arial"/>
          <w:sz w:val="24"/>
          <w:szCs w:val="24"/>
          <w:lang w:eastAsia="ar-SA"/>
        </w:rPr>
        <w:t>ая ф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 xml:space="preserve">орма колебательной волны с </w:t>
      </w:r>
      <w:r w:rsidR="00AC47DA">
        <w:rPr>
          <w:rFonts w:ascii="Arial" w:hAnsi="Arial" w:cs="Arial"/>
          <w:sz w:val="24"/>
          <w:szCs w:val="24"/>
          <w:lang w:eastAsia="ar-SA"/>
        </w:rPr>
        <w:t xml:space="preserve">медленным затуханием с 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>о</w:t>
      </w:r>
      <w:r w:rsidR="00AC47DA">
        <w:rPr>
          <w:rFonts w:ascii="Arial" w:hAnsi="Arial" w:cs="Arial"/>
          <w:sz w:val="24"/>
          <w:szCs w:val="24"/>
          <w:lang w:eastAsia="ar-SA"/>
        </w:rPr>
        <w:t xml:space="preserve">бозначенными 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>точками пик</w:t>
      </w:r>
      <w:r w:rsidR="00AC47DA">
        <w:rPr>
          <w:rFonts w:ascii="Arial" w:hAnsi="Arial" w:cs="Arial"/>
          <w:sz w:val="24"/>
          <w:szCs w:val="24"/>
          <w:lang w:eastAsia="ar-SA"/>
        </w:rPr>
        <w:t xml:space="preserve">овых величин </w:t>
      </w:r>
      <w:r w:rsidR="00E14647" w:rsidRPr="00E14647">
        <w:rPr>
          <w:rFonts w:ascii="Arial" w:hAnsi="Arial" w:cs="Arial"/>
          <w:sz w:val="24"/>
          <w:szCs w:val="24"/>
          <w:lang w:eastAsia="ar-SA"/>
        </w:rPr>
        <w:t>приведена на рисунке 1.</w:t>
      </w:r>
    </w:p>
    <w:p w14:paraId="47543F21" w14:textId="067E4B30" w:rsidR="00275FEF" w:rsidRPr="00A95019" w:rsidRDefault="003F4FEF" w:rsidP="00AC47DA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2D341732" wp14:editId="3795BCF1">
            <wp:extent cx="5591175" cy="3629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AAD4A" w14:textId="76D85CCD" w:rsidR="006515F8" w:rsidRPr="00E14647" w:rsidRDefault="006515F8" w:rsidP="006515F8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>
        <w:rPr>
          <w:rFonts w:ascii="Arial" w:hAnsi="Arial" w:cs="Arial"/>
          <w:spacing w:val="40"/>
          <w:sz w:val="24"/>
          <w:szCs w:val="24"/>
          <w:lang w:eastAsia="ar-SA"/>
        </w:rPr>
        <w:t xml:space="preserve"> 3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6515F8">
        <w:rPr>
          <w:rFonts w:ascii="Arial" w:hAnsi="Arial" w:cs="Arial"/>
          <w:sz w:val="24"/>
          <w:szCs w:val="24"/>
          <w:lang w:eastAsia="ar-SA"/>
        </w:rPr>
        <w:t xml:space="preserve">Представление колебательной волны </w:t>
      </w:r>
      <w:r>
        <w:rPr>
          <w:rFonts w:ascii="Arial" w:hAnsi="Arial" w:cs="Arial"/>
          <w:sz w:val="24"/>
          <w:szCs w:val="24"/>
          <w:lang w:eastAsia="ar-SA"/>
        </w:rPr>
        <w:t>с медленным затуханием</w:t>
      </w:r>
    </w:p>
    <w:p w14:paraId="31099458" w14:textId="1FFEFDDE" w:rsidR="000E0791" w:rsidRDefault="000E0791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C47DA">
        <w:rPr>
          <w:rFonts w:ascii="Arial" w:hAnsi="Arial" w:cs="Arial"/>
          <w:sz w:val="24"/>
          <w:szCs w:val="24"/>
          <w:lang w:eastAsia="ar-SA"/>
        </w:rPr>
        <w:t>6.2.1.3 Калибровка генератора колебательных волн с медленным затуханием</w:t>
      </w:r>
    </w:p>
    <w:p w14:paraId="16063E8F" w14:textId="41D90C8F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bookmarkStart w:id="43" w:name="_Hlk197004107"/>
      <w:r>
        <w:rPr>
          <w:rFonts w:ascii="Arial" w:hAnsi="Arial" w:cs="Arial"/>
          <w:sz w:val="24"/>
          <w:szCs w:val="24"/>
          <w:lang w:eastAsia="ar-SA"/>
        </w:rPr>
        <w:t>И</w:t>
      </w:r>
      <w:r w:rsidRPr="00033B7F">
        <w:rPr>
          <w:rFonts w:ascii="Arial" w:hAnsi="Arial" w:cs="Arial"/>
          <w:sz w:val="24"/>
          <w:szCs w:val="24"/>
          <w:lang w:eastAsia="ar-SA"/>
        </w:rPr>
        <w:t>спытательн</w:t>
      </w:r>
      <w:r>
        <w:rPr>
          <w:rFonts w:ascii="Arial" w:hAnsi="Arial" w:cs="Arial"/>
          <w:sz w:val="24"/>
          <w:szCs w:val="24"/>
          <w:lang w:eastAsia="ar-SA"/>
        </w:rPr>
        <w:t>ый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генератор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F06F15">
        <w:rPr>
          <w:rFonts w:ascii="Arial" w:hAnsi="Arial" w:cs="Arial"/>
          <w:sz w:val="24"/>
          <w:szCs w:val="24"/>
          <w:lang w:eastAsia="ar-SA"/>
        </w:rPr>
        <w:t>следует</w:t>
      </w:r>
      <w:r>
        <w:rPr>
          <w:rFonts w:ascii="Arial" w:hAnsi="Arial" w:cs="Arial"/>
          <w:sz w:val="24"/>
          <w:szCs w:val="24"/>
          <w:lang w:eastAsia="ar-SA"/>
        </w:rPr>
        <w:t xml:space="preserve"> подвергнут</w:t>
      </w:r>
      <w:r w:rsidR="00F06F15">
        <w:rPr>
          <w:rFonts w:ascii="Arial" w:hAnsi="Arial" w:cs="Arial"/>
          <w:sz w:val="24"/>
          <w:szCs w:val="24"/>
          <w:lang w:eastAsia="ar-SA"/>
        </w:rPr>
        <w:t>ь</w:t>
      </w:r>
      <w:r>
        <w:rPr>
          <w:rFonts w:ascii="Arial" w:hAnsi="Arial" w:cs="Arial"/>
          <w:sz w:val="24"/>
          <w:szCs w:val="24"/>
          <w:lang w:eastAsia="ar-SA"/>
        </w:rPr>
        <w:t xml:space="preserve"> калибровке для подтверждения соответствия его характеристик требованиям настоящего стандарта</w:t>
      </w:r>
      <w:r w:rsidR="00A433EB">
        <w:rPr>
          <w:rFonts w:ascii="Arial" w:hAnsi="Arial" w:cs="Arial"/>
          <w:sz w:val="24"/>
          <w:szCs w:val="24"/>
          <w:lang w:eastAsia="ar-SA"/>
        </w:rPr>
        <w:t>,</w:t>
      </w:r>
      <w:r>
        <w:rPr>
          <w:rFonts w:ascii="Arial" w:hAnsi="Arial" w:cs="Arial"/>
          <w:sz w:val="24"/>
          <w:szCs w:val="24"/>
          <w:lang w:eastAsia="ar-SA"/>
        </w:rPr>
        <w:t xml:space="preserve"> установленным в 6.2.1.2</w:t>
      </w:r>
      <w:r w:rsidR="006515F8">
        <w:rPr>
          <w:rFonts w:ascii="Arial" w:hAnsi="Arial" w:cs="Arial"/>
          <w:sz w:val="24"/>
          <w:szCs w:val="24"/>
          <w:lang w:eastAsia="ar-SA"/>
        </w:rPr>
        <w:t xml:space="preserve">. </w:t>
      </w:r>
      <w:r>
        <w:rPr>
          <w:rFonts w:ascii="Arial" w:hAnsi="Arial" w:cs="Arial"/>
          <w:sz w:val="24"/>
          <w:szCs w:val="24"/>
          <w:lang w:eastAsia="ar-SA"/>
        </w:rPr>
        <w:t xml:space="preserve">Следует сравнить следующие параметры </w:t>
      </w:r>
      <w:r w:rsidRPr="00033B7F">
        <w:rPr>
          <w:rFonts w:ascii="Arial" w:hAnsi="Arial" w:cs="Arial"/>
          <w:sz w:val="24"/>
          <w:szCs w:val="24"/>
          <w:lang w:eastAsia="ar-SA"/>
        </w:rPr>
        <w:t>различных испытательных генераторов:</w:t>
      </w:r>
    </w:p>
    <w:p w14:paraId="33ADA8E3" w14:textId="77777777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время нарастания напряжения;</w:t>
      </w:r>
    </w:p>
    <w:p w14:paraId="0E3AE99E" w14:textId="1257687B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частот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колебаний;</w:t>
      </w:r>
    </w:p>
    <w:p w14:paraId="6066A2F9" w14:textId="1AEB17AA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частот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повторения;</w:t>
      </w:r>
    </w:p>
    <w:p w14:paraId="4762B3BD" w14:textId="77777777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затухание;</w:t>
      </w:r>
    </w:p>
    <w:p w14:paraId="10396508" w14:textId="475B0AA0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lastRenderedPageBreak/>
        <w:t xml:space="preserve">- длительность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импульсов</w:t>
      </w:r>
      <w:r w:rsidRPr="00033B7F">
        <w:rPr>
          <w:rFonts w:ascii="Arial" w:hAnsi="Arial" w:cs="Arial"/>
          <w:sz w:val="24"/>
          <w:szCs w:val="24"/>
          <w:lang w:eastAsia="ar-SA"/>
        </w:rPr>
        <w:t>;</w:t>
      </w:r>
    </w:p>
    <w:p w14:paraId="7A8AF2A1" w14:textId="47E73BB3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- напряжение разомкнутой цепи </w:t>
      </w:r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U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Pk1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(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при </w:t>
      </w:r>
      <w:r w:rsidRPr="00033B7F">
        <w:rPr>
          <w:rFonts w:ascii="Arial" w:hAnsi="Arial" w:cs="Arial"/>
          <w:sz w:val="24"/>
          <w:szCs w:val="24"/>
          <w:lang w:eastAsia="ar-SA"/>
        </w:rPr>
        <w:t>импеданс</w:t>
      </w:r>
      <w:r w:rsidR="00A433EB">
        <w:rPr>
          <w:rFonts w:ascii="Arial" w:hAnsi="Arial" w:cs="Arial"/>
          <w:sz w:val="24"/>
          <w:szCs w:val="24"/>
          <w:lang w:eastAsia="ar-SA"/>
        </w:rPr>
        <w:t>е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разомкнутой цепи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 ‒                 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Z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oc</w:t>
      </w:r>
      <w:proofErr w:type="spellEnd"/>
      <w:r w:rsidRPr="00033B7F">
        <w:rPr>
          <w:rFonts w:ascii="Arial" w:hAnsi="Arial" w:cs="Arial"/>
          <w:sz w:val="24"/>
          <w:szCs w:val="24"/>
          <w:lang w:eastAsia="ar-SA"/>
        </w:rPr>
        <w:t xml:space="preserve"> ≥ 10 кОм);</w:t>
      </w:r>
    </w:p>
    <w:p w14:paraId="50B0A1E1" w14:textId="00CBFE73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- ток короткого замыкания </w:t>
      </w:r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I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Pk1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(при </w:t>
      </w:r>
      <w:r w:rsidR="0004568A">
        <w:rPr>
          <w:rFonts w:ascii="Arial" w:hAnsi="Arial" w:cs="Arial"/>
          <w:sz w:val="24"/>
          <w:szCs w:val="24"/>
          <w:lang w:eastAsia="ar-SA"/>
        </w:rPr>
        <w:t>импедансе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короткого замыкания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 ‒</w:t>
      </w:r>
      <w:r w:rsidR="0004568A">
        <w:rPr>
          <w:rFonts w:ascii="Arial" w:hAnsi="Arial" w:cs="Arial"/>
          <w:sz w:val="24"/>
          <w:szCs w:val="24"/>
          <w:lang w:eastAsia="ar-SA"/>
        </w:rPr>
        <w:t xml:space="preserve">                           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Z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sc</w:t>
      </w:r>
      <w:proofErr w:type="spellEnd"/>
      <w:r w:rsidRPr="00033B7F">
        <w:rPr>
          <w:rFonts w:ascii="Arial" w:hAnsi="Arial" w:cs="Arial"/>
          <w:sz w:val="24"/>
          <w:szCs w:val="24"/>
          <w:lang w:eastAsia="ar-SA"/>
        </w:rPr>
        <w:t xml:space="preserve"> ≤ 0,1 Ом).</w:t>
      </w:r>
    </w:p>
    <w:bookmarkEnd w:id="43"/>
    <w:p w14:paraId="4697A47F" w14:textId="0C1A5FEC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Калибровк</w:t>
      </w:r>
      <w:r w:rsidR="00A433EB">
        <w:rPr>
          <w:rFonts w:ascii="Arial" w:hAnsi="Arial" w:cs="Arial"/>
          <w:sz w:val="24"/>
          <w:szCs w:val="24"/>
          <w:lang w:eastAsia="ar-SA"/>
        </w:rPr>
        <w:t>и 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проводить с </w:t>
      </w:r>
      <w:r w:rsidR="00A433EB">
        <w:rPr>
          <w:rFonts w:ascii="Arial" w:hAnsi="Arial" w:cs="Arial"/>
          <w:sz w:val="24"/>
          <w:szCs w:val="24"/>
          <w:lang w:eastAsia="ar-SA"/>
        </w:rPr>
        <w:t>применением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4568A">
        <w:rPr>
          <w:rFonts w:ascii="Arial" w:hAnsi="Arial" w:cs="Arial"/>
          <w:sz w:val="24"/>
          <w:szCs w:val="24"/>
          <w:lang w:eastAsia="ar-SA"/>
        </w:rPr>
        <w:t>щупов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напряжения или тока (в зависимости от </w:t>
      </w:r>
      <w:r w:rsidR="00A433EB">
        <w:rPr>
          <w:rFonts w:ascii="Arial" w:hAnsi="Arial" w:cs="Arial"/>
          <w:sz w:val="24"/>
          <w:szCs w:val="24"/>
          <w:lang w:eastAsia="ar-SA"/>
        </w:rPr>
        <w:t>применяемости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), а также с помощью осциллографов или других эквивалентных измерительных приборов с минимальной полосой пропускания 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                     </w:t>
      </w:r>
      <w:r w:rsidRPr="00033B7F">
        <w:rPr>
          <w:rFonts w:ascii="Arial" w:hAnsi="Arial" w:cs="Arial"/>
          <w:sz w:val="24"/>
          <w:szCs w:val="24"/>
          <w:lang w:eastAsia="ar-SA"/>
        </w:rPr>
        <w:t>40 МГц.</w:t>
      </w:r>
    </w:p>
    <w:p w14:paraId="267AF6DE" w14:textId="0A0D703C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Характеристики формы сигнала </w:t>
      </w:r>
      <w:r w:rsidR="00A433EB">
        <w:rPr>
          <w:rFonts w:ascii="Arial" w:hAnsi="Arial" w:cs="Arial"/>
          <w:sz w:val="24"/>
          <w:szCs w:val="24"/>
          <w:lang w:eastAsia="ar-SA"/>
        </w:rPr>
        <w:t>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проверять непосредственно на выходе испытательного генератора с импедансом разомкнутой цепи ≥ 10 кОм и импедансом нагрузки короткого замыкания ≤ 0,1 </w:t>
      </w:r>
      <w:r w:rsidR="00A433EB">
        <w:rPr>
          <w:rFonts w:ascii="Arial" w:hAnsi="Arial" w:cs="Arial"/>
          <w:sz w:val="24"/>
          <w:szCs w:val="24"/>
          <w:lang w:eastAsia="ar-SA"/>
        </w:rPr>
        <w:t>Ом</w:t>
      </w:r>
      <w:r w:rsidRPr="00033B7F">
        <w:rPr>
          <w:rFonts w:ascii="Arial" w:hAnsi="Arial" w:cs="Arial"/>
          <w:sz w:val="24"/>
          <w:szCs w:val="24"/>
          <w:lang w:eastAsia="ar-SA"/>
        </w:rPr>
        <w:t>.</w:t>
      </w:r>
    </w:p>
    <w:p w14:paraId="575BC8AC" w14:textId="5084CE90" w:rsidR="00033B7F" w:rsidRP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Калибровки </w:t>
      </w:r>
      <w:r w:rsidR="00A433EB">
        <w:rPr>
          <w:rFonts w:ascii="Arial" w:hAnsi="Arial" w:cs="Arial"/>
          <w:sz w:val="24"/>
          <w:szCs w:val="24"/>
          <w:lang w:eastAsia="ar-SA"/>
        </w:rPr>
        <w:t>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выполнять </w:t>
      </w:r>
      <w:r w:rsidR="00A433EB">
        <w:rPr>
          <w:rFonts w:ascii="Arial" w:hAnsi="Arial" w:cs="Arial"/>
          <w:sz w:val="24"/>
          <w:szCs w:val="24"/>
          <w:lang w:eastAsia="ar-SA"/>
        </w:rPr>
        <w:t>при тех же испытательных уровнях</w:t>
      </w:r>
      <w:r w:rsidRPr="00033B7F">
        <w:rPr>
          <w:rFonts w:ascii="Arial" w:hAnsi="Arial" w:cs="Arial"/>
          <w:sz w:val="24"/>
          <w:szCs w:val="24"/>
          <w:lang w:eastAsia="ar-SA"/>
        </w:rPr>
        <w:t>, которые применяют</w:t>
      </w:r>
      <w:r w:rsidR="00A433E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к </w:t>
      </w:r>
      <w:r w:rsidR="00A433EB" w:rsidRPr="00A433EB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033B7F">
        <w:rPr>
          <w:rFonts w:ascii="Arial" w:hAnsi="Arial" w:cs="Arial"/>
          <w:sz w:val="24"/>
          <w:szCs w:val="24"/>
          <w:lang w:eastAsia="ar-SA"/>
        </w:rPr>
        <w:t>.</w:t>
      </w:r>
    </w:p>
    <w:p w14:paraId="510F792E" w14:textId="11F537A4" w:rsidR="00033B7F" w:rsidRDefault="00033B7F" w:rsidP="00033B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 Неопределенность измерений см. в приложении В.</w:t>
      </w:r>
    </w:p>
    <w:p w14:paraId="094745FC" w14:textId="2150E960" w:rsidR="000E0791" w:rsidRPr="000E0791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6.2.2</w:t>
      </w:r>
      <w:r w:rsidR="000E0791" w:rsidRPr="000E0791">
        <w:t xml:space="preserve"> </w:t>
      </w:r>
      <w:r w:rsidR="000E0791" w:rsidRPr="000E0791">
        <w:rPr>
          <w:rFonts w:ascii="Arial" w:hAnsi="Arial" w:cs="Arial"/>
          <w:b/>
          <w:bCs/>
          <w:sz w:val="24"/>
          <w:szCs w:val="24"/>
          <w:lang w:eastAsia="ar-SA"/>
        </w:rPr>
        <w:t>Генератор колебательных волн с быстрым затуханием</w:t>
      </w:r>
    </w:p>
    <w:p w14:paraId="13DA2E76" w14:textId="11A47D6C" w:rsidR="00FC1DDB" w:rsidRPr="00A433EB" w:rsidRDefault="000E0791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433EB">
        <w:rPr>
          <w:rFonts w:ascii="Arial" w:hAnsi="Arial" w:cs="Arial"/>
          <w:sz w:val="24"/>
          <w:szCs w:val="24"/>
          <w:lang w:eastAsia="ar-SA"/>
        </w:rPr>
        <w:t xml:space="preserve">6.2.2.1 Общие </w:t>
      </w:r>
      <w:r w:rsidR="00A433EB">
        <w:rPr>
          <w:rFonts w:ascii="Arial" w:hAnsi="Arial" w:cs="Arial"/>
          <w:sz w:val="24"/>
          <w:szCs w:val="24"/>
          <w:lang w:eastAsia="ar-SA"/>
        </w:rPr>
        <w:t>положения</w:t>
      </w:r>
    </w:p>
    <w:p w14:paraId="0B51A8EF" w14:textId="4822F9D8" w:rsidR="00C745C4" w:rsidRDefault="00A433EB" w:rsidP="00A433E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Значение в</w:t>
      </w:r>
      <w:r w:rsidRPr="00A95019">
        <w:rPr>
          <w:rFonts w:ascii="Arial" w:hAnsi="Arial" w:cs="Arial"/>
          <w:sz w:val="24"/>
          <w:szCs w:val="24"/>
          <w:lang w:eastAsia="ar-SA"/>
        </w:rPr>
        <w:t>ыходно</w:t>
      </w:r>
      <w:r>
        <w:rPr>
          <w:rFonts w:ascii="Arial" w:hAnsi="Arial" w:cs="Arial"/>
          <w:sz w:val="24"/>
          <w:szCs w:val="24"/>
          <w:lang w:eastAsia="ar-SA"/>
        </w:rPr>
        <w:t>го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импеданс</w:t>
      </w:r>
      <w:r>
        <w:rPr>
          <w:rFonts w:ascii="Arial" w:hAnsi="Arial" w:cs="Arial"/>
          <w:sz w:val="24"/>
          <w:szCs w:val="24"/>
          <w:lang w:eastAsia="ar-SA"/>
        </w:rPr>
        <w:t>а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генератора колебательных волн с</w:t>
      </w:r>
      <w:r w:rsidRPr="00A433EB">
        <w:rPr>
          <w:rFonts w:ascii="Arial" w:hAnsi="Arial" w:cs="Arial"/>
          <w:sz w:val="24"/>
          <w:szCs w:val="24"/>
          <w:lang w:eastAsia="ar-SA"/>
        </w:rPr>
        <w:t xml:space="preserve"> быстрым затуханием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принимают равным 5</w:t>
      </w:r>
      <w:r w:rsidRPr="00A95019">
        <w:rPr>
          <w:rFonts w:ascii="Arial" w:hAnsi="Arial" w:cs="Arial"/>
          <w:sz w:val="24"/>
          <w:szCs w:val="24"/>
          <w:lang w:eastAsia="ar-SA"/>
        </w:rPr>
        <w:t>0 Ом</w:t>
      </w:r>
      <w:r w:rsidR="00C745C4">
        <w:rPr>
          <w:rFonts w:ascii="Arial" w:hAnsi="Arial" w:cs="Arial"/>
          <w:sz w:val="24"/>
          <w:szCs w:val="24"/>
          <w:lang w:eastAsia="ar-SA"/>
        </w:rPr>
        <w:t>.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745C4">
        <w:rPr>
          <w:rFonts w:ascii="Arial" w:hAnsi="Arial" w:cs="Arial"/>
          <w:sz w:val="24"/>
          <w:szCs w:val="24"/>
          <w:lang w:eastAsia="ar-SA"/>
        </w:rPr>
        <w:t>З</w:t>
      </w:r>
      <w:r>
        <w:rPr>
          <w:rFonts w:ascii="Arial" w:hAnsi="Arial" w:cs="Arial"/>
          <w:sz w:val="24"/>
          <w:szCs w:val="24"/>
          <w:lang w:eastAsia="ar-SA"/>
        </w:rPr>
        <w:t xml:space="preserve">начение </w:t>
      </w:r>
      <w:r w:rsidRPr="00A95019">
        <w:rPr>
          <w:rFonts w:ascii="Arial" w:hAnsi="Arial" w:cs="Arial"/>
          <w:sz w:val="24"/>
          <w:szCs w:val="24"/>
          <w:lang w:eastAsia="ar-SA"/>
        </w:rPr>
        <w:t>импеданс</w:t>
      </w:r>
      <w:r>
        <w:rPr>
          <w:rFonts w:ascii="Arial" w:hAnsi="Arial" w:cs="Arial"/>
          <w:sz w:val="24"/>
          <w:szCs w:val="24"/>
          <w:lang w:eastAsia="ar-SA"/>
        </w:rPr>
        <w:t>а</w:t>
      </w:r>
      <w:r w:rsidRPr="00A9501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745C4">
        <w:rPr>
          <w:rFonts w:ascii="Arial" w:hAnsi="Arial" w:cs="Arial"/>
          <w:sz w:val="24"/>
          <w:szCs w:val="24"/>
          <w:lang w:eastAsia="ar-SA"/>
        </w:rPr>
        <w:t>5</w:t>
      </w:r>
      <w:r w:rsidRPr="00A95019">
        <w:rPr>
          <w:rFonts w:ascii="Arial" w:hAnsi="Arial" w:cs="Arial"/>
          <w:sz w:val="24"/>
          <w:szCs w:val="24"/>
          <w:lang w:eastAsia="ar-SA"/>
        </w:rPr>
        <w:t>0 Ом</w:t>
      </w:r>
      <w:r w:rsidR="00C745C4">
        <w:rPr>
          <w:rFonts w:ascii="Arial" w:hAnsi="Arial" w:cs="Arial"/>
          <w:sz w:val="24"/>
          <w:szCs w:val="24"/>
          <w:lang w:eastAsia="ar-SA"/>
        </w:rPr>
        <w:t xml:space="preserve"> выбрано с целью обеспечения соответствия характеристикам </w:t>
      </w:r>
      <w:r w:rsidR="00C745C4" w:rsidRPr="00A433EB">
        <w:rPr>
          <w:rFonts w:ascii="Arial" w:hAnsi="Arial" w:cs="Arial"/>
          <w:sz w:val="24"/>
          <w:szCs w:val="24"/>
          <w:lang w:eastAsia="ar-SA"/>
        </w:rPr>
        <w:t>генератор</w:t>
      </w:r>
      <w:r w:rsidR="00C745C4">
        <w:rPr>
          <w:rFonts w:ascii="Arial" w:hAnsi="Arial" w:cs="Arial"/>
          <w:sz w:val="24"/>
          <w:szCs w:val="24"/>
          <w:lang w:eastAsia="ar-SA"/>
        </w:rPr>
        <w:t>а</w:t>
      </w:r>
      <w:r w:rsidR="00C745C4" w:rsidRPr="00A433E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745C4" w:rsidRPr="00C745C4">
        <w:rPr>
          <w:rFonts w:ascii="Arial" w:hAnsi="Arial" w:cs="Arial"/>
          <w:i/>
          <w:iCs/>
          <w:sz w:val="24"/>
          <w:szCs w:val="24"/>
          <w:lang w:eastAsia="ar-SA"/>
        </w:rPr>
        <w:t>EFT</w:t>
      </w:r>
      <w:r w:rsidR="00C745C4" w:rsidRPr="00A433EB">
        <w:rPr>
          <w:rFonts w:ascii="Arial" w:hAnsi="Arial" w:cs="Arial"/>
          <w:sz w:val="24"/>
          <w:szCs w:val="24"/>
          <w:lang w:eastAsia="ar-SA"/>
        </w:rPr>
        <w:t>/</w:t>
      </w:r>
      <w:r w:rsidR="00C745C4" w:rsidRPr="00C745C4">
        <w:rPr>
          <w:rFonts w:ascii="Arial" w:hAnsi="Arial" w:cs="Arial"/>
          <w:i/>
          <w:iCs/>
          <w:sz w:val="24"/>
          <w:szCs w:val="24"/>
          <w:lang w:eastAsia="ar-SA"/>
        </w:rPr>
        <w:t>B</w:t>
      </w:r>
      <w:r w:rsidR="00C745C4" w:rsidRPr="00A433EB">
        <w:rPr>
          <w:rFonts w:ascii="Arial" w:hAnsi="Arial" w:cs="Arial"/>
          <w:sz w:val="24"/>
          <w:szCs w:val="24"/>
          <w:lang w:eastAsia="ar-SA"/>
        </w:rPr>
        <w:t xml:space="preserve">, как указано в </w:t>
      </w:r>
      <w:r w:rsidR="00C745C4">
        <w:rPr>
          <w:rFonts w:ascii="Arial" w:hAnsi="Arial" w:cs="Arial"/>
          <w:sz w:val="24"/>
          <w:szCs w:val="24"/>
          <w:lang w:eastAsia="ar-SA"/>
        </w:rPr>
        <w:t xml:space="preserve">                             </w:t>
      </w:r>
      <w:r w:rsidR="00C745C4" w:rsidRPr="00A433EB">
        <w:rPr>
          <w:rFonts w:ascii="Arial" w:hAnsi="Arial" w:cs="Arial"/>
          <w:sz w:val="24"/>
          <w:szCs w:val="24"/>
          <w:lang w:eastAsia="ar-SA"/>
        </w:rPr>
        <w:t>IEC 61000-4-4 [15].</w:t>
      </w:r>
    </w:p>
    <w:p w14:paraId="657024EA" w14:textId="7608897E" w:rsidR="00A433EB" w:rsidRPr="00A433EB" w:rsidRDefault="00A433EB" w:rsidP="00A433E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A433EB">
        <w:rPr>
          <w:rFonts w:ascii="Arial" w:hAnsi="Arial" w:cs="Arial"/>
          <w:sz w:val="24"/>
          <w:szCs w:val="24"/>
          <w:lang w:eastAsia="ar-SA"/>
        </w:rPr>
        <w:t xml:space="preserve">Пример схемы </w:t>
      </w:r>
      <w:r w:rsidR="00C745C4" w:rsidRPr="00A95019">
        <w:rPr>
          <w:rFonts w:ascii="Arial" w:hAnsi="Arial" w:cs="Arial"/>
          <w:sz w:val="24"/>
          <w:szCs w:val="24"/>
          <w:lang w:eastAsia="ar-SA"/>
        </w:rPr>
        <w:t xml:space="preserve">генератора колебательных волн с </w:t>
      </w:r>
      <w:proofErr w:type="spellStart"/>
      <w:r w:rsidR="00C745C4" w:rsidRPr="00A433EB">
        <w:rPr>
          <w:rFonts w:ascii="Arial" w:hAnsi="Arial" w:cs="Arial"/>
          <w:sz w:val="24"/>
          <w:szCs w:val="24"/>
          <w:lang w:eastAsia="ar-SA"/>
        </w:rPr>
        <w:t>с</w:t>
      </w:r>
      <w:proofErr w:type="spellEnd"/>
      <w:r w:rsidR="00C745C4" w:rsidRPr="00A433EB">
        <w:rPr>
          <w:rFonts w:ascii="Arial" w:hAnsi="Arial" w:cs="Arial"/>
          <w:sz w:val="24"/>
          <w:szCs w:val="24"/>
          <w:lang w:eastAsia="ar-SA"/>
        </w:rPr>
        <w:t xml:space="preserve"> быстрым затуханием</w:t>
      </w:r>
      <w:r w:rsidR="00C745C4" w:rsidRPr="00A95019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A433EB">
        <w:rPr>
          <w:rFonts w:ascii="Arial" w:hAnsi="Arial" w:cs="Arial"/>
          <w:sz w:val="24"/>
          <w:szCs w:val="24"/>
          <w:lang w:eastAsia="ar-SA"/>
        </w:rPr>
        <w:t>приведен на рисунке 4.</w:t>
      </w:r>
    </w:p>
    <w:p w14:paraId="30C0A0B7" w14:textId="12438D03" w:rsidR="00A433EB" w:rsidRDefault="00C745C4" w:rsidP="00F06F15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448572E6" wp14:editId="2C4C996F">
            <wp:extent cx="4219575" cy="1633099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68" cy="16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AF7C2" w14:textId="5CD37FF5" w:rsidR="00C745C4" w:rsidRPr="00275FEF" w:rsidRDefault="00C745C4" w:rsidP="00C745C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A47375">
        <w:rPr>
          <w:rFonts w:ascii="Arial" w:hAnsi="Arial" w:cs="Arial"/>
          <w:sz w:val="20"/>
          <w:szCs w:val="20"/>
          <w:lang w:eastAsia="ar-SA"/>
        </w:rPr>
        <w:t>Выключатель ‒ высоковольтный выключатель</w:t>
      </w:r>
      <w:r>
        <w:rPr>
          <w:rFonts w:ascii="Arial" w:hAnsi="Arial" w:cs="Arial"/>
          <w:i/>
          <w:iCs/>
          <w:sz w:val="20"/>
          <w:szCs w:val="20"/>
          <w:lang w:eastAsia="ar-SA"/>
        </w:rPr>
        <w:t xml:space="preserve">; </w:t>
      </w:r>
      <w:r>
        <w:rPr>
          <w:rFonts w:ascii="Arial" w:hAnsi="Arial" w:cs="Arial"/>
          <w:i/>
          <w:iCs/>
          <w:sz w:val="20"/>
          <w:szCs w:val="20"/>
          <w:lang w:val="en-US" w:eastAsia="ar-SA"/>
        </w:rPr>
        <w:t>U</w:t>
      </w:r>
      <w:r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275FEF">
        <w:rPr>
          <w:rFonts w:ascii="Arial" w:hAnsi="Arial" w:cs="Arial"/>
          <w:i/>
          <w:iCs/>
          <w:sz w:val="20"/>
          <w:szCs w:val="20"/>
          <w:lang w:eastAsia="ar-SA"/>
        </w:rPr>
        <w:t xml:space="preserve">‒ </w:t>
      </w:r>
      <w:r w:rsidRPr="00A47375">
        <w:rPr>
          <w:rFonts w:ascii="Arial" w:hAnsi="Arial" w:cs="Arial"/>
          <w:sz w:val="20"/>
          <w:szCs w:val="20"/>
          <w:lang w:eastAsia="ar-SA"/>
        </w:rPr>
        <w:t>источник высокого напряжения</w:t>
      </w:r>
      <w:r>
        <w:rPr>
          <w:rFonts w:ascii="Arial" w:hAnsi="Arial" w:cs="Arial"/>
          <w:i/>
          <w:iCs/>
          <w:sz w:val="20"/>
          <w:szCs w:val="20"/>
          <w:lang w:eastAsia="ar-SA"/>
        </w:rPr>
        <w:t>;</w:t>
      </w:r>
      <w:r w:rsidR="00A47375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Pr="00275FEF">
        <w:rPr>
          <w:rFonts w:ascii="Arial" w:hAnsi="Arial" w:cs="Arial"/>
          <w:sz w:val="20"/>
          <w:szCs w:val="20"/>
          <w:lang w:eastAsia="ar-SA"/>
        </w:rPr>
        <w:t>1</w:t>
      </w:r>
      <w:r>
        <w:rPr>
          <w:rFonts w:ascii="Arial" w:hAnsi="Arial" w:cs="Arial"/>
          <w:sz w:val="20"/>
          <w:szCs w:val="20"/>
          <w:lang w:eastAsia="ar-SA"/>
        </w:rPr>
        <w:t xml:space="preserve"> ‒ зарядный резистор;</w:t>
      </w:r>
      <w:r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Pr="00275FEF">
        <w:rPr>
          <w:rFonts w:ascii="Arial" w:hAnsi="Arial" w:cs="Arial"/>
          <w:sz w:val="20"/>
          <w:szCs w:val="20"/>
          <w:lang w:eastAsia="ar-SA"/>
        </w:rPr>
        <w:t>2</w:t>
      </w:r>
      <w:r>
        <w:rPr>
          <w:rFonts w:ascii="Arial" w:hAnsi="Arial" w:cs="Arial"/>
          <w:sz w:val="20"/>
          <w:szCs w:val="20"/>
          <w:lang w:eastAsia="ar-SA"/>
        </w:rPr>
        <w:t xml:space="preserve"> ‒</w:t>
      </w:r>
      <w:r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t>резистор фильтра;</w:t>
      </w:r>
      <w:r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R</w:t>
      </w:r>
      <w:r w:rsidRPr="00275FEF">
        <w:rPr>
          <w:rFonts w:ascii="Arial" w:hAnsi="Arial" w:cs="Arial"/>
          <w:sz w:val="20"/>
          <w:szCs w:val="20"/>
          <w:lang w:eastAsia="ar-SA"/>
        </w:rPr>
        <w:t xml:space="preserve">3 </w:t>
      </w:r>
      <w:r>
        <w:rPr>
          <w:rFonts w:ascii="Arial" w:hAnsi="Arial" w:cs="Arial"/>
          <w:sz w:val="20"/>
          <w:szCs w:val="20"/>
          <w:lang w:eastAsia="ar-SA"/>
        </w:rPr>
        <w:t xml:space="preserve">‒ резистор источника;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L</w:t>
      </w:r>
      <w:r w:rsidRPr="00275FEF">
        <w:rPr>
          <w:rFonts w:ascii="Arial" w:hAnsi="Arial" w:cs="Arial"/>
          <w:sz w:val="20"/>
          <w:szCs w:val="20"/>
          <w:lang w:eastAsia="ar-SA"/>
        </w:rPr>
        <w:t>1</w:t>
      </w:r>
      <w:r>
        <w:rPr>
          <w:rFonts w:ascii="Arial" w:hAnsi="Arial" w:cs="Arial"/>
          <w:sz w:val="20"/>
          <w:szCs w:val="20"/>
          <w:lang w:eastAsia="ar-SA"/>
        </w:rPr>
        <w:t xml:space="preserve"> ‒ катушка индуктивности (дроссель) колебательного контура; </w:t>
      </w:r>
      <w:r w:rsidRPr="008457B2">
        <w:rPr>
          <w:rFonts w:ascii="Arial" w:hAnsi="Arial" w:cs="Arial"/>
          <w:i/>
          <w:iCs/>
          <w:sz w:val="20"/>
          <w:szCs w:val="20"/>
          <w:lang w:val="en-US" w:eastAsia="ar-SA"/>
        </w:rPr>
        <w:t>L</w:t>
      </w:r>
      <w:r w:rsidRPr="00275FEF">
        <w:rPr>
          <w:rFonts w:ascii="Arial" w:hAnsi="Arial" w:cs="Arial"/>
          <w:sz w:val="20"/>
          <w:szCs w:val="20"/>
          <w:lang w:eastAsia="ar-SA"/>
        </w:rPr>
        <w:t>2</w:t>
      </w:r>
      <w:r>
        <w:rPr>
          <w:rFonts w:ascii="Arial" w:hAnsi="Arial" w:cs="Arial"/>
          <w:sz w:val="20"/>
          <w:szCs w:val="20"/>
          <w:lang w:eastAsia="ar-SA"/>
        </w:rPr>
        <w:t xml:space="preserve"> ‒ катушка индуктивности (дроссель) фильтра;</w:t>
      </w:r>
      <w:r w:rsidRPr="00275FEF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C</w:t>
      </w:r>
      <w:r w:rsidRPr="00275FEF">
        <w:rPr>
          <w:rFonts w:ascii="Arial" w:hAnsi="Arial" w:cs="Arial"/>
          <w:sz w:val="20"/>
          <w:szCs w:val="20"/>
          <w:lang w:eastAsia="ar-SA"/>
        </w:rPr>
        <w:t>1</w:t>
      </w:r>
      <w:r>
        <w:rPr>
          <w:rFonts w:ascii="Arial" w:hAnsi="Arial" w:cs="Arial"/>
          <w:sz w:val="20"/>
          <w:szCs w:val="20"/>
          <w:lang w:eastAsia="ar-SA"/>
        </w:rPr>
        <w:t xml:space="preserve"> ‒конденсатор для накопления энергии; </w:t>
      </w:r>
      <w:r w:rsidRPr="00275FEF">
        <w:rPr>
          <w:rFonts w:ascii="Arial" w:hAnsi="Arial" w:cs="Arial"/>
          <w:i/>
          <w:iCs/>
          <w:sz w:val="20"/>
          <w:szCs w:val="20"/>
          <w:lang w:val="en-US" w:eastAsia="ar-SA"/>
        </w:rPr>
        <w:t>C</w:t>
      </w:r>
      <w:r w:rsidRPr="00275FEF">
        <w:rPr>
          <w:rFonts w:ascii="Arial" w:hAnsi="Arial" w:cs="Arial"/>
          <w:sz w:val="20"/>
          <w:szCs w:val="20"/>
          <w:lang w:eastAsia="ar-SA"/>
        </w:rPr>
        <w:t>2</w:t>
      </w:r>
      <w:r>
        <w:rPr>
          <w:rFonts w:ascii="Arial" w:hAnsi="Arial" w:cs="Arial"/>
          <w:sz w:val="20"/>
          <w:szCs w:val="20"/>
          <w:lang w:eastAsia="ar-SA"/>
        </w:rPr>
        <w:t xml:space="preserve"> ‒ конденсатор фильтра</w:t>
      </w:r>
    </w:p>
    <w:p w14:paraId="6FAFABF5" w14:textId="0301CE9E" w:rsidR="00C745C4" w:rsidRPr="00E14647" w:rsidRDefault="00C745C4" w:rsidP="00C745C4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515F8">
        <w:rPr>
          <w:rFonts w:ascii="Arial" w:hAnsi="Arial" w:cs="Arial"/>
          <w:sz w:val="24"/>
          <w:szCs w:val="24"/>
          <w:lang w:eastAsia="ar-SA"/>
        </w:rPr>
        <w:t>4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Пример принципиальной схемы генератора</w:t>
      </w:r>
    </w:p>
    <w:p w14:paraId="4164D814" w14:textId="7F4BB230" w:rsidR="00C745C4" w:rsidRPr="00E14647" w:rsidRDefault="00C745C4" w:rsidP="00C745C4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колебательной волны</w:t>
      </w:r>
      <w:r>
        <w:rPr>
          <w:rFonts w:ascii="Arial" w:hAnsi="Arial" w:cs="Arial"/>
          <w:sz w:val="24"/>
          <w:szCs w:val="24"/>
          <w:lang w:eastAsia="ar-SA"/>
        </w:rPr>
        <w:t xml:space="preserve"> с быстрым затуханием</w:t>
      </w:r>
    </w:p>
    <w:p w14:paraId="3DC06ABA" w14:textId="20EA07BA" w:rsidR="000E0791" w:rsidRPr="009876C3" w:rsidRDefault="000E0791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876C3">
        <w:rPr>
          <w:rFonts w:ascii="Arial" w:hAnsi="Arial" w:cs="Arial"/>
          <w:sz w:val="24"/>
          <w:szCs w:val="24"/>
          <w:lang w:eastAsia="ar-SA"/>
        </w:rPr>
        <w:lastRenderedPageBreak/>
        <w:t xml:space="preserve">6.2.2.2 </w:t>
      </w:r>
      <w:r w:rsidR="009876C3" w:rsidRPr="009876C3">
        <w:rPr>
          <w:rFonts w:ascii="Arial" w:hAnsi="Arial" w:cs="Arial"/>
          <w:sz w:val="24"/>
          <w:szCs w:val="24"/>
          <w:lang w:eastAsia="ar-SA"/>
        </w:rPr>
        <w:t xml:space="preserve">Рабочие </w:t>
      </w:r>
      <w:r w:rsidRPr="009876C3">
        <w:rPr>
          <w:rFonts w:ascii="Arial" w:hAnsi="Arial" w:cs="Arial"/>
          <w:sz w:val="24"/>
          <w:szCs w:val="24"/>
          <w:lang w:eastAsia="ar-SA"/>
        </w:rPr>
        <w:t>характеристики генератора колебательных волн с быстрым затуханием</w:t>
      </w:r>
      <w:r w:rsidR="00423EB6">
        <w:rPr>
          <w:rFonts w:ascii="Arial" w:hAnsi="Arial" w:cs="Arial"/>
          <w:sz w:val="24"/>
          <w:szCs w:val="24"/>
          <w:lang w:eastAsia="ar-SA"/>
        </w:rPr>
        <w:t xml:space="preserve"> включают:</w:t>
      </w:r>
    </w:p>
    <w:p w14:paraId="5F5DFF58" w14:textId="3B7DB92A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-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время нарастания напряжения (</w:t>
      </w:r>
      <w:r w:rsidRPr="008457B2">
        <w:rPr>
          <w:rFonts w:ascii="Arial" w:hAnsi="Arial" w:cs="Arial"/>
          <w:i/>
          <w:iCs/>
          <w:sz w:val="24"/>
          <w:szCs w:val="24"/>
          <w:lang w:eastAsia="ar-SA"/>
        </w:rPr>
        <w:t>T</w:t>
      </w:r>
      <w:r w:rsidRPr="008457B2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на рис</w:t>
      </w:r>
      <w:r>
        <w:rPr>
          <w:rFonts w:ascii="Arial" w:hAnsi="Arial" w:cs="Arial"/>
          <w:sz w:val="24"/>
          <w:szCs w:val="24"/>
          <w:lang w:eastAsia="ar-SA"/>
        </w:rPr>
        <w:t>унке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1)</w:t>
      </w:r>
      <w:r>
        <w:rPr>
          <w:rFonts w:ascii="Arial" w:hAnsi="Arial" w:cs="Arial"/>
          <w:sz w:val="24"/>
          <w:szCs w:val="24"/>
          <w:lang w:eastAsia="ar-SA"/>
        </w:rPr>
        <w:t xml:space="preserve"> ‒ 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 w:rsidRPr="00E14647">
        <w:rPr>
          <w:rFonts w:ascii="Arial" w:hAnsi="Arial" w:cs="Arial"/>
          <w:sz w:val="24"/>
          <w:szCs w:val="24"/>
          <w:lang w:eastAsia="ar-SA"/>
        </w:rPr>
        <w:t>нс</w:t>
      </w:r>
      <w:proofErr w:type="spellEnd"/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± </w:t>
      </w:r>
      <w:r>
        <w:rPr>
          <w:rFonts w:ascii="Arial" w:hAnsi="Arial" w:cs="Arial"/>
          <w:sz w:val="24"/>
          <w:szCs w:val="24"/>
          <w:lang w:eastAsia="ar-SA"/>
        </w:rPr>
        <w:t>3</w:t>
      </w:r>
      <w:r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3419B92C" w14:textId="0A3A39E4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частоты </w:t>
      </w:r>
      <w:r>
        <w:rPr>
          <w:rFonts w:ascii="Arial" w:hAnsi="Arial" w:cs="Arial"/>
          <w:sz w:val="24"/>
          <w:szCs w:val="24"/>
          <w:lang w:eastAsia="ar-SA"/>
        </w:rPr>
        <w:t xml:space="preserve">сигнала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колебаний напряжения (см. </w:t>
      </w:r>
      <w:r>
        <w:rPr>
          <w:rFonts w:ascii="Arial" w:hAnsi="Arial" w:cs="Arial"/>
          <w:sz w:val="24"/>
          <w:szCs w:val="24"/>
          <w:lang w:eastAsia="ar-SA"/>
        </w:rPr>
        <w:t>п</w:t>
      </w:r>
      <w:r w:rsidRPr="00E14647">
        <w:rPr>
          <w:rFonts w:ascii="Arial" w:hAnsi="Arial" w:cs="Arial"/>
          <w:sz w:val="24"/>
          <w:szCs w:val="24"/>
          <w:lang w:eastAsia="ar-SA"/>
        </w:rPr>
        <w:t>римечание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>1)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44" w:name="_Hlk197002637"/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3, 10 и 30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МГц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>с допустимым отклонением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>± 10 %;</w:t>
      </w:r>
    </w:p>
    <w:bookmarkEnd w:id="44"/>
    <w:p w14:paraId="59E19D88" w14:textId="6E8E8303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частота повторения</w:t>
      </w:r>
      <w:r>
        <w:rPr>
          <w:rFonts w:ascii="Arial" w:hAnsi="Arial" w:cs="Arial"/>
          <w:sz w:val="24"/>
          <w:szCs w:val="24"/>
          <w:lang w:eastAsia="ar-SA"/>
        </w:rPr>
        <w:t xml:space="preserve"> ‒ 5000</w:t>
      </w:r>
      <w:r w:rsidRPr="00E14647">
        <w:rPr>
          <w:rFonts w:ascii="Arial" w:hAnsi="Arial" w:cs="Arial"/>
          <w:sz w:val="24"/>
          <w:szCs w:val="24"/>
          <w:lang w:eastAsia="ar-SA"/>
        </w:rPr>
        <w:t>/</w:t>
      </w:r>
      <w:proofErr w:type="gramStart"/>
      <w:r w:rsidRPr="00E14647">
        <w:rPr>
          <w:rFonts w:ascii="Arial" w:hAnsi="Arial" w:cs="Arial"/>
          <w:sz w:val="24"/>
          <w:szCs w:val="24"/>
          <w:lang w:eastAsia="ar-SA"/>
        </w:rPr>
        <w:t xml:space="preserve">с 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45" w:name="_Hlk197001779"/>
      <w:proofErr w:type="spellStart"/>
      <w:r w:rsidR="0071213E">
        <w:rPr>
          <w:rFonts w:ascii="Arial" w:hAnsi="Arial" w:cs="Arial"/>
          <w:sz w:val="24"/>
          <w:szCs w:val="24"/>
          <w:lang w:eastAsia="ar-SA"/>
        </w:rPr>
        <w:t>с</w:t>
      </w:r>
      <w:proofErr w:type="spellEnd"/>
      <w:proofErr w:type="gramEnd"/>
      <w:r w:rsidR="0071213E">
        <w:rPr>
          <w:rFonts w:ascii="Arial" w:hAnsi="Arial" w:cs="Arial"/>
          <w:sz w:val="24"/>
          <w:szCs w:val="24"/>
          <w:lang w:eastAsia="ar-SA"/>
        </w:rPr>
        <w:t xml:space="preserve">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 10 %;</w:t>
      </w:r>
      <w:bookmarkEnd w:id="45"/>
      <w:r w:rsidRPr="00E14647">
        <w:rPr>
          <w:rFonts w:ascii="Arial" w:hAnsi="Arial" w:cs="Arial"/>
          <w:sz w:val="24"/>
          <w:szCs w:val="24"/>
          <w:lang w:eastAsia="ar-SA"/>
        </w:rPr>
        <w:tab/>
      </w:r>
    </w:p>
    <w:p w14:paraId="3F654E5C" w14:textId="77777777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затухание напряжения (см. рис</w:t>
      </w:r>
      <w:r>
        <w:rPr>
          <w:rFonts w:ascii="Arial" w:hAnsi="Arial" w:cs="Arial"/>
          <w:sz w:val="24"/>
          <w:szCs w:val="24"/>
          <w:lang w:eastAsia="ar-SA"/>
        </w:rPr>
        <w:t xml:space="preserve">унок </w:t>
      </w:r>
      <w:r w:rsidRPr="00E14647">
        <w:rPr>
          <w:rFonts w:ascii="Arial" w:hAnsi="Arial" w:cs="Arial"/>
          <w:sz w:val="24"/>
          <w:szCs w:val="24"/>
          <w:lang w:eastAsia="ar-SA"/>
        </w:rPr>
        <w:t>1)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46" w:name="_Hlk197002732"/>
      <w:r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должно составлять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&gt;50 % от значения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>
        <w:rPr>
          <w:rFonts w:ascii="Arial" w:hAnsi="Arial" w:cs="Arial"/>
          <w:sz w:val="24"/>
          <w:szCs w:val="24"/>
          <w:vertAlign w:val="subscript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и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10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должна </w:t>
      </w:r>
      <w:r>
        <w:rPr>
          <w:rFonts w:ascii="Arial" w:hAnsi="Arial" w:cs="Arial"/>
          <w:sz w:val="24"/>
          <w:szCs w:val="24"/>
          <w:lang w:eastAsia="ar-SA"/>
        </w:rPr>
        <w:t xml:space="preserve">составлять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&lt;50 % от значения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>
        <w:rPr>
          <w:rFonts w:ascii="Arial" w:hAnsi="Arial" w:cs="Arial"/>
          <w:sz w:val="24"/>
          <w:szCs w:val="24"/>
          <w:lang w:eastAsia="ar-SA"/>
        </w:rPr>
        <w:t>;</w:t>
      </w:r>
      <w:r w:rsidRPr="00E14647">
        <w:rPr>
          <w:rFonts w:ascii="Arial" w:hAnsi="Arial" w:cs="Arial"/>
          <w:sz w:val="24"/>
          <w:szCs w:val="24"/>
          <w:lang w:eastAsia="ar-SA"/>
        </w:rPr>
        <w:tab/>
      </w:r>
      <w:bookmarkEnd w:id="46"/>
    </w:p>
    <w:p w14:paraId="11C42A02" w14:textId="1CC79A62" w:rsidR="009876C3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bookmarkStart w:id="47" w:name="_Hlk197001956"/>
      <w:r w:rsidRPr="00E14647">
        <w:rPr>
          <w:rFonts w:ascii="Arial" w:hAnsi="Arial" w:cs="Arial"/>
          <w:sz w:val="24"/>
          <w:szCs w:val="24"/>
          <w:lang w:eastAsia="ar-SA"/>
        </w:rPr>
        <w:t xml:space="preserve">- </w:t>
      </w:r>
      <w:r>
        <w:rPr>
          <w:rFonts w:ascii="Arial" w:hAnsi="Arial" w:cs="Arial"/>
          <w:sz w:val="24"/>
          <w:szCs w:val="24"/>
          <w:lang w:eastAsia="ar-SA"/>
        </w:rPr>
        <w:t>длительность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импульсов</w:t>
      </w:r>
      <w:r>
        <w:rPr>
          <w:rFonts w:ascii="Arial" w:hAnsi="Arial" w:cs="Arial"/>
          <w:sz w:val="24"/>
          <w:szCs w:val="24"/>
          <w:lang w:eastAsia="ar-SA"/>
        </w:rPr>
        <w:t xml:space="preserve">: </w:t>
      </w:r>
    </w:p>
    <w:bookmarkEnd w:id="47"/>
    <w:p w14:paraId="77680FCA" w14:textId="23747EA1" w:rsidR="009876C3" w:rsidRDefault="009876C3" w:rsidP="009876C3">
      <w:pPr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- 3 МГц ‒ 50 </w:t>
      </w:r>
      <w:proofErr w:type="spellStart"/>
      <w:r>
        <w:rPr>
          <w:rFonts w:ascii="Arial" w:hAnsi="Arial" w:cs="Arial"/>
          <w:sz w:val="24"/>
          <w:szCs w:val="24"/>
          <w:lang w:eastAsia="ar-SA"/>
        </w:rPr>
        <w:t>мс</w:t>
      </w:r>
      <w:proofErr w:type="spellEnd"/>
      <w:r w:rsidRPr="009876C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± </w:t>
      </w:r>
      <w:r>
        <w:rPr>
          <w:rFonts w:ascii="Arial" w:hAnsi="Arial" w:cs="Arial"/>
          <w:sz w:val="24"/>
          <w:szCs w:val="24"/>
          <w:lang w:eastAsia="ar-SA"/>
        </w:rPr>
        <w:t>2</w:t>
      </w:r>
      <w:r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479530CB" w14:textId="472AA1FB" w:rsidR="009876C3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ab/>
      </w:r>
      <w:r>
        <w:rPr>
          <w:rFonts w:ascii="Arial" w:hAnsi="Arial" w:cs="Arial"/>
          <w:sz w:val="24"/>
          <w:szCs w:val="24"/>
          <w:lang w:eastAsia="ar-SA"/>
        </w:rPr>
        <w:t xml:space="preserve">- 10 МГц ‒15 </w:t>
      </w:r>
      <w:proofErr w:type="spellStart"/>
      <w:r>
        <w:rPr>
          <w:rFonts w:ascii="Arial" w:hAnsi="Arial" w:cs="Arial"/>
          <w:sz w:val="24"/>
          <w:szCs w:val="24"/>
          <w:lang w:eastAsia="ar-SA"/>
        </w:rPr>
        <w:t>мс</w:t>
      </w:r>
      <w:proofErr w:type="spellEnd"/>
      <w:r w:rsidRPr="009876C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± </w:t>
      </w:r>
      <w:r>
        <w:rPr>
          <w:rFonts w:ascii="Arial" w:hAnsi="Arial" w:cs="Arial"/>
          <w:sz w:val="24"/>
          <w:szCs w:val="24"/>
          <w:lang w:eastAsia="ar-SA"/>
        </w:rPr>
        <w:t>2</w:t>
      </w:r>
      <w:r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2C7C051A" w14:textId="4994FC90" w:rsidR="009876C3" w:rsidRDefault="009876C3" w:rsidP="009876C3">
      <w:pPr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- 30 МГц ‒ 5 </w:t>
      </w:r>
      <w:proofErr w:type="spellStart"/>
      <w:r>
        <w:rPr>
          <w:rFonts w:ascii="Arial" w:hAnsi="Arial" w:cs="Arial"/>
          <w:sz w:val="24"/>
          <w:szCs w:val="24"/>
          <w:lang w:eastAsia="ar-SA"/>
        </w:rPr>
        <w:t>мс</w:t>
      </w:r>
      <w:proofErr w:type="spellEnd"/>
      <w:r w:rsidRPr="009876C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± </w:t>
      </w:r>
      <w:r>
        <w:rPr>
          <w:rFonts w:ascii="Arial" w:hAnsi="Arial" w:cs="Arial"/>
          <w:sz w:val="24"/>
          <w:szCs w:val="24"/>
          <w:lang w:eastAsia="ar-SA"/>
        </w:rPr>
        <w:t>2</w:t>
      </w:r>
      <w:r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11BD1DA0" w14:textId="56823E46" w:rsidR="009876C3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</w:t>
      </w:r>
      <w:r>
        <w:rPr>
          <w:rFonts w:ascii="Arial" w:hAnsi="Arial" w:cs="Arial"/>
          <w:sz w:val="24"/>
          <w:szCs w:val="24"/>
          <w:lang w:eastAsia="ar-SA"/>
        </w:rPr>
        <w:t>длительность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периода </w:t>
      </w:r>
      <w:r w:rsidR="00A47375">
        <w:rPr>
          <w:rFonts w:ascii="Arial" w:hAnsi="Arial" w:cs="Arial"/>
          <w:sz w:val="24"/>
          <w:szCs w:val="24"/>
          <w:lang w:eastAsia="ar-SA"/>
        </w:rPr>
        <w:t>пач</w:t>
      </w:r>
      <w:r w:rsidR="003F4FEF">
        <w:rPr>
          <w:rFonts w:ascii="Arial" w:hAnsi="Arial" w:cs="Arial"/>
          <w:sz w:val="24"/>
          <w:szCs w:val="24"/>
          <w:lang w:eastAsia="ar-SA"/>
        </w:rPr>
        <w:t>е</w:t>
      </w:r>
      <w:r w:rsidR="00A47375">
        <w:rPr>
          <w:rFonts w:ascii="Arial" w:hAnsi="Arial" w:cs="Arial"/>
          <w:sz w:val="24"/>
          <w:szCs w:val="24"/>
          <w:lang w:eastAsia="ar-SA"/>
        </w:rPr>
        <w:t>к импульс</w:t>
      </w:r>
      <w:r w:rsidR="003F4FEF">
        <w:rPr>
          <w:rFonts w:ascii="Arial" w:hAnsi="Arial" w:cs="Arial"/>
          <w:sz w:val="24"/>
          <w:szCs w:val="24"/>
          <w:lang w:eastAsia="ar-SA"/>
        </w:rPr>
        <w:t>ов</w:t>
      </w:r>
      <w:r>
        <w:rPr>
          <w:rFonts w:ascii="Arial" w:hAnsi="Arial" w:cs="Arial"/>
          <w:sz w:val="24"/>
          <w:szCs w:val="24"/>
          <w:lang w:eastAsia="ar-SA"/>
        </w:rPr>
        <w:t xml:space="preserve"> ‒ 300 </w:t>
      </w:r>
      <w:proofErr w:type="spellStart"/>
      <w:r>
        <w:rPr>
          <w:rFonts w:ascii="Arial" w:hAnsi="Arial" w:cs="Arial"/>
          <w:sz w:val="24"/>
          <w:szCs w:val="24"/>
          <w:lang w:eastAsia="ar-SA"/>
        </w:rPr>
        <w:t>мс</w:t>
      </w:r>
      <w:proofErr w:type="spellEnd"/>
      <w:r w:rsidRPr="009876C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± </w:t>
      </w:r>
      <w:r>
        <w:rPr>
          <w:rFonts w:ascii="Arial" w:hAnsi="Arial" w:cs="Arial"/>
          <w:sz w:val="24"/>
          <w:szCs w:val="24"/>
          <w:lang w:eastAsia="ar-SA"/>
        </w:rPr>
        <w:t>2</w:t>
      </w:r>
      <w:r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2CDC7C94" w14:textId="5BDA62EB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 xml:space="preserve">- напряжение разомкнутой цепи (значение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U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Pk1</w:t>
      </w:r>
      <w:r w:rsidRPr="00E14647">
        <w:rPr>
          <w:rFonts w:ascii="Arial" w:hAnsi="Arial" w:cs="Arial"/>
          <w:sz w:val="24"/>
          <w:szCs w:val="24"/>
          <w:lang w:eastAsia="ar-SA"/>
        </w:rPr>
        <w:t>, см. рис</w:t>
      </w:r>
      <w:r>
        <w:rPr>
          <w:rFonts w:ascii="Arial" w:hAnsi="Arial" w:cs="Arial"/>
          <w:sz w:val="24"/>
          <w:szCs w:val="24"/>
          <w:lang w:eastAsia="ar-SA"/>
        </w:rPr>
        <w:t>унок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1)</w:t>
      </w:r>
      <w:r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от 5</w:t>
      </w:r>
      <w:r>
        <w:rPr>
          <w:rFonts w:ascii="Arial" w:hAnsi="Arial" w:cs="Arial"/>
          <w:sz w:val="24"/>
          <w:szCs w:val="24"/>
          <w:lang w:eastAsia="ar-SA"/>
        </w:rPr>
        <w:t>0</w:t>
      </w:r>
      <w:r w:rsidRPr="00E14647">
        <w:rPr>
          <w:rFonts w:ascii="Arial" w:hAnsi="Arial" w:cs="Arial"/>
          <w:sz w:val="24"/>
          <w:szCs w:val="24"/>
          <w:lang w:eastAsia="ar-SA"/>
        </w:rPr>
        <w:t>0 В до</w:t>
      </w:r>
      <w:r>
        <w:rPr>
          <w:rFonts w:ascii="Arial" w:hAnsi="Arial" w:cs="Arial"/>
          <w:sz w:val="24"/>
          <w:szCs w:val="24"/>
          <w:lang w:eastAsia="ar-SA"/>
        </w:rPr>
        <w:t xml:space="preserve">                      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4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 w:rsidRPr="00E14647">
        <w:rPr>
          <w:rFonts w:ascii="Arial" w:hAnsi="Arial" w:cs="Arial"/>
          <w:sz w:val="24"/>
          <w:szCs w:val="24"/>
          <w:lang w:eastAsia="ar-SA"/>
        </w:rPr>
        <w:t>кВ</w:t>
      </w:r>
      <w:proofErr w:type="spellEnd"/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 10 %;</w:t>
      </w:r>
    </w:p>
    <w:p w14:paraId="2EA7F1F2" w14:textId="77777777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</w:t>
      </w:r>
      <w:r>
        <w:rPr>
          <w:rFonts w:ascii="Arial" w:hAnsi="Arial" w:cs="Arial"/>
          <w:sz w:val="24"/>
          <w:szCs w:val="24"/>
          <w:lang w:eastAsia="ar-SA"/>
        </w:rPr>
        <w:t xml:space="preserve"> взаимо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связь фаз с частотой </w:t>
      </w:r>
      <w:r>
        <w:rPr>
          <w:rFonts w:ascii="Arial" w:hAnsi="Arial" w:cs="Arial"/>
          <w:sz w:val="24"/>
          <w:szCs w:val="24"/>
          <w:lang w:eastAsia="ar-SA"/>
        </w:rPr>
        <w:t>электропитания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не требуется;</w:t>
      </w:r>
    </w:p>
    <w:p w14:paraId="7BF9AFB2" w14:textId="77777777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t>- полярность первого полупериода</w:t>
      </w:r>
      <w:r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положительная и отрицательная.</w:t>
      </w:r>
    </w:p>
    <w:p w14:paraId="57BDC378" w14:textId="077371E1" w:rsidR="00423EB6" w:rsidRPr="00423EB6" w:rsidRDefault="00423EB6" w:rsidP="00423EB6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Характеристики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тока короткого замыкания 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>генератора колебательных волн с быстрым затуханием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включают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14:paraId="0004B3A8" w14:textId="42A82748" w:rsidR="00423EB6" w:rsidRDefault="00423EB6" w:rsidP="00423EB6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- время нарастания тока (</w:t>
      </w:r>
      <w:r w:rsidRPr="00423EB6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T</w:t>
      </w:r>
      <w:r w:rsidRPr="00423EB6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>1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на рис</w:t>
      </w:r>
      <w:r>
        <w:rPr>
          <w:rFonts w:ascii="Arial" w:eastAsia="Times New Roman" w:hAnsi="Arial" w:cs="Arial"/>
          <w:sz w:val="24"/>
          <w:szCs w:val="24"/>
          <w:lang w:eastAsia="ru-RU"/>
        </w:rPr>
        <w:t>унке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1): </w:t>
      </w:r>
    </w:p>
    <w:p w14:paraId="67F1BE2C" w14:textId="611A8CA6" w:rsidR="00423EB6" w:rsidRPr="00423EB6" w:rsidRDefault="00423EB6" w:rsidP="00423EB6">
      <w:pPr>
        <w:spacing w:after="0" w:line="360" w:lineRule="auto"/>
        <w:ind w:left="709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>3 МГц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‒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423EB6">
        <w:rPr>
          <w:rFonts w:ascii="Arial" w:eastAsia="Times New Roman" w:hAnsi="Arial" w:cs="Arial"/>
          <w:sz w:val="24"/>
          <w:szCs w:val="24"/>
          <w:lang w:eastAsia="ru-RU"/>
        </w:rPr>
        <w:t>&lt; 330</w:t>
      </w:r>
      <w:proofErr w:type="gramEnd"/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423EB6">
        <w:rPr>
          <w:rFonts w:ascii="Arial" w:eastAsia="Times New Roman" w:hAnsi="Arial" w:cs="Arial"/>
          <w:sz w:val="24"/>
          <w:szCs w:val="24"/>
          <w:lang w:eastAsia="ru-RU"/>
        </w:rPr>
        <w:t>нс</w:t>
      </w:r>
      <w:proofErr w:type="spellEnd"/>
      <w:r w:rsidRPr="00423EB6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31802CFE" w14:textId="5169C0E9" w:rsidR="00423EB6" w:rsidRPr="00423EB6" w:rsidRDefault="00423EB6" w:rsidP="00423EB6">
      <w:pPr>
        <w:spacing w:after="0" w:line="360" w:lineRule="auto"/>
        <w:ind w:left="709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>10 МГц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‒</w:t>
      </w:r>
      <w:r w:rsidR="0071213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423EB6">
        <w:rPr>
          <w:rFonts w:ascii="Arial" w:eastAsia="Times New Roman" w:hAnsi="Arial" w:cs="Arial"/>
          <w:sz w:val="24"/>
          <w:szCs w:val="24"/>
          <w:lang w:eastAsia="ru-RU"/>
        </w:rPr>
        <w:t>&lt; 100</w:t>
      </w:r>
      <w:proofErr w:type="gramEnd"/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423EB6">
        <w:rPr>
          <w:rFonts w:ascii="Arial" w:eastAsia="Times New Roman" w:hAnsi="Arial" w:cs="Arial"/>
          <w:sz w:val="24"/>
          <w:szCs w:val="24"/>
          <w:lang w:eastAsia="ru-RU"/>
        </w:rPr>
        <w:t>нс</w:t>
      </w:r>
      <w:proofErr w:type="spellEnd"/>
      <w:r w:rsidRPr="00423EB6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58E16C74" w14:textId="295CE5B3" w:rsidR="00423EB6" w:rsidRPr="00423EB6" w:rsidRDefault="00423EB6" w:rsidP="00423EB6">
      <w:pPr>
        <w:spacing w:after="0" w:line="360" w:lineRule="auto"/>
        <w:ind w:left="709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>30 МГц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‒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423EB6">
        <w:rPr>
          <w:rFonts w:ascii="Arial" w:eastAsia="Times New Roman" w:hAnsi="Arial" w:cs="Arial"/>
          <w:sz w:val="24"/>
          <w:szCs w:val="24"/>
          <w:lang w:eastAsia="ru-RU"/>
        </w:rPr>
        <w:t>&lt; 33</w:t>
      </w:r>
      <w:proofErr w:type="gramEnd"/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423EB6">
        <w:rPr>
          <w:rFonts w:ascii="Arial" w:eastAsia="Times New Roman" w:hAnsi="Arial" w:cs="Arial"/>
          <w:sz w:val="24"/>
          <w:szCs w:val="24"/>
          <w:lang w:eastAsia="ru-RU"/>
        </w:rPr>
        <w:t>нс</w:t>
      </w:r>
      <w:proofErr w:type="spellEnd"/>
      <w:r w:rsidRPr="00423EB6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7FA86C48" w14:textId="5CE4D81F" w:rsidR="00423EB6" w:rsidRPr="00E14647" w:rsidRDefault="00423EB6" w:rsidP="00423EB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23EB6">
        <w:rPr>
          <w:rFonts w:ascii="Arial" w:eastAsia="Times New Roman" w:hAnsi="Arial" w:cs="Arial"/>
          <w:sz w:val="24"/>
          <w:szCs w:val="24"/>
          <w:lang w:eastAsia="ru-RU"/>
        </w:rPr>
        <w:t>- частоты колебаний тока (</w:t>
      </w:r>
      <w:r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>римечание 1)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3, 10 и 30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МГц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E14647">
        <w:rPr>
          <w:rFonts w:ascii="Arial" w:hAnsi="Arial" w:cs="Arial"/>
          <w:sz w:val="24"/>
          <w:szCs w:val="24"/>
          <w:lang w:eastAsia="ar-SA"/>
        </w:rPr>
        <w:t>±</w:t>
      </w:r>
      <w:r>
        <w:rPr>
          <w:rFonts w:ascii="Arial" w:hAnsi="Arial" w:cs="Arial"/>
          <w:sz w:val="24"/>
          <w:szCs w:val="24"/>
          <w:lang w:eastAsia="ar-SA"/>
        </w:rPr>
        <w:t xml:space="preserve"> 3</w:t>
      </w:r>
      <w:r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29B0A6A7" w14:textId="28B5F1FA" w:rsidR="00423EB6" w:rsidRPr="00423EB6" w:rsidRDefault="00423EB6" w:rsidP="00423EB6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23EB6">
        <w:rPr>
          <w:rFonts w:ascii="Arial" w:eastAsia="Times New Roman" w:hAnsi="Arial" w:cs="Arial"/>
          <w:sz w:val="24"/>
          <w:szCs w:val="24"/>
          <w:lang w:eastAsia="ru-RU"/>
        </w:rPr>
        <w:t>- затуха</w:t>
      </w:r>
      <w:r>
        <w:rPr>
          <w:rFonts w:ascii="Arial" w:eastAsia="Times New Roman" w:hAnsi="Arial" w:cs="Arial"/>
          <w:sz w:val="24"/>
          <w:szCs w:val="24"/>
          <w:lang w:eastAsia="ru-RU"/>
        </w:rPr>
        <w:t>ние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(см. рис</w:t>
      </w:r>
      <w:r>
        <w:rPr>
          <w:rFonts w:ascii="Arial" w:eastAsia="Times New Roman" w:hAnsi="Arial" w:cs="Arial"/>
          <w:sz w:val="24"/>
          <w:szCs w:val="24"/>
          <w:lang w:eastAsia="ru-RU"/>
        </w:rPr>
        <w:t>унок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 1)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‒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должно составлять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>&gt;</w:t>
      </w:r>
      <w:r>
        <w:rPr>
          <w:rFonts w:ascii="Arial" w:hAnsi="Arial" w:cs="Arial"/>
          <w:sz w:val="24"/>
          <w:szCs w:val="24"/>
          <w:lang w:eastAsia="ar-SA"/>
        </w:rPr>
        <w:t>25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% от значения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>
        <w:rPr>
          <w:rFonts w:ascii="Arial" w:hAnsi="Arial" w:cs="Arial"/>
          <w:sz w:val="24"/>
          <w:szCs w:val="24"/>
          <w:vertAlign w:val="subscript"/>
          <w:lang w:eastAsia="ar-SA"/>
        </w:rPr>
        <w:t xml:space="preserve"> 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и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10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должна </w:t>
      </w:r>
      <w:r>
        <w:rPr>
          <w:rFonts w:ascii="Arial" w:hAnsi="Arial" w:cs="Arial"/>
          <w:sz w:val="24"/>
          <w:szCs w:val="24"/>
          <w:lang w:eastAsia="ar-SA"/>
        </w:rPr>
        <w:t xml:space="preserve">составлять </w:t>
      </w:r>
      <w:r w:rsidRPr="00E14647">
        <w:rPr>
          <w:rFonts w:ascii="Arial" w:hAnsi="Arial" w:cs="Arial"/>
          <w:sz w:val="24"/>
          <w:szCs w:val="24"/>
          <w:lang w:eastAsia="ar-SA"/>
        </w:rPr>
        <w:t>&lt;</w:t>
      </w:r>
      <w:r>
        <w:rPr>
          <w:rFonts w:ascii="Arial" w:hAnsi="Arial" w:cs="Arial"/>
          <w:sz w:val="24"/>
          <w:szCs w:val="24"/>
          <w:lang w:eastAsia="ar-SA"/>
        </w:rPr>
        <w:t>25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% от значения </w:t>
      </w:r>
      <w:r w:rsidRPr="00791C3F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91C3F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>
        <w:rPr>
          <w:rFonts w:ascii="Arial" w:hAnsi="Arial" w:cs="Arial"/>
          <w:sz w:val="24"/>
          <w:szCs w:val="24"/>
          <w:lang w:eastAsia="ar-SA"/>
        </w:rPr>
        <w:t>;</w:t>
      </w:r>
      <w:r w:rsidRPr="00E14647">
        <w:rPr>
          <w:rFonts w:ascii="Arial" w:hAnsi="Arial" w:cs="Arial"/>
          <w:sz w:val="24"/>
          <w:szCs w:val="24"/>
          <w:lang w:eastAsia="ar-SA"/>
        </w:rPr>
        <w:tab/>
      </w:r>
    </w:p>
    <w:p w14:paraId="4F9B210B" w14:textId="3F508931" w:rsidR="00423EB6" w:rsidRPr="00423EB6" w:rsidRDefault="00423EB6" w:rsidP="00063F89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23EB6">
        <w:rPr>
          <w:rFonts w:ascii="Arial" w:eastAsia="Times New Roman" w:hAnsi="Arial" w:cs="Arial"/>
          <w:sz w:val="24"/>
          <w:szCs w:val="24"/>
          <w:lang w:eastAsia="ru-RU"/>
        </w:rPr>
        <w:t xml:space="preserve">- ток короткого замыкания (значение </w:t>
      </w:r>
      <w:r w:rsidRPr="00063F89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I</w:t>
      </w:r>
      <w:r w:rsidRPr="00063F89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>Pk1</w:t>
      </w:r>
      <w:r w:rsidRPr="00423EB6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063F89">
        <w:rPr>
          <w:rFonts w:ascii="Arial" w:eastAsia="Times New Roman" w:hAnsi="Arial" w:cs="Arial"/>
          <w:sz w:val="24"/>
          <w:szCs w:val="24"/>
          <w:lang w:eastAsia="ru-RU"/>
        </w:rPr>
        <w:t xml:space="preserve"> ‒ от 10 до 80 А</w:t>
      </w:r>
      <w:r w:rsidR="00063F89" w:rsidRPr="00063F89"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48" w:name="_Hlk197004868"/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="00063F89" w:rsidRPr="00E14647">
        <w:rPr>
          <w:rFonts w:ascii="Arial" w:hAnsi="Arial" w:cs="Arial"/>
          <w:sz w:val="24"/>
          <w:szCs w:val="24"/>
          <w:lang w:eastAsia="ar-SA"/>
        </w:rPr>
        <w:t>±</w:t>
      </w:r>
      <w:bookmarkEnd w:id="48"/>
      <w:r w:rsidR="00063F89">
        <w:rPr>
          <w:rFonts w:ascii="Arial" w:hAnsi="Arial" w:cs="Arial"/>
          <w:sz w:val="24"/>
          <w:szCs w:val="24"/>
          <w:lang w:eastAsia="ar-SA"/>
        </w:rPr>
        <w:t xml:space="preserve"> 2</w:t>
      </w:r>
      <w:r w:rsidR="00063F89" w:rsidRPr="00E14647">
        <w:rPr>
          <w:rFonts w:ascii="Arial" w:hAnsi="Arial" w:cs="Arial"/>
          <w:sz w:val="24"/>
          <w:szCs w:val="24"/>
          <w:lang w:eastAsia="ar-SA"/>
        </w:rPr>
        <w:t>0 %;</w:t>
      </w:r>
    </w:p>
    <w:p w14:paraId="34D63740" w14:textId="5DEAF037" w:rsidR="009876C3" w:rsidRPr="00F758AC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49" w:name="_Hlk197009024"/>
      <w:r w:rsidRPr="00F758AC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F758AC">
        <w:rPr>
          <w:rFonts w:ascii="Arial" w:eastAsia="Times New Roman" w:hAnsi="Arial" w:cs="Arial"/>
          <w:lang w:eastAsia="ru-RU"/>
        </w:rPr>
        <w:t xml:space="preserve"> 1 ‒</w:t>
      </w:r>
      <w:r w:rsidRPr="00F758AC">
        <w:t xml:space="preserve"> </w:t>
      </w:r>
      <w:bookmarkEnd w:id="49"/>
      <w:r w:rsidRPr="00F758AC">
        <w:rPr>
          <w:rFonts w:ascii="Arial" w:hAnsi="Arial" w:cs="Arial"/>
          <w:lang w:eastAsia="ar-SA"/>
        </w:rPr>
        <w:t xml:space="preserve">Частоту колебаний определяют как обратную величину периода между первым и третьим пересечениями нуля после начального пика. Указанный период обозначен, как </w:t>
      </w:r>
      <w:r w:rsidRPr="00F758AC">
        <w:rPr>
          <w:rFonts w:ascii="Arial" w:hAnsi="Arial" w:cs="Arial"/>
          <w:i/>
          <w:iCs/>
          <w:lang w:eastAsia="ar-SA"/>
        </w:rPr>
        <w:t>T</w:t>
      </w:r>
      <w:r w:rsidRPr="00F758AC">
        <w:rPr>
          <w:rFonts w:ascii="Arial" w:hAnsi="Arial" w:cs="Arial"/>
          <w:lang w:eastAsia="ar-SA"/>
        </w:rPr>
        <w:t xml:space="preserve"> на рисунке 1.</w:t>
      </w:r>
    </w:p>
    <w:p w14:paraId="19126832" w14:textId="70CC502B" w:rsidR="009876C3" w:rsidRPr="00E14647" w:rsidRDefault="009876C3" w:rsidP="009876C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z w:val="24"/>
          <w:szCs w:val="24"/>
          <w:lang w:eastAsia="ar-SA"/>
        </w:rPr>
        <w:lastRenderedPageBreak/>
        <w:t xml:space="preserve"> </w:t>
      </w:r>
      <w:r w:rsidRPr="009E531B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9E531B">
        <w:rPr>
          <w:rFonts w:ascii="Arial" w:eastAsia="Times New Roman" w:hAnsi="Arial" w:cs="Arial"/>
          <w:lang w:eastAsia="ru-RU"/>
        </w:rPr>
        <w:t xml:space="preserve"> 2 ‒</w:t>
      </w:r>
      <w:r w:rsidRPr="009E531B">
        <w:t xml:space="preserve"> </w:t>
      </w:r>
      <w:r w:rsidRPr="009E531B">
        <w:rPr>
          <w:rFonts w:ascii="Arial" w:hAnsi="Arial" w:cs="Arial"/>
          <w:lang w:eastAsia="ar-SA"/>
        </w:rPr>
        <w:t xml:space="preserve">Эффективный выходной импеданс определяют путем деления номинального напряжения разомкнутой цепи </w:t>
      </w:r>
      <w:r w:rsidRPr="009E531B">
        <w:rPr>
          <w:rFonts w:ascii="Arial" w:hAnsi="Arial" w:cs="Arial"/>
          <w:i/>
          <w:iCs/>
          <w:lang w:eastAsia="ar-SA"/>
        </w:rPr>
        <w:t>U</w:t>
      </w:r>
      <w:r w:rsidRPr="009E531B">
        <w:rPr>
          <w:rFonts w:ascii="Arial" w:hAnsi="Arial" w:cs="Arial"/>
          <w:vertAlign w:val="subscript"/>
          <w:lang w:eastAsia="ar-SA"/>
        </w:rPr>
        <w:t>Pk1</w:t>
      </w:r>
      <w:r w:rsidRPr="009E531B">
        <w:rPr>
          <w:rFonts w:ascii="Arial" w:hAnsi="Arial" w:cs="Arial"/>
          <w:lang w:eastAsia="ar-SA"/>
        </w:rPr>
        <w:t xml:space="preserve"> на номинальный ток короткого замыкания </w:t>
      </w:r>
      <w:r w:rsidRPr="009E531B">
        <w:rPr>
          <w:rFonts w:ascii="Arial" w:hAnsi="Arial" w:cs="Arial"/>
          <w:i/>
          <w:iCs/>
          <w:lang w:eastAsia="ar-SA"/>
        </w:rPr>
        <w:t>I</w:t>
      </w:r>
      <w:r w:rsidRPr="009E531B">
        <w:rPr>
          <w:rFonts w:ascii="Arial" w:hAnsi="Arial" w:cs="Arial"/>
          <w:vertAlign w:val="subscript"/>
          <w:lang w:eastAsia="ar-SA"/>
        </w:rPr>
        <w:t>Pk1</w:t>
      </w:r>
      <w:r w:rsidRPr="009E531B">
        <w:rPr>
          <w:rFonts w:ascii="Arial" w:hAnsi="Arial" w:cs="Arial"/>
          <w:lang w:eastAsia="ar-SA"/>
        </w:rPr>
        <w:t xml:space="preserve">. Номинальное значение импеданса составляет </w:t>
      </w:r>
      <w:r w:rsidR="00063F89">
        <w:rPr>
          <w:rFonts w:ascii="Arial" w:hAnsi="Arial" w:cs="Arial"/>
          <w:lang w:eastAsia="ar-SA"/>
        </w:rPr>
        <w:t>5</w:t>
      </w:r>
      <w:r w:rsidRPr="009E531B">
        <w:rPr>
          <w:rFonts w:ascii="Arial" w:hAnsi="Arial" w:cs="Arial"/>
          <w:lang w:eastAsia="ar-SA"/>
        </w:rPr>
        <w:t>0 Ом</w:t>
      </w:r>
      <w:r w:rsidRPr="00E14647">
        <w:rPr>
          <w:rFonts w:ascii="Arial" w:hAnsi="Arial" w:cs="Arial"/>
          <w:sz w:val="24"/>
          <w:szCs w:val="24"/>
          <w:lang w:eastAsia="ar-SA"/>
        </w:rPr>
        <w:t>.</w:t>
      </w:r>
    </w:p>
    <w:p w14:paraId="07CF5B97" w14:textId="3310BE1D" w:rsidR="009876C3" w:rsidRDefault="00B66A5D" w:rsidP="006B443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ar-SA"/>
        </w:rPr>
        <w:drawing>
          <wp:inline distT="0" distB="0" distL="0" distR="0" wp14:anchorId="04EA5980" wp14:editId="14FC6DE6">
            <wp:extent cx="5600700" cy="4152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0FA0B" w14:textId="3FC19116" w:rsidR="006515F8" w:rsidRPr="00E14647" w:rsidRDefault="006515F8" w:rsidP="006515F8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bookmarkStart w:id="50" w:name="_Hlk197008789"/>
      <w:r w:rsidRPr="00E1464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 5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6515F8">
        <w:rPr>
          <w:rFonts w:ascii="Arial" w:hAnsi="Arial" w:cs="Arial"/>
          <w:sz w:val="24"/>
          <w:szCs w:val="24"/>
          <w:lang w:eastAsia="ar-SA"/>
        </w:rPr>
        <w:t xml:space="preserve">Представление колебательной волны </w:t>
      </w:r>
      <w:r>
        <w:rPr>
          <w:rFonts w:ascii="Arial" w:hAnsi="Arial" w:cs="Arial"/>
          <w:sz w:val="24"/>
          <w:szCs w:val="24"/>
          <w:lang w:eastAsia="ar-SA"/>
        </w:rPr>
        <w:t>с быстрым затуханием</w:t>
      </w:r>
    </w:p>
    <w:bookmarkEnd w:id="50"/>
    <w:p w14:paraId="68464FA9" w14:textId="7FE7CF62" w:rsidR="000E0791" w:rsidRDefault="000E0791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6.2.2.3</w:t>
      </w:r>
      <w:r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 Калибровка генератора колебательных волн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с быстрым </w:t>
      </w:r>
      <w:r w:rsidRPr="000E0791">
        <w:rPr>
          <w:rFonts w:ascii="Arial" w:hAnsi="Arial" w:cs="Arial"/>
          <w:b/>
          <w:bCs/>
          <w:sz w:val="24"/>
          <w:szCs w:val="24"/>
          <w:lang w:eastAsia="ar-SA"/>
        </w:rPr>
        <w:t>затуха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нием</w:t>
      </w:r>
    </w:p>
    <w:p w14:paraId="49C4B9B6" w14:textId="1751E0A2" w:rsidR="006515F8" w:rsidRPr="00033B7F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И</w:t>
      </w:r>
      <w:r w:rsidRPr="00033B7F">
        <w:rPr>
          <w:rFonts w:ascii="Arial" w:hAnsi="Arial" w:cs="Arial"/>
          <w:sz w:val="24"/>
          <w:szCs w:val="24"/>
          <w:lang w:eastAsia="ar-SA"/>
        </w:rPr>
        <w:t>спытательн</w:t>
      </w:r>
      <w:r>
        <w:rPr>
          <w:rFonts w:ascii="Arial" w:hAnsi="Arial" w:cs="Arial"/>
          <w:sz w:val="24"/>
          <w:szCs w:val="24"/>
          <w:lang w:eastAsia="ar-SA"/>
        </w:rPr>
        <w:t>ый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генератор</w:t>
      </w:r>
      <w:r>
        <w:rPr>
          <w:rFonts w:ascii="Arial" w:hAnsi="Arial" w:cs="Arial"/>
          <w:sz w:val="24"/>
          <w:szCs w:val="24"/>
          <w:lang w:eastAsia="ar-SA"/>
        </w:rPr>
        <w:t xml:space="preserve"> должен быть подвергнут калибровке для подтверждения соответствия его характеристик требованиям настоящего стандарта, установленным в 6.2.2.2. Следует сравнить следующие параметры </w:t>
      </w:r>
      <w:r w:rsidRPr="00033B7F">
        <w:rPr>
          <w:rFonts w:ascii="Arial" w:hAnsi="Arial" w:cs="Arial"/>
          <w:sz w:val="24"/>
          <w:szCs w:val="24"/>
          <w:lang w:eastAsia="ar-SA"/>
        </w:rPr>
        <w:t>различных испытательных генераторов:</w:t>
      </w:r>
    </w:p>
    <w:p w14:paraId="1B155E2D" w14:textId="3973B2EC" w:rsidR="006515F8" w:rsidRPr="00033B7F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время нарастания;</w:t>
      </w:r>
    </w:p>
    <w:p w14:paraId="1DCA9CC5" w14:textId="77777777" w:rsidR="006515F8" w:rsidRPr="00033B7F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частот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колебаний;</w:t>
      </w:r>
    </w:p>
    <w:p w14:paraId="00ED02CB" w14:textId="77777777" w:rsidR="006515F8" w:rsidRPr="00033B7F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частот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повторения;</w:t>
      </w:r>
    </w:p>
    <w:p w14:paraId="1F90D554" w14:textId="5F638125" w:rsidR="006515F8" w:rsidRPr="00033B7F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- затухание</w:t>
      </w:r>
      <w:r>
        <w:rPr>
          <w:rFonts w:ascii="Arial" w:hAnsi="Arial" w:cs="Arial"/>
          <w:sz w:val="24"/>
          <w:szCs w:val="24"/>
          <w:lang w:eastAsia="ar-SA"/>
        </w:rPr>
        <w:t xml:space="preserve"> напряжения ко</w:t>
      </w:r>
      <w:r w:rsidR="0004568A">
        <w:rPr>
          <w:rFonts w:ascii="Arial" w:hAnsi="Arial" w:cs="Arial"/>
          <w:sz w:val="24"/>
          <w:szCs w:val="24"/>
          <w:lang w:eastAsia="ar-SA"/>
        </w:rPr>
        <w:t>лебательной волны</w:t>
      </w:r>
      <w:r w:rsidRPr="00033B7F">
        <w:rPr>
          <w:rFonts w:ascii="Arial" w:hAnsi="Arial" w:cs="Arial"/>
          <w:sz w:val="24"/>
          <w:szCs w:val="24"/>
          <w:lang w:eastAsia="ar-SA"/>
        </w:rPr>
        <w:t>;</w:t>
      </w:r>
    </w:p>
    <w:p w14:paraId="1254B81C" w14:textId="1A1CD422" w:rsidR="006515F8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- длительность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импульсов</w:t>
      </w:r>
      <w:r w:rsidRPr="00033B7F">
        <w:rPr>
          <w:rFonts w:ascii="Arial" w:hAnsi="Arial" w:cs="Arial"/>
          <w:sz w:val="24"/>
          <w:szCs w:val="24"/>
          <w:lang w:eastAsia="ar-SA"/>
        </w:rPr>
        <w:t>;</w:t>
      </w:r>
    </w:p>
    <w:p w14:paraId="47638758" w14:textId="177C6900" w:rsidR="0004568A" w:rsidRPr="00033B7F" w:rsidRDefault="0004568A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длительность периода </w:t>
      </w:r>
      <w:r w:rsidR="00A47375">
        <w:rPr>
          <w:rFonts w:ascii="Arial" w:hAnsi="Arial" w:cs="Arial"/>
          <w:sz w:val="24"/>
          <w:szCs w:val="24"/>
          <w:lang w:eastAsia="ar-SA"/>
        </w:rPr>
        <w:t>пачки импульса;</w:t>
      </w:r>
    </w:p>
    <w:p w14:paraId="5727B8D0" w14:textId="663ED0FA" w:rsidR="006515F8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- напряжение разомкнутой цепи </w:t>
      </w:r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U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Pk1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(</w:t>
      </w:r>
      <w:r>
        <w:rPr>
          <w:rFonts w:ascii="Arial" w:hAnsi="Arial" w:cs="Arial"/>
          <w:sz w:val="24"/>
          <w:szCs w:val="24"/>
          <w:lang w:eastAsia="ar-SA"/>
        </w:rPr>
        <w:t xml:space="preserve">при </w:t>
      </w:r>
      <w:r w:rsidRPr="00033B7F">
        <w:rPr>
          <w:rFonts w:ascii="Arial" w:hAnsi="Arial" w:cs="Arial"/>
          <w:sz w:val="24"/>
          <w:szCs w:val="24"/>
          <w:lang w:eastAsia="ar-SA"/>
        </w:rPr>
        <w:t>импеданс</w:t>
      </w:r>
      <w:r>
        <w:rPr>
          <w:rFonts w:ascii="Arial" w:hAnsi="Arial" w:cs="Arial"/>
          <w:sz w:val="24"/>
          <w:szCs w:val="24"/>
          <w:lang w:eastAsia="ar-SA"/>
        </w:rPr>
        <w:t>е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разомкнутой цепи</w:t>
      </w:r>
      <w:r>
        <w:rPr>
          <w:rFonts w:ascii="Arial" w:hAnsi="Arial" w:cs="Arial"/>
          <w:sz w:val="24"/>
          <w:szCs w:val="24"/>
          <w:lang w:eastAsia="ar-SA"/>
        </w:rPr>
        <w:t xml:space="preserve"> ‒                 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</w:t>
      </w:r>
      <w:proofErr w:type="spellStart"/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Z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oc</w:t>
      </w:r>
      <w:proofErr w:type="spellEnd"/>
      <w:r w:rsidRPr="00033B7F">
        <w:rPr>
          <w:rFonts w:ascii="Arial" w:hAnsi="Arial" w:cs="Arial"/>
          <w:sz w:val="24"/>
          <w:szCs w:val="24"/>
          <w:lang w:eastAsia="ar-SA"/>
        </w:rPr>
        <w:t xml:space="preserve"> ≥ 1 </w:t>
      </w:r>
      <w:proofErr w:type="gramStart"/>
      <w:r w:rsidRPr="00033B7F">
        <w:rPr>
          <w:rFonts w:ascii="Arial" w:hAnsi="Arial" w:cs="Arial"/>
          <w:sz w:val="24"/>
          <w:szCs w:val="24"/>
          <w:lang w:eastAsia="ar-SA"/>
        </w:rPr>
        <w:t>кОм</w:t>
      </w:r>
      <w:r w:rsidR="0004568A">
        <w:rPr>
          <w:rFonts w:ascii="Arial" w:hAnsi="Arial" w:cs="Arial"/>
          <w:sz w:val="24"/>
          <w:szCs w:val="24"/>
          <w:lang w:eastAsia="ar-SA"/>
        </w:rPr>
        <w:t xml:space="preserve">  </w:t>
      </w:r>
      <w:bookmarkStart w:id="51" w:name="_Hlk197004618"/>
      <w:r w:rsidR="0071213E">
        <w:rPr>
          <w:rFonts w:ascii="Arial" w:hAnsi="Arial" w:cs="Arial"/>
          <w:sz w:val="24"/>
          <w:szCs w:val="24"/>
          <w:lang w:eastAsia="ar-SA"/>
        </w:rPr>
        <w:t>с</w:t>
      </w:r>
      <w:proofErr w:type="gramEnd"/>
      <w:r w:rsidR="0071213E">
        <w:rPr>
          <w:rFonts w:ascii="Arial" w:hAnsi="Arial" w:cs="Arial"/>
          <w:sz w:val="24"/>
          <w:szCs w:val="24"/>
          <w:lang w:eastAsia="ar-SA"/>
        </w:rPr>
        <w:t xml:space="preserve"> допустимым отклонением </w:t>
      </w:r>
      <w:r w:rsidR="0004568A" w:rsidRPr="00E14647">
        <w:rPr>
          <w:rFonts w:ascii="Arial" w:hAnsi="Arial" w:cs="Arial"/>
          <w:sz w:val="24"/>
          <w:szCs w:val="24"/>
          <w:lang w:eastAsia="ar-SA"/>
        </w:rPr>
        <w:t>±</w:t>
      </w:r>
      <w:r w:rsidR="0004568A">
        <w:rPr>
          <w:rFonts w:ascii="Arial" w:hAnsi="Arial" w:cs="Arial"/>
          <w:sz w:val="24"/>
          <w:szCs w:val="24"/>
          <w:lang w:eastAsia="ar-SA"/>
        </w:rPr>
        <w:t xml:space="preserve"> 2 %</w:t>
      </w:r>
      <w:r w:rsidRPr="00033B7F">
        <w:rPr>
          <w:rFonts w:ascii="Arial" w:hAnsi="Arial" w:cs="Arial"/>
          <w:sz w:val="24"/>
          <w:szCs w:val="24"/>
          <w:lang w:eastAsia="ar-SA"/>
        </w:rPr>
        <w:t>);</w:t>
      </w:r>
      <w:bookmarkEnd w:id="51"/>
    </w:p>
    <w:p w14:paraId="66320854" w14:textId="5D0E5487" w:rsidR="0004568A" w:rsidRDefault="0004568A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lastRenderedPageBreak/>
        <w:t>- время нарастания тока;</w:t>
      </w:r>
    </w:p>
    <w:p w14:paraId="09CD94B1" w14:textId="5C4BEEA9" w:rsidR="0004568A" w:rsidRPr="00033B7F" w:rsidRDefault="0004568A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- частоту тока колебательной волны;</w:t>
      </w:r>
    </w:p>
    <w:p w14:paraId="29E9F352" w14:textId="338D0D34" w:rsidR="006515F8" w:rsidRPr="00033B7F" w:rsidRDefault="006515F8" w:rsidP="006515F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- ток короткого замыкания </w:t>
      </w:r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I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Pk1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(при </w:t>
      </w:r>
      <w:r w:rsidR="0004568A">
        <w:rPr>
          <w:rFonts w:ascii="Arial" w:hAnsi="Arial" w:cs="Arial"/>
          <w:sz w:val="24"/>
          <w:szCs w:val="24"/>
          <w:lang w:eastAsia="ar-SA"/>
        </w:rPr>
        <w:t>импедансе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короткого замыкания</w:t>
      </w:r>
      <w:r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4568A">
        <w:rPr>
          <w:rFonts w:ascii="Arial" w:hAnsi="Arial" w:cs="Arial"/>
          <w:sz w:val="24"/>
          <w:szCs w:val="24"/>
          <w:lang w:eastAsia="ar-SA"/>
        </w:rPr>
        <w:t xml:space="preserve">                                </w:t>
      </w:r>
      <w:proofErr w:type="spellStart"/>
      <w:r w:rsidRPr="00A433EB">
        <w:rPr>
          <w:rFonts w:ascii="Arial" w:hAnsi="Arial" w:cs="Arial"/>
          <w:i/>
          <w:iCs/>
          <w:sz w:val="24"/>
          <w:szCs w:val="24"/>
          <w:lang w:eastAsia="ar-SA"/>
        </w:rPr>
        <w:t>Z</w:t>
      </w:r>
      <w:r w:rsidRPr="00A433EB">
        <w:rPr>
          <w:rFonts w:ascii="Arial" w:hAnsi="Arial" w:cs="Arial"/>
          <w:sz w:val="24"/>
          <w:szCs w:val="24"/>
          <w:vertAlign w:val="subscript"/>
          <w:lang w:eastAsia="ar-SA"/>
        </w:rPr>
        <w:t>sc</w:t>
      </w:r>
      <w:proofErr w:type="spellEnd"/>
      <w:r w:rsidRPr="00033B7F">
        <w:rPr>
          <w:rFonts w:ascii="Arial" w:hAnsi="Arial" w:cs="Arial"/>
          <w:sz w:val="24"/>
          <w:szCs w:val="24"/>
          <w:lang w:eastAsia="ar-SA"/>
        </w:rPr>
        <w:t xml:space="preserve"> ≤ 0,1</w:t>
      </w:r>
      <w:r w:rsidR="0004568A">
        <w:rPr>
          <w:rFonts w:ascii="Arial" w:hAnsi="Arial" w:cs="Arial"/>
          <w:sz w:val="24"/>
          <w:szCs w:val="24"/>
          <w:lang w:eastAsia="ar-SA"/>
        </w:rPr>
        <w:t>0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Ом</w:t>
      </w:r>
      <w:r w:rsidR="0004568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="0004568A" w:rsidRPr="00E14647">
        <w:rPr>
          <w:rFonts w:ascii="Arial" w:hAnsi="Arial" w:cs="Arial"/>
          <w:sz w:val="24"/>
          <w:szCs w:val="24"/>
          <w:lang w:eastAsia="ar-SA"/>
        </w:rPr>
        <w:t>±</w:t>
      </w:r>
      <w:r w:rsidR="0004568A">
        <w:rPr>
          <w:rFonts w:ascii="Arial" w:hAnsi="Arial" w:cs="Arial"/>
          <w:sz w:val="24"/>
          <w:szCs w:val="24"/>
          <w:lang w:eastAsia="ar-SA"/>
        </w:rPr>
        <w:t xml:space="preserve"> 2 %</w:t>
      </w:r>
      <w:r w:rsidR="0004568A" w:rsidRPr="00033B7F">
        <w:rPr>
          <w:rFonts w:ascii="Arial" w:hAnsi="Arial" w:cs="Arial"/>
          <w:sz w:val="24"/>
          <w:szCs w:val="24"/>
          <w:lang w:eastAsia="ar-SA"/>
        </w:rPr>
        <w:t>)</w:t>
      </w:r>
      <w:r w:rsidR="00C81BF0">
        <w:rPr>
          <w:rFonts w:ascii="Arial" w:hAnsi="Arial" w:cs="Arial"/>
          <w:sz w:val="24"/>
          <w:szCs w:val="24"/>
          <w:lang w:eastAsia="ar-SA"/>
        </w:rPr>
        <w:t>.</w:t>
      </w:r>
    </w:p>
    <w:p w14:paraId="2311CA9F" w14:textId="7EC046F2" w:rsidR="0004568A" w:rsidRPr="00033B7F" w:rsidRDefault="0004568A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>Калибровк</w:t>
      </w:r>
      <w:r>
        <w:rPr>
          <w:rFonts w:ascii="Arial" w:hAnsi="Arial" w:cs="Arial"/>
          <w:sz w:val="24"/>
          <w:szCs w:val="24"/>
          <w:lang w:eastAsia="ar-SA"/>
        </w:rPr>
        <w:t>и 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проводить с </w:t>
      </w:r>
      <w:r>
        <w:rPr>
          <w:rFonts w:ascii="Arial" w:hAnsi="Arial" w:cs="Arial"/>
          <w:sz w:val="24"/>
          <w:szCs w:val="24"/>
          <w:lang w:eastAsia="ar-SA"/>
        </w:rPr>
        <w:t>применением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81BF0">
        <w:rPr>
          <w:rFonts w:ascii="Arial" w:hAnsi="Arial" w:cs="Arial"/>
          <w:sz w:val="24"/>
          <w:szCs w:val="24"/>
          <w:lang w:eastAsia="ar-SA"/>
        </w:rPr>
        <w:t>щупов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напряжения или тока (в зависимости от </w:t>
      </w:r>
      <w:r>
        <w:rPr>
          <w:rFonts w:ascii="Arial" w:hAnsi="Arial" w:cs="Arial"/>
          <w:sz w:val="24"/>
          <w:szCs w:val="24"/>
          <w:lang w:eastAsia="ar-SA"/>
        </w:rPr>
        <w:t>применяемости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), а также с помощью осциллографов или других эквивалентных измерительных приборов с минимальной полосой пропускания </w:t>
      </w:r>
      <w:r>
        <w:rPr>
          <w:rFonts w:ascii="Arial" w:hAnsi="Arial" w:cs="Arial"/>
          <w:sz w:val="24"/>
          <w:szCs w:val="24"/>
          <w:lang w:eastAsia="ar-SA"/>
        </w:rPr>
        <w:t xml:space="preserve">                     </w:t>
      </w:r>
      <w:r w:rsidRPr="00033B7F">
        <w:rPr>
          <w:rFonts w:ascii="Arial" w:hAnsi="Arial" w:cs="Arial"/>
          <w:sz w:val="24"/>
          <w:szCs w:val="24"/>
          <w:lang w:eastAsia="ar-SA"/>
        </w:rPr>
        <w:t>40</w:t>
      </w:r>
      <w:r>
        <w:rPr>
          <w:rFonts w:ascii="Arial" w:hAnsi="Arial" w:cs="Arial"/>
          <w:sz w:val="24"/>
          <w:szCs w:val="24"/>
          <w:lang w:eastAsia="ar-SA"/>
        </w:rPr>
        <w:t>0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МГц.</w:t>
      </w:r>
    </w:p>
    <w:p w14:paraId="3126DD70" w14:textId="130B0690" w:rsidR="0004568A" w:rsidRPr="0004568A" w:rsidRDefault="0004568A" w:rsidP="00C81BF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Используемый </w:t>
      </w:r>
      <w:r w:rsidR="00C81BF0">
        <w:rPr>
          <w:rFonts w:ascii="Arial" w:hAnsi="Arial" w:cs="Arial"/>
          <w:sz w:val="24"/>
          <w:szCs w:val="24"/>
          <w:lang w:eastAsia="ar-SA"/>
        </w:rPr>
        <w:t>щуп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напряжения должен иметь следующие характеристики:</w:t>
      </w:r>
    </w:p>
    <w:p w14:paraId="69FAD367" w14:textId="3E9AD7CE" w:rsidR="0004568A" w:rsidRPr="0004568A" w:rsidRDefault="0004568A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- 1 кОм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04568A">
        <w:rPr>
          <w:rFonts w:ascii="Arial" w:hAnsi="Arial" w:cs="Arial"/>
          <w:sz w:val="24"/>
          <w:szCs w:val="24"/>
          <w:lang w:eastAsia="ar-SA"/>
        </w:rPr>
        <w:t>± 2 %; измерения проводят</w:t>
      </w:r>
      <w:r w:rsidR="00C81BF0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4568A">
        <w:rPr>
          <w:rFonts w:ascii="Arial" w:hAnsi="Arial" w:cs="Arial"/>
          <w:sz w:val="24"/>
          <w:szCs w:val="24"/>
          <w:lang w:eastAsia="ar-SA"/>
        </w:rPr>
        <w:t>при постоянном токе</w:t>
      </w:r>
      <w:r w:rsidR="00C81BF0">
        <w:rPr>
          <w:rFonts w:ascii="Arial" w:hAnsi="Arial" w:cs="Arial"/>
          <w:sz w:val="24"/>
          <w:szCs w:val="24"/>
          <w:lang w:eastAsia="ar-SA"/>
        </w:rPr>
        <w:t>;</w:t>
      </w:r>
    </w:p>
    <w:p w14:paraId="568CF760" w14:textId="2D657D80" w:rsidR="0004568A" w:rsidRPr="0004568A" w:rsidRDefault="0004568A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>Допус</w:t>
      </w:r>
      <w:r w:rsidR="0071213E">
        <w:rPr>
          <w:rFonts w:ascii="Arial" w:hAnsi="Arial" w:cs="Arial"/>
          <w:sz w:val="24"/>
          <w:szCs w:val="24"/>
          <w:lang w:eastAsia="ar-SA"/>
        </w:rPr>
        <w:t>тимое отклонение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вносимы</w:t>
      </w:r>
      <w:r w:rsidR="00C81BF0">
        <w:rPr>
          <w:rFonts w:ascii="Arial" w:hAnsi="Arial" w:cs="Arial"/>
          <w:sz w:val="24"/>
          <w:szCs w:val="24"/>
          <w:lang w:eastAsia="ar-SA"/>
        </w:rPr>
        <w:t>х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потер</w:t>
      </w:r>
      <w:r w:rsidR="00C81BF0">
        <w:rPr>
          <w:rFonts w:ascii="Arial" w:hAnsi="Arial" w:cs="Arial"/>
          <w:sz w:val="24"/>
          <w:szCs w:val="24"/>
          <w:lang w:eastAsia="ar-SA"/>
        </w:rPr>
        <w:t>ь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испыт</w:t>
      </w:r>
      <w:r w:rsidR="00C81BF0">
        <w:rPr>
          <w:rFonts w:ascii="Arial" w:hAnsi="Arial" w:cs="Arial"/>
          <w:sz w:val="24"/>
          <w:szCs w:val="24"/>
          <w:lang w:eastAsia="ar-SA"/>
        </w:rPr>
        <w:t>ательных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нагрузок не должн</w:t>
      </w:r>
      <w:r w:rsidR="0071213E">
        <w:rPr>
          <w:rFonts w:ascii="Arial" w:hAnsi="Arial" w:cs="Arial"/>
          <w:sz w:val="24"/>
          <w:szCs w:val="24"/>
          <w:lang w:eastAsia="ar-SA"/>
        </w:rPr>
        <w:t>о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превышать:</w:t>
      </w:r>
    </w:p>
    <w:p w14:paraId="4F3D364E" w14:textId="77777777" w:rsidR="0004568A" w:rsidRPr="0004568A" w:rsidRDefault="0004568A" w:rsidP="00C81BF0">
      <w:pPr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>- ± 1 дБ до 100 МГц;</w:t>
      </w:r>
    </w:p>
    <w:p w14:paraId="4CFEEEA3" w14:textId="298C50D2" w:rsidR="0004568A" w:rsidRPr="0004568A" w:rsidRDefault="0004568A" w:rsidP="00C81BF0">
      <w:pPr>
        <w:spacing w:after="0" w:line="360" w:lineRule="auto"/>
        <w:ind w:left="709"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>- ± 3 дБ от 100 до 400 МГц.</w:t>
      </w:r>
    </w:p>
    <w:p w14:paraId="39CF2D1B" w14:textId="349AD809" w:rsidR="0004568A" w:rsidRPr="0004568A" w:rsidRDefault="0004568A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Используемый токовый </w:t>
      </w:r>
      <w:r w:rsidR="0071213E">
        <w:rPr>
          <w:rFonts w:ascii="Arial" w:hAnsi="Arial" w:cs="Arial"/>
          <w:sz w:val="24"/>
          <w:szCs w:val="24"/>
          <w:lang w:eastAsia="ar-SA"/>
        </w:rPr>
        <w:t>щуп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должен иметь следующие характеристики:</w:t>
      </w:r>
    </w:p>
    <w:p w14:paraId="5D6F34DF" w14:textId="12CD54B7" w:rsidR="0004568A" w:rsidRPr="0004568A" w:rsidRDefault="0004568A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- 0,1 </w:t>
      </w:r>
      <w:r w:rsidR="0071213E">
        <w:rPr>
          <w:rFonts w:ascii="Arial" w:hAnsi="Arial" w:cs="Arial"/>
          <w:sz w:val="24"/>
          <w:szCs w:val="24"/>
          <w:lang w:eastAsia="ar-SA"/>
        </w:rPr>
        <w:t>Ом</w:t>
      </w:r>
      <w:r w:rsidR="0071213E" w:rsidRPr="0071213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213E">
        <w:rPr>
          <w:rFonts w:ascii="Arial" w:hAnsi="Arial" w:cs="Arial"/>
          <w:sz w:val="24"/>
          <w:szCs w:val="24"/>
          <w:lang w:eastAsia="ar-SA"/>
        </w:rPr>
        <w:t xml:space="preserve">с допустимым отклонением </w:t>
      </w:r>
      <w:r w:rsidRPr="0004568A">
        <w:rPr>
          <w:rFonts w:ascii="Arial" w:hAnsi="Arial" w:cs="Arial"/>
          <w:sz w:val="24"/>
          <w:szCs w:val="24"/>
          <w:lang w:eastAsia="ar-SA"/>
        </w:rPr>
        <w:t>± 2 %; измерение провод</w:t>
      </w:r>
      <w:r w:rsidR="0071213E">
        <w:rPr>
          <w:rFonts w:ascii="Arial" w:hAnsi="Arial" w:cs="Arial"/>
          <w:sz w:val="24"/>
          <w:szCs w:val="24"/>
          <w:lang w:eastAsia="ar-SA"/>
        </w:rPr>
        <w:t>ят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при постоянном токе.</w:t>
      </w:r>
    </w:p>
    <w:p w14:paraId="35DC2271" w14:textId="185DA2DA" w:rsidR="0004568A" w:rsidRPr="0004568A" w:rsidRDefault="0071213E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>Допус</w:t>
      </w:r>
      <w:r>
        <w:rPr>
          <w:rFonts w:ascii="Arial" w:hAnsi="Arial" w:cs="Arial"/>
          <w:sz w:val="24"/>
          <w:szCs w:val="24"/>
          <w:lang w:eastAsia="ar-SA"/>
        </w:rPr>
        <w:t>тимое отклонение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вносимы</w:t>
      </w:r>
      <w:r>
        <w:rPr>
          <w:rFonts w:ascii="Arial" w:hAnsi="Arial" w:cs="Arial"/>
          <w:sz w:val="24"/>
          <w:szCs w:val="24"/>
          <w:lang w:eastAsia="ar-SA"/>
        </w:rPr>
        <w:t>х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потер</w:t>
      </w:r>
      <w:r>
        <w:rPr>
          <w:rFonts w:ascii="Arial" w:hAnsi="Arial" w:cs="Arial"/>
          <w:sz w:val="24"/>
          <w:szCs w:val="24"/>
          <w:lang w:eastAsia="ar-SA"/>
        </w:rPr>
        <w:t>ь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испыт</w:t>
      </w:r>
      <w:r>
        <w:rPr>
          <w:rFonts w:ascii="Arial" w:hAnsi="Arial" w:cs="Arial"/>
          <w:sz w:val="24"/>
          <w:szCs w:val="24"/>
          <w:lang w:eastAsia="ar-SA"/>
        </w:rPr>
        <w:t>ательных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нагрузок не должн</w:t>
      </w:r>
      <w:r>
        <w:rPr>
          <w:rFonts w:ascii="Arial" w:hAnsi="Arial" w:cs="Arial"/>
          <w:sz w:val="24"/>
          <w:szCs w:val="24"/>
          <w:lang w:eastAsia="ar-SA"/>
        </w:rPr>
        <w:t>о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превышать</w:t>
      </w:r>
      <w:r w:rsidR="0004568A" w:rsidRPr="0004568A">
        <w:rPr>
          <w:rFonts w:ascii="Arial" w:hAnsi="Arial" w:cs="Arial"/>
          <w:sz w:val="24"/>
          <w:szCs w:val="24"/>
          <w:lang w:eastAsia="ar-SA"/>
        </w:rPr>
        <w:t xml:space="preserve"> ± 3 дБ до 400 МГц.</w:t>
      </w:r>
    </w:p>
    <w:p w14:paraId="28E63FE7" w14:textId="4C05E82F" w:rsidR="0071213E" w:rsidRDefault="0071213E" w:rsidP="0071213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Характеристики формы </w:t>
      </w:r>
      <w:r>
        <w:rPr>
          <w:rFonts w:ascii="Arial" w:hAnsi="Arial" w:cs="Arial"/>
          <w:sz w:val="24"/>
          <w:szCs w:val="24"/>
          <w:lang w:eastAsia="ar-SA"/>
        </w:rPr>
        <w:t>волны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проверять непосредственно на выходе испытательного генератора с импедансом </w:t>
      </w:r>
      <w:r>
        <w:rPr>
          <w:rFonts w:ascii="Arial" w:hAnsi="Arial" w:cs="Arial"/>
          <w:sz w:val="24"/>
          <w:szCs w:val="24"/>
          <w:lang w:eastAsia="ar-SA"/>
        </w:rPr>
        <w:t>нагрузки ра</w:t>
      </w:r>
      <w:r w:rsidRPr="00033B7F">
        <w:rPr>
          <w:rFonts w:ascii="Arial" w:hAnsi="Arial" w:cs="Arial"/>
          <w:sz w:val="24"/>
          <w:szCs w:val="24"/>
          <w:lang w:eastAsia="ar-SA"/>
        </w:rPr>
        <w:t>зомкнутой цепи и короткого замыкания.</w:t>
      </w:r>
    </w:p>
    <w:p w14:paraId="0D435B1E" w14:textId="47B36FD8" w:rsidR="0071213E" w:rsidRPr="0004568A" w:rsidRDefault="0071213E" w:rsidP="0071213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Форма волны </w:t>
      </w:r>
      <w:r>
        <w:rPr>
          <w:rFonts w:ascii="Arial" w:hAnsi="Arial" w:cs="Arial"/>
          <w:sz w:val="24"/>
          <w:szCs w:val="24"/>
          <w:lang w:eastAsia="ar-SA"/>
        </w:rPr>
        <w:t xml:space="preserve">сигнала с частотой 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30 МГц может быть искажена в начале между </w:t>
      </w:r>
      <w:r w:rsidRPr="0071213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1213E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и </w:t>
      </w:r>
      <w:r w:rsidRPr="0071213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1213E">
        <w:rPr>
          <w:rFonts w:ascii="Arial" w:hAnsi="Arial" w:cs="Arial"/>
          <w:sz w:val="24"/>
          <w:szCs w:val="24"/>
          <w:vertAlign w:val="subscript"/>
          <w:lang w:eastAsia="ar-SA"/>
        </w:rPr>
        <w:t>3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. При калибровке </w:t>
      </w:r>
      <w:r>
        <w:rPr>
          <w:rFonts w:ascii="Arial" w:hAnsi="Arial" w:cs="Arial"/>
          <w:sz w:val="24"/>
          <w:szCs w:val="24"/>
          <w:lang w:eastAsia="ar-SA"/>
        </w:rPr>
        <w:t xml:space="preserve">на частоте </w:t>
      </w:r>
      <w:r w:rsidRPr="0004568A">
        <w:rPr>
          <w:rFonts w:ascii="Arial" w:hAnsi="Arial" w:cs="Arial"/>
          <w:sz w:val="24"/>
          <w:szCs w:val="24"/>
          <w:lang w:eastAsia="ar-SA"/>
        </w:rPr>
        <w:t>30 МГц необходимо учитывать следующие моменты:</w:t>
      </w:r>
    </w:p>
    <w:p w14:paraId="346973DA" w14:textId="341D6A81" w:rsidR="007565FE" w:rsidRPr="0004568A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a) </w:t>
      </w:r>
      <w:r>
        <w:rPr>
          <w:rFonts w:ascii="Arial" w:hAnsi="Arial" w:cs="Arial"/>
          <w:sz w:val="24"/>
          <w:szCs w:val="24"/>
          <w:lang w:eastAsia="ar-SA"/>
        </w:rPr>
        <w:t>а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мплитуда 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565FE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должна быть выше, чем 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565FE">
        <w:rPr>
          <w:rFonts w:ascii="Arial" w:hAnsi="Arial" w:cs="Arial"/>
          <w:sz w:val="24"/>
          <w:szCs w:val="24"/>
          <w:vertAlign w:val="subscript"/>
          <w:lang w:eastAsia="ar-SA"/>
        </w:rPr>
        <w:t>3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, чтобы четко определить </w:t>
      </w:r>
      <w:proofErr w:type="gramStart"/>
      <w:r w:rsidRPr="0004568A">
        <w:rPr>
          <w:rFonts w:ascii="Arial" w:hAnsi="Arial" w:cs="Arial"/>
          <w:sz w:val="24"/>
          <w:szCs w:val="24"/>
          <w:lang w:eastAsia="ar-SA"/>
        </w:rPr>
        <w:t>точку</w:t>
      </w:r>
      <w:proofErr w:type="gramEnd"/>
      <w:r w:rsidRPr="0004568A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соответствующую 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100 % для расчета времени нарастания и </w:t>
      </w:r>
      <w:r>
        <w:rPr>
          <w:rFonts w:ascii="Arial" w:hAnsi="Arial" w:cs="Arial"/>
          <w:sz w:val="24"/>
          <w:szCs w:val="24"/>
          <w:lang w:eastAsia="ar-SA"/>
        </w:rPr>
        <w:t>затухания;</w:t>
      </w:r>
    </w:p>
    <w:p w14:paraId="08081DF7" w14:textId="678B96A0" w:rsidR="007565FE" w:rsidRPr="0004568A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4568A">
        <w:rPr>
          <w:rFonts w:ascii="Arial" w:hAnsi="Arial" w:cs="Arial"/>
          <w:sz w:val="24"/>
          <w:szCs w:val="24"/>
          <w:lang w:eastAsia="ar-SA"/>
        </w:rPr>
        <w:t xml:space="preserve">b) </w:t>
      </w:r>
      <w:r>
        <w:rPr>
          <w:rFonts w:ascii="Arial" w:hAnsi="Arial" w:cs="Arial"/>
          <w:sz w:val="24"/>
          <w:szCs w:val="24"/>
          <w:lang w:eastAsia="ar-SA"/>
        </w:rPr>
        <w:t>а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мплитуда 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565FE">
        <w:rPr>
          <w:rFonts w:ascii="Arial" w:hAnsi="Arial" w:cs="Arial"/>
          <w:sz w:val="24"/>
          <w:szCs w:val="24"/>
          <w:vertAlign w:val="subscript"/>
          <w:lang w:eastAsia="ar-SA"/>
        </w:rPr>
        <w:t>2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может быть выше, чем 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565FE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. В этом случае 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565FE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следует учитывать при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определени</w:t>
      </w:r>
      <w:r>
        <w:rPr>
          <w:rFonts w:ascii="Arial" w:hAnsi="Arial" w:cs="Arial"/>
          <w:sz w:val="24"/>
          <w:szCs w:val="24"/>
          <w:lang w:eastAsia="ar-SA"/>
        </w:rPr>
        <w:t>и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точки</w:t>
      </w:r>
      <w:r>
        <w:rPr>
          <w:rFonts w:ascii="Arial" w:hAnsi="Arial" w:cs="Arial"/>
          <w:sz w:val="24"/>
          <w:szCs w:val="24"/>
          <w:lang w:eastAsia="ar-SA"/>
        </w:rPr>
        <w:t>,</w:t>
      </w:r>
      <w:r w:rsidRPr="0004568A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соответствующей </w:t>
      </w:r>
      <w:r w:rsidRPr="0004568A">
        <w:rPr>
          <w:rFonts w:ascii="Arial" w:hAnsi="Arial" w:cs="Arial"/>
          <w:sz w:val="24"/>
          <w:szCs w:val="24"/>
          <w:lang w:eastAsia="ar-SA"/>
        </w:rPr>
        <w:t>100 %.</w:t>
      </w:r>
    </w:p>
    <w:p w14:paraId="242E4122" w14:textId="77777777" w:rsidR="0071213E" w:rsidRPr="00033B7F" w:rsidRDefault="0071213E" w:rsidP="0071213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Калибровки </w:t>
      </w:r>
      <w:r>
        <w:rPr>
          <w:rFonts w:ascii="Arial" w:hAnsi="Arial" w:cs="Arial"/>
          <w:sz w:val="24"/>
          <w:szCs w:val="24"/>
          <w:lang w:eastAsia="ar-SA"/>
        </w:rPr>
        <w:t>следует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 выполнять </w:t>
      </w:r>
      <w:r>
        <w:rPr>
          <w:rFonts w:ascii="Arial" w:hAnsi="Arial" w:cs="Arial"/>
          <w:sz w:val="24"/>
          <w:szCs w:val="24"/>
          <w:lang w:eastAsia="ar-SA"/>
        </w:rPr>
        <w:t>при тех же испытательных уровнях</w:t>
      </w:r>
      <w:r w:rsidRPr="00033B7F">
        <w:rPr>
          <w:rFonts w:ascii="Arial" w:hAnsi="Arial" w:cs="Arial"/>
          <w:sz w:val="24"/>
          <w:szCs w:val="24"/>
          <w:lang w:eastAsia="ar-SA"/>
        </w:rPr>
        <w:t>, которые применяют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33B7F">
        <w:rPr>
          <w:rFonts w:ascii="Arial" w:hAnsi="Arial" w:cs="Arial"/>
          <w:sz w:val="24"/>
          <w:szCs w:val="24"/>
          <w:lang w:eastAsia="ar-SA"/>
        </w:rPr>
        <w:t xml:space="preserve">к </w:t>
      </w:r>
      <w:r w:rsidRPr="00A433EB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033B7F">
        <w:rPr>
          <w:rFonts w:ascii="Arial" w:hAnsi="Arial" w:cs="Arial"/>
          <w:sz w:val="24"/>
          <w:szCs w:val="24"/>
          <w:lang w:eastAsia="ar-SA"/>
        </w:rPr>
        <w:t>.</w:t>
      </w:r>
    </w:p>
    <w:p w14:paraId="1D858261" w14:textId="77777777" w:rsidR="0071213E" w:rsidRDefault="0071213E" w:rsidP="0071213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033B7F">
        <w:rPr>
          <w:rFonts w:ascii="Arial" w:hAnsi="Arial" w:cs="Arial"/>
          <w:sz w:val="24"/>
          <w:szCs w:val="24"/>
          <w:lang w:eastAsia="ar-SA"/>
        </w:rPr>
        <w:t xml:space="preserve"> Неопределенность измерений см. в приложении В</w:t>
      </w:r>
    </w:p>
    <w:p w14:paraId="59220A50" w14:textId="77777777" w:rsidR="0004568A" w:rsidRPr="0004568A" w:rsidRDefault="0004568A" w:rsidP="000456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0CB1C1FC" w14:textId="711E6811" w:rsidR="00FC67E2" w:rsidRDefault="00FC67E2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lastRenderedPageBreak/>
        <w:t>6.3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ab/>
        <w:t>Сети связи/развязки</w:t>
      </w:r>
    </w:p>
    <w:p w14:paraId="58D9382B" w14:textId="080AB328" w:rsidR="00FC1DDB" w:rsidRDefault="00FC1DDB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6.3.1</w:t>
      </w:r>
      <w:r w:rsidR="009B3967">
        <w:rPr>
          <w:rFonts w:ascii="Arial" w:hAnsi="Arial" w:cs="Arial"/>
          <w:b/>
          <w:bCs/>
          <w:sz w:val="24"/>
          <w:szCs w:val="24"/>
          <w:lang w:eastAsia="ar-SA"/>
        </w:rPr>
        <w:t xml:space="preserve"> Общие положения</w:t>
      </w:r>
    </w:p>
    <w:p w14:paraId="313A03D6" w14:textId="06445DF9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sz w:val="24"/>
          <w:szCs w:val="24"/>
          <w:lang w:eastAsia="ar-SA"/>
        </w:rPr>
        <w:t>Каждая сеть связи/развязки (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) состоит из сети связи и сети развязки, как показано в примерах, приведенных в 6.3.2 для </w:t>
      </w:r>
      <w:r>
        <w:rPr>
          <w:rFonts w:ascii="Arial" w:hAnsi="Arial" w:cs="Arial"/>
          <w:sz w:val="24"/>
          <w:szCs w:val="24"/>
          <w:lang w:eastAsia="ar-SA"/>
        </w:rPr>
        <w:t>колебательн</w:t>
      </w:r>
      <w:r w:rsidR="00D93464">
        <w:rPr>
          <w:rFonts w:ascii="Arial" w:hAnsi="Arial" w:cs="Arial"/>
          <w:sz w:val="24"/>
          <w:szCs w:val="24"/>
          <w:lang w:eastAsia="ar-SA"/>
        </w:rPr>
        <w:t>ой</w:t>
      </w:r>
      <w:r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D93464">
        <w:rPr>
          <w:rFonts w:ascii="Arial" w:hAnsi="Arial" w:cs="Arial"/>
          <w:sz w:val="24"/>
          <w:szCs w:val="24"/>
          <w:lang w:eastAsia="ar-SA"/>
        </w:rPr>
        <w:t>ы</w:t>
      </w:r>
      <w:r>
        <w:rPr>
          <w:rFonts w:ascii="Arial" w:hAnsi="Arial" w:cs="Arial"/>
          <w:sz w:val="24"/>
          <w:szCs w:val="24"/>
          <w:lang w:eastAsia="ar-SA"/>
        </w:rPr>
        <w:t xml:space="preserve"> с </w:t>
      </w:r>
      <w:r w:rsidRPr="007565FE">
        <w:rPr>
          <w:rFonts w:ascii="Arial" w:hAnsi="Arial" w:cs="Arial"/>
          <w:sz w:val="24"/>
          <w:szCs w:val="24"/>
          <w:lang w:eastAsia="ar-SA"/>
        </w:rPr>
        <w:t>медленны</w:t>
      </w:r>
      <w:r>
        <w:rPr>
          <w:rFonts w:ascii="Arial" w:hAnsi="Arial" w:cs="Arial"/>
          <w:sz w:val="24"/>
          <w:szCs w:val="24"/>
          <w:lang w:eastAsia="ar-SA"/>
        </w:rPr>
        <w:t>м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затуханием 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и 6.3.3 для </w:t>
      </w:r>
      <w:r>
        <w:rPr>
          <w:rFonts w:ascii="Arial" w:hAnsi="Arial" w:cs="Arial"/>
          <w:sz w:val="24"/>
          <w:szCs w:val="24"/>
          <w:lang w:eastAsia="ar-SA"/>
        </w:rPr>
        <w:t>колебательн</w:t>
      </w:r>
      <w:r w:rsidR="00D93464">
        <w:rPr>
          <w:rFonts w:ascii="Arial" w:hAnsi="Arial" w:cs="Arial"/>
          <w:sz w:val="24"/>
          <w:szCs w:val="24"/>
          <w:lang w:eastAsia="ar-SA"/>
        </w:rPr>
        <w:t>ой</w:t>
      </w:r>
      <w:r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D93464">
        <w:rPr>
          <w:rFonts w:ascii="Arial" w:hAnsi="Arial" w:cs="Arial"/>
          <w:sz w:val="24"/>
          <w:szCs w:val="24"/>
          <w:lang w:eastAsia="ar-SA"/>
        </w:rPr>
        <w:t>ы</w:t>
      </w:r>
      <w:r>
        <w:rPr>
          <w:rFonts w:ascii="Arial" w:hAnsi="Arial" w:cs="Arial"/>
          <w:sz w:val="24"/>
          <w:szCs w:val="24"/>
          <w:lang w:eastAsia="ar-SA"/>
        </w:rPr>
        <w:t xml:space="preserve"> с быстрым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затуханием</w:t>
      </w:r>
      <w:r w:rsidRPr="007565FE">
        <w:rPr>
          <w:rFonts w:ascii="Arial" w:hAnsi="Arial" w:cs="Arial"/>
          <w:sz w:val="24"/>
          <w:szCs w:val="24"/>
          <w:lang w:eastAsia="ar-SA"/>
        </w:rPr>
        <w:t>.</w:t>
      </w:r>
    </w:p>
    <w:p w14:paraId="5CA9C4D8" w14:textId="6E43816E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обеспечивает возможность подачи испытательного напряжения в общем (для обоих генераторов) или дифференциальном (только 100 кГц, 1 МГц) режиме на сетевые, сигнальные и управляющие порты </w:t>
      </w:r>
      <w:r w:rsidRPr="007565FE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7565FE">
        <w:rPr>
          <w:rFonts w:ascii="Arial" w:hAnsi="Arial" w:cs="Arial"/>
          <w:sz w:val="24"/>
          <w:szCs w:val="24"/>
          <w:lang w:eastAsia="ar-SA"/>
        </w:rPr>
        <w:t>, а также предотвращает воздействие испытательного напряжения на любое вспомогательное оборудование, необходимое для проведения испытания.</w:t>
      </w:r>
    </w:p>
    <w:p w14:paraId="64E995AF" w14:textId="2D9625B2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sz w:val="24"/>
          <w:szCs w:val="24"/>
          <w:lang w:eastAsia="ar-SA"/>
        </w:rPr>
        <w:t xml:space="preserve"> Конденсаторы связи емкостью 0,5 мкФ для </w:t>
      </w:r>
      <w:r w:rsidR="00D93464">
        <w:rPr>
          <w:rFonts w:ascii="Arial" w:hAnsi="Arial" w:cs="Arial"/>
          <w:sz w:val="24"/>
          <w:szCs w:val="24"/>
          <w:lang w:eastAsia="ar-SA"/>
        </w:rPr>
        <w:t xml:space="preserve">колебательной волны с </w:t>
      </w:r>
      <w:r w:rsidR="00D93464" w:rsidRPr="007565FE">
        <w:rPr>
          <w:rFonts w:ascii="Arial" w:hAnsi="Arial" w:cs="Arial"/>
          <w:sz w:val="24"/>
          <w:szCs w:val="24"/>
          <w:lang w:eastAsia="ar-SA"/>
        </w:rPr>
        <w:t>медленны</w:t>
      </w:r>
      <w:r w:rsidR="00D93464">
        <w:rPr>
          <w:rFonts w:ascii="Arial" w:hAnsi="Arial" w:cs="Arial"/>
          <w:sz w:val="24"/>
          <w:szCs w:val="24"/>
          <w:lang w:eastAsia="ar-SA"/>
        </w:rPr>
        <w:t>м</w:t>
      </w:r>
      <w:r w:rsidR="00D93464"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93464">
        <w:rPr>
          <w:rFonts w:ascii="Arial" w:hAnsi="Arial" w:cs="Arial"/>
          <w:sz w:val="24"/>
          <w:szCs w:val="24"/>
          <w:lang w:eastAsia="ar-SA"/>
        </w:rPr>
        <w:t xml:space="preserve">затуханием 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или 33 </w:t>
      </w:r>
      <w:proofErr w:type="spellStart"/>
      <w:r w:rsidRPr="007565FE">
        <w:rPr>
          <w:rFonts w:ascii="Arial" w:hAnsi="Arial" w:cs="Arial"/>
          <w:sz w:val="24"/>
          <w:szCs w:val="24"/>
          <w:lang w:eastAsia="ar-SA"/>
        </w:rPr>
        <w:t>нФ</w:t>
      </w:r>
      <w:proofErr w:type="spellEnd"/>
      <w:r w:rsidRPr="007565FE">
        <w:rPr>
          <w:rFonts w:ascii="Arial" w:hAnsi="Arial" w:cs="Arial"/>
          <w:sz w:val="24"/>
          <w:szCs w:val="24"/>
          <w:lang w:eastAsia="ar-SA"/>
        </w:rPr>
        <w:t xml:space="preserve"> для </w:t>
      </w:r>
      <w:r w:rsidR="00D93464">
        <w:rPr>
          <w:rFonts w:ascii="Arial" w:hAnsi="Arial" w:cs="Arial"/>
          <w:sz w:val="24"/>
          <w:szCs w:val="24"/>
          <w:lang w:eastAsia="ar-SA"/>
        </w:rPr>
        <w:t>колебательной волны с быстрым</w:t>
      </w:r>
      <w:r w:rsidR="00D93464"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93464">
        <w:rPr>
          <w:rFonts w:ascii="Arial" w:hAnsi="Arial" w:cs="Arial"/>
          <w:sz w:val="24"/>
          <w:szCs w:val="24"/>
          <w:lang w:eastAsia="ar-SA"/>
        </w:rPr>
        <w:t xml:space="preserve">затуханием 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в сетях связи должны обеспечивать затухание связи менее </w:t>
      </w:r>
      <w:r w:rsidR="00D93464">
        <w:rPr>
          <w:rFonts w:ascii="Arial" w:hAnsi="Arial" w:cs="Arial"/>
          <w:sz w:val="24"/>
          <w:szCs w:val="24"/>
          <w:lang w:eastAsia="ar-SA"/>
        </w:rPr>
        <w:t xml:space="preserve">чем на </w:t>
      </w:r>
      <w:r w:rsidRPr="007565FE">
        <w:rPr>
          <w:rFonts w:ascii="Arial" w:hAnsi="Arial" w:cs="Arial"/>
          <w:sz w:val="24"/>
          <w:szCs w:val="24"/>
          <w:lang w:eastAsia="ar-SA"/>
        </w:rPr>
        <w:t>10 %.</w:t>
      </w:r>
    </w:p>
    <w:p w14:paraId="50638094" w14:textId="51682EA2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должен иметь выделенн</w:t>
      </w:r>
      <w:r>
        <w:rPr>
          <w:rFonts w:ascii="Arial" w:hAnsi="Arial" w:cs="Arial"/>
          <w:sz w:val="24"/>
          <w:szCs w:val="24"/>
          <w:lang w:eastAsia="ar-SA"/>
        </w:rPr>
        <w:t>ый вывод</w:t>
      </w:r>
      <w:r w:rsidRPr="007565FE">
        <w:rPr>
          <w:rFonts w:ascii="Arial" w:hAnsi="Arial" w:cs="Arial"/>
          <w:sz w:val="24"/>
          <w:szCs w:val="24"/>
          <w:lang w:eastAsia="ar-SA"/>
        </w:rPr>
        <w:t>у заземления.</w:t>
      </w:r>
    </w:p>
    <w:p w14:paraId="3BCF4AC5" w14:textId="117DD286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sz w:val="24"/>
          <w:szCs w:val="24"/>
          <w:lang w:eastAsia="ar-SA"/>
        </w:rPr>
        <w:t xml:space="preserve">Для линий ввода/вывода и связи последовательный импеданс </w:t>
      </w:r>
      <w:r w:rsidR="00D93464">
        <w:rPr>
          <w:rFonts w:ascii="Arial" w:hAnsi="Arial" w:cs="Arial"/>
          <w:sz w:val="24"/>
          <w:szCs w:val="24"/>
          <w:lang w:eastAsia="ar-SA"/>
        </w:rPr>
        <w:t xml:space="preserve">сети </w:t>
      </w:r>
      <w:r w:rsidRPr="007565FE">
        <w:rPr>
          <w:rFonts w:ascii="Arial" w:hAnsi="Arial" w:cs="Arial"/>
          <w:sz w:val="24"/>
          <w:szCs w:val="24"/>
          <w:lang w:eastAsia="ar-SA"/>
        </w:rPr>
        <w:t>развяз</w:t>
      </w:r>
      <w:r w:rsidR="00D93464">
        <w:rPr>
          <w:rFonts w:ascii="Arial" w:hAnsi="Arial" w:cs="Arial"/>
          <w:sz w:val="24"/>
          <w:szCs w:val="24"/>
          <w:lang w:eastAsia="ar-SA"/>
        </w:rPr>
        <w:t>ки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ограничивает доступную полосу пропускания для передачи данных. Предпочтительными элементами развязки являются конденсаторы. При подключении к линиям </w:t>
      </w:r>
      <w:proofErr w:type="spellStart"/>
      <w:r w:rsidRPr="007565FE">
        <w:rPr>
          <w:rFonts w:ascii="Arial" w:hAnsi="Arial" w:cs="Arial"/>
          <w:sz w:val="24"/>
          <w:szCs w:val="24"/>
          <w:lang w:eastAsia="ar-SA"/>
        </w:rPr>
        <w:t>межсоединений</w:t>
      </w:r>
      <w:proofErr w:type="spellEnd"/>
      <w:r w:rsidRPr="007565FE">
        <w:rPr>
          <w:rFonts w:ascii="Arial" w:hAnsi="Arial" w:cs="Arial"/>
          <w:sz w:val="24"/>
          <w:szCs w:val="24"/>
          <w:lang w:eastAsia="ar-SA"/>
        </w:rPr>
        <w:t xml:space="preserve"> форма сигнала может быть искажена механизмами связи, описанными в п. 6.3.2.3.</w:t>
      </w:r>
    </w:p>
    <w:p w14:paraId="30D9A9C9" w14:textId="09A044AD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sz w:val="24"/>
          <w:szCs w:val="24"/>
          <w:lang w:eastAsia="ar-SA"/>
        </w:rPr>
        <w:t>Кажд</w:t>
      </w:r>
      <w:r w:rsidR="00AC4EBA">
        <w:rPr>
          <w:rFonts w:ascii="Arial" w:hAnsi="Arial" w:cs="Arial"/>
          <w:sz w:val="24"/>
          <w:szCs w:val="24"/>
          <w:lang w:eastAsia="ar-SA"/>
        </w:rPr>
        <w:t>ая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565FE">
        <w:rPr>
          <w:rFonts w:ascii="Arial" w:hAnsi="Arial" w:cs="Arial"/>
          <w:i/>
          <w:iCs/>
          <w:sz w:val="24"/>
          <w:szCs w:val="24"/>
          <w:lang w:eastAsia="ar-SA"/>
        </w:rPr>
        <w:t xml:space="preserve">CDN </w:t>
      </w:r>
      <w:r w:rsidRPr="007565FE">
        <w:rPr>
          <w:rFonts w:ascii="Arial" w:hAnsi="Arial" w:cs="Arial"/>
          <w:sz w:val="24"/>
          <w:szCs w:val="24"/>
          <w:lang w:eastAsia="ar-SA"/>
        </w:rPr>
        <w:t>должн</w:t>
      </w:r>
      <w:r w:rsidR="00AC4EBA">
        <w:rPr>
          <w:rFonts w:ascii="Arial" w:hAnsi="Arial" w:cs="Arial"/>
          <w:sz w:val="24"/>
          <w:szCs w:val="24"/>
          <w:lang w:eastAsia="ar-SA"/>
        </w:rPr>
        <w:t>а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93464">
        <w:rPr>
          <w:rFonts w:ascii="Arial" w:hAnsi="Arial" w:cs="Arial"/>
          <w:sz w:val="24"/>
          <w:szCs w:val="24"/>
          <w:lang w:eastAsia="ar-SA"/>
        </w:rPr>
        <w:t>соответствовать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требованиям 6.3. и требования</w:t>
      </w:r>
      <w:r w:rsidR="00D93464">
        <w:rPr>
          <w:rFonts w:ascii="Arial" w:hAnsi="Arial" w:cs="Arial"/>
          <w:sz w:val="24"/>
          <w:szCs w:val="24"/>
          <w:lang w:eastAsia="ar-SA"/>
        </w:rPr>
        <w:t>м</w:t>
      </w:r>
      <w:r w:rsidR="00D210A5">
        <w:rPr>
          <w:rFonts w:ascii="Arial" w:hAnsi="Arial" w:cs="Arial"/>
          <w:sz w:val="24"/>
          <w:szCs w:val="24"/>
          <w:lang w:eastAsia="ar-SA"/>
        </w:rPr>
        <w:t xml:space="preserve"> к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калибровк</w:t>
      </w:r>
      <w:r w:rsidR="00D210A5">
        <w:rPr>
          <w:rFonts w:ascii="Arial" w:hAnsi="Arial" w:cs="Arial"/>
          <w:sz w:val="24"/>
          <w:szCs w:val="24"/>
          <w:lang w:eastAsia="ar-SA"/>
        </w:rPr>
        <w:t>е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93464">
        <w:rPr>
          <w:rFonts w:ascii="Arial" w:hAnsi="Arial" w:cs="Arial"/>
          <w:sz w:val="24"/>
          <w:szCs w:val="24"/>
          <w:lang w:eastAsia="ar-SA"/>
        </w:rPr>
        <w:t>согласно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6.4.</w:t>
      </w:r>
    </w:p>
    <w:p w14:paraId="169348A1" w14:textId="35D9FBC3" w:rsidR="007565FE" w:rsidRPr="007565FE" w:rsidRDefault="007565FE" w:rsidP="007565F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565FE">
        <w:rPr>
          <w:rFonts w:ascii="Arial" w:hAnsi="Arial" w:cs="Arial"/>
          <w:sz w:val="24"/>
          <w:szCs w:val="24"/>
          <w:lang w:eastAsia="ar-SA"/>
        </w:rPr>
        <w:t xml:space="preserve">Для установки </w:t>
      </w:r>
      <w:r w:rsidR="00D93464">
        <w:rPr>
          <w:rFonts w:ascii="Arial" w:hAnsi="Arial" w:cs="Arial"/>
          <w:sz w:val="24"/>
          <w:szCs w:val="24"/>
          <w:lang w:val="en-US" w:eastAsia="ar-SA"/>
        </w:rPr>
        <w:t>c</w:t>
      </w:r>
      <w:r w:rsidR="00D93464" w:rsidRPr="00D93464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565FE">
        <w:rPr>
          <w:rFonts w:ascii="Arial" w:hAnsi="Arial" w:cs="Arial"/>
          <w:sz w:val="24"/>
          <w:szCs w:val="24"/>
          <w:lang w:eastAsia="ar-SA"/>
        </w:rPr>
        <w:t>колебательной волн</w:t>
      </w:r>
      <w:r w:rsidR="00D93464">
        <w:rPr>
          <w:rFonts w:ascii="Arial" w:hAnsi="Arial" w:cs="Arial"/>
          <w:sz w:val="24"/>
          <w:szCs w:val="24"/>
          <w:lang w:eastAsia="ar-SA"/>
        </w:rPr>
        <w:t>ой с быстрым затуханием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использу</w:t>
      </w:r>
      <w:r w:rsidR="00D93464">
        <w:rPr>
          <w:rFonts w:ascii="Arial" w:hAnsi="Arial" w:cs="Arial"/>
          <w:sz w:val="24"/>
          <w:szCs w:val="24"/>
          <w:lang w:eastAsia="ar-SA"/>
        </w:rPr>
        <w:t>ют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93464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. Для установки </w:t>
      </w:r>
      <w:r w:rsidR="00D93464">
        <w:rPr>
          <w:rFonts w:ascii="Arial" w:hAnsi="Arial" w:cs="Arial"/>
          <w:sz w:val="24"/>
          <w:szCs w:val="24"/>
          <w:lang w:val="en-US" w:eastAsia="ar-SA"/>
        </w:rPr>
        <w:t>c</w:t>
      </w:r>
      <w:r w:rsidR="00D93464" w:rsidRPr="00D9346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93464" w:rsidRPr="007565FE">
        <w:rPr>
          <w:rFonts w:ascii="Arial" w:hAnsi="Arial" w:cs="Arial"/>
          <w:sz w:val="24"/>
          <w:szCs w:val="24"/>
          <w:lang w:eastAsia="ar-SA"/>
        </w:rPr>
        <w:t>колебательной волн</w:t>
      </w:r>
      <w:r w:rsidR="00D93464">
        <w:rPr>
          <w:rFonts w:ascii="Arial" w:hAnsi="Arial" w:cs="Arial"/>
          <w:sz w:val="24"/>
          <w:szCs w:val="24"/>
          <w:lang w:eastAsia="ar-SA"/>
        </w:rPr>
        <w:t>ой с медленным затуханием</w:t>
      </w:r>
      <w:r w:rsidR="00D93464" w:rsidRPr="007565F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93464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не требуется (</w:t>
      </w:r>
      <w:r w:rsidRPr="00D93464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7565FE">
        <w:rPr>
          <w:rFonts w:ascii="Arial" w:hAnsi="Arial" w:cs="Arial"/>
          <w:sz w:val="24"/>
          <w:szCs w:val="24"/>
          <w:lang w:eastAsia="ar-SA"/>
        </w:rPr>
        <w:t xml:space="preserve"> систематически требуется на частотах выше 1 МГц).</w:t>
      </w:r>
    </w:p>
    <w:p w14:paraId="518612FA" w14:textId="4C540E32" w:rsidR="00F85287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6.3.2</w:t>
      </w:r>
      <w:r w:rsidR="009B396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bookmarkStart w:id="52" w:name="_Hlk196856610"/>
      <w:r w:rsidR="009B3967">
        <w:rPr>
          <w:rFonts w:ascii="Arial" w:hAnsi="Arial" w:cs="Arial"/>
          <w:b/>
          <w:bCs/>
          <w:sz w:val="24"/>
          <w:szCs w:val="24"/>
          <w:lang w:eastAsia="ar-SA"/>
        </w:rPr>
        <w:t xml:space="preserve">Сети связи/развязки для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колебательных волн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с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>медленн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ым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>затуха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>нием</w:t>
      </w:r>
    </w:p>
    <w:bookmarkEnd w:id="52"/>
    <w:p w14:paraId="57636253" w14:textId="119DA3BA" w:rsidR="00F85287" w:rsidRPr="00F758AC" w:rsidRDefault="00F85287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>6.3.2.1 Выбор сетей связи/развязки</w:t>
      </w:r>
    </w:p>
    <w:p w14:paraId="58B3B322" w14:textId="45522E6F" w:rsidR="00D93464" w:rsidRPr="00D93464" w:rsidRDefault="00D93464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bookmarkStart w:id="53" w:name="_Hlk196856843"/>
      <w:r w:rsidRPr="00D93464">
        <w:rPr>
          <w:rFonts w:ascii="Arial" w:hAnsi="Arial" w:cs="Arial"/>
          <w:sz w:val="24"/>
          <w:szCs w:val="24"/>
          <w:lang w:eastAsia="ar-SA"/>
        </w:rPr>
        <w:t xml:space="preserve">Решение об использовании </w:t>
      </w:r>
      <w:r w:rsidRPr="00D93464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D93464">
        <w:rPr>
          <w:rFonts w:ascii="Arial" w:hAnsi="Arial" w:cs="Arial"/>
          <w:sz w:val="24"/>
          <w:szCs w:val="24"/>
          <w:lang w:eastAsia="ar-SA"/>
        </w:rPr>
        <w:t xml:space="preserve"> принима</w:t>
      </w:r>
      <w:r>
        <w:rPr>
          <w:rFonts w:ascii="Arial" w:hAnsi="Arial" w:cs="Arial"/>
          <w:sz w:val="24"/>
          <w:szCs w:val="24"/>
          <w:lang w:eastAsia="ar-SA"/>
        </w:rPr>
        <w:t>ют</w:t>
      </w:r>
      <w:r w:rsidRPr="00D93464">
        <w:rPr>
          <w:rFonts w:ascii="Arial" w:hAnsi="Arial" w:cs="Arial"/>
          <w:sz w:val="24"/>
          <w:szCs w:val="24"/>
          <w:lang w:eastAsia="ar-SA"/>
        </w:rPr>
        <w:t xml:space="preserve"> в соответствии со следующей блок-схемой (см. рисунок 6):</w:t>
      </w:r>
    </w:p>
    <w:p w14:paraId="7AA65D3C" w14:textId="77777777" w:rsidR="00D93464" w:rsidRDefault="00D93464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476F135" w14:textId="38437DCC" w:rsidR="00D93464" w:rsidRDefault="00F758AC" w:rsidP="00F758AC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ar-SA"/>
        </w:rPr>
        <w:lastRenderedPageBreak/>
        <w:drawing>
          <wp:inline distT="0" distB="0" distL="0" distR="0" wp14:anchorId="606DAD78" wp14:editId="35311D72">
            <wp:extent cx="4429125" cy="3733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C649" w14:textId="5237BF1A" w:rsidR="00F758AC" w:rsidRPr="00E14647" w:rsidRDefault="00F758AC" w:rsidP="00F758AC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 6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Выбор метода связи/развязки для </w:t>
      </w:r>
      <w:r w:rsidRPr="006515F8">
        <w:rPr>
          <w:rFonts w:ascii="Arial" w:hAnsi="Arial" w:cs="Arial"/>
          <w:sz w:val="24"/>
          <w:szCs w:val="24"/>
          <w:lang w:eastAsia="ar-SA"/>
        </w:rPr>
        <w:t xml:space="preserve">колебательной волны </w:t>
      </w:r>
      <w:r>
        <w:rPr>
          <w:rFonts w:ascii="Arial" w:hAnsi="Arial" w:cs="Arial"/>
          <w:sz w:val="24"/>
          <w:szCs w:val="24"/>
          <w:lang w:eastAsia="ar-SA"/>
        </w:rPr>
        <w:t>с медленным затуханием</w:t>
      </w:r>
    </w:p>
    <w:p w14:paraId="7492F895" w14:textId="390863AC" w:rsidR="00F85287" w:rsidRPr="00D210A5" w:rsidRDefault="00F85287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 xml:space="preserve">6.3.2.2 Сети связи/развязки для портов энергообеспечения переменного тока/постоянного тока до 32 А </w:t>
      </w:r>
    </w:p>
    <w:bookmarkEnd w:id="53"/>
    <w:p w14:paraId="01EA83B7" w14:textId="4A84DA91" w:rsidR="00F758AC" w:rsidRPr="00F758AC" w:rsidRDefault="00F758AC" w:rsidP="00F758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 xml:space="preserve">Для линий электропередачи переменного или постоянного тока </w:t>
      </w:r>
      <w:r w:rsidR="00A944B8">
        <w:rPr>
          <w:rFonts w:ascii="Arial" w:hAnsi="Arial" w:cs="Arial"/>
          <w:sz w:val="24"/>
          <w:szCs w:val="24"/>
          <w:lang w:eastAsia="ar-SA"/>
        </w:rPr>
        <w:t xml:space="preserve">сеть </w:t>
      </w:r>
      <w:r w:rsidRPr="00F758AC">
        <w:rPr>
          <w:rFonts w:ascii="Arial" w:hAnsi="Arial" w:cs="Arial"/>
          <w:sz w:val="24"/>
          <w:szCs w:val="24"/>
          <w:lang w:eastAsia="ar-SA"/>
        </w:rPr>
        <w:t>развяз</w:t>
      </w:r>
      <w:r w:rsidR="00A944B8">
        <w:rPr>
          <w:rFonts w:ascii="Arial" w:hAnsi="Arial" w:cs="Arial"/>
          <w:sz w:val="24"/>
          <w:szCs w:val="24"/>
          <w:lang w:eastAsia="ar-SA"/>
        </w:rPr>
        <w:t>ки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обеспечивает относительно высок</w:t>
      </w:r>
      <w:r w:rsidR="00A944B8">
        <w:rPr>
          <w:rFonts w:ascii="Arial" w:hAnsi="Arial" w:cs="Arial"/>
          <w:sz w:val="24"/>
          <w:szCs w:val="24"/>
          <w:lang w:eastAsia="ar-SA"/>
        </w:rPr>
        <w:t>ий импеданс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54" w:name="_Hlk197030555"/>
      <w:r w:rsidRPr="00F758AC">
        <w:rPr>
          <w:rFonts w:ascii="Arial" w:hAnsi="Arial" w:cs="Arial"/>
          <w:sz w:val="24"/>
          <w:szCs w:val="24"/>
          <w:lang w:eastAsia="ar-SA"/>
        </w:rPr>
        <w:t>для формы колеба</w:t>
      </w:r>
      <w:r w:rsidR="006816CA">
        <w:rPr>
          <w:rFonts w:ascii="Arial" w:hAnsi="Arial" w:cs="Arial"/>
          <w:sz w:val="24"/>
          <w:szCs w:val="24"/>
          <w:lang w:eastAsia="ar-SA"/>
        </w:rPr>
        <w:t xml:space="preserve">тельной волны </w:t>
      </w:r>
      <w:r w:rsidR="00A944B8">
        <w:rPr>
          <w:rFonts w:ascii="Arial" w:hAnsi="Arial" w:cs="Arial"/>
          <w:sz w:val="24"/>
          <w:szCs w:val="24"/>
          <w:lang w:eastAsia="ar-SA"/>
        </w:rPr>
        <w:t>с медленным затуханием</w:t>
      </w:r>
      <w:r w:rsidRPr="00F758AC">
        <w:rPr>
          <w:rFonts w:ascii="Arial" w:hAnsi="Arial" w:cs="Arial"/>
          <w:sz w:val="24"/>
          <w:szCs w:val="24"/>
          <w:lang w:eastAsia="ar-SA"/>
        </w:rPr>
        <w:t>, но в то же время позволяет</w:t>
      </w:r>
      <w:r w:rsidR="00A944B8">
        <w:rPr>
          <w:rFonts w:ascii="Arial" w:hAnsi="Arial" w:cs="Arial"/>
          <w:sz w:val="24"/>
          <w:szCs w:val="24"/>
          <w:lang w:eastAsia="ar-SA"/>
        </w:rPr>
        <w:t xml:space="preserve"> протекать 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току к </w:t>
      </w:r>
      <w:r w:rsidRPr="00F758AC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A944B8">
        <w:rPr>
          <w:rFonts w:ascii="Arial" w:hAnsi="Arial" w:cs="Arial"/>
          <w:sz w:val="24"/>
          <w:szCs w:val="24"/>
          <w:lang w:eastAsia="ar-SA"/>
        </w:rPr>
        <w:t>Такой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импеданс позволяет </w:t>
      </w:r>
      <w:r w:rsidR="00A944B8">
        <w:rPr>
          <w:rFonts w:ascii="Arial" w:hAnsi="Arial" w:cs="Arial"/>
          <w:sz w:val="24"/>
          <w:szCs w:val="24"/>
          <w:lang w:eastAsia="ar-SA"/>
        </w:rPr>
        <w:t>сформировать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форму </w:t>
      </w:r>
      <w:r w:rsidR="006816CA">
        <w:rPr>
          <w:rFonts w:ascii="Arial" w:hAnsi="Arial" w:cs="Arial"/>
          <w:sz w:val="24"/>
          <w:szCs w:val="24"/>
          <w:lang w:eastAsia="ar-SA"/>
        </w:rPr>
        <w:t xml:space="preserve">сигнала 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напряжения на выходе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bookmarkEnd w:id="54"/>
      <w:r w:rsidRPr="00F758AC">
        <w:rPr>
          <w:rFonts w:ascii="Arial" w:hAnsi="Arial" w:cs="Arial"/>
          <w:sz w:val="24"/>
          <w:szCs w:val="24"/>
          <w:lang w:eastAsia="ar-SA"/>
        </w:rPr>
        <w:t xml:space="preserve">. </w:t>
      </w:r>
      <w:bookmarkStart w:id="55" w:name="_Hlk197030729"/>
      <w:r w:rsidR="006816CA">
        <w:rPr>
          <w:rFonts w:ascii="Arial" w:hAnsi="Arial" w:cs="Arial"/>
          <w:sz w:val="24"/>
          <w:szCs w:val="24"/>
          <w:lang w:eastAsia="ar-SA"/>
        </w:rPr>
        <w:t xml:space="preserve">Высоковольтные конденсаторы, рассчитанные на то, чтобы обеспечить подключение всей длительности колебательной волны к </w:t>
      </w:r>
      <w:r w:rsidR="006816CA" w:rsidRPr="00F758AC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6816CA" w:rsidRPr="006816CA">
        <w:rPr>
          <w:rFonts w:ascii="Arial" w:hAnsi="Arial" w:cs="Arial"/>
          <w:sz w:val="24"/>
          <w:szCs w:val="24"/>
          <w:lang w:eastAsia="ar-SA"/>
        </w:rPr>
        <w:t>,</w:t>
      </w:r>
      <w:r w:rsidR="006816CA">
        <w:rPr>
          <w:rFonts w:ascii="Arial" w:hAnsi="Arial" w:cs="Arial"/>
          <w:sz w:val="24"/>
          <w:szCs w:val="24"/>
          <w:lang w:eastAsia="ar-SA"/>
        </w:rPr>
        <w:t xml:space="preserve"> используют в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качестве элементов связи.</w:t>
      </w:r>
    </w:p>
    <w:p w14:paraId="50616DB8" w14:textId="6DCB37A8" w:rsidR="00F758AC" w:rsidRPr="00F758AC" w:rsidRDefault="00F758AC" w:rsidP="00F758AC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56" w:name="_Hlk197025123"/>
      <w:bookmarkStart w:id="57" w:name="_Hlk197030814"/>
      <w:bookmarkEnd w:id="55"/>
      <w:r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758AC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F758AC">
        <w:rPr>
          <w:rFonts w:ascii="Arial" w:eastAsia="Times New Roman" w:hAnsi="Arial" w:cs="Arial"/>
          <w:lang w:eastAsia="ru-RU"/>
        </w:rPr>
        <w:t xml:space="preserve"> 1 ‒</w:t>
      </w:r>
      <w:r w:rsidRPr="00F758AC">
        <w:t xml:space="preserve"> </w:t>
      </w:r>
      <w:bookmarkEnd w:id="56"/>
      <w:r w:rsidRPr="00F758AC">
        <w:rPr>
          <w:rFonts w:ascii="Arial" w:hAnsi="Arial" w:cs="Arial"/>
          <w:lang w:eastAsia="ar-SA"/>
        </w:rPr>
        <w:t xml:space="preserve">В настоящее время все оборудование, на которое распространяется действие настоящего </w:t>
      </w:r>
      <w:r w:rsidR="006816CA">
        <w:rPr>
          <w:rFonts w:ascii="Arial" w:hAnsi="Arial" w:cs="Arial"/>
          <w:lang w:eastAsia="ar-SA"/>
        </w:rPr>
        <w:t>стандарта</w:t>
      </w:r>
      <w:r w:rsidRPr="00F758AC">
        <w:rPr>
          <w:rFonts w:ascii="Arial" w:hAnsi="Arial" w:cs="Arial"/>
          <w:lang w:eastAsia="ar-SA"/>
        </w:rPr>
        <w:t xml:space="preserve">, </w:t>
      </w:r>
      <w:r w:rsidR="006816CA">
        <w:rPr>
          <w:rFonts w:ascii="Arial" w:hAnsi="Arial" w:cs="Arial"/>
          <w:lang w:eastAsia="ar-SA"/>
        </w:rPr>
        <w:t>рассчитано на</w:t>
      </w:r>
      <w:r w:rsidRPr="00F758AC">
        <w:rPr>
          <w:rFonts w:ascii="Arial" w:hAnsi="Arial" w:cs="Arial"/>
          <w:lang w:eastAsia="ar-SA"/>
        </w:rPr>
        <w:t xml:space="preserve"> номинальный ток до 32 А. Поэтому </w:t>
      </w:r>
      <w:r w:rsidRPr="00F758AC">
        <w:rPr>
          <w:rFonts w:ascii="Arial" w:hAnsi="Arial" w:cs="Arial"/>
          <w:i/>
          <w:iCs/>
          <w:lang w:eastAsia="ar-SA"/>
        </w:rPr>
        <w:t>CDN</w:t>
      </w:r>
      <w:r w:rsidRPr="00F758AC">
        <w:rPr>
          <w:rFonts w:ascii="Arial" w:hAnsi="Arial" w:cs="Arial"/>
          <w:lang w:eastAsia="ar-SA"/>
        </w:rPr>
        <w:t xml:space="preserve"> с номинальным током более 32 А не рассматривались.</w:t>
      </w:r>
    </w:p>
    <w:p w14:paraId="550125D1" w14:textId="00FE4F96" w:rsidR="00F758AC" w:rsidRPr="00F758AC" w:rsidRDefault="00F758AC" w:rsidP="00F758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 xml:space="preserve">Индуктивность развязки должна быть выбрана </w:t>
      </w:r>
      <w:r w:rsidR="006816CA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так, чтобы падение напряжения на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не превышало 10 % от входного напряжения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при указанном номинальном токе, но не должно превышать 1,5 </w:t>
      </w:r>
      <w:proofErr w:type="spellStart"/>
      <w:r w:rsidRPr="00F758AC">
        <w:rPr>
          <w:rFonts w:ascii="Arial" w:hAnsi="Arial" w:cs="Arial"/>
          <w:sz w:val="24"/>
          <w:szCs w:val="24"/>
          <w:lang w:eastAsia="ar-SA"/>
        </w:rPr>
        <w:t>мГ</w:t>
      </w:r>
      <w:r>
        <w:rPr>
          <w:rFonts w:ascii="Arial" w:hAnsi="Arial" w:cs="Arial"/>
          <w:sz w:val="24"/>
          <w:szCs w:val="24"/>
          <w:lang w:eastAsia="ar-SA"/>
        </w:rPr>
        <w:t>н</w:t>
      </w:r>
      <w:proofErr w:type="spellEnd"/>
      <w:r w:rsidRPr="00F758AC">
        <w:rPr>
          <w:rFonts w:ascii="Arial" w:hAnsi="Arial" w:cs="Arial"/>
          <w:sz w:val="24"/>
          <w:szCs w:val="24"/>
          <w:lang w:eastAsia="ar-SA"/>
        </w:rPr>
        <w:t>.</w:t>
      </w:r>
    </w:p>
    <w:bookmarkEnd w:id="57"/>
    <w:p w14:paraId="3972E104" w14:textId="53AC8226" w:rsidR="00F758AC" w:rsidRPr="00F758AC" w:rsidRDefault="00F758AC" w:rsidP="00F758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 xml:space="preserve">Примеры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для портов</w:t>
      </w:r>
      <w:r w:rsidR="00E71463">
        <w:rPr>
          <w:rFonts w:ascii="Arial" w:hAnsi="Arial" w:cs="Arial"/>
          <w:sz w:val="24"/>
          <w:szCs w:val="24"/>
          <w:lang w:eastAsia="ar-SA"/>
        </w:rPr>
        <w:t xml:space="preserve"> электро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питания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AC</w:t>
      </w:r>
      <w:r w:rsidRPr="00F758AC">
        <w:rPr>
          <w:rFonts w:ascii="Arial" w:hAnsi="Arial" w:cs="Arial"/>
          <w:sz w:val="24"/>
          <w:szCs w:val="24"/>
          <w:lang w:eastAsia="ar-SA"/>
        </w:rPr>
        <w:t>/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DC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показаны на рис</w:t>
      </w:r>
      <w:r>
        <w:rPr>
          <w:rFonts w:ascii="Arial" w:hAnsi="Arial" w:cs="Arial"/>
          <w:sz w:val="24"/>
          <w:szCs w:val="24"/>
          <w:lang w:eastAsia="ar-SA"/>
        </w:rPr>
        <w:t>унках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7</w:t>
      </w:r>
      <w:r w:rsidR="00E71463">
        <w:rPr>
          <w:rFonts w:ascii="Arial" w:hAnsi="Arial" w:cs="Arial"/>
          <w:sz w:val="24"/>
          <w:szCs w:val="24"/>
          <w:lang w:eastAsia="ar-SA"/>
        </w:rPr>
        <w:t>‒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10.</w:t>
      </w:r>
    </w:p>
    <w:p w14:paraId="350F64F1" w14:textId="4E1AE454" w:rsidR="00F758AC" w:rsidRPr="00F758AC" w:rsidRDefault="00F758AC" w:rsidP="00F758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 xml:space="preserve">Остаточное </w:t>
      </w:r>
      <w:r w:rsidR="00016DE7">
        <w:rPr>
          <w:rFonts w:ascii="Arial" w:hAnsi="Arial" w:cs="Arial"/>
          <w:sz w:val="24"/>
          <w:szCs w:val="24"/>
          <w:lang w:eastAsia="ar-SA"/>
        </w:rPr>
        <w:t xml:space="preserve">напряжение </w:t>
      </w:r>
      <w:r w:rsidRPr="00F758AC">
        <w:rPr>
          <w:rFonts w:ascii="Arial" w:hAnsi="Arial" w:cs="Arial"/>
          <w:sz w:val="24"/>
          <w:szCs w:val="24"/>
          <w:lang w:eastAsia="ar-SA"/>
        </w:rPr>
        <w:t>затухающе</w:t>
      </w:r>
      <w:r w:rsidR="00016DE7">
        <w:rPr>
          <w:rFonts w:ascii="Arial" w:hAnsi="Arial" w:cs="Arial"/>
          <w:sz w:val="24"/>
          <w:szCs w:val="24"/>
          <w:lang w:eastAsia="ar-SA"/>
        </w:rPr>
        <w:t>го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колеба</w:t>
      </w:r>
      <w:r w:rsidR="00016DE7">
        <w:rPr>
          <w:rFonts w:ascii="Arial" w:hAnsi="Arial" w:cs="Arial"/>
          <w:sz w:val="24"/>
          <w:szCs w:val="24"/>
          <w:lang w:eastAsia="ar-SA"/>
        </w:rPr>
        <w:t>ния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(от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F758AC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до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F758AC">
        <w:rPr>
          <w:rFonts w:ascii="Arial" w:hAnsi="Arial" w:cs="Arial"/>
          <w:sz w:val="24"/>
          <w:szCs w:val="24"/>
          <w:vertAlign w:val="subscript"/>
          <w:lang w:eastAsia="ar-SA"/>
        </w:rPr>
        <w:t>10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) на входах </w:t>
      </w:r>
      <w:r w:rsidR="00E71463">
        <w:rPr>
          <w:rFonts w:ascii="Arial" w:hAnsi="Arial" w:cs="Arial"/>
          <w:sz w:val="24"/>
          <w:szCs w:val="24"/>
          <w:lang w:eastAsia="ar-SA"/>
        </w:rPr>
        <w:t>электро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питания </w:t>
      </w:r>
      <w:r w:rsidR="00E71463">
        <w:rPr>
          <w:rFonts w:ascii="Arial" w:hAnsi="Arial" w:cs="Arial"/>
          <w:sz w:val="24"/>
          <w:szCs w:val="24"/>
          <w:lang w:eastAsia="ar-SA"/>
        </w:rPr>
        <w:t>сети развязки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при отключении </w:t>
      </w:r>
      <w:r w:rsidRPr="00F758AC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не должно превышать 15 % от </w:t>
      </w:r>
      <w:r w:rsidRPr="00F758AC">
        <w:rPr>
          <w:rFonts w:ascii="Arial" w:hAnsi="Arial" w:cs="Arial"/>
          <w:sz w:val="24"/>
          <w:szCs w:val="24"/>
          <w:lang w:eastAsia="ar-SA"/>
        </w:rPr>
        <w:lastRenderedPageBreak/>
        <w:t>приложенного испытательного напряжения или удвоенного номинального пикового напряжения сети связи/развязки, в зависимости от того, что выше.</w:t>
      </w:r>
    </w:p>
    <w:p w14:paraId="235D7B8C" w14:textId="544ED6DC" w:rsidR="00F758AC" w:rsidRDefault="00F758AC" w:rsidP="00F758A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>Вышеуказанные характеристики применимы для однофазных систем (линия, нейтраль, защитное заземление) и трехфазных систем (трехфазные провода, нейтраль и защитное заземление).</w:t>
      </w:r>
    </w:p>
    <w:p w14:paraId="6F959228" w14:textId="51540C19" w:rsidR="00E71463" w:rsidRPr="00F758AC" w:rsidRDefault="00E71463" w:rsidP="00E66618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6BC7A6B6" wp14:editId="5F801FE2">
            <wp:extent cx="5010150" cy="2581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0190C" w14:textId="0A93C7DA" w:rsidR="00F758AC" w:rsidRPr="00E14647" w:rsidRDefault="00F758AC" w:rsidP="00A944B8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 7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944B8" w:rsidRPr="00A944B8">
        <w:rPr>
          <w:rFonts w:ascii="Arial" w:hAnsi="Arial" w:cs="Arial"/>
          <w:sz w:val="24"/>
          <w:szCs w:val="24"/>
          <w:lang w:eastAsia="ar-SA"/>
        </w:rPr>
        <w:t xml:space="preserve">Пример </w:t>
      </w:r>
      <w:r w:rsidR="00A944B8" w:rsidRPr="00A944B8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="00A944B8" w:rsidRPr="00A944B8">
        <w:rPr>
          <w:rFonts w:ascii="Arial" w:hAnsi="Arial" w:cs="Arial"/>
          <w:sz w:val="24"/>
          <w:szCs w:val="24"/>
          <w:lang w:eastAsia="ar-SA"/>
        </w:rPr>
        <w:t xml:space="preserve"> для емкостной связи в линиях переменного/постоянного тока</w:t>
      </w:r>
      <w:r w:rsidR="00A944B8">
        <w:rPr>
          <w:rFonts w:ascii="Arial" w:hAnsi="Arial" w:cs="Arial"/>
          <w:sz w:val="24"/>
          <w:szCs w:val="24"/>
          <w:lang w:eastAsia="ar-SA"/>
        </w:rPr>
        <w:t xml:space="preserve"> ‒ </w:t>
      </w:r>
      <w:r w:rsidR="00A944B8" w:rsidRPr="00A944B8">
        <w:rPr>
          <w:rFonts w:ascii="Arial" w:hAnsi="Arial" w:cs="Arial"/>
          <w:sz w:val="24"/>
          <w:szCs w:val="24"/>
          <w:lang w:eastAsia="ar-SA"/>
        </w:rPr>
        <w:t xml:space="preserve">связь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09079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</w:p>
    <w:p w14:paraId="44D43A0F" w14:textId="77777777" w:rsidR="00E71463" w:rsidRDefault="00E71463" w:rsidP="00A944B8">
      <w:pPr>
        <w:spacing w:after="0" w:line="360" w:lineRule="auto"/>
        <w:ind w:firstLine="709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2C5BCBF4" w14:textId="3BA0DBE2" w:rsidR="00E71463" w:rsidRDefault="00E71463" w:rsidP="00E66618">
      <w:pPr>
        <w:spacing w:after="0" w:line="360" w:lineRule="auto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noProof/>
          <w:spacing w:val="40"/>
          <w:sz w:val="24"/>
          <w:szCs w:val="24"/>
          <w:lang w:eastAsia="ar-SA"/>
        </w:rPr>
        <w:drawing>
          <wp:inline distT="0" distB="0" distL="0" distR="0" wp14:anchorId="722C1B99" wp14:editId="39C0FC6E">
            <wp:extent cx="5238750" cy="2790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9536" w14:textId="02C3057F" w:rsidR="00F758AC" w:rsidRPr="00E14647" w:rsidRDefault="00F758AC" w:rsidP="00A944B8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 8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A944B8" w:rsidRPr="00A944B8">
        <w:rPr>
          <w:rFonts w:ascii="Arial" w:hAnsi="Arial" w:cs="Arial"/>
          <w:sz w:val="24"/>
          <w:szCs w:val="24"/>
          <w:lang w:eastAsia="ar-SA"/>
        </w:rPr>
        <w:t xml:space="preserve">Пример </w:t>
      </w:r>
      <w:r w:rsidR="00A944B8" w:rsidRPr="00A944B8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="00A944B8" w:rsidRPr="00A944B8">
        <w:rPr>
          <w:rFonts w:ascii="Arial" w:hAnsi="Arial" w:cs="Arial"/>
          <w:sz w:val="24"/>
          <w:szCs w:val="24"/>
          <w:lang w:eastAsia="ar-SA"/>
        </w:rPr>
        <w:t xml:space="preserve"> для емкостной связи в линиях переменного тока (три фазы)</w:t>
      </w:r>
      <w:r w:rsidR="00A944B8">
        <w:rPr>
          <w:rFonts w:ascii="Arial" w:hAnsi="Arial" w:cs="Arial"/>
          <w:sz w:val="24"/>
          <w:szCs w:val="24"/>
          <w:lang w:eastAsia="ar-SA"/>
        </w:rPr>
        <w:t xml:space="preserve"> ‒ </w:t>
      </w:r>
      <w:r w:rsidR="00A944B8" w:rsidRPr="00A944B8">
        <w:rPr>
          <w:rFonts w:ascii="Arial" w:hAnsi="Arial" w:cs="Arial"/>
          <w:sz w:val="24"/>
          <w:szCs w:val="24"/>
          <w:lang w:eastAsia="ar-SA"/>
        </w:rPr>
        <w:t xml:space="preserve">связь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09079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</w:p>
    <w:p w14:paraId="3C959D1F" w14:textId="0A237BCD" w:rsidR="00F758AC" w:rsidRPr="00F758AC" w:rsidRDefault="00E66618" w:rsidP="00E66618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lastRenderedPageBreak/>
        <w:drawing>
          <wp:inline distT="0" distB="0" distL="0" distR="0" wp14:anchorId="1EB6AC48" wp14:editId="7CEC23B9">
            <wp:extent cx="4600575" cy="2628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F35A7" w14:textId="25619A54" w:rsidR="00F758AC" w:rsidRPr="00E14647" w:rsidRDefault="00F758AC" w:rsidP="00F758AC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 9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Пример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для емкостной связи в линиях переменного/постоянного тока</w:t>
      </w:r>
      <w:r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связь </w:t>
      </w:r>
      <w:r w:rsidR="0009079B">
        <w:rPr>
          <w:rFonts w:ascii="Arial" w:hAnsi="Arial" w:cs="Arial"/>
          <w:sz w:val="24"/>
          <w:szCs w:val="24"/>
          <w:lang w:eastAsia="ar-SA"/>
        </w:rPr>
        <w:t>линия ‒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линия</w:t>
      </w:r>
    </w:p>
    <w:p w14:paraId="2F5CE503" w14:textId="0F5C7CBC" w:rsidR="00F758AC" w:rsidRPr="00F758AC" w:rsidRDefault="00E66618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27743FDF" wp14:editId="12562F2D">
            <wp:extent cx="5181600" cy="3286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6C00" w14:textId="52F1FD79" w:rsidR="00F758AC" w:rsidRPr="00F758AC" w:rsidRDefault="00F758AC" w:rsidP="00F758AC">
      <w:pPr>
        <w:spacing w:after="0" w:line="360" w:lineRule="auto"/>
        <w:ind w:firstLine="709"/>
        <w:jc w:val="center"/>
        <w:rPr>
          <w:rFonts w:ascii="Arial" w:hAnsi="Arial" w:cs="Arial"/>
          <w:i/>
          <w:iCs/>
          <w:sz w:val="24"/>
          <w:szCs w:val="24"/>
          <w:lang w:eastAsia="ar-SA"/>
        </w:rPr>
      </w:pPr>
      <w:bookmarkStart w:id="58" w:name="_Hlk197013028"/>
      <w:r w:rsidRPr="00E1464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>
        <w:rPr>
          <w:rFonts w:ascii="Arial" w:hAnsi="Arial" w:cs="Arial"/>
          <w:spacing w:val="40"/>
          <w:sz w:val="24"/>
          <w:szCs w:val="24"/>
          <w:lang w:eastAsia="ar-SA"/>
        </w:rPr>
        <w:t xml:space="preserve"> 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10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Пример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 xml:space="preserve">CDN </w:t>
      </w:r>
      <w:r w:rsidRPr="00F758AC">
        <w:rPr>
          <w:rFonts w:ascii="Arial" w:hAnsi="Arial" w:cs="Arial"/>
          <w:sz w:val="24"/>
          <w:szCs w:val="24"/>
          <w:lang w:eastAsia="ar-SA"/>
        </w:rPr>
        <w:t>для емкостной связи в линиях переменного тока (три фазы)</w:t>
      </w:r>
      <w:r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связь линия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L</w:t>
      </w:r>
      <w:r w:rsidRPr="00F758AC">
        <w:rPr>
          <w:rFonts w:ascii="Arial" w:hAnsi="Arial" w:cs="Arial"/>
          <w:sz w:val="24"/>
          <w:szCs w:val="24"/>
          <w:lang w:eastAsia="ar-SA"/>
        </w:rPr>
        <w:t>2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‒линия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N</w:t>
      </w:r>
    </w:p>
    <w:bookmarkEnd w:id="58"/>
    <w:p w14:paraId="1B0A80C2" w14:textId="14464A04" w:rsidR="00F85287" w:rsidRPr="00D210A5" w:rsidRDefault="00F85287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>6.3.2.</w:t>
      </w:r>
      <w:r w:rsidR="00332F85" w:rsidRPr="00D210A5">
        <w:rPr>
          <w:rFonts w:ascii="Arial" w:hAnsi="Arial" w:cs="Arial"/>
          <w:sz w:val="24"/>
          <w:szCs w:val="24"/>
          <w:lang w:eastAsia="ar-SA"/>
        </w:rPr>
        <w:t>3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Сети связи/развязки для соединительных линий </w:t>
      </w:r>
    </w:p>
    <w:p w14:paraId="4B177AFA" w14:textId="33673C05" w:rsidR="00332F85" w:rsidRDefault="00332F85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>6.3.2.3.1 Общие положения</w:t>
      </w:r>
    </w:p>
    <w:p w14:paraId="74933332" w14:textId="35BB84DD" w:rsidR="00D210A5" w:rsidRP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 xml:space="preserve">Метод соединения </w:t>
      </w:r>
      <w:r>
        <w:rPr>
          <w:rFonts w:ascii="Arial" w:hAnsi="Arial" w:cs="Arial"/>
          <w:sz w:val="24"/>
          <w:szCs w:val="24"/>
          <w:lang w:eastAsia="ar-SA"/>
        </w:rPr>
        <w:t>следует выбирать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в зависимости от типов или функций соединительных кабелей, цепей и </w:t>
      </w:r>
      <w:r>
        <w:rPr>
          <w:rFonts w:ascii="Arial" w:hAnsi="Arial" w:cs="Arial"/>
          <w:sz w:val="24"/>
          <w:szCs w:val="24"/>
          <w:lang w:eastAsia="ar-SA"/>
        </w:rPr>
        <w:t xml:space="preserve">рабочих 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условий, </w:t>
      </w:r>
      <w:r>
        <w:rPr>
          <w:rFonts w:ascii="Arial" w:hAnsi="Arial" w:cs="Arial"/>
          <w:sz w:val="24"/>
          <w:szCs w:val="24"/>
          <w:lang w:eastAsia="ar-SA"/>
        </w:rPr>
        <w:t>установленных в технических требованиях на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изделия. На рис</w:t>
      </w:r>
      <w:r>
        <w:rPr>
          <w:rFonts w:ascii="Arial" w:hAnsi="Arial" w:cs="Arial"/>
          <w:sz w:val="24"/>
          <w:szCs w:val="24"/>
          <w:lang w:eastAsia="ar-SA"/>
        </w:rPr>
        <w:t>унке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11 показан</w:t>
      </w:r>
      <w:r>
        <w:rPr>
          <w:rFonts w:ascii="Arial" w:hAnsi="Arial" w:cs="Arial"/>
          <w:sz w:val="24"/>
          <w:szCs w:val="24"/>
          <w:lang w:eastAsia="ar-SA"/>
        </w:rPr>
        <w:t>а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типичн</w:t>
      </w:r>
      <w:r>
        <w:rPr>
          <w:rFonts w:ascii="Arial" w:hAnsi="Arial" w:cs="Arial"/>
          <w:sz w:val="24"/>
          <w:szCs w:val="24"/>
          <w:lang w:eastAsia="ar-SA"/>
        </w:rPr>
        <w:t>ая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210A5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D210A5">
        <w:rPr>
          <w:rFonts w:ascii="Arial" w:hAnsi="Arial" w:cs="Arial"/>
          <w:sz w:val="24"/>
          <w:szCs w:val="24"/>
          <w:lang w:eastAsia="ar-SA"/>
        </w:rPr>
        <w:t>, используем</w:t>
      </w:r>
      <w:r>
        <w:rPr>
          <w:rFonts w:ascii="Arial" w:hAnsi="Arial" w:cs="Arial"/>
          <w:sz w:val="24"/>
          <w:szCs w:val="24"/>
          <w:lang w:eastAsia="ar-SA"/>
        </w:rPr>
        <w:t>ая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для соединительных линий.</w:t>
      </w:r>
    </w:p>
    <w:p w14:paraId="4E1FEA2B" w14:textId="77777777" w:rsidR="00D210A5" w:rsidRP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396747C4" w14:textId="77777777" w:rsidR="00D210A5" w:rsidRP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lastRenderedPageBreak/>
        <w:t>Для подключения к неэкранированным линиям требуются конденсаторы связи емкостью 0,5 мкФ, которые обеспечивают достаточную изоляцию между соединительными линиями и генератором затухающих колебаний, но позволяют эффективно передавать затухающую колебательную волну.</w:t>
      </w:r>
    </w:p>
    <w:p w14:paraId="08430CD6" w14:textId="77777777" w:rsidR="00D210A5" w:rsidRP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>Соединение с помощью конденсаторов сохраняет целостность формы волны, но может оказывать фильтрующее воздействие на быструю передачу данных.</w:t>
      </w:r>
    </w:p>
    <w:p w14:paraId="0FD515FE" w14:textId="7586AE0A" w:rsidR="00D210A5" w:rsidRP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 xml:space="preserve"> Если сигнальные линии симметричны, в </w:t>
      </w:r>
      <w:r>
        <w:rPr>
          <w:rFonts w:ascii="Arial" w:hAnsi="Arial" w:cs="Arial"/>
          <w:sz w:val="24"/>
          <w:szCs w:val="24"/>
          <w:lang w:eastAsia="ar-SA"/>
        </w:rPr>
        <w:t xml:space="preserve">сети </w:t>
      </w:r>
      <w:r w:rsidRPr="00D210A5">
        <w:rPr>
          <w:rFonts w:ascii="Arial" w:hAnsi="Arial" w:cs="Arial"/>
          <w:sz w:val="24"/>
          <w:szCs w:val="24"/>
          <w:lang w:eastAsia="ar-SA"/>
        </w:rPr>
        <w:t>развяз</w:t>
      </w:r>
      <w:r>
        <w:rPr>
          <w:rFonts w:ascii="Arial" w:hAnsi="Arial" w:cs="Arial"/>
          <w:sz w:val="24"/>
          <w:szCs w:val="24"/>
          <w:lang w:eastAsia="ar-SA"/>
        </w:rPr>
        <w:t>ки следует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использовать </w:t>
      </w:r>
      <w:r>
        <w:rPr>
          <w:rFonts w:ascii="Arial" w:hAnsi="Arial" w:cs="Arial"/>
          <w:sz w:val="24"/>
          <w:szCs w:val="24"/>
          <w:lang w:eastAsia="ar-SA"/>
        </w:rPr>
        <w:t>катушки индуктивности (дроссели)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с компенсацией тока.</w:t>
      </w:r>
    </w:p>
    <w:p w14:paraId="71FE6D07" w14:textId="35AD2B88" w:rsidR="00D210A5" w:rsidRPr="005A5096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 xml:space="preserve">Требуемые характеристики развязки на стороне </w:t>
      </w:r>
      <w:r w:rsidR="006C20FD" w:rsidRPr="006C20FD">
        <w:rPr>
          <w:rFonts w:ascii="Arial" w:hAnsi="Arial" w:cs="Arial"/>
          <w:i/>
          <w:iCs/>
          <w:sz w:val="24"/>
          <w:szCs w:val="24"/>
          <w:lang w:val="en-US" w:eastAsia="ar-SA"/>
        </w:rPr>
        <w:t>AE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зависят от </w:t>
      </w:r>
      <w:r w:rsidR="006C20FD">
        <w:rPr>
          <w:rFonts w:ascii="Arial" w:hAnsi="Arial" w:cs="Arial"/>
          <w:sz w:val="24"/>
          <w:szCs w:val="24"/>
          <w:lang w:eastAsia="ar-SA"/>
        </w:rPr>
        <w:t>требований к применению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и определяют </w:t>
      </w:r>
      <w:r w:rsidR="006C20FD">
        <w:rPr>
          <w:rFonts w:ascii="Arial" w:hAnsi="Arial" w:cs="Arial"/>
          <w:sz w:val="24"/>
          <w:szCs w:val="24"/>
          <w:lang w:eastAsia="ar-SA"/>
        </w:rPr>
        <w:t>значения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используемых </w:t>
      </w:r>
      <w:r w:rsidR="006C20FD">
        <w:rPr>
          <w:rFonts w:ascii="Arial" w:hAnsi="Arial" w:cs="Arial"/>
          <w:sz w:val="24"/>
          <w:szCs w:val="24"/>
          <w:lang w:eastAsia="ar-SA"/>
        </w:rPr>
        <w:t xml:space="preserve">элементов </w:t>
      </w:r>
      <w:r w:rsidRPr="00D210A5">
        <w:rPr>
          <w:rFonts w:ascii="Arial" w:hAnsi="Arial" w:cs="Arial"/>
          <w:sz w:val="24"/>
          <w:szCs w:val="24"/>
          <w:lang w:eastAsia="ar-SA"/>
        </w:rPr>
        <w:t>развяз</w:t>
      </w:r>
      <w:r w:rsidR="006C20FD">
        <w:rPr>
          <w:rFonts w:ascii="Arial" w:hAnsi="Arial" w:cs="Arial"/>
          <w:sz w:val="24"/>
          <w:szCs w:val="24"/>
          <w:lang w:eastAsia="ar-SA"/>
        </w:rPr>
        <w:t>ки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(</w:t>
      </w:r>
      <w:r w:rsidR="006C20FD">
        <w:rPr>
          <w:rFonts w:ascii="Arial" w:hAnsi="Arial" w:cs="Arial"/>
          <w:sz w:val="24"/>
          <w:szCs w:val="24"/>
          <w:lang w:eastAsia="ar-SA"/>
        </w:rPr>
        <w:t>катушек индуктивности</w:t>
      </w:r>
      <w:r w:rsidRPr="00D210A5">
        <w:rPr>
          <w:rFonts w:ascii="Arial" w:hAnsi="Arial" w:cs="Arial"/>
          <w:sz w:val="24"/>
          <w:szCs w:val="24"/>
          <w:lang w:eastAsia="ar-SA"/>
        </w:rPr>
        <w:t>, резисторов, конденсаторов, газоразрядных трубок (</w:t>
      </w:r>
      <w:r w:rsidR="006C20FD" w:rsidRPr="006C20FD">
        <w:rPr>
          <w:rFonts w:ascii="Arial" w:hAnsi="Arial" w:cs="Arial"/>
          <w:i/>
          <w:iCs/>
          <w:sz w:val="24"/>
          <w:szCs w:val="24"/>
          <w:lang w:val="en-US" w:eastAsia="ar-SA"/>
        </w:rPr>
        <w:t>GDT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), зажимных устройств и т. д.). </w:t>
      </w:r>
      <w:r w:rsidR="005A5096">
        <w:rPr>
          <w:rFonts w:ascii="Arial" w:hAnsi="Arial" w:cs="Arial"/>
          <w:sz w:val="24"/>
          <w:szCs w:val="24"/>
          <w:lang w:eastAsia="ar-SA"/>
        </w:rPr>
        <w:t>П</w:t>
      </w:r>
      <w:r w:rsidRPr="00D210A5">
        <w:rPr>
          <w:rFonts w:ascii="Arial" w:hAnsi="Arial" w:cs="Arial"/>
          <w:sz w:val="24"/>
          <w:szCs w:val="24"/>
          <w:lang w:eastAsia="ar-SA"/>
        </w:rPr>
        <w:t>ри выборе элементов развязки требуется анализ конкретного случая</w:t>
      </w:r>
      <w:r w:rsidR="005A5096" w:rsidRPr="005A5096">
        <w:rPr>
          <w:rFonts w:ascii="Arial" w:hAnsi="Arial" w:cs="Arial"/>
          <w:sz w:val="24"/>
          <w:szCs w:val="24"/>
          <w:lang w:eastAsia="ar-SA"/>
        </w:rPr>
        <w:t xml:space="preserve"> </w:t>
      </w:r>
      <w:r w:rsidR="005A5096">
        <w:rPr>
          <w:rFonts w:ascii="Arial" w:hAnsi="Arial" w:cs="Arial"/>
          <w:sz w:val="24"/>
          <w:szCs w:val="24"/>
          <w:lang w:eastAsia="ar-SA"/>
        </w:rPr>
        <w:t>применения д</w:t>
      </w:r>
      <w:r w:rsidR="005A5096" w:rsidRPr="00D210A5">
        <w:rPr>
          <w:rFonts w:ascii="Arial" w:hAnsi="Arial" w:cs="Arial"/>
          <w:sz w:val="24"/>
          <w:szCs w:val="24"/>
          <w:lang w:eastAsia="ar-SA"/>
        </w:rPr>
        <w:t xml:space="preserve">ля обеспечения наилучших характеристик развязки и защиты от </w:t>
      </w:r>
      <w:r w:rsidR="005A5096" w:rsidRPr="006C20FD">
        <w:rPr>
          <w:rFonts w:ascii="Arial" w:hAnsi="Arial" w:cs="Arial"/>
          <w:i/>
          <w:iCs/>
          <w:sz w:val="24"/>
          <w:szCs w:val="24"/>
          <w:lang w:val="en-US" w:eastAsia="ar-SA"/>
        </w:rPr>
        <w:t>AE</w:t>
      </w:r>
      <w:r w:rsidR="005A5096">
        <w:rPr>
          <w:rFonts w:ascii="Arial" w:hAnsi="Arial" w:cs="Arial"/>
          <w:sz w:val="24"/>
          <w:szCs w:val="24"/>
          <w:lang w:eastAsia="ar-SA"/>
        </w:rPr>
        <w:t>.</w:t>
      </w:r>
    </w:p>
    <w:p w14:paraId="2DD2B2F3" w14:textId="77777777" w:rsidR="00D210A5" w:rsidRP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>Минимальное затухание развязки может быть недостаточным для защиты вспомогательных источников сигнала, поэтому могут потребоваться дополнительные устройства защиты.</w:t>
      </w:r>
    </w:p>
    <w:p w14:paraId="1A7662F6" w14:textId="5981B6E5" w:rsidR="00D210A5" w:rsidRDefault="00D210A5" w:rsidP="00D210A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 xml:space="preserve">Сеть может состоять из отдельных блоков, чтобы обеспечить возможность </w:t>
      </w:r>
      <w:r w:rsidR="005A5096">
        <w:rPr>
          <w:rFonts w:ascii="Arial" w:hAnsi="Arial" w:cs="Arial"/>
          <w:sz w:val="24"/>
          <w:szCs w:val="24"/>
          <w:lang w:eastAsia="ar-SA"/>
        </w:rPr>
        <w:t>испытания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входных/выходных портов с отдельными цепями или группой цепей (например, много</w:t>
      </w:r>
      <w:r w:rsidR="00F06F15">
        <w:rPr>
          <w:rFonts w:ascii="Arial" w:hAnsi="Arial" w:cs="Arial"/>
          <w:sz w:val="24"/>
          <w:szCs w:val="24"/>
          <w:lang w:eastAsia="ar-SA"/>
        </w:rPr>
        <w:t>жильной</w:t>
      </w:r>
      <w:r w:rsidR="005A5096">
        <w:rPr>
          <w:rFonts w:ascii="Arial" w:hAnsi="Arial" w:cs="Arial"/>
          <w:sz w:val="24"/>
          <w:szCs w:val="24"/>
          <w:lang w:eastAsia="ar-SA"/>
        </w:rPr>
        <w:t xml:space="preserve"> цепи с</w:t>
      </w:r>
      <w:r w:rsidRPr="00D210A5">
        <w:rPr>
          <w:rFonts w:ascii="Arial" w:hAnsi="Arial" w:cs="Arial"/>
          <w:sz w:val="24"/>
          <w:szCs w:val="24"/>
          <w:lang w:eastAsia="ar-SA"/>
        </w:rPr>
        <w:t xml:space="preserve"> общ</w:t>
      </w:r>
      <w:r w:rsidR="005A5096">
        <w:rPr>
          <w:rFonts w:ascii="Arial" w:hAnsi="Arial" w:cs="Arial"/>
          <w:sz w:val="24"/>
          <w:szCs w:val="24"/>
          <w:lang w:eastAsia="ar-SA"/>
        </w:rPr>
        <w:t>ей</w:t>
      </w:r>
      <w:r w:rsidRPr="00D210A5">
        <w:rPr>
          <w:rFonts w:ascii="Arial" w:hAnsi="Arial" w:cs="Arial"/>
          <w:sz w:val="24"/>
          <w:szCs w:val="24"/>
          <w:lang w:eastAsia="ar-SA"/>
        </w:rPr>
        <w:t>).</w:t>
      </w:r>
    </w:p>
    <w:p w14:paraId="38459B92" w14:textId="7E817904" w:rsidR="00D210A5" w:rsidRDefault="005A5096" w:rsidP="005A5096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5ADCA301" wp14:editId="01FA6857">
            <wp:extent cx="3867150" cy="2562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746C" w14:textId="3196CED9" w:rsidR="005A5096" w:rsidRPr="005A5096" w:rsidRDefault="005A5096" w:rsidP="005A5096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E1464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 11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E1464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Пример </w:t>
      </w:r>
      <w:r w:rsidRPr="001B5C61">
        <w:rPr>
          <w:rFonts w:ascii="Arial" w:hAnsi="Arial" w:cs="Arial"/>
          <w:i/>
          <w:iCs/>
          <w:sz w:val="24"/>
          <w:szCs w:val="24"/>
          <w:lang w:eastAsia="ar-SA"/>
        </w:rPr>
        <w:t xml:space="preserve">CDN </w:t>
      </w:r>
      <w:r w:rsidRPr="005A5096">
        <w:rPr>
          <w:rFonts w:ascii="Arial" w:hAnsi="Arial" w:cs="Arial"/>
          <w:sz w:val="24"/>
          <w:szCs w:val="24"/>
          <w:lang w:eastAsia="ar-SA"/>
        </w:rPr>
        <w:t>для соединительных линий</w:t>
      </w:r>
      <w:r w:rsidR="00AC4EB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B5C61">
        <w:rPr>
          <w:rFonts w:ascii="Arial" w:hAnsi="Arial" w:cs="Arial"/>
          <w:sz w:val="24"/>
          <w:szCs w:val="24"/>
          <w:lang w:eastAsia="ar-SA"/>
        </w:rPr>
        <w:t>‒</w:t>
      </w:r>
      <w:r w:rsidR="00AC4EB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B5C61">
        <w:rPr>
          <w:rFonts w:ascii="Arial" w:hAnsi="Arial" w:cs="Arial"/>
          <w:sz w:val="24"/>
          <w:szCs w:val="24"/>
          <w:lang w:eastAsia="ar-SA"/>
        </w:rPr>
        <w:t xml:space="preserve">связь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09079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09079B" w:rsidRPr="005A5096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3A9E225C" w14:textId="209A617B" w:rsidR="00D210A5" w:rsidRDefault="005A5096" w:rsidP="005A509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A5096">
        <w:rPr>
          <w:rFonts w:ascii="Arial" w:hAnsi="Arial" w:cs="Arial"/>
          <w:sz w:val="24"/>
          <w:szCs w:val="24"/>
          <w:lang w:eastAsia="ar-SA"/>
        </w:rPr>
        <w:t xml:space="preserve">Развязывающая часть </w:t>
      </w:r>
      <w:r w:rsidRPr="001B5C6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 обычно состоит из </w:t>
      </w:r>
      <w:r w:rsidR="001B5C61">
        <w:rPr>
          <w:rFonts w:ascii="Arial" w:hAnsi="Arial" w:cs="Arial"/>
          <w:sz w:val="24"/>
          <w:szCs w:val="24"/>
          <w:lang w:eastAsia="ar-SA"/>
        </w:rPr>
        <w:t>катушек индуктивности (дросселей) со значением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B5C61">
        <w:rPr>
          <w:rFonts w:ascii="Arial" w:hAnsi="Arial" w:cs="Arial"/>
          <w:sz w:val="24"/>
          <w:szCs w:val="24"/>
          <w:lang w:eastAsia="ar-SA"/>
        </w:rPr>
        <w:t xml:space="preserve">индуктивности </w:t>
      </w:r>
      <w:r w:rsidRPr="005A5096">
        <w:rPr>
          <w:rFonts w:ascii="Arial" w:hAnsi="Arial" w:cs="Arial"/>
          <w:sz w:val="24"/>
          <w:szCs w:val="24"/>
          <w:lang w:eastAsia="ar-SA"/>
        </w:rPr>
        <w:t xml:space="preserve">более 1,5 </w:t>
      </w:r>
      <w:proofErr w:type="spellStart"/>
      <w:proofErr w:type="gramStart"/>
      <w:r w:rsidRPr="005A5096">
        <w:rPr>
          <w:rFonts w:ascii="Arial" w:hAnsi="Arial" w:cs="Arial"/>
          <w:sz w:val="24"/>
          <w:szCs w:val="24"/>
          <w:lang w:eastAsia="ar-SA"/>
        </w:rPr>
        <w:t>мГн</w:t>
      </w:r>
      <w:proofErr w:type="spellEnd"/>
      <w:r w:rsidR="00AC4EBA">
        <w:rPr>
          <w:rFonts w:ascii="Arial" w:hAnsi="Arial" w:cs="Arial"/>
          <w:sz w:val="24"/>
          <w:szCs w:val="24"/>
          <w:lang w:eastAsia="ar-SA"/>
        </w:rPr>
        <w:t>.</w:t>
      </w:r>
      <w:r w:rsidRPr="005A5096">
        <w:rPr>
          <w:rFonts w:ascii="Arial" w:hAnsi="Arial" w:cs="Arial"/>
          <w:sz w:val="24"/>
          <w:szCs w:val="24"/>
          <w:lang w:eastAsia="ar-SA"/>
        </w:rPr>
        <w:t>.</w:t>
      </w:r>
      <w:proofErr w:type="gramEnd"/>
    </w:p>
    <w:p w14:paraId="0A38F086" w14:textId="77777777" w:rsidR="00D210A5" w:rsidRPr="00D210A5" w:rsidRDefault="00D210A5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66E403CF" w14:textId="77777777" w:rsidR="001B5C61" w:rsidRDefault="00332F85" w:rsidP="001B5C6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210A5">
        <w:rPr>
          <w:rFonts w:ascii="Arial" w:hAnsi="Arial" w:cs="Arial"/>
          <w:sz w:val="24"/>
          <w:szCs w:val="24"/>
          <w:lang w:eastAsia="ar-SA"/>
        </w:rPr>
        <w:t>6.3.2.3.2</w:t>
      </w:r>
      <w:r w:rsidR="001B5C61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>Сет</w:t>
      </w:r>
      <w:r w:rsidR="001B5C61">
        <w:rPr>
          <w:rFonts w:ascii="Arial" w:hAnsi="Arial" w:cs="Arial"/>
          <w:sz w:val="24"/>
          <w:szCs w:val="24"/>
          <w:lang w:eastAsia="ar-SA"/>
        </w:rPr>
        <w:t>и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 с</w:t>
      </w:r>
      <w:r w:rsidR="001B5C61">
        <w:rPr>
          <w:rFonts w:ascii="Arial" w:hAnsi="Arial" w:cs="Arial"/>
          <w:sz w:val="24"/>
          <w:szCs w:val="24"/>
          <w:lang w:eastAsia="ar-SA"/>
        </w:rPr>
        <w:t>вязи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>/раз</w:t>
      </w:r>
      <w:r w:rsidR="001B5C61">
        <w:rPr>
          <w:rFonts w:ascii="Arial" w:hAnsi="Arial" w:cs="Arial"/>
          <w:sz w:val="24"/>
          <w:szCs w:val="24"/>
          <w:lang w:eastAsia="ar-SA"/>
        </w:rPr>
        <w:t>вязки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 для неэкранированных, несимметричных линий</w:t>
      </w:r>
    </w:p>
    <w:p w14:paraId="21CAEB05" w14:textId="340DA305" w:rsidR="001B5C61" w:rsidRPr="001B5C61" w:rsidRDefault="00F81549" w:rsidP="001B5C6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Связь</w:t>
      </w:r>
      <w:r w:rsidRPr="001B5C61">
        <w:rPr>
          <w:rFonts w:ascii="Arial" w:hAnsi="Arial" w:cs="Arial"/>
          <w:sz w:val="24"/>
          <w:szCs w:val="24"/>
          <w:lang w:eastAsia="ar-SA"/>
        </w:rPr>
        <w:t xml:space="preserve"> для неэкранированных, несимметричных линий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включает как </w:t>
      </w:r>
      <w:r w:rsidR="001B5C61">
        <w:rPr>
          <w:rFonts w:ascii="Arial" w:hAnsi="Arial" w:cs="Arial"/>
          <w:sz w:val="24"/>
          <w:szCs w:val="24"/>
          <w:lang w:eastAsia="ar-SA"/>
        </w:rPr>
        <w:t>связь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 «линия-линия», так и </w:t>
      </w:r>
      <w:r w:rsidR="001B5C61">
        <w:rPr>
          <w:rFonts w:ascii="Arial" w:hAnsi="Arial" w:cs="Arial"/>
          <w:sz w:val="24"/>
          <w:szCs w:val="24"/>
          <w:lang w:eastAsia="ar-SA"/>
        </w:rPr>
        <w:t>связь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 «линия-земля». Развязк</w:t>
      </w:r>
      <w:r>
        <w:rPr>
          <w:rFonts w:ascii="Arial" w:hAnsi="Arial" w:cs="Arial"/>
          <w:sz w:val="24"/>
          <w:szCs w:val="24"/>
          <w:lang w:eastAsia="ar-SA"/>
        </w:rPr>
        <w:t>у</w:t>
      </w:r>
      <w:r w:rsidR="001B5C61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>обеспечива</w:t>
      </w:r>
      <w:r>
        <w:rPr>
          <w:rFonts w:ascii="Arial" w:hAnsi="Arial" w:cs="Arial"/>
          <w:sz w:val="24"/>
          <w:szCs w:val="24"/>
          <w:lang w:eastAsia="ar-SA"/>
        </w:rPr>
        <w:t>ют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 xml:space="preserve"> одним развязывающим дросселем на лини</w:t>
      </w:r>
      <w:r>
        <w:rPr>
          <w:rFonts w:ascii="Arial" w:hAnsi="Arial" w:cs="Arial"/>
          <w:sz w:val="24"/>
          <w:szCs w:val="24"/>
          <w:lang w:eastAsia="ar-SA"/>
        </w:rPr>
        <w:t>и</w:t>
      </w:r>
      <w:r w:rsidR="001B5C61" w:rsidRPr="001B5C61">
        <w:rPr>
          <w:rFonts w:ascii="Arial" w:hAnsi="Arial" w:cs="Arial"/>
          <w:sz w:val="24"/>
          <w:szCs w:val="24"/>
          <w:lang w:eastAsia="ar-SA"/>
        </w:rPr>
        <w:t>.</w:t>
      </w:r>
    </w:p>
    <w:p w14:paraId="7C219F9F" w14:textId="49C4A47E" w:rsidR="00332F85" w:rsidRDefault="001B5C61" w:rsidP="001B5C6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1B5C61">
        <w:rPr>
          <w:rFonts w:ascii="Arial" w:hAnsi="Arial" w:cs="Arial"/>
          <w:sz w:val="24"/>
          <w:szCs w:val="24"/>
          <w:lang w:eastAsia="ar-SA"/>
        </w:rPr>
        <w:t xml:space="preserve">Пример </w:t>
      </w:r>
      <w:r w:rsidRPr="00F81549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1B5C61">
        <w:rPr>
          <w:rFonts w:ascii="Arial" w:hAnsi="Arial" w:cs="Arial"/>
          <w:sz w:val="24"/>
          <w:szCs w:val="24"/>
          <w:lang w:eastAsia="ar-SA"/>
        </w:rPr>
        <w:t xml:space="preserve"> для неэкранированных несимметричных линий связи показан на рисунке 12.</w:t>
      </w:r>
    </w:p>
    <w:p w14:paraId="17E74580" w14:textId="2DF2DAC7" w:rsidR="00F81549" w:rsidRDefault="00F81549" w:rsidP="00483DAB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39C07A55" wp14:editId="466BBB07">
            <wp:extent cx="4781550" cy="3733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DE5D" w14:textId="3A206172" w:rsidR="00F81549" w:rsidRPr="00F81549" w:rsidRDefault="00F81549" w:rsidP="00F815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F81549">
        <w:rPr>
          <w:rFonts w:ascii="Arial" w:hAnsi="Arial" w:cs="Arial"/>
          <w:sz w:val="20"/>
          <w:szCs w:val="20"/>
          <w:lang w:eastAsia="ar-SA"/>
        </w:rPr>
        <w:t>1)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Переключатель </w:t>
      </w:r>
      <w:r w:rsidRPr="00F81549">
        <w:rPr>
          <w:rFonts w:ascii="Arial" w:hAnsi="Arial" w:cs="Arial"/>
          <w:i/>
          <w:iCs/>
          <w:sz w:val="20"/>
          <w:szCs w:val="20"/>
          <w:lang w:eastAsia="ar-SA"/>
        </w:rPr>
        <w:t>S</w:t>
      </w:r>
      <w:r w:rsidRPr="00F81549">
        <w:rPr>
          <w:rFonts w:ascii="Arial" w:hAnsi="Arial" w:cs="Arial"/>
          <w:sz w:val="20"/>
          <w:szCs w:val="20"/>
          <w:lang w:eastAsia="ar-SA"/>
        </w:rPr>
        <w:t>1</w:t>
      </w:r>
      <w:r>
        <w:rPr>
          <w:rFonts w:ascii="Arial" w:hAnsi="Arial" w:cs="Arial"/>
          <w:sz w:val="20"/>
          <w:szCs w:val="20"/>
          <w:lang w:eastAsia="ar-SA"/>
        </w:rPr>
        <w:t>:</w:t>
      </w:r>
    </w:p>
    <w:p w14:paraId="16EB5BE6" w14:textId="0A0A2DFD" w:rsidR="00F81549" w:rsidRPr="00F81549" w:rsidRDefault="00F81549" w:rsidP="00F815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F81549">
        <w:rPr>
          <w:rFonts w:ascii="Arial" w:hAnsi="Arial" w:cs="Arial"/>
          <w:sz w:val="20"/>
          <w:szCs w:val="20"/>
          <w:lang w:eastAsia="ar-SA"/>
        </w:rPr>
        <w:t>- линия</w:t>
      </w:r>
      <w:r w:rsidR="00AC4EBA">
        <w:rPr>
          <w:rFonts w:ascii="Arial" w:hAnsi="Arial" w:cs="Arial"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t>‒</w:t>
      </w:r>
      <w:r w:rsidR="00AC4EBA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F81549">
        <w:rPr>
          <w:rFonts w:ascii="Arial" w:hAnsi="Arial" w:cs="Arial"/>
          <w:sz w:val="20"/>
          <w:szCs w:val="20"/>
          <w:lang w:eastAsia="ar-SA"/>
        </w:rPr>
        <w:t>земля: по</w:t>
      </w:r>
      <w:r>
        <w:rPr>
          <w:rFonts w:ascii="Arial" w:hAnsi="Arial" w:cs="Arial"/>
          <w:sz w:val="20"/>
          <w:szCs w:val="20"/>
          <w:lang w:eastAsia="ar-SA"/>
        </w:rPr>
        <w:t>зиция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 0</w:t>
      </w:r>
    </w:p>
    <w:p w14:paraId="2274EC1B" w14:textId="038A336F" w:rsidR="00F81549" w:rsidRPr="00F81549" w:rsidRDefault="00F81549" w:rsidP="00F815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F81549">
        <w:rPr>
          <w:rFonts w:ascii="Arial" w:hAnsi="Arial" w:cs="Arial"/>
          <w:sz w:val="20"/>
          <w:szCs w:val="20"/>
          <w:lang w:eastAsia="ar-SA"/>
        </w:rPr>
        <w:t>- лини</w:t>
      </w:r>
      <w:r>
        <w:rPr>
          <w:rFonts w:ascii="Arial" w:hAnsi="Arial" w:cs="Arial"/>
          <w:sz w:val="20"/>
          <w:szCs w:val="20"/>
          <w:lang w:eastAsia="ar-SA"/>
        </w:rPr>
        <w:t>я ‒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 лини</w:t>
      </w:r>
      <w:r>
        <w:rPr>
          <w:rFonts w:ascii="Arial" w:hAnsi="Arial" w:cs="Arial"/>
          <w:sz w:val="20"/>
          <w:szCs w:val="20"/>
          <w:lang w:eastAsia="ar-SA"/>
        </w:rPr>
        <w:t>я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: позиции 1 </w:t>
      </w:r>
      <w:r>
        <w:rPr>
          <w:rFonts w:ascii="Arial" w:hAnsi="Arial" w:cs="Arial"/>
          <w:sz w:val="20"/>
          <w:szCs w:val="20"/>
          <w:lang w:eastAsia="ar-SA"/>
        </w:rPr>
        <w:t>‒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 4</w:t>
      </w:r>
    </w:p>
    <w:p w14:paraId="195A99B5" w14:textId="76C9B3BB" w:rsidR="00F81549" w:rsidRPr="00F81549" w:rsidRDefault="00F81549" w:rsidP="00F815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F81549">
        <w:rPr>
          <w:rFonts w:ascii="Arial" w:hAnsi="Arial" w:cs="Arial"/>
          <w:sz w:val="20"/>
          <w:szCs w:val="20"/>
          <w:lang w:eastAsia="ar-SA"/>
        </w:rPr>
        <w:t xml:space="preserve">2) Переключатель </w:t>
      </w:r>
      <w:r w:rsidRPr="00F81549">
        <w:rPr>
          <w:rFonts w:ascii="Arial" w:hAnsi="Arial" w:cs="Arial"/>
          <w:i/>
          <w:iCs/>
          <w:sz w:val="20"/>
          <w:szCs w:val="20"/>
          <w:lang w:eastAsia="ar-SA"/>
        </w:rPr>
        <w:t>S</w:t>
      </w:r>
      <w:r w:rsidRPr="00F81549">
        <w:rPr>
          <w:rFonts w:ascii="Arial" w:hAnsi="Arial" w:cs="Arial"/>
          <w:sz w:val="20"/>
          <w:szCs w:val="20"/>
          <w:lang w:eastAsia="ar-SA"/>
        </w:rPr>
        <w:t>2: позиции 1</w:t>
      </w:r>
      <w:r>
        <w:rPr>
          <w:rFonts w:ascii="Arial" w:hAnsi="Arial" w:cs="Arial"/>
          <w:sz w:val="20"/>
          <w:szCs w:val="20"/>
          <w:lang w:eastAsia="ar-SA"/>
        </w:rPr>
        <w:t>‒</w:t>
      </w:r>
      <w:proofErr w:type="gramStart"/>
      <w:r w:rsidRPr="00F81549">
        <w:rPr>
          <w:rFonts w:ascii="Arial" w:hAnsi="Arial" w:cs="Arial"/>
          <w:sz w:val="20"/>
          <w:szCs w:val="20"/>
          <w:lang w:eastAsia="ar-SA"/>
        </w:rPr>
        <w:t>4</w:t>
      </w:r>
      <w:r w:rsidR="00483DAB">
        <w:rPr>
          <w:rFonts w:ascii="Arial" w:hAnsi="Arial" w:cs="Arial"/>
          <w:sz w:val="20"/>
          <w:szCs w:val="20"/>
          <w:lang w:eastAsia="ar-SA"/>
        </w:rPr>
        <w:t>: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 во</w:t>
      </w:r>
      <w:proofErr w:type="gramEnd"/>
      <w:r w:rsidRPr="00F81549">
        <w:rPr>
          <w:rFonts w:ascii="Arial" w:hAnsi="Arial" w:cs="Arial"/>
          <w:sz w:val="20"/>
          <w:szCs w:val="20"/>
          <w:lang w:eastAsia="ar-SA"/>
        </w:rPr>
        <w:t xml:space="preserve"> время </w:t>
      </w:r>
      <w:r>
        <w:rPr>
          <w:rFonts w:ascii="Arial" w:hAnsi="Arial" w:cs="Arial"/>
          <w:sz w:val="20"/>
          <w:szCs w:val="20"/>
          <w:lang w:eastAsia="ar-SA"/>
        </w:rPr>
        <w:t>проведения испытания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 положение переключателя </w:t>
      </w:r>
      <w:r w:rsidRPr="00F81549">
        <w:rPr>
          <w:rFonts w:ascii="Arial" w:hAnsi="Arial" w:cs="Arial"/>
          <w:i/>
          <w:iCs/>
          <w:sz w:val="20"/>
          <w:szCs w:val="20"/>
          <w:lang w:eastAsia="ar-SA"/>
        </w:rPr>
        <w:t>S</w:t>
      </w:r>
      <w:r w:rsidRPr="00F81549">
        <w:rPr>
          <w:rFonts w:ascii="Arial" w:hAnsi="Arial" w:cs="Arial"/>
          <w:sz w:val="20"/>
          <w:szCs w:val="20"/>
          <w:lang w:eastAsia="ar-SA"/>
        </w:rPr>
        <w:t xml:space="preserve">2 отличается от положения переключателя </w:t>
      </w:r>
      <w:r w:rsidRPr="00F81549">
        <w:rPr>
          <w:rFonts w:ascii="Arial" w:hAnsi="Arial" w:cs="Arial"/>
          <w:i/>
          <w:iCs/>
          <w:sz w:val="20"/>
          <w:szCs w:val="20"/>
          <w:lang w:eastAsia="ar-SA"/>
        </w:rPr>
        <w:t>S</w:t>
      </w:r>
      <w:r w:rsidRPr="00F81549">
        <w:rPr>
          <w:rFonts w:ascii="Arial" w:hAnsi="Arial" w:cs="Arial"/>
          <w:sz w:val="20"/>
          <w:szCs w:val="20"/>
          <w:lang w:eastAsia="ar-SA"/>
        </w:rPr>
        <w:t>1</w:t>
      </w:r>
    </w:p>
    <w:p w14:paraId="53E65FFF" w14:textId="6CDD4593" w:rsidR="00F81549" w:rsidRPr="00F81549" w:rsidRDefault="00F81549" w:rsidP="00F815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81549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 12 </w:t>
      </w:r>
      <w:r w:rsidR="005958AE">
        <w:rPr>
          <w:rFonts w:ascii="Arial" w:hAnsi="Arial" w:cs="Arial"/>
          <w:sz w:val="24"/>
          <w:szCs w:val="24"/>
          <w:lang w:eastAsia="ar-SA"/>
        </w:rPr>
        <w:t>‒</w:t>
      </w:r>
      <w:r w:rsidR="00483DA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Пример </w:t>
      </w:r>
      <w:r w:rsidRPr="00F81549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 для неэкранированных несимметричных соединительных</w:t>
      </w:r>
      <w:r w:rsidR="0009079B">
        <w:rPr>
          <w:rFonts w:ascii="Arial" w:hAnsi="Arial" w:cs="Arial"/>
          <w:sz w:val="24"/>
          <w:szCs w:val="24"/>
          <w:lang w:eastAsia="ar-SA"/>
        </w:rPr>
        <w:t>: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связь </w:t>
      </w:r>
      <w:r w:rsidRPr="00F81549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5E23D7" w:rsidRPr="005E23D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5E23D7">
        <w:rPr>
          <w:rFonts w:ascii="Arial" w:hAnsi="Arial" w:cs="Arial"/>
          <w:sz w:val="24"/>
          <w:szCs w:val="24"/>
          <w:lang w:eastAsia="ar-SA"/>
        </w:rPr>
        <w:t>‒</w:t>
      </w:r>
      <w:r w:rsidR="005E23D7" w:rsidRPr="005E23D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81549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09079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</w:p>
    <w:p w14:paraId="02B909BB" w14:textId="08BD48CA" w:rsidR="00F81549" w:rsidRDefault="00F81549" w:rsidP="00F815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81549">
        <w:rPr>
          <w:rFonts w:ascii="Arial" w:hAnsi="Arial" w:cs="Arial"/>
          <w:sz w:val="24"/>
          <w:szCs w:val="24"/>
          <w:lang w:eastAsia="ar-SA"/>
        </w:rPr>
        <w:t xml:space="preserve">Для связи с неэкранированными несимметричными соединительными линиями требуются конденсаторы емкостью 0,5 мкФ. Развязывающая часть </w:t>
      </w:r>
      <w:r w:rsidRPr="00483DAB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 обычно состоит из </w:t>
      </w:r>
      <w:r w:rsidR="00483DAB">
        <w:rPr>
          <w:rFonts w:ascii="Arial" w:hAnsi="Arial" w:cs="Arial"/>
          <w:sz w:val="24"/>
          <w:szCs w:val="24"/>
          <w:lang w:eastAsia="ar-SA"/>
        </w:rPr>
        <w:t xml:space="preserve">катушек индуктивности (дросселей) со значением индуктивности 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более </w:t>
      </w:r>
      <w:r w:rsidR="00483DAB">
        <w:rPr>
          <w:rFonts w:ascii="Arial" w:hAnsi="Arial" w:cs="Arial"/>
          <w:sz w:val="24"/>
          <w:szCs w:val="24"/>
          <w:lang w:eastAsia="ar-SA"/>
        </w:rPr>
        <w:t xml:space="preserve">               </w:t>
      </w:r>
      <w:r w:rsidRPr="00F81549">
        <w:rPr>
          <w:rFonts w:ascii="Arial" w:hAnsi="Arial" w:cs="Arial"/>
          <w:sz w:val="24"/>
          <w:szCs w:val="24"/>
          <w:lang w:eastAsia="ar-SA"/>
        </w:rPr>
        <w:t xml:space="preserve">1,5 </w:t>
      </w:r>
      <w:proofErr w:type="spellStart"/>
      <w:r w:rsidRPr="00F81549">
        <w:rPr>
          <w:rFonts w:ascii="Arial" w:hAnsi="Arial" w:cs="Arial"/>
          <w:sz w:val="24"/>
          <w:szCs w:val="24"/>
          <w:lang w:eastAsia="ar-SA"/>
        </w:rPr>
        <w:t>мГн</w:t>
      </w:r>
      <w:proofErr w:type="spellEnd"/>
      <w:r w:rsidRPr="00F81549">
        <w:rPr>
          <w:rFonts w:ascii="Arial" w:hAnsi="Arial" w:cs="Arial"/>
          <w:sz w:val="24"/>
          <w:szCs w:val="24"/>
          <w:lang w:eastAsia="ar-SA"/>
        </w:rPr>
        <w:t>.</w:t>
      </w:r>
    </w:p>
    <w:p w14:paraId="6A1F2CBF" w14:textId="490489D5" w:rsidR="00483DAB" w:rsidRDefault="00483DAB" w:rsidP="00F815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4E28802D" w14:textId="77777777" w:rsidR="00483DAB" w:rsidRDefault="00483DAB" w:rsidP="00F815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0701D81D" w14:textId="5B12C093" w:rsidR="005958AE" w:rsidRPr="00483DAB" w:rsidRDefault="00332F85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C4EBA">
        <w:rPr>
          <w:rFonts w:ascii="Arial" w:hAnsi="Arial" w:cs="Arial"/>
          <w:sz w:val="24"/>
          <w:szCs w:val="24"/>
          <w:lang w:eastAsia="ar-SA"/>
        </w:rPr>
        <w:lastRenderedPageBreak/>
        <w:t>6.3.2.3.3</w:t>
      </w:r>
      <w:r w:rsidR="005958AE" w:rsidRPr="005958AE">
        <w:t xml:space="preserve"> </w:t>
      </w:r>
      <w:r w:rsidR="005958AE" w:rsidRPr="005958AE">
        <w:rPr>
          <w:rFonts w:ascii="Arial" w:hAnsi="Arial" w:cs="Arial"/>
          <w:sz w:val="24"/>
          <w:szCs w:val="24"/>
          <w:lang w:eastAsia="ar-SA"/>
        </w:rPr>
        <w:t xml:space="preserve">Сети связи/развязки для соединительных </w:t>
      </w:r>
      <w:r w:rsidR="005958AE" w:rsidRPr="00483DAB">
        <w:rPr>
          <w:rFonts w:ascii="Arial" w:hAnsi="Arial" w:cs="Arial"/>
          <w:sz w:val="24"/>
          <w:szCs w:val="24"/>
          <w:lang w:eastAsia="ar-SA"/>
        </w:rPr>
        <w:t>линий для колебательных волн</w:t>
      </w:r>
      <w:r w:rsidR="005958AE" w:rsidRPr="00483DAB">
        <w:rPr>
          <w:rFonts w:ascii="Arial" w:hAnsi="Arial" w:cs="Arial"/>
          <w:sz w:val="24"/>
          <w:szCs w:val="24"/>
        </w:rPr>
        <w:t xml:space="preserve"> </w:t>
      </w:r>
      <w:r w:rsidR="00483DAB" w:rsidRPr="00483DAB">
        <w:rPr>
          <w:rFonts w:ascii="Arial" w:hAnsi="Arial" w:cs="Arial"/>
          <w:sz w:val="24"/>
          <w:szCs w:val="24"/>
        </w:rPr>
        <w:t>с быстрым затуханием</w:t>
      </w:r>
    </w:p>
    <w:p w14:paraId="4D45E6BF" w14:textId="753879B2" w:rsid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>Из-за особенностей неэкранированной проводки</w:t>
      </w:r>
      <w:r w:rsidR="00483DAB">
        <w:rPr>
          <w:rFonts w:ascii="Arial" w:hAnsi="Arial" w:cs="Arial"/>
          <w:sz w:val="24"/>
          <w:szCs w:val="24"/>
          <w:lang w:eastAsia="ar-SA"/>
        </w:rPr>
        <w:t>,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связь с симметричными межс</w:t>
      </w:r>
      <w:r w:rsidR="005F2929">
        <w:rPr>
          <w:rFonts w:ascii="Arial" w:hAnsi="Arial" w:cs="Arial"/>
          <w:sz w:val="24"/>
          <w:szCs w:val="24"/>
          <w:lang w:eastAsia="ar-SA"/>
        </w:rPr>
        <w:t>истемными линиями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(витыми парами) всегда происходит в </w:t>
      </w:r>
      <w:r w:rsidR="00C1043A">
        <w:rPr>
          <w:rFonts w:ascii="Arial" w:hAnsi="Arial" w:cs="Arial"/>
          <w:sz w:val="24"/>
          <w:szCs w:val="24"/>
          <w:lang w:eastAsia="ar-SA"/>
        </w:rPr>
        <w:t>синфазно</w:t>
      </w:r>
      <w:r w:rsidR="00AC4EBA">
        <w:rPr>
          <w:rFonts w:ascii="Arial" w:hAnsi="Arial" w:cs="Arial"/>
          <w:sz w:val="24"/>
          <w:szCs w:val="24"/>
          <w:lang w:eastAsia="ar-SA"/>
        </w:rPr>
        <w:t>м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режиме, т. е. </w:t>
      </w:r>
      <w:r w:rsidR="00C1043A">
        <w:rPr>
          <w:rFonts w:ascii="Arial" w:hAnsi="Arial" w:cs="Arial"/>
          <w:sz w:val="24"/>
          <w:szCs w:val="24"/>
          <w:lang w:eastAsia="ar-SA"/>
        </w:rPr>
        <w:t xml:space="preserve">при наличии </w:t>
      </w:r>
      <w:r w:rsidRPr="005958AE">
        <w:rPr>
          <w:rFonts w:ascii="Arial" w:hAnsi="Arial" w:cs="Arial"/>
          <w:sz w:val="24"/>
          <w:szCs w:val="24"/>
          <w:lang w:eastAsia="ar-SA"/>
        </w:rPr>
        <w:t>связ</w:t>
      </w:r>
      <w:r w:rsidR="00C1043A">
        <w:rPr>
          <w:rFonts w:ascii="Arial" w:hAnsi="Arial" w:cs="Arial"/>
          <w:sz w:val="24"/>
          <w:szCs w:val="24"/>
          <w:lang w:eastAsia="ar-SA"/>
        </w:rPr>
        <w:t>и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между всеми линиями и землей.</w:t>
      </w:r>
    </w:p>
    <w:p w14:paraId="01B50EC8" w14:textId="0AC4A6AA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 xml:space="preserve">Для развязки используют дроссели </w:t>
      </w:r>
      <w:r w:rsidR="00C1043A">
        <w:rPr>
          <w:rFonts w:ascii="Arial" w:hAnsi="Arial" w:cs="Arial"/>
          <w:sz w:val="24"/>
          <w:szCs w:val="24"/>
          <w:lang w:eastAsia="ar-SA"/>
        </w:rPr>
        <w:t>синфазного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режима, обеспечивающие быструю передачу данных и эффективную развязку </w:t>
      </w:r>
      <w:r w:rsidR="00C1043A">
        <w:rPr>
          <w:rFonts w:ascii="Arial" w:hAnsi="Arial" w:cs="Arial"/>
          <w:sz w:val="24"/>
          <w:szCs w:val="24"/>
          <w:lang w:eastAsia="ar-SA"/>
        </w:rPr>
        <w:t>синфазного</w:t>
      </w:r>
      <w:r w:rsidR="00C1043A" w:rsidRPr="005958AE">
        <w:rPr>
          <w:rFonts w:ascii="Arial" w:hAnsi="Arial" w:cs="Arial"/>
          <w:sz w:val="24"/>
          <w:szCs w:val="24"/>
          <w:lang w:eastAsia="ar-SA"/>
        </w:rPr>
        <w:t xml:space="preserve"> режима</w:t>
      </w:r>
      <w:r w:rsidRPr="005958AE">
        <w:rPr>
          <w:rFonts w:ascii="Arial" w:hAnsi="Arial" w:cs="Arial"/>
          <w:sz w:val="24"/>
          <w:szCs w:val="24"/>
          <w:lang w:eastAsia="ar-SA"/>
        </w:rPr>
        <w:t>.</w:t>
      </w:r>
    </w:p>
    <w:p w14:paraId="738FCDB5" w14:textId="42B82E1D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>Один из примеров сети связи/развязки для неэкранированных симметричных соединительных линий показан на рисунке 13.</w:t>
      </w:r>
    </w:p>
    <w:p w14:paraId="6D6DED96" w14:textId="5753D0AC" w:rsidR="005958AE" w:rsidRDefault="00C1043A" w:rsidP="00C1043A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3C3F2EDF" wp14:editId="56A371DB">
            <wp:extent cx="4267200" cy="3648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7C5A6" w14:textId="5FD5974D" w:rsidR="005958AE" w:rsidRPr="005958AE" w:rsidRDefault="00483DAB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eastAsia="Times New Roman" w:hAnsi="Arial" w:cs="Arial"/>
          <w:spacing w:val="40"/>
          <w:sz w:val="20"/>
          <w:szCs w:val="20"/>
          <w:lang w:eastAsia="ru-RU"/>
        </w:rPr>
        <w:t>Примечание</w:t>
      </w:r>
      <w:r w:rsidRPr="00483DA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Pr="00483DAB">
        <w:rPr>
          <w:rFonts w:ascii="Arial" w:eastAsia="Times New Roman" w:hAnsi="Arial" w:cs="Arial"/>
          <w:sz w:val="20"/>
          <w:szCs w:val="20"/>
          <w:lang w:eastAsia="ru-RU"/>
        </w:rPr>
        <w:t>‒</w:t>
      </w:r>
      <w:r w:rsidRPr="00483DAB">
        <w:rPr>
          <w:sz w:val="20"/>
          <w:szCs w:val="20"/>
        </w:rPr>
        <w:t xml:space="preserve"> </w:t>
      </w:r>
      <w:r w:rsidR="005958AE" w:rsidRPr="00483DAB">
        <w:rPr>
          <w:rFonts w:ascii="Arial" w:hAnsi="Arial" w:cs="Arial"/>
          <w:sz w:val="20"/>
          <w:szCs w:val="20"/>
          <w:lang w:eastAsia="ar-SA"/>
        </w:rPr>
        <w:t xml:space="preserve"> </w:t>
      </w:r>
      <w:r w:rsidR="005958AE" w:rsidRPr="00483DAB">
        <w:rPr>
          <w:rFonts w:ascii="Arial" w:hAnsi="Arial" w:cs="Arial"/>
          <w:i/>
          <w:iCs/>
          <w:sz w:val="20"/>
          <w:szCs w:val="20"/>
          <w:lang w:eastAsia="ar-SA"/>
        </w:rPr>
        <w:t>L</w:t>
      </w:r>
      <w:proofErr w:type="gramEnd"/>
      <w:r w:rsidR="005958AE" w:rsidRPr="00483DAB">
        <w:rPr>
          <w:rFonts w:ascii="Arial" w:hAnsi="Arial" w:cs="Arial"/>
          <w:sz w:val="20"/>
          <w:szCs w:val="20"/>
          <w:lang w:eastAsia="ar-SA"/>
        </w:rPr>
        <w:t xml:space="preserve"> с компенсацией тока может включать </w:t>
      </w:r>
      <w:r w:rsidR="008C298F" w:rsidRPr="00483DAB">
        <w:rPr>
          <w:rFonts w:ascii="Arial" w:hAnsi="Arial" w:cs="Arial"/>
          <w:sz w:val="20"/>
          <w:szCs w:val="20"/>
          <w:lang w:eastAsia="ar-SA"/>
        </w:rPr>
        <w:t xml:space="preserve">для обеспечения эффективности </w:t>
      </w:r>
      <w:r w:rsidR="005958AE" w:rsidRPr="00483DAB">
        <w:rPr>
          <w:rFonts w:ascii="Arial" w:hAnsi="Arial" w:cs="Arial"/>
          <w:sz w:val="20"/>
          <w:szCs w:val="20"/>
          <w:lang w:eastAsia="ar-SA"/>
        </w:rPr>
        <w:t>все четыре катушки или только пары</w:t>
      </w:r>
      <w:r w:rsidRPr="00483DAB">
        <w:rPr>
          <w:rFonts w:ascii="Arial" w:hAnsi="Arial" w:cs="Arial"/>
          <w:sz w:val="20"/>
          <w:szCs w:val="20"/>
          <w:lang w:eastAsia="ar-SA"/>
        </w:rPr>
        <w:t>,</w:t>
      </w:r>
      <w:r w:rsidR="005958AE" w:rsidRPr="00483DAB">
        <w:rPr>
          <w:rFonts w:ascii="Arial" w:hAnsi="Arial" w:cs="Arial"/>
          <w:sz w:val="20"/>
          <w:szCs w:val="20"/>
          <w:lang w:eastAsia="ar-SA"/>
        </w:rPr>
        <w:t xml:space="preserve"> как показано на рисунке</w:t>
      </w:r>
      <w:r w:rsidR="008C298F">
        <w:rPr>
          <w:rFonts w:ascii="Arial" w:hAnsi="Arial" w:cs="Arial"/>
          <w:sz w:val="20"/>
          <w:szCs w:val="20"/>
          <w:lang w:eastAsia="ar-SA"/>
        </w:rPr>
        <w:t>.</w:t>
      </w:r>
    </w:p>
    <w:p w14:paraId="72A6FD36" w14:textId="373AACE7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13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Пример </w:t>
      </w:r>
      <w:r w:rsidRPr="00AC4EBA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для неэкранированных симметричных соединительных 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связь </w:t>
      </w:r>
      <w:r w:rsidRPr="005958AE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483DAB"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</w:p>
    <w:p w14:paraId="2302F72D" w14:textId="39108D8E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>Для неэкранированных симметричных соединительных линий можно использовать примеры, приведенные на рисунк</w:t>
      </w:r>
      <w:r w:rsidR="008C298F">
        <w:rPr>
          <w:rFonts w:ascii="Arial" w:hAnsi="Arial" w:cs="Arial"/>
          <w:sz w:val="24"/>
          <w:szCs w:val="24"/>
          <w:lang w:eastAsia="ar-SA"/>
        </w:rPr>
        <w:t>ах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13 и 14. Значение конденсатора связи на рисунке 13 должно составлять 0,5 мкФ.</w:t>
      </w:r>
    </w:p>
    <w:p w14:paraId="4BD97F01" w14:textId="77777777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>Чтобы конденсаторы связи и развязки не оказывали фильтрующего влияния на передачу данных, необходима сбалансированная высокочастотная конструкция, объединяющая конденсаторы связи с дросселями связи.</w:t>
      </w:r>
    </w:p>
    <w:p w14:paraId="4C19A342" w14:textId="715D4388" w:rsidR="00B24940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lastRenderedPageBreak/>
        <w:t>На рис</w:t>
      </w:r>
      <w:r w:rsidR="00B24940">
        <w:rPr>
          <w:rFonts w:ascii="Arial" w:hAnsi="Arial" w:cs="Arial"/>
          <w:sz w:val="24"/>
          <w:szCs w:val="24"/>
          <w:lang w:eastAsia="ar-SA"/>
        </w:rPr>
        <w:t xml:space="preserve">унке </w:t>
      </w:r>
      <w:r w:rsidRPr="005958AE">
        <w:rPr>
          <w:rFonts w:ascii="Arial" w:hAnsi="Arial" w:cs="Arial"/>
          <w:sz w:val="24"/>
          <w:szCs w:val="24"/>
          <w:lang w:eastAsia="ar-SA"/>
        </w:rPr>
        <w:t>14 показан пример сети связи</w:t>
      </w:r>
      <w:r w:rsidR="00AC4EBA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и развязки для симметричных </w:t>
      </w:r>
      <w:r w:rsidR="00AC4EBA">
        <w:rPr>
          <w:rFonts w:ascii="Arial" w:hAnsi="Arial" w:cs="Arial"/>
          <w:sz w:val="24"/>
          <w:szCs w:val="24"/>
          <w:lang w:eastAsia="ar-SA"/>
        </w:rPr>
        <w:t>меж</w:t>
      </w:r>
      <w:r w:rsidR="005F2929">
        <w:rPr>
          <w:rFonts w:ascii="Arial" w:hAnsi="Arial" w:cs="Arial"/>
          <w:sz w:val="24"/>
          <w:szCs w:val="24"/>
          <w:lang w:eastAsia="ar-SA"/>
        </w:rPr>
        <w:t>системных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линий, позволяющей проводить испытания со скоростью соединения до 1000 Мбит/с.</w:t>
      </w:r>
    </w:p>
    <w:p w14:paraId="1F82172D" w14:textId="5F13EFDE" w:rsidR="00D64CD1" w:rsidRDefault="00D64CD1" w:rsidP="00D64CD1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26FA5C47" wp14:editId="7DB33562">
            <wp:extent cx="4381500" cy="3133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388A" w14:textId="43383579" w:rsidR="00B24940" w:rsidRPr="00B24940" w:rsidRDefault="00B24940" w:rsidP="00D64CD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proofErr w:type="gramStart"/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R</w:t>
      </w:r>
      <w:r w:rsidRPr="00D64CD1">
        <w:rPr>
          <w:rFonts w:ascii="Arial" w:hAnsi="Arial" w:cs="Arial"/>
          <w:i/>
          <w:iCs/>
          <w:sz w:val="20"/>
          <w:szCs w:val="20"/>
          <w:vertAlign w:val="subscript"/>
          <w:lang w:eastAsia="ar-SA"/>
        </w:rPr>
        <w:t>A</w:t>
      </w:r>
      <w:r w:rsidR="00D64CD1" w:rsidRPr="00D64CD1">
        <w:rPr>
          <w:rFonts w:ascii="Arial" w:hAnsi="Arial" w:cs="Arial"/>
          <w:i/>
          <w:iCs/>
          <w:sz w:val="20"/>
          <w:szCs w:val="20"/>
          <w:lang w:eastAsia="ar-SA"/>
        </w:rPr>
        <w:t>,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,</w:t>
      </w:r>
      <w:proofErr w:type="gramEnd"/>
      <w:r w:rsidR="00AC4EBA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R</w:t>
      </w:r>
      <w:r w:rsidRPr="00D64CD1">
        <w:rPr>
          <w:rFonts w:ascii="Arial" w:hAnsi="Arial" w:cs="Arial"/>
          <w:i/>
          <w:iCs/>
          <w:sz w:val="20"/>
          <w:szCs w:val="20"/>
          <w:vertAlign w:val="subscript"/>
          <w:lang w:eastAsia="ar-SA"/>
        </w:rPr>
        <w:t>B</w:t>
      </w:r>
      <w:r w:rsidR="00D64CD1" w:rsidRPr="00D64CD1">
        <w:rPr>
          <w:rFonts w:ascii="Arial" w:hAnsi="Arial" w:cs="Arial"/>
          <w:i/>
          <w:iCs/>
          <w:sz w:val="20"/>
          <w:szCs w:val="20"/>
          <w:lang w:eastAsia="ar-SA"/>
        </w:rPr>
        <w:t>,</w:t>
      </w:r>
      <w:bookmarkStart w:id="59" w:name="_Hlk197026653"/>
      <w:r w:rsidR="00AC4EBA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C1</w:t>
      </w:r>
      <w:bookmarkEnd w:id="59"/>
      <w:r w:rsidR="00D64CD1" w:rsidRPr="00D64CD1">
        <w:rPr>
          <w:rFonts w:ascii="Arial" w:hAnsi="Arial" w:cs="Arial"/>
          <w:i/>
          <w:iCs/>
          <w:sz w:val="20"/>
          <w:szCs w:val="20"/>
          <w:lang w:eastAsia="ar-SA"/>
        </w:rPr>
        <w:t>,</w:t>
      </w:r>
      <w:r w:rsidR="00A31C34" w:rsidRPr="00D64CD1">
        <w:rPr>
          <w:rFonts w:ascii="Arial" w:hAnsi="Arial" w:cs="Arial"/>
          <w:i/>
          <w:iCs/>
          <w:sz w:val="20"/>
          <w:szCs w:val="20"/>
          <w:vertAlign w:val="subscript"/>
          <w:lang w:eastAsia="ar-SA"/>
        </w:rPr>
        <w:t xml:space="preserve"> 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C2,</w:t>
      </w:r>
      <w:r w:rsidR="00AC4EBA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L1,</w:t>
      </w:r>
      <w:r w:rsidR="00A31C34" w:rsidRPr="00D64CD1">
        <w:rPr>
          <w:rFonts w:ascii="Arial" w:hAnsi="Arial" w:cs="Arial"/>
          <w:i/>
          <w:iCs/>
          <w:sz w:val="20"/>
          <w:szCs w:val="20"/>
          <w:lang w:eastAsia="ar-SA"/>
        </w:rPr>
        <w:t xml:space="preserve"> </w:t>
      </w:r>
      <w:r w:rsidRPr="00D64CD1">
        <w:rPr>
          <w:rFonts w:ascii="Arial" w:hAnsi="Arial" w:cs="Arial"/>
          <w:i/>
          <w:iCs/>
          <w:sz w:val="20"/>
          <w:szCs w:val="20"/>
          <w:lang w:eastAsia="ar-SA"/>
        </w:rPr>
        <w:t>L2, L3</w:t>
      </w:r>
      <w:r w:rsidRPr="00B24940">
        <w:rPr>
          <w:rFonts w:ascii="Arial" w:hAnsi="Arial" w:cs="Arial"/>
          <w:sz w:val="20"/>
          <w:szCs w:val="20"/>
          <w:lang w:eastAsia="ar-SA"/>
        </w:rPr>
        <w:t>: Все компоненты выбирают так, чтобы выполнялись заданные параметры импульса</w:t>
      </w:r>
      <w:r w:rsidRPr="00B24940">
        <w:rPr>
          <w:rFonts w:ascii="Arial" w:hAnsi="Arial" w:cs="Arial"/>
          <w:sz w:val="24"/>
          <w:szCs w:val="24"/>
          <w:lang w:eastAsia="ar-SA"/>
        </w:rPr>
        <w:t>.</w:t>
      </w:r>
    </w:p>
    <w:p w14:paraId="1D50C376" w14:textId="7178ED8D" w:rsid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14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Пример </w:t>
      </w:r>
      <w:r w:rsidRPr="00B24940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для неэкранированных симметричных соединительных линий: связь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09079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09079B">
        <w:rPr>
          <w:rFonts w:ascii="Arial" w:hAnsi="Arial" w:cs="Arial"/>
          <w:sz w:val="24"/>
          <w:szCs w:val="24"/>
          <w:lang w:eastAsia="ar-SA"/>
        </w:rPr>
        <w:t>я</w:t>
      </w:r>
      <w:r w:rsidR="0009079B" w:rsidRPr="00B24940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24940">
        <w:rPr>
          <w:rFonts w:ascii="Arial" w:hAnsi="Arial" w:cs="Arial"/>
          <w:sz w:val="24"/>
          <w:szCs w:val="24"/>
          <w:lang w:eastAsia="ar-SA"/>
        </w:rPr>
        <w:t>через конденсаторы</w:t>
      </w:r>
    </w:p>
    <w:p w14:paraId="6A52D8EB" w14:textId="20F2D643" w:rsidR="00F85287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6.3.3</w:t>
      </w:r>
      <w:r w:rsidR="00F85287" w:rsidRP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Сети связи/развязки для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колебательных волн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с быстрым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>затуха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>нием</w:t>
      </w:r>
    </w:p>
    <w:p w14:paraId="1F129DAF" w14:textId="508D37C9" w:rsidR="00332F85" w:rsidRPr="00B24940" w:rsidRDefault="00332F85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>6.3.3.1</w:t>
      </w:r>
      <w:r w:rsidR="00B24940" w:rsidRPr="00B24940">
        <w:t xml:space="preserve"> 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Выбор </w:t>
      </w:r>
      <w:r w:rsidR="00B24940" w:rsidRPr="00D64CD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для колебательных волн с быстрым затуханием</w:t>
      </w:r>
    </w:p>
    <w:p w14:paraId="673930CF" w14:textId="17449B71" w:rsidR="00B24940" w:rsidRP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 xml:space="preserve">Различные типы </w:t>
      </w:r>
      <w:r w:rsidRPr="00D64CD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, упомянутые в 6.3.2, используют в сочетании с </w:t>
      </w:r>
      <w:r w:rsidRPr="00D64CD1">
        <w:rPr>
          <w:rFonts w:ascii="Arial" w:hAnsi="Arial" w:cs="Arial"/>
          <w:i/>
          <w:iCs/>
          <w:sz w:val="24"/>
          <w:szCs w:val="24"/>
          <w:lang w:eastAsia="ar-SA"/>
        </w:rPr>
        <w:t>FDOWG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для</w:t>
      </w:r>
      <w:r w:rsidR="00D64CD1">
        <w:rPr>
          <w:rFonts w:ascii="Arial" w:hAnsi="Arial" w:cs="Arial"/>
          <w:sz w:val="24"/>
          <w:szCs w:val="24"/>
          <w:lang w:eastAsia="ar-SA"/>
        </w:rPr>
        <w:t xml:space="preserve"> прил</w:t>
      </w:r>
      <w:r w:rsidR="00AC4EBA">
        <w:rPr>
          <w:rFonts w:ascii="Arial" w:hAnsi="Arial" w:cs="Arial"/>
          <w:sz w:val="24"/>
          <w:szCs w:val="24"/>
          <w:lang w:eastAsia="ar-SA"/>
        </w:rPr>
        <w:t>о</w:t>
      </w:r>
      <w:r w:rsidR="00D64CD1">
        <w:rPr>
          <w:rFonts w:ascii="Arial" w:hAnsi="Arial" w:cs="Arial"/>
          <w:sz w:val="24"/>
          <w:szCs w:val="24"/>
          <w:lang w:eastAsia="ar-SA"/>
        </w:rPr>
        <w:t>жения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колебательных волн</w:t>
      </w:r>
      <w:r w:rsidR="00D64CD1">
        <w:rPr>
          <w:rFonts w:ascii="Arial" w:hAnsi="Arial" w:cs="Arial"/>
          <w:sz w:val="24"/>
          <w:szCs w:val="24"/>
          <w:lang w:eastAsia="ar-SA"/>
        </w:rPr>
        <w:t xml:space="preserve"> с быстрым</w:t>
      </w:r>
      <w:r w:rsidR="00AC4EBA">
        <w:rPr>
          <w:rFonts w:ascii="Arial" w:hAnsi="Arial" w:cs="Arial"/>
          <w:sz w:val="24"/>
          <w:szCs w:val="24"/>
          <w:lang w:eastAsia="ar-SA"/>
        </w:rPr>
        <w:t xml:space="preserve"> затуханием</w:t>
      </w:r>
      <w:r w:rsidRPr="00B24940">
        <w:rPr>
          <w:rFonts w:ascii="Arial" w:hAnsi="Arial" w:cs="Arial"/>
          <w:sz w:val="24"/>
          <w:szCs w:val="24"/>
          <w:lang w:eastAsia="ar-SA"/>
        </w:rPr>
        <w:t>. Применяют следующие методы:</w:t>
      </w:r>
    </w:p>
    <w:p w14:paraId="16F544AE" w14:textId="2EAC16DB" w:rsidR="00B24940" w:rsidRP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 xml:space="preserve">- для портов </w:t>
      </w:r>
      <w:r w:rsidR="00AC4EBA">
        <w:rPr>
          <w:rFonts w:ascii="Arial" w:hAnsi="Arial" w:cs="Arial"/>
          <w:sz w:val="24"/>
          <w:szCs w:val="24"/>
          <w:lang w:eastAsia="ar-SA"/>
        </w:rPr>
        <w:t>электро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питания </w:t>
      </w:r>
      <w:r w:rsidRPr="00AC4EBA">
        <w:rPr>
          <w:rFonts w:ascii="Arial" w:hAnsi="Arial" w:cs="Arial"/>
          <w:i/>
          <w:iCs/>
          <w:sz w:val="24"/>
          <w:szCs w:val="24"/>
          <w:lang w:eastAsia="ar-SA"/>
        </w:rPr>
        <w:t>AC</w:t>
      </w:r>
      <w:r w:rsidRPr="00B24940">
        <w:rPr>
          <w:rFonts w:ascii="Arial" w:hAnsi="Arial" w:cs="Arial"/>
          <w:sz w:val="24"/>
          <w:szCs w:val="24"/>
          <w:lang w:eastAsia="ar-SA"/>
        </w:rPr>
        <w:t>/</w:t>
      </w:r>
      <w:r w:rsidRPr="00AC4EBA">
        <w:rPr>
          <w:rFonts w:ascii="Arial" w:hAnsi="Arial" w:cs="Arial"/>
          <w:i/>
          <w:iCs/>
          <w:sz w:val="24"/>
          <w:szCs w:val="24"/>
          <w:lang w:eastAsia="ar-SA"/>
        </w:rPr>
        <w:t>DC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используют примеры, показанные на рис</w:t>
      </w:r>
      <w:r w:rsidR="00AC4EBA">
        <w:rPr>
          <w:rFonts w:ascii="Arial" w:hAnsi="Arial" w:cs="Arial"/>
          <w:sz w:val="24"/>
          <w:szCs w:val="24"/>
          <w:lang w:eastAsia="ar-SA"/>
        </w:rPr>
        <w:t>унках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15 и </w:t>
      </w:r>
      <w:r w:rsidR="005F2929">
        <w:rPr>
          <w:rFonts w:ascii="Arial" w:hAnsi="Arial" w:cs="Arial"/>
          <w:sz w:val="24"/>
          <w:szCs w:val="24"/>
          <w:lang w:eastAsia="ar-SA"/>
        </w:rPr>
        <w:t>1</w:t>
      </w:r>
      <w:r w:rsidRPr="00B24940">
        <w:rPr>
          <w:rFonts w:ascii="Arial" w:hAnsi="Arial" w:cs="Arial"/>
          <w:sz w:val="24"/>
          <w:szCs w:val="24"/>
          <w:lang w:eastAsia="ar-SA"/>
        </w:rPr>
        <w:t>6;</w:t>
      </w:r>
    </w:p>
    <w:p w14:paraId="1030BA8F" w14:textId="4DE44524" w:rsidR="00B24940" w:rsidRP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>- для соединительных линий использу</w:t>
      </w:r>
      <w:r w:rsidR="00AC4EBA">
        <w:rPr>
          <w:rFonts w:ascii="Arial" w:hAnsi="Arial" w:cs="Arial"/>
          <w:sz w:val="24"/>
          <w:szCs w:val="24"/>
          <w:lang w:eastAsia="ar-SA"/>
        </w:rPr>
        <w:t>ют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пример, показанный на рисунке 17.</w:t>
      </w:r>
    </w:p>
    <w:p w14:paraId="6E9BDF28" w14:textId="4DF7AD25" w:rsidR="00B24940" w:rsidRDefault="005F2929" w:rsidP="00B24940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bookmarkStart w:id="60" w:name="_Hlk197030757"/>
      <w:r w:rsidRPr="00F758AC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F758AC">
        <w:rPr>
          <w:rFonts w:ascii="Arial" w:eastAsia="Times New Roman" w:hAnsi="Arial" w:cs="Arial"/>
          <w:lang w:eastAsia="ru-RU"/>
        </w:rPr>
        <w:t xml:space="preserve"> </w:t>
      </w:r>
      <w:r w:rsidRPr="00D939D3">
        <w:rPr>
          <w:rFonts w:ascii="Arial" w:eastAsia="Times New Roman" w:hAnsi="Arial" w:cs="Arial"/>
          <w:lang w:eastAsia="ru-RU"/>
        </w:rPr>
        <w:t>‒</w:t>
      </w:r>
      <w:bookmarkEnd w:id="60"/>
      <w:r w:rsidRPr="00D939D3">
        <w:t xml:space="preserve"> </w:t>
      </w:r>
      <w:r w:rsidRPr="00D939D3">
        <w:rPr>
          <w:rFonts w:ascii="Arial" w:hAnsi="Arial" w:cs="Arial"/>
          <w:lang w:eastAsia="ar-SA"/>
        </w:rPr>
        <w:t xml:space="preserve">В 8.3 приведена подробная информация на случай, если использование </w:t>
      </w:r>
      <w:r w:rsidRPr="00D939D3">
        <w:rPr>
          <w:rFonts w:ascii="Arial" w:hAnsi="Arial" w:cs="Arial"/>
          <w:i/>
          <w:iCs/>
          <w:lang w:eastAsia="ar-SA"/>
        </w:rPr>
        <w:t>CDN</w:t>
      </w:r>
      <w:r w:rsidRPr="00D939D3">
        <w:rPr>
          <w:rFonts w:ascii="Arial" w:hAnsi="Arial" w:cs="Arial"/>
          <w:lang w:eastAsia="ar-SA"/>
        </w:rPr>
        <w:t xml:space="preserve"> нецелесообразно</w:t>
      </w:r>
      <w:r w:rsidR="00D939D3">
        <w:rPr>
          <w:rFonts w:ascii="Arial" w:hAnsi="Arial" w:cs="Arial"/>
          <w:sz w:val="24"/>
          <w:szCs w:val="24"/>
          <w:lang w:eastAsia="ar-SA"/>
        </w:rPr>
        <w:t>.</w:t>
      </w:r>
    </w:p>
    <w:p w14:paraId="5B78E89C" w14:textId="48515D65" w:rsidR="00332F85" w:rsidRDefault="00332F85" w:rsidP="00203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>6.3.3.2</w:t>
      </w:r>
      <w:r w:rsidR="00B24940" w:rsidRPr="00B24940">
        <w:t xml:space="preserve"> 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Сети связи/развязки для портов </w:t>
      </w:r>
      <w:r w:rsidR="00D939D3">
        <w:rPr>
          <w:rFonts w:ascii="Arial" w:hAnsi="Arial" w:cs="Arial"/>
          <w:sz w:val="24"/>
          <w:szCs w:val="24"/>
          <w:lang w:eastAsia="ar-SA"/>
        </w:rPr>
        <w:t>электро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питания </w:t>
      </w:r>
      <w:r w:rsidR="00B24940" w:rsidRPr="00D939D3">
        <w:rPr>
          <w:rFonts w:ascii="Arial" w:hAnsi="Arial" w:cs="Arial"/>
          <w:i/>
          <w:iCs/>
          <w:sz w:val="24"/>
          <w:szCs w:val="24"/>
          <w:lang w:eastAsia="ar-SA"/>
        </w:rPr>
        <w:t>AC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>/</w:t>
      </w:r>
      <w:r w:rsidR="00B24940" w:rsidRPr="00D939D3">
        <w:rPr>
          <w:rFonts w:ascii="Arial" w:hAnsi="Arial" w:cs="Arial"/>
          <w:i/>
          <w:iCs/>
          <w:sz w:val="24"/>
          <w:szCs w:val="24"/>
          <w:lang w:eastAsia="ar-SA"/>
        </w:rPr>
        <w:t>DC</w:t>
      </w:r>
      <w:r w:rsidR="00B24940" w:rsidRPr="00B24940">
        <w:rPr>
          <w:rFonts w:ascii="Arial" w:hAnsi="Arial" w:cs="Arial"/>
          <w:sz w:val="24"/>
          <w:szCs w:val="24"/>
          <w:lang w:eastAsia="ar-SA"/>
        </w:rPr>
        <w:t xml:space="preserve"> до 32 А для колебательных волн</w:t>
      </w:r>
      <w:r w:rsidR="00D939D3">
        <w:rPr>
          <w:rFonts w:ascii="Arial" w:hAnsi="Arial" w:cs="Arial"/>
          <w:sz w:val="24"/>
          <w:szCs w:val="24"/>
          <w:lang w:eastAsia="ar-SA"/>
        </w:rPr>
        <w:t xml:space="preserve"> с быстрым затуханием</w:t>
      </w:r>
    </w:p>
    <w:p w14:paraId="3F0A03EC" w14:textId="460376A2" w:rsidR="00016DE7" w:rsidRPr="00F758AC" w:rsidRDefault="00B24940" w:rsidP="00016D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 xml:space="preserve">Для линий электропередачи переменного или постоянного тока </w:t>
      </w:r>
      <w:r w:rsidR="00D939D3">
        <w:rPr>
          <w:rFonts w:ascii="Arial" w:hAnsi="Arial" w:cs="Arial"/>
          <w:sz w:val="24"/>
          <w:szCs w:val="24"/>
          <w:lang w:eastAsia="ar-SA"/>
        </w:rPr>
        <w:t xml:space="preserve">сеть </w:t>
      </w:r>
      <w:r w:rsidRPr="00B24940">
        <w:rPr>
          <w:rFonts w:ascii="Arial" w:hAnsi="Arial" w:cs="Arial"/>
          <w:sz w:val="24"/>
          <w:szCs w:val="24"/>
          <w:lang w:eastAsia="ar-SA"/>
        </w:rPr>
        <w:t>развяз</w:t>
      </w:r>
      <w:r w:rsidR="00D939D3">
        <w:rPr>
          <w:rFonts w:ascii="Arial" w:hAnsi="Arial" w:cs="Arial"/>
          <w:sz w:val="24"/>
          <w:szCs w:val="24"/>
          <w:lang w:eastAsia="ar-SA"/>
        </w:rPr>
        <w:t>ки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обеспечивает относительно высокий импеданс </w:t>
      </w:r>
      <w:r w:rsidR="00D939D3" w:rsidRPr="00F758AC">
        <w:rPr>
          <w:rFonts w:ascii="Arial" w:hAnsi="Arial" w:cs="Arial"/>
          <w:sz w:val="24"/>
          <w:szCs w:val="24"/>
          <w:lang w:eastAsia="ar-SA"/>
        </w:rPr>
        <w:t>для формы колеба</w:t>
      </w:r>
      <w:r w:rsidR="00D939D3">
        <w:rPr>
          <w:rFonts w:ascii="Arial" w:hAnsi="Arial" w:cs="Arial"/>
          <w:sz w:val="24"/>
          <w:szCs w:val="24"/>
          <w:lang w:eastAsia="ar-SA"/>
        </w:rPr>
        <w:t>тельной волны с медленным затуханием</w:t>
      </w:r>
      <w:r w:rsidR="00D939D3" w:rsidRPr="00F758AC">
        <w:rPr>
          <w:rFonts w:ascii="Arial" w:hAnsi="Arial" w:cs="Arial"/>
          <w:sz w:val="24"/>
          <w:szCs w:val="24"/>
          <w:lang w:eastAsia="ar-SA"/>
        </w:rPr>
        <w:t>, но в то же время позволяет</w:t>
      </w:r>
      <w:r w:rsidR="00D939D3">
        <w:rPr>
          <w:rFonts w:ascii="Arial" w:hAnsi="Arial" w:cs="Arial"/>
          <w:sz w:val="24"/>
          <w:szCs w:val="24"/>
          <w:lang w:eastAsia="ar-SA"/>
        </w:rPr>
        <w:t xml:space="preserve"> протекать </w:t>
      </w:r>
      <w:r w:rsidR="00D939D3" w:rsidRPr="00F758AC">
        <w:rPr>
          <w:rFonts w:ascii="Arial" w:hAnsi="Arial" w:cs="Arial"/>
          <w:sz w:val="24"/>
          <w:szCs w:val="24"/>
          <w:lang w:eastAsia="ar-SA"/>
        </w:rPr>
        <w:t xml:space="preserve">току к </w:t>
      </w:r>
      <w:proofErr w:type="gramStart"/>
      <w:r w:rsidR="00D939D3" w:rsidRPr="00F758AC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proofErr w:type="gramEnd"/>
      <w:r w:rsidR="00D939D3" w:rsidRPr="00D939D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939D3">
        <w:rPr>
          <w:rFonts w:ascii="Arial" w:hAnsi="Arial" w:cs="Arial"/>
          <w:sz w:val="24"/>
          <w:szCs w:val="24"/>
          <w:lang w:eastAsia="ar-SA"/>
        </w:rPr>
        <w:t>Такой</w:t>
      </w:r>
      <w:r w:rsidR="00D939D3"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r w:rsidR="00D939D3" w:rsidRPr="00F758AC">
        <w:rPr>
          <w:rFonts w:ascii="Arial" w:hAnsi="Arial" w:cs="Arial"/>
          <w:sz w:val="24"/>
          <w:szCs w:val="24"/>
          <w:lang w:eastAsia="ar-SA"/>
        </w:rPr>
        <w:lastRenderedPageBreak/>
        <w:t xml:space="preserve">импеданс позволяет </w:t>
      </w:r>
      <w:r w:rsidR="00D939D3">
        <w:rPr>
          <w:rFonts w:ascii="Arial" w:hAnsi="Arial" w:cs="Arial"/>
          <w:sz w:val="24"/>
          <w:szCs w:val="24"/>
          <w:lang w:eastAsia="ar-SA"/>
        </w:rPr>
        <w:t>сформировать</w:t>
      </w:r>
      <w:r w:rsidR="00D939D3" w:rsidRPr="00F758AC">
        <w:rPr>
          <w:rFonts w:ascii="Arial" w:hAnsi="Arial" w:cs="Arial"/>
          <w:sz w:val="24"/>
          <w:szCs w:val="24"/>
          <w:lang w:eastAsia="ar-SA"/>
        </w:rPr>
        <w:t xml:space="preserve"> форму </w:t>
      </w:r>
      <w:r w:rsidR="00D939D3">
        <w:rPr>
          <w:rFonts w:ascii="Arial" w:hAnsi="Arial" w:cs="Arial"/>
          <w:sz w:val="24"/>
          <w:szCs w:val="24"/>
          <w:lang w:eastAsia="ar-SA"/>
        </w:rPr>
        <w:t xml:space="preserve">сигнала </w:t>
      </w:r>
      <w:r w:rsidR="00D939D3" w:rsidRPr="00F758AC">
        <w:rPr>
          <w:rFonts w:ascii="Arial" w:hAnsi="Arial" w:cs="Arial"/>
          <w:sz w:val="24"/>
          <w:szCs w:val="24"/>
          <w:lang w:eastAsia="ar-SA"/>
        </w:rPr>
        <w:t xml:space="preserve">напряжения на выходе </w:t>
      </w:r>
      <w:r w:rsidR="00D939D3" w:rsidRPr="00F758AC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016DE7">
        <w:rPr>
          <w:rFonts w:ascii="Arial" w:hAnsi="Arial" w:cs="Arial"/>
          <w:sz w:val="24"/>
          <w:szCs w:val="24"/>
          <w:lang w:eastAsia="ar-SA"/>
        </w:rPr>
        <w:t xml:space="preserve">Высоковольтные конденсаторы, рассчитанные на то, чтобы обеспечить подключение всей длительности колебательной волны к </w:t>
      </w:r>
      <w:r w:rsidR="00016DE7" w:rsidRPr="00F758AC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016DE7" w:rsidRPr="006816CA">
        <w:rPr>
          <w:rFonts w:ascii="Arial" w:hAnsi="Arial" w:cs="Arial"/>
          <w:sz w:val="24"/>
          <w:szCs w:val="24"/>
          <w:lang w:eastAsia="ar-SA"/>
        </w:rPr>
        <w:t>,</w:t>
      </w:r>
      <w:r w:rsidR="00016DE7">
        <w:rPr>
          <w:rFonts w:ascii="Arial" w:hAnsi="Arial" w:cs="Arial"/>
          <w:sz w:val="24"/>
          <w:szCs w:val="24"/>
          <w:lang w:eastAsia="ar-SA"/>
        </w:rPr>
        <w:t xml:space="preserve"> используют в</w:t>
      </w:r>
      <w:r w:rsidR="00016DE7" w:rsidRPr="00F758AC">
        <w:rPr>
          <w:rFonts w:ascii="Arial" w:hAnsi="Arial" w:cs="Arial"/>
          <w:sz w:val="24"/>
          <w:szCs w:val="24"/>
          <w:lang w:eastAsia="ar-SA"/>
        </w:rPr>
        <w:t xml:space="preserve"> качестве элементов связи.</w:t>
      </w:r>
    </w:p>
    <w:p w14:paraId="4D10FF20" w14:textId="0CF7B726" w:rsidR="00016DE7" w:rsidRPr="00F758AC" w:rsidRDefault="00016DE7" w:rsidP="00016DE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61" w:name="_Hlk197038339"/>
      <w:r w:rsidRPr="00F758AC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F758AC">
        <w:rPr>
          <w:rFonts w:ascii="Arial" w:eastAsia="Times New Roman" w:hAnsi="Arial" w:cs="Arial"/>
          <w:lang w:eastAsia="ru-RU"/>
        </w:rPr>
        <w:t xml:space="preserve"> ‒</w:t>
      </w:r>
      <w:bookmarkEnd w:id="61"/>
      <w:r w:rsidRPr="00F758AC">
        <w:t xml:space="preserve"> </w:t>
      </w:r>
      <w:r w:rsidRPr="00F758AC">
        <w:rPr>
          <w:rFonts w:ascii="Arial" w:hAnsi="Arial" w:cs="Arial"/>
          <w:lang w:eastAsia="ar-SA"/>
        </w:rPr>
        <w:t xml:space="preserve">В настоящее время все оборудование, на которое распространяется действие настоящего </w:t>
      </w:r>
      <w:r>
        <w:rPr>
          <w:rFonts w:ascii="Arial" w:hAnsi="Arial" w:cs="Arial"/>
          <w:lang w:eastAsia="ar-SA"/>
        </w:rPr>
        <w:t>стандарта</w:t>
      </w:r>
      <w:r w:rsidRPr="00F758AC">
        <w:rPr>
          <w:rFonts w:ascii="Arial" w:hAnsi="Arial" w:cs="Arial"/>
          <w:lang w:eastAsia="ar-SA"/>
        </w:rPr>
        <w:t xml:space="preserve">, </w:t>
      </w:r>
      <w:r>
        <w:rPr>
          <w:rFonts w:ascii="Arial" w:hAnsi="Arial" w:cs="Arial"/>
          <w:lang w:eastAsia="ar-SA"/>
        </w:rPr>
        <w:t>рассчитано на</w:t>
      </w:r>
      <w:r w:rsidRPr="00F758AC">
        <w:rPr>
          <w:rFonts w:ascii="Arial" w:hAnsi="Arial" w:cs="Arial"/>
          <w:lang w:eastAsia="ar-SA"/>
        </w:rPr>
        <w:t xml:space="preserve"> номинальный ток до 32 А. Поэтому </w:t>
      </w:r>
      <w:r w:rsidRPr="00F758AC">
        <w:rPr>
          <w:rFonts w:ascii="Arial" w:hAnsi="Arial" w:cs="Arial"/>
          <w:i/>
          <w:iCs/>
          <w:lang w:eastAsia="ar-SA"/>
        </w:rPr>
        <w:t>CDN</w:t>
      </w:r>
      <w:r w:rsidRPr="00F758AC">
        <w:rPr>
          <w:rFonts w:ascii="Arial" w:hAnsi="Arial" w:cs="Arial"/>
          <w:lang w:eastAsia="ar-SA"/>
        </w:rPr>
        <w:t xml:space="preserve"> с номинальным током более 32 А не рассматривались.</w:t>
      </w:r>
    </w:p>
    <w:p w14:paraId="20185907" w14:textId="77777777" w:rsidR="00016DE7" w:rsidRPr="00F758AC" w:rsidRDefault="00016DE7" w:rsidP="00016D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758AC">
        <w:rPr>
          <w:rFonts w:ascii="Arial" w:hAnsi="Arial" w:cs="Arial"/>
          <w:sz w:val="24"/>
          <w:szCs w:val="24"/>
          <w:lang w:eastAsia="ar-SA"/>
        </w:rPr>
        <w:t xml:space="preserve">Индуктивность развязки должна быть выбрана </w:t>
      </w:r>
      <w:r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так, чтобы падение напряжения на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не превышало 10 % от входного напряжения </w:t>
      </w:r>
      <w:r w:rsidRPr="00F758AC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758AC">
        <w:rPr>
          <w:rFonts w:ascii="Arial" w:hAnsi="Arial" w:cs="Arial"/>
          <w:sz w:val="24"/>
          <w:szCs w:val="24"/>
          <w:lang w:eastAsia="ar-SA"/>
        </w:rPr>
        <w:t xml:space="preserve"> при указанном номинальном токе, но не должно превышать 1,5 </w:t>
      </w:r>
      <w:proofErr w:type="spellStart"/>
      <w:r w:rsidRPr="00F758AC">
        <w:rPr>
          <w:rFonts w:ascii="Arial" w:hAnsi="Arial" w:cs="Arial"/>
          <w:sz w:val="24"/>
          <w:szCs w:val="24"/>
          <w:lang w:eastAsia="ar-SA"/>
        </w:rPr>
        <w:t>мГ</w:t>
      </w:r>
      <w:r>
        <w:rPr>
          <w:rFonts w:ascii="Arial" w:hAnsi="Arial" w:cs="Arial"/>
          <w:sz w:val="24"/>
          <w:szCs w:val="24"/>
          <w:lang w:eastAsia="ar-SA"/>
        </w:rPr>
        <w:t>н</w:t>
      </w:r>
      <w:proofErr w:type="spellEnd"/>
      <w:r w:rsidRPr="00F758AC">
        <w:rPr>
          <w:rFonts w:ascii="Arial" w:hAnsi="Arial" w:cs="Arial"/>
          <w:sz w:val="24"/>
          <w:szCs w:val="24"/>
          <w:lang w:eastAsia="ar-SA"/>
        </w:rPr>
        <w:t>.</w:t>
      </w:r>
    </w:p>
    <w:p w14:paraId="38583F5D" w14:textId="6B43C49A" w:rsidR="00B24940" w:rsidRP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 xml:space="preserve">Примеры </w:t>
      </w:r>
      <w:r w:rsidRPr="00016DE7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для портов </w:t>
      </w:r>
      <w:r w:rsidR="00016DE7">
        <w:rPr>
          <w:rFonts w:ascii="Arial" w:hAnsi="Arial" w:cs="Arial"/>
          <w:sz w:val="24"/>
          <w:szCs w:val="24"/>
          <w:lang w:eastAsia="ar-SA"/>
        </w:rPr>
        <w:t>электро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питания </w:t>
      </w:r>
      <w:r w:rsidRPr="00016DE7">
        <w:rPr>
          <w:rFonts w:ascii="Arial" w:hAnsi="Arial" w:cs="Arial"/>
          <w:i/>
          <w:iCs/>
          <w:sz w:val="24"/>
          <w:szCs w:val="24"/>
          <w:lang w:eastAsia="ar-SA"/>
        </w:rPr>
        <w:t>AC</w:t>
      </w:r>
      <w:r w:rsidRPr="00B24940">
        <w:rPr>
          <w:rFonts w:ascii="Arial" w:hAnsi="Arial" w:cs="Arial"/>
          <w:sz w:val="24"/>
          <w:szCs w:val="24"/>
          <w:lang w:eastAsia="ar-SA"/>
        </w:rPr>
        <w:t>/</w:t>
      </w:r>
      <w:r w:rsidRPr="00016DE7">
        <w:rPr>
          <w:rFonts w:ascii="Arial" w:hAnsi="Arial" w:cs="Arial"/>
          <w:i/>
          <w:iCs/>
          <w:sz w:val="24"/>
          <w:szCs w:val="24"/>
          <w:lang w:eastAsia="ar-SA"/>
        </w:rPr>
        <w:t>DC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показаны на рис</w:t>
      </w:r>
      <w:r w:rsidR="00016DE7">
        <w:rPr>
          <w:rFonts w:ascii="Arial" w:hAnsi="Arial" w:cs="Arial"/>
          <w:sz w:val="24"/>
          <w:szCs w:val="24"/>
          <w:lang w:eastAsia="ar-SA"/>
        </w:rPr>
        <w:t>унках</w:t>
      </w:r>
      <w:r w:rsidRPr="00B24940">
        <w:rPr>
          <w:rFonts w:ascii="Arial" w:hAnsi="Arial" w:cs="Arial"/>
          <w:sz w:val="24"/>
          <w:szCs w:val="24"/>
          <w:lang w:eastAsia="ar-SA"/>
        </w:rPr>
        <w:t>. 15 и 16.</w:t>
      </w:r>
    </w:p>
    <w:p w14:paraId="53C15971" w14:textId="4BEA56B2" w:rsidR="00B24940" w:rsidRP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66E6B">
        <w:rPr>
          <w:rFonts w:ascii="Arial" w:hAnsi="Arial" w:cs="Arial"/>
          <w:sz w:val="24"/>
          <w:szCs w:val="24"/>
          <w:lang w:eastAsia="ar-SA"/>
        </w:rPr>
        <w:t xml:space="preserve">Остаточное </w:t>
      </w:r>
      <w:r w:rsidR="00016DE7" w:rsidRPr="00766E6B">
        <w:rPr>
          <w:rFonts w:ascii="Arial" w:hAnsi="Arial" w:cs="Arial"/>
          <w:sz w:val="24"/>
          <w:szCs w:val="24"/>
          <w:lang w:eastAsia="ar-SA"/>
        </w:rPr>
        <w:t>н</w:t>
      </w:r>
      <w:r w:rsidR="00016DE7">
        <w:rPr>
          <w:rFonts w:ascii="Arial" w:hAnsi="Arial" w:cs="Arial"/>
          <w:sz w:val="24"/>
          <w:szCs w:val="24"/>
          <w:lang w:eastAsia="ar-SA"/>
        </w:rPr>
        <w:t xml:space="preserve">апряжение </w:t>
      </w:r>
      <w:r w:rsidRPr="00B24940">
        <w:rPr>
          <w:rFonts w:ascii="Arial" w:hAnsi="Arial" w:cs="Arial"/>
          <w:sz w:val="24"/>
          <w:szCs w:val="24"/>
          <w:lang w:eastAsia="ar-SA"/>
        </w:rPr>
        <w:t>затухающе</w:t>
      </w:r>
      <w:r w:rsidR="00016DE7">
        <w:rPr>
          <w:rFonts w:ascii="Arial" w:hAnsi="Arial" w:cs="Arial"/>
          <w:sz w:val="24"/>
          <w:szCs w:val="24"/>
          <w:lang w:eastAsia="ar-SA"/>
        </w:rPr>
        <w:t>го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колеба</w:t>
      </w:r>
      <w:r w:rsidR="00016DE7">
        <w:rPr>
          <w:rFonts w:ascii="Arial" w:hAnsi="Arial" w:cs="Arial"/>
          <w:sz w:val="24"/>
          <w:szCs w:val="24"/>
          <w:lang w:eastAsia="ar-SA"/>
        </w:rPr>
        <w:t>ния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(от </w:t>
      </w:r>
      <w:r w:rsidRPr="00016DE7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016DE7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до </w:t>
      </w:r>
      <w:r w:rsidRPr="00016DE7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016DE7">
        <w:rPr>
          <w:rFonts w:ascii="Arial" w:hAnsi="Arial" w:cs="Arial"/>
          <w:sz w:val="24"/>
          <w:szCs w:val="24"/>
          <w:vertAlign w:val="subscript"/>
          <w:lang w:eastAsia="ar-SA"/>
        </w:rPr>
        <w:t>10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) на входах </w:t>
      </w:r>
      <w:r w:rsidR="00016DE7">
        <w:rPr>
          <w:rFonts w:ascii="Arial" w:hAnsi="Arial" w:cs="Arial"/>
          <w:sz w:val="24"/>
          <w:szCs w:val="24"/>
          <w:lang w:eastAsia="ar-SA"/>
        </w:rPr>
        <w:t>электро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питания </w:t>
      </w:r>
      <w:r w:rsidR="00016DE7">
        <w:rPr>
          <w:rFonts w:ascii="Arial" w:hAnsi="Arial" w:cs="Arial"/>
          <w:sz w:val="24"/>
          <w:szCs w:val="24"/>
          <w:lang w:eastAsia="ar-SA"/>
        </w:rPr>
        <w:t xml:space="preserve">сети </w:t>
      </w:r>
      <w:r w:rsidRPr="00B24940">
        <w:rPr>
          <w:rFonts w:ascii="Arial" w:hAnsi="Arial" w:cs="Arial"/>
          <w:sz w:val="24"/>
          <w:szCs w:val="24"/>
          <w:lang w:eastAsia="ar-SA"/>
        </w:rPr>
        <w:t>развяз</w:t>
      </w:r>
      <w:r w:rsidR="00016DE7">
        <w:rPr>
          <w:rFonts w:ascii="Arial" w:hAnsi="Arial" w:cs="Arial"/>
          <w:sz w:val="24"/>
          <w:szCs w:val="24"/>
          <w:lang w:eastAsia="ar-SA"/>
        </w:rPr>
        <w:t>ки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при отключении </w:t>
      </w:r>
      <w:r w:rsidR="00016DE7" w:rsidRPr="00016DE7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не должно превышать 15 % от приложенного испытательного напряжения или удвоенного </w:t>
      </w:r>
      <w:proofErr w:type="spellStart"/>
      <w:r w:rsidR="00016DE7">
        <w:rPr>
          <w:rFonts w:ascii="Arial" w:hAnsi="Arial" w:cs="Arial"/>
          <w:sz w:val="24"/>
          <w:szCs w:val="24"/>
          <w:lang w:eastAsia="ar-SA"/>
        </w:rPr>
        <w:t>рассчетного</w:t>
      </w:r>
      <w:proofErr w:type="spellEnd"/>
      <w:r w:rsidRPr="00B24940">
        <w:rPr>
          <w:rFonts w:ascii="Arial" w:hAnsi="Arial" w:cs="Arial"/>
          <w:sz w:val="24"/>
          <w:szCs w:val="24"/>
          <w:lang w:eastAsia="ar-SA"/>
        </w:rPr>
        <w:t xml:space="preserve"> пикового напряжения сети связи/развязки, в зависимости от того, что выше.</w:t>
      </w:r>
    </w:p>
    <w:p w14:paraId="6F31922A" w14:textId="2E5C6BEA" w:rsid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>Вышеуказанные характеристики применимы для однофазных систем (линия, нейтраль, защитное заземление) и трехфазных систем (трехфазные провода, нейтраль и защитное заземление).</w:t>
      </w:r>
    </w:p>
    <w:p w14:paraId="0D55B1BC" w14:textId="6E51D330" w:rsidR="00766E6B" w:rsidRDefault="00766E6B" w:rsidP="00B24940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noProof/>
          <w:spacing w:val="40"/>
          <w:sz w:val="24"/>
          <w:szCs w:val="24"/>
          <w:lang w:eastAsia="ar-SA"/>
        </w:rPr>
        <w:drawing>
          <wp:inline distT="0" distB="0" distL="0" distR="0" wp14:anchorId="0490BF02" wp14:editId="0729EC10">
            <wp:extent cx="4810125" cy="2962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B384" w14:textId="23FC527D" w:rsidR="00B24940" w:rsidRP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15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Пример </w:t>
      </w:r>
      <w:r w:rsidRPr="00D64CD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для однофазного источника питания </w:t>
      </w:r>
      <w:r w:rsidRPr="00766E6B">
        <w:rPr>
          <w:rFonts w:ascii="Arial" w:hAnsi="Arial" w:cs="Arial"/>
          <w:i/>
          <w:iCs/>
          <w:sz w:val="24"/>
          <w:szCs w:val="24"/>
          <w:lang w:eastAsia="ar-SA"/>
        </w:rPr>
        <w:t>AC</w:t>
      </w:r>
      <w:r w:rsidRPr="00B24940">
        <w:rPr>
          <w:rFonts w:ascii="Arial" w:hAnsi="Arial" w:cs="Arial"/>
          <w:sz w:val="24"/>
          <w:szCs w:val="24"/>
          <w:lang w:eastAsia="ar-SA"/>
        </w:rPr>
        <w:t>/</w:t>
      </w:r>
      <w:r w:rsidRPr="00766E6B">
        <w:rPr>
          <w:rFonts w:ascii="Arial" w:hAnsi="Arial" w:cs="Arial"/>
          <w:i/>
          <w:iCs/>
          <w:sz w:val="24"/>
          <w:szCs w:val="24"/>
          <w:lang w:eastAsia="ar-SA"/>
        </w:rPr>
        <w:t>DC</w:t>
      </w:r>
      <w:r w:rsidRPr="00B24940">
        <w:rPr>
          <w:rFonts w:ascii="Arial" w:hAnsi="Arial" w:cs="Arial"/>
          <w:sz w:val="24"/>
          <w:szCs w:val="24"/>
          <w:lang w:eastAsia="ar-SA"/>
        </w:rPr>
        <w:t>:</w:t>
      </w:r>
    </w:p>
    <w:p w14:paraId="2AA4AD3A" w14:textId="6E87FD59" w:rsidR="00B24940" w:rsidRDefault="00B24940" w:rsidP="00766E6B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z w:val="24"/>
          <w:szCs w:val="24"/>
          <w:lang w:eastAsia="ar-SA"/>
        </w:rPr>
        <w:t>с</w:t>
      </w:r>
      <w:r w:rsidR="00766E6B">
        <w:rPr>
          <w:rFonts w:ascii="Arial" w:hAnsi="Arial" w:cs="Arial"/>
          <w:sz w:val="24"/>
          <w:szCs w:val="24"/>
          <w:lang w:eastAsia="ar-SA"/>
        </w:rPr>
        <w:t>вязь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66E6B" w:rsidRPr="00B24940">
        <w:rPr>
          <w:rFonts w:ascii="Arial" w:hAnsi="Arial" w:cs="Arial"/>
          <w:sz w:val="24"/>
          <w:szCs w:val="24"/>
          <w:lang w:eastAsia="ar-SA"/>
        </w:rPr>
        <w:t>лини</w:t>
      </w:r>
      <w:r w:rsidR="00766E6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766E6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766E6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66E6B"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766E6B">
        <w:rPr>
          <w:rFonts w:ascii="Arial" w:hAnsi="Arial" w:cs="Arial"/>
          <w:sz w:val="24"/>
          <w:szCs w:val="24"/>
          <w:lang w:eastAsia="ar-SA"/>
        </w:rPr>
        <w:t>я</w:t>
      </w:r>
    </w:p>
    <w:p w14:paraId="630F112F" w14:textId="77777777" w:rsidR="00766E6B" w:rsidRDefault="00766E6B" w:rsidP="00766E6B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</w:p>
    <w:p w14:paraId="7F297B8F" w14:textId="77777777" w:rsidR="00766E6B" w:rsidRDefault="00766E6B" w:rsidP="00B24940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4D8BA6E3" w14:textId="4D1705F4" w:rsidR="00766E6B" w:rsidRDefault="00766E6B" w:rsidP="00766E6B">
      <w:pPr>
        <w:spacing w:after="0" w:line="360" w:lineRule="auto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noProof/>
          <w:spacing w:val="40"/>
          <w:sz w:val="24"/>
          <w:szCs w:val="24"/>
          <w:lang w:eastAsia="ar-SA"/>
        </w:rPr>
        <w:lastRenderedPageBreak/>
        <w:drawing>
          <wp:inline distT="0" distB="0" distL="0" distR="0" wp14:anchorId="6CAEE994" wp14:editId="1499030F">
            <wp:extent cx="5095875" cy="3057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DF3D2" w14:textId="4BBA0333" w:rsidR="00B24940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4940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16 </w:t>
      </w:r>
      <w:r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Пример </w:t>
      </w:r>
      <w:r w:rsidRPr="00D64CD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для трехфазной сети переменного тока: с</w:t>
      </w:r>
      <w:r w:rsidR="00766E6B">
        <w:rPr>
          <w:rFonts w:ascii="Arial" w:hAnsi="Arial" w:cs="Arial"/>
          <w:sz w:val="24"/>
          <w:szCs w:val="24"/>
          <w:lang w:eastAsia="ar-SA"/>
        </w:rPr>
        <w:t>вязь</w:t>
      </w:r>
      <w:r w:rsidRPr="00B24940">
        <w:rPr>
          <w:rFonts w:ascii="Arial" w:hAnsi="Arial" w:cs="Arial"/>
          <w:sz w:val="24"/>
          <w:szCs w:val="24"/>
          <w:lang w:eastAsia="ar-SA"/>
        </w:rPr>
        <w:t xml:space="preserve"> лини</w:t>
      </w:r>
      <w:r w:rsidR="00766E6B">
        <w:rPr>
          <w:rFonts w:ascii="Arial" w:hAnsi="Arial" w:cs="Arial"/>
          <w:sz w:val="24"/>
          <w:szCs w:val="24"/>
          <w:lang w:eastAsia="ar-SA"/>
        </w:rPr>
        <w:t xml:space="preserve">я </w:t>
      </w:r>
      <w:r w:rsidR="00766E6B" w:rsidRPr="00766E6B">
        <w:rPr>
          <w:rFonts w:ascii="Arial" w:hAnsi="Arial" w:cs="Arial"/>
          <w:sz w:val="24"/>
          <w:szCs w:val="24"/>
          <w:lang w:eastAsia="ar-SA"/>
        </w:rPr>
        <w:t>‒</w:t>
      </w:r>
      <w:r w:rsidR="00766E6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24940">
        <w:rPr>
          <w:rFonts w:ascii="Arial" w:hAnsi="Arial" w:cs="Arial"/>
          <w:sz w:val="24"/>
          <w:szCs w:val="24"/>
          <w:lang w:eastAsia="ar-SA"/>
        </w:rPr>
        <w:t>земл</w:t>
      </w:r>
      <w:r w:rsidR="00766E6B">
        <w:rPr>
          <w:rFonts w:ascii="Arial" w:hAnsi="Arial" w:cs="Arial"/>
          <w:sz w:val="24"/>
          <w:szCs w:val="24"/>
          <w:lang w:eastAsia="ar-SA"/>
        </w:rPr>
        <w:t>я</w:t>
      </w:r>
    </w:p>
    <w:p w14:paraId="35D09C23" w14:textId="072ED490" w:rsidR="00B24940" w:rsidRPr="0009079B" w:rsidRDefault="00332F85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>6.3.3.3</w:t>
      </w:r>
      <w:r w:rsidR="00B24940" w:rsidRPr="00483DAB">
        <w:t xml:space="preserve"> </w:t>
      </w:r>
      <w:r w:rsidR="00B24940" w:rsidRPr="00483DAB">
        <w:rPr>
          <w:rFonts w:ascii="Arial" w:hAnsi="Arial" w:cs="Arial"/>
          <w:sz w:val="24"/>
          <w:szCs w:val="24"/>
          <w:lang w:eastAsia="ar-SA"/>
        </w:rPr>
        <w:t>Сети связи/развязки для соединительных линий для колебательных волн</w:t>
      </w:r>
      <w:r w:rsidR="0009079B" w:rsidRP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>
        <w:rPr>
          <w:rFonts w:ascii="Arial" w:hAnsi="Arial" w:cs="Arial"/>
          <w:sz w:val="24"/>
          <w:szCs w:val="24"/>
          <w:lang w:val="en-US" w:eastAsia="ar-SA"/>
        </w:rPr>
        <w:t>c</w:t>
      </w:r>
      <w:r w:rsidR="0009079B" w:rsidRP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>
        <w:rPr>
          <w:rFonts w:ascii="Arial" w:hAnsi="Arial" w:cs="Arial"/>
          <w:sz w:val="24"/>
          <w:szCs w:val="24"/>
          <w:lang w:eastAsia="ar-SA"/>
        </w:rPr>
        <w:t>быстрым затуханием</w:t>
      </w:r>
    </w:p>
    <w:p w14:paraId="48F904B9" w14:textId="68711B7B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 xml:space="preserve">Метод соединения </w:t>
      </w:r>
      <w:r w:rsidR="0009079B">
        <w:rPr>
          <w:rFonts w:ascii="Arial" w:hAnsi="Arial" w:cs="Arial"/>
          <w:sz w:val="24"/>
          <w:szCs w:val="24"/>
          <w:lang w:eastAsia="ar-SA"/>
        </w:rPr>
        <w:t>следует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выбирать в зависимости от типа или функции соединительных кабелей, цепей и </w:t>
      </w:r>
      <w:r w:rsidR="0009079B">
        <w:rPr>
          <w:rFonts w:ascii="Arial" w:hAnsi="Arial" w:cs="Arial"/>
          <w:sz w:val="24"/>
          <w:szCs w:val="24"/>
          <w:lang w:eastAsia="ar-SA"/>
        </w:rPr>
        <w:t xml:space="preserve">рабочих 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условий, </w:t>
      </w:r>
      <w:r w:rsidR="0009079B">
        <w:rPr>
          <w:rFonts w:ascii="Arial" w:hAnsi="Arial" w:cs="Arial"/>
          <w:sz w:val="24"/>
          <w:szCs w:val="24"/>
          <w:lang w:eastAsia="ar-SA"/>
        </w:rPr>
        <w:t>установленных в технических требованиях к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издели</w:t>
      </w:r>
      <w:r w:rsidR="0009079B">
        <w:rPr>
          <w:rFonts w:ascii="Arial" w:hAnsi="Arial" w:cs="Arial"/>
          <w:sz w:val="24"/>
          <w:szCs w:val="24"/>
          <w:lang w:eastAsia="ar-SA"/>
        </w:rPr>
        <w:t>ю</w:t>
      </w:r>
      <w:r w:rsidRPr="00483DAB">
        <w:rPr>
          <w:rFonts w:ascii="Arial" w:hAnsi="Arial" w:cs="Arial"/>
          <w:sz w:val="24"/>
          <w:szCs w:val="24"/>
          <w:lang w:eastAsia="ar-SA"/>
        </w:rPr>
        <w:t>. На рис</w:t>
      </w:r>
      <w:r w:rsidR="0009079B">
        <w:rPr>
          <w:rFonts w:ascii="Arial" w:hAnsi="Arial" w:cs="Arial"/>
          <w:sz w:val="24"/>
          <w:szCs w:val="24"/>
          <w:lang w:eastAsia="ar-SA"/>
        </w:rPr>
        <w:t>унке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17 показан типичный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483DAB">
        <w:rPr>
          <w:rFonts w:ascii="Arial" w:hAnsi="Arial" w:cs="Arial"/>
          <w:sz w:val="24"/>
          <w:szCs w:val="24"/>
          <w:lang w:eastAsia="ar-SA"/>
        </w:rPr>
        <w:t>, используемый для соединительных линий.</w:t>
      </w:r>
    </w:p>
    <w:p w14:paraId="1D80AFC2" w14:textId="77777777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 xml:space="preserve">Для подключения к неэкранированным линиям требуются конденсаторы связи емкостью 33 </w:t>
      </w:r>
      <w:proofErr w:type="spellStart"/>
      <w:r w:rsidRPr="00483DAB">
        <w:rPr>
          <w:rFonts w:ascii="Arial" w:hAnsi="Arial" w:cs="Arial"/>
          <w:sz w:val="24"/>
          <w:szCs w:val="24"/>
          <w:lang w:eastAsia="ar-SA"/>
        </w:rPr>
        <w:t>нФ</w:t>
      </w:r>
      <w:proofErr w:type="spellEnd"/>
      <w:r w:rsidRPr="00483DAB">
        <w:rPr>
          <w:rFonts w:ascii="Arial" w:hAnsi="Arial" w:cs="Arial"/>
          <w:sz w:val="24"/>
          <w:szCs w:val="24"/>
          <w:lang w:eastAsia="ar-SA"/>
        </w:rPr>
        <w:t>, которые обеспечивают достаточную изоляцию между соединительными линиями и генератором затухающих колебаний, но позволяют эффективно передавать затухающую колебательную волну.</w:t>
      </w:r>
    </w:p>
    <w:p w14:paraId="6C25744A" w14:textId="77777777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>Соединение с помощью конденсаторов обеспечивает целостность формы волны, но может оказывать фильтрующее воздействие на быструю передачу данных.</w:t>
      </w:r>
    </w:p>
    <w:p w14:paraId="1EDCB40E" w14:textId="77777777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>Напряжение пробоя конденсатора связи должно быть выбрано как можно более низким, но выше, чем максимальное рабочее напряжение испытываемых линий.</w:t>
      </w:r>
    </w:p>
    <w:p w14:paraId="1EBA9F27" w14:textId="77777777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 xml:space="preserve">Все </w:t>
      </w:r>
      <w:r w:rsidRPr="00B707E9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должны удовлетворять требованиям калибровки, приведенным в 6.4.</w:t>
      </w:r>
    </w:p>
    <w:p w14:paraId="3CF78463" w14:textId="1A550D09" w:rsidR="00B24940" w:rsidRPr="00483DAB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 xml:space="preserve">Если сигнальные линии симметричны, в сети 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развязки следует 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использовать </w:t>
      </w:r>
      <w:r w:rsidR="00F5212D">
        <w:rPr>
          <w:rFonts w:ascii="Arial" w:hAnsi="Arial" w:cs="Arial"/>
          <w:sz w:val="24"/>
          <w:szCs w:val="24"/>
          <w:lang w:eastAsia="ar-SA"/>
        </w:rPr>
        <w:t>катушки индуктивности (дроссели)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с компенсацией тока.</w:t>
      </w:r>
    </w:p>
    <w:p w14:paraId="7775D84E" w14:textId="6CDA5974" w:rsidR="00332F85" w:rsidRDefault="00B24940" w:rsidP="00B2494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 xml:space="preserve">Требуемые характеристики развязки на стороне </w:t>
      </w:r>
      <w:r w:rsidRPr="00F5212D">
        <w:rPr>
          <w:rFonts w:ascii="Arial" w:hAnsi="Arial" w:cs="Arial"/>
          <w:i/>
          <w:iCs/>
          <w:sz w:val="24"/>
          <w:szCs w:val="24"/>
          <w:lang w:eastAsia="ar-SA"/>
        </w:rPr>
        <w:t>AE з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ависят от </w:t>
      </w:r>
      <w:r w:rsidR="00F5212D">
        <w:rPr>
          <w:rFonts w:ascii="Arial" w:hAnsi="Arial" w:cs="Arial"/>
          <w:sz w:val="24"/>
          <w:szCs w:val="24"/>
          <w:lang w:eastAsia="ar-SA"/>
        </w:rPr>
        <w:t>требований к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при</w:t>
      </w:r>
      <w:r w:rsidR="00F5212D">
        <w:rPr>
          <w:rFonts w:ascii="Arial" w:hAnsi="Arial" w:cs="Arial"/>
          <w:sz w:val="24"/>
          <w:szCs w:val="24"/>
          <w:lang w:eastAsia="ar-SA"/>
        </w:rPr>
        <w:t>менению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и определяют 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значения 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используемых 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элементов </w:t>
      </w:r>
      <w:r w:rsidRPr="00483DAB">
        <w:rPr>
          <w:rFonts w:ascii="Arial" w:hAnsi="Arial" w:cs="Arial"/>
          <w:sz w:val="24"/>
          <w:szCs w:val="24"/>
          <w:lang w:eastAsia="ar-SA"/>
        </w:rPr>
        <w:t>развяз</w:t>
      </w:r>
      <w:r w:rsidR="00F5212D">
        <w:rPr>
          <w:rFonts w:ascii="Arial" w:hAnsi="Arial" w:cs="Arial"/>
          <w:sz w:val="24"/>
          <w:szCs w:val="24"/>
          <w:lang w:eastAsia="ar-SA"/>
        </w:rPr>
        <w:t>ки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(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катушки </w:t>
      </w:r>
      <w:r w:rsidRPr="00483DAB">
        <w:rPr>
          <w:rFonts w:ascii="Arial" w:hAnsi="Arial" w:cs="Arial"/>
          <w:sz w:val="24"/>
          <w:szCs w:val="24"/>
          <w:lang w:eastAsia="ar-SA"/>
        </w:rPr>
        <w:t>индукт</w:t>
      </w:r>
      <w:r w:rsidR="00F5212D">
        <w:rPr>
          <w:rFonts w:ascii="Arial" w:hAnsi="Arial" w:cs="Arial"/>
          <w:sz w:val="24"/>
          <w:szCs w:val="24"/>
          <w:lang w:eastAsia="ar-SA"/>
        </w:rPr>
        <w:t>ивности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, резисторы, конденсаторы, </w:t>
      </w:r>
      <w:r w:rsidRPr="00F5212D">
        <w:rPr>
          <w:rFonts w:ascii="Arial" w:hAnsi="Arial" w:cs="Arial"/>
          <w:i/>
          <w:iCs/>
          <w:sz w:val="24"/>
          <w:szCs w:val="24"/>
          <w:lang w:eastAsia="ar-SA"/>
        </w:rPr>
        <w:t>GDT</w:t>
      </w:r>
      <w:r w:rsidRPr="00483DAB">
        <w:rPr>
          <w:rFonts w:ascii="Arial" w:hAnsi="Arial" w:cs="Arial"/>
          <w:sz w:val="24"/>
          <w:szCs w:val="24"/>
          <w:lang w:eastAsia="ar-SA"/>
        </w:rPr>
        <w:t>, зажимные устройства и т.д.).</w:t>
      </w:r>
      <w:r w:rsidR="00F5212D" w:rsidRPr="00F5212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5212D">
        <w:rPr>
          <w:rFonts w:ascii="Arial" w:hAnsi="Arial" w:cs="Arial"/>
          <w:sz w:val="24"/>
          <w:szCs w:val="24"/>
          <w:lang w:eastAsia="ar-SA"/>
        </w:rPr>
        <w:t>П</w:t>
      </w:r>
      <w:r w:rsidR="00F5212D" w:rsidRPr="00483DAB">
        <w:rPr>
          <w:rFonts w:ascii="Arial" w:hAnsi="Arial" w:cs="Arial"/>
          <w:sz w:val="24"/>
          <w:szCs w:val="24"/>
          <w:lang w:eastAsia="ar-SA"/>
        </w:rPr>
        <w:t xml:space="preserve">ри </w:t>
      </w:r>
      <w:r w:rsidR="00F5212D" w:rsidRPr="00483DAB">
        <w:rPr>
          <w:rFonts w:ascii="Arial" w:hAnsi="Arial" w:cs="Arial"/>
          <w:sz w:val="24"/>
          <w:szCs w:val="24"/>
          <w:lang w:eastAsia="ar-SA"/>
        </w:rPr>
        <w:lastRenderedPageBreak/>
        <w:t>выборе элементов развязки требуется анализ конкретного случая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5212D">
        <w:rPr>
          <w:rFonts w:ascii="Arial" w:hAnsi="Arial" w:cs="Arial"/>
          <w:sz w:val="24"/>
          <w:szCs w:val="24"/>
          <w:lang w:eastAsia="ar-SA"/>
        </w:rPr>
        <w:t>д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ля обеспечения наилучших характеристик развязки и защиты от </w:t>
      </w:r>
      <w:r w:rsidR="00F5212D" w:rsidRPr="00F5212D">
        <w:rPr>
          <w:rFonts w:ascii="Arial" w:hAnsi="Arial" w:cs="Arial"/>
          <w:i/>
          <w:iCs/>
          <w:sz w:val="24"/>
          <w:szCs w:val="24"/>
          <w:lang w:val="en-US" w:eastAsia="ar-SA"/>
        </w:rPr>
        <w:t>AE</w:t>
      </w:r>
      <w:r w:rsidR="00F5212D">
        <w:rPr>
          <w:rFonts w:ascii="Arial" w:hAnsi="Arial" w:cs="Arial"/>
          <w:sz w:val="24"/>
          <w:szCs w:val="24"/>
          <w:lang w:eastAsia="ar-SA"/>
        </w:rPr>
        <w:t>.</w:t>
      </w:r>
    </w:p>
    <w:p w14:paraId="3B8F9C9C" w14:textId="77777777" w:rsidR="00483DAB" w:rsidRPr="00483DAB" w:rsidRDefault="00483DAB" w:rsidP="00483DA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>Минимальное ослабление развязки может оказаться недостаточным для защиты вспомогательных источников сигналов, поэтому могут потребоваться дополнительные устройства защиты.</w:t>
      </w:r>
    </w:p>
    <w:p w14:paraId="57F0743C" w14:textId="361232AF" w:rsidR="00483DAB" w:rsidRDefault="00483DAB" w:rsidP="00483DA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483DAB">
        <w:rPr>
          <w:rFonts w:ascii="Arial" w:hAnsi="Arial" w:cs="Arial"/>
          <w:sz w:val="24"/>
          <w:szCs w:val="24"/>
          <w:lang w:eastAsia="ar-SA"/>
        </w:rPr>
        <w:t xml:space="preserve">Сеть может состоять из отдельных блоков, чтобы обеспечить возможность </w:t>
      </w:r>
      <w:r w:rsidR="00F5212D">
        <w:rPr>
          <w:rFonts w:ascii="Arial" w:hAnsi="Arial" w:cs="Arial"/>
          <w:sz w:val="24"/>
          <w:szCs w:val="24"/>
          <w:lang w:eastAsia="ar-SA"/>
        </w:rPr>
        <w:t>проведения испытания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входных/выходных портов с отдельными цепями или группами цепей (например, много</w:t>
      </w:r>
      <w:r w:rsidR="00F06F15">
        <w:rPr>
          <w:rFonts w:ascii="Arial" w:hAnsi="Arial" w:cs="Arial"/>
          <w:sz w:val="24"/>
          <w:szCs w:val="24"/>
          <w:lang w:eastAsia="ar-SA"/>
        </w:rPr>
        <w:t>жильных</w:t>
      </w:r>
      <w:r w:rsidRPr="00483DAB">
        <w:rPr>
          <w:rFonts w:ascii="Arial" w:hAnsi="Arial" w:cs="Arial"/>
          <w:sz w:val="24"/>
          <w:szCs w:val="24"/>
          <w:lang w:eastAsia="ar-SA"/>
        </w:rPr>
        <w:t xml:space="preserve"> с общим).</w:t>
      </w:r>
    </w:p>
    <w:p w14:paraId="00A9625C" w14:textId="157C0741" w:rsidR="00F5212D" w:rsidRDefault="00F5212D" w:rsidP="00F5212D">
      <w:pPr>
        <w:spacing w:after="0" w:line="360" w:lineRule="auto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noProof/>
          <w:spacing w:val="40"/>
          <w:sz w:val="24"/>
          <w:szCs w:val="24"/>
          <w:lang w:eastAsia="ar-SA"/>
        </w:rPr>
        <w:drawing>
          <wp:inline distT="0" distB="0" distL="0" distR="0" wp14:anchorId="159B09C4" wp14:editId="66D1B0E4">
            <wp:extent cx="3733800" cy="3276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A4DE1" w14:textId="2583AFD9" w:rsidR="00483DAB" w:rsidRPr="005958AE" w:rsidRDefault="00483DAB" w:rsidP="00483DA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17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Пример </w:t>
      </w:r>
      <w:r w:rsidRPr="005958AE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для соединительных линий для быстрых затухающих колебательных волн: связь лини</w:t>
      </w:r>
      <w:r w:rsidR="00F5212D">
        <w:rPr>
          <w:rFonts w:ascii="Arial" w:hAnsi="Arial" w:cs="Arial"/>
          <w:sz w:val="24"/>
          <w:szCs w:val="24"/>
          <w:lang w:eastAsia="ar-SA"/>
        </w:rPr>
        <w:t>я ‒</w:t>
      </w:r>
      <w:r w:rsidRPr="005958AE">
        <w:rPr>
          <w:rFonts w:ascii="Arial" w:hAnsi="Arial" w:cs="Arial"/>
          <w:sz w:val="24"/>
          <w:szCs w:val="24"/>
          <w:lang w:eastAsia="ar-SA"/>
        </w:rPr>
        <w:t>земл</w:t>
      </w:r>
      <w:r w:rsidR="00F5212D">
        <w:rPr>
          <w:rFonts w:ascii="Arial" w:hAnsi="Arial" w:cs="Arial"/>
          <w:sz w:val="24"/>
          <w:szCs w:val="24"/>
          <w:lang w:eastAsia="ar-SA"/>
        </w:rPr>
        <w:t>я</w:t>
      </w:r>
    </w:p>
    <w:p w14:paraId="5DEAB2E3" w14:textId="1B94B396" w:rsidR="00483DAB" w:rsidRPr="00D210A5" w:rsidRDefault="00483DAB" w:rsidP="00483DA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 xml:space="preserve">Развязывающая секция </w:t>
      </w:r>
      <w:r w:rsidRPr="005958AE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построена с индуктивностью &gt;100 </w:t>
      </w:r>
      <w:proofErr w:type="spellStart"/>
      <w:r w:rsidRPr="005958AE">
        <w:rPr>
          <w:rFonts w:ascii="Arial" w:hAnsi="Arial" w:cs="Arial"/>
          <w:sz w:val="24"/>
          <w:szCs w:val="24"/>
          <w:lang w:eastAsia="ar-SA"/>
        </w:rPr>
        <w:t>мкГн</w:t>
      </w:r>
      <w:proofErr w:type="spellEnd"/>
      <w:r w:rsidRPr="005958AE">
        <w:rPr>
          <w:rFonts w:ascii="Arial" w:hAnsi="Arial" w:cs="Arial"/>
          <w:sz w:val="24"/>
          <w:szCs w:val="24"/>
          <w:lang w:eastAsia="ar-SA"/>
        </w:rPr>
        <w:t xml:space="preserve"> (для испытания на 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воздействие </w:t>
      </w:r>
      <w:r w:rsidRPr="005958AE">
        <w:rPr>
          <w:rFonts w:ascii="Arial" w:hAnsi="Arial" w:cs="Arial"/>
          <w:sz w:val="24"/>
          <w:szCs w:val="24"/>
          <w:lang w:eastAsia="ar-SA"/>
        </w:rPr>
        <w:t>колебательные волны</w:t>
      </w:r>
      <w:r w:rsidR="00F5212D">
        <w:rPr>
          <w:rFonts w:ascii="Arial" w:hAnsi="Arial" w:cs="Arial"/>
          <w:sz w:val="24"/>
          <w:szCs w:val="24"/>
          <w:lang w:eastAsia="ar-SA"/>
        </w:rPr>
        <w:t xml:space="preserve"> с быстрым затуханием</w:t>
      </w:r>
      <w:r w:rsidRPr="005958AE">
        <w:rPr>
          <w:rFonts w:ascii="Arial" w:hAnsi="Arial" w:cs="Arial"/>
          <w:sz w:val="24"/>
          <w:szCs w:val="24"/>
          <w:lang w:eastAsia="ar-SA"/>
        </w:rPr>
        <w:t>).</w:t>
      </w:r>
    </w:p>
    <w:p w14:paraId="1A6B9779" w14:textId="271EFDB3" w:rsidR="00FC67E2" w:rsidRDefault="00FC67E2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>6.4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ab/>
        <w:t>Калибровка сетей связи/развязки</w:t>
      </w:r>
    </w:p>
    <w:p w14:paraId="2F7EF300" w14:textId="2FE5E72C" w:rsidR="00FC1DDB" w:rsidRDefault="00FC1DDB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6.4.1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Общие положения</w:t>
      </w:r>
    </w:p>
    <w:p w14:paraId="74115178" w14:textId="2F67EB5D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 xml:space="preserve">Для сравнения результатов испытаний, полученных с помощью различных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CDN,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21A65">
        <w:rPr>
          <w:rFonts w:ascii="Arial" w:hAnsi="Arial" w:cs="Arial"/>
          <w:sz w:val="24"/>
          <w:szCs w:val="24"/>
          <w:lang w:eastAsia="ar-SA"/>
        </w:rPr>
        <w:t xml:space="preserve">следует проводить периодическую калибровку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="00121A65">
        <w:rPr>
          <w:rFonts w:ascii="Arial" w:hAnsi="Arial" w:cs="Arial"/>
          <w:sz w:val="24"/>
          <w:szCs w:val="24"/>
          <w:lang w:eastAsia="ar-SA"/>
        </w:rPr>
        <w:t>.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21A65">
        <w:rPr>
          <w:rFonts w:ascii="Arial" w:hAnsi="Arial" w:cs="Arial"/>
          <w:sz w:val="24"/>
          <w:szCs w:val="24"/>
          <w:lang w:eastAsia="ar-SA"/>
        </w:rPr>
        <w:t>Рассмотрение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21A65">
        <w:rPr>
          <w:rFonts w:ascii="Arial" w:hAnsi="Arial" w:cs="Arial"/>
          <w:sz w:val="24"/>
          <w:szCs w:val="24"/>
          <w:lang w:eastAsia="ar-SA"/>
        </w:rPr>
        <w:t>неопределенности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измерений приведен</w:t>
      </w:r>
      <w:r w:rsidR="00121A65">
        <w:rPr>
          <w:rFonts w:ascii="Arial" w:hAnsi="Arial" w:cs="Arial"/>
          <w:sz w:val="24"/>
          <w:szCs w:val="24"/>
          <w:lang w:eastAsia="ar-SA"/>
        </w:rPr>
        <w:t>о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в </w:t>
      </w:r>
      <w:r w:rsidR="0009079B">
        <w:rPr>
          <w:rFonts w:ascii="Arial" w:hAnsi="Arial" w:cs="Arial"/>
          <w:sz w:val="24"/>
          <w:szCs w:val="24"/>
          <w:lang w:eastAsia="ar-SA"/>
        </w:rPr>
        <w:t>п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риложении B. Для </w:t>
      </w:r>
      <w:r w:rsidR="00121A65">
        <w:rPr>
          <w:rFonts w:ascii="Arial" w:hAnsi="Arial" w:cs="Arial"/>
          <w:sz w:val="24"/>
          <w:szCs w:val="24"/>
          <w:lang w:eastAsia="ar-SA"/>
        </w:rPr>
        <w:t>этой цели следует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выполнить следующую процедуру измерения наиболее важных характеристик </w:t>
      </w:r>
      <w:r w:rsidRPr="00121A65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. Параметры формы волны, измеренные на порту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EUT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5958AE">
        <w:rPr>
          <w:rFonts w:ascii="Arial" w:hAnsi="Arial" w:cs="Arial"/>
          <w:sz w:val="24"/>
          <w:szCs w:val="24"/>
          <w:lang w:eastAsia="ar-SA"/>
        </w:rPr>
        <w:t>, зависят от источника генератора и, следовательно, могут быть различными при использовании различных генераторов.</w:t>
      </w:r>
    </w:p>
    <w:p w14:paraId="67C0CFAE" w14:textId="77777777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lastRenderedPageBreak/>
        <w:t xml:space="preserve">Измерительное оборудование, используемое для калибровки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5958AE">
        <w:rPr>
          <w:rFonts w:ascii="Arial" w:hAnsi="Arial" w:cs="Arial"/>
          <w:sz w:val="24"/>
          <w:szCs w:val="24"/>
          <w:lang w:eastAsia="ar-SA"/>
        </w:rPr>
        <w:t>, должно удовлетворять тем же требованиям, что и при калибровке генератора (см. 6.2.1.3 или 6.2.2.3 соответственно).</w:t>
      </w:r>
    </w:p>
    <w:p w14:paraId="0245657D" w14:textId="2F8328D6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>Калибровк</w:t>
      </w:r>
      <w:r w:rsidR="00121A65">
        <w:rPr>
          <w:rFonts w:ascii="Arial" w:hAnsi="Arial" w:cs="Arial"/>
          <w:sz w:val="24"/>
          <w:szCs w:val="24"/>
          <w:lang w:eastAsia="ar-SA"/>
        </w:rPr>
        <w:t>у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21A65">
        <w:rPr>
          <w:rFonts w:ascii="Arial" w:hAnsi="Arial" w:cs="Arial"/>
          <w:sz w:val="24"/>
          <w:szCs w:val="24"/>
          <w:lang w:eastAsia="ar-SA"/>
        </w:rPr>
        <w:t>следует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проводить при тех </w:t>
      </w:r>
      <w:r w:rsidR="00121A65">
        <w:rPr>
          <w:rFonts w:ascii="Arial" w:hAnsi="Arial" w:cs="Arial"/>
          <w:sz w:val="24"/>
          <w:szCs w:val="24"/>
          <w:lang w:eastAsia="ar-SA"/>
        </w:rPr>
        <w:t xml:space="preserve">испытательных 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уровнях, которые применяют к </w:t>
      </w:r>
      <w:r w:rsidR="0009079B" w:rsidRPr="0009079B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, или при минимальном и максимальном </w:t>
      </w:r>
      <w:r w:rsidR="00121A65">
        <w:rPr>
          <w:rFonts w:ascii="Arial" w:hAnsi="Arial" w:cs="Arial"/>
          <w:sz w:val="24"/>
          <w:szCs w:val="24"/>
          <w:lang w:eastAsia="ar-SA"/>
        </w:rPr>
        <w:t xml:space="preserve">испытательных </w:t>
      </w:r>
      <w:r w:rsidRPr="005958AE">
        <w:rPr>
          <w:rFonts w:ascii="Arial" w:hAnsi="Arial" w:cs="Arial"/>
          <w:sz w:val="24"/>
          <w:szCs w:val="24"/>
          <w:lang w:eastAsia="ar-SA"/>
        </w:rPr>
        <w:t>уровнях.</w:t>
      </w:r>
    </w:p>
    <w:p w14:paraId="00CCC431" w14:textId="7876A1D2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 xml:space="preserve">Напряжение разомкнутой цепи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U</w:t>
      </w:r>
      <w:r w:rsidRPr="0009079B">
        <w:rPr>
          <w:rFonts w:ascii="Arial" w:hAnsi="Arial" w:cs="Arial"/>
          <w:sz w:val="24"/>
          <w:szCs w:val="24"/>
          <w:vertAlign w:val="subscript"/>
          <w:lang w:eastAsia="ar-SA"/>
        </w:rPr>
        <w:t>Pk1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, время нарастания и затухания </w:t>
      </w:r>
      <w:r w:rsidR="00121A65">
        <w:rPr>
          <w:rFonts w:ascii="Arial" w:hAnsi="Arial" w:cs="Arial"/>
          <w:sz w:val="24"/>
          <w:szCs w:val="24"/>
          <w:lang w:eastAsia="ar-SA"/>
        </w:rPr>
        <w:t>следует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измерять в условиях разомкнутой цепи. </w:t>
      </w:r>
      <w:r w:rsidR="00121A65">
        <w:rPr>
          <w:rFonts w:ascii="Arial" w:hAnsi="Arial" w:cs="Arial"/>
          <w:sz w:val="24"/>
          <w:szCs w:val="24"/>
          <w:lang w:eastAsia="ar-SA"/>
        </w:rPr>
        <w:t>Т</w:t>
      </w:r>
      <w:r w:rsidR="00121A65" w:rsidRPr="005958AE">
        <w:rPr>
          <w:rFonts w:ascii="Arial" w:hAnsi="Arial" w:cs="Arial"/>
          <w:sz w:val="24"/>
          <w:szCs w:val="24"/>
          <w:lang w:eastAsia="ar-SA"/>
        </w:rPr>
        <w:t xml:space="preserve">ок </w:t>
      </w:r>
      <w:r w:rsidR="00121A65" w:rsidRPr="0009079B">
        <w:rPr>
          <w:rFonts w:ascii="Arial" w:hAnsi="Arial" w:cs="Arial"/>
          <w:i/>
          <w:iCs/>
          <w:sz w:val="24"/>
          <w:szCs w:val="24"/>
          <w:lang w:eastAsia="ar-SA"/>
        </w:rPr>
        <w:t>I</w:t>
      </w:r>
      <w:r w:rsidR="00121A65" w:rsidRPr="0009079B">
        <w:rPr>
          <w:rFonts w:ascii="Arial" w:hAnsi="Arial" w:cs="Arial"/>
          <w:sz w:val="24"/>
          <w:szCs w:val="24"/>
          <w:vertAlign w:val="subscript"/>
          <w:lang w:eastAsia="ar-SA"/>
        </w:rPr>
        <w:t>Pk1</w:t>
      </w:r>
      <w:r w:rsidR="00121A65">
        <w:rPr>
          <w:rFonts w:ascii="Arial" w:hAnsi="Arial" w:cs="Arial"/>
          <w:sz w:val="24"/>
          <w:szCs w:val="24"/>
          <w:vertAlign w:val="subscript"/>
          <w:lang w:eastAsia="ar-SA"/>
        </w:rPr>
        <w:t xml:space="preserve"> </w:t>
      </w:r>
      <w:r w:rsidR="00121A65">
        <w:rPr>
          <w:rFonts w:ascii="Arial" w:hAnsi="Arial" w:cs="Arial"/>
          <w:sz w:val="24"/>
          <w:szCs w:val="24"/>
          <w:lang w:eastAsia="ar-SA"/>
        </w:rPr>
        <w:t>измеряют при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условиях короткого замыкания</w:t>
      </w:r>
      <w:r w:rsidR="00121A65">
        <w:rPr>
          <w:rFonts w:ascii="Arial" w:hAnsi="Arial" w:cs="Arial"/>
          <w:sz w:val="24"/>
          <w:szCs w:val="24"/>
          <w:lang w:eastAsia="ar-SA"/>
        </w:rPr>
        <w:t>.</w:t>
      </w:r>
    </w:p>
    <w:p w14:paraId="758C6C2D" w14:textId="456FA7A9" w:rsidR="005958AE" w:rsidRPr="005958AE" w:rsidRDefault="005958AE" w:rsidP="005958A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958AE">
        <w:rPr>
          <w:rFonts w:ascii="Arial" w:hAnsi="Arial" w:cs="Arial"/>
          <w:sz w:val="24"/>
          <w:szCs w:val="24"/>
          <w:lang w:eastAsia="ar-SA"/>
        </w:rPr>
        <w:t xml:space="preserve">Остаточное </w:t>
      </w:r>
      <w:r w:rsidR="00121A65">
        <w:rPr>
          <w:rFonts w:ascii="Arial" w:hAnsi="Arial" w:cs="Arial"/>
          <w:sz w:val="24"/>
          <w:szCs w:val="24"/>
          <w:lang w:eastAsia="ar-SA"/>
        </w:rPr>
        <w:t xml:space="preserve">напряжение </w:t>
      </w:r>
      <w:r w:rsidRPr="005958AE">
        <w:rPr>
          <w:rFonts w:ascii="Arial" w:hAnsi="Arial" w:cs="Arial"/>
          <w:sz w:val="24"/>
          <w:szCs w:val="24"/>
          <w:lang w:eastAsia="ar-SA"/>
        </w:rPr>
        <w:t>затухающе</w:t>
      </w:r>
      <w:r w:rsidR="00121A65">
        <w:rPr>
          <w:rFonts w:ascii="Arial" w:hAnsi="Arial" w:cs="Arial"/>
          <w:sz w:val="24"/>
          <w:szCs w:val="24"/>
          <w:lang w:eastAsia="ar-SA"/>
        </w:rPr>
        <w:t>го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колеба</w:t>
      </w:r>
      <w:r w:rsidR="00121A65">
        <w:rPr>
          <w:rFonts w:ascii="Arial" w:hAnsi="Arial" w:cs="Arial"/>
          <w:sz w:val="24"/>
          <w:szCs w:val="24"/>
          <w:lang w:eastAsia="ar-SA"/>
        </w:rPr>
        <w:t>ния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, измеренное между </w:t>
      </w:r>
      <w:r w:rsidR="006D2BD6">
        <w:rPr>
          <w:rFonts w:ascii="Arial" w:hAnsi="Arial" w:cs="Arial"/>
          <w:sz w:val="24"/>
          <w:szCs w:val="24"/>
          <w:lang w:eastAsia="ar-SA"/>
        </w:rPr>
        <w:t xml:space="preserve">подключенными 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линиями и землей на входном порту </w:t>
      </w:r>
      <w:r w:rsidR="006D2BD6">
        <w:rPr>
          <w:rFonts w:ascii="Arial" w:hAnsi="Arial" w:cs="Arial"/>
          <w:sz w:val="24"/>
          <w:szCs w:val="24"/>
          <w:lang w:eastAsia="ar-SA"/>
        </w:rPr>
        <w:t>электро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питания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AC</w:t>
      </w:r>
      <w:r w:rsidRPr="005958AE">
        <w:rPr>
          <w:rFonts w:ascii="Arial" w:hAnsi="Arial" w:cs="Arial"/>
          <w:sz w:val="24"/>
          <w:szCs w:val="24"/>
          <w:lang w:eastAsia="ar-SA"/>
        </w:rPr>
        <w:t>/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DC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D2BD6">
        <w:rPr>
          <w:rFonts w:ascii="Arial" w:hAnsi="Arial" w:cs="Arial"/>
          <w:sz w:val="24"/>
          <w:szCs w:val="24"/>
          <w:lang w:eastAsia="ar-SA"/>
        </w:rPr>
        <w:t xml:space="preserve">сети </w:t>
      </w:r>
      <w:r w:rsidRPr="005958AE">
        <w:rPr>
          <w:rFonts w:ascii="Arial" w:hAnsi="Arial" w:cs="Arial"/>
          <w:sz w:val="24"/>
          <w:szCs w:val="24"/>
          <w:lang w:eastAsia="ar-SA"/>
        </w:rPr>
        <w:t>развяз</w:t>
      </w:r>
      <w:r w:rsidR="006D2BD6">
        <w:rPr>
          <w:rFonts w:ascii="Arial" w:hAnsi="Arial" w:cs="Arial"/>
          <w:sz w:val="24"/>
          <w:szCs w:val="24"/>
          <w:lang w:eastAsia="ar-SA"/>
        </w:rPr>
        <w:t>ки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при неподключенном </w:t>
      </w:r>
      <w:r w:rsidR="0009079B" w:rsidRPr="0009079B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и сетевом </w:t>
      </w:r>
      <w:r w:rsidR="006D2BD6">
        <w:rPr>
          <w:rFonts w:ascii="Arial" w:hAnsi="Arial" w:cs="Arial"/>
          <w:sz w:val="24"/>
          <w:szCs w:val="24"/>
          <w:lang w:eastAsia="ar-SA"/>
        </w:rPr>
        <w:t>электро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питании, не должно превышать 15 % от максимального приложенного испытательного напряжения или удвоенного номинального пикового напряжения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, в зависимости от того, что выше. Нежелательное </w:t>
      </w:r>
      <w:r w:rsidR="006D2BD6">
        <w:rPr>
          <w:rFonts w:ascii="Arial" w:hAnsi="Arial" w:cs="Arial"/>
          <w:sz w:val="24"/>
          <w:szCs w:val="24"/>
          <w:lang w:eastAsia="ar-SA"/>
        </w:rPr>
        <w:t>напряжение затухающей колебательной волны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, измеренное между неподключенными линиями и землей на порте </w:t>
      </w:r>
      <w:r w:rsidR="0009079B" w:rsidRPr="006D2BD6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 при неподключенном </w:t>
      </w:r>
      <w:r w:rsidR="0009079B" w:rsidRPr="0009079B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09079B" w:rsidRPr="0009079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5958AE">
        <w:rPr>
          <w:rFonts w:ascii="Arial" w:hAnsi="Arial" w:cs="Arial"/>
          <w:sz w:val="24"/>
          <w:szCs w:val="24"/>
          <w:lang w:eastAsia="ar-SA"/>
        </w:rPr>
        <w:t xml:space="preserve">и сетевом </w:t>
      </w:r>
      <w:r w:rsidR="006D2BD6">
        <w:rPr>
          <w:rFonts w:ascii="Arial" w:hAnsi="Arial" w:cs="Arial"/>
          <w:sz w:val="24"/>
          <w:szCs w:val="24"/>
          <w:lang w:eastAsia="ar-SA"/>
        </w:rPr>
        <w:t>электро</w:t>
      </w:r>
      <w:r w:rsidRPr="005958AE">
        <w:rPr>
          <w:rFonts w:ascii="Arial" w:hAnsi="Arial" w:cs="Arial"/>
          <w:sz w:val="24"/>
          <w:szCs w:val="24"/>
          <w:lang w:eastAsia="ar-SA"/>
        </w:rPr>
        <w:t>питании, не должно превышать 15 % от максимального приложенного испытательного напряжения (разомкнутая цепь).</w:t>
      </w:r>
    </w:p>
    <w:p w14:paraId="0E91D741" w14:textId="5BECE575" w:rsidR="00F85287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6.4.2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Калибровка </w:t>
      </w:r>
      <w:r w:rsidR="00F85287" w:rsidRPr="00F85287">
        <w:rPr>
          <w:rFonts w:ascii="Arial" w:hAnsi="Arial" w:cs="Arial"/>
          <w:b/>
          <w:bCs/>
          <w:i/>
          <w:iCs/>
          <w:sz w:val="24"/>
          <w:szCs w:val="24"/>
          <w:lang w:val="en-US" w:eastAsia="ar-SA"/>
        </w:rPr>
        <w:t>CDN</w:t>
      </w:r>
      <w:r w:rsidR="00F85287" w:rsidRP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для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колебательных волн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с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>медленн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ым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>затуха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>нием</w:t>
      </w:r>
    </w:p>
    <w:p w14:paraId="1BB52EFA" w14:textId="2868157A" w:rsidR="00672404" w:rsidRPr="00672404" w:rsidRDefault="00672404" w:rsidP="0067240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72404">
        <w:rPr>
          <w:rFonts w:ascii="Arial" w:hAnsi="Arial" w:cs="Arial"/>
          <w:sz w:val="24"/>
          <w:szCs w:val="24"/>
          <w:lang w:eastAsia="ar-SA"/>
        </w:rPr>
        <w:t>Калибровк</w:t>
      </w:r>
      <w:r w:rsidR="006D2BD6">
        <w:rPr>
          <w:rFonts w:ascii="Arial" w:hAnsi="Arial" w:cs="Arial"/>
          <w:sz w:val="24"/>
          <w:szCs w:val="24"/>
          <w:lang w:eastAsia="ar-SA"/>
        </w:rPr>
        <w:t>у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D2BD6">
        <w:rPr>
          <w:rFonts w:ascii="Arial" w:hAnsi="Arial" w:cs="Arial"/>
          <w:sz w:val="24"/>
          <w:szCs w:val="24"/>
          <w:lang w:eastAsia="ar-SA"/>
        </w:rPr>
        <w:t>следует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проводить</w:t>
      </w:r>
      <w:r w:rsidR="006D2BD6">
        <w:rPr>
          <w:rFonts w:ascii="Arial" w:hAnsi="Arial" w:cs="Arial"/>
          <w:sz w:val="24"/>
          <w:szCs w:val="24"/>
          <w:lang w:eastAsia="ar-SA"/>
        </w:rPr>
        <w:t xml:space="preserve"> последовательно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порт за портом при </w:t>
      </w:r>
      <w:r w:rsidR="006D2BD6">
        <w:rPr>
          <w:rFonts w:ascii="Arial" w:hAnsi="Arial" w:cs="Arial"/>
          <w:sz w:val="24"/>
          <w:szCs w:val="24"/>
          <w:lang w:eastAsia="ar-SA"/>
        </w:rPr>
        <w:t>разрыве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и коротком замыкании для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09079B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на порт</w:t>
      </w:r>
      <w:r w:rsidR="00990350">
        <w:rPr>
          <w:rFonts w:ascii="Arial" w:hAnsi="Arial" w:cs="Arial"/>
          <w:sz w:val="24"/>
          <w:szCs w:val="24"/>
          <w:lang w:eastAsia="ar-SA"/>
        </w:rPr>
        <w:t>е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09079B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</w:t>
      </w:r>
      <w:bookmarkStart w:id="62" w:name="_Hlk197034760"/>
      <w:r w:rsidRPr="00672404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bookmarkEnd w:id="62"/>
      <w:r w:rsidRPr="00672404">
        <w:rPr>
          <w:rFonts w:ascii="Arial" w:hAnsi="Arial" w:cs="Arial"/>
          <w:sz w:val="24"/>
          <w:szCs w:val="24"/>
          <w:lang w:eastAsia="ar-SA"/>
        </w:rPr>
        <w:t xml:space="preserve">. </w:t>
      </w:r>
      <w:bookmarkStart w:id="63" w:name="_Hlk197037608"/>
      <w:r w:rsidR="006D2BD6">
        <w:rPr>
          <w:rFonts w:ascii="Arial" w:hAnsi="Arial" w:cs="Arial"/>
          <w:sz w:val="24"/>
          <w:szCs w:val="24"/>
          <w:lang w:eastAsia="ar-SA"/>
        </w:rPr>
        <w:t xml:space="preserve">Следует провести калибровку </w:t>
      </w:r>
      <w:r w:rsidRPr="00672404">
        <w:rPr>
          <w:rFonts w:ascii="Arial" w:hAnsi="Arial" w:cs="Arial"/>
          <w:sz w:val="24"/>
          <w:szCs w:val="24"/>
          <w:lang w:eastAsia="ar-SA"/>
        </w:rPr>
        <w:t>обе</w:t>
      </w:r>
      <w:r w:rsidR="006D2BD6">
        <w:rPr>
          <w:rFonts w:ascii="Arial" w:hAnsi="Arial" w:cs="Arial"/>
          <w:sz w:val="24"/>
          <w:szCs w:val="24"/>
          <w:lang w:eastAsia="ar-SA"/>
        </w:rPr>
        <w:t>их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полярност</w:t>
      </w:r>
      <w:r w:rsidR="006D2BD6">
        <w:rPr>
          <w:rFonts w:ascii="Arial" w:hAnsi="Arial" w:cs="Arial"/>
          <w:sz w:val="24"/>
          <w:szCs w:val="24"/>
          <w:lang w:eastAsia="ar-SA"/>
        </w:rPr>
        <w:t>ей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(положительн</w:t>
      </w:r>
      <w:r w:rsidR="006D2BD6">
        <w:rPr>
          <w:rFonts w:ascii="Arial" w:hAnsi="Arial" w:cs="Arial"/>
          <w:sz w:val="24"/>
          <w:szCs w:val="24"/>
          <w:lang w:eastAsia="ar-SA"/>
        </w:rPr>
        <w:t>ой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и отрицательн</w:t>
      </w:r>
      <w:r w:rsidR="006D2BD6">
        <w:rPr>
          <w:rFonts w:ascii="Arial" w:hAnsi="Arial" w:cs="Arial"/>
          <w:sz w:val="24"/>
          <w:szCs w:val="24"/>
          <w:lang w:eastAsia="ar-SA"/>
        </w:rPr>
        <w:t>ой</w:t>
      </w:r>
      <w:r w:rsidRPr="00672404">
        <w:rPr>
          <w:rFonts w:ascii="Arial" w:hAnsi="Arial" w:cs="Arial"/>
          <w:sz w:val="24"/>
          <w:szCs w:val="24"/>
          <w:lang w:eastAsia="ar-SA"/>
        </w:rPr>
        <w:t>).</w:t>
      </w:r>
    </w:p>
    <w:p w14:paraId="2A2BA4A7" w14:textId="0BA57689" w:rsidR="00672404" w:rsidRDefault="006D2BD6" w:rsidP="0067240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Соответствие т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>ребования</w:t>
      </w:r>
      <w:r>
        <w:rPr>
          <w:rFonts w:ascii="Arial" w:hAnsi="Arial" w:cs="Arial"/>
          <w:sz w:val="24"/>
          <w:szCs w:val="24"/>
          <w:lang w:eastAsia="ar-SA"/>
        </w:rPr>
        <w:t>м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>, указанны</w:t>
      </w:r>
      <w:r>
        <w:rPr>
          <w:rFonts w:ascii="Arial" w:hAnsi="Arial" w:cs="Arial"/>
          <w:sz w:val="24"/>
          <w:szCs w:val="24"/>
          <w:lang w:eastAsia="ar-SA"/>
        </w:rPr>
        <w:t>м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 xml:space="preserve"> в 6.4.1, и характеристик</w:t>
      </w:r>
      <w:r>
        <w:rPr>
          <w:rFonts w:ascii="Arial" w:hAnsi="Arial" w:cs="Arial"/>
          <w:sz w:val="24"/>
          <w:szCs w:val="24"/>
          <w:lang w:eastAsia="ar-SA"/>
        </w:rPr>
        <w:t>ам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>, приведенны</w:t>
      </w:r>
      <w:r>
        <w:rPr>
          <w:rFonts w:ascii="Arial" w:hAnsi="Arial" w:cs="Arial"/>
          <w:sz w:val="24"/>
          <w:szCs w:val="24"/>
          <w:lang w:eastAsia="ar-SA"/>
        </w:rPr>
        <w:t>м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 xml:space="preserve"> в таблице 4, </w:t>
      </w:r>
      <w:r>
        <w:rPr>
          <w:rFonts w:ascii="Arial" w:hAnsi="Arial" w:cs="Arial"/>
          <w:sz w:val="24"/>
          <w:szCs w:val="24"/>
          <w:lang w:eastAsia="ar-SA"/>
        </w:rPr>
        <w:t xml:space="preserve">следует проверять 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 xml:space="preserve">на выходе </w:t>
      </w:r>
      <w:r w:rsidR="00672404" w:rsidRPr="00672404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 xml:space="preserve">, когда ни порт </w:t>
      </w:r>
      <w:r>
        <w:rPr>
          <w:rFonts w:ascii="Arial" w:hAnsi="Arial" w:cs="Arial"/>
          <w:sz w:val="24"/>
          <w:szCs w:val="24"/>
          <w:lang w:eastAsia="ar-SA"/>
        </w:rPr>
        <w:t>электро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 xml:space="preserve">питания </w:t>
      </w:r>
      <w:r w:rsidR="00672404" w:rsidRPr="0009079B">
        <w:rPr>
          <w:rFonts w:ascii="Arial" w:hAnsi="Arial" w:cs="Arial"/>
          <w:i/>
          <w:iCs/>
          <w:sz w:val="24"/>
          <w:szCs w:val="24"/>
          <w:lang w:eastAsia="ar-SA"/>
        </w:rPr>
        <w:t>AC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>/</w:t>
      </w:r>
      <w:r w:rsidR="00672404" w:rsidRPr="0009079B">
        <w:rPr>
          <w:rFonts w:ascii="Arial" w:hAnsi="Arial" w:cs="Arial"/>
          <w:i/>
          <w:iCs/>
          <w:sz w:val="24"/>
          <w:szCs w:val="24"/>
          <w:lang w:eastAsia="ar-SA"/>
        </w:rPr>
        <w:t>DC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 xml:space="preserve">, ни порт </w:t>
      </w:r>
      <w:r w:rsidR="00672404" w:rsidRPr="0009079B">
        <w:rPr>
          <w:rFonts w:ascii="Arial" w:hAnsi="Arial" w:cs="Arial"/>
          <w:i/>
          <w:iCs/>
          <w:sz w:val="24"/>
          <w:szCs w:val="24"/>
          <w:lang w:eastAsia="ar-SA"/>
        </w:rPr>
        <w:t>AE</w:t>
      </w:r>
      <w:r w:rsidR="00672404" w:rsidRPr="00672404">
        <w:rPr>
          <w:rFonts w:ascii="Arial" w:hAnsi="Arial" w:cs="Arial"/>
          <w:sz w:val="24"/>
          <w:szCs w:val="24"/>
          <w:lang w:eastAsia="ar-SA"/>
        </w:rPr>
        <w:t xml:space="preserve"> не подключены.</w:t>
      </w:r>
    </w:p>
    <w:bookmarkEnd w:id="63"/>
    <w:p w14:paraId="21A4C98D" w14:textId="77777777" w:rsidR="00D12982" w:rsidRDefault="00D12982" w:rsidP="0067240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055FFD53" w14:textId="77777777" w:rsidR="00D12982" w:rsidRDefault="00D12982" w:rsidP="0067240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07998E6C" w14:textId="77777777" w:rsidR="00D12982" w:rsidRDefault="00D12982" w:rsidP="0067240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06C3A258" w14:textId="77777777" w:rsidR="00D12982" w:rsidRDefault="00D12982" w:rsidP="0067240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665D5C3E" w14:textId="77777777" w:rsidR="00D12982" w:rsidRDefault="00D12982" w:rsidP="0067240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2C358BC5" w14:textId="77777777" w:rsidR="00D12982" w:rsidRDefault="00D12982" w:rsidP="0067240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32057E57" w14:textId="77777777" w:rsidR="00D12982" w:rsidRDefault="00D12982" w:rsidP="0067240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1F3766FD" w14:textId="77777777" w:rsidR="00D12982" w:rsidRDefault="00D12982" w:rsidP="0067240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048270A8" w14:textId="77777777" w:rsidR="00D12982" w:rsidRDefault="00D12982" w:rsidP="0067240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7CAA2F00" w14:textId="77777777" w:rsidR="00D12982" w:rsidRDefault="00D12982" w:rsidP="00672404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66DDCFE7" w14:textId="1B288605" w:rsidR="00672404" w:rsidRPr="00672404" w:rsidRDefault="00672404" w:rsidP="0067240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72404">
        <w:rPr>
          <w:rFonts w:ascii="Arial" w:hAnsi="Arial" w:cs="Arial"/>
          <w:spacing w:val="40"/>
          <w:sz w:val="24"/>
          <w:szCs w:val="24"/>
          <w:lang w:eastAsia="ar-SA"/>
        </w:rPr>
        <w:lastRenderedPageBreak/>
        <w:t xml:space="preserve">Таблица 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4 </w:t>
      </w:r>
      <w:r w:rsidR="006D2BD6">
        <w:rPr>
          <w:rFonts w:ascii="Arial" w:hAnsi="Arial" w:cs="Arial"/>
          <w:sz w:val="24"/>
          <w:szCs w:val="24"/>
          <w:lang w:eastAsia="ar-SA"/>
        </w:rPr>
        <w:t>‒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Характеристики затухающих колебательных волн порт</w:t>
      </w:r>
      <w:r w:rsidR="006D2BD6">
        <w:rPr>
          <w:rFonts w:ascii="Arial" w:hAnsi="Arial" w:cs="Arial"/>
          <w:sz w:val="24"/>
          <w:szCs w:val="24"/>
          <w:lang w:eastAsia="ar-SA"/>
        </w:rPr>
        <w:t>а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09079B" w:rsidRPr="0009079B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09079B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="006D2BD6">
        <w:rPr>
          <w:rFonts w:ascii="Arial" w:hAnsi="Arial" w:cs="Arial"/>
          <w:i/>
          <w:iCs/>
          <w:sz w:val="24"/>
          <w:szCs w:val="24"/>
          <w:lang w:eastAsia="ar-SA"/>
        </w:rPr>
        <w:t xml:space="preserve"> </w:t>
      </w:r>
      <w:r w:rsidRPr="00672404">
        <w:rPr>
          <w:rFonts w:ascii="Arial" w:hAnsi="Arial" w:cs="Arial"/>
          <w:sz w:val="24"/>
          <w:szCs w:val="24"/>
          <w:lang w:eastAsia="ar-SA"/>
        </w:rPr>
        <w:t>для колебательных волн</w:t>
      </w:r>
      <w:r w:rsidR="00990350">
        <w:rPr>
          <w:rFonts w:ascii="Arial" w:hAnsi="Arial" w:cs="Arial"/>
          <w:sz w:val="24"/>
          <w:szCs w:val="24"/>
          <w:lang w:eastAsia="ar-SA"/>
        </w:rPr>
        <w:t xml:space="preserve"> с медленным затуханием</w:t>
      </w:r>
      <w:r w:rsidRPr="00672404">
        <w:rPr>
          <w:rFonts w:ascii="Arial" w:hAnsi="Arial" w:cs="Arial"/>
          <w:sz w:val="24"/>
          <w:szCs w:val="24"/>
          <w:lang w:eastAsia="ar-SA"/>
        </w:rPr>
        <w:tab/>
      </w:r>
      <w:r w:rsidRPr="00672404">
        <w:rPr>
          <w:rFonts w:ascii="Arial" w:hAnsi="Arial" w:cs="Arial"/>
          <w:sz w:val="24"/>
          <w:szCs w:val="24"/>
          <w:lang w:eastAsia="ar-SA"/>
        </w:rPr>
        <w:tab/>
      </w:r>
      <w:r w:rsidRPr="00672404">
        <w:rPr>
          <w:rFonts w:ascii="Arial" w:hAnsi="Arial" w:cs="Arial"/>
          <w:sz w:val="24"/>
          <w:szCs w:val="24"/>
          <w:lang w:eastAsia="ar-SA"/>
        </w:rPr>
        <w:tab/>
      </w:r>
      <w:r w:rsidRPr="00672404">
        <w:rPr>
          <w:rFonts w:ascii="Arial" w:hAnsi="Arial" w:cs="Arial"/>
          <w:sz w:val="24"/>
          <w:szCs w:val="24"/>
          <w:lang w:eastAsia="ar-SA"/>
        </w:rPr>
        <w:tab/>
      </w:r>
    </w:p>
    <w:tbl>
      <w:tblPr>
        <w:tblStyle w:val="aff0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3"/>
        <w:gridCol w:w="1425"/>
        <w:gridCol w:w="1269"/>
        <w:gridCol w:w="924"/>
        <w:gridCol w:w="1528"/>
        <w:gridCol w:w="692"/>
        <w:gridCol w:w="765"/>
        <w:gridCol w:w="761"/>
      </w:tblGrid>
      <w:tr w:rsidR="003D4404" w14:paraId="24E56944" w14:textId="77777777" w:rsidTr="00D02EF6">
        <w:trPr>
          <w:trHeight w:val="1004"/>
        </w:trPr>
        <w:tc>
          <w:tcPr>
            <w:tcW w:w="2263" w:type="dxa"/>
            <w:vMerge w:val="restart"/>
            <w:tcBorders>
              <w:bottom w:val="double" w:sz="4" w:space="0" w:color="000000"/>
            </w:tcBorders>
          </w:tcPr>
          <w:p w14:paraId="2EDFD852" w14:textId="17EACBF1" w:rsidR="00D12982" w:rsidRPr="00D12982" w:rsidRDefault="00D12982" w:rsidP="00D12982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 xml:space="preserve">Выбор </w:t>
            </w:r>
            <w:r w:rsidRPr="00D12982">
              <w:rPr>
                <w:rFonts w:ascii="Arial" w:hAnsi="Arial" w:cs="Arial"/>
                <w:i/>
                <w:iCs/>
                <w:lang w:eastAsia="ar-SA"/>
              </w:rPr>
              <w:t>CDN</w:t>
            </w:r>
          </w:p>
        </w:tc>
        <w:tc>
          <w:tcPr>
            <w:tcW w:w="1425" w:type="dxa"/>
            <w:vMerge w:val="restart"/>
            <w:tcBorders>
              <w:bottom w:val="double" w:sz="4" w:space="0" w:color="000000"/>
            </w:tcBorders>
          </w:tcPr>
          <w:p w14:paraId="65236BFA" w14:textId="57089820" w:rsidR="00D12982" w:rsidRPr="00D12982" w:rsidRDefault="00D12982" w:rsidP="00D12982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>Частот</w:t>
            </w:r>
            <w:r w:rsidR="003D4404">
              <w:rPr>
                <w:rFonts w:ascii="Arial" w:hAnsi="Arial" w:cs="Arial"/>
                <w:lang w:eastAsia="ar-SA"/>
              </w:rPr>
              <w:t>ы</w:t>
            </w:r>
            <w:r w:rsidRPr="00D12982">
              <w:rPr>
                <w:rFonts w:ascii="Arial" w:hAnsi="Arial" w:cs="Arial"/>
                <w:lang w:eastAsia="ar-SA"/>
              </w:rPr>
              <w:t xml:space="preserve"> колебаний</w:t>
            </w:r>
          </w:p>
          <w:p w14:paraId="4E4DB7EF" w14:textId="13182DA8" w:rsidR="00D12982" w:rsidRPr="00D12982" w:rsidRDefault="00D04238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н</w:t>
            </w:r>
            <w:r w:rsidR="00D12982" w:rsidRPr="00D12982">
              <w:rPr>
                <w:rFonts w:ascii="Arial" w:hAnsi="Arial" w:cs="Arial"/>
                <w:lang w:eastAsia="ar-SA"/>
              </w:rPr>
              <w:t>апряжения</w:t>
            </w:r>
            <w:r w:rsidR="00F06F15">
              <w:rPr>
                <w:rFonts w:ascii="Arial" w:hAnsi="Arial" w:cs="Arial"/>
                <w:lang w:eastAsia="ar-SA"/>
              </w:rPr>
              <w:t>,</w:t>
            </w:r>
          </w:p>
          <w:p w14:paraId="50736218" w14:textId="705608EF" w:rsidR="00D12982" w:rsidRPr="00D12982" w:rsidRDefault="00D12982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>± 10%</w:t>
            </w:r>
          </w:p>
          <w:p w14:paraId="5C7A7F9A" w14:textId="1AF23309" w:rsidR="00D12982" w:rsidRPr="00D12982" w:rsidRDefault="00D12982" w:rsidP="00672404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69" w:type="dxa"/>
            <w:vMerge w:val="restart"/>
            <w:tcBorders>
              <w:bottom w:val="double" w:sz="4" w:space="0" w:color="000000"/>
            </w:tcBorders>
          </w:tcPr>
          <w:p w14:paraId="6B44594E" w14:textId="77777777" w:rsidR="00D12982" w:rsidRPr="00D12982" w:rsidRDefault="00D12982" w:rsidP="00D12982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val="en-US" w:eastAsia="ar-SA"/>
              </w:rPr>
            </w:pPr>
            <w:r w:rsidRPr="00D12982">
              <w:rPr>
                <w:rFonts w:ascii="Arial" w:hAnsi="Arial" w:cs="Arial"/>
                <w:i/>
                <w:iCs/>
                <w:lang w:val="en-US" w:eastAsia="ar-SA"/>
              </w:rPr>
              <w:t>SDOWG</w:t>
            </w:r>
          </w:p>
          <w:p w14:paraId="627E3187" w14:textId="50F0D83B" w:rsidR="00D12982" w:rsidRPr="00D12982" w:rsidRDefault="00D12982" w:rsidP="00D12982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>выходное напряжение</w:t>
            </w:r>
          </w:p>
        </w:tc>
        <w:tc>
          <w:tcPr>
            <w:tcW w:w="924" w:type="dxa"/>
            <w:vMerge w:val="restart"/>
            <w:tcBorders>
              <w:bottom w:val="double" w:sz="4" w:space="0" w:color="000000"/>
            </w:tcBorders>
          </w:tcPr>
          <w:p w14:paraId="1E3EE82E" w14:textId="05A6DD9C" w:rsidR="00D12982" w:rsidRPr="00D12982" w:rsidRDefault="00D12982" w:rsidP="00D12982">
            <w:pPr>
              <w:spacing w:line="360" w:lineRule="auto"/>
              <w:jc w:val="center"/>
              <w:rPr>
                <w:rFonts w:ascii="Arial" w:hAnsi="Arial" w:cs="Arial"/>
                <w:lang w:val="en-US" w:eastAsia="ar-SA"/>
              </w:rPr>
            </w:pPr>
            <w:r w:rsidRPr="00D12982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D12982">
              <w:rPr>
                <w:rFonts w:ascii="Arial" w:hAnsi="Arial" w:cs="Arial"/>
                <w:vertAlign w:val="subscript"/>
                <w:lang w:eastAsia="ar-SA"/>
              </w:rPr>
              <w:t>Pk1</w:t>
            </w:r>
            <w:r w:rsidRPr="00D12982">
              <w:rPr>
                <w:rFonts w:ascii="Arial" w:hAnsi="Arial" w:cs="Arial"/>
                <w:lang w:val="en-US" w:eastAsia="ar-SA"/>
              </w:rPr>
              <w:t xml:space="preserve"> </w:t>
            </w:r>
            <w:r w:rsidRPr="00D12982">
              <w:rPr>
                <w:rFonts w:ascii="Arial" w:hAnsi="Arial" w:cs="Arial"/>
                <w:lang w:eastAsia="ar-SA"/>
              </w:rPr>
              <w:t>порта</w:t>
            </w:r>
            <w:r w:rsidRPr="00D12982">
              <w:rPr>
                <w:rFonts w:ascii="Arial" w:hAnsi="Arial" w:cs="Arial"/>
                <w:lang w:val="en-US" w:eastAsia="ar-SA"/>
              </w:rPr>
              <w:t xml:space="preserve"> </w:t>
            </w:r>
            <w:r w:rsidRPr="00D12982">
              <w:rPr>
                <w:rFonts w:ascii="Arial" w:hAnsi="Arial" w:cs="Arial"/>
                <w:i/>
                <w:iCs/>
                <w:lang w:val="en-US" w:eastAsia="ar-SA"/>
              </w:rPr>
              <w:t>EUT CDN</w:t>
            </w:r>
          </w:p>
        </w:tc>
        <w:tc>
          <w:tcPr>
            <w:tcW w:w="1528" w:type="dxa"/>
            <w:vMerge w:val="restart"/>
            <w:tcBorders>
              <w:bottom w:val="double" w:sz="4" w:space="0" w:color="000000"/>
            </w:tcBorders>
          </w:tcPr>
          <w:p w14:paraId="54F45A64" w14:textId="77777777" w:rsidR="00D12982" w:rsidRPr="00D12982" w:rsidRDefault="00D12982" w:rsidP="00D12982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>Время нарастания напряжения</w:t>
            </w:r>
          </w:p>
          <w:p w14:paraId="262CDB7D" w14:textId="5C8F03D5" w:rsidR="00D12982" w:rsidRPr="00F06F15" w:rsidRDefault="00D12982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D12982">
              <w:rPr>
                <w:rFonts w:ascii="Arial" w:hAnsi="Arial" w:cs="Arial"/>
                <w:i/>
                <w:iCs/>
                <w:lang w:val="en-US" w:eastAsia="ar-SA"/>
              </w:rPr>
              <w:t>T</w:t>
            </w:r>
            <w:proofErr w:type="gramStart"/>
            <w:r w:rsidRPr="00AA1379">
              <w:rPr>
                <w:rFonts w:ascii="Arial" w:hAnsi="Arial" w:cs="Arial"/>
                <w:vertAlign w:val="subscript"/>
                <w:lang w:eastAsia="ar-SA"/>
              </w:rPr>
              <w:t>1</w:t>
            </w:r>
            <w:r w:rsidR="00D02EF6">
              <w:rPr>
                <w:rFonts w:ascii="Arial" w:hAnsi="Arial" w:cs="Arial"/>
                <w:vertAlign w:val="subscript"/>
                <w:lang w:eastAsia="ar-SA"/>
              </w:rPr>
              <w:t xml:space="preserve"> </w:t>
            </w:r>
            <w:r w:rsidR="00F06F15">
              <w:rPr>
                <w:rFonts w:ascii="Arial" w:hAnsi="Arial" w:cs="Arial"/>
                <w:lang w:eastAsia="ar-SA"/>
              </w:rPr>
              <w:t>,</w:t>
            </w:r>
            <w:proofErr w:type="gramEnd"/>
          </w:p>
          <w:p w14:paraId="6E5DE1E8" w14:textId="083F937A" w:rsidR="00D12982" w:rsidRPr="00D12982" w:rsidRDefault="00D12982" w:rsidP="00D12982">
            <w:pPr>
              <w:spacing w:line="360" w:lineRule="auto"/>
              <w:jc w:val="center"/>
              <w:rPr>
                <w:rFonts w:ascii="Arial" w:hAnsi="Arial" w:cs="Arial"/>
                <w:lang w:val="en-US"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 xml:space="preserve">± </w:t>
            </w:r>
            <w:r w:rsidRPr="00D12982">
              <w:rPr>
                <w:rFonts w:ascii="Arial" w:hAnsi="Arial" w:cs="Arial"/>
                <w:lang w:val="en-US" w:eastAsia="ar-SA"/>
              </w:rPr>
              <w:t>2</w:t>
            </w:r>
            <w:r w:rsidRPr="00D12982">
              <w:rPr>
                <w:rFonts w:ascii="Arial" w:hAnsi="Arial" w:cs="Arial"/>
                <w:lang w:eastAsia="ar-SA"/>
              </w:rPr>
              <w:t>0%</w:t>
            </w:r>
          </w:p>
        </w:tc>
        <w:tc>
          <w:tcPr>
            <w:tcW w:w="1457" w:type="dxa"/>
            <w:gridSpan w:val="2"/>
            <w:tcBorders>
              <w:bottom w:val="single" w:sz="4" w:space="0" w:color="000000"/>
            </w:tcBorders>
          </w:tcPr>
          <w:p w14:paraId="6830861F" w14:textId="170DA885" w:rsidR="00D12982" w:rsidRPr="00D12982" w:rsidRDefault="00D12982" w:rsidP="00D12982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 xml:space="preserve">Напряжение затухания, </w:t>
            </w:r>
            <w:r w:rsidRPr="00D12982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D12982">
              <w:rPr>
                <w:rFonts w:ascii="Arial" w:hAnsi="Arial" w:cs="Arial"/>
                <w:vertAlign w:val="subscript"/>
                <w:lang w:eastAsia="ar-SA"/>
              </w:rPr>
              <w:t>Pk5</w:t>
            </w:r>
          </w:p>
        </w:tc>
        <w:tc>
          <w:tcPr>
            <w:tcW w:w="761" w:type="dxa"/>
            <w:vMerge w:val="restart"/>
            <w:tcBorders>
              <w:bottom w:val="double" w:sz="4" w:space="0" w:color="000000"/>
            </w:tcBorders>
          </w:tcPr>
          <w:p w14:paraId="28963113" w14:textId="4C1179FC" w:rsidR="00D12982" w:rsidRPr="00D12982" w:rsidRDefault="00D12982" w:rsidP="00D12982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D12982">
              <w:rPr>
                <w:rFonts w:ascii="Arial" w:hAnsi="Arial" w:cs="Arial"/>
                <w:i/>
                <w:iCs/>
                <w:lang w:val="en-US" w:eastAsia="ar-SA"/>
              </w:rPr>
              <w:t>I</w:t>
            </w:r>
            <w:r w:rsidRPr="00D12982">
              <w:rPr>
                <w:rFonts w:ascii="Arial" w:hAnsi="Arial" w:cs="Arial"/>
                <w:vertAlign w:val="subscript"/>
                <w:lang w:eastAsia="ar-SA"/>
              </w:rPr>
              <w:t>Pk1</w:t>
            </w:r>
            <w:r w:rsidRPr="00D12982">
              <w:rPr>
                <w:rFonts w:ascii="Arial" w:hAnsi="Arial" w:cs="Arial"/>
                <w:lang w:val="en-US" w:eastAsia="ar-SA"/>
              </w:rPr>
              <w:t xml:space="preserve"> </w:t>
            </w:r>
            <w:r w:rsidRPr="00D12982">
              <w:rPr>
                <w:rFonts w:ascii="Arial" w:hAnsi="Arial" w:cs="Arial"/>
                <w:lang w:eastAsia="ar-SA"/>
              </w:rPr>
              <w:t>порта</w:t>
            </w:r>
            <w:r w:rsidRPr="00D12982">
              <w:rPr>
                <w:rFonts w:ascii="Arial" w:hAnsi="Arial" w:cs="Arial"/>
                <w:lang w:val="en-US" w:eastAsia="ar-SA"/>
              </w:rPr>
              <w:t xml:space="preserve"> </w:t>
            </w:r>
            <w:r w:rsidRPr="00D12982">
              <w:rPr>
                <w:rFonts w:ascii="Arial" w:hAnsi="Arial" w:cs="Arial"/>
                <w:i/>
                <w:iCs/>
                <w:lang w:val="en-US" w:eastAsia="ar-SA"/>
              </w:rPr>
              <w:t>EUT CDN</w:t>
            </w:r>
          </w:p>
        </w:tc>
      </w:tr>
      <w:tr w:rsidR="003D4404" w14:paraId="10B5863C" w14:textId="77777777" w:rsidTr="00D02EF6">
        <w:tc>
          <w:tcPr>
            <w:tcW w:w="2263" w:type="dxa"/>
            <w:vMerge/>
            <w:tcBorders>
              <w:bottom w:val="double" w:sz="4" w:space="0" w:color="000000"/>
            </w:tcBorders>
          </w:tcPr>
          <w:p w14:paraId="1004147F" w14:textId="77777777" w:rsidR="00D12982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425" w:type="dxa"/>
            <w:vMerge/>
            <w:tcBorders>
              <w:bottom w:val="double" w:sz="4" w:space="0" w:color="000000"/>
            </w:tcBorders>
          </w:tcPr>
          <w:p w14:paraId="079307DC" w14:textId="77777777" w:rsidR="00D12982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269" w:type="dxa"/>
            <w:vMerge/>
            <w:tcBorders>
              <w:bottom w:val="double" w:sz="4" w:space="0" w:color="000000"/>
            </w:tcBorders>
          </w:tcPr>
          <w:p w14:paraId="2EA12D7C" w14:textId="77777777" w:rsidR="00D12982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924" w:type="dxa"/>
            <w:vMerge/>
            <w:tcBorders>
              <w:bottom w:val="double" w:sz="4" w:space="0" w:color="000000"/>
            </w:tcBorders>
          </w:tcPr>
          <w:p w14:paraId="785AA81D" w14:textId="77777777" w:rsidR="00D12982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528" w:type="dxa"/>
            <w:vMerge/>
            <w:tcBorders>
              <w:bottom w:val="double" w:sz="4" w:space="0" w:color="000000"/>
            </w:tcBorders>
          </w:tcPr>
          <w:p w14:paraId="48F057F8" w14:textId="77777777" w:rsidR="00D12982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692" w:type="dxa"/>
            <w:tcBorders>
              <w:bottom w:val="double" w:sz="4" w:space="0" w:color="000000"/>
            </w:tcBorders>
          </w:tcPr>
          <w:p w14:paraId="476BB39D" w14:textId="23AFF2C8" w:rsidR="00D12982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09079B">
              <w:rPr>
                <w:rFonts w:ascii="Arial" w:hAnsi="Arial" w:cs="Arial"/>
                <w:i/>
                <w:iCs/>
                <w:sz w:val="24"/>
                <w:szCs w:val="24"/>
                <w:lang w:eastAsia="ar-SA"/>
              </w:rPr>
              <w:t>U</w:t>
            </w:r>
            <w:r w:rsidRPr="0009079B">
              <w:rPr>
                <w:rFonts w:ascii="Arial" w:hAnsi="Arial" w:cs="Arial"/>
                <w:sz w:val="24"/>
                <w:szCs w:val="24"/>
                <w:vertAlign w:val="subscript"/>
                <w:lang w:eastAsia="ar-SA"/>
              </w:rPr>
              <w:t>Pk</w:t>
            </w:r>
            <w:r>
              <w:rPr>
                <w:rFonts w:ascii="Arial" w:hAnsi="Arial" w:cs="Arial"/>
                <w:sz w:val="24"/>
                <w:szCs w:val="24"/>
                <w:vertAlign w:val="subscript"/>
                <w:lang w:eastAsia="ar-SA"/>
              </w:rPr>
              <w:t>5</w:t>
            </w:r>
          </w:p>
        </w:tc>
        <w:tc>
          <w:tcPr>
            <w:tcW w:w="765" w:type="dxa"/>
            <w:tcBorders>
              <w:bottom w:val="double" w:sz="4" w:space="0" w:color="000000"/>
            </w:tcBorders>
          </w:tcPr>
          <w:p w14:paraId="09D664CE" w14:textId="75D256DE" w:rsidR="00D12982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09079B">
              <w:rPr>
                <w:rFonts w:ascii="Arial" w:hAnsi="Arial" w:cs="Arial"/>
                <w:i/>
                <w:iCs/>
                <w:sz w:val="24"/>
                <w:szCs w:val="24"/>
                <w:lang w:eastAsia="ar-SA"/>
              </w:rPr>
              <w:t>U</w:t>
            </w:r>
            <w:r w:rsidRPr="0009079B">
              <w:rPr>
                <w:rFonts w:ascii="Arial" w:hAnsi="Arial" w:cs="Arial"/>
                <w:sz w:val="24"/>
                <w:szCs w:val="24"/>
                <w:vertAlign w:val="subscript"/>
                <w:lang w:eastAsia="ar-SA"/>
              </w:rPr>
              <w:t>Pk</w:t>
            </w:r>
            <w:r>
              <w:rPr>
                <w:rFonts w:ascii="Arial" w:hAnsi="Arial" w:cs="Arial"/>
                <w:sz w:val="24"/>
                <w:szCs w:val="24"/>
                <w:vertAlign w:val="subscript"/>
                <w:lang w:eastAsia="ar-SA"/>
              </w:rPr>
              <w:t>10</w:t>
            </w:r>
          </w:p>
        </w:tc>
        <w:tc>
          <w:tcPr>
            <w:tcW w:w="761" w:type="dxa"/>
            <w:vMerge/>
            <w:tcBorders>
              <w:bottom w:val="double" w:sz="4" w:space="0" w:color="000000"/>
            </w:tcBorders>
          </w:tcPr>
          <w:p w14:paraId="00E5F35A" w14:textId="77777777" w:rsidR="00D12982" w:rsidRDefault="00D12982" w:rsidP="006724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</w:tr>
      <w:tr w:rsidR="003D4404" w14:paraId="6F0C8204" w14:textId="77777777" w:rsidTr="00D02EF6">
        <w:trPr>
          <w:trHeight w:val="345"/>
        </w:trPr>
        <w:tc>
          <w:tcPr>
            <w:tcW w:w="2263" w:type="dxa"/>
            <w:vMerge w:val="restart"/>
            <w:tcBorders>
              <w:top w:val="double" w:sz="4" w:space="0" w:color="000000"/>
            </w:tcBorders>
          </w:tcPr>
          <w:p w14:paraId="2BC04BB2" w14:textId="77777777" w:rsidR="003D4404" w:rsidRPr="004C00F5" w:rsidRDefault="003D4404" w:rsidP="00672404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i/>
                <w:iCs/>
                <w:lang w:val="en-US" w:eastAsia="ar-SA"/>
              </w:rPr>
              <w:t>CDN</w:t>
            </w:r>
            <w:r w:rsidRPr="004C00F5">
              <w:rPr>
                <w:rFonts w:ascii="Arial" w:hAnsi="Arial" w:cs="Arial"/>
                <w:lang w:eastAsia="ar-SA"/>
              </w:rPr>
              <w:t xml:space="preserve"> (рисунки 7 и 8)</w:t>
            </w:r>
          </w:p>
          <w:p w14:paraId="1EEB6AAA" w14:textId="3CA5EB15" w:rsidR="003D4404" w:rsidRPr="004C00F5" w:rsidRDefault="003D4404" w:rsidP="00672404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Синфазный режим (линия‒земля)</w:t>
            </w:r>
          </w:p>
        </w:tc>
        <w:tc>
          <w:tcPr>
            <w:tcW w:w="1425" w:type="dxa"/>
            <w:vMerge w:val="restart"/>
            <w:tcBorders>
              <w:top w:val="double" w:sz="4" w:space="0" w:color="000000"/>
            </w:tcBorders>
          </w:tcPr>
          <w:p w14:paraId="68CF63C6" w14:textId="77777777" w:rsidR="003D4404" w:rsidRPr="004C00F5" w:rsidRDefault="003D4404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100 кГц</w:t>
            </w:r>
          </w:p>
          <w:p w14:paraId="4867C9F2" w14:textId="5127F4E2" w:rsidR="003D4404" w:rsidRPr="004C00F5" w:rsidRDefault="003D4404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 МГц</w:t>
            </w:r>
          </w:p>
        </w:tc>
        <w:tc>
          <w:tcPr>
            <w:tcW w:w="1269" w:type="dxa"/>
            <w:tcBorders>
              <w:top w:val="double" w:sz="4" w:space="0" w:color="000000"/>
              <w:bottom w:val="single" w:sz="4" w:space="0" w:color="000000"/>
            </w:tcBorders>
          </w:tcPr>
          <w:p w14:paraId="50BB245D" w14:textId="6240CC36" w:rsidR="003D4404" w:rsidRPr="004C00F5" w:rsidRDefault="003D4404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0,5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  <w:tcBorders>
              <w:top w:val="double" w:sz="4" w:space="0" w:color="000000"/>
            </w:tcBorders>
          </w:tcPr>
          <w:p w14:paraId="366EE50B" w14:textId="67ED0F82" w:rsidR="003D4404" w:rsidRPr="004C00F5" w:rsidRDefault="003D4404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0,5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 w:val="restart"/>
            <w:tcBorders>
              <w:top w:val="double" w:sz="4" w:space="0" w:color="000000"/>
            </w:tcBorders>
          </w:tcPr>
          <w:p w14:paraId="5755A7FE" w14:textId="4761B563" w:rsidR="003D4404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val="en-US" w:eastAsia="ar-SA"/>
              </w:rPr>
              <w:t>7</w:t>
            </w:r>
            <w:r w:rsidRPr="004C00F5">
              <w:rPr>
                <w:rFonts w:ascii="Arial" w:hAnsi="Arial" w:cs="Arial"/>
                <w:lang w:eastAsia="ar-SA"/>
              </w:rPr>
              <w:t>5</w:t>
            </w:r>
            <w:r w:rsidRPr="004C00F5">
              <w:rPr>
                <w:rFonts w:ascii="Arial" w:hAnsi="Arial" w:cs="Arial"/>
                <w:lang w:val="en-US" w:eastAsia="ar-SA"/>
              </w:rPr>
              <w:t xml:space="preserve">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нс</w:t>
            </w:r>
            <w:proofErr w:type="spellEnd"/>
          </w:p>
        </w:tc>
        <w:tc>
          <w:tcPr>
            <w:tcW w:w="692" w:type="dxa"/>
            <w:vMerge w:val="restart"/>
            <w:tcBorders>
              <w:top w:val="double" w:sz="4" w:space="0" w:color="000000"/>
            </w:tcBorders>
          </w:tcPr>
          <w:p w14:paraId="0C1AA2AE" w14:textId="1D028DB4" w:rsidR="003D4404" w:rsidRPr="004C00F5" w:rsidRDefault="00D02EF6" w:rsidP="00672404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&gt;50</w:t>
            </w:r>
            <w:r w:rsidR="004C00F5">
              <w:rPr>
                <w:rFonts w:ascii="Arial" w:hAnsi="Arial" w:cs="Arial"/>
                <w:lang w:eastAsia="ar-SA"/>
              </w:rPr>
              <w:t xml:space="preserve"> </w:t>
            </w:r>
            <w:r w:rsidRPr="004C00F5">
              <w:rPr>
                <w:rFonts w:ascii="Arial" w:hAnsi="Arial" w:cs="Arial"/>
                <w:lang w:eastAsia="ar-SA"/>
              </w:rPr>
              <w:t xml:space="preserve">% </w:t>
            </w:r>
            <w:r w:rsidRPr="004C00F5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4C00F5">
              <w:rPr>
                <w:rFonts w:ascii="Arial" w:hAnsi="Arial" w:cs="Arial"/>
                <w:vertAlign w:val="subscript"/>
                <w:lang w:eastAsia="ar-SA"/>
              </w:rPr>
              <w:t>Pk1</w:t>
            </w:r>
          </w:p>
        </w:tc>
        <w:tc>
          <w:tcPr>
            <w:tcW w:w="765" w:type="dxa"/>
            <w:vMerge w:val="restart"/>
            <w:tcBorders>
              <w:top w:val="double" w:sz="4" w:space="0" w:color="000000"/>
            </w:tcBorders>
          </w:tcPr>
          <w:p w14:paraId="74DF93CC" w14:textId="0602E246" w:rsidR="003D4404" w:rsidRPr="004C00F5" w:rsidRDefault="00D02EF6" w:rsidP="00672404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proofErr w:type="gramStart"/>
            <w:r w:rsidRPr="004C00F5">
              <w:rPr>
                <w:rFonts w:ascii="Arial" w:hAnsi="Arial" w:cs="Arial"/>
                <w:lang w:eastAsia="ar-SA"/>
              </w:rPr>
              <w:t>&lt;</w:t>
            </w:r>
            <w:r w:rsidR="004C00F5">
              <w:rPr>
                <w:rFonts w:ascii="Arial" w:hAnsi="Arial" w:cs="Arial"/>
                <w:lang w:eastAsia="ar-SA"/>
              </w:rPr>
              <w:t xml:space="preserve"> </w:t>
            </w:r>
            <w:r w:rsidRPr="004C00F5">
              <w:rPr>
                <w:rFonts w:ascii="Arial" w:hAnsi="Arial" w:cs="Arial"/>
                <w:lang w:eastAsia="ar-SA"/>
              </w:rPr>
              <w:t>50</w:t>
            </w:r>
            <w:proofErr w:type="gramEnd"/>
            <w:r w:rsidR="004C00F5">
              <w:rPr>
                <w:rFonts w:ascii="Arial" w:hAnsi="Arial" w:cs="Arial"/>
                <w:lang w:eastAsia="ar-SA"/>
              </w:rPr>
              <w:t xml:space="preserve"> </w:t>
            </w:r>
            <w:r w:rsidRPr="004C00F5">
              <w:rPr>
                <w:rFonts w:ascii="Arial" w:hAnsi="Arial" w:cs="Arial"/>
                <w:lang w:eastAsia="ar-SA"/>
              </w:rPr>
              <w:t xml:space="preserve">% </w:t>
            </w:r>
            <w:r w:rsidRPr="004C00F5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4C00F5">
              <w:rPr>
                <w:rFonts w:ascii="Arial" w:hAnsi="Arial" w:cs="Arial"/>
                <w:vertAlign w:val="subscript"/>
                <w:lang w:eastAsia="ar-SA"/>
              </w:rPr>
              <w:t>Pk1</w:t>
            </w:r>
          </w:p>
        </w:tc>
        <w:tc>
          <w:tcPr>
            <w:tcW w:w="761" w:type="dxa"/>
            <w:tcBorders>
              <w:top w:val="double" w:sz="4" w:space="0" w:color="000000"/>
            </w:tcBorders>
          </w:tcPr>
          <w:p w14:paraId="4035E7DB" w14:textId="4BC39317" w:rsidR="003D4404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2,5 А</w:t>
            </w:r>
          </w:p>
        </w:tc>
      </w:tr>
      <w:tr w:rsidR="003D4404" w14:paraId="4BD4DC19" w14:textId="77777777" w:rsidTr="00D02EF6">
        <w:trPr>
          <w:trHeight w:val="345"/>
        </w:trPr>
        <w:tc>
          <w:tcPr>
            <w:tcW w:w="2263" w:type="dxa"/>
            <w:vMerge/>
          </w:tcPr>
          <w:p w14:paraId="78D3AB76" w14:textId="77777777" w:rsidR="003D4404" w:rsidRPr="004C00F5" w:rsidRDefault="003D4404" w:rsidP="00672404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25" w:type="dxa"/>
            <w:vMerge/>
          </w:tcPr>
          <w:p w14:paraId="6B65CFDE" w14:textId="77777777" w:rsidR="003D4404" w:rsidRPr="004C00F5" w:rsidRDefault="003D4404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3BE4572F" w14:textId="487D69D4" w:rsidR="003D4404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1,0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  <w:tcBorders>
              <w:bottom w:val="single" w:sz="4" w:space="0" w:color="000000"/>
            </w:tcBorders>
          </w:tcPr>
          <w:p w14:paraId="41F17054" w14:textId="2E918349" w:rsidR="003D4404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1,0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/>
          </w:tcPr>
          <w:p w14:paraId="666F2094" w14:textId="77777777" w:rsidR="003D4404" w:rsidRPr="004C00F5" w:rsidRDefault="003D4404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692" w:type="dxa"/>
            <w:vMerge/>
          </w:tcPr>
          <w:p w14:paraId="5041B457" w14:textId="77777777" w:rsidR="003D4404" w:rsidRPr="004C00F5" w:rsidRDefault="003D4404" w:rsidP="00672404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5" w:type="dxa"/>
            <w:vMerge/>
          </w:tcPr>
          <w:p w14:paraId="03B06100" w14:textId="77777777" w:rsidR="003D4404" w:rsidRPr="004C00F5" w:rsidRDefault="003D4404" w:rsidP="00672404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1" w:type="dxa"/>
          </w:tcPr>
          <w:p w14:paraId="2085E5FD" w14:textId="713567EB" w:rsidR="003D4404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5 А</w:t>
            </w:r>
          </w:p>
        </w:tc>
      </w:tr>
      <w:tr w:rsidR="00D02EF6" w14:paraId="65320E2A" w14:textId="77777777" w:rsidTr="00D02EF6">
        <w:trPr>
          <w:trHeight w:val="345"/>
        </w:trPr>
        <w:tc>
          <w:tcPr>
            <w:tcW w:w="2263" w:type="dxa"/>
            <w:vMerge/>
          </w:tcPr>
          <w:p w14:paraId="400C85F8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25" w:type="dxa"/>
            <w:vMerge/>
          </w:tcPr>
          <w:p w14:paraId="3B7C6199" w14:textId="77777777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2DB8F0A4" w14:textId="3E5C72EE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val="en-US"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2,0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  <w:r w:rsidRPr="004C00F5">
              <w:rPr>
                <w:rFonts w:ascii="Arial" w:hAnsi="Arial" w:cs="Arial"/>
                <w:vertAlign w:val="superscript"/>
                <w:lang w:val="en-US" w:eastAsia="ar-SA"/>
              </w:rPr>
              <w:t>a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 w14:paraId="2AF4970D" w14:textId="7BB1F304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val="en-US"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2,0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  <w:r w:rsidRPr="004C00F5">
              <w:rPr>
                <w:rFonts w:ascii="Arial" w:hAnsi="Arial" w:cs="Arial"/>
                <w:vertAlign w:val="superscript"/>
                <w:lang w:val="en-US" w:eastAsia="ar-SA"/>
              </w:rPr>
              <w:t>a</w:t>
            </w:r>
          </w:p>
        </w:tc>
        <w:tc>
          <w:tcPr>
            <w:tcW w:w="1528" w:type="dxa"/>
            <w:vMerge/>
          </w:tcPr>
          <w:p w14:paraId="04538E8A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692" w:type="dxa"/>
            <w:vMerge/>
          </w:tcPr>
          <w:p w14:paraId="148FFC2F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5" w:type="dxa"/>
            <w:vMerge/>
          </w:tcPr>
          <w:p w14:paraId="72CA4574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1" w:type="dxa"/>
          </w:tcPr>
          <w:p w14:paraId="54D75DB0" w14:textId="19D45792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val="en-US"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10 А</w:t>
            </w:r>
            <w:r w:rsidR="00BA1FA1" w:rsidRPr="004C00F5">
              <w:rPr>
                <w:rFonts w:ascii="Arial" w:hAnsi="Arial" w:cs="Arial"/>
                <w:vertAlign w:val="superscript"/>
                <w:lang w:val="en-US" w:eastAsia="ar-SA"/>
              </w:rPr>
              <w:t>a</w:t>
            </w:r>
          </w:p>
        </w:tc>
      </w:tr>
      <w:tr w:rsidR="00D02EF6" w14:paraId="560E2CC1" w14:textId="77777777" w:rsidTr="00D02EF6">
        <w:trPr>
          <w:trHeight w:val="460"/>
        </w:trPr>
        <w:tc>
          <w:tcPr>
            <w:tcW w:w="2263" w:type="dxa"/>
            <w:vMerge w:val="restart"/>
          </w:tcPr>
          <w:p w14:paraId="31FCD3F2" w14:textId="16E3B546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i/>
                <w:iCs/>
                <w:lang w:val="en-US" w:eastAsia="ar-SA"/>
              </w:rPr>
              <w:t>CDN</w:t>
            </w:r>
            <w:r w:rsidRPr="004C00F5">
              <w:rPr>
                <w:rFonts w:ascii="Arial" w:hAnsi="Arial" w:cs="Arial"/>
                <w:lang w:eastAsia="ar-SA"/>
              </w:rPr>
              <w:t xml:space="preserve"> (рисунки 9 и 10)</w:t>
            </w:r>
          </w:p>
          <w:p w14:paraId="4DE4BBE7" w14:textId="166394E9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Дифференциальный режим (линия‒линия)</w:t>
            </w:r>
          </w:p>
        </w:tc>
        <w:tc>
          <w:tcPr>
            <w:tcW w:w="1425" w:type="dxa"/>
            <w:vMerge w:val="restart"/>
          </w:tcPr>
          <w:p w14:paraId="5A22B2F9" w14:textId="77777777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100 кГц</w:t>
            </w:r>
          </w:p>
          <w:p w14:paraId="5B096ED9" w14:textId="0038F040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 МГц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13EE642F" w14:textId="34ACE3B9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0,</w:t>
            </w:r>
            <w:r w:rsidRPr="004C00F5">
              <w:rPr>
                <w:rFonts w:ascii="Arial" w:hAnsi="Arial" w:cs="Arial"/>
                <w:lang w:val="en-US" w:eastAsia="ar-SA"/>
              </w:rPr>
              <w:t>2</w:t>
            </w:r>
            <w:r w:rsidRPr="004C00F5">
              <w:rPr>
                <w:rFonts w:ascii="Arial" w:hAnsi="Arial" w:cs="Arial"/>
                <w:lang w:eastAsia="ar-SA"/>
              </w:rPr>
              <w:t xml:space="preserve">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</w:tcBorders>
          </w:tcPr>
          <w:p w14:paraId="3B862163" w14:textId="67A90493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0,</w:t>
            </w:r>
            <w:r w:rsidRPr="004C00F5">
              <w:rPr>
                <w:rFonts w:ascii="Arial" w:hAnsi="Arial" w:cs="Arial"/>
                <w:lang w:val="en-US" w:eastAsia="ar-SA"/>
              </w:rPr>
              <w:t>2</w:t>
            </w:r>
            <w:r w:rsidRPr="004C00F5">
              <w:rPr>
                <w:rFonts w:ascii="Arial" w:hAnsi="Arial" w:cs="Arial"/>
                <w:lang w:eastAsia="ar-SA"/>
              </w:rPr>
              <w:t xml:space="preserve">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 w:val="restart"/>
          </w:tcPr>
          <w:p w14:paraId="23BBA34A" w14:textId="74EBC69E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75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нс</w:t>
            </w:r>
            <w:proofErr w:type="spellEnd"/>
          </w:p>
        </w:tc>
        <w:tc>
          <w:tcPr>
            <w:tcW w:w="692" w:type="dxa"/>
            <w:vMerge w:val="restart"/>
          </w:tcPr>
          <w:p w14:paraId="70741CEE" w14:textId="5B3E136D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&gt;50</w:t>
            </w:r>
            <w:r w:rsidR="004C00F5">
              <w:rPr>
                <w:rFonts w:ascii="Arial" w:hAnsi="Arial" w:cs="Arial"/>
                <w:lang w:eastAsia="ar-SA"/>
              </w:rPr>
              <w:t xml:space="preserve"> </w:t>
            </w:r>
            <w:r w:rsidRPr="004C00F5">
              <w:rPr>
                <w:rFonts w:ascii="Arial" w:hAnsi="Arial" w:cs="Arial"/>
                <w:lang w:eastAsia="ar-SA"/>
              </w:rPr>
              <w:t xml:space="preserve">% </w:t>
            </w:r>
            <w:r w:rsidRPr="004C00F5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4C00F5">
              <w:rPr>
                <w:rFonts w:ascii="Arial" w:hAnsi="Arial" w:cs="Arial"/>
                <w:vertAlign w:val="subscript"/>
                <w:lang w:eastAsia="ar-SA"/>
              </w:rPr>
              <w:t>Pk1</w:t>
            </w:r>
          </w:p>
        </w:tc>
        <w:tc>
          <w:tcPr>
            <w:tcW w:w="765" w:type="dxa"/>
            <w:vMerge w:val="restart"/>
          </w:tcPr>
          <w:p w14:paraId="3186C881" w14:textId="37AF4D8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proofErr w:type="gramStart"/>
            <w:r w:rsidRPr="004C00F5">
              <w:rPr>
                <w:rFonts w:ascii="Arial" w:hAnsi="Arial" w:cs="Arial"/>
                <w:lang w:eastAsia="ar-SA"/>
              </w:rPr>
              <w:t>&lt; 50</w:t>
            </w:r>
            <w:proofErr w:type="gramEnd"/>
            <w:r w:rsidR="004C00F5">
              <w:rPr>
                <w:rFonts w:ascii="Arial" w:hAnsi="Arial" w:cs="Arial"/>
                <w:lang w:eastAsia="ar-SA"/>
              </w:rPr>
              <w:t xml:space="preserve"> </w:t>
            </w:r>
            <w:r w:rsidRPr="004C00F5">
              <w:rPr>
                <w:rFonts w:ascii="Arial" w:hAnsi="Arial" w:cs="Arial"/>
                <w:lang w:eastAsia="ar-SA"/>
              </w:rPr>
              <w:t xml:space="preserve">% </w:t>
            </w:r>
            <w:r w:rsidRPr="004C00F5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4C00F5">
              <w:rPr>
                <w:rFonts w:ascii="Arial" w:hAnsi="Arial" w:cs="Arial"/>
                <w:vertAlign w:val="subscript"/>
                <w:lang w:eastAsia="ar-SA"/>
              </w:rPr>
              <w:t>Pk1</w:t>
            </w:r>
          </w:p>
        </w:tc>
        <w:tc>
          <w:tcPr>
            <w:tcW w:w="761" w:type="dxa"/>
          </w:tcPr>
          <w:p w14:paraId="1AC6C206" w14:textId="4117AEE9" w:rsidR="00D02EF6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val="en-US" w:eastAsia="ar-SA"/>
              </w:rPr>
              <w:t>1</w:t>
            </w:r>
            <w:r w:rsidRPr="004C00F5">
              <w:rPr>
                <w:rFonts w:ascii="Arial" w:hAnsi="Arial" w:cs="Arial"/>
                <w:lang w:eastAsia="ar-SA"/>
              </w:rPr>
              <w:t>,25 А</w:t>
            </w:r>
          </w:p>
        </w:tc>
      </w:tr>
      <w:tr w:rsidR="00D02EF6" w14:paraId="3701B5A4" w14:textId="77777777" w:rsidTr="00D02EF6">
        <w:trPr>
          <w:trHeight w:val="460"/>
        </w:trPr>
        <w:tc>
          <w:tcPr>
            <w:tcW w:w="2263" w:type="dxa"/>
            <w:vMerge/>
          </w:tcPr>
          <w:p w14:paraId="6C02C716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25" w:type="dxa"/>
            <w:vMerge/>
          </w:tcPr>
          <w:p w14:paraId="419C788D" w14:textId="77777777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2AC97FE2" w14:textId="3339FDF2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0,5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 w14:paraId="0F3BBF98" w14:textId="52CFF824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0,5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/>
          </w:tcPr>
          <w:p w14:paraId="0231F06E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692" w:type="dxa"/>
            <w:vMerge/>
          </w:tcPr>
          <w:p w14:paraId="50E16701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5" w:type="dxa"/>
            <w:vMerge/>
          </w:tcPr>
          <w:p w14:paraId="7239704C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1" w:type="dxa"/>
          </w:tcPr>
          <w:p w14:paraId="209609C6" w14:textId="1374CBFA" w:rsidR="00D02EF6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2,5 А</w:t>
            </w:r>
          </w:p>
        </w:tc>
      </w:tr>
      <w:tr w:rsidR="00D02EF6" w14:paraId="3AEAC402" w14:textId="77777777" w:rsidTr="000B4CB3">
        <w:trPr>
          <w:trHeight w:val="460"/>
        </w:trPr>
        <w:tc>
          <w:tcPr>
            <w:tcW w:w="2263" w:type="dxa"/>
            <w:vMerge/>
          </w:tcPr>
          <w:p w14:paraId="57A21DB5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25" w:type="dxa"/>
            <w:vMerge/>
          </w:tcPr>
          <w:p w14:paraId="015A8D63" w14:textId="77777777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09EEC045" w14:textId="2B0A5066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1,0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</w:tcPr>
          <w:p w14:paraId="2752DE7A" w14:textId="45BB1F56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1,0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/>
          </w:tcPr>
          <w:p w14:paraId="312DB145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692" w:type="dxa"/>
            <w:vMerge/>
          </w:tcPr>
          <w:p w14:paraId="40F67613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5" w:type="dxa"/>
            <w:vMerge/>
          </w:tcPr>
          <w:p w14:paraId="4A1C9C78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1" w:type="dxa"/>
          </w:tcPr>
          <w:p w14:paraId="46AB766B" w14:textId="5BFF6163" w:rsidR="00D02EF6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5 А</w:t>
            </w:r>
          </w:p>
        </w:tc>
      </w:tr>
      <w:tr w:rsidR="00D02EF6" w14:paraId="798240F7" w14:textId="77777777" w:rsidTr="00D02EF6">
        <w:trPr>
          <w:trHeight w:val="345"/>
        </w:trPr>
        <w:tc>
          <w:tcPr>
            <w:tcW w:w="2263" w:type="dxa"/>
            <w:vMerge w:val="restart"/>
          </w:tcPr>
          <w:p w14:paraId="47D3B339" w14:textId="60779879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bookmarkStart w:id="64" w:name="_Hlk197037155"/>
            <w:r w:rsidRPr="004C00F5">
              <w:rPr>
                <w:rFonts w:ascii="Arial" w:hAnsi="Arial" w:cs="Arial"/>
                <w:i/>
                <w:iCs/>
                <w:lang w:val="en-US" w:eastAsia="ar-SA"/>
              </w:rPr>
              <w:t>CDN</w:t>
            </w:r>
            <w:r w:rsidRPr="004C00F5">
              <w:rPr>
                <w:rFonts w:ascii="Arial" w:hAnsi="Arial" w:cs="Arial"/>
                <w:lang w:eastAsia="ar-SA"/>
              </w:rPr>
              <w:t xml:space="preserve"> (рисунок 11)</w:t>
            </w:r>
          </w:p>
          <w:p w14:paraId="78D7DA60" w14:textId="1F8F6268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Синфазный режим (линия‒земля)</w:t>
            </w:r>
          </w:p>
        </w:tc>
        <w:tc>
          <w:tcPr>
            <w:tcW w:w="1425" w:type="dxa"/>
            <w:vMerge w:val="restart"/>
          </w:tcPr>
          <w:p w14:paraId="2365690B" w14:textId="77777777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100 кГц</w:t>
            </w:r>
          </w:p>
          <w:p w14:paraId="0BE19528" w14:textId="047BA1C5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 МГц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6823D1CE" w14:textId="50390A85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0,5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</w:tcBorders>
          </w:tcPr>
          <w:p w14:paraId="4134C778" w14:textId="37556716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0,5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 w:val="restart"/>
          </w:tcPr>
          <w:p w14:paraId="20D51532" w14:textId="2B04E8D2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75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нс</w:t>
            </w:r>
            <w:proofErr w:type="spellEnd"/>
          </w:p>
        </w:tc>
        <w:tc>
          <w:tcPr>
            <w:tcW w:w="692" w:type="dxa"/>
            <w:vMerge w:val="restart"/>
          </w:tcPr>
          <w:p w14:paraId="299AE766" w14:textId="777C1F33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&gt;50</w:t>
            </w:r>
            <w:r w:rsidR="004C00F5">
              <w:rPr>
                <w:rFonts w:ascii="Arial" w:hAnsi="Arial" w:cs="Arial"/>
                <w:lang w:eastAsia="ar-SA"/>
              </w:rPr>
              <w:t xml:space="preserve"> </w:t>
            </w:r>
            <w:r w:rsidRPr="004C00F5">
              <w:rPr>
                <w:rFonts w:ascii="Arial" w:hAnsi="Arial" w:cs="Arial"/>
                <w:lang w:eastAsia="ar-SA"/>
              </w:rPr>
              <w:t xml:space="preserve">% </w:t>
            </w:r>
            <w:r w:rsidRPr="004C00F5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4C00F5">
              <w:rPr>
                <w:rFonts w:ascii="Arial" w:hAnsi="Arial" w:cs="Arial"/>
                <w:vertAlign w:val="subscript"/>
                <w:lang w:eastAsia="ar-SA"/>
              </w:rPr>
              <w:t>Pk1</w:t>
            </w:r>
          </w:p>
        </w:tc>
        <w:tc>
          <w:tcPr>
            <w:tcW w:w="765" w:type="dxa"/>
            <w:vMerge w:val="restart"/>
          </w:tcPr>
          <w:p w14:paraId="36ABEB6D" w14:textId="6FC5E93A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proofErr w:type="gramStart"/>
            <w:r w:rsidRPr="004C00F5">
              <w:rPr>
                <w:rFonts w:ascii="Arial" w:hAnsi="Arial" w:cs="Arial"/>
                <w:lang w:eastAsia="ar-SA"/>
              </w:rPr>
              <w:t>&lt; 50</w:t>
            </w:r>
            <w:proofErr w:type="gramEnd"/>
            <w:r w:rsidR="004C00F5">
              <w:rPr>
                <w:rFonts w:ascii="Arial" w:hAnsi="Arial" w:cs="Arial"/>
                <w:lang w:eastAsia="ar-SA"/>
              </w:rPr>
              <w:t xml:space="preserve"> </w:t>
            </w:r>
            <w:r w:rsidRPr="004C00F5">
              <w:rPr>
                <w:rFonts w:ascii="Arial" w:hAnsi="Arial" w:cs="Arial"/>
                <w:lang w:eastAsia="ar-SA"/>
              </w:rPr>
              <w:t xml:space="preserve">% </w:t>
            </w:r>
            <w:r w:rsidRPr="004C00F5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4C00F5">
              <w:rPr>
                <w:rFonts w:ascii="Arial" w:hAnsi="Arial" w:cs="Arial"/>
                <w:vertAlign w:val="subscript"/>
                <w:lang w:eastAsia="ar-SA"/>
              </w:rPr>
              <w:t>Pk1</w:t>
            </w:r>
          </w:p>
        </w:tc>
        <w:tc>
          <w:tcPr>
            <w:tcW w:w="761" w:type="dxa"/>
          </w:tcPr>
          <w:p w14:paraId="7C73975A" w14:textId="36213003" w:rsidR="00D02EF6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2,5 А</w:t>
            </w:r>
          </w:p>
        </w:tc>
      </w:tr>
      <w:tr w:rsidR="00D02EF6" w14:paraId="4B3E494A" w14:textId="77777777" w:rsidTr="00D02EF6">
        <w:trPr>
          <w:trHeight w:val="345"/>
        </w:trPr>
        <w:tc>
          <w:tcPr>
            <w:tcW w:w="2263" w:type="dxa"/>
            <w:vMerge/>
          </w:tcPr>
          <w:p w14:paraId="6BB28923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25" w:type="dxa"/>
            <w:vMerge/>
          </w:tcPr>
          <w:p w14:paraId="3B43EB44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37A56ABE" w14:textId="62607781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1,0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  <w:tcBorders>
              <w:bottom w:val="single" w:sz="4" w:space="0" w:color="000000"/>
            </w:tcBorders>
          </w:tcPr>
          <w:p w14:paraId="5FFCC919" w14:textId="29D578C4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1,0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/>
          </w:tcPr>
          <w:p w14:paraId="7FBBA842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692" w:type="dxa"/>
            <w:vMerge/>
          </w:tcPr>
          <w:p w14:paraId="5D32E68F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5" w:type="dxa"/>
            <w:vMerge/>
          </w:tcPr>
          <w:p w14:paraId="04C3DC16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1" w:type="dxa"/>
          </w:tcPr>
          <w:p w14:paraId="68DEED30" w14:textId="6F47FF15" w:rsidR="00D02EF6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5 А</w:t>
            </w:r>
          </w:p>
        </w:tc>
      </w:tr>
      <w:bookmarkEnd w:id="64"/>
      <w:tr w:rsidR="00D02EF6" w14:paraId="1D157D83" w14:textId="77777777" w:rsidTr="00D02EF6">
        <w:trPr>
          <w:trHeight w:val="345"/>
        </w:trPr>
        <w:tc>
          <w:tcPr>
            <w:tcW w:w="2263" w:type="dxa"/>
            <w:vMerge/>
          </w:tcPr>
          <w:p w14:paraId="2F8E8994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25" w:type="dxa"/>
            <w:vMerge/>
          </w:tcPr>
          <w:p w14:paraId="0A40C99C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72832D27" w14:textId="7D86B611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2,0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  <w:r w:rsidRPr="004C00F5">
              <w:rPr>
                <w:rFonts w:ascii="Arial" w:hAnsi="Arial" w:cs="Arial"/>
                <w:vertAlign w:val="superscript"/>
                <w:lang w:val="en-US" w:eastAsia="ar-SA"/>
              </w:rPr>
              <w:t>a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 w14:paraId="2D6815F3" w14:textId="3403933A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2,0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  <w:r w:rsidRPr="004C00F5">
              <w:rPr>
                <w:rFonts w:ascii="Arial" w:hAnsi="Arial" w:cs="Arial"/>
                <w:vertAlign w:val="superscript"/>
                <w:lang w:val="en-US" w:eastAsia="ar-SA"/>
              </w:rPr>
              <w:t>a</w:t>
            </w:r>
          </w:p>
        </w:tc>
        <w:tc>
          <w:tcPr>
            <w:tcW w:w="1528" w:type="dxa"/>
            <w:vMerge/>
          </w:tcPr>
          <w:p w14:paraId="0D1ECA98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692" w:type="dxa"/>
            <w:vMerge/>
          </w:tcPr>
          <w:p w14:paraId="714EEF59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5" w:type="dxa"/>
            <w:vMerge/>
          </w:tcPr>
          <w:p w14:paraId="7C412A21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1" w:type="dxa"/>
          </w:tcPr>
          <w:p w14:paraId="6AFA3D7B" w14:textId="4C0F1A4F" w:rsidR="00D02EF6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10 А</w:t>
            </w:r>
            <w:r w:rsidRPr="004C00F5">
              <w:rPr>
                <w:rFonts w:ascii="Arial" w:hAnsi="Arial" w:cs="Arial"/>
                <w:vertAlign w:val="superscript"/>
                <w:lang w:val="en-US" w:eastAsia="ar-SA"/>
              </w:rPr>
              <w:t>a</w:t>
            </w:r>
          </w:p>
        </w:tc>
      </w:tr>
      <w:tr w:rsidR="00D02EF6" w14:paraId="5707F93A" w14:textId="77777777" w:rsidTr="00AA0E9B">
        <w:trPr>
          <w:trHeight w:val="460"/>
        </w:trPr>
        <w:tc>
          <w:tcPr>
            <w:tcW w:w="2263" w:type="dxa"/>
            <w:vMerge w:val="restart"/>
          </w:tcPr>
          <w:p w14:paraId="2C134F49" w14:textId="62C6300F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i/>
                <w:iCs/>
                <w:lang w:val="en-US" w:eastAsia="ar-SA"/>
              </w:rPr>
              <w:t>CDN</w:t>
            </w:r>
            <w:r w:rsidRPr="004C00F5">
              <w:rPr>
                <w:rFonts w:ascii="Arial" w:hAnsi="Arial" w:cs="Arial"/>
                <w:lang w:eastAsia="ar-SA"/>
              </w:rPr>
              <w:t xml:space="preserve"> (рисунок 12)</w:t>
            </w:r>
          </w:p>
          <w:p w14:paraId="15034BE1" w14:textId="7BD5811A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Дифференциальный режим (линия‒линия)</w:t>
            </w:r>
          </w:p>
        </w:tc>
        <w:tc>
          <w:tcPr>
            <w:tcW w:w="1425" w:type="dxa"/>
            <w:vMerge w:val="restart"/>
          </w:tcPr>
          <w:p w14:paraId="109586CF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100 кГц</w:t>
            </w:r>
          </w:p>
          <w:p w14:paraId="3A82ABDD" w14:textId="536168D9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 МГц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42080ECF" w14:textId="160FC876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0,</w:t>
            </w:r>
            <w:r w:rsidRPr="004C00F5">
              <w:rPr>
                <w:rFonts w:ascii="Arial" w:hAnsi="Arial" w:cs="Arial"/>
                <w:lang w:val="en-US" w:eastAsia="ar-SA"/>
              </w:rPr>
              <w:t>2</w:t>
            </w:r>
            <w:r w:rsidRPr="004C00F5">
              <w:rPr>
                <w:rFonts w:ascii="Arial" w:hAnsi="Arial" w:cs="Arial"/>
                <w:lang w:eastAsia="ar-SA"/>
              </w:rPr>
              <w:t xml:space="preserve">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</w:tcBorders>
          </w:tcPr>
          <w:p w14:paraId="4A2CE6A7" w14:textId="768A0818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0,</w:t>
            </w:r>
            <w:r w:rsidRPr="004C00F5">
              <w:rPr>
                <w:rFonts w:ascii="Arial" w:hAnsi="Arial" w:cs="Arial"/>
                <w:lang w:val="en-US" w:eastAsia="ar-SA"/>
              </w:rPr>
              <w:t>2</w:t>
            </w:r>
            <w:r w:rsidRPr="004C00F5">
              <w:rPr>
                <w:rFonts w:ascii="Arial" w:hAnsi="Arial" w:cs="Arial"/>
                <w:lang w:eastAsia="ar-SA"/>
              </w:rPr>
              <w:t xml:space="preserve">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 w:val="restart"/>
          </w:tcPr>
          <w:p w14:paraId="37996B23" w14:textId="4CD3BF9A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75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нс</w:t>
            </w:r>
            <w:proofErr w:type="spellEnd"/>
          </w:p>
        </w:tc>
        <w:tc>
          <w:tcPr>
            <w:tcW w:w="692" w:type="dxa"/>
            <w:vMerge w:val="restart"/>
          </w:tcPr>
          <w:p w14:paraId="13AFE8B9" w14:textId="542648D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&gt;50</w:t>
            </w:r>
            <w:r w:rsidR="004C00F5">
              <w:rPr>
                <w:rFonts w:ascii="Arial" w:hAnsi="Arial" w:cs="Arial"/>
                <w:lang w:eastAsia="ar-SA"/>
              </w:rPr>
              <w:t xml:space="preserve"> </w:t>
            </w:r>
            <w:r w:rsidRPr="004C00F5">
              <w:rPr>
                <w:rFonts w:ascii="Arial" w:hAnsi="Arial" w:cs="Arial"/>
                <w:lang w:eastAsia="ar-SA"/>
              </w:rPr>
              <w:t xml:space="preserve">% </w:t>
            </w:r>
            <w:r w:rsidRPr="004C00F5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4C00F5">
              <w:rPr>
                <w:rFonts w:ascii="Arial" w:hAnsi="Arial" w:cs="Arial"/>
                <w:vertAlign w:val="subscript"/>
                <w:lang w:eastAsia="ar-SA"/>
              </w:rPr>
              <w:t>Pk1</w:t>
            </w:r>
          </w:p>
        </w:tc>
        <w:tc>
          <w:tcPr>
            <w:tcW w:w="765" w:type="dxa"/>
            <w:vMerge w:val="restart"/>
          </w:tcPr>
          <w:p w14:paraId="5E7FADDD" w14:textId="16914019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proofErr w:type="gramStart"/>
            <w:r w:rsidRPr="004C00F5">
              <w:rPr>
                <w:rFonts w:ascii="Arial" w:hAnsi="Arial" w:cs="Arial"/>
                <w:lang w:eastAsia="ar-SA"/>
              </w:rPr>
              <w:t>&lt; 50</w:t>
            </w:r>
            <w:proofErr w:type="gramEnd"/>
            <w:r w:rsidR="004C00F5">
              <w:rPr>
                <w:rFonts w:ascii="Arial" w:hAnsi="Arial" w:cs="Arial"/>
                <w:lang w:eastAsia="ar-SA"/>
              </w:rPr>
              <w:t xml:space="preserve"> </w:t>
            </w:r>
            <w:r w:rsidRPr="004C00F5">
              <w:rPr>
                <w:rFonts w:ascii="Arial" w:hAnsi="Arial" w:cs="Arial"/>
                <w:lang w:eastAsia="ar-SA"/>
              </w:rPr>
              <w:t xml:space="preserve">% </w:t>
            </w:r>
            <w:r w:rsidRPr="004C00F5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4C00F5">
              <w:rPr>
                <w:rFonts w:ascii="Arial" w:hAnsi="Arial" w:cs="Arial"/>
                <w:vertAlign w:val="subscript"/>
                <w:lang w:eastAsia="ar-SA"/>
              </w:rPr>
              <w:t>Pk1</w:t>
            </w:r>
          </w:p>
        </w:tc>
        <w:tc>
          <w:tcPr>
            <w:tcW w:w="761" w:type="dxa"/>
          </w:tcPr>
          <w:p w14:paraId="633DDB03" w14:textId="30B20BA6" w:rsidR="00D02EF6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val="en-US" w:eastAsia="ar-SA"/>
              </w:rPr>
              <w:t>1</w:t>
            </w:r>
            <w:r w:rsidRPr="004C00F5">
              <w:rPr>
                <w:rFonts w:ascii="Arial" w:hAnsi="Arial" w:cs="Arial"/>
                <w:lang w:eastAsia="ar-SA"/>
              </w:rPr>
              <w:t>,25 А</w:t>
            </w:r>
          </w:p>
        </w:tc>
      </w:tr>
      <w:tr w:rsidR="00D02EF6" w14:paraId="2F3D86BB" w14:textId="77777777" w:rsidTr="00AA0E9B">
        <w:trPr>
          <w:trHeight w:val="460"/>
        </w:trPr>
        <w:tc>
          <w:tcPr>
            <w:tcW w:w="2263" w:type="dxa"/>
            <w:vMerge/>
          </w:tcPr>
          <w:p w14:paraId="5043B244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25" w:type="dxa"/>
            <w:vMerge/>
          </w:tcPr>
          <w:p w14:paraId="501AABDA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2A3F992C" w14:textId="28656786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0,5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</w:tcBorders>
          </w:tcPr>
          <w:p w14:paraId="64E3F1B1" w14:textId="55413B3F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0,5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/>
          </w:tcPr>
          <w:p w14:paraId="17BC02CC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692" w:type="dxa"/>
            <w:vMerge/>
          </w:tcPr>
          <w:p w14:paraId="22C40A60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5" w:type="dxa"/>
            <w:vMerge/>
          </w:tcPr>
          <w:p w14:paraId="55CEDC8A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1" w:type="dxa"/>
          </w:tcPr>
          <w:p w14:paraId="7BEF87E6" w14:textId="6416A401" w:rsidR="00D02EF6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2,5 А</w:t>
            </w:r>
          </w:p>
        </w:tc>
      </w:tr>
      <w:tr w:rsidR="00D02EF6" w14:paraId="1321B29A" w14:textId="77777777" w:rsidTr="00AA0E9B">
        <w:trPr>
          <w:trHeight w:val="460"/>
        </w:trPr>
        <w:tc>
          <w:tcPr>
            <w:tcW w:w="2263" w:type="dxa"/>
            <w:vMerge/>
          </w:tcPr>
          <w:p w14:paraId="6666774B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25" w:type="dxa"/>
            <w:vMerge/>
          </w:tcPr>
          <w:p w14:paraId="03FB5D67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5D3AF422" w14:textId="428AC93C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1,0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</w:tcPr>
          <w:p w14:paraId="39B4B3A3" w14:textId="6156EB78" w:rsidR="00D02EF6" w:rsidRPr="004C00F5" w:rsidRDefault="00D02EF6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1,0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/>
          </w:tcPr>
          <w:p w14:paraId="645C54A5" w14:textId="77777777" w:rsidR="00D02EF6" w:rsidRPr="004C00F5" w:rsidRDefault="00D02EF6" w:rsidP="00D02EF6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692" w:type="dxa"/>
            <w:vMerge/>
          </w:tcPr>
          <w:p w14:paraId="45283561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5" w:type="dxa"/>
            <w:vMerge/>
          </w:tcPr>
          <w:p w14:paraId="3294923F" w14:textId="77777777" w:rsidR="00D02EF6" w:rsidRPr="004C00F5" w:rsidRDefault="00D02EF6" w:rsidP="00D02EF6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1" w:type="dxa"/>
          </w:tcPr>
          <w:p w14:paraId="08BB43B9" w14:textId="3A459082" w:rsidR="00D02EF6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5 А</w:t>
            </w:r>
          </w:p>
        </w:tc>
      </w:tr>
      <w:tr w:rsidR="004C00F5" w14:paraId="7FFC35A4" w14:textId="77777777" w:rsidTr="00D02EF6">
        <w:trPr>
          <w:trHeight w:val="460"/>
        </w:trPr>
        <w:tc>
          <w:tcPr>
            <w:tcW w:w="2263" w:type="dxa"/>
            <w:vMerge w:val="restart"/>
          </w:tcPr>
          <w:p w14:paraId="693C69EA" w14:textId="6A295D1F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i/>
                <w:iCs/>
                <w:lang w:val="en-US" w:eastAsia="ar-SA"/>
              </w:rPr>
              <w:t>CDN</w:t>
            </w:r>
            <w:r w:rsidRPr="004C00F5">
              <w:rPr>
                <w:rFonts w:ascii="Arial" w:hAnsi="Arial" w:cs="Arial"/>
                <w:lang w:eastAsia="ar-SA"/>
              </w:rPr>
              <w:t xml:space="preserve"> (рисунки 13 и 14)</w:t>
            </w:r>
          </w:p>
          <w:p w14:paraId="67F0F890" w14:textId="4DB82B58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Синфазный режим (линия‒земля)</w:t>
            </w:r>
          </w:p>
        </w:tc>
        <w:tc>
          <w:tcPr>
            <w:tcW w:w="1425" w:type="dxa"/>
            <w:vMerge w:val="restart"/>
          </w:tcPr>
          <w:p w14:paraId="5B0028C5" w14:textId="77777777" w:rsidR="004C00F5" w:rsidRPr="004C00F5" w:rsidRDefault="004C00F5" w:rsidP="004C00F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100 кГц</w:t>
            </w:r>
          </w:p>
          <w:p w14:paraId="227CABFE" w14:textId="3028E289" w:rsidR="004C00F5" w:rsidRPr="004C00F5" w:rsidRDefault="004C00F5" w:rsidP="004C00F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 МГц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23DEF688" w14:textId="6B9567E2" w:rsidR="004C00F5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0,5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</w:tcBorders>
          </w:tcPr>
          <w:p w14:paraId="3BA48F48" w14:textId="5DBF4016" w:rsidR="004C00F5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0,5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 w:val="restart"/>
          </w:tcPr>
          <w:p w14:paraId="331988C3" w14:textId="738C6030" w:rsidR="004C00F5" w:rsidRPr="004C00F5" w:rsidRDefault="004C00F5" w:rsidP="004C00F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75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нс</w:t>
            </w:r>
            <w:proofErr w:type="spellEnd"/>
          </w:p>
        </w:tc>
        <w:tc>
          <w:tcPr>
            <w:tcW w:w="692" w:type="dxa"/>
            <w:vMerge w:val="restart"/>
          </w:tcPr>
          <w:p w14:paraId="75A05EE1" w14:textId="15756812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&gt;50</w:t>
            </w:r>
            <w:r>
              <w:rPr>
                <w:rFonts w:ascii="Arial" w:hAnsi="Arial" w:cs="Arial"/>
                <w:lang w:eastAsia="ar-SA"/>
              </w:rPr>
              <w:t xml:space="preserve"> </w:t>
            </w:r>
            <w:r w:rsidRPr="004C00F5">
              <w:rPr>
                <w:rFonts w:ascii="Arial" w:hAnsi="Arial" w:cs="Arial"/>
                <w:lang w:eastAsia="ar-SA"/>
              </w:rPr>
              <w:t xml:space="preserve">% </w:t>
            </w:r>
            <w:r w:rsidRPr="004C00F5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4C00F5">
              <w:rPr>
                <w:rFonts w:ascii="Arial" w:hAnsi="Arial" w:cs="Arial"/>
                <w:vertAlign w:val="subscript"/>
                <w:lang w:eastAsia="ar-SA"/>
              </w:rPr>
              <w:t>Pk1</w:t>
            </w:r>
          </w:p>
        </w:tc>
        <w:tc>
          <w:tcPr>
            <w:tcW w:w="765" w:type="dxa"/>
            <w:vMerge w:val="restart"/>
          </w:tcPr>
          <w:p w14:paraId="2464C6DD" w14:textId="5D54B375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proofErr w:type="gramStart"/>
            <w:r w:rsidRPr="004C00F5">
              <w:rPr>
                <w:rFonts w:ascii="Arial" w:hAnsi="Arial" w:cs="Arial"/>
                <w:lang w:eastAsia="ar-SA"/>
              </w:rPr>
              <w:t>&lt; 50</w:t>
            </w:r>
            <w:proofErr w:type="gramEnd"/>
            <w:r>
              <w:rPr>
                <w:rFonts w:ascii="Arial" w:hAnsi="Arial" w:cs="Arial"/>
                <w:lang w:eastAsia="ar-SA"/>
              </w:rPr>
              <w:t xml:space="preserve"> </w:t>
            </w:r>
            <w:r w:rsidRPr="004C00F5">
              <w:rPr>
                <w:rFonts w:ascii="Arial" w:hAnsi="Arial" w:cs="Arial"/>
                <w:lang w:eastAsia="ar-SA"/>
              </w:rPr>
              <w:t xml:space="preserve">% </w:t>
            </w:r>
            <w:r w:rsidRPr="004C00F5">
              <w:rPr>
                <w:rFonts w:ascii="Arial" w:hAnsi="Arial" w:cs="Arial"/>
                <w:i/>
                <w:iCs/>
                <w:lang w:eastAsia="ar-SA"/>
              </w:rPr>
              <w:t>U</w:t>
            </w:r>
            <w:r w:rsidRPr="004C00F5">
              <w:rPr>
                <w:rFonts w:ascii="Arial" w:hAnsi="Arial" w:cs="Arial"/>
                <w:vertAlign w:val="subscript"/>
                <w:lang w:eastAsia="ar-SA"/>
              </w:rPr>
              <w:t>Pk1</w:t>
            </w:r>
          </w:p>
        </w:tc>
        <w:tc>
          <w:tcPr>
            <w:tcW w:w="761" w:type="dxa"/>
          </w:tcPr>
          <w:p w14:paraId="492DE021" w14:textId="42E16235" w:rsidR="004C00F5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2,5 А</w:t>
            </w:r>
          </w:p>
        </w:tc>
      </w:tr>
      <w:tr w:rsidR="004C00F5" w14:paraId="2BFB46D4" w14:textId="77777777" w:rsidTr="00CD4590">
        <w:trPr>
          <w:trHeight w:val="460"/>
        </w:trPr>
        <w:tc>
          <w:tcPr>
            <w:tcW w:w="2263" w:type="dxa"/>
            <w:vMerge/>
          </w:tcPr>
          <w:p w14:paraId="3F26F55D" w14:textId="77777777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25" w:type="dxa"/>
            <w:vMerge/>
          </w:tcPr>
          <w:p w14:paraId="549FD45D" w14:textId="77777777" w:rsidR="004C00F5" w:rsidRPr="004C00F5" w:rsidRDefault="004C00F5" w:rsidP="004C00F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12A2DCFD" w14:textId="0D0A76EB" w:rsidR="004C00F5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1,0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924" w:type="dxa"/>
            <w:tcBorders>
              <w:bottom w:val="single" w:sz="4" w:space="0" w:color="000000"/>
            </w:tcBorders>
          </w:tcPr>
          <w:p w14:paraId="0D048A4A" w14:textId="6580D090" w:rsidR="004C00F5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1,0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</w:p>
        </w:tc>
        <w:tc>
          <w:tcPr>
            <w:tcW w:w="1528" w:type="dxa"/>
            <w:vMerge/>
          </w:tcPr>
          <w:p w14:paraId="0239EB17" w14:textId="77777777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692" w:type="dxa"/>
            <w:vMerge/>
          </w:tcPr>
          <w:p w14:paraId="02FC794C" w14:textId="77777777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5" w:type="dxa"/>
            <w:vMerge/>
          </w:tcPr>
          <w:p w14:paraId="2AC604F9" w14:textId="77777777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1" w:type="dxa"/>
          </w:tcPr>
          <w:p w14:paraId="09B97CF4" w14:textId="5B8166D1" w:rsidR="004C00F5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5 А</w:t>
            </w:r>
          </w:p>
        </w:tc>
      </w:tr>
      <w:tr w:rsidR="004C00F5" w14:paraId="36B93860" w14:textId="77777777" w:rsidTr="004C00F5">
        <w:trPr>
          <w:trHeight w:val="460"/>
        </w:trPr>
        <w:tc>
          <w:tcPr>
            <w:tcW w:w="2263" w:type="dxa"/>
            <w:vMerge/>
            <w:tcBorders>
              <w:bottom w:val="single" w:sz="4" w:space="0" w:color="000000"/>
            </w:tcBorders>
          </w:tcPr>
          <w:p w14:paraId="61D8F09B" w14:textId="77777777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425" w:type="dxa"/>
            <w:vMerge/>
            <w:tcBorders>
              <w:bottom w:val="single" w:sz="4" w:space="0" w:color="000000"/>
            </w:tcBorders>
          </w:tcPr>
          <w:p w14:paraId="5A934FFC" w14:textId="77777777" w:rsidR="004C00F5" w:rsidRPr="004C00F5" w:rsidRDefault="004C00F5" w:rsidP="004C00F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 w14:paraId="6070630B" w14:textId="19CE1130" w:rsidR="004C00F5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2,0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  <w:r w:rsidRPr="004C00F5">
              <w:rPr>
                <w:rFonts w:ascii="Arial" w:hAnsi="Arial" w:cs="Arial"/>
                <w:vertAlign w:val="superscript"/>
                <w:lang w:val="en-US" w:eastAsia="ar-SA"/>
              </w:rPr>
              <w:t>a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 w14:paraId="5294776F" w14:textId="11760EFF" w:rsidR="004C00F5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 xml:space="preserve">2,0 </w:t>
            </w:r>
            <w:proofErr w:type="spellStart"/>
            <w:r w:rsidRPr="004C00F5">
              <w:rPr>
                <w:rFonts w:ascii="Arial" w:hAnsi="Arial" w:cs="Arial"/>
                <w:lang w:eastAsia="ar-SA"/>
              </w:rPr>
              <w:t>кВ</w:t>
            </w:r>
            <w:proofErr w:type="spellEnd"/>
            <w:r w:rsidRPr="004C00F5">
              <w:rPr>
                <w:rFonts w:ascii="Arial" w:hAnsi="Arial" w:cs="Arial"/>
                <w:vertAlign w:val="superscript"/>
                <w:lang w:val="en-US" w:eastAsia="ar-SA"/>
              </w:rPr>
              <w:t>a</w:t>
            </w:r>
          </w:p>
        </w:tc>
        <w:tc>
          <w:tcPr>
            <w:tcW w:w="1528" w:type="dxa"/>
            <w:vMerge/>
            <w:tcBorders>
              <w:bottom w:val="single" w:sz="4" w:space="0" w:color="000000"/>
            </w:tcBorders>
          </w:tcPr>
          <w:p w14:paraId="24B6C062" w14:textId="77777777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692" w:type="dxa"/>
            <w:vMerge/>
            <w:tcBorders>
              <w:bottom w:val="single" w:sz="4" w:space="0" w:color="000000"/>
            </w:tcBorders>
          </w:tcPr>
          <w:p w14:paraId="11FF2807" w14:textId="77777777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5" w:type="dxa"/>
            <w:vMerge/>
            <w:tcBorders>
              <w:bottom w:val="single" w:sz="4" w:space="0" w:color="000000"/>
            </w:tcBorders>
          </w:tcPr>
          <w:p w14:paraId="04AF3F68" w14:textId="77777777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761" w:type="dxa"/>
            <w:tcBorders>
              <w:bottom w:val="single" w:sz="4" w:space="0" w:color="000000"/>
            </w:tcBorders>
          </w:tcPr>
          <w:p w14:paraId="5220285C" w14:textId="7A712A07" w:rsidR="004C00F5" w:rsidRPr="004C00F5" w:rsidRDefault="004C00F5" w:rsidP="00F06F15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10 А</w:t>
            </w:r>
            <w:r w:rsidRPr="004C00F5">
              <w:rPr>
                <w:rFonts w:ascii="Arial" w:hAnsi="Arial" w:cs="Arial"/>
                <w:vertAlign w:val="superscript"/>
                <w:lang w:val="en-US" w:eastAsia="ar-SA"/>
              </w:rPr>
              <w:t>a</w:t>
            </w:r>
          </w:p>
        </w:tc>
      </w:tr>
      <w:tr w:rsidR="004C00F5" w14:paraId="7FEAEA64" w14:textId="77777777" w:rsidTr="004C00F5">
        <w:tc>
          <w:tcPr>
            <w:tcW w:w="9627" w:type="dxa"/>
            <w:gridSpan w:val="8"/>
            <w:tcBorders>
              <w:bottom w:val="single" w:sz="4" w:space="0" w:color="000000"/>
            </w:tcBorders>
          </w:tcPr>
          <w:p w14:paraId="38F704E4" w14:textId="77777777" w:rsidR="004C00F5" w:rsidRP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4C00F5">
              <w:rPr>
                <w:rFonts w:ascii="Arial" w:hAnsi="Arial" w:cs="Arial"/>
                <w:sz w:val="18"/>
                <w:szCs w:val="18"/>
                <w:lang w:eastAsia="ar-SA"/>
              </w:rPr>
              <w:t xml:space="preserve">Формы сигналов на выходных портах </w:t>
            </w:r>
            <w:r w:rsidRPr="004C00F5">
              <w:rPr>
                <w:rFonts w:ascii="Arial" w:hAnsi="Arial" w:cs="Arial"/>
                <w:i/>
                <w:iCs/>
                <w:sz w:val="18"/>
                <w:szCs w:val="18"/>
                <w:lang w:eastAsia="ar-SA"/>
              </w:rPr>
              <w:t xml:space="preserve">CDN </w:t>
            </w:r>
            <w:r w:rsidRPr="004C00F5">
              <w:rPr>
                <w:rFonts w:ascii="Arial" w:hAnsi="Arial" w:cs="Arial"/>
                <w:sz w:val="18"/>
                <w:szCs w:val="18"/>
                <w:lang w:eastAsia="ar-SA"/>
              </w:rPr>
              <w:t>должны соответствовать тем же допускам, что и на выходном порту генератора.</w:t>
            </w:r>
          </w:p>
          <w:p w14:paraId="0BEF8C6D" w14:textId="0DEB71FD" w:rsidR="004C00F5" w:rsidRDefault="004C00F5" w:rsidP="004C00F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proofErr w:type="gramStart"/>
            <w:r w:rsidRPr="004C00F5">
              <w:rPr>
                <w:rFonts w:ascii="Arial" w:hAnsi="Arial" w:cs="Arial"/>
                <w:sz w:val="18"/>
                <w:szCs w:val="18"/>
                <w:vertAlign w:val="superscript"/>
                <w:lang w:eastAsia="ar-SA"/>
              </w:rPr>
              <w:t>a</w:t>
            </w:r>
            <w:proofErr w:type="gramEnd"/>
            <w:r w:rsidRPr="004C00F5">
              <w:rPr>
                <w:rFonts w:ascii="Arial" w:hAnsi="Arial" w:cs="Arial"/>
                <w:sz w:val="18"/>
                <w:szCs w:val="18"/>
                <w:vertAlign w:val="superscript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Д</w:t>
            </w:r>
            <w:r w:rsidRPr="004C00F5">
              <w:rPr>
                <w:rFonts w:ascii="Arial" w:hAnsi="Arial" w:cs="Arial"/>
                <w:sz w:val="18"/>
                <w:szCs w:val="18"/>
                <w:lang w:eastAsia="ar-SA"/>
              </w:rPr>
              <w:t xml:space="preserve">ля оборудования подстанций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з</w:t>
            </w:r>
            <w:r w:rsidRPr="004C00F5">
              <w:rPr>
                <w:rFonts w:ascii="Arial" w:hAnsi="Arial" w:cs="Arial"/>
                <w:sz w:val="18"/>
                <w:szCs w:val="18"/>
                <w:lang w:eastAsia="ar-SA"/>
              </w:rPr>
              <w:t xml:space="preserve">начение увеличено до 2,5 </w:t>
            </w:r>
            <w:proofErr w:type="spellStart"/>
            <w:r w:rsidRPr="004C00F5">
              <w:rPr>
                <w:rFonts w:ascii="Arial" w:hAnsi="Arial" w:cs="Arial"/>
                <w:sz w:val="18"/>
                <w:szCs w:val="18"/>
                <w:lang w:eastAsia="ar-SA"/>
              </w:rPr>
              <w:t>кВ</w:t>
            </w:r>
            <w:proofErr w:type="spellEnd"/>
            <w:r w:rsidRPr="004C00F5">
              <w:rPr>
                <w:rFonts w:ascii="Arial" w:hAnsi="Arial" w:cs="Arial"/>
                <w:sz w:val="18"/>
                <w:szCs w:val="18"/>
                <w:lang w:eastAsia="ar-SA"/>
              </w:rPr>
              <w:t xml:space="preserve"> / 12,5 A</w:t>
            </w:r>
            <w:r w:rsidRPr="004C00F5">
              <w:rPr>
                <w:rFonts w:ascii="Arial" w:hAnsi="Arial" w:cs="Arial"/>
                <w:sz w:val="24"/>
                <w:szCs w:val="24"/>
                <w:lang w:eastAsia="ar-SA"/>
              </w:rPr>
              <w:t>.</w:t>
            </w:r>
          </w:p>
        </w:tc>
      </w:tr>
    </w:tbl>
    <w:p w14:paraId="61B41E5B" w14:textId="4E08CF69" w:rsidR="00672404" w:rsidRPr="00672404" w:rsidRDefault="00672404" w:rsidP="007D3AE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72404">
        <w:rPr>
          <w:rFonts w:ascii="Arial" w:hAnsi="Arial" w:cs="Arial"/>
          <w:sz w:val="24"/>
          <w:szCs w:val="24"/>
          <w:lang w:eastAsia="ar-SA"/>
        </w:rPr>
        <w:tab/>
      </w:r>
      <w:r w:rsidRPr="00672404">
        <w:rPr>
          <w:rFonts w:ascii="Arial" w:hAnsi="Arial" w:cs="Arial"/>
          <w:sz w:val="24"/>
          <w:szCs w:val="24"/>
          <w:lang w:eastAsia="ar-SA"/>
        </w:rPr>
        <w:tab/>
      </w:r>
    </w:p>
    <w:p w14:paraId="6143F355" w14:textId="135100F7" w:rsidR="00F85287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6.4.3</w:t>
      </w:r>
      <w:r w:rsidR="00F85287" w:rsidRP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Калибровка </w:t>
      </w:r>
      <w:r w:rsidR="00F85287" w:rsidRPr="00F85287">
        <w:rPr>
          <w:rFonts w:ascii="Arial" w:hAnsi="Arial" w:cs="Arial"/>
          <w:b/>
          <w:bCs/>
          <w:i/>
          <w:iCs/>
          <w:sz w:val="24"/>
          <w:szCs w:val="24"/>
          <w:lang w:val="en-US" w:eastAsia="ar-SA"/>
        </w:rPr>
        <w:t>CDN</w:t>
      </w:r>
      <w:r w:rsidR="00F85287" w:rsidRP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для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 xml:space="preserve">колебательных волн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с быстрым </w:t>
      </w:r>
      <w:r w:rsidR="00F85287" w:rsidRPr="000E0791">
        <w:rPr>
          <w:rFonts w:ascii="Arial" w:hAnsi="Arial" w:cs="Arial"/>
          <w:b/>
          <w:bCs/>
          <w:sz w:val="24"/>
          <w:szCs w:val="24"/>
          <w:lang w:eastAsia="ar-SA"/>
        </w:rPr>
        <w:t>затуха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>нием</w:t>
      </w:r>
    </w:p>
    <w:p w14:paraId="5FDBAF57" w14:textId="5DA9FCA0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>Калибровк</w:t>
      </w:r>
      <w:r w:rsidR="007D3AED">
        <w:rPr>
          <w:rFonts w:ascii="Arial" w:hAnsi="Arial" w:cs="Arial"/>
          <w:sz w:val="24"/>
          <w:szCs w:val="24"/>
          <w:lang w:eastAsia="ar-SA"/>
        </w:rPr>
        <w:t xml:space="preserve">у следует </w:t>
      </w:r>
      <w:r w:rsidRPr="00F10B07">
        <w:rPr>
          <w:rFonts w:ascii="Arial" w:hAnsi="Arial" w:cs="Arial"/>
          <w:sz w:val="24"/>
          <w:szCs w:val="24"/>
          <w:lang w:eastAsia="ar-SA"/>
        </w:rPr>
        <w:t>выполн</w:t>
      </w:r>
      <w:r w:rsidR="007D3AED">
        <w:rPr>
          <w:rFonts w:ascii="Arial" w:hAnsi="Arial" w:cs="Arial"/>
          <w:sz w:val="24"/>
          <w:szCs w:val="24"/>
          <w:lang w:eastAsia="ar-SA"/>
        </w:rPr>
        <w:t>ить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для </w:t>
      </w:r>
      <w:r w:rsidR="007D3AED">
        <w:rPr>
          <w:rFonts w:ascii="Arial" w:hAnsi="Arial" w:cs="Arial"/>
          <w:sz w:val="24"/>
          <w:szCs w:val="24"/>
          <w:lang w:eastAsia="ar-SA"/>
        </w:rPr>
        <w:t xml:space="preserve">синфазного режима </w:t>
      </w:r>
      <w:r w:rsidRPr="00F10B07">
        <w:rPr>
          <w:rFonts w:ascii="Arial" w:hAnsi="Arial" w:cs="Arial"/>
          <w:sz w:val="24"/>
          <w:szCs w:val="24"/>
          <w:lang w:eastAsia="ar-SA"/>
        </w:rPr>
        <w:t>связи, т.е. для связи затухающих колебательных волн со всеми линиями одновременно.</w:t>
      </w:r>
    </w:p>
    <w:p w14:paraId="53EBD6C9" w14:textId="4430143F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>Калибровк</w:t>
      </w:r>
      <w:r w:rsidR="007D3AED">
        <w:rPr>
          <w:rFonts w:ascii="Arial" w:hAnsi="Arial" w:cs="Arial"/>
          <w:sz w:val="24"/>
          <w:szCs w:val="24"/>
          <w:lang w:eastAsia="ar-SA"/>
        </w:rPr>
        <w:t>у следует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проводить</w:t>
      </w:r>
      <w:r w:rsidR="007D3AED">
        <w:rPr>
          <w:rFonts w:ascii="Arial" w:hAnsi="Arial" w:cs="Arial"/>
          <w:sz w:val="24"/>
          <w:szCs w:val="24"/>
          <w:lang w:eastAsia="ar-SA"/>
        </w:rPr>
        <w:t xml:space="preserve"> последовательно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порт за портом </w:t>
      </w:r>
      <w:r w:rsidR="007D3AED">
        <w:rPr>
          <w:rFonts w:ascii="Arial" w:hAnsi="Arial" w:cs="Arial"/>
          <w:sz w:val="24"/>
          <w:szCs w:val="24"/>
          <w:lang w:eastAsia="ar-SA"/>
        </w:rPr>
        <w:t>при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коротким замыкани</w:t>
      </w:r>
      <w:r w:rsidR="007D3AED">
        <w:rPr>
          <w:rFonts w:ascii="Arial" w:hAnsi="Arial" w:cs="Arial"/>
          <w:sz w:val="24"/>
          <w:szCs w:val="24"/>
          <w:lang w:eastAsia="ar-SA"/>
        </w:rPr>
        <w:t>и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для </w:t>
      </w:r>
      <w:r w:rsidRPr="007D3AED">
        <w:rPr>
          <w:rFonts w:ascii="Arial" w:hAnsi="Arial" w:cs="Arial"/>
          <w:i/>
          <w:iCs/>
          <w:sz w:val="24"/>
          <w:szCs w:val="24"/>
          <w:lang w:eastAsia="ar-SA"/>
        </w:rPr>
        <w:t>Pk</w:t>
      </w:r>
      <w:r w:rsidRPr="007D3AED">
        <w:rPr>
          <w:rFonts w:ascii="Arial" w:hAnsi="Arial" w:cs="Arial"/>
          <w:sz w:val="24"/>
          <w:szCs w:val="24"/>
          <w:vertAlign w:val="subscript"/>
          <w:lang w:eastAsia="ar-SA"/>
        </w:rPr>
        <w:t>1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на порту </w:t>
      </w:r>
      <w:r w:rsidR="007D3AED" w:rsidRPr="007D3AED">
        <w:rPr>
          <w:rFonts w:ascii="Arial" w:hAnsi="Arial" w:cs="Arial"/>
          <w:i/>
          <w:iCs/>
          <w:sz w:val="24"/>
          <w:szCs w:val="24"/>
          <w:lang w:val="en-US" w:eastAsia="ar-SA"/>
        </w:rPr>
        <w:t>EU</w:t>
      </w:r>
      <w:r w:rsidR="007D3AED">
        <w:rPr>
          <w:rFonts w:ascii="Arial" w:hAnsi="Arial" w:cs="Arial"/>
          <w:sz w:val="24"/>
          <w:szCs w:val="24"/>
          <w:lang w:val="en-US" w:eastAsia="ar-SA"/>
        </w:rPr>
        <w:t>T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672404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>.</w:t>
      </w:r>
    </w:p>
    <w:p w14:paraId="2B2258CC" w14:textId="77777777" w:rsidR="007D3AED" w:rsidRPr="00672404" w:rsidRDefault="007D3AED" w:rsidP="007D3AE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Следует провести калибровку </w:t>
      </w:r>
      <w:r w:rsidRPr="00672404">
        <w:rPr>
          <w:rFonts w:ascii="Arial" w:hAnsi="Arial" w:cs="Arial"/>
          <w:sz w:val="24"/>
          <w:szCs w:val="24"/>
          <w:lang w:eastAsia="ar-SA"/>
        </w:rPr>
        <w:t>обе</w:t>
      </w:r>
      <w:r>
        <w:rPr>
          <w:rFonts w:ascii="Arial" w:hAnsi="Arial" w:cs="Arial"/>
          <w:sz w:val="24"/>
          <w:szCs w:val="24"/>
          <w:lang w:eastAsia="ar-SA"/>
        </w:rPr>
        <w:t>их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полярност</w:t>
      </w:r>
      <w:r>
        <w:rPr>
          <w:rFonts w:ascii="Arial" w:hAnsi="Arial" w:cs="Arial"/>
          <w:sz w:val="24"/>
          <w:szCs w:val="24"/>
          <w:lang w:eastAsia="ar-SA"/>
        </w:rPr>
        <w:t>ей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(положительн</w:t>
      </w:r>
      <w:r>
        <w:rPr>
          <w:rFonts w:ascii="Arial" w:hAnsi="Arial" w:cs="Arial"/>
          <w:sz w:val="24"/>
          <w:szCs w:val="24"/>
          <w:lang w:eastAsia="ar-SA"/>
        </w:rPr>
        <w:t>ой</w:t>
      </w:r>
      <w:r w:rsidRPr="00672404">
        <w:rPr>
          <w:rFonts w:ascii="Arial" w:hAnsi="Arial" w:cs="Arial"/>
          <w:sz w:val="24"/>
          <w:szCs w:val="24"/>
          <w:lang w:eastAsia="ar-SA"/>
        </w:rPr>
        <w:t xml:space="preserve"> и отрицательн</w:t>
      </w:r>
      <w:r>
        <w:rPr>
          <w:rFonts w:ascii="Arial" w:hAnsi="Arial" w:cs="Arial"/>
          <w:sz w:val="24"/>
          <w:szCs w:val="24"/>
          <w:lang w:eastAsia="ar-SA"/>
        </w:rPr>
        <w:t>ой</w:t>
      </w:r>
      <w:r w:rsidRPr="00672404">
        <w:rPr>
          <w:rFonts w:ascii="Arial" w:hAnsi="Arial" w:cs="Arial"/>
          <w:sz w:val="24"/>
          <w:szCs w:val="24"/>
          <w:lang w:eastAsia="ar-SA"/>
        </w:rPr>
        <w:t>).</w:t>
      </w:r>
    </w:p>
    <w:p w14:paraId="3917CCC4" w14:textId="7C1EC7FB" w:rsid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Для </w:t>
      </w:r>
      <w:r w:rsidRPr="007D3AED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с портами </w:t>
      </w:r>
      <w:r w:rsidR="007D3AED">
        <w:rPr>
          <w:rFonts w:ascii="Arial" w:hAnsi="Arial" w:cs="Arial"/>
          <w:sz w:val="24"/>
          <w:szCs w:val="24"/>
          <w:lang w:eastAsia="ar-SA"/>
        </w:rPr>
        <w:t>электро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питания </w:t>
      </w:r>
      <w:r w:rsidRPr="007D3AED">
        <w:rPr>
          <w:rFonts w:ascii="Arial" w:hAnsi="Arial" w:cs="Arial"/>
          <w:i/>
          <w:iCs/>
          <w:sz w:val="24"/>
          <w:szCs w:val="24"/>
          <w:lang w:eastAsia="ar-SA"/>
        </w:rPr>
        <w:t>AC</w:t>
      </w:r>
      <w:r w:rsidRPr="00F10B07">
        <w:rPr>
          <w:rFonts w:ascii="Arial" w:hAnsi="Arial" w:cs="Arial"/>
          <w:sz w:val="24"/>
          <w:szCs w:val="24"/>
          <w:lang w:eastAsia="ar-SA"/>
        </w:rPr>
        <w:t>/</w:t>
      </w:r>
      <w:r w:rsidRPr="007D3AED">
        <w:rPr>
          <w:rFonts w:ascii="Arial" w:hAnsi="Arial" w:cs="Arial"/>
          <w:i/>
          <w:iCs/>
          <w:sz w:val="24"/>
          <w:szCs w:val="24"/>
          <w:lang w:eastAsia="ar-SA"/>
        </w:rPr>
        <w:t>DC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калибровк</w:t>
      </w:r>
      <w:r w:rsidR="007D3AED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выполня</w:t>
      </w:r>
      <w:r w:rsidR="007D3AED">
        <w:rPr>
          <w:rFonts w:ascii="Arial" w:hAnsi="Arial" w:cs="Arial"/>
          <w:sz w:val="24"/>
          <w:szCs w:val="24"/>
          <w:lang w:eastAsia="ar-SA"/>
        </w:rPr>
        <w:t xml:space="preserve">ют </w:t>
      </w:r>
      <w:r w:rsidRPr="00F10B07">
        <w:rPr>
          <w:rFonts w:ascii="Arial" w:hAnsi="Arial" w:cs="Arial"/>
          <w:sz w:val="24"/>
          <w:szCs w:val="24"/>
          <w:lang w:eastAsia="ar-SA"/>
        </w:rPr>
        <w:t>с выход</w:t>
      </w:r>
      <w:r w:rsidR="00996C7A">
        <w:rPr>
          <w:rFonts w:ascii="Arial" w:hAnsi="Arial" w:cs="Arial"/>
          <w:sz w:val="24"/>
          <w:szCs w:val="24"/>
          <w:lang w:eastAsia="ar-SA"/>
        </w:rPr>
        <w:t>ными параметрами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генератора</w:t>
      </w:r>
      <w:r w:rsidR="00996C7A">
        <w:rPr>
          <w:rFonts w:ascii="Arial" w:hAnsi="Arial" w:cs="Arial"/>
          <w:sz w:val="24"/>
          <w:szCs w:val="24"/>
          <w:lang w:eastAsia="ar-SA"/>
        </w:rPr>
        <w:t>,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96C7A">
        <w:rPr>
          <w:rFonts w:ascii="Arial" w:hAnsi="Arial" w:cs="Arial"/>
          <w:sz w:val="24"/>
          <w:szCs w:val="24"/>
          <w:lang w:eastAsia="ar-SA"/>
        </w:rPr>
        <w:t xml:space="preserve">соответствующими </w:t>
      </w:r>
      <w:r w:rsidRPr="00F10B07">
        <w:rPr>
          <w:rFonts w:ascii="Arial" w:hAnsi="Arial" w:cs="Arial"/>
          <w:sz w:val="24"/>
          <w:szCs w:val="24"/>
          <w:lang w:eastAsia="ar-SA"/>
        </w:rPr>
        <w:t>испытательны</w:t>
      </w:r>
      <w:r w:rsidR="00996C7A">
        <w:rPr>
          <w:rFonts w:ascii="Arial" w:hAnsi="Arial" w:cs="Arial"/>
          <w:sz w:val="24"/>
          <w:szCs w:val="24"/>
          <w:lang w:eastAsia="ar-SA"/>
        </w:rPr>
        <w:t>м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уровня</w:t>
      </w:r>
      <w:r w:rsidR="00996C7A">
        <w:rPr>
          <w:rFonts w:ascii="Arial" w:hAnsi="Arial" w:cs="Arial"/>
          <w:sz w:val="24"/>
          <w:szCs w:val="24"/>
          <w:lang w:eastAsia="ar-SA"/>
        </w:rPr>
        <w:t>м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996C7A">
        <w:rPr>
          <w:rFonts w:ascii="Arial" w:hAnsi="Arial" w:cs="Arial"/>
          <w:sz w:val="24"/>
          <w:szCs w:val="24"/>
          <w:lang w:eastAsia="ar-SA"/>
        </w:rPr>
        <w:lastRenderedPageBreak/>
        <w:t xml:space="preserve">применяемым для </w:t>
      </w:r>
      <w:r w:rsidR="00996C7A" w:rsidRPr="00996C7A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F10B07">
        <w:rPr>
          <w:rFonts w:ascii="Arial" w:hAnsi="Arial" w:cs="Arial"/>
          <w:sz w:val="24"/>
          <w:szCs w:val="24"/>
          <w:lang w:eastAsia="ar-SA"/>
        </w:rPr>
        <w:t>. Генератор подключа</w:t>
      </w:r>
      <w:r w:rsidR="00996C7A">
        <w:rPr>
          <w:rFonts w:ascii="Arial" w:hAnsi="Arial" w:cs="Arial"/>
          <w:sz w:val="24"/>
          <w:szCs w:val="24"/>
          <w:lang w:eastAsia="ar-SA"/>
        </w:rPr>
        <w:t>ют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к входу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996C7A">
        <w:rPr>
          <w:rFonts w:ascii="Arial" w:hAnsi="Arial" w:cs="Arial"/>
          <w:sz w:val="24"/>
          <w:szCs w:val="24"/>
          <w:lang w:eastAsia="ar-SA"/>
        </w:rPr>
        <w:t>К к</w:t>
      </w:r>
      <w:r w:rsidRPr="00F10B07">
        <w:rPr>
          <w:rFonts w:ascii="Arial" w:hAnsi="Arial" w:cs="Arial"/>
          <w:sz w:val="24"/>
          <w:szCs w:val="24"/>
          <w:lang w:eastAsia="ar-SA"/>
        </w:rPr>
        <w:t>ажд</w:t>
      </w:r>
      <w:r w:rsidR="00996C7A">
        <w:rPr>
          <w:rFonts w:ascii="Arial" w:hAnsi="Arial" w:cs="Arial"/>
          <w:sz w:val="24"/>
          <w:szCs w:val="24"/>
          <w:lang w:eastAsia="ar-SA"/>
        </w:rPr>
        <w:t>ому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отдельн</w:t>
      </w:r>
      <w:r w:rsidR="00996C7A">
        <w:rPr>
          <w:rFonts w:ascii="Arial" w:hAnsi="Arial" w:cs="Arial"/>
          <w:sz w:val="24"/>
          <w:szCs w:val="24"/>
          <w:lang w:eastAsia="ar-SA"/>
        </w:rPr>
        <w:t>ому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выход</w:t>
      </w:r>
      <w:r w:rsidR="00996C7A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(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L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1,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L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2,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L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3,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, обычно подключенный к </w:t>
      </w:r>
      <w:r w:rsidR="00996C7A" w:rsidRPr="00996C7A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) </w:t>
      </w:r>
      <w:r w:rsidR="00996C7A">
        <w:rPr>
          <w:rFonts w:ascii="Arial" w:hAnsi="Arial" w:cs="Arial"/>
          <w:sz w:val="24"/>
          <w:szCs w:val="24"/>
          <w:lang w:eastAsia="ar-SA"/>
        </w:rPr>
        <w:t xml:space="preserve">подключают </w:t>
      </w:r>
      <w:r w:rsidR="00681BAA">
        <w:rPr>
          <w:rFonts w:ascii="Arial" w:hAnsi="Arial" w:cs="Arial"/>
          <w:sz w:val="24"/>
          <w:szCs w:val="24"/>
          <w:lang w:eastAsia="ar-SA"/>
        </w:rPr>
        <w:t>к</w:t>
      </w:r>
      <w:r w:rsidR="00681BAA"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81BAA" w:rsidRPr="0057103A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="00681BAA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96C7A">
        <w:rPr>
          <w:rFonts w:ascii="Arial" w:hAnsi="Arial" w:cs="Arial"/>
          <w:sz w:val="24"/>
          <w:szCs w:val="24"/>
          <w:lang w:eastAsia="ar-SA"/>
        </w:rPr>
        <w:t>нагрузку ‒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шунт</w:t>
      </w:r>
      <w:r w:rsidR="00996C7A">
        <w:rPr>
          <w:rFonts w:ascii="Arial" w:hAnsi="Arial" w:cs="Arial"/>
          <w:sz w:val="24"/>
          <w:szCs w:val="24"/>
          <w:lang w:eastAsia="ar-SA"/>
        </w:rPr>
        <w:t xml:space="preserve"> со значением сопротивления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0,1 Ом, в то время как другие порты открыты. </w:t>
      </w:r>
      <w:r w:rsidR="00996C7A">
        <w:rPr>
          <w:rFonts w:ascii="Arial" w:hAnsi="Arial" w:cs="Arial"/>
          <w:sz w:val="24"/>
          <w:szCs w:val="24"/>
          <w:lang w:eastAsia="ar-SA"/>
        </w:rPr>
        <w:t>Значение п</w:t>
      </w:r>
      <w:r w:rsidRPr="00F10B07">
        <w:rPr>
          <w:rFonts w:ascii="Arial" w:hAnsi="Arial" w:cs="Arial"/>
          <w:sz w:val="24"/>
          <w:szCs w:val="24"/>
          <w:lang w:eastAsia="ar-SA"/>
        </w:rPr>
        <w:t>иков</w:t>
      </w:r>
      <w:r w:rsidR="00996C7A">
        <w:rPr>
          <w:rFonts w:ascii="Arial" w:hAnsi="Arial" w:cs="Arial"/>
          <w:sz w:val="24"/>
          <w:szCs w:val="24"/>
          <w:lang w:eastAsia="ar-SA"/>
        </w:rPr>
        <w:t>ого тока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и форм</w:t>
      </w:r>
      <w:r w:rsidR="00996C7A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волны регистрируют для каждой полярности. На рис</w:t>
      </w:r>
      <w:r w:rsidR="00996C7A">
        <w:rPr>
          <w:rFonts w:ascii="Arial" w:hAnsi="Arial" w:cs="Arial"/>
          <w:sz w:val="24"/>
          <w:szCs w:val="24"/>
          <w:lang w:eastAsia="ar-SA"/>
        </w:rPr>
        <w:t>унке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18 показано одно из четырех калибровочных измерений </w:t>
      </w:r>
      <w:r w:rsidR="00996C7A"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калибровка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L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1 </w:t>
      </w:r>
      <w:r w:rsidR="00996C7A">
        <w:rPr>
          <w:rFonts w:ascii="Arial" w:hAnsi="Arial" w:cs="Arial"/>
          <w:sz w:val="24"/>
          <w:szCs w:val="24"/>
          <w:lang w:eastAsia="ar-SA"/>
        </w:rPr>
        <w:t>по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F10B07">
        <w:rPr>
          <w:rFonts w:ascii="Arial" w:hAnsi="Arial" w:cs="Arial"/>
          <w:sz w:val="24"/>
          <w:szCs w:val="24"/>
          <w:lang w:eastAsia="ar-SA"/>
        </w:rPr>
        <w:t>.</w:t>
      </w:r>
    </w:p>
    <w:p w14:paraId="3C13751D" w14:textId="1B7619F4" w:rsidR="0057103A" w:rsidRDefault="0057103A" w:rsidP="0057103A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5DA57A2B" wp14:editId="4F200BEB">
            <wp:extent cx="5810250" cy="3181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C633" w14:textId="3CE6FBF0" w:rsidR="0057103A" w:rsidRPr="0057103A" w:rsidRDefault="0057103A" w:rsidP="0057103A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 w:eastAsia="ar-SA"/>
        </w:rPr>
      </w:pPr>
    </w:p>
    <w:p w14:paraId="241D9286" w14:textId="1B8B25DB" w:rsid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96C7A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18 </w:t>
      </w:r>
      <w:r w:rsidR="00996C7A"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Пример калибровочной установки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для портов </w:t>
      </w:r>
      <w:r w:rsidR="0057103A">
        <w:rPr>
          <w:rFonts w:ascii="Arial" w:hAnsi="Arial" w:cs="Arial"/>
          <w:sz w:val="24"/>
          <w:szCs w:val="24"/>
          <w:lang w:eastAsia="ar-SA"/>
        </w:rPr>
        <w:t>электро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питания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AC</w:t>
      </w:r>
      <w:r w:rsidRPr="00F10B07">
        <w:rPr>
          <w:rFonts w:ascii="Arial" w:hAnsi="Arial" w:cs="Arial"/>
          <w:sz w:val="24"/>
          <w:szCs w:val="24"/>
          <w:lang w:eastAsia="ar-SA"/>
        </w:rPr>
        <w:t>/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DC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для колебательных волн</w:t>
      </w:r>
      <w:r w:rsidR="00996C7A">
        <w:rPr>
          <w:rFonts w:ascii="Arial" w:hAnsi="Arial" w:cs="Arial"/>
          <w:sz w:val="24"/>
          <w:szCs w:val="24"/>
          <w:lang w:eastAsia="ar-SA"/>
        </w:rPr>
        <w:t xml:space="preserve"> с быстрым затуханием</w:t>
      </w:r>
    </w:p>
    <w:p w14:paraId="44380578" w14:textId="77777777" w:rsidR="0057103A" w:rsidRPr="00F10B07" w:rsidRDefault="0057103A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259EBDBA" w14:textId="30260BA2" w:rsidR="00F10B07" w:rsidRDefault="00F10B07" w:rsidP="00B707E9">
      <w:pPr>
        <w:spacing w:after="0" w:line="360" w:lineRule="auto"/>
        <w:ind w:firstLine="709"/>
        <w:jc w:val="both"/>
        <w:rPr>
          <w:rFonts w:ascii="Arial" w:hAnsi="Arial" w:cs="Arial"/>
          <w:i/>
          <w:iCs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Для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соединительных линий характеристики, приведенные в таблице 5, должны быть индивидуально откалиброваны для каждой соединительной линии на каждо</w:t>
      </w:r>
      <w:r w:rsidR="00B707E9">
        <w:rPr>
          <w:rFonts w:ascii="Arial" w:hAnsi="Arial" w:cs="Arial"/>
          <w:sz w:val="24"/>
          <w:szCs w:val="24"/>
          <w:lang w:eastAsia="ar-SA"/>
        </w:rPr>
        <w:t>м выводе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порта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EUT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(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SC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1,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SC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2)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с </w:t>
      </w:r>
      <w:r w:rsidR="00681BAA">
        <w:rPr>
          <w:rFonts w:ascii="Arial" w:hAnsi="Arial" w:cs="Arial"/>
          <w:sz w:val="24"/>
          <w:szCs w:val="24"/>
          <w:lang w:eastAsia="ar-SA"/>
        </w:rPr>
        <w:t xml:space="preserve">подключением к </w:t>
      </w:r>
      <w:r w:rsidR="00681BAA" w:rsidRPr="00996C7A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="00681BAA"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F10B07">
        <w:rPr>
          <w:rFonts w:ascii="Arial" w:hAnsi="Arial" w:cs="Arial"/>
          <w:sz w:val="24"/>
          <w:szCs w:val="24"/>
          <w:lang w:eastAsia="ar-SA"/>
        </w:rPr>
        <w:t>одн</w:t>
      </w:r>
      <w:r w:rsidR="00681BAA">
        <w:rPr>
          <w:rFonts w:ascii="Arial" w:hAnsi="Arial" w:cs="Arial"/>
          <w:sz w:val="24"/>
          <w:szCs w:val="24"/>
          <w:lang w:eastAsia="ar-SA"/>
        </w:rPr>
        <w:t>ого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шунт</w:t>
      </w:r>
      <w:r w:rsidR="00681BAA">
        <w:rPr>
          <w:rFonts w:ascii="Arial" w:hAnsi="Arial" w:cs="Arial"/>
          <w:sz w:val="24"/>
          <w:szCs w:val="24"/>
          <w:lang w:eastAsia="ar-SA"/>
        </w:rPr>
        <w:t xml:space="preserve">а со значением 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81BAA">
        <w:rPr>
          <w:rFonts w:ascii="Arial" w:hAnsi="Arial" w:cs="Arial"/>
          <w:sz w:val="24"/>
          <w:szCs w:val="24"/>
          <w:lang w:eastAsia="ar-SA"/>
        </w:rPr>
        <w:t xml:space="preserve">сопротивления </w:t>
      </w:r>
      <w:r w:rsidRPr="00F10B07">
        <w:rPr>
          <w:rFonts w:ascii="Arial" w:hAnsi="Arial" w:cs="Arial"/>
          <w:sz w:val="24"/>
          <w:szCs w:val="24"/>
          <w:lang w:eastAsia="ar-SA"/>
        </w:rPr>
        <w:t>0,1</w:t>
      </w:r>
      <w:r w:rsidR="00B707E9">
        <w:rPr>
          <w:rFonts w:ascii="Arial" w:hAnsi="Arial" w:cs="Arial"/>
          <w:sz w:val="24"/>
          <w:szCs w:val="24"/>
          <w:lang w:eastAsia="ar-SA"/>
        </w:rPr>
        <w:t xml:space="preserve"> Ом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57103A">
        <w:rPr>
          <w:rFonts w:ascii="Arial" w:hAnsi="Arial" w:cs="Arial"/>
          <w:sz w:val="24"/>
          <w:szCs w:val="24"/>
          <w:lang w:eastAsia="ar-SA"/>
        </w:rPr>
        <w:t xml:space="preserve">с допускаемым отклонением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± 2 %. На рисунке 19 показано одно из двух калибровочных измерений, калибровка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SC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1 </w:t>
      </w:r>
      <w:r w:rsidR="00681BAA">
        <w:rPr>
          <w:rFonts w:ascii="Arial" w:hAnsi="Arial" w:cs="Arial"/>
          <w:sz w:val="24"/>
          <w:szCs w:val="24"/>
          <w:lang w:eastAsia="ar-SA"/>
        </w:rPr>
        <w:t>с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996C7A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="0057103A">
        <w:rPr>
          <w:rFonts w:ascii="Arial" w:hAnsi="Arial" w:cs="Arial"/>
          <w:i/>
          <w:iCs/>
          <w:sz w:val="24"/>
          <w:szCs w:val="24"/>
          <w:lang w:eastAsia="ar-SA"/>
        </w:rPr>
        <w:t>.</w:t>
      </w:r>
    </w:p>
    <w:p w14:paraId="01F7E1FF" w14:textId="0CBBCBEE" w:rsidR="0057103A" w:rsidRDefault="0057103A" w:rsidP="00B66A5D">
      <w:pPr>
        <w:spacing w:after="0" w:line="360" w:lineRule="auto"/>
        <w:ind w:firstLine="709"/>
        <w:jc w:val="center"/>
        <w:rPr>
          <w:rFonts w:ascii="Arial" w:hAnsi="Arial" w:cs="Arial"/>
          <w:i/>
          <w:iCs/>
          <w:sz w:val="24"/>
          <w:szCs w:val="24"/>
          <w:lang w:eastAsia="ar-SA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ar-SA"/>
        </w:rPr>
        <w:lastRenderedPageBreak/>
        <w:drawing>
          <wp:inline distT="0" distB="0" distL="0" distR="0" wp14:anchorId="129567A8" wp14:editId="0C1B41E6">
            <wp:extent cx="4333875" cy="27527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A863E" w14:textId="0B4DC1CE" w:rsidR="00F10B07" w:rsidRPr="00F10B07" w:rsidRDefault="00996C7A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96C7A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19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 Пример калибровочной установки </w:t>
      </w:r>
      <w:r w:rsidR="00F10B07" w:rsidRPr="00996C7A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="00F10B07" w:rsidRPr="00F10B07">
        <w:rPr>
          <w:rFonts w:ascii="Arial" w:hAnsi="Arial" w:cs="Arial"/>
          <w:sz w:val="24"/>
          <w:szCs w:val="24"/>
          <w:lang w:eastAsia="ar-SA"/>
        </w:rPr>
        <w:t xml:space="preserve"> соединительных линий для колебательных волн</w:t>
      </w:r>
      <w:r>
        <w:rPr>
          <w:rFonts w:ascii="Arial" w:hAnsi="Arial" w:cs="Arial"/>
          <w:sz w:val="24"/>
          <w:szCs w:val="24"/>
          <w:lang w:eastAsia="ar-SA"/>
        </w:rPr>
        <w:t xml:space="preserve"> с быстрым затуханием</w:t>
      </w:r>
    </w:p>
    <w:p w14:paraId="425551FB" w14:textId="476DF239" w:rsidR="00F10B07" w:rsidRPr="00B707E9" w:rsidRDefault="00B707E9" w:rsidP="00F10B0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65" w:name="_Hlk197039436"/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1 ‒</w:t>
      </w:r>
      <w:r w:rsidR="00F10B07" w:rsidRPr="00B707E9">
        <w:rPr>
          <w:rFonts w:ascii="Arial" w:hAnsi="Arial" w:cs="Arial"/>
          <w:lang w:eastAsia="ar-SA"/>
        </w:rPr>
        <w:t xml:space="preserve"> </w:t>
      </w:r>
      <w:bookmarkEnd w:id="65"/>
      <w:r w:rsidR="00F10B07" w:rsidRPr="00B707E9">
        <w:rPr>
          <w:rFonts w:ascii="Arial" w:hAnsi="Arial" w:cs="Arial"/>
          <w:lang w:eastAsia="ar-SA"/>
        </w:rPr>
        <w:t>Проверк</w:t>
      </w:r>
      <w:r w:rsidR="00681BAA">
        <w:rPr>
          <w:rFonts w:ascii="Arial" w:hAnsi="Arial" w:cs="Arial"/>
          <w:lang w:eastAsia="ar-SA"/>
        </w:rPr>
        <w:t>у</w:t>
      </w:r>
      <w:r w:rsidR="00F10B07" w:rsidRPr="00B707E9">
        <w:rPr>
          <w:rFonts w:ascii="Arial" w:hAnsi="Arial" w:cs="Arial"/>
          <w:lang w:eastAsia="ar-SA"/>
        </w:rPr>
        <w:t xml:space="preserve"> каждой соединительной линии отдельно выполня</w:t>
      </w:r>
      <w:r w:rsidR="00681BAA">
        <w:rPr>
          <w:rFonts w:ascii="Arial" w:hAnsi="Arial" w:cs="Arial"/>
          <w:lang w:eastAsia="ar-SA"/>
        </w:rPr>
        <w:t>ют</w:t>
      </w:r>
      <w:r w:rsidR="00F10B07" w:rsidRPr="00B707E9">
        <w:rPr>
          <w:rFonts w:ascii="Arial" w:hAnsi="Arial" w:cs="Arial"/>
          <w:lang w:eastAsia="ar-SA"/>
        </w:rPr>
        <w:t xml:space="preserve"> для обеспечения правильного функционирования и калибровки каждой линии.</w:t>
      </w:r>
    </w:p>
    <w:p w14:paraId="79D6B75C" w14:textId="7E3BA4C2" w:rsidR="00F10B07" w:rsidRPr="00B707E9" w:rsidRDefault="00B707E9" w:rsidP="00F10B0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2 ‒</w:t>
      </w:r>
      <w:r w:rsidR="00F10B07" w:rsidRPr="00B707E9">
        <w:rPr>
          <w:rFonts w:ascii="Arial" w:hAnsi="Arial" w:cs="Arial"/>
          <w:lang w:eastAsia="ar-SA"/>
        </w:rPr>
        <w:t xml:space="preserve"> Для сопряжения с выходом </w:t>
      </w:r>
      <w:r w:rsidR="00F10B07" w:rsidRPr="00681BAA">
        <w:rPr>
          <w:rFonts w:ascii="Arial" w:hAnsi="Arial" w:cs="Arial"/>
          <w:i/>
          <w:iCs/>
          <w:lang w:eastAsia="ar-SA"/>
        </w:rPr>
        <w:t>CDN</w:t>
      </w:r>
      <w:r w:rsidR="00F10B07" w:rsidRPr="00B707E9">
        <w:rPr>
          <w:rFonts w:ascii="Arial" w:hAnsi="Arial" w:cs="Arial"/>
          <w:lang w:eastAsia="ar-SA"/>
        </w:rPr>
        <w:t xml:space="preserve"> следует использовать коаксиальные адаптеры.</w:t>
      </w:r>
    </w:p>
    <w:p w14:paraId="66B801C1" w14:textId="12592A15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 Соединение между выходом </w:t>
      </w:r>
      <w:r w:rsidRPr="00B707E9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и коаксиальным адаптером должно быть как можно короче, но не более 0,1 м.</w:t>
      </w:r>
    </w:p>
    <w:p w14:paraId="3C2833E3" w14:textId="0F8D9FCC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Требования, указанные в 6.4.1, и характеристики, приведенные в таблице 5, должны быть выполнены на выходе </w:t>
      </w:r>
      <w:proofErr w:type="gramStart"/>
      <w:r w:rsidRPr="00B707E9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81BAA">
        <w:rPr>
          <w:rFonts w:ascii="Arial" w:hAnsi="Arial" w:cs="Arial"/>
          <w:sz w:val="24"/>
          <w:szCs w:val="24"/>
          <w:lang w:eastAsia="ar-SA"/>
        </w:rPr>
        <w:t>,</w:t>
      </w:r>
      <w:proofErr w:type="gramEnd"/>
      <w:r w:rsidR="00681BAA">
        <w:rPr>
          <w:rFonts w:ascii="Arial" w:hAnsi="Arial" w:cs="Arial"/>
          <w:sz w:val="24"/>
          <w:szCs w:val="24"/>
          <w:lang w:eastAsia="ar-SA"/>
        </w:rPr>
        <w:t xml:space="preserve"> который не подключен к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порт</w:t>
      </w:r>
      <w:r w:rsidR="00681BAA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81BAA">
        <w:rPr>
          <w:rFonts w:ascii="Arial" w:hAnsi="Arial" w:cs="Arial"/>
          <w:sz w:val="24"/>
          <w:szCs w:val="24"/>
          <w:lang w:eastAsia="ar-SA"/>
        </w:rPr>
        <w:t xml:space="preserve">электропитания </w:t>
      </w:r>
      <w:r w:rsidRPr="00B707E9">
        <w:rPr>
          <w:rFonts w:ascii="Arial" w:hAnsi="Arial" w:cs="Arial"/>
          <w:i/>
          <w:iCs/>
          <w:sz w:val="24"/>
          <w:szCs w:val="24"/>
          <w:lang w:eastAsia="ar-SA"/>
        </w:rPr>
        <w:t>AC</w:t>
      </w:r>
      <w:r w:rsidRPr="00F10B07">
        <w:rPr>
          <w:rFonts w:ascii="Arial" w:hAnsi="Arial" w:cs="Arial"/>
          <w:sz w:val="24"/>
          <w:szCs w:val="24"/>
          <w:lang w:eastAsia="ar-SA"/>
        </w:rPr>
        <w:t>/</w:t>
      </w:r>
      <w:r w:rsidRPr="00B707E9">
        <w:rPr>
          <w:rFonts w:ascii="Arial" w:hAnsi="Arial" w:cs="Arial"/>
          <w:i/>
          <w:iCs/>
          <w:sz w:val="24"/>
          <w:szCs w:val="24"/>
          <w:lang w:eastAsia="ar-SA"/>
        </w:rPr>
        <w:t>DC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681BAA">
        <w:rPr>
          <w:rFonts w:ascii="Arial" w:hAnsi="Arial" w:cs="Arial"/>
          <w:sz w:val="24"/>
          <w:szCs w:val="24"/>
          <w:lang w:eastAsia="ar-SA"/>
        </w:rPr>
        <w:t>и не подключен к п</w:t>
      </w:r>
      <w:r w:rsidRPr="00F10B07">
        <w:rPr>
          <w:rFonts w:ascii="Arial" w:hAnsi="Arial" w:cs="Arial"/>
          <w:sz w:val="24"/>
          <w:szCs w:val="24"/>
          <w:lang w:eastAsia="ar-SA"/>
        </w:rPr>
        <w:t>орт</w:t>
      </w:r>
      <w:r w:rsidR="00681BAA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707E9">
        <w:rPr>
          <w:rFonts w:ascii="Arial" w:hAnsi="Arial" w:cs="Arial"/>
          <w:i/>
          <w:iCs/>
          <w:sz w:val="24"/>
          <w:szCs w:val="24"/>
          <w:lang w:eastAsia="ar-SA"/>
        </w:rPr>
        <w:t>AE</w:t>
      </w:r>
      <w:r w:rsidRPr="00F10B07">
        <w:rPr>
          <w:rFonts w:ascii="Arial" w:hAnsi="Arial" w:cs="Arial"/>
          <w:sz w:val="24"/>
          <w:szCs w:val="24"/>
          <w:lang w:eastAsia="ar-SA"/>
        </w:rPr>
        <w:t>.</w:t>
      </w:r>
    </w:p>
    <w:p w14:paraId="655B9DBD" w14:textId="4C0A2D4C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pacing w:val="40"/>
          <w:sz w:val="24"/>
          <w:szCs w:val="24"/>
          <w:lang w:eastAsia="ar-SA"/>
        </w:rPr>
        <w:t>Таблица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5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Характеристики формы затухающих колебательных волн на порту </w:t>
      </w:r>
      <w:r w:rsidRPr="00B707E9">
        <w:rPr>
          <w:rFonts w:ascii="Arial" w:hAnsi="Arial" w:cs="Arial"/>
          <w:i/>
          <w:iCs/>
          <w:sz w:val="24"/>
          <w:szCs w:val="24"/>
          <w:lang w:eastAsia="ar-SA"/>
        </w:rPr>
        <w:t>EUT CDN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для колебательных волн</w:t>
      </w:r>
      <w:r w:rsidR="00B707E9">
        <w:rPr>
          <w:rFonts w:ascii="Arial" w:hAnsi="Arial" w:cs="Arial"/>
          <w:sz w:val="24"/>
          <w:szCs w:val="24"/>
          <w:lang w:eastAsia="ar-SA"/>
        </w:rPr>
        <w:t xml:space="preserve"> с быстрым затуханием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1360"/>
        <w:gridCol w:w="1374"/>
        <w:gridCol w:w="1356"/>
        <w:gridCol w:w="1481"/>
        <w:gridCol w:w="1374"/>
        <w:gridCol w:w="1341"/>
        <w:gridCol w:w="1341"/>
      </w:tblGrid>
      <w:tr w:rsidR="00B707E9" w14:paraId="08B7E1C1" w14:textId="77777777" w:rsidTr="00681BAA">
        <w:trPr>
          <w:trHeight w:val="1329"/>
        </w:trPr>
        <w:tc>
          <w:tcPr>
            <w:tcW w:w="1360" w:type="dxa"/>
            <w:tcBorders>
              <w:bottom w:val="double" w:sz="4" w:space="0" w:color="000000"/>
            </w:tcBorders>
          </w:tcPr>
          <w:p w14:paraId="47719A9A" w14:textId="51267BE2" w:rsidR="00B707E9" w:rsidRDefault="00B707E9" w:rsidP="00B707E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 xml:space="preserve">Выбор </w:t>
            </w:r>
            <w:r w:rsidRPr="00D12982">
              <w:rPr>
                <w:rFonts w:ascii="Arial" w:hAnsi="Arial" w:cs="Arial"/>
                <w:i/>
                <w:iCs/>
                <w:lang w:eastAsia="ar-SA"/>
              </w:rPr>
              <w:t>CDN</w:t>
            </w:r>
          </w:p>
        </w:tc>
        <w:tc>
          <w:tcPr>
            <w:tcW w:w="1374" w:type="dxa"/>
            <w:tcBorders>
              <w:bottom w:val="double" w:sz="4" w:space="0" w:color="000000"/>
            </w:tcBorders>
          </w:tcPr>
          <w:p w14:paraId="7774245F" w14:textId="3F9BC77E" w:rsidR="00B707E9" w:rsidRPr="00D12982" w:rsidRDefault="00B707E9" w:rsidP="00B707E9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lang w:val="en-US" w:eastAsia="ar-SA"/>
              </w:rPr>
            </w:pPr>
            <w:r>
              <w:rPr>
                <w:rFonts w:ascii="Arial" w:hAnsi="Arial" w:cs="Arial"/>
                <w:i/>
                <w:iCs/>
                <w:lang w:val="en-US" w:eastAsia="ar-SA"/>
              </w:rPr>
              <w:t>F</w:t>
            </w:r>
            <w:r w:rsidRPr="00D12982">
              <w:rPr>
                <w:rFonts w:ascii="Arial" w:hAnsi="Arial" w:cs="Arial"/>
                <w:i/>
                <w:iCs/>
                <w:lang w:val="en-US" w:eastAsia="ar-SA"/>
              </w:rPr>
              <w:t>DOWG</w:t>
            </w:r>
          </w:p>
          <w:p w14:paraId="6C44E1A8" w14:textId="3DA43C43" w:rsidR="00B707E9" w:rsidRDefault="00B707E9" w:rsidP="00B707E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>выходное напряжение</w:t>
            </w:r>
          </w:p>
        </w:tc>
        <w:tc>
          <w:tcPr>
            <w:tcW w:w="1356" w:type="dxa"/>
            <w:tcBorders>
              <w:bottom w:val="double" w:sz="4" w:space="0" w:color="000000"/>
            </w:tcBorders>
          </w:tcPr>
          <w:p w14:paraId="2991E777" w14:textId="01E0951D" w:rsidR="00B707E9" w:rsidRDefault="00B707E9" w:rsidP="00B707E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D12982">
              <w:rPr>
                <w:rFonts w:ascii="Arial" w:hAnsi="Arial" w:cs="Arial"/>
                <w:i/>
                <w:iCs/>
                <w:lang w:val="en-US" w:eastAsia="ar-SA"/>
              </w:rPr>
              <w:t>I</w:t>
            </w:r>
            <w:r w:rsidRPr="00D12982">
              <w:rPr>
                <w:rFonts w:ascii="Arial" w:hAnsi="Arial" w:cs="Arial"/>
                <w:vertAlign w:val="subscript"/>
                <w:lang w:eastAsia="ar-SA"/>
              </w:rPr>
              <w:t>Pk1</w:t>
            </w:r>
            <w:r w:rsidRPr="00D12982">
              <w:rPr>
                <w:rFonts w:ascii="Arial" w:hAnsi="Arial" w:cs="Arial"/>
                <w:lang w:val="en-US" w:eastAsia="ar-SA"/>
              </w:rPr>
              <w:t xml:space="preserve"> </w:t>
            </w:r>
            <w:r w:rsidRPr="00D12982">
              <w:rPr>
                <w:rFonts w:ascii="Arial" w:hAnsi="Arial" w:cs="Arial"/>
                <w:lang w:eastAsia="ar-SA"/>
              </w:rPr>
              <w:t>порта</w:t>
            </w:r>
            <w:r w:rsidRPr="00D12982">
              <w:rPr>
                <w:rFonts w:ascii="Arial" w:hAnsi="Arial" w:cs="Arial"/>
                <w:lang w:val="en-US" w:eastAsia="ar-SA"/>
              </w:rPr>
              <w:t xml:space="preserve"> </w:t>
            </w:r>
            <w:r w:rsidRPr="00D12982">
              <w:rPr>
                <w:rFonts w:ascii="Arial" w:hAnsi="Arial" w:cs="Arial"/>
                <w:i/>
                <w:iCs/>
                <w:lang w:val="en-US" w:eastAsia="ar-SA"/>
              </w:rPr>
              <w:t>EUT CDN</w:t>
            </w:r>
          </w:p>
        </w:tc>
        <w:tc>
          <w:tcPr>
            <w:tcW w:w="1481" w:type="dxa"/>
            <w:tcBorders>
              <w:bottom w:val="double" w:sz="4" w:space="0" w:color="000000"/>
            </w:tcBorders>
          </w:tcPr>
          <w:p w14:paraId="14CFC23A" w14:textId="77777777" w:rsidR="00B707E9" w:rsidRPr="00D12982" w:rsidRDefault="00B707E9" w:rsidP="00B707E9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>Частот</w:t>
            </w:r>
            <w:r>
              <w:rPr>
                <w:rFonts w:ascii="Arial" w:hAnsi="Arial" w:cs="Arial"/>
                <w:lang w:eastAsia="ar-SA"/>
              </w:rPr>
              <w:t>ы</w:t>
            </w:r>
            <w:r w:rsidRPr="00D12982">
              <w:rPr>
                <w:rFonts w:ascii="Arial" w:hAnsi="Arial" w:cs="Arial"/>
                <w:lang w:eastAsia="ar-SA"/>
              </w:rPr>
              <w:t xml:space="preserve"> колебаний</w:t>
            </w:r>
          </w:p>
          <w:p w14:paraId="015AD868" w14:textId="47381386" w:rsidR="00B707E9" w:rsidRPr="00D12982" w:rsidRDefault="00B707E9" w:rsidP="00B707E9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 xml:space="preserve">напряжения </w:t>
            </w:r>
          </w:p>
          <w:p w14:paraId="5D697667" w14:textId="688C76CA" w:rsidR="00B707E9" w:rsidRDefault="00B707E9" w:rsidP="00B707E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 xml:space="preserve">± </w:t>
            </w:r>
            <w:r>
              <w:rPr>
                <w:rFonts w:ascii="Arial" w:hAnsi="Arial" w:cs="Arial"/>
                <w:lang w:val="en-US" w:eastAsia="ar-SA"/>
              </w:rPr>
              <w:t>3</w:t>
            </w:r>
            <w:r w:rsidRPr="00D12982">
              <w:rPr>
                <w:rFonts w:ascii="Arial" w:hAnsi="Arial" w:cs="Arial"/>
                <w:lang w:eastAsia="ar-SA"/>
              </w:rPr>
              <w:t>0%</w:t>
            </w:r>
          </w:p>
        </w:tc>
        <w:tc>
          <w:tcPr>
            <w:tcW w:w="1374" w:type="dxa"/>
            <w:tcBorders>
              <w:bottom w:val="double" w:sz="4" w:space="0" w:color="000000"/>
            </w:tcBorders>
          </w:tcPr>
          <w:p w14:paraId="63238A70" w14:textId="77777777" w:rsidR="00B707E9" w:rsidRPr="00D12982" w:rsidRDefault="00B707E9" w:rsidP="00B707E9">
            <w:pPr>
              <w:spacing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D12982">
              <w:rPr>
                <w:rFonts w:ascii="Arial" w:hAnsi="Arial" w:cs="Arial"/>
                <w:lang w:eastAsia="ar-SA"/>
              </w:rPr>
              <w:t>Время нарастания напряжения</w:t>
            </w:r>
          </w:p>
          <w:p w14:paraId="31F033C5" w14:textId="44CD5A11" w:rsidR="00B707E9" w:rsidRDefault="00B707E9" w:rsidP="00681BA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D12982">
              <w:rPr>
                <w:rFonts w:ascii="Arial" w:hAnsi="Arial" w:cs="Arial"/>
                <w:i/>
                <w:iCs/>
                <w:lang w:val="en-US" w:eastAsia="ar-SA"/>
              </w:rPr>
              <w:t>T</w:t>
            </w:r>
            <w:r w:rsidRPr="00B707E9">
              <w:rPr>
                <w:rFonts w:ascii="Arial" w:hAnsi="Arial" w:cs="Arial"/>
                <w:vertAlign w:val="subscript"/>
                <w:lang w:eastAsia="ar-SA"/>
              </w:rPr>
              <w:t>1</w:t>
            </w:r>
            <w:r>
              <w:rPr>
                <w:rFonts w:ascii="Arial" w:hAnsi="Arial" w:cs="Arial"/>
                <w:vertAlign w:val="subscript"/>
                <w:lang w:eastAsia="ar-SA"/>
              </w:rPr>
              <w:t xml:space="preserve"> </w:t>
            </w:r>
          </w:p>
        </w:tc>
        <w:tc>
          <w:tcPr>
            <w:tcW w:w="1341" w:type="dxa"/>
            <w:tcBorders>
              <w:bottom w:val="double" w:sz="4" w:space="0" w:color="000000"/>
            </w:tcBorders>
          </w:tcPr>
          <w:p w14:paraId="030C1957" w14:textId="77777777" w:rsidR="00B707E9" w:rsidRDefault="00B707E9" w:rsidP="00B707E9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Ток</w:t>
            </w:r>
            <w:r w:rsidRPr="00D12982">
              <w:rPr>
                <w:rFonts w:ascii="Arial" w:hAnsi="Arial" w:cs="Arial"/>
                <w:lang w:eastAsia="ar-SA"/>
              </w:rPr>
              <w:t xml:space="preserve"> затухания, </w:t>
            </w:r>
          </w:p>
          <w:p w14:paraId="66FEEB0D" w14:textId="7E8658DD" w:rsidR="00B707E9" w:rsidRDefault="00B707E9" w:rsidP="00B707E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ar-SA"/>
              </w:rPr>
              <w:t xml:space="preserve">I </w:t>
            </w:r>
            <w:r w:rsidRPr="0009079B">
              <w:rPr>
                <w:rFonts w:ascii="Arial" w:hAnsi="Arial" w:cs="Arial"/>
                <w:sz w:val="24"/>
                <w:szCs w:val="24"/>
                <w:vertAlign w:val="subscript"/>
                <w:lang w:eastAsia="ar-SA"/>
              </w:rPr>
              <w:t>Pk</w:t>
            </w:r>
            <w:r>
              <w:rPr>
                <w:rFonts w:ascii="Arial" w:hAnsi="Arial" w:cs="Arial"/>
                <w:sz w:val="24"/>
                <w:szCs w:val="24"/>
                <w:vertAlign w:val="subscript"/>
                <w:lang w:eastAsia="ar-SA"/>
              </w:rPr>
              <w:t>5</w:t>
            </w:r>
          </w:p>
        </w:tc>
        <w:tc>
          <w:tcPr>
            <w:tcW w:w="1341" w:type="dxa"/>
            <w:tcBorders>
              <w:bottom w:val="double" w:sz="4" w:space="0" w:color="000000"/>
            </w:tcBorders>
          </w:tcPr>
          <w:p w14:paraId="13616462" w14:textId="77777777" w:rsidR="00B707E9" w:rsidRDefault="00B707E9" w:rsidP="00B707E9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Ток</w:t>
            </w:r>
            <w:r w:rsidRPr="00D12982">
              <w:rPr>
                <w:rFonts w:ascii="Arial" w:hAnsi="Arial" w:cs="Arial"/>
                <w:lang w:eastAsia="ar-SA"/>
              </w:rPr>
              <w:t xml:space="preserve"> затухания, </w:t>
            </w:r>
          </w:p>
          <w:p w14:paraId="5C8C2D6F" w14:textId="6219BE70" w:rsidR="00B707E9" w:rsidRPr="00B707E9" w:rsidRDefault="00B707E9" w:rsidP="00B707E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  <w:lang w:val="en-US" w:eastAsia="ar-SA"/>
              </w:rPr>
              <w:t xml:space="preserve">I </w:t>
            </w:r>
            <w:proofErr w:type="spellStart"/>
            <w:r w:rsidRPr="0009079B">
              <w:rPr>
                <w:rFonts w:ascii="Arial" w:hAnsi="Arial" w:cs="Arial"/>
                <w:sz w:val="24"/>
                <w:szCs w:val="24"/>
                <w:vertAlign w:val="subscript"/>
                <w:lang w:eastAsia="ar-SA"/>
              </w:rPr>
              <w:t>Pk</w:t>
            </w:r>
            <w:proofErr w:type="spellEnd"/>
            <w:r>
              <w:rPr>
                <w:rFonts w:ascii="Arial" w:hAnsi="Arial" w:cs="Arial"/>
                <w:sz w:val="24"/>
                <w:szCs w:val="24"/>
                <w:vertAlign w:val="subscript"/>
                <w:lang w:val="en-US" w:eastAsia="ar-SA"/>
              </w:rPr>
              <w:t>10</w:t>
            </w:r>
          </w:p>
        </w:tc>
      </w:tr>
      <w:tr w:rsidR="002D792B" w14:paraId="376621D2" w14:textId="77777777" w:rsidTr="002D792B">
        <w:trPr>
          <w:trHeight w:val="606"/>
        </w:trPr>
        <w:tc>
          <w:tcPr>
            <w:tcW w:w="1360" w:type="dxa"/>
            <w:vMerge w:val="restart"/>
            <w:tcBorders>
              <w:top w:val="double" w:sz="4" w:space="0" w:color="000000"/>
            </w:tcBorders>
          </w:tcPr>
          <w:p w14:paraId="1FFBBC8F" w14:textId="42FE3A5B" w:rsidR="002D792B" w:rsidRPr="004C00F5" w:rsidRDefault="002D792B" w:rsidP="002D792B">
            <w:pPr>
              <w:spacing w:line="360" w:lineRule="auto"/>
              <w:jc w:val="both"/>
              <w:rPr>
                <w:rFonts w:ascii="Arial" w:hAnsi="Arial" w:cs="Arial"/>
                <w:lang w:eastAsia="ar-SA"/>
              </w:rPr>
            </w:pPr>
            <w:r w:rsidRPr="004C00F5">
              <w:rPr>
                <w:rFonts w:ascii="Arial" w:hAnsi="Arial" w:cs="Arial"/>
                <w:i/>
                <w:iCs/>
                <w:lang w:val="en-US" w:eastAsia="ar-SA"/>
              </w:rPr>
              <w:t>CDN</w:t>
            </w:r>
            <w:r w:rsidRPr="004C00F5">
              <w:rPr>
                <w:rFonts w:ascii="Arial" w:hAnsi="Arial" w:cs="Arial"/>
                <w:lang w:eastAsia="ar-SA"/>
              </w:rPr>
              <w:t xml:space="preserve"> (рисунки 1</w:t>
            </w:r>
            <w:r w:rsidRPr="002D792B">
              <w:rPr>
                <w:rFonts w:ascii="Arial" w:hAnsi="Arial" w:cs="Arial"/>
                <w:lang w:eastAsia="ar-SA"/>
              </w:rPr>
              <w:t>8</w:t>
            </w:r>
            <w:r w:rsidRPr="004C00F5">
              <w:rPr>
                <w:rFonts w:ascii="Arial" w:hAnsi="Arial" w:cs="Arial"/>
                <w:lang w:eastAsia="ar-SA"/>
              </w:rPr>
              <w:t xml:space="preserve"> и 1</w:t>
            </w:r>
            <w:r w:rsidRPr="002D792B">
              <w:rPr>
                <w:rFonts w:ascii="Arial" w:hAnsi="Arial" w:cs="Arial"/>
                <w:lang w:eastAsia="ar-SA"/>
              </w:rPr>
              <w:t>9</w:t>
            </w:r>
            <w:r w:rsidRPr="004C00F5">
              <w:rPr>
                <w:rFonts w:ascii="Arial" w:hAnsi="Arial" w:cs="Arial"/>
                <w:lang w:eastAsia="ar-SA"/>
              </w:rPr>
              <w:t>)</w:t>
            </w:r>
          </w:p>
          <w:p w14:paraId="115C6835" w14:textId="177D815C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4C00F5">
              <w:rPr>
                <w:rFonts w:ascii="Arial" w:hAnsi="Arial" w:cs="Arial"/>
                <w:lang w:eastAsia="ar-SA"/>
              </w:rPr>
              <w:t>Синфазный режим (линия‒земля)</w:t>
            </w:r>
          </w:p>
        </w:tc>
        <w:tc>
          <w:tcPr>
            <w:tcW w:w="1374" w:type="dxa"/>
            <w:tcBorders>
              <w:top w:val="double" w:sz="4" w:space="0" w:color="000000"/>
              <w:bottom w:val="single" w:sz="4" w:space="0" w:color="000000"/>
            </w:tcBorders>
          </w:tcPr>
          <w:p w14:paraId="21166A7C" w14:textId="2C3969B4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 xml:space="preserve">0,5 </w:t>
            </w:r>
            <w:proofErr w:type="spellStart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  <w:tc>
          <w:tcPr>
            <w:tcW w:w="1356" w:type="dxa"/>
            <w:tcBorders>
              <w:top w:val="double" w:sz="4" w:space="0" w:color="000000"/>
            </w:tcBorders>
          </w:tcPr>
          <w:p w14:paraId="73FFD77B" w14:textId="06A69765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10 А</w:t>
            </w:r>
          </w:p>
        </w:tc>
        <w:tc>
          <w:tcPr>
            <w:tcW w:w="1481" w:type="dxa"/>
            <w:vMerge w:val="restart"/>
            <w:tcBorders>
              <w:top w:val="double" w:sz="4" w:space="0" w:color="000000"/>
            </w:tcBorders>
          </w:tcPr>
          <w:p w14:paraId="2420F491" w14:textId="77777777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3 МГц</w:t>
            </w:r>
          </w:p>
          <w:p w14:paraId="50F00FEB" w14:textId="77777777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10 МГц</w:t>
            </w:r>
          </w:p>
          <w:p w14:paraId="38FA91FB" w14:textId="18CB8273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30 МГц</w:t>
            </w:r>
          </w:p>
        </w:tc>
        <w:tc>
          <w:tcPr>
            <w:tcW w:w="1374" w:type="dxa"/>
            <w:vMerge w:val="restart"/>
            <w:tcBorders>
              <w:top w:val="double" w:sz="4" w:space="0" w:color="000000"/>
            </w:tcBorders>
          </w:tcPr>
          <w:p w14:paraId="6C736890" w14:textId="77777777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proofErr w:type="gramStart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&lt; 330</w:t>
            </w:r>
            <w:proofErr w:type="gramEnd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  <w:p w14:paraId="62812786" w14:textId="77777777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proofErr w:type="gramStart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&lt; 100</w:t>
            </w:r>
            <w:proofErr w:type="gramEnd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  <w:p w14:paraId="7FBF0D3E" w14:textId="276C4926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proofErr w:type="gramStart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&lt; 33</w:t>
            </w:r>
            <w:proofErr w:type="gramEnd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нс</w:t>
            </w:r>
            <w:proofErr w:type="spellEnd"/>
          </w:p>
        </w:tc>
        <w:tc>
          <w:tcPr>
            <w:tcW w:w="1341" w:type="dxa"/>
            <w:vMerge w:val="restart"/>
          </w:tcPr>
          <w:p w14:paraId="5F6BF32A" w14:textId="2A4A0FAF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 xml:space="preserve">&gt; 25 % </w:t>
            </w:r>
            <w:r w:rsidRPr="002D792B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I</w:t>
            </w:r>
            <w:r w:rsidRPr="002D792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Pk1</w:t>
            </w:r>
          </w:p>
        </w:tc>
        <w:tc>
          <w:tcPr>
            <w:tcW w:w="1341" w:type="dxa"/>
            <w:vMerge w:val="restart"/>
          </w:tcPr>
          <w:p w14:paraId="4B5C84F9" w14:textId="7FD46BDA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proofErr w:type="gramStart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 xml:space="preserve">&lt; </w:t>
            </w:r>
            <w:r w:rsidRPr="002D792B">
              <w:rPr>
                <w:rFonts w:ascii="Arial" w:hAnsi="Arial" w:cs="Arial"/>
                <w:sz w:val="22"/>
                <w:szCs w:val="22"/>
                <w:lang w:val="en-US" w:eastAsia="ar-SA"/>
              </w:rPr>
              <w:t>2</w:t>
            </w: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5</w:t>
            </w:r>
            <w:proofErr w:type="gramEnd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 xml:space="preserve"> % </w:t>
            </w:r>
            <w:r w:rsidRPr="002D792B">
              <w:rPr>
                <w:rFonts w:ascii="Arial" w:hAnsi="Arial" w:cs="Arial"/>
                <w:i/>
                <w:iCs/>
                <w:sz w:val="22"/>
                <w:szCs w:val="22"/>
                <w:lang w:val="en-US" w:eastAsia="ar-SA"/>
              </w:rPr>
              <w:t>I</w:t>
            </w:r>
            <w:r w:rsidRPr="002D792B">
              <w:rPr>
                <w:rFonts w:ascii="Arial" w:hAnsi="Arial" w:cs="Arial"/>
                <w:sz w:val="22"/>
                <w:szCs w:val="22"/>
                <w:vertAlign w:val="subscript"/>
                <w:lang w:eastAsia="ar-SA"/>
              </w:rPr>
              <w:t>Pk1</w:t>
            </w:r>
          </w:p>
        </w:tc>
      </w:tr>
      <w:tr w:rsidR="002D792B" w14:paraId="4FCF6CBA" w14:textId="77777777" w:rsidTr="002D792B">
        <w:trPr>
          <w:trHeight w:val="603"/>
        </w:trPr>
        <w:tc>
          <w:tcPr>
            <w:tcW w:w="1360" w:type="dxa"/>
            <w:vMerge/>
          </w:tcPr>
          <w:p w14:paraId="067A04AE" w14:textId="77777777" w:rsidR="002D792B" w:rsidRPr="004C00F5" w:rsidRDefault="002D792B" w:rsidP="002D792B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 w14:paraId="12122FAD" w14:textId="3198E75F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 xml:space="preserve">1,0 </w:t>
            </w:r>
            <w:proofErr w:type="spellStart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  <w:tc>
          <w:tcPr>
            <w:tcW w:w="1356" w:type="dxa"/>
          </w:tcPr>
          <w:p w14:paraId="5EBBB69E" w14:textId="2C15C4A6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20 А</w:t>
            </w:r>
          </w:p>
        </w:tc>
        <w:tc>
          <w:tcPr>
            <w:tcW w:w="1481" w:type="dxa"/>
            <w:vMerge/>
          </w:tcPr>
          <w:p w14:paraId="6259C322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374" w:type="dxa"/>
            <w:vMerge/>
          </w:tcPr>
          <w:p w14:paraId="289FD33C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341" w:type="dxa"/>
            <w:vMerge/>
          </w:tcPr>
          <w:p w14:paraId="16775D25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341" w:type="dxa"/>
            <w:vMerge/>
          </w:tcPr>
          <w:p w14:paraId="7C3D1EB1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</w:tr>
      <w:tr w:rsidR="002D792B" w14:paraId="5A1FA488" w14:textId="77777777" w:rsidTr="00C972E8">
        <w:trPr>
          <w:trHeight w:val="603"/>
        </w:trPr>
        <w:tc>
          <w:tcPr>
            <w:tcW w:w="1360" w:type="dxa"/>
            <w:vMerge/>
          </w:tcPr>
          <w:p w14:paraId="638B024C" w14:textId="77777777" w:rsidR="002D792B" w:rsidRPr="004C00F5" w:rsidRDefault="002D792B" w:rsidP="002D792B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 w14:paraId="66E3F892" w14:textId="2554F0CD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 xml:space="preserve">2,0 </w:t>
            </w:r>
            <w:proofErr w:type="spellStart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  <w:tc>
          <w:tcPr>
            <w:tcW w:w="1356" w:type="dxa"/>
          </w:tcPr>
          <w:p w14:paraId="52C3E682" w14:textId="57A7C732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40 А</w:t>
            </w:r>
          </w:p>
        </w:tc>
        <w:tc>
          <w:tcPr>
            <w:tcW w:w="1481" w:type="dxa"/>
            <w:vMerge/>
          </w:tcPr>
          <w:p w14:paraId="406EF187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374" w:type="dxa"/>
            <w:vMerge/>
          </w:tcPr>
          <w:p w14:paraId="7B349BE2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341" w:type="dxa"/>
            <w:vMerge/>
            <w:tcBorders>
              <w:bottom w:val="single" w:sz="4" w:space="0" w:color="000000"/>
            </w:tcBorders>
          </w:tcPr>
          <w:p w14:paraId="2C4D371F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341" w:type="dxa"/>
            <w:vMerge/>
            <w:tcBorders>
              <w:bottom w:val="single" w:sz="4" w:space="0" w:color="000000"/>
            </w:tcBorders>
          </w:tcPr>
          <w:p w14:paraId="29486A38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</w:tr>
      <w:tr w:rsidR="002D792B" w14:paraId="37E0787A" w14:textId="77777777" w:rsidTr="002D792B">
        <w:trPr>
          <w:trHeight w:val="603"/>
        </w:trPr>
        <w:tc>
          <w:tcPr>
            <w:tcW w:w="1360" w:type="dxa"/>
            <w:vMerge/>
          </w:tcPr>
          <w:p w14:paraId="0AF7EC79" w14:textId="77777777" w:rsidR="002D792B" w:rsidRPr="004C00F5" w:rsidRDefault="002D792B" w:rsidP="002D792B">
            <w:pPr>
              <w:spacing w:line="360" w:lineRule="auto"/>
              <w:jc w:val="both"/>
              <w:rPr>
                <w:rFonts w:ascii="Arial" w:hAnsi="Arial" w:cs="Arial"/>
                <w:i/>
                <w:iCs/>
                <w:lang w:val="en-US" w:eastAsia="ar-SA"/>
              </w:rPr>
            </w:pPr>
          </w:p>
        </w:tc>
        <w:tc>
          <w:tcPr>
            <w:tcW w:w="1374" w:type="dxa"/>
            <w:tcBorders>
              <w:top w:val="single" w:sz="4" w:space="0" w:color="000000"/>
            </w:tcBorders>
          </w:tcPr>
          <w:p w14:paraId="6437831F" w14:textId="66A475E8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val="en-US" w:eastAsia="ar-SA"/>
              </w:rPr>
              <w:t>4</w:t>
            </w: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 xml:space="preserve">,0 </w:t>
            </w:r>
            <w:proofErr w:type="spellStart"/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кВ</w:t>
            </w:r>
            <w:proofErr w:type="spellEnd"/>
          </w:p>
        </w:tc>
        <w:tc>
          <w:tcPr>
            <w:tcW w:w="1356" w:type="dxa"/>
          </w:tcPr>
          <w:p w14:paraId="40AE19B3" w14:textId="05444555" w:rsidR="002D792B" w:rsidRPr="002D792B" w:rsidRDefault="002D792B" w:rsidP="002D792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2D792B">
              <w:rPr>
                <w:rFonts w:ascii="Arial" w:hAnsi="Arial" w:cs="Arial"/>
                <w:sz w:val="22"/>
                <w:szCs w:val="22"/>
                <w:lang w:eastAsia="ar-SA"/>
              </w:rPr>
              <w:t>80 А</w:t>
            </w:r>
          </w:p>
        </w:tc>
        <w:tc>
          <w:tcPr>
            <w:tcW w:w="1481" w:type="dxa"/>
            <w:vMerge/>
          </w:tcPr>
          <w:p w14:paraId="721CAEE8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374" w:type="dxa"/>
            <w:vMerge/>
          </w:tcPr>
          <w:p w14:paraId="516EF40A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341" w:type="dxa"/>
            <w:vMerge/>
          </w:tcPr>
          <w:p w14:paraId="289503EB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341" w:type="dxa"/>
            <w:vMerge/>
          </w:tcPr>
          <w:p w14:paraId="77C41181" w14:textId="77777777" w:rsidR="002D792B" w:rsidRDefault="002D792B" w:rsidP="002D792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</w:p>
        </w:tc>
      </w:tr>
    </w:tbl>
    <w:p w14:paraId="06BF5845" w14:textId="77777777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2C9EB5E7" w14:textId="5A1A8596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CA0CA0">
        <w:rPr>
          <w:rFonts w:ascii="Arial" w:hAnsi="Arial" w:cs="Arial"/>
          <w:b/>
          <w:bCs/>
          <w:sz w:val="24"/>
          <w:szCs w:val="24"/>
          <w:lang w:eastAsia="ar-SA"/>
        </w:rPr>
        <w:lastRenderedPageBreak/>
        <w:t>6.5</w:t>
      </w:r>
      <w:r w:rsidRPr="00CA0CA0">
        <w:rPr>
          <w:rFonts w:ascii="Arial" w:hAnsi="Arial" w:cs="Arial"/>
          <w:b/>
          <w:bCs/>
          <w:sz w:val="24"/>
          <w:szCs w:val="24"/>
          <w:lang w:eastAsia="ar-SA"/>
        </w:rPr>
        <w:tab/>
      </w:r>
      <w:bookmarkStart w:id="66" w:name="_Hlk196856457"/>
      <w:r w:rsidR="00F0701F" w:rsidRPr="00CA0CA0">
        <w:rPr>
          <w:rFonts w:ascii="Arial" w:hAnsi="Arial" w:cs="Arial"/>
          <w:b/>
          <w:bCs/>
          <w:sz w:val="24"/>
          <w:szCs w:val="24"/>
          <w:lang w:eastAsia="ar-SA"/>
        </w:rPr>
        <w:t>Зажим е</w:t>
      </w:r>
      <w:r w:rsidRPr="00CA0CA0">
        <w:rPr>
          <w:rFonts w:ascii="Arial" w:hAnsi="Arial" w:cs="Arial"/>
          <w:b/>
          <w:bCs/>
          <w:sz w:val="24"/>
          <w:szCs w:val="24"/>
          <w:lang w:eastAsia="ar-SA"/>
        </w:rPr>
        <w:t xml:space="preserve">мкостной </w:t>
      </w:r>
      <w:r w:rsidR="00F0701F" w:rsidRPr="00CA0CA0">
        <w:rPr>
          <w:rFonts w:ascii="Arial" w:hAnsi="Arial" w:cs="Arial"/>
          <w:b/>
          <w:bCs/>
          <w:sz w:val="24"/>
          <w:szCs w:val="24"/>
          <w:lang w:eastAsia="ar-SA"/>
        </w:rPr>
        <w:t>связи</w:t>
      </w:r>
      <w:r w:rsidRPr="00CA0CA0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bookmarkEnd w:id="66"/>
      <w:r w:rsidRPr="00CA0CA0">
        <w:rPr>
          <w:rFonts w:ascii="Arial" w:hAnsi="Arial" w:cs="Arial"/>
          <w:b/>
          <w:bCs/>
          <w:sz w:val="24"/>
          <w:szCs w:val="24"/>
          <w:lang w:eastAsia="ar-SA"/>
        </w:rPr>
        <w:t>для колебательных волн</w:t>
      </w:r>
      <w:r w:rsidR="00F0701F">
        <w:rPr>
          <w:rFonts w:ascii="Arial" w:hAnsi="Arial" w:cs="Arial"/>
          <w:b/>
          <w:bCs/>
          <w:sz w:val="24"/>
          <w:szCs w:val="24"/>
          <w:lang w:eastAsia="ar-SA"/>
        </w:rPr>
        <w:t xml:space="preserve"> с быстрым затуханием</w:t>
      </w:r>
    </w:p>
    <w:p w14:paraId="241CA8FE" w14:textId="05857670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6.5.1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 xml:space="preserve"> Характеристики </w:t>
      </w:r>
      <w:r w:rsidR="00F0701F">
        <w:rPr>
          <w:rFonts w:ascii="Arial" w:hAnsi="Arial" w:cs="Arial"/>
          <w:b/>
          <w:bCs/>
          <w:sz w:val="24"/>
          <w:szCs w:val="24"/>
          <w:lang w:eastAsia="ar-SA"/>
        </w:rPr>
        <w:t xml:space="preserve">зажима </w:t>
      </w:r>
      <w:r w:rsidR="00F85287">
        <w:rPr>
          <w:rFonts w:ascii="Arial" w:hAnsi="Arial" w:cs="Arial"/>
          <w:b/>
          <w:bCs/>
          <w:sz w:val="24"/>
          <w:szCs w:val="24"/>
          <w:lang w:eastAsia="ar-SA"/>
        </w:rPr>
        <w:t>е</w:t>
      </w:r>
      <w:r w:rsidR="00F85287" w:rsidRPr="00FC1DDB">
        <w:rPr>
          <w:rFonts w:ascii="Arial" w:hAnsi="Arial" w:cs="Arial"/>
          <w:b/>
          <w:bCs/>
          <w:sz w:val="24"/>
          <w:szCs w:val="24"/>
          <w:lang w:eastAsia="ar-SA"/>
        </w:rPr>
        <w:t>мкостно</w:t>
      </w:r>
      <w:r w:rsidR="00F0701F">
        <w:rPr>
          <w:rFonts w:ascii="Arial" w:hAnsi="Arial" w:cs="Arial"/>
          <w:b/>
          <w:bCs/>
          <w:sz w:val="24"/>
          <w:szCs w:val="24"/>
          <w:lang w:eastAsia="ar-SA"/>
        </w:rPr>
        <w:t>й связи</w:t>
      </w:r>
    </w:p>
    <w:p w14:paraId="5840A42F" w14:textId="62709044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>Зажим обеспечивает возможность передачи колебательных волн</w:t>
      </w:r>
      <w:r w:rsidR="00F0701F">
        <w:rPr>
          <w:rFonts w:ascii="Arial" w:hAnsi="Arial" w:cs="Arial"/>
          <w:sz w:val="24"/>
          <w:szCs w:val="24"/>
          <w:lang w:eastAsia="ar-SA"/>
        </w:rPr>
        <w:t xml:space="preserve"> с быстрым затуханием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в </w:t>
      </w:r>
      <w:r w:rsidR="00F0701F">
        <w:rPr>
          <w:rFonts w:ascii="Arial" w:hAnsi="Arial" w:cs="Arial"/>
          <w:sz w:val="24"/>
          <w:szCs w:val="24"/>
          <w:lang w:eastAsia="ar-SA"/>
        </w:rPr>
        <w:t xml:space="preserve">испытуемую </w:t>
      </w:r>
      <w:r w:rsidRPr="00F10B07">
        <w:rPr>
          <w:rFonts w:ascii="Arial" w:hAnsi="Arial" w:cs="Arial"/>
          <w:sz w:val="24"/>
          <w:szCs w:val="24"/>
          <w:lang w:eastAsia="ar-SA"/>
        </w:rPr>
        <w:t>цепь без гальванического соединения с</w:t>
      </w:r>
      <w:r w:rsidR="00F0701F" w:rsidRPr="00F0701F">
        <w:rPr>
          <w:rFonts w:ascii="Arial" w:hAnsi="Arial" w:cs="Arial"/>
          <w:sz w:val="24"/>
          <w:szCs w:val="24"/>
          <w:lang w:eastAsia="ar-SA"/>
        </w:rPr>
        <w:t xml:space="preserve"> </w:t>
      </w:r>
      <w:r w:rsidR="00F0701F">
        <w:rPr>
          <w:rFonts w:ascii="Arial" w:hAnsi="Arial" w:cs="Arial"/>
          <w:sz w:val="24"/>
          <w:szCs w:val="24"/>
          <w:lang w:eastAsia="ar-SA"/>
        </w:rPr>
        <w:t>выводами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портов </w:t>
      </w:r>
      <w:r w:rsidR="00F0701F" w:rsidRPr="00F0701F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, экранирования кабелей или любой другой части </w:t>
      </w:r>
      <w:r w:rsidR="00F0701F" w:rsidRPr="00F0701F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F10B07">
        <w:rPr>
          <w:rFonts w:ascii="Arial" w:hAnsi="Arial" w:cs="Arial"/>
          <w:sz w:val="24"/>
          <w:szCs w:val="24"/>
          <w:lang w:eastAsia="ar-SA"/>
        </w:rPr>
        <w:t>.</w:t>
      </w:r>
    </w:p>
    <w:p w14:paraId="42E7789D" w14:textId="42180C37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Емкость </w:t>
      </w:r>
      <w:r w:rsidR="00F0701F">
        <w:rPr>
          <w:rFonts w:ascii="Arial" w:hAnsi="Arial" w:cs="Arial"/>
          <w:sz w:val="24"/>
          <w:szCs w:val="24"/>
          <w:lang w:eastAsia="ar-SA"/>
        </w:rPr>
        <w:t xml:space="preserve">зажима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связи зависит от диаметра кабеля, материала кабеля и </w:t>
      </w:r>
      <w:r w:rsidR="00F0701F">
        <w:rPr>
          <w:rFonts w:ascii="Arial" w:hAnsi="Arial" w:cs="Arial"/>
          <w:sz w:val="24"/>
          <w:szCs w:val="24"/>
          <w:lang w:eastAsia="ar-SA"/>
        </w:rPr>
        <w:t xml:space="preserve">наличия </w:t>
      </w:r>
      <w:r w:rsidRPr="00F10B07">
        <w:rPr>
          <w:rFonts w:ascii="Arial" w:hAnsi="Arial" w:cs="Arial"/>
          <w:sz w:val="24"/>
          <w:szCs w:val="24"/>
          <w:lang w:eastAsia="ar-SA"/>
        </w:rPr>
        <w:t>экранирования кабеля.</w:t>
      </w:r>
    </w:p>
    <w:p w14:paraId="450AFB32" w14:textId="0399D6AD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Устройство состоит из зажима (например, из оцинкованной стали, латуни, меди или алюминия) для размещения кабелей (плоских или круглых) </w:t>
      </w:r>
      <w:r w:rsidR="00CA0CA0">
        <w:rPr>
          <w:rFonts w:ascii="Arial" w:hAnsi="Arial" w:cs="Arial"/>
          <w:sz w:val="24"/>
          <w:szCs w:val="24"/>
          <w:lang w:eastAsia="ar-SA"/>
        </w:rPr>
        <w:t>испытуемых цепей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и должно быть размещено на </w:t>
      </w:r>
      <w:r w:rsidRPr="00CA0CA0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. </w:t>
      </w:r>
      <w:r w:rsidRPr="00CA0CA0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должн</w:t>
      </w:r>
      <w:r w:rsidR="00CA0CA0">
        <w:rPr>
          <w:rFonts w:ascii="Arial" w:hAnsi="Arial" w:cs="Arial"/>
          <w:sz w:val="24"/>
          <w:szCs w:val="24"/>
          <w:lang w:eastAsia="ar-SA"/>
        </w:rPr>
        <w:t>а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выходить за пределы зажима не менее чем на 0,1 м со всех сторон.</w:t>
      </w:r>
    </w:p>
    <w:p w14:paraId="51539709" w14:textId="4D583150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>Зажим должен быть снабжен с обоих концов высоковольтным</w:t>
      </w:r>
      <w:r w:rsidR="00CA0CA0">
        <w:rPr>
          <w:rFonts w:ascii="Arial" w:hAnsi="Arial" w:cs="Arial"/>
          <w:sz w:val="24"/>
          <w:szCs w:val="24"/>
          <w:lang w:eastAsia="ar-SA"/>
        </w:rPr>
        <w:t>и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коаксиальным</w:t>
      </w:r>
      <w:r w:rsidR="00CA0CA0">
        <w:rPr>
          <w:rFonts w:ascii="Arial" w:hAnsi="Arial" w:cs="Arial"/>
          <w:sz w:val="24"/>
          <w:szCs w:val="24"/>
          <w:lang w:eastAsia="ar-SA"/>
        </w:rPr>
        <w:t>и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A0CA0">
        <w:rPr>
          <w:rFonts w:ascii="Arial" w:hAnsi="Arial" w:cs="Arial"/>
          <w:sz w:val="24"/>
          <w:szCs w:val="24"/>
          <w:lang w:eastAsia="ar-SA"/>
        </w:rPr>
        <w:t>соединителями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для подключения испытательного генератора </w:t>
      </w:r>
      <w:r w:rsidR="00CA0CA0">
        <w:rPr>
          <w:rFonts w:ascii="Arial" w:hAnsi="Arial" w:cs="Arial"/>
          <w:sz w:val="24"/>
          <w:szCs w:val="24"/>
          <w:lang w:eastAsia="ar-SA"/>
        </w:rPr>
        <w:t>к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любом</w:t>
      </w:r>
      <w:r w:rsidR="00CA0CA0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конц</w:t>
      </w:r>
      <w:r w:rsidR="00CA0CA0">
        <w:rPr>
          <w:rFonts w:ascii="Arial" w:hAnsi="Arial" w:cs="Arial"/>
          <w:sz w:val="24"/>
          <w:szCs w:val="24"/>
          <w:lang w:eastAsia="ar-SA"/>
        </w:rPr>
        <w:t>у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. Генератор </w:t>
      </w:r>
      <w:r w:rsidR="00CA0CA0">
        <w:rPr>
          <w:rFonts w:ascii="Arial" w:hAnsi="Arial" w:cs="Arial"/>
          <w:sz w:val="24"/>
          <w:szCs w:val="24"/>
          <w:lang w:eastAsia="ar-SA"/>
        </w:rPr>
        <w:t>следует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подключ</w:t>
      </w:r>
      <w:r w:rsidR="00CA0CA0">
        <w:rPr>
          <w:rFonts w:ascii="Arial" w:hAnsi="Arial" w:cs="Arial"/>
          <w:sz w:val="24"/>
          <w:szCs w:val="24"/>
          <w:lang w:eastAsia="ar-SA"/>
        </w:rPr>
        <w:t>ать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к тому концу зажима, который находится ближе всего к </w:t>
      </w:r>
      <w:r w:rsidR="00CA0CA0" w:rsidRPr="00F0701F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F10B07">
        <w:rPr>
          <w:rFonts w:ascii="Arial" w:hAnsi="Arial" w:cs="Arial"/>
          <w:sz w:val="24"/>
          <w:szCs w:val="24"/>
          <w:lang w:eastAsia="ar-SA"/>
        </w:rPr>
        <w:t>.</w:t>
      </w:r>
    </w:p>
    <w:p w14:paraId="0ED6275D" w14:textId="4C7C3251" w:rsidR="00F10B07" w:rsidRPr="00CA0CA0" w:rsidRDefault="00900039" w:rsidP="00F10B0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CA0CA0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CA0CA0">
        <w:rPr>
          <w:rFonts w:ascii="Arial" w:eastAsia="Times New Roman" w:hAnsi="Arial" w:cs="Arial"/>
          <w:lang w:eastAsia="ru-RU"/>
        </w:rPr>
        <w:t xml:space="preserve"> ‒</w:t>
      </w:r>
      <w:r w:rsidRPr="00CA0CA0">
        <w:rPr>
          <w:rFonts w:ascii="Arial" w:hAnsi="Arial" w:cs="Arial"/>
          <w:lang w:eastAsia="ar-SA"/>
        </w:rPr>
        <w:t xml:space="preserve"> </w:t>
      </w:r>
      <w:r w:rsidR="00F10B07" w:rsidRPr="00CA0CA0">
        <w:rPr>
          <w:rFonts w:ascii="Arial" w:hAnsi="Arial" w:cs="Arial"/>
          <w:lang w:eastAsia="ar-SA"/>
        </w:rPr>
        <w:t xml:space="preserve">Если зажим </w:t>
      </w:r>
      <w:r w:rsidR="00CA0CA0" w:rsidRPr="00CA0CA0">
        <w:rPr>
          <w:rFonts w:ascii="Arial" w:hAnsi="Arial" w:cs="Arial"/>
          <w:lang w:eastAsia="ar-SA"/>
        </w:rPr>
        <w:t xml:space="preserve">связи </w:t>
      </w:r>
      <w:r w:rsidR="00F10B07" w:rsidRPr="00CA0CA0">
        <w:rPr>
          <w:rFonts w:ascii="Arial" w:hAnsi="Arial" w:cs="Arial"/>
          <w:lang w:eastAsia="ar-SA"/>
        </w:rPr>
        <w:t xml:space="preserve">имеет только один коаксиальный </w:t>
      </w:r>
      <w:r w:rsidR="00CA0CA0" w:rsidRPr="00CA0CA0">
        <w:rPr>
          <w:rFonts w:ascii="Arial" w:hAnsi="Arial" w:cs="Arial"/>
          <w:lang w:eastAsia="ar-SA"/>
        </w:rPr>
        <w:t>соединитель</w:t>
      </w:r>
      <w:r w:rsidR="00F10B07" w:rsidRPr="00CA0CA0">
        <w:rPr>
          <w:rFonts w:ascii="Arial" w:hAnsi="Arial" w:cs="Arial"/>
          <w:lang w:eastAsia="ar-SA"/>
        </w:rPr>
        <w:t xml:space="preserve"> высокого напряжения, </w:t>
      </w:r>
      <w:r w:rsidR="00CA0CA0" w:rsidRPr="00CA0CA0">
        <w:rPr>
          <w:rFonts w:ascii="Arial" w:hAnsi="Arial" w:cs="Arial"/>
          <w:lang w:eastAsia="ar-SA"/>
        </w:rPr>
        <w:t>его</w:t>
      </w:r>
      <w:r w:rsidR="00F10B07" w:rsidRPr="00CA0CA0">
        <w:rPr>
          <w:rFonts w:ascii="Arial" w:hAnsi="Arial" w:cs="Arial"/>
          <w:lang w:eastAsia="ar-SA"/>
        </w:rPr>
        <w:t xml:space="preserve"> располага</w:t>
      </w:r>
      <w:r w:rsidR="00CA0CA0" w:rsidRPr="00CA0CA0">
        <w:rPr>
          <w:rFonts w:ascii="Arial" w:hAnsi="Arial" w:cs="Arial"/>
          <w:lang w:eastAsia="ar-SA"/>
        </w:rPr>
        <w:t>ют</w:t>
      </w:r>
      <w:r w:rsidR="00F10B07" w:rsidRPr="00CA0CA0">
        <w:rPr>
          <w:rFonts w:ascii="Arial" w:hAnsi="Arial" w:cs="Arial"/>
          <w:lang w:eastAsia="ar-SA"/>
        </w:rPr>
        <w:t xml:space="preserve"> так, чтобы коаксиальный </w:t>
      </w:r>
      <w:r w:rsidR="00CA0CA0" w:rsidRPr="00CA0CA0">
        <w:rPr>
          <w:rFonts w:ascii="Arial" w:hAnsi="Arial" w:cs="Arial"/>
          <w:lang w:eastAsia="ar-SA"/>
        </w:rPr>
        <w:t>соединитель</w:t>
      </w:r>
      <w:r w:rsidR="00F10B07" w:rsidRPr="00CA0CA0">
        <w:rPr>
          <w:rFonts w:ascii="Arial" w:hAnsi="Arial" w:cs="Arial"/>
          <w:lang w:eastAsia="ar-SA"/>
        </w:rPr>
        <w:t xml:space="preserve"> высокого напряжения находился ближе всего к </w:t>
      </w:r>
      <w:r w:rsidR="00CA0CA0" w:rsidRPr="00CA0CA0">
        <w:rPr>
          <w:rFonts w:ascii="Arial" w:hAnsi="Arial" w:cs="Arial"/>
          <w:i/>
          <w:iCs/>
          <w:lang w:val="en-US" w:eastAsia="ar-SA"/>
        </w:rPr>
        <w:t>EUT</w:t>
      </w:r>
      <w:r w:rsidR="00F10B07" w:rsidRPr="00CA0CA0">
        <w:rPr>
          <w:rFonts w:ascii="Arial" w:hAnsi="Arial" w:cs="Arial"/>
          <w:lang w:eastAsia="ar-SA"/>
        </w:rPr>
        <w:t>.</w:t>
      </w:r>
    </w:p>
    <w:p w14:paraId="48B0CE43" w14:textId="77777777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>Сам зажим должен быть максимально закрыт, чтобы обеспечить максимальную емкость связи между кабелем и зажимом.</w:t>
      </w:r>
    </w:p>
    <w:p w14:paraId="41E5B203" w14:textId="684C6369" w:rsidR="00F10B07" w:rsidRPr="00F10B07" w:rsidRDefault="00F10B07" w:rsidP="00CA0CA0">
      <w:pPr>
        <w:spacing w:after="0" w:line="360" w:lineRule="auto"/>
        <w:ind w:left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Пример механического расположения зажима </w:t>
      </w:r>
      <w:r w:rsidR="00CA0CA0">
        <w:rPr>
          <w:rFonts w:ascii="Arial" w:hAnsi="Arial" w:cs="Arial"/>
          <w:sz w:val="24"/>
          <w:szCs w:val="24"/>
          <w:lang w:eastAsia="ar-SA"/>
        </w:rPr>
        <w:t xml:space="preserve">связи 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приведен на рисунке 20. </w:t>
      </w:r>
      <w:r w:rsidR="00CA0CA0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F10B07">
        <w:rPr>
          <w:rFonts w:ascii="Arial" w:hAnsi="Arial" w:cs="Arial"/>
          <w:sz w:val="24"/>
          <w:szCs w:val="24"/>
          <w:lang w:eastAsia="ar-SA"/>
        </w:rPr>
        <w:t>использовать следующие размеры:</w:t>
      </w:r>
    </w:p>
    <w:p w14:paraId="07FE9AEA" w14:textId="0389DBC1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- высота нижней пластины </w:t>
      </w:r>
      <w:r w:rsidR="00F0701F">
        <w:rPr>
          <w:rFonts w:ascii="Arial" w:hAnsi="Arial" w:cs="Arial"/>
          <w:sz w:val="24"/>
          <w:szCs w:val="24"/>
          <w:lang w:eastAsia="ar-SA"/>
        </w:rPr>
        <w:t>связи</w:t>
      </w:r>
      <w:r w:rsidR="00CA0CA0">
        <w:rPr>
          <w:rFonts w:ascii="Arial" w:hAnsi="Arial" w:cs="Arial"/>
          <w:sz w:val="24"/>
          <w:szCs w:val="24"/>
          <w:lang w:eastAsia="ar-SA"/>
        </w:rPr>
        <w:t xml:space="preserve"> ‒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(100 ± 5) мм</w:t>
      </w:r>
    </w:p>
    <w:p w14:paraId="350E1D08" w14:textId="0AF78F08" w:rsidR="00F10B07" w:rsidRP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- ширина нижней </w:t>
      </w:r>
      <w:r w:rsidR="00CA0CA0">
        <w:rPr>
          <w:rFonts w:ascii="Arial" w:hAnsi="Arial" w:cs="Arial"/>
          <w:sz w:val="24"/>
          <w:szCs w:val="24"/>
          <w:lang w:eastAsia="ar-SA"/>
        </w:rPr>
        <w:t>пластины связи ‒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(140 ± 7) мм</w:t>
      </w:r>
    </w:p>
    <w:p w14:paraId="66A37E7C" w14:textId="5AC0254C" w:rsidR="00F10B07" w:rsidRDefault="00F10B07" w:rsidP="00F10B0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F10B07">
        <w:rPr>
          <w:rFonts w:ascii="Arial" w:hAnsi="Arial" w:cs="Arial"/>
          <w:sz w:val="24"/>
          <w:szCs w:val="24"/>
          <w:lang w:eastAsia="ar-SA"/>
        </w:rPr>
        <w:t xml:space="preserve">- длина нижней </w:t>
      </w:r>
      <w:r w:rsidR="00CA0CA0">
        <w:rPr>
          <w:rFonts w:ascii="Arial" w:hAnsi="Arial" w:cs="Arial"/>
          <w:sz w:val="24"/>
          <w:szCs w:val="24"/>
          <w:lang w:eastAsia="ar-SA"/>
        </w:rPr>
        <w:t>пластины связи ‒</w:t>
      </w:r>
      <w:r w:rsidRPr="00F10B07">
        <w:rPr>
          <w:rFonts w:ascii="Arial" w:hAnsi="Arial" w:cs="Arial"/>
          <w:sz w:val="24"/>
          <w:szCs w:val="24"/>
          <w:lang w:eastAsia="ar-SA"/>
        </w:rPr>
        <w:t xml:space="preserve"> (1 000 ± 50) мм</w:t>
      </w:r>
    </w:p>
    <w:p w14:paraId="5FAFE834" w14:textId="508D75A6" w:rsidR="00F10B07" w:rsidRPr="00F10B07" w:rsidRDefault="00900039" w:rsidP="00F10B07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‒</w:t>
      </w:r>
      <w:r w:rsidR="00F10B07" w:rsidRPr="00F10B07">
        <w:rPr>
          <w:rFonts w:ascii="Arial" w:hAnsi="Arial" w:cs="Arial"/>
          <w:lang w:eastAsia="ar-SA"/>
        </w:rPr>
        <w:t xml:space="preserve"> Удлинение нижней пластины </w:t>
      </w:r>
      <w:r w:rsidR="00CA0CA0">
        <w:rPr>
          <w:rFonts w:ascii="Arial" w:hAnsi="Arial" w:cs="Arial"/>
          <w:lang w:eastAsia="ar-SA"/>
        </w:rPr>
        <w:t xml:space="preserve">связи </w:t>
      </w:r>
      <w:r w:rsidR="00F10B07" w:rsidRPr="00F10B07">
        <w:rPr>
          <w:rFonts w:ascii="Arial" w:hAnsi="Arial" w:cs="Arial"/>
          <w:lang w:eastAsia="ar-SA"/>
        </w:rPr>
        <w:t xml:space="preserve">для установки крепежа (винтов), удерживающего верхнюю пластину, не входит в площадь, заданную размерами, указанными в </w:t>
      </w:r>
      <w:r w:rsidR="00CA0CA0">
        <w:rPr>
          <w:rFonts w:ascii="Arial" w:hAnsi="Arial" w:cs="Arial"/>
          <w:lang w:eastAsia="ar-SA"/>
        </w:rPr>
        <w:t>приведенном выше перечислении</w:t>
      </w:r>
      <w:r w:rsidR="00F10B07" w:rsidRPr="00F10B07">
        <w:rPr>
          <w:rFonts w:ascii="Arial" w:hAnsi="Arial" w:cs="Arial"/>
          <w:lang w:eastAsia="ar-SA"/>
        </w:rPr>
        <w:t xml:space="preserve"> и показанными на рис</w:t>
      </w:r>
      <w:r w:rsidR="00CA0CA0">
        <w:rPr>
          <w:rFonts w:ascii="Arial" w:hAnsi="Arial" w:cs="Arial"/>
          <w:lang w:eastAsia="ar-SA"/>
        </w:rPr>
        <w:t>унке</w:t>
      </w:r>
      <w:r w:rsidR="00F10B07" w:rsidRPr="00F10B07">
        <w:rPr>
          <w:rFonts w:ascii="Arial" w:hAnsi="Arial" w:cs="Arial"/>
          <w:lang w:eastAsia="ar-SA"/>
        </w:rPr>
        <w:t xml:space="preserve"> 20.</w:t>
      </w:r>
    </w:p>
    <w:p w14:paraId="0415754A" w14:textId="52D01DAE" w:rsidR="00F0701F" w:rsidRDefault="00CA0CA0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ar-SA"/>
        </w:rPr>
        <w:lastRenderedPageBreak/>
        <w:drawing>
          <wp:inline distT="0" distB="0" distL="0" distR="0" wp14:anchorId="2FEE7EB9" wp14:editId="00C9A51E">
            <wp:extent cx="6115050" cy="2695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060A" w14:textId="034EC274" w:rsidR="00F0701F" w:rsidRPr="00F0701F" w:rsidRDefault="00F0701F" w:rsidP="00F0701F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F0701F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F0701F">
        <w:rPr>
          <w:rFonts w:ascii="Arial" w:hAnsi="Arial" w:cs="Arial"/>
          <w:sz w:val="24"/>
          <w:szCs w:val="24"/>
          <w:lang w:eastAsia="ar-SA"/>
        </w:rPr>
        <w:t xml:space="preserve"> 20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F0701F">
        <w:rPr>
          <w:rFonts w:ascii="Arial" w:hAnsi="Arial" w:cs="Arial"/>
          <w:sz w:val="24"/>
          <w:szCs w:val="24"/>
          <w:lang w:eastAsia="ar-SA"/>
        </w:rPr>
        <w:t xml:space="preserve"> Пример зажима емкостной </w:t>
      </w:r>
      <w:r>
        <w:rPr>
          <w:rFonts w:ascii="Arial" w:hAnsi="Arial" w:cs="Arial"/>
          <w:sz w:val="24"/>
          <w:szCs w:val="24"/>
          <w:lang w:eastAsia="ar-SA"/>
        </w:rPr>
        <w:t>связи</w:t>
      </w:r>
    </w:p>
    <w:p w14:paraId="0B619B9F" w14:textId="6B2F4797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DC2271">
        <w:rPr>
          <w:rFonts w:ascii="Arial" w:hAnsi="Arial" w:cs="Arial"/>
          <w:b/>
          <w:bCs/>
          <w:sz w:val="24"/>
          <w:szCs w:val="24"/>
          <w:lang w:eastAsia="ar-SA"/>
        </w:rPr>
        <w:t>6.5.2</w:t>
      </w:r>
      <w:r w:rsidR="00F85287" w:rsidRPr="00DC2271">
        <w:rPr>
          <w:rFonts w:ascii="Arial" w:hAnsi="Arial" w:cs="Arial"/>
          <w:b/>
          <w:bCs/>
          <w:sz w:val="24"/>
          <w:szCs w:val="24"/>
          <w:lang w:eastAsia="ar-SA"/>
        </w:rPr>
        <w:t xml:space="preserve"> Калибровка </w:t>
      </w:r>
      <w:r w:rsidR="00CA0CA0" w:rsidRPr="00DC2271">
        <w:rPr>
          <w:rFonts w:ascii="Arial" w:hAnsi="Arial" w:cs="Arial"/>
          <w:b/>
          <w:bCs/>
          <w:sz w:val="24"/>
          <w:szCs w:val="24"/>
          <w:lang w:eastAsia="ar-SA"/>
        </w:rPr>
        <w:t xml:space="preserve">зажима </w:t>
      </w:r>
      <w:r w:rsidR="00F85287" w:rsidRPr="00DC2271">
        <w:rPr>
          <w:rFonts w:ascii="Arial" w:hAnsi="Arial" w:cs="Arial"/>
          <w:b/>
          <w:bCs/>
          <w:sz w:val="24"/>
          <w:szCs w:val="24"/>
          <w:lang w:eastAsia="ar-SA"/>
        </w:rPr>
        <w:t>емкостно</w:t>
      </w:r>
      <w:r w:rsidR="00CA0CA0" w:rsidRPr="00DC2271">
        <w:rPr>
          <w:rFonts w:ascii="Arial" w:hAnsi="Arial" w:cs="Arial"/>
          <w:b/>
          <w:bCs/>
          <w:sz w:val="24"/>
          <w:szCs w:val="24"/>
          <w:lang w:eastAsia="ar-SA"/>
        </w:rPr>
        <w:t>й связи</w:t>
      </w:r>
    </w:p>
    <w:p w14:paraId="6189A1A8" w14:textId="7946AB8E" w:rsidR="0065164E" w:rsidRPr="0065164E" w:rsidRDefault="0065164E" w:rsidP="006516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5164E">
        <w:rPr>
          <w:rFonts w:ascii="Arial" w:hAnsi="Arial" w:cs="Arial"/>
          <w:sz w:val="24"/>
          <w:szCs w:val="24"/>
          <w:lang w:eastAsia="ar-SA"/>
        </w:rPr>
        <w:t xml:space="preserve">Для калибровки характеристик </w:t>
      </w:r>
      <w:r>
        <w:rPr>
          <w:rFonts w:ascii="Arial" w:hAnsi="Arial" w:cs="Arial"/>
          <w:sz w:val="24"/>
          <w:szCs w:val="24"/>
          <w:lang w:eastAsia="ar-SA"/>
        </w:rPr>
        <w:t>зажима емкостной связи следует использовать</w:t>
      </w:r>
      <w:r w:rsidRPr="0065164E">
        <w:rPr>
          <w:rFonts w:ascii="Arial" w:hAnsi="Arial" w:cs="Arial"/>
          <w:sz w:val="24"/>
          <w:szCs w:val="24"/>
          <w:lang w:eastAsia="ar-SA"/>
        </w:rPr>
        <w:t xml:space="preserve"> измерительное оборудование, </w:t>
      </w:r>
      <w:r w:rsidR="00D04DC9">
        <w:rPr>
          <w:rFonts w:ascii="Arial" w:hAnsi="Arial" w:cs="Arial"/>
          <w:sz w:val="24"/>
          <w:szCs w:val="24"/>
          <w:lang w:eastAsia="ar-SA"/>
        </w:rPr>
        <w:t xml:space="preserve">указанное в 6.2.2.3 </w:t>
      </w:r>
      <w:r w:rsidR="005D3957">
        <w:rPr>
          <w:rFonts w:ascii="Arial" w:hAnsi="Arial" w:cs="Arial"/>
          <w:sz w:val="24"/>
          <w:szCs w:val="24"/>
          <w:lang w:eastAsia="ar-SA"/>
        </w:rPr>
        <w:t>как</w:t>
      </w:r>
      <w:r w:rsidR="00D04DC9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п</w:t>
      </w:r>
      <w:r w:rsidR="00D04DC9">
        <w:rPr>
          <w:rFonts w:ascii="Arial" w:hAnsi="Arial" w:cs="Arial"/>
          <w:sz w:val="24"/>
          <w:szCs w:val="24"/>
          <w:lang w:eastAsia="ar-SA"/>
        </w:rPr>
        <w:t>одходяще</w:t>
      </w:r>
      <w:r w:rsidR="005D3957">
        <w:rPr>
          <w:rFonts w:ascii="Arial" w:hAnsi="Arial" w:cs="Arial"/>
          <w:sz w:val="24"/>
          <w:szCs w:val="24"/>
          <w:lang w:eastAsia="ar-SA"/>
        </w:rPr>
        <w:t>е</w:t>
      </w:r>
      <w:r>
        <w:rPr>
          <w:rFonts w:ascii="Arial" w:hAnsi="Arial" w:cs="Arial"/>
          <w:sz w:val="24"/>
          <w:szCs w:val="24"/>
          <w:lang w:eastAsia="ar-SA"/>
        </w:rPr>
        <w:t xml:space="preserve"> для </w:t>
      </w:r>
      <w:r w:rsidR="00D04DC9">
        <w:rPr>
          <w:rFonts w:ascii="Arial" w:hAnsi="Arial" w:cs="Arial"/>
          <w:sz w:val="24"/>
          <w:szCs w:val="24"/>
          <w:lang w:eastAsia="ar-SA"/>
        </w:rPr>
        <w:t>выполнения калибровок</w:t>
      </w:r>
      <w:r w:rsidRPr="0065164E">
        <w:rPr>
          <w:rFonts w:ascii="Arial" w:hAnsi="Arial" w:cs="Arial"/>
          <w:sz w:val="24"/>
          <w:szCs w:val="24"/>
          <w:lang w:eastAsia="ar-SA"/>
        </w:rPr>
        <w:t>.</w:t>
      </w:r>
    </w:p>
    <w:p w14:paraId="1C43D831" w14:textId="060DC2E5" w:rsidR="0065164E" w:rsidRDefault="0065164E" w:rsidP="0065164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5164E">
        <w:rPr>
          <w:rFonts w:ascii="Arial" w:hAnsi="Arial" w:cs="Arial"/>
          <w:sz w:val="24"/>
          <w:szCs w:val="24"/>
          <w:lang w:eastAsia="ar-SA"/>
        </w:rPr>
        <w:t>Пластина преобразователя (см. рис</w:t>
      </w:r>
      <w:r>
        <w:rPr>
          <w:rFonts w:ascii="Arial" w:hAnsi="Arial" w:cs="Arial"/>
          <w:sz w:val="24"/>
          <w:szCs w:val="24"/>
          <w:lang w:eastAsia="ar-SA"/>
        </w:rPr>
        <w:t>унок</w:t>
      </w:r>
      <w:r w:rsidRPr="0065164E">
        <w:rPr>
          <w:rFonts w:ascii="Arial" w:hAnsi="Arial" w:cs="Arial"/>
          <w:sz w:val="24"/>
          <w:szCs w:val="24"/>
          <w:lang w:eastAsia="ar-SA"/>
        </w:rPr>
        <w:t xml:space="preserve"> 21) должна быть вставлена в зажим связи, а для подключения к измерительному </w:t>
      </w:r>
      <w:r w:rsidR="00421454">
        <w:rPr>
          <w:rFonts w:ascii="Arial" w:hAnsi="Arial" w:cs="Arial"/>
          <w:sz w:val="24"/>
          <w:szCs w:val="24"/>
          <w:lang w:eastAsia="ar-SA"/>
        </w:rPr>
        <w:t>выводу</w:t>
      </w:r>
      <w:r w:rsidRPr="0065164E">
        <w:rPr>
          <w:rFonts w:ascii="Arial" w:hAnsi="Arial" w:cs="Arial"/>
          <w:sz w:val="24"/>
          <w:szCs w:val="24"/>
          <w:lang w:eastAsia="ar-SA"/>
        </w:rPr>
        <w:t xml:space="preserve">/аттенюатору </w:t>
      </w:r>
      <w:r w:rsidR="00D04DC9">
        <w:rPr>
          <w:rFonts w:ascii="Arial" w:hAnsi="Arial" w:cs="Arial"/>
          <w:sz w:val="24"/>
          <w:szCs w:val="24"/>
          <w:lang w:eastAsia="ar-SA"/>
        </w:rPr>
        <w:t>следует</w:t>
      </w:r>
      <w:r w:rsidRPr="0065164E">
        <w:rPr>
          <w:rFonts w:ascii="Arial" w:hAnsi="Arial" w:cs="Arial"/>
          <w:sz w:val="24"/>
          <w:szCs w:val="24"/>
          <w:lang w:eastAsia="ar-SA"/>
        </w:rPr>
        <w:t xml:space="preserve"> использовать соединительный адаптер с низкой индуктивностью связи </w:t>
      </w:r>
      <w:r w:rsidR="00D04DC9">
        <w:rPr>
          <w:rFonts w:ascii="Arial" w:hAnsi="Arial" w:cs="Arial"/>
          <w:sz w:val="24"/>
          <w:szCs w:val="24"/>
          <w:lang w:eastAsia="ar-SA"/>
        </w:rPr>
        <w:t>по отношению к</w:t>
      </w:r>
      <w:r w:rsidRPr="0065164E">
        <w:rPr>
          <w:rFonts w:ascii="Arial" w:hAnsi="Arial" w:cs="Arial"/>
          <w:sz w:val="24"/>
          <w:szCs w:val="24"/>
          <w:lang w:eastAsia="ar-SA"/>
        </w:rPr>
        <w:t xml:space="preserve"> земле. Схема установки приведена на рисунке 22.</w:t>
      </w:r>
    </w:p>
    <w:p w14:paraId="71C98094" w14:textId="07141A65" w:rsidR="0065164E" w:rsidRPr="0065164E" w:rsidRDefault="005D3957" w:rsidP="005D3957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4FB0CB47" wp14:editId="6FD2DA78">
            <wp:extent cx="5343525" cy="12954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911B" w14:textId="0FBA5DE2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21 </w:t>
      </w:r>
      <w:r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713BE7">
        <w:rPr>
          <w:rFonts w:ascii="Arial" w:hAnsi="Arial" w:cs="Arial"/>
          <w:sz w:val="24"/>
          <w:szCs w:val="24"/>
          <w:lang w:eastAsia="ar-SA"/>
        </w:rPr>
        <w:t>Пластина преобразователя для калибровки зажима</w:t>
      </w:r>
      <w:r w:rsidR="005D3957">
        <w:rPr>
          <w:rFonts w:ascii="Arial" w:hAnsi="Arial" w:cs="Arial"/>
          <w:sz w:val="24"/>
          <w:szCs w:val="24"/>
          <w:lang w:eastAsia="ar-SA"/>
        </w:rPr>
        <w:t xml:space="preserve"> связи</w:t>
      </w:r>
    </w:p>
    <w:p w14:paraId="7DFC5351" w14:textId="77FD5901" w:rsidR="00713BE7" w:rsidRPr="00713BE7" w:rsidRDefault="00713BE7" w:rsidP="0037321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Пластина преобразователя должна состоять из металлического листа 120 × 1050 мм толщиной не более 0,5 мм, изолированного сверху и снизу диэлектрическим листом толщиной 0,5 мм. </w:t>
      </w:r>
      <w:r w:rsidR="007C3B68">
        <w:rPr>
          <w:rFonts w:ascii="Arial" w:hAnsi="Arial" w:cs="Arial"/>
          <w:sz w:val="24"/>
          <w:szCs w:val="24"/>
          <w:lang w:eastAsia="ar-SA"/>
        </w:rPr>
        <w:t xml:space="preserve">В целях </w:t>
      </w:r>
      <w:r w:rsidR="005D3957" w:rsidRPr="00713BE7">
        <w:rPr>
          <w:rFonts w:ascii="Arial" w:hAnsi="Arial" w:cs="Arial"/>
          <w:sz w:val="24"/>
          <w:szCs w:val="24"/>
          <w:lang w:eastAsia="ar-SA"/>
        </w:rPr>
        <w:t>и</w:t>
      </w:r>
      <w:r w:rsidR="007C3B68">
        <w:rPr>
          <w:rFonts w:ascii="Arial" w:hAnsi="Arial" w:cs="Arial"/>
          <w:sz w:val="24"/>
          <w:szCs w:val="24"/>
          <w:lang w:eastAsia="ar-SA"/>
        </w:rPr>
        <w:t xml:space="preserve">сключения </w:t>
      </w:r>
      <w:r w:rsidR="005D3957" w:rsidRPr="00713BE7">
        <w:rPr>
          <w:rFonts w:ascii="Arial" w:hAnsi="Arial" w:cs="Arial"/>
          <w:sz w:val="24"/>
          <w:szCs w:val="24"/>
          <w:lang w:eastAsia="ar-SA"/>
        </w:rPr>
        <w:t>контакта зажима с пластиной преобразователя</w:t>
      </w:r>
      <w:r w:rsidR="007C3B68">
        <w:rPr>
          <w:rFonts w:ascii="Arial" w:hAnsi="Arial" w:cs="Arial"/>
          <w:sz w:val="24"/>
          <w:szCs w:val="24"/>
          <w:lang w:eastAsia="ar-SA"/>
        </w:rPr>
        <w:t>, ее изоляция д</w:t>
      </w:r>
      <w:r w:rsidR="005D3957">
        <w:rPr>
          <w:rFonts w:ascii="Arial" w:hAnsi="Arial" w:cs="Arial"/>
          <w:sz w:val="24"/>
          <w:szCs w:val="24"/>
          <w:lang w:eastAsia="ar-SA"/>
        </w:rPr>
        <w:t>олжна</w:t>
      </w:r>
      <w:r w:rsidR="007C3B68">
        <w:rPr>
          <w:rFonts w:ascii="Arial" w:hAnsi="Arial" w:cs="Arial"/>
          <w:sz w:val="24"/>
          <w:szCs w:val="24"/>
          <w:lang w:eastAsia="ar-SA"/>
        </w:rPr>
        <w:t xml:space="preserve"> выдерж</w:t>
      </w:r>
      <w:r w:rsidR="00421454">
        <w:rPr>
          <w:rFonts w:ascii="Arial" w:hAnsi="Arial" w:cs="Arial"/>
          <w:sz w:val="24"/>
          <w:szCs w:val="24"/>
          <w:lang w:eastAsia="ar-SA"/>
        </w:rPr>
        <w:t>ивать</w:t>
      </w:r>
      <w:r w:rsidR="007C3B68">
        <w:rPr>
          <w:rFonts w:ascii="Arial" w:hAnsi="Arial" w:cs="Arial"/>
          <w:sz w:val="24"/>
          <w:szCs w:val="24"/>
          <w:lang w:eastAsia="ar-SA"/>
        </w:rPr>
        <w:t xml:space="preserve"> воздействие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не менее 2,5 </w:t>
      </w:r>
      <w:proofErr w:type="spellStart"/>
      <w:r w:rsidRPr="00713BE7">
        <w:rPr>
          <w:rFonts w:ascii="Arial" w:hAnsi="Arial" w:cs="Arial"/>
          <w:sz w:val="24"/>
          <w:szCs w:val="24"/>
          <w:lang w:eastAsia="ar-SA"/>
        </w:rPr>
        <w:t>кВ</w:t>
      </w:r>
      <w:proofErr w:type="spellEnd"/>
      <w:r w:rsidRPr="00713BE7">
        <w:rPr>
          <w:rFonts w:ascii="Arial" w:hAnsi="Arial" w:cs="Arial"/>
          <w:sz w:val="24"/>
          <w:szCs w:val="24"/>
          <w:lang w:eastAsia="ar-SA"/>
        </w:rPr>
        <w:t xml:space="preserve"> со всех сторон</w:t>
      </w:r>
      <w:r w:rsidR="007C3B68">
        <w:rPr>
          <w:rFonts w:ascii="Arial" w:hAnsi="Arial" w:cs="Arial"/>
          <w:sz w:val="24"/>
          <w:szCs w:val="24"/>
          <w:lang w:eastAsia="ar-SA"/>
        </w:rPr>
        <w:t>.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C3B68">
        <w:rPr>
          <w:rFonts w:ascii="Arial" w:hAnsi="Arial" w:cs="Arial"/>
          <w:sz w:val="24"/>
          <w:szCs w:val="24"/>
          <w:lang w:eastAsia="ar-SA"/>
        </w:rPr>
        <w:t xml:space="preserve">К </w:t>
      </w:r>
      <w:r w:rsidRPr="00713BE7">
        <w:rPr>
          <w:rFonts w:ascii="Arial" w:hAnsi="Arial" w:cs="Arial"/>
          <w:sz w:val="24"/>
          <w:szCs w:val="24"/>
          <w:lang w:eastAsia="ar-SA"/>
        </w:rPr>
        <w:t>одном</w:t>
      </w:r>
      <w:r w:rsidR="0037321D">
        <w:rPr>
          <w:rFonts w:ascii="Arial" w:hAnsi="Arial" w:cs="Arial"/>
          <w:sz w:val="24"/>
          <w:szCs w:val="24"/>
          <w:lang w:eastAsia="ar-SA"/>
        </w:rPr>
        <w:t>у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конц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у пластины преобразователя подключают </w:t>
      </w:r>
      <w:r w:rsidR="0037321D" w:rsidRPr="00713BE7">
        <w:rPr>
          <w:rFonts w:ascii="Arial" w:hAnsi="Arial" w:cs="Arial"/>
          <w:sz w:val="24"/>
          <w:szCs w:val="24"/>
          <w:lang w:eastAsia="ar-SA"/>
        </w:rPr>
        <w:t>соединительны</w:t>
      </w:r>
      <w:r w:rsidR="0037321D">
        <w:rPr>
          <w:rFonts w:ascii="Arial" w:hAnsi="Arial" w:cs="Arial"/>
          <w:sz w:val="24"/>
          <w:szCs w:val="24"/>
          <w:lang w:eastAsia="ar-SA"/>
        </w:rPr>
        <w:t>й</w:t>
      </w:r>
      <w:r w:rsidR="0037321D" w:rsidRPr="00713BE7">
        <w:rPr>
          <w:rFonts w:ascii="Arial" w:hAnsi="Arial" w:cs="Arial"/>
          <w:sz w:val="24"/>
          <w:szCs w:val="24"/>
          <w:lang w:eastAsia="ar-SA"/>
        </w:rPr>
        <w:t xml:space="preserve"> адаптер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, посредством </w:t>
      </w:r>
      <w:r w:rsidRPr="00713BE7">
        <w:rPr>
          <w:rFonts w:ascii="Arial" w:hAnsi="Arial" w:cs="Arial"/>
          <w:sz w:val="24"/>
          <w:szCs w:val="24"/>
          <w:lang w:eastAsia="ar-SA"/>
        </w:rPr>
        <w:t>низкоомн</w:t>
      </w:r>
      <w:r w:rsidR="0037321D">
        <w:rPr>
          <w:rFonts w:ascii="Arial" w:hAnsi="Arial" w:cs="Arial"/>
          <w:sz w:val="24"/>
          <w:szCs w:val="24"/>
          <w:lang w:eastAsia="ar-SA"/>
        </w:rPr>
        <w:t>ого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соединени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я максимальной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длиной не более 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                     </w:t>
      </w:r>
      <w:r w:rsidRPr="00713BE7">
        <w:rPr>
          <w:rFonts w:ascii="Arial" w:hAnsi="Arial" w:cs="Arial"/>
          <w:sz w:val="24"/>
          <w:szCs w:val="24"/>
          <w:lang w:eastAsia="ar-SA"/>
        </w:rPr>
        <w:t>30 мм. Пластин</w:t>
      </w:r>
      <w:r w:rsidR="0037321D">
        <w:rPr>
          <w:rFonts w:ascii="Arial" w:hAnsi="Arial" w:cs="Arial"/>
          <w:sz w:val="24"/>
          <w:szCs w:val="24"/>
          <w:lang w:eastAsia="ar-SA"/>
        </w:rPr>
        <w:t>у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37321D">
        <w:rPr>
          <w:rFonts w:ascii="Arial" w:hAnsi="Arial" w:cs="Arial"/>
          <w:sz w:val="24"/>
          <w:szCs w:val="24"/>
          <w:lang w:eastAsia="ar-SA"/>
        </w:rPr>
        <w:t>преобразователя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37321D">
        <w:rPr>
          <w:rFonts w:ascii="Arial" w:hAnsi="Arial" w:cs="Arial"/>
          <w:sz w:val="24"/>
          <w:szCs w:val="24"/>
          <w:lang w:eastAsia="ar-SA"/>
        </w:rPr>
        <w:t>следует разместить в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зажим емкостной связи так, чтобы конец с соединением был совмещен с концом нижней </w:t>
      </w:r>
      <w:r w:rsidR="0037321D">
        <w:rPr>
          <w:rFonts w:ascii="Arial" w:hAnsi="Arial" w:cs="Arial"/>
          <w:sz w:val="24"/>
          <w:szCs w:val="24"/>
          <w:lang w:eastAsia="ar-SA"/>
        </w:rPr>
        <w:t>пластины связи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. Соединительный адаптер должен поддерживать 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значение сопротивления равное                       </w:t>
      </w:r>
      <w:r w:rsidR="0037321D" w:rsidRPr="00713BE7">
        <w:rPr>
          <w:rFonts w:ascii="Arial" w:hAnsi="Arial" w:cs="Arial"/>
          <w:sz w:val="24"/>
          <w:szCs w:val="24"/>
          <w:lang w:eastAsia="ar-SA"/>
        </w:rPr>
        <w:lastRenderedPageBreak/>
        <w:t xml:space="preserve">50 </w:t>
      </w:r>
      <w:r w:rsidR="0037321D">
        <w:rPr>
          <w:rFonts w:ascii="Arial" w:hAnsi="Arial" w:cs="Arial"/>
          <w:sz w:val="24"/>
          <w:szCs w:val="24"/>
          <w:lang w:eastAsia="ar-SA"/>
        </w:rPr>
        <w:t>Ом</w:t>
      </w:r>
      <w:r w:rsidR="0037321D"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3BE7">
        <w:rPr>
          <w:rFonts w:ascii="Arial" w:hAnsi="Arial" w:cs="Arial"/>
          <w:sz w:val="24"/>
          <w:szCs w:val="24"/>
          <w:lang w:eastAsia="ar-SA"/>
        </w:rPr>
        <w:t>низкоомно</w:t>
      </w:r>
      <w:r w:rsidR="0037321D">
        <w:rPr>
          <w:rFonts w:ascii="Arial" w:hAnsi="Arial" w:cs="Arial"/>
          <w:sz w:val="24"/>
          <w:szCs w:val="24"/>
          <w:lang w:eastAsia="ar-SA"/>
        </w:rPr>
        <w:t>го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соединение с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37321D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для заземления коаксиального измерительного </w:t>
      </w:r>
      <w:r w:rsidR="00421454">
        <w:rPr>
          <w:rFonts w:ascii="Arial" w:hAnsi="Arial" w:cs="Arial"/>
          <w:sz w:val="24"/>
          <w:szCs w:val="24"/>
          <w:lang w:eastAsia="ar-SA"/>
        </w:rPr>
        <w:t>вывода</w:t>
      </w:r>
      <w:r w:rsidRPr="00713BE7">
        <w:rPr>
          <w:rFonts w:ascii="Arial" w:hAnsi="Arial" w:cs="Arial"/>
          <w:sz w:val="24"/>
          <w:szCs w:val="24"/>
          <w:lang w:eastAsia="ar-SA"/>
        </w:rPr>
        <w:t>/аттенюатора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.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Расстояние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между пластиной преобразователя и измерительным </w:t>
      </w:r>
      <w:r w:rsidR="00421454">
        <w:rPr>
          <w:rFonts w:ascii="Arial" w:hAnsi="Arial" w:cs="Arial"/>
          <w:sz w:val="24"/>
          <w:szCs w:val="24"/>
          <w:lang w:eastAsia="ar-SA"/>
        </w:rPr>
        <w:t>выводом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/аттенюатором </w:t>
      </w:r>
      <w:r w:rsidR="0037321D">
        <w:rPr>
          <w:rFonts w:ascii="Arial" w:hAnsi="Arial" w:cs="Arial"/>
          <w:sz w:val="24"/>
          <w:szCs w:val="24"/>
          <w:lang w:eastAsia="ar-SA"/>
        </w:rPr>
        <w:t xml:space="preserve">должно быть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не </w:t>
      </w:r>
      <w:r w:rsidR="003C4DEA">
        <w:rPr>
          <w:rFonts w:ascii="Arial" w:hAnsi="Arial" w:cs="Arial"/>
          <w:sz w:val="24"/>
          <w:szCs w:val="24"/>
          <w:lang w:eastAsia="ar-SA"/>
        </w:rPr>
        <w:t>более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0,1 м.</w:t>
      </w:r>
    </w:p>
    <w:p w14:paraId="4CBAD83E" w14:textId="20BEBE0B" w:rsidR="00713BE7" w:rsidRPr="00713BE7" w:rsidRDefault="00900039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>‒</w:t>
      </w:r>
      <w:r w:rsidRPr="00B707E9">
        <w:rPr>
          <w:rFonts w:ascii="Arial" w:hAnsi="Arial" w:cs="Arial"/>
          <w:lang w:eastAsia="ar-SA"/>
        </w:rPr>
        <w:t xml:space="preserve"> </w:t>
      </w:r>
      <w:r w:rsidR="00713BE7" w:rsidRPr="00713BE7">
        <w:rPr>
          <w:rFonts w:ascii="Arial" w:hAnsi="Arial" w:cs="Arial"/>
          <w:lang w:eastAsia="ar-SA"/>
        </w:rPr>
        <w:t xml:space="preserve">Зазор между верхней пластиной </w:t>
      </w:r>
      <w:r w:rsidR="003C4DEA">
        <w:rPr>
          <w:rFonts w:ascii="Arial" w:hAnsi="Arial" w:cs="Arial"/>
          <w:lang w:eastAsia="ar-SA"/>
        </w:rPr>
        <w:t xml:space="preserve">связи </w:t>
      </w:r>
      <w:r w:rsidR="00713BE7" w:rsidRPr="00713BE7">
        <w:rPr>
          <w:rFonts w:ascii="Arial" w:hAnsi="Arial" w:cs="Arial"/>
          <w:lang w:eastAsia="ar-SA"/>
        </w:rPr>
        <w:t>и пластиной преобразователя не является значительным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136D102D" w14:textId="0754A3F0" w:rsidR="00713BE7" w:rsidRPr="00713BE7" w:rsidRDefault="00FB7B63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Калибровку проводят </w:t>
      </w:r>
      <w:r w:rsidR="003C4DEA">
        <w:rPr>
          <w:rFonts w:ascii="Arial" w:hAnsi="Arial" w:cs="Arial"/>
          <w:sz w:val="24"/>
          <w:szCs w:val="24"/>
          <w:lang w:eastAsia="ar-SA"/>
        </w:rPr>
        <w:t xml:space="preserve">с одним оконечным устройством с сопротивлением 50 Ом </w:t>
      </w:r>
      <w:r>
        <w:rPr>
          <w:rFonts w:ascii="Arial" w:hAnsi="Arial" w:cs="Arial"/>
          <w:sz w:val="24"/>
          <w:szCs w:val="24"/>
          <w:lang w:eastAsia="ar-SA"/>
        </w:rPr>
        <w:t>с применением указанных ниже требований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0ADB5D29" w14:textId="6D183C9A" w:rsidR="00713BE7" w:rsidRPr="00713BE7" w:rsidRDefault="003C4DEA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Калибровку з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ажим</w:t>
      </w:r>
      <w:r>
        <w:rPr>
          <w:rFonts w:ascii="Arial" w:hAnsi="Arial" w:cs="Arial"/>
          <w:sz w:val="24"/>
          <w:szCs w:val="24"/>
          <w:lang w:eastAsia="ar-SA"/>
        </w:rPr>
        <w:t xml:space="preserve">а связи следует проводить с применением генератора, для которого подтверждено </w:t>
      </w:r>
      <w:r w:rsidR="00FB7B63">
        <w:rPr>
          <w:rFonts w:ascii="Arial" w:hAnsi="Arial" w:cs="Arial"/>
          <w:sz w:val="24"/>
          <w:szCs w:val="24"/>
          <w:lang w:eastAsia="ar-SA"/>
        </w:rPr>
        <w:t xml:space="preserve">его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соответ</w:t>
      </w:r>
      <w:r>
        <w:rPr>
          <w:rFonts w:ascii="Arial" w:hAnsi="Arial" w:cs="Arial"/>
          <w:sz w:val="24"/>
          <w:szCs w:val="24"/>
          <w:lang w:eastAsia="ar-SA"/>
        </w:rPr>
        <w:t xml:space="preserve">ствие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требованиям 6.2.2.3.</w:t>
      </w:r>
    </w:p>
    <w:p w14:paraId="3334024B" w14:textId="579C57BC" w:rsid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Калибровк</w:t>
      </w:r>
      <w:r w:rsidR="00FB7B63">
        <w:rPr>
          <w:rFonts w:ascii="Arial" w:hAnsi="Arial" w:cs="Arial"/>
          <w:sz w:val="24"/>
          <w:szCs w:val="24"/>
          <w:lang w:eastAsia="ar-SA"/>
        </w:rPr>
        <w:t>у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выполня</w:t>
      </w:r>
      <w:r w:rsidR="00FB7B63">
        <w:rPr>
          <w:rFonts w:ascii="Arial" w:hAnsi="Arial" w:cs="Arial"/>
          <w:sz w:val="24"/>
          <w:szCs w:val="24"/>
          <w:lang w:eastAsia="ar-SA"/>
        </w:rPr>
        <w:t>ют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при </w:t>
      </w:r>
      <w:r w:rsidR="00FB7B63">
        <w:rPr>
          <w:rFonts w:ascii="Arial" w:hAnsi="Arial" w:cs="Arial"/>
          <w:sz w:val="24"/>
          <w:szCs w:val="24"/>
          <w:lang w:eastAsia="ar-SA"/>
        </w:rPr>
        <w:t xml:space="preserve">установке значения </w:t>
      </w:r>
      <w:r w:rsidRPr="00713BE7">
        <w:rPr>
          <w:rFonts w:ascii="Arial" w:hAnsi="Arial" w:cs="Arial"/>
          <w:sz w:val="24"/>
          <w:szCs w:val="24"/>
          <w:lang w:eastAsia="ar-SA"/>
        </w:rPr>
        <w:t>выходно</w:t>
      </w:r>
      <w:r w:rsidR="00FB7B63">
        <w:rPr>
          <w:rFonts w:ascii="Arial" w:hAnsi="Arial" w:cs="Arial"/>
          <w:sz w:val="24"/>
          <w:szCs w:val="24"/>
          <w:lang w:eastAsia="ar-SA"/>
        </w:rPr>
        <w:t>го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напряжени</w:t>
      </w:r>
      <w:r w:rsidR="00FB7B63">
        <w:rPr>
          <w:rFonts w:ascii="Arial" w:hAnsi="Arial" w:cs="Arial"/>
          <w:sz w:val="24"/>
          <w:szCs w:val="24"/>
          <w:lang w:eastAsia="ar-SA"/>
        </w:rPr>
        <w:t>я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3BE7">
        <w:rPr>
          <w:rFonts w:ascii="Arial" w:hAnsi="Arial" w:cs="Arial"/>
          <w:i/>
          <w:iCs/>
          <w:sz w:val="24"/>
          <w:szCs w:val="24"/>
          <w:lang w:eastAsia="ar-SA"/>
        </w:rPr>
        <w:t>FDOWG</w:t>
      </w:r>
      <w:r w:rsidR="00FB7B63">
        <w:rPr>
          <w:rFonts w:ascii="Arial" w:hAnsi="Arial" w:cs="Arial"/>
          <w:i/>
          <w:iCs/>
          <w:sz w:val="24"/>
          <w:szCs w:val="24"/>
          <w:lang w:eastAsia="ar-SA"/>
        </w:rPr>
        <w:t xml:space="preserve"> </w:t>
      </w:r>
      <w:r w:rsidR="00FB7B63" w:rsidRPr="00FB7B63">
        <w:rPr>
          <w:rFonts w:ascii="Arial" w:hAnsi="Arial" w:cs="Arial"/>
          <w:sz w:val="24"/>
          <w:szCs w:val="24"/>
          <w:lang w:eastAsia="ar-SA"/>
        </w:rPr>
        <w:t>равн</w:t>
      </w:r>
      <w:r w:rsidR="00FB7B63">
        <w:rPr>
          <w:rFonts w:ascii="Arial" w:hAnsi="Arial" w:cs="Arial"/>
          <w:sz w:val="24"/>
          <w:szCs w:val="24"/>
          <w:lang w:eastAsia="ar-SA"/>
        </w:rPr>
        <w:t>ым</w:t>
      </w:r>
      <w:r w:rsidRPr="00FB7B63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2 </w:t>
      </w:r>
      <w:proofErr w:type="spellStart"/>
      <w:r w:rsidRPr="00713BE7">
        <w:rPr>
          <w:rFonts w:ascii="Arial" w:hAnsi="Arial" w:cs="Arial"/>
          <w:sz w:val="24"/>
          <w:szCs w:val="24"/>
          <w:lang w:eastAsia="ar-SA"/>
        </w:rPr>
        <w:t>кВ.</w:t>
      </w:r>
      <w:proofErr w:type="spellEnd"/>
    </w:p>
    <w:p w14:paraId="23DEB6F1" w14:textId="1FBD4132" w:rsidR="00FB7B63" w:rsidRPr="00713BE7" w:rsidRDefault="000D7FB0" w:rsidP="000D7FB0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358DEE89" wp14:editId="266F87E6">
            <wp:extent cx="5800725" cy="12573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ACBFC" w14:textId="166FA60B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22 </w:t>
      </w:r>
      <w:r w:rsidR="000D7FB0">
        <w:rPr>
          <w:rFonts w:ascii="Arial" w:hAnsi="Arial" w:cs="Arial"/>
          <w:sz w:val="24"/>
          <w:szCs w:val="24"/>
          <w:lang w:eastAsia="ar-SA"/>
        </w:rPr>
        <w:t>‒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Калибровка </w:t>
      </w:r>
      <w:r w:rsidR="00FB7B63">
        <w:rPr>
          <w:rFonts w:ascii="Arial" w:hAnsi="Arial" w:cs="Arial"/>
          <w:sz w:val="24"/>
          <w:szCs w:val="24"/>
          <w:lang w:eastAsia="ar-SA"/>
        </w:rPr>
        <w:t xml:space="preserve">зажима </w:t>
      </w:r>
      <w:r w:rsidRPr="00713BE7">
        <w:rPr>
          <w:rFonts w:ascii="Arial" w:hAnsi="Arial" w:cs="Arial"/>
          <w:sz w:val="24"/>
          <w:szCs w:val="24"/>
          <w:lang w:eastAsia="ar-SA"/>
        </w:rPr>
        <w:t>емкостно</w:t>
      </w:r>
      <w:r w:rsidR="00FB7B63">
        <w:rPr>
          <w:rFonts w:ascii="Arial" w:hAnsi="Arial" w:cs="Arial"/>
          <w:sz w:val="24"/>
          <w:szCs w:val="24"/>
          <w:lang w:eastAsia="ar-SA"/>
        </w:rPr>
        <w:t>й связи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с </w:t>
      </w:r>
      <w:r w:rsidR="00FB7B63">
        <w:rPr>
          <w:rFonts w:ascii="Arial" w:hAnsi="Arial" w:cs="Arial"/>
          <w:sz w:val="24"/>
          <w:szCs w:val="24"/>
          <w:lang w:eastAsia="ar-SA"/>
        </w:rPr>
        <w:t xml:space="preserve">применением </w:t>
      </w:r>
      <w:r w:rsidRPr="00713BE7">
        <w:rPr>
          <w:rFonts w:ascii="Arial" w:hAnsi="Arial" w:cs="Arial"/>
          <w:sz w:val="24"/>
          <w:szCs w:val="24"/>
          <w:lang w:eastAsia="ar-SA"/>
        </w:rPr>
        <w:t>пластины преобразователя</w:t>
      </w:r>
    </w:p>
    <w:p w14:paraId="344B19D8" w14:textId="767E751F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900039">
        <w:rPr>
          <w:rFonts w:ascii="Arial" w:hAnsi="Arial" w:cs="Arial"/>
          <w:i/>
          <w:iCs/>
          <w:sz w:val="24"/>
          <w:szCs w:val="24"/>
          <w:lang w:eastAsia="ar-SA"/>
        </w:rPr>
        <w:t>FDOWG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подключа</w:t>
      </w:r>
      <w:r w:rsidR="00FB7B63">
        <w:rPr>
          <w:rFonts w:ascii="Arial" w:hAnsi="Arial" w:cs="Arial"/>
          <w:sz w:val="24"/>
          <w:szCs w:val="24"/>
          <w:lang w:eastAsia="ar-SA"/>
        </w:rPr>
        <w:t>ют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к входу зажима</w:t>
      </w:r>
      <w:r w:rsidR="00421454">
        <w:rPr>
          <w:rFonts w:ascii="Arial" w:hAnsi="Arial" w:cs="Arial"/>
          <w:sz w:val="24"/>
          <w:szCs w:val="24"/>
          <w:lang w:eastAsia="ar-SA"/>
        </w:rPr>
        <w:t xml:space="preserve"> связи</w:t>
      </w:r>
      <w:r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591657CD" w14:textId="04254C09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Пиковое </w:t>
      </w:r>
      <w:r w:rsidR="00421454">
        <w:rPr>
          <w:rFonts w:ascii="Arial" w:hAnsi="Arial" w:cs="Arial"/>
          <w:sz w:val="24"/>
          <w:szCs w:val="24"/>
          <w:lang w:eastAsia="ar-SA"/>
        </w:rPr>
        <w:t xml:space="preserve">значение </w:t>
      </w:r>
      <w:r w:rsidRPr="00713BE7">
        <w:rPr>
          <w:rFonts w:ascii="Arial" w:hAnsi="Arial" w:cs="Arial"/>
          <w:sz w:val="24"/>
          <w:szCs w:val="24"/>
          <w:lang w:eastAsia="ar-SA"/>
        </w:rPr>
        <w:t>напряжени</w:t>
      </w:r>
      <w:r w:rsidR="00421454">
        <w:rPr>
          <w:rFonts w:ascii="Arial" w:hAnsi="Arial" w:cs="Arial"/>
          <w:sz w:val="24"/>
          <w:szCs w:val="24"/>
          <w:lang w:eastAsia="ar-SA"/>
        </w:rPr>
        <w:t>я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0D7FB0">
        <w:rPr>
          <w:rFonts w:ascii="Arial" w:hAnsi="Arial" w:cs="Arial"/>
          <w:sz w:val="24"/>
          <w:szCs w:val="24"/>
          <w:lang w:eastAsia="ar-SA"/>
        </w:rPr>
        <w:t>характеристики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421454">
        <w:rPr>
          <w:rFonts w:ascii="Arial" w:hAnsi="Arial" w:cs="Arial"/>
          <w:sz w:val="24"/>
          <w:szCs w:val="24"/>
          <w:lang w:eastAsia="ar-SA"/>
        </w:rPr>
        <w:t>формы волны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регистрируют на выходе пластины преобразователя, расположенной на противоположном конце зажима</w:t>
      </w:r>
      <w:r w:rsidR="00421454">
        <w:rPr>
          <w:rFonts w:ascii="Arial" w:hAnsi="Arial" w:cs="Arial"/>
          <w:sz w:val="24"/>
          <w:szCs w:val="24"/>
          <w:lang w:eastAsia="ar-SA"/>
        </w:rPr>
        <w:t xml:space="preserve"> связи</w:t>
      </w:r>
      <w:r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4B97A526" w14:textId="28F3E875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Характеристики </w:t>
      </w:r>
      <w:r w:rsidR="00421454">
        <w:rPr>
          <w:rFonts w:ascii="Arial" w:hAnsi="Arial" w:cs="Arial"/>
          <w:sz w:val="24"/>
          <w:szCs w:val="24"/>
          <w:lang w:eastAsia="ar-SA"/>
        </w:rPr>
        <w:t>формы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волны должны </w:t>
      </w:r>
      <w:r w:rsidR="00421454">
        <w:rPr>
          <w:rFonts w:ascii="Arial" w:hAnsi="Arial" w:cs="Arial"/>
          <w:sz w:val="24"/>
          <w:szCs w:val="24"/>
          <w:lang w:eastAsia="ar-SA"/>
        </w:rPr>
        <w:t>соответствовать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следующим требованиям:</w:t>
      </w:r>
    </w:p>
    <w:p w14:paraId="1A79E238" w14:textId="3029A746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- пиковое напряжение (1000 ± 200) В</w:t>
      </w:r>
    </w:p>
    <w:p w14:paraId="19C715FE" w14:textId="1BFE2EA7" w:rsid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- частоты колебаний (3 ± 0,6), (10 ± 2), (30 ± 6) МГц.</w:t>
      </w:r>
    </w:p>
    <w:p w14:paraId="01508547" w14:textId="77777777" w:rsidR="000D7FB0" w:rsidRDefault="000D7FB0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5FB53A8E" w14:textId="1666041B" w:rsidR="00FC67E2" w:rsidRPr="00FC67E2" w:rsidRDefault="00FC67E2" w:rsidP="00203BF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7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  <w:t>Испытательная установка</w:t>
      </w:r>
    </w:p>
    <w:p w14:paraId="30F5B1CB" w14:textId="77777777" w:rsidR="00B66A5D" w:rsidRDefault="00B66A5D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694390B" w14:textId="245A22CC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7.1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Испытательное оборудование</w:t>
      </w:r>
    </w:p>
    <w:p w14:paraId="47843EA5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Испытательная установка включает в себя следующее оборудование:</w:t>
      </w:r>
    </w:p>
    <w:p w14:paraId="14A89191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- заземляющие соединения;</w:t>
      </w:r>
    </w:p>
    <w:p w14:paraId="6E15CFEA" w14:textId="7856F671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lastRenderedPageBreak/>
        <w:t xml:space="preserve">- </w:t>
      </w:r>
      <w:r w:rsidRPr="000D7FB0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(требуется для испытаний </w:t>
      </w:r>
      <w:r w:rsidR="000D7FB0">
        <w:rPr>
          <w:rFonts w:ascii="Arial" w:hAnsi="Arial" w:cs="Arial"/>
          <w:sz w:val="24"/>
          <w:szCs w:val="24"/>
          <w:lang w:eastAsia="ar-SA"/>
        </w:rPr>
        <w:t>на воздействие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колебательны</w:t>
      </w:r>
      <w:r w:rsidR="000D7FB0">
        <w:rPr>
          <w:rFonts w:ascii="Arial" w:hAnsi="Arial" w:cs="Arial"/>
          <w:sz w:val="24"/>
          <w:szCs w:val="24"/>
          <w:lang w:eastAsia="ar-SA"/>
        </w:rPr>
        <w:t>х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волн </w:t>
      </w:r>
      <w:r w:rsidR="000D7FB0">
        <w:rPr>
          <w:rFonts w:ascii="Arial" w:hAnsi="Arial" w:cs="Arial"/>
          <w:sz w:val="24"/>
          <w:szCs w:val="24"/>
          <w:lang w:eastAsia="ar-SA"/>
        </w:rPr>
        <w:t xml:space="preserve">с быстрым затуханием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и необязательно для испытаний на </w:t>
      </w:r>
      <w:r w:rsidR="000D7FB0">
        <w:rPr>
          <w:rFonts w:ascii="Arial" w:hAnsi="Arial" w:cs="Arial"/>
          <w:sz w:val="24"/>
          <w:szCs w:val="24"/>
          <w:lang w:eastAsia="ar-SA"/>
        </w:rPr>
        <w:t xml:space="preserve">воздействие </w:t>
      </w:r>
      <w:r w:rsidRPr="00713BE7">
        <w:rPr>
          <w:rFonts w:ascii="Arial" w:hAnsi="Arial" w:cs="Arial"/>
          <w:sz w:val="24"/>
          <w:szCs w:val="24"/>
          <w:lang w:eastAsia="ar-SA"/>
        </w:rPr>
        <w:t>колебательны</w:t>
      </w:r>
      <w:r w:rsidR="000D7FB0">
        <w:rPr>
          <w:rFonts w:ascii="Arial" w:hAnsi="Arial" w:cs="Arial"/>
          <w:sz w:val="24"/>
          <w:szCs w:val="24"/>
          <w:lang w:eastAsia="ar-SA"/>
        </w:rPr>
        <w:t>х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волн</w:t>
      </w:r>
      <w:r w:rsidR="000D7FB0">
        <w:rPr>
          <w:rFonts w:ascii="Arial" w:hAnsi="Arial" w:cs="Arial"/>
          <w:sz w:val="24"/>
          <w:szCs w:val="24"/>
          <w:lang w:eastAsia="ar-SA"/>
        </w:rPr>
        <w:t xml:space="preserve"> с медленным затуханием</w:t>
      </w:r>
      <w:r w:rsidRPr="00713BE7">
        <w:rPr>
          <w:rFonts w:ascii="Arial" w:hAnsi="Arial" w:cs="Arial"/>
          <w:sz w:val="24"/>
          <w:szCs w:val="24"/>
          <w:lang w:eastAsia="ar-SA"/>
        </w:rPr>
        <w:t>);</w:t>
      </w:r>
    </w:p>
    <w:p w14:paraId="1593D981" w14:textId="6C8B236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0D7FB0" w:rsidRPr="000D7FB0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713BE7">
        <w:rPr>
          <w:rFonts w:ascii="Arial" w:hAnsi="Arial" w:cs="Arial"/>
          <w:sz w:val="24"/>
          <w:szCs w:val="24"/>
          <w:lang w:eastAsia="ar-SA"/>
        </w:rPr>
        <w:t>;</w:t>
      </w:r>
    </w:p>
    <w:p w14:paraId="3A059870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- </w:t>
      </w:r>
      <w:r w:rsidRPr="00900039">
        <w:rPr>
          <w:rFonts w:ascii="Arial" w:hAnsi="Arial" w:cs="Arial"/>
          <w:i/>
          <w:iCs/>
          <w:sz w:val="24"/>
          <w:szCs w:val="24"/>
          <w:lang w:eastAsia="ar-SA"/>
        </w:rPr>
        <w:t>SDOWG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или </w:t>
      </w:r>
      <w:r w:rsidRPr="00900039">
        <w:rPr>
          <w:rFonts w:ascii="Arial" w:hAnsi="Arial" w:cs="Arial"/>
          <w:i/>
          <w:iCs/>
          <w:sz w:val="24"/>
          <w:szCs w:val="24"/>
          <w:lang w:eastAsia="ar-SA"/>
        </w:rPr>
        <w:t>FDOWG</w:t>
      </w:r>
      <w:r w:rsidRPr="00713BE7">
        <w:rPr>
          <w:rFonts w:ascii="Arial" w:hAnsi="Arial" w:cs="Arial"/>
          <w:sz w:val="24"/>
          <w:szCs w:val="24"/>
          <w:lang w:eastAsia="ar-SA"/>
        </w:rPr>
        <w:t>;</w:t>
      </w:r>
    </w:p>
    <w:p w14:paraId="7017BB09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- </w:t>
      </w:r>
      <w:r w:rsidRPr="00900039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713BE7">
        <w:rPr>
          <w:rFonts w:ascii="Arial" w:hAnsi="Arial" w:cs="Arial"/>
          <w:sz w:val="24"/>
          <w:szCs w:val="24"/>
          <w:lang w:eastAsia="ar-SA"/>
        </w:rPr>
        <w:t>;</w:t>
      </w:r>
    </w:p>
    <w:p w14:paraId="1A705BFC" w14:textId="29C401B8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- зажим емкостной связи (для испытаний на </w:t>
      </w:r>
      <w:r w:rsidR="000D7FB0">
        <w:rPr>
          <w:rFonts w:ascii="Arial" w:hAnsi="Arial" w:cs="Arial"/>
          <w:sz w:val="24"/>
          <w:szCs w:val="24"/>
          <w:lang w:eastAsia="ar-SA"/>
        </w:rPr>
        <w:t xml:space="preserve">воздействие </w:t>
      </w:r>
      <w:r w:rsidRPr="00713BE7">
        <w:rPr>
          <w:rFonts w:ascii="Arial" w:hAnsi="Arial" w:cs="Arial"/>
          <w:sz w:val="24"/>
          <w:szCs w:val="24"/>
          <w:lang w:eastAsia="ar-SA"/>
        </w:rPr>
        <w:t>затухающи</w:t>
      </w:r>
      <w:r w:rsidR="000D7FB0">
        <w:rPr>
          <w:rFonts w:ascii="Arial" w:hAnsi="Arial" w:cs="Arial"/>
          <w:sz w:val="24"/>
          <w:szCs w:val="24"/>
          <w:lang w:eastAsia="ar-SA"/>
        </w:rPr>
        <w:t>х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колебательны</w:t>
      </w:r>
      <w:r w:rsidR="00387EBF">
        <w:rPr>
          <w:rFonts w:ascii="Arial" w:hAnsi="Arial" w:cs="Arial"/>
          <w:sz w:val="24"/>
          <w:szCs w:val="24"/>
          <w:lang w:eastAsia="ar-SA"/>
        </w:rPr>
        <w:t>х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волн);</w:t>
      </w:r>
    </w:p>
    <w:p w14:paraId="1505FF42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- </w:t>
      </w:r>
      <w:r w:rsidRPr="00387EBF">
        <w:rPr>
          <w:rFonts w:ascii="Arial" w:hAnsi="Arial" w:cs="Arial"/>
          <w:i/>
          <w:iCs/>
          <w:sz w:val="24"/>
          <w:szCs w:val="24"/>
          <w:lang w:eastAsia="ar-SA"/>
        </w:rPr>
        <w:t>AE</w:t>
      </w:r>
      <w:r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2B2FC4D4" w14:textId="5B7BE23D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Испытательное напряжение </w:t>
      </w:r>
      <w:r w:rsidR="00387EBF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подавать через </w:t>
      </w:r>
      <w:r w:rsidRPr="00387EBF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, если сеть подходит для рабочего сигнала портов </w:t>
      </w:r>
      <w:r w:rsidR="00387EBF" w:rsidRPr="000D7FB0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3F5D4492" w14:textId="25186865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7.2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 xml:space="preserve">Верификация </w:t>
      </w:r>
      <w:r w:rsidR="00924833">
        <w:rPr>
          <w:rFonts w:ascii="Arial" w:hAnsi="Arial" w:cs="Arial"/>
          <w:b/>
          <w:bCs/>
          <w:sz w:val="24"/>
          <w:szCs w:val="24"/>
          <w:lang w:eastAsia="ar-SA"/>
        </w:rPr>
        <w:t>испытательной аппаратуры</w:t>
      </w:r>
    </w:p>
    <w:p w14:paraId="4C3BF3D7" w14:textId="61246AB1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Цель</w:t>
      </w:r>
      <w:r w:rsidR="00924833">
        <w:rPr>
          <w:rFonts w:ascii="Arial" w:hAnsi="Arial" w:cs="Arial"/>
          <w:sz w:val="24"/>
          <w:szCs w:val="24"/>
          <w:lang w:eastAsia="ar-SA"/>
        </w:rPr>
        <w:t xml:space="preserve">ю верификации является </w:t>
      </w:r>
      <w:r w:rsidRPr="00713BE7">
        <w:rPr>
          <w:rFonts w:ascii="Arial" w:hAnsi="Arial" w:cs="Arial"/>
          <w:sz w:val="24"/>
          <w:szCs w:val="24"/>
          <w:lang w:eastAsia="ar-SA"/>
        </w:rPr>
        <w:t>проверк</w:t>
      </w:r>
      <w:r w:rsidR="00924833">
        <w:rPr>
          <w:rFonts w:ascii="Arial" w:hAnsi="Arial" w:cs="Arial"/>
          <w:sz w:val="24"/>
          <w:szCs w:val="24"/>
          <w:lang w:eastAsia="ar-SA"/>
        </w:rPr>
        <w:t xml:space="preserve">а правильности работы </w:t>
      </w:r>
      <w:r w:rsidRPr="00713BE7">
        <w:rPr>
          <w:rFonts w:ascii="Arial" w:hAnsi="Arial" w:cs="Arial"/>
          <w:sz w:val="24"/>
          <w:szCs w:val="24"/>
          <w:lang w:eastAsia="ar-SA"/>
        </w:rPr>
        <w:t>испытательн</w:t>
      </w:r>
      <w:r w:rsidR="00924833">
        <w:rPr>
          <w:rFonts w:ascii="Arial" w:hAnsi="Arial" w:cs="Arial"/>
          <w:sz w:val="24"/>
          <w:szCs w:val="24"/>
          <w:lang w:eastAsia="ar-SA"/>
        </w:rPr>
        <w:t>ой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установк</w:t>
      </w:r>
      <w:r w:rsidR="00924833">
        <w:rPr>
          <w:rFonts w:ascii="Arial" w:hAnsi="Arial" w:cs="Arial"/>
          <w:sz w:val="24"/>
          <w:szCs w:val="24"/>
          <w:lang w:eastAsia="ar-SA"/>
        </w:rPr>
        <w:t>и</w:t>
      </w:r>
      <w:r w:rsidRPr="00713BE7">
        <w:rPr>
          <w:rFonts w:ascii="Arial" w:hAnsi="Arial" w:cs="Arial"/>
          <w:sz w:val="24"/>
          <w:szCs w:val="24"/>
          <w:lang w:eastAsia="ar-SA"/>
        </w:rPr>
        <w:t>. Испытательная установка включает в себя:</w:t>
      </w:r>
    </w:p>
    <w:p w14:paraId="155B4FEB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- генератор затухающих колебательных волн (</w:t>
      </w:r>
      <w:r w:rsidRPr="00900039">
        <w:rPr>
          <w:rFonts w:ascii="Arial" w:hAnsi="Arial" w:cs="Arial"/>
          <w:i/>
          <w:iCs/>
          <w:sz w:val="24"/>
          <w:szCs w:val="24"/>
          <w:lang w:eastAsia="ar-SA"/>
        </w:rPr>
        <w:t xml:space="preserve">SDOWG 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или </w:t>
      </w:r>
      <w:r w:rsidRPr="00900039">
        <w:rPr>
          <w:rFonts w:ascii="Arial" w:hAnsi="Arial" w:cs="Arial"/>
          <w:i/>
          <w:iCs/>
          <w:sz w:val="24"/>
          <w:szCs w:val="24"/>
          <w:lang w:eastAsia="ar-SA"/>
        </w:rPr>
        <w:t>FDOWG</w:t>
      </w:r>
      <w:r w:rsidRPr="00713BE7">
        <w:rPr>
          <w:rFonts w:ascii="Arial" w:hAnsi="Arial" w:cs="Arial"/>
          <w:sz w:val="24"/>
          <w:szCs w:val="24"/>
          <w:lang w:eastAsia="ar-SA"/>
        </w:rPr>
        <w:t>);</w:t>
      </w:r>
    </w:p>
    <w:p w14:paraId="36E264AE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- </w:t>
      </w:r>
      <w:r w:rsidRPr="00900039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713BE7">
        <w:rPr>
          <w:rFonts w:ascii="Arial" w:hAnsi="Arial" w:cs="Arial"/>
          <w:sz w:val="24"/>
          <w:szCs w:val="24"/>
          <w:lang w:eastAsia="ar-SA"/>
        </w:rPr>
        <w:t>;</w:t>
      </w:r>
    </w:p>
    <w:p w14:paraId="12DF1079" w14:textId="167AD97B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- зажим емкостной связи (для испытаний колебательных волн</w:t>
      </w:r>
      <w:r w:rsidR="00924833">
        <w:rPr>
          <w:rFonts w:ascii="Arial" w:hAnsi="Arial" w:cs="Arial"/>
          <w:sz w:val="24"/>
          <w:szCs w:val="24"/>
          <w:lang w:eastAsia="ar-SA"/>
        </w:rPr>
        <w:t xml:space="preserve"> с быстрым затуханием</w:t>
      </w:r>
      <w:r w:rsidRPr="00713BE7">
        <w:rPr>
          <w:rFonts w:ascii="Arial" w:hAnsi="Arial" w:cs="Arial"/>
          <w:sz w:val="24"/>
          <w:szCs w:val="24"/>
          <w:lang w:eastAsia="ar-SA"/>
        </w:rPr>
        <w:t>);</w:t>
      </w:r>
    </w:p>
    <w:p w14:paraId="79669F0B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>- соединительные кабели;</w:t>
      </w:r>
    </w:p>
    <w:p w14:paraId="5245982B" w14:textId="5D9EE7C1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5174B5">
        <w:rPr>
          <w:rFonts w:ascii="Arial" w:hAnsi="Arial" w:cs="Arial"/>
          <w:sz w:val="24"/>
          <w:szCs w:val="24"/>
          <w:lang w:eastAsia="ar-SA"/>
        </w:rPr>
        <w:t>средства измерений</w:t>
      </w:r>
      <w:r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3388F03A" w14:textId="7C7D74FE" w:rsidR="00713BE7" w:rsidRPr="00713BE7" w:rsidRDefault="00924833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Для верификации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 правильности работы системы, необходимо </w:t>
      </w:r>
      <w:r>
        <w:rPr>
          <w:rFonts w:ascii="Arial" w:hAnsi="Arial" w:cs="Arial"/>
          <w:sz w:val="24"/>
          <w:szCs w:val="24"/>
          <w:lang w:eastAsia="ar-SA"/>
        </w:rPr>
        <w:t>проверить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 следующие сигналы:</w:t>
      </w:r>
    </w:p>
    <w:p w14:paraId="405C3A8C" w14:textId="77777777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- наличие затухающей колебательной волны на выходе </w:t>
      </w:r>
      <w:r w:rsidRPr="00900039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713BE7">
        <w:rPr>
          <w:rFonts w:ascii="Arial" w:hAnsi="Arial" w:cs="Arial"/>
          <w:sz w:val="24"/>
          <w:szCs w:val="24"/>
          <w:lang w:eastAsia="ar-SA"/>
        </w:rPr>
        <w:t>;</w:t>
      </w:r>
    </w:p>
    <w:p w14:paraId="2D3EDC36" w14:textId="6742A6E8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- наличие колебательной волны </w:t>
      </w:r>
      <w:r w:rsidR="00924833">
        <w:rPr>
          <w:rFonts w:ascii="Arial" w:hAnsi="Arial" w:cs="Arial"/>
          <w:sz w:val="24"/>
          <w:szCs w:val="24"/>
          <w:lang w:eastAsia="ar-SA"/>
        </w:rPr>
        <w:t xml:space="preserve">с быстрым затуханием </w:t>
      </w:r>
      <w:r w:rsidRPr="00713BE7">
        <w:rPr>
          <w:rFonts w:ascii="Arial" w:hAnsi="Arial" w:cs="Arial"/>
          <w:sz w:val="24"/>
          <w:szCs w:val="24"/>
          <w:lang w:eastAsia="ar-SA"/>
        </w:rPr>
        <w:t>на зажиме емкостной связи.</w:t>
      </w:r>
    </w:p>
    <w:p w14:paraId="376AE42D" w14:textId="2D21DAA6" w:rsidR="00713BE7" w:rsidRPr="00713BE7" w:rsidRDefault="005174B5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Для верификации д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остаточно убедиться </w:t>
      </w:r>
      <w:r w:rsidRPr="00713BE7">
        <w:rPr>
          <w:rFonts w:ascii="Arial" w:hAnsi="Arial" w:cs="Arial"/>
          <w:sz w:val="24"/>
          <w:szCs w:val="24"/>
          <w:lang w:eastAsia="ar-SA"/>
        </w:rPr>
        <w:t>с помощью подходящего измерительного оборудования (например, осциллографа)</w:t>
      </w:r>
      <w:r>
        <w:rPr>
          <w:rFonts w:ascii="Arial" w:hAnsi="Arial" w:cs="Arial"/>
          <w:sz w:val="24"/>
          <w:szCs w:val="24"/>
          <w:lang w:eastAsia="ar-SA"/>
        </w:rPr>
        <w:t>,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что затухающая колебательная волна (см. рисунок 1) присутствует на любом</w:t>
      </w:r>
      <w:r w:rsidR="0092483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 xml:space="preserve">уровне без подключенного к системе </w:t>
      </w:r>
      <w:r w:rsidR="00924833" w:rsidRPr="0092483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713BE7"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620EEA1A" w14:textId="50CE4FB5" w:rsidR="00713BE7" w:rsidRP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Испытательные лаборатории могут определить внутреннее контрольное эталонное значение для </w:t>
      </w:r>
      <w:r w:rsidR="005174B5">
        <w:rPr>
          <w:rFonts w:ascii="Arial" w:hAnsi="Arial" w:cs="Arial"/>
          <w:sz w:val="24"/>
          <w:szCs w:val="24"/>
          <w:lang w:eastAsia="ar-SA"/>
        </w:rPr>
        <w:t>описываемой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процедуры </w:t>
      </w:r>
      <w:r w:rsidR="005174B5">
        <w:rPr>
          <w:rFonts w:ascii="Arial" w:hAnsi="Arial" w:cs="Arial"/>
          <w:sz w:val="24"/>
          <w:szCs w:val="24"/>
          <w:lang w:eastAsia="ar-SA"/>
        </w:rPr>
        <w:t>верификации</w:t>
      </w:r>
      <w:r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394AB902" w14:textId="2D1D46D3" w:rsid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z w:val="24"/>
          <w:szCs w:val="24"/>
          <w:lang w:eastAsia="ar-SA"/>
        </w:rPr>
        <w:t xml:space="preserve">Пример установки для </w:t>
      </w:r>
      <w:r w:rsidR="005174B5">
        <w:rPr>
          <w:rFonts w:ascii="Arial" w:hAnsi="Arial" w:cs="Arial"/>
          <w:sz w:val="24"/>
          <w:szCs w:val="24"/>
          <w:lang w:eastAsia="ar-SA"/>
        </w:rPr>
        <w:t>верификации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зажима емкостной связи приведен на рисунке 23. Аналогичная процедура может быть применена для </w:t>
      </w:r>
      <w:r w:rsidR="005174B5">
        <w:rPr>
          <w:rFonts w:ascii="Arial" w:hAnsi="Arial" w:cs="Arial"/>
          <w:sz w:val="24"/>
          <w:szCs w:val="24"/>
          <w:lang w:eastAsia="ar-SA"/>
        </w:rPr>
        <w:t>верификации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наличия затухающей колебательной волны на порту </w:t>
      </w:r>
      <w:r w:rsidRPr="00713BE7">
        <w:rPr>
          <w:rFonts w:ascii="Arial" w:hAnsi="Arial" w:cs="Arial"/>
          <w:i/>
          <w:iCs/>
          <w:sz w:val="24"/>
          <w:szCs w:val="24"/>
          <w:lang w:eastAsia="ar-SA"/>
        </w:rPr>
        <w:t>EUT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системы </w:t>
      </w:r>
      <w:r w:rsidRPr="00713BE7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713BE7">
        <w:rPr>
          <w:rFonts w:ascii="Arial" w:hAnsi="Arial" w:cs="Arial"/>
          <w:sz w:val="24"/>
          <w:szCs w:val="24"/>
          <w:lang w:eastAsia="ar-SA"/>
        </w:rPr>
        <w:t>.</w:t>
      </w:r>
    </w:p>
    <w:p w14:paraId="6DD27226" w14:textId="78318F32" w:rsidR="00713BE7" w:rsidRDefault="00BA7208" w:rsidP="00BA7208">
      <w:pPr>
        <w:spacing w:after="0" w:line="360" w:lineRule="auto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noProof/>
          <w:spacing w:val="40"/>
          <w:sz w:val="24"/>
          <w:szCs w:val="24"/>
          <w:lang w:eastAsia="ar-SA"/>
        </w:rPr>
        <w:lastRenderedPageBreak/>
        <w:drawing>
          <wp:inline distT="0" distB="0" distL="0" distR="0" wp14:anchorId="69AAA2AC" wp14:editId="2C34947F">
            <wp:extent cx="5534025" cy="20669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32FB" w14:textId="7DC0DC31" w:rsidR="00713BE7" w:rsidRDefault="00713BE7" w:rsidP="00713BE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13BE7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23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713BE7">
        <w:rPr>
          <w:rFonts w:ascii="Arial" w:hAnsi="Arial" w:cs="Arial"/>
          <w:sz w:val="24"/>
          <w:szCs w:val="24"/>
          <w:lang w:eastAsia="ar-SA"/>
        </w:rPr>
        <w:t xml:space="preserve"> Пример</w:t>
      </w:r>
      <w:r w:rsidR="00696B13">
        <w:rPr>
          <w:rFonts w:ascii="Arial" w:hAnsi="Arial" w:cs="Arial"/>
          <w:sz w:val="24"/>
          <w:szCs w:val="24"/>
          <w:lang w:eastAsia="ar-SA"/>
        </w:rPr>
        <w:t xml:space="preserve"> верификации установки </w:t>
      </w:r>
      <w:r w:rsidRPr="00713BE7">
        <w:rPr>
          <w:rFonts w:ascii="Arial" w:hAnsi="Arial" w:cs="Arial"/>
          <w:sz w:val="24"/>
          <w:szCs w:val="24"/>
          <w:lang w:eastAsia="ar-SA"/>
        </w:rPr>
        <w:t>зажима емкостной связи</w:t>
      </w:r>
    </w:p>
    <w:p w14:paraId="781C6C41" w14:textId="78CFD92A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7.3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Испытательная установка</w:t>
      </w:r>
    </w:p>
    <w:p w14:paraId="6D048C3B" w14:textId="1F83F077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7.3.1 Общие положения</w:t>
      </w:r>
    </w:p>
    <w:p w14:paraId="1233FE52" w14:textId="0B62C3E9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t>Напольн</w:t>
      </w:r>
      <w:r w:rsidR="00696B13">
        <w:rPr>
          <w:rFonts w:ascii="Arial" w:hAnsi="Arial" w:cs="Arial"/>
          <w:sz w:val="24"/>
          <w:szCs w:val="24"/>
          <w:lang w:eastAsia="ar-SA"/>
        </w:rPr>
        <w:t>ое</w:t>
      </w:r>
      <w:r w:rsidR="00696B13" w:rsidRPr="00696B13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96B13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и оборудование, предназначенное для </w:t>
      </w:r>
      <w:r w:rsidR="00696B13">
        <w:rPr>
          <w:rFonts w:ascii="Arial" w:hAnsi="Arial" w:cs="Arial"/>
          <w:sz w:val="24"/>
          <w:szCs w:val="24"/>
          <w:lang w:eastAsia="ar-SA"/>
        </w:rPr>
        <w:t>монтажа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в других конфигурациях, если не указано иное, должн</w:t>
      </w:r>
      <w:r w:rsidR="00827A2D">
        <w:rPr>
          <w:rFonts w:ascii="Arial" w:hAnsi="Arial" w:cs="Arial"/>
          <w:sz w:val="24"/>
          <w:szCs w:val="24"/>
          <w:lang w:eastAsia="ar-SA"/>
        </w:rPr>
        <w:t>о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быть изолирован</w:t>
      </w:r>
      <w:r w:rsidR="00827A2D">
        <w:rPr>
          <w:rFonts w:ascii="Arial" w:hAnsi="Arial" w:cs="Arial"/>
          <w:sz w:val="24"/>
          <w:szCs w:val="24"/>
          <w:lang w:eastAsia="ar-SA"/>
        </w:rPr>
        <w:t>о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от земли с помощью изолирующей опоры толщиной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D6F84">
        <w:rPr>
          <w:rFonts w:ascii="Arial" w:hAnsi="Arial" w:cs="Arial"/>
          <w:sz w:val="24"/>
          <w:szCs w:val="24"/>
          <w:lang w:eastAsia="ar-SA"/>
        </w:rPr>
        <w:t>(0,1 ± 0,05) м, включая непроводящие ролики/</w:t>
      </w:r>
      <w:r w:rsidR="009933BE">
        <w:rPr>
          <w:rFonts w:ascii="Arial" w:hAnsi="Arial" w:cs="Arial"/>
          <w:sz w:val="24"/>
          <w:szCs w:val="24"/>
          <w:lang w:eastAsia="ar-SA"/>
        </w:rPr>
        <w:t>касторы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(см. рисунок 24).</w:t>
      </w:r>
    </w:p>
    <w:p w14:paraId="581FB8BA" w14:textId="20A8D175" w:rsidR="00DD6F84" w:rsidRPr="00852F64" w:rsidRDefault="00852F6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Испытание н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>астольно</w:t>
      </w:r>
      <w:r>
        <w:rPr>
          <w:rFonts w:ascii="Arial" w:hAnsi="Arial" w:cs="Arial"/>
          <w:sz w:val="24"/>
          <w:szCs w:val="24"/>
          <w:lang w:eastAsia="ar-SA"/>
        </w:rPr>
        <w:t>го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оборудовани</w:t>
      </w:r>
      <w:r>
        <w:rPr>
          <w:rFonts w:ascii="Arial" w:hAnsi="Arial" w:cs="Arial"/>
          <w:sz w:val="24"/>
          <w:szCs w:val="24"/>
          <w:lang w:eastAsia="ar-SA"/>
        </w:rPr>
        <w:t>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и оборудовани</w:t>
      </w:r>
      <w:r>
        <w:rPr>
          <w:rFonts w:ascii="Arial" w:hAnsi="Arial" w:cs="Arial"/>
          <w:sz w:val="24"/>
          <w:szCs w:val="24"/>
          <w:lang w:eastAsia="ar-SA"/>
        </w:rPr>
        <w:t>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>, обычно монтируемо</w:t>
      </w:r>
      <w:r>
        <w:rPr>
          <w:rFonts w:ascii="Arial" w:hAnsi="Arial" w:cs="Arial"/>
          <w:sz w:val="24"/>
          <w:szCs w:val="24"/>
          <w:lang w:eastAsia="ar-SA"/>
        </w:rPr>
        <w:t>го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на потолке или стенах, а также встроенно</w:t>
      </w:r>
      <w:r>
        <w:rPr>
          <w:rFonts w:ascii="Arial" w:hAnsi="Arial" w:cs="Arial"/>
          <w:sz w:val="24"/>
          <w:szCs w:val="24"/>
          <w:lang w:eastAsia="ar-SA"/>
        </w:rPr>
        <w:t>го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оборудовани</w:t>
      </w:r>
      <w:r>
        <w:rPr>
          <w:rFonts w:ascii="Arial" w:hAnsi="Arial" w:cs="Arial"/>
          <w:sz w:val="24"/>
          <w:szCs w:val="24"/>
          <w:lang w:eastAsia="ar-SA"/>
        </w:rPr>
        <w:t>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можно </w:t>
      </w:r>
      <w:r>
        <w:rPr>
          <w:rFonts w:ascii="Arial" w:hAnsi="Arial" w:cs="Arial"/>
          <w:sz w:val="24"/>
          <w:szCs w:val="24"/>
          <w:lang w:eastAsia="ar-SA"/>
        </w:rPr>
        <w:t>проводить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на столе. Требовани</w:t>
      </w:r>
      <w:r>
        <w:rPr>
          <w:rFonts w:ascii="Arial" w:hAnsi="Arial" w:cs="Arial"/>
          <w:sz w:val="24"/>
          <w:szCs w:val="24"/>
          <w:lang w:eastAsia="ar-SA"/>
        </w:rPr>
        <w:t>й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к высоте стола не предъявляют. </w:t>
      </w:r>
      <w:r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>ра</w:t>
      </w:r>
      <w:r>
        <w:rPr>
          <w:rFonts w:ascii="Arial" w:hAnsi="Arial" w:cs="Arial"/>
          <w:sz w:val="24"/>
          <w:szCs w:val="24"/>
          <w:lang w:eastAsia="ar-SA"/>
        </w:rPr>
        <w:t xml:space="preserve">зместить 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>на высоте</w:t>
      </w:r>
      <w:r>
        <w:rPr>
          <w:rFonts w:ascii="Arial" w:hAnsi="Arial" w:cs="Arial"/>
          <w:sz w:val="24"/>
          <w:szCs w:val="24"/>
          <w:lang w:eastAsia="ar-SA"/>
        </w:rPr>
        <w:t xml:space="preserve">           </w:t>
      </w:r>
      <w:proofErr w:type="gramStart"/>
      <w:r>
        <w:rPr>
          <w:rFonts w:ascii="Arial" w:hAnsi="Arial" w:cs="Arial"/>
          <w:sz w:val="24"/>
          <w:szCs w:val="24"/>
          <w:lang w:eastAsia="ar-SA"/>
        </w:rPr>
        <w:t xml:space="preserve">  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(</w:t>
      </w:r>
      <w:proofErr w:type="gramEnd"/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0,1 ± 0,01) м над </w:t>
      </w:r>
      <w:r w:rsidRPr="00852F64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>
        <w:rPr>
          <w:rFonts w:ascii="Arial" w:hAnsi="Arial" w:cs="Arial"/>
          <w:sz w:val="24"/>
          <w:szCs w:val="24"/>
          <w:lang w:eastAsia="ar-SA"/>
        </w:rPr>
        <w:t>, если ее используют.</w:t>
      </w:r>
    </w:p>
    <w:p w14:paraId="6AB81CCF" w14:textId="7CD4BFAE" w:rsidR="00DD6F84" w:rsidRPr="00DD6F84" w:rsidRDefault="00900039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1 ‒</w:t>
      </w:r>
      <w:r w:rsidR="00DD6F84" w:rsidRPr="00DD6F84">
        <w:rPr>
          <w:rFonts w:ascii="Arial" w:hAnsi="Arial" w:cs="Arial"/>
          <w:lang w:eastAsia="ar-SA"/>
        </w:rPr>
        <w:t xml:space="preserve"> Испытания большого настольного оборудования или нескольких систем можно проводить на полу, соблюдая те же расстояния, что и при испытании настольного оборудования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>.</w:t>
      </w:r>
    </w:p>
    <w:p w14:paraId="1E73C9B2" w14:textId="67B1E2FD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t xml:space="preserve">Испытательный генератор и сеть </w:t>
      </w:r>
      <w:r w:rsidR="00852F64">
        <w:rPr>
          <w:rFonts w:ascii="Arial" w:hAnsi="Arial" w:cs="Arial"/>
          <w:sz w:val="24"/>
          <w:szCs w:val="24"/>
          <w:lang w:eastAsia="ar-SA"/>
        </w:rPr>
        <w:t>связи</w:t>
      </w:r>
      <w:r w:rsidRPr="00DD6F84">
        <w:rPr>
          <w:rFonts w:ascii="Arial" w:hAnsi="Arial" w:cs="Arial"/>
          <w:sz w:val="24"/>
          <w:szCs w:val="24"/>
          <w:lang w:eastAsia="ar-SA"/>
        </w:rPr>
        <w:t>/раз</w:t>
      </w:r>
      <w:r w:rsidR="00852F64">
        <w:rPr>
          <w:rFonts w:ascii="Arial" w:hAnsi="Arial" w:cs="Arial"/>
          <w:sz w:val="24"/>
          <w:szCs w:val="24"/>
          <w:lang w:eastAsia="ar-SA"/>
        </w:rPr>
        <w:t>вязки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должны быть соединены с землей.</w:t>
      </w:r>
    </w:p>
    <w:p w14:paraId="2DDC5182" w14:textId="125B631A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t>При проведении испытаний</w:t>
      </w:r>
      <w:r w:rsidR="00852F64">
        <w:rPr>
          <w:rFonts w:ascii="Arial" w:hAnsi="Arial" w:cs="Arial"/>
          <w:sz w:val="24"/>
          <w:szCs w:val="24"/>
          <w:lang w:eastAsia="ar-SA"/>
        </w:rPr>
        <w:t xml:space="preserve"> следует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соблюдать требования </w:t>
      </w:r>
      <w:r w:rsidR="00512FB6">
        <w:rPr>
          <w:rFonts w:ascii="Arial" w:hAnsi="Arial" w:cs="Arial"/>
          <w:sz w:val="24"/>
          <w:szCs w:val="24"/>
          <w:lang w:eastAsia="ar-SA"/>
        </w:rPr>
        <w:t>к</w:t>
      </w:r>
      <w:r w:rsidR="00512FB6" w:rsidRPr="00DD6F84">
        <w:rPr>
          <w:rFonts w:ascii="Arial" w:hAnsi="Arial" w:cs="Arial"/>
          <w:sz w:val="24"/>
          <w:szCs w:val="24"/>
          <w:lang w:eastAsia="ar-SA"/>
        </w:rPr>
        <w:t xml:space="preserve"> безопасному заземлению</w:t>
      </w:r>
      <w:r w:rsidR="00512FB6">
        <w:rPr>
          <w:rFonts w:ascii="Arial" w:hAnsi="Arial" w:cs="Arial"/>
          <w:sz w:val="24"/>
          <w:szCs w:val="24"/>
          <w:lang w:eastAsia="ar-SA"/>
        </w:rPr>
        <w:t xml:space="preserve">, установленные </w:t>
      </w:r>
      <w:r w:rsidR="00852F64">
        <w:rPr>
          <w:rFonts w:ascii="Arial" w:hAnsi="Arial" w:cs="Arial"/>
          <w:sz w:val="24"/>
          <w:szCs w:val="24"/>
          <w:lang w:eastAsia="ar-SA"/>
        </w:rPr>
        <w:t>изготовител</w:t>
      </w:r>
      <w:r w:rsidR="00512FB6">
        <w:rPr>
          <w:rFonts w:ascii="Arial" w:hAnsi="Arial" w:cs="Arial"/>
          <w:sz w:val="24"/>
          <w:szCs w:val="24"/>
          <w:lang w:eastAsia="ar-SA"/>
        </w:rPr>
        <w:t>ем</w:t>
      </w:r>
      <w:r w:rsidR="00852F6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852F64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852F64" w:rsidRPr="00DD6F84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D6F84">
        <w:rPr>
          <w:rFonts w:ascii="Arial" w:hAnsi="Arial" w:cs="Arial"/>
          <w:sz w:val="24"/>
          <w:szCs w:val="24"/>
          <w:lang w:eastAsia="ar-SA"/>
        </w:rPr>
        <w:t>и испытательного оборудования.</w:t>
      </w:r>
    </w:p>
    <w:p w14:paraId="5866382E" w14:textId="28E1E76E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t xml:space="preserve">При </w:t>
      </w:r>
      <w:r w:rsidR="005A6C2D">
        <w:rPr>
          <w:rFonts w:ascii="Arial" w:hAnsi="Arial" w:cs="Arial"/>
          <w:sz w:val="24"/>
          <w:szCs w:val="24"/>
          <w:lang w:eastAsia="ar-SA"/>
        </w:rPr>
        <w:t>настройке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испытательной конфигурации</w:t>
      </w:r>
      <w:r w:rsidR="005A6C2D">
        <w:rPr>
          <w:rFonts w:ascii="Arial" w:hAnsi="Arial" w:cs="Arial"/>
          <w:sz w:val="24"/>
          <w:szCs w:val="24"/>
          <w:lang w:eastAsia="ar-SA"/>
        </w:rPr>
        <w:t>,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заземление испытательного генератора, сети </w:t>
      </w:r>
      <w:r w:rsidR="005A6C2D">
        <w:rPr>
          <w:rFonts w:ascii="Arial" w:hAnsi="Arial" w:cs="Arial"/>
          <w:sz w:val="24"/>
          <w:szCs w:val="24"/>
          <w:lang w:eastAsia="ar-SA"/>
        </w:rPr>
        <w:t>связи</w:t>
      </w:r>
      <w:r w:rsidRPr="00DD6F84">
        <w:rPr>
          <w:rFonts w:ascii="Arial" w:hAnsi="Arial" w:cs="Arial"/>
          <w:sz w:val="24"/>
          <w:szCs w:val="24"/>
          <w:lang w:eastAsia="ar-SA"/>
        </w:rPr>
        <w:t>/раз</w:t>
      </w:r>
      <w:r w:rsidR="005A6C2D">
        <w:rPr>
          <w:rFonts w:ascii="Arial" w:hAnsi="Arial" w:cs="Arial"/>
          <w:sz w:val="24"/>
          <w:szCs w:val="24"/>
          <w:lang w:eastAsia="ar-SA"/>
        </w:rPr>
        <w:t>вязки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5A6C2D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5A6C2D" w:rsidRPr="00DD6F84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и вспомогательного оборудования может быть обеспечено с помощью </w:t>
      </w:r>
      <w:r w:rsidRPr="005A6C2D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или надлежащих заземляющих соединений.</w:t>
      </w:r>
    </w:p>
    <w:p w14:paraId="1D20EBB9" w14:textId="6BB15A0D" w:rsidR="005A6C2D" w:rsidRPr="005A6C2D" w:rsidRDefault="005A6C2D" w:rsidP="005A6C2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5A6C2D">
        <w:rPr>
          <w:rFonts w:ascii="Arial" w:hAnsi="Arial" w:cs="Arial"/>
          <w:sz w:val="24"/>
          <w:szCs w:val="24"/>
          <w:lang w:eastAsia="ar-SA"/>
        </w:rPr>
        <w:t>разме</w:t>
      </w:r>
      <w:r>
        <w:rPr>
          <w:rFonts w:ascii="Arial" w:hAnsi="Arial" w:cs="Arial"/>
          <w:sz w:val="24"/>
          <w:szCs w:val="24"/>
          <w:lang w:eastAsia="ar-SA"/>
        </w:rPr>
        <w:t xml:space="preserve">стить </w:t>
      </w:r>
      <w:r w:rsidRPr="005A6C2D">
        <w:rPr>
          <w:rFonts w:ascii="Arial" w:hAnsi="Arial" w:cs="Arial"/>
          <w:sz w:val="24"/>
          <w:szCs w:val="24"/>
          <w:lang w:eastAsia="ar-SA"/>
        </w:rPr>
        <w:t>и подключ</w:t>
      </w:r>
      <w:r>
        <w:rPr>
          <w:rFonts w:ascii="Arial" w:hAnsi="Arial" w:cs="Arial"/>
          <w:sz w:val="24"/>
          <w:szCs w:val="24"/>
          <w:lang w:eastAsia="ar-SA"/>
        </w:rPr>
        <w:t>ить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так, чтобы </w:t>
      </w:r>
      <w:r w:rsidR="00C056A4">
        <w:rPr>
          <w:rFonts w:ascii="Arial" w:hAnsi="Arial" w:cs="Arial"/>
          <w:sz w:val="24"/>
          <w:szCs w:val="24"/>
          <w:lang w:eastAsia="ar-SA"/>
        </w:rPr>
        <w:t>его размещение и подключение соответствовало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функциональным требованиям</w:t>
      </w:r>
      <w:r w:rsidR="00C056A4">
        <w:rPr>
          <w:rFonts w:ascii="Arial" w:hAnsi="Arial" w:cs="Arial"/>
          <w:sz w:val="24"/>
          <w:szCs w:val="24"/>
          <w:lang w:eastAsia="ar-SA"/>
        </w:rPr>
        <w:t>,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соответств</w:t>
      </w:r>
      <w:r w:rsidR="00C056A4">
        <w:rPr>
          <w:rFonts w:ascii="Arial" w:hAnsi="Arial" w:cs="Arial"/>
          <w:sz w:val="24"/>
          <w:szCs w:val="24"/>
          <w:lang w:eastAsia="ar-SA"/>
        </w:rPr>
        <w:t>ующим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056A4">
        <w:rPr>
          <w:rFonts w:ascii="Arial" w:hAnsi="Arial" w:cs="Arial"/>
          <w:sz w:val="24"/>
          <w:szCs w:val="24"/>
          <w:lang w:eastAsia="ar-SA"/>
        </w:rPr>
        <w:t xml:space="preserve">требованиям к </w:t>
      </w:r>
      <w:r w:rsidRPr="005A6C2D">
        <w:rPr>
          <w:rFonts w:ascii="Arial" w:hAnsi="Arial" w:cs="Arial"/>
          <w:sz w:val="24"/>
          <w:szCs w:val="24"/>
          <w:lang w:eastAsia="ar-SA"/>
        </w:rPr>
        <w:t>установке</w:t>
      </w:r>
      <w:r w:rsidR="00C056A4">
        <w:rPr>
          <w:rFonts w:ascii="Arial" w:hAnsi="Arial" w:cs="Arial"/>
          <w:sz w:val="24"/>
          <w:szCs w:val="24"/>
          <w:lang w:eastAsia="ar-SA"/>
        </w:rPr>
        <w:t xml:space="preserve"> (монтажу)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оборудования. Минимальное расстояние между </w:t>
      </w:r>
      <w:bookmarkStart w:id="67" w:name="_Hlk197165602"/>
      <w:r w:rsidR="00C056A4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bookmarkEnd w:id="67"/>
      <w:r w:rsidRPr="005A6C2D">
        <w:rPr>
          <w:rFonts w:ascii="Arial" w:hAnsi="Arial" w:cs="Arial"/>
          <w:sz w:val="24"/>
          <w:szCs w:val="24"/>
          <w:lang w:eastAsia="ar-SA"/>
        </w:rPr>
        <w:t xml:space="preserve"> и всеми другими проводящими конструкциями должно быть более 0,5 м.</w:t>
      </w:r>
    </w:p>
    <w:p w14:paraId="12FFD6DA" w14:textId="77777777" w:rsidR="005A6C2D" w:rsidRPr="005A6C2D" w:rsidRDefault="005A6C2D" w:rsidP="005A6C2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7BE216F9" w14:textId="5E28E4D0" w:rsidR="005A6C2D" w:rsidRPr="005A6C2D" w:rsidRDefault="005A6C2D" w:rsidP="005A6C2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A6C2D">
        <w:rPr>
          <w:rFonts w:ascii="Arial" w:hAnsi="Arial" w:cs="Arial"/>
          <w:sz w:val="24"/>
          <w:szCs w:val="24"/>
          <w:lang w:eastAsia="ar-SA"/>
        </w:rPr>
        <w:lastRenderedPageBreak/>
        <w:t xml:space="preserve">Все кабели, идущие к </w:t>
      </w:r>
      <w:r w:rsidR="00512FB6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5A6C2D">
        <w:rPr>
          <w:rFonts w:ascii="Arial" w:hAnsi="Arial" w:cs="Arial"/>
          <w:sz w:val="24"/>
          <w:szCs w:val="24"/>
          <w:lang w:eastAsia="ar-SA"/>
        </w:rPr>
        <w:t>, должны быть размещены на изоляционной опоре на высоте 0,1 м над землей. Кабели, не под</w:t>
      </w:r>
      <w:r w:rsidR="00512FB6">
        <w:rPr>
          <w:rFonts w:ascii="Arial" w:hAnsi="Arial" w:cs="Arial"/>
          <w:sz w:val="24"/>
          <w:szCs w:val="24"/>
          <w:lang w:eastAsia="ar-SA"/>
        </w:rPr>
        <w:t>вергаемые настоящему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испытанию, следует прокладывать как можно дальше от испытываемого кабеля, чтобы свести к минимуму взаимодействие между кабелями. Для </w:t>
      </w:r>
      <w:r w:rsidR="00512FB6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, имеющих съемный шнур </w:t>
      </w:r>
      <w:r w:rsidR="00512FB6">
        <w:rPr>
          <w:rFonts w:ascii="Arial" w:hAnsi="Arial" w:cs="Arial"/>
          <w:sz w:val="24"/>
          <w:szCs w:val="24"/>
          <w:lang w:eastAsia="ar-SA"/>
        </w:rPr>
        <w:t>электро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питания, следует использовать кабель длиной 1 м, если длина кабеля не указана </w:t>
      </w:r>
      <w:r w:rsidR="00512FB6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. Испытания </w:t>
      </w:r>
      <w:r w:rsidR="00512FB6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с несъемными кабелями </w:t>
      </w:r>
      <w:r w:rsidR="00512FB6">
        <w:rPr>
          <w:rFonts w:ascii="Arial" w:hAnsi="Arial" w:cs="Arial"/>
          <w:sz w:val="24"/>
          <w:szCs w:val="24"/>
          <w:lang w:eastAsia="ar-SA"/>
        </w:rPr>
        <w:t>следует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проводить с фактической длиной кабеля. Если указано несколько длин кабеля, то для испытания следует</w:t>
      </w:r>
      <w:r w:rsidR="00512FB6">
        <w:rPr>
          <w:rFonts w:ascii="Arial" w:hAnsi="Arial" w:cs="Arial"/>
          <w:sz w:val="24"/>
          <w:szCs w:val="24"/>
          <w:lang w:eastAsia="ar-SA"/>
        </w:rPr>
        <w:t xml:space="preserve"> проводить с </w:t>
      </w:r>
      <w:r w:rsidRPr="005A6C2D">
        <w:rPr>
          <w:rFonts w:ascii="Arial" w:hAnsi="Arial" w:cs="Arial"/>
          <w:sz w:val="24"/>
          <w:szCs w:val="24"/>
          <w:lang w:eastAsia="ar-SA"/>
        </w:rPr>
        <w:t>использова</w:t>
      </w:r>
      <w:r w:rsidR="00512FB6">
        <w:rPr>
          <w:rFonts w:ascii="Arial" w:hAnsi="Arial" w:cs="Arial"/>
          <w:sz w:val="24"/>
          <w:szCs w:val="24"/>
          <w:lang w:eastAsia="ar-SA"/>
        </w:rPr>
        <w:t>нием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наименьш</w:t>
      </w:r>
      <w:r w:rsidR="00512FB6">
        <w:rPr>
          <w:rFonts w:ascii="Arial" w:hAnsi="Arial" w:cs="Arial"/>
          <w:sz w:val="24"/>
          <w:szCs w:val="24"/>
          <w:lang w:eastAsia="ar-SA"/>
        </w:rPr>
        <w:t>ей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длин</w:t>
      </w:r>
      <w:r w:rsidR="00512FB6">
        <w:rPr>
          <w:rFonts w:ascii="Arial" w:hAnsi="Arial" w:cs="Arial"/>
          <w:sz w:val="24"/>
          <w:szCs w:val="24"/>
          <w:lang w:eastAsia="ar-SA"/>
        </w:rPr>
        <w:t>ы</w:t>
      </w:r>
      <w:r w:rsidRPr="005A6C2D">
        <w:rPr>
          <w:rFonts w:ascii="Arial" w:hAnsi="Arial" w:cs="Arial"/>
          <w:sz w:val="24"/>
          <w:szCs w:val="24"/>
          <w:lang w:eastAsia="ar-SA"/>
        </w:rPr>
        <w:t>.</w:t>
      </w:r>
    </w:p>
    <w:p w14:paraId="0CF49C62" w14:textId="7CB82CCB" w:rsidR="005A6C2D" w:rsidRPr="005A6C2D" w:rsidRDefault="00512FB6" w:rsidP="005A6C2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5A6C2D" w:rsidRPr="005A6C2D">
        <w:rPr>
          <w:rFonts w:ascii="Arial" w:hAnsi="Arial" w:cs="Arial"/>
          <w:sz w:val="24"/>
          <w:szCs w:val="24"/>
          <w:lang w:eastAsia="ar-SA"/>
        </w:rPr>
        <w:t xml:space="preserve">должно быть подключено к системе заземления в соответствии с техническими </w:t>
      </w:r>
      <w:r>
        <w:rPr>
          <w:rFonts w:ascii="Arial" w:hAnsi="Arial" w:cs="Arial"/>
          <w:sz w:val="24"/>
          <w:szCs w:val="24"/>
          <w:lang w:eastAsia="ar-SA"/>
        </w:rPr>
        <w:t>требованиями к</w:t>
      </w:r>
      <w:r w:rsidR="005A6C2D" w:rsidRPr="005A6C2D">
        <w:rPr>
          <w:rFonts w:ascii="Arial" w:hAnsi="Arial" w:cs="Arial"/>
          <w:sz w:val="24"/>
          <w:szCs w:val="24"/>
          <w:lang w:eastAsia="ar-SA"/>
        </w:rPr>
        <w:t xml:space="preserve"> установк</w:t>
      </w:r>
      <w:r>
        <w:rPr>
          <w:rFonts w:ascii="Arial" w:hAnsi="Arial" w:cs="Arial"/>
          <w:sz w:val="24"/>
          <w:szCs w:val="24"/>
          <w:lang w:eastAsia="ar-SA"/>
        </w:rPr>
        <w:t>е, указанными</w:t>
      </w:r>
      <w:r w:rsidR="005A6C2D" w:rsidRPr="005A6C2D">
        <w:rPr>
          <w:rFonts w:ascii="Arial" w:hAnsi="Arial" w:cs="Arial"/>
          <w:sz w:val="24"/>
          <w:szCs w:val="24"/>
          <w:lang w:eastAsia="ar-SA"/>
        </w:rPr>
        <w:t xml:space="preserve"> изготовител</w:t>
      </w:r>
      <w:r>
        <w:rPr>
          <w:rFonts w:ascii="Arial" w:hAnsi="Arial" w:cs="Arial"/>
          <w:sz w:val="24"/>
          <w:szCs w:val="24"/>
          <w:lang w:eastAsia="ar-SA"/>
        </w:rPr>
        <w:t>ем установки.</w:t>
      </w:r>
      <w:r w:rsidR="005A6C2D" w:rsidRPr="005A6C2D">
        <w:rPr>
          <w:rFonts w:ascii="Arial" w:hAnsi="Arial" w:cs="Arial"/>
          <w:sz w:val="24"/>
          <w:szCs w:val="24"/>
          <w:lang w:eastAsia="ar-SA"/>
        </w:rPr>
        <w:t xml:space="preserve"> Дополнительные заземляющие соединения не допускаются.</w:t>
      </w:r>
    </w:p>
    <w:p w14:paraId="225A84C5" w14:textId="3C5AF2BE" w:rsidR="00512FB6" w:rsidRDefault="005A6C2D" w:rsidP="005A6C2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5A6C2D">
        <w:rPr>
          <w:rFonts w:ascii="Arial" w:hAnsi="Arial" w:cs="Arial"/>
          <w:sz w:val="24"/>
          <w:szCs w:val="24"/>
          <w:lang w:eastAsia="ar-SA"/>
        </w:rPr>
        <w:t xml:space="preserve">Для защиты вспомогательного оборудования и сетей общего пользования могут </w:t>
      </w:r>
      <w:r w:rsidR="00512FB6">
        <w:rPr>
          <w:rFonts w:ascii="Arial" w:hAnsi="Arial" w:cs="Arial"/>
          <w:sz w:val="24"/>
          <w:szCs w:val="24"/>
          <w:lang w:eastAsia="ar-SA"/>
        </w:rPr>
        <w:t xml:space="preserve">быть </w:t>
      </w:r>
      <w:r w:rsidRPr="005A6C2D">
        <w:rPr>
          <w:rFonts w:ascii="Arial" w:hAnsi="Arial" w:cs="Arial"/>
          <w:sz w:val="24"/>
          <w:szCs w:val="24"/>
          <w:lang w:eastAsia="ar-SA"/>
        </w:rPr>
        <w:t>использова</w:t>
      </w:r>
      <w:r w:rsidR="00512FB6">
        <w:rPr>
          <w:rFonts w:ascii="Arial" w:hAnsi="Arial" w:cs="Arial"/>
          <w:sz w:val="24"/>
          <w:szCs w:val="24"/>
          <w:lang w:eastAsia="ar-SA"/>
        </w:rPr>
        <w:t xml:space="preserve">ны сети </w:t>
      </w:r>
      <w:r w:rsidRPr="005A6C2D">
        <w:rPr>
          <w:rFonts w:ascii="Arial" w:hAnsi="Arial" w:cs="Arial"/>
          <w:sz w:val="24"/>
          <w:szCs w:val="24"/>
          <w:lang w:eastAsia="ar-SA"/>
        </w:rPr>
        <w:t>развяз</w:t>
      </w:r>
      <w:r w:rsidR="00512FB6">
        <w:rPr>
          <w:rFonts w:ascii="Arial" w:hAnsi="Arial" w:cs="Arial"/>
          <w:sz w:val="24"/>
          <w:szCs w:val="24"/>
          <w:lang w:eastAsia="ar-SA"/>
        </w:rPr>
        <w:t>ки</w:t>
      </w:r>
      <w:r w:rsidRPr="005A6C2D">
        <w:rPr>
          <w:rFonts w:ascii="Arial" w:hAnsi="Arial" w:cs="Arial"/>
          <w:sz w:val="24"/>
          <w:szCs w:val="24"/>
          <w:lang w:eastAsia="ar-SA"/>
        </w:rPr>
        <w:t xml:space="preserve"> или устройства поглощения синфазных помех. </w:t>
      </w:r>
    </w:p>
    <w:p w14:paraId="6486108E" w14:textId="38EBB07F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t xml:space="preserve">Расстояние между любыми </w:t>
      </w:r>
      <w:r w:rsidR="00AC4469">
        <w:rPr>
          <w:rFonts w:ascii="Arial" w:hAnsi="Arial" w:cs="Arial"/>
          <w:sz w:val="24"/>
          <w:szCs w:val="24"/>
          <w:lang w:eastAsia="ar-SA"/>
        </w:rPr>
        <w:t>устройствами связи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и </w:t>
      </w:r>
      <w:bookmarkStart w:id="68" w:name="_Hlk197166173"/>
      <w:r w:rsidR="00512FB6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bookmarkEnd w:id="68"/>
      <w:r w:rsidRPr="00DD6F84">
        <w:rPr>
          <w:rFonts w:ascii="Arial" w:hAnsi="Arial" w:cs="Arial"/>
          <w:sz w:val="24"/>
          <w:szCs w:val="24"/>
          <w:lang w:eastAsia="ar-SA"/>
        </w:rPr>
        <w:t xml:space="preserve"> должно составлять </w:t>
      </w:r>
      <w:r w:rsidR="00AC4469">
        <w:rPr>
          <w:rFonts w:ascii="Arial" w:hAnsi="Arial" w:cs="Arial"/>
          <w:sz w:val="24"/>
          <w:szCs w:val="24"/>
          <w:lang w:eastAsia="ar-SA"/>
        </w:rPr>
        <w:t xml:space="preserve">         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0,5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Arial"/>
                <w:i/>
                <w:sz w:val="20"/>
                <w:szCs w:val="20"/>
                <w:lang w:eastAsia="ar-SA"/>
              </w:rPr>
            </m:ctrlPr>
          </m:mPr>
          <m:mr>
            <m:e>
              <m:r>
                <w:rPr>
                  <w:rFonts w:ascii="Cambria Math" w:hAnsi="Cambria Math" w:cs="Arial"/>
                  <w:sz w:val="20"/>
                  <w:szCs w:val="20"/>
                  <w:lang w:eastAsia="ar-SA"/>
                </w:rPr>
                <m:t>+0,1</m:t>
              </m:r>
            </m:e>
          </m:mr>
          <m:mr>
            <m:e>
              <m:r>
                <w:rPr>
                  <w:rFonts w:ascii="Cambria Math" w:hAnsi="Cambria Math" w:cs="Arial"/>
                  <w:sz w:val="20"/>
                  <w:szCs w:val="20"/>
                  <w:lang w:eastAsia="ar-SA"/>
                </w:rPr>
                <m:t>0</m:t>
              </m:r>
            </m:e>
          </m:mr>
        </m:m>
      </m:oMath>
      <w:r w:rsidRPr="00DD6F84">
        <w:rPr>
          <w:rFonts w:ascii="Arial" w:hAnsi="Arial" w:cs="Arial"/>
          <w:sz w:val="24"/>
          <w:szCs w:val="24"/>
          <w:lang w:eastAsia="ar-SA"/>
        </w:rPr>
        <w:t xml:space="preserve"> м для настольного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и (1,0 ± 0,1) м для напольного оборудования, если иное не указано в стандартах на продукцию. Если применение указанных выше расстояний физически невозможно, могут </w:t>
      </w:r>
      <w:r w:rsidR="00AC4469">
        <w:rPr>
          <w:rFonts w:ascii="Arial" w:hAnsi="Arial" w:cs="Arial"/>
          <w:sz w:val="24"/>
          <w:szCs w:val="24"/>
          <w:lang w:eastAsia="ar-SA"/>
        </w:rPr>
        <w:t xml:space="preserve">быть </w:t>
      </w:r>
      <w:r w:rsidRPr="00DD6F84">
        <w:rPr>
          <w:rFonts w:ascii="Arial" w:hAnsi="Arial" w:cs="Arial"/>
          <w:sz w:val="24"/>
          <w:szCs w:val="24"/>
          <w:lang w:eastAsia="ar-SA"/>
        </w:rPr>
        <w:t>использова</w:t>
      </w:r>
      <w:r w:rsidR="00AC4469">
        <w:rPr>
          <w:rFonts w:ascii="Arial" w:hAnsi="Arial" w:cs="Arial"/>
          <w:sz w:val="24"/>
          <w:szCs w:val="24"/>
          <w:lang w:eastAsia="ar-SA"/>
        </w:rPr>
        <w:t>ны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другие расстояния, которые </w:t>
      </w:r>
      <w:r w:rsidR="00AC4469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DD6F84">
        <w:rPr>
          <w:rFonts w:ascii="Arial" w:hAnsi="Arial" w:cs="Arial"/>
          <w:sz w:val="24"/>
          <w:szCs w:val="24"/>
          <w:lang w:eastAsia="ar-SA"/>
        </w:rPr>
        <w:t>указа</w:t>
      </w:r>
      <w:r w:rsidR="00AC4469">
        <w:rPr>
          <w:rFonts w:ascii="Arial" w:hAnsi="Arial" w:cs="Arial"/>
          <w:sz w:val="24"/>
          <w:szCs w:val="24"/>
          <w:lang w:eastAsia="ar-SA"/>
        </w:rPr>
        <w:t>ть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в протоколе испытаний.</w:t>
      </w:r>
    </w:p>
    <w:p w14:paraId="595BCA1F" w14:textId="163C46D9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t xml:space="preserve">Кабель между </w:t>
      </w:r>
      <w:r w:rsidR="00AC4469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AC4469">
        <w:rPr>
          <w:rFonts w:ascii="Arial" w:hAnsi="Arial" w:cs="Arial"/>
          <w:sz w:val="24"/>
          <w:szCs w:val="24"/>
          <w:lang w:eastAsia="ar-SA"/>
        </w:rPr>
        <w:t>устройством связи</w:t>
      </w:r>
      <w:r w:rsidRPr="00DD6F84">
        <w:rPr>
          <w:rFonts w:ascii="Arial" w:hAnsi="Arial" w:cs="Arial"/>
          <w:sz w:val="24"/>
          <w:szCs w:val="24"/>
          <w:lang w:eastAsia="ar-SA"/>
        </w:rPr>
        <w:t>, если он съемн</w:t>
      </w:r>
      <w:r w:rsidR="00AC4469">
        <w:rPr>
          <w:rFonts w:ascii="Arial" w:hAnsi="Arial" w:cs="Arial"/>
          <w:sz w:val="24"/>
          <w:szCs w:val="24"/>
          <w:lang w:eastAsia="ar-SA"/>
        </w:rPr>
        <w:t>ый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, должен быть как можно короче, чтобы соответствовать требованиям 7.3.1. Если изготовитель предоставляет кабель, </w:t>
      </w:r>
      <w:r w:rsidR="00AC4469">
        <w:rPr>
          <w:rFonts w:ascii="Arial" w:hAnsi="Arial" w:cs="Arial"/>
          <w:sz w:val="24"/>
          <w:szCs w:val="24"/>
          <w:lang w:eastAsia="ar-SA"/>
        </w:rPr>
        <w:t xml:space="preserve">длина которого </w:t>
      </w:r>
      <w:r w:rsidRPr="00DD6F84">
        <w:rPr>
          <w:rFonts w:ascii="Arial" w:hAnsi="Arial" w:cs="Arial"/>
          <w:sz w:val="24"/>
          <w:szCs w:val="24"/>
          <w:lang w:eastAsia="ar-SA"/>
        </w:rPr>
        <w:t>превыша</w:t>
      </w:r>
      <w:r w:rsidR="00AC4469">
        <w:rPr>
          <w:rFonts w:ascii="Arial" w:hAnsi="Arial" w:cs="Arial"/>
          <w:sz w:val="24"/>
          <w:szCs w:val="24"/>
          <w:lang w:eastAsia="ar-SA"/>
        </w:rPr>
        <w:t>ет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расстояние между </w:t>
      </w:r>
      <w:r w:rsidR="00AC4469">
        <w:rPr>
          <w:rFonts w:ascii="Arial" w:hAnsi="Arial" w:cs="Arial"/>
          <w:sz w:val="24"/>
          <w:szCs w:val="24"/>
          <w:lang w:eastAsia="ar-SA"/>
        </w:rPr>
        <w:t>устройством связи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и точкой ввода </w:t>
      </w:r>
      <w:r w:rsidR="00AC4469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, то избыточная длина этого кабеля должна быть собрана в пучок и при использовании располагаться на расстоянии 0,1 м над </w:t>
      </w:r>
      <w:r w:rsidRPr="00AC4469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DD6F84">
        <w:rPr>
          <w:rFonts w:ascii="Arial" w:hAnsi="Arial" w:cs="Arial"/>
          <w:sz w:val="24"/>
          <w:szCs w:val="24"/>
          <w:lang w:eastAsia="ar-SA"/>
        </w:rPr>
        <w:t>.</w:t>
      </w:r>
    </w:p>
    <w:p w14:paraId="0F29B673" w14:textId="6C6444E3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t xml:space="preserve">Части </w:t>
      </w:r>
      <w:r w:rsidR="00AC4469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с </w:t>
      </w:r>
      <w:proofErr w:type="spellStart"/>
      <w:r w:rsidR="00AC4469">
        <w:rPr>
          <w:rFonts w:ascii="Arial" w:hAnsi="Arial" w:cs="Arial"/>
          <w:sz w:val="24"/>
          <w:szCs w:val="24"/>
          <w:lang w:eastAsia="ar-SA"/>
        </w:rPr>
        <w:t>межсоединительными</w:t>
      </w:r>
      <w:proofErr w:type="spellEnd"/>
      <w:r w:rsidR="00AC4469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кабелями длиной менее 3 м, которые не </w:t>
      </w:r>
      <w:r w:rsidR="00AC4469">
        <w:rPr>
          <w:rFonts w:ascii="Arial" w:hAnsi="Arial" w:cs="Arial"/>
          <w:sz w:val="24"/>
          <w:szCs w:val="24"/>
          <w:lang w:eastAsia="ar-SA"/>
        </w:rPr>
        <w:t xml:space="preserve">подвергают </w:t>
      </w:r>
      <w:r w:rsidRPr="00DD6F84">
        <w:rPr>
          <w:rFonts w:ascii="Arial" w:hAnsi="Arial" w:cs="Arial"/>
          <w:sz w:val="24"/>
          <w:szCs w:val="24"/>
          <w:lang w:eastAsia="ar-SA"/>
        </w:rPr>
        <w:t>испыт</w:t>
      </w:r>
      <w:r w:rsidR="00AC4469">
        <w:rPr>
          <w:rFonts w:ascii="Arial" w:hAnsi="Arial" w:cs="Arial"/>
          <w:sz w:val="24"/>
          <w:szCs w:val="24"/>
          <w:lang w:eastAsia="ar-SA"/>
        </w:rPr>
        <w:t>аниям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AC4469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DD6F84">
        <w:rPr>
          <w:rFonts w:ascii="Arial" w:hAnsi="Arial" w:cs="Arial"/>
          <w:sz w:val="24"/>
          <w:szCs w:val="24"/>
          <w:lang w:eastAsia="ar-SA"/>
        </w:rPr>
        <w:t>разме</w:t>
      </w:r>
      <w:r w:rsidR="00AC4469">
        <w:rPr>
          <w:rFonts w:ascii="Arial" w:hAnsi="Arial" w:cs="Arial"/>
          <w:sz w:val="24"/>
          <w:szCs w:val="24"/>
          <w:lang w:eastAsia="ar-SA"/>
        </w:rPr>
        <w:t>стить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на изолирующей опоре. Расстояние между частями </w:t>
      </w:r>
      <w:r w:rsidR="00AC4469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должно составлять 0,5 м. Избыточная длина кабеля должна быть собрана в пучок.</w:t>
      </w:r>
    </w:p>
    <w:p w14:paraId="66DE4222" w14:textId="45C7F624" w:rsidR="00DD6F84" w:rsidRPr="00DD6F84" w:rsidRDefault="00D601A1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Для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цел</w:t>
      </w:r>
      <w:r>
        <w:rPr>
          <w:rFonts w:ascii="Arial" w:hAnsi="Arial" w:cs="Arial"/>
          <w:sz w:val="24"/>
          <w:szCs w:val="24"/>
          <w:lang w:eastAsia="ar-SA"/>
        </w:rPr>
        <w:t xml:space="preserve">ей формирования </w:t>
      </w:r>
      <w:r w:rsidR="00AC4469">
        <w:rPr>
          <w:rFonts w:ascii="Arial" w:hAnsi="Arial" w:cs="Arial"/>
          <w:sz w:val="24"/>
          <w:szCs w:val="24"/>
          <w:lang w:eastAsia="ar-SA"/>
        </w:rPr>
        <w:t xml:space="preserve">технических требований в настоящем стандарте, 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портами </w:t>
      </w:r>
      <w:r w:rsidR="00AC4469">
        <w:rPr>
          <w:rFonts w:ascii="Arial" w:hAnsi="Arial" w:cs="Arial"/>
          <w:sz w:val="24"/>
          <w:szCs w:val="24"/>
          <w:lang w:eastAsia="ar-SA"/>
        </w:rPr>
        <w:t>электропитания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считают порты, непосредственно подключенные к сети переменного тока</w:t>
      </w:r>
      <w:r>
        <w:rPr>
          <w:rFonts w:ascii="Arial" w:hAnsi="Arial" w:cs="Arial"/>
          <w:sz w:val="24"/>
          <w:szCs w:val="24"/>
          <w:lang w:eastAsia="ar-SA"/>
        </w:rPr>
        <w:t xml:space="preserve"> или</w:t>
      </w:r>
      <w:r w:rsidR="00DD6F84" w:rsidRPr="00DD6F84">
        <w:rPr>
          <w:rFonts w:ascii="Arial" w:hAnsi="Arial" w:cs="Arial"/>
          <w:sz w:val="24"/>
          <w:szCs w:val="24"/>
          <w:lang w:eastAsia="ar-SA"/>
        </w:rPr>
        <w:t xml:space="preserve"> постоянного тока (распределительная сеть).</w:t>
      </w:r>
    </w:p>
    <w:p w14:paraId="3578B1B0" w14:textId="508727BB" w:rsidR="00DD6F84" w:rsidRPr="00DD6F84" w:rsidRDefault="00900039" w:rsidP="00DD6F84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</w:t>
      </w:r>
      <w:r w:rsidRPr="00900039">
        <w:rPr>
          <w:rFonts w:ascii="Arial" w:eastAsia="Times New Roman" w:hAnsi="Arial" w:cs="Arial"/>
          <w:lang w:eastAsia="ru-RU"/>
        </w:rPr>
        <w:t>2</w:t>
      </w:r>
      <w:r w:rsidRPr="00B707E9">
        <w:rPr>
          <w:rFonts w:ascii="Arial" w:eastAsia="Times New Roman" w:hAnsi="Arial" w:cs="Arial"/>
          <w:lang w:eastAsia="ru-RU"/>
        </w:rPr>
        <w:t xml:space="preserve"> ‒</w:t>
      </w:r>
      <w:r w:rsidR="009606B1">
        <w:rPr>
          <w:rFonts w:ascii="Arial" w:hAnsi="Arial" w:cs="Arial"/>
          <w:lang w:eastAsia="ar-SA"/>
        </w:rPr>
        <w:t xml:space="preserve"> </w:t>
      </w:r>
      <w:r w:rsidR="00DD6F84" w:rsidRPr="00DD6F84">
        <w:rPr>
          <w:rFonts w:ascii="Arial" w:hAnsi="Arial" w:cs="Arial"/>
          <w:lang w:eastAsia="ar-SA"/>
        </w:rPr>
        <w:t xml:space="preserve">Комитеты по продукции могут </w:t>
      </w:r>
      <w:r w:rsidR="00D601A1">
        <w:rPr>
          <w:rFonts w:ascii="Arial" w:hAnsi="Arial" w:cs="Arial"/>
          <w:lang w:eastAsia="ar-SA"/>
        </w:rPr>
        <w:t xml:space="preserve">принять </w:t>
      </w:r>
      <w:r w:rsidR="00DD6F84" w:rsidRPr="00DD6F84">
        <w:rPr>
          <w:rFonts w:ascii="Arial" w:hAnsi="Arial" w:cs="Arial"/>
          <w:lang w:eastAsia="ar-SA"/>
        </w:rPr>
        <w:t>реш</w:t>
      </w:r>
      <w:r w:rsidR="00D601A1">
        <w:rPr>
          <w:rFonts w:ascii="Arial" w:hAnsi="Arial" w:cs="Arial"/>
          <w:lang w:eastAsia="ar-SA"/>
        </w:rPr>
        <w:t>ение</w:t>
      </w:r>
      <w:r w:rsidR="00DD6F84" w:rsidRPr="00DD6F84">
        <w:rPr>
          <w:rFonts w:ascii="Arial" w:hAnsi="Arial" w:cs="Arial"/>
          <w:lang w:eastAsia="ar-SA"/>
        </w:rPr>
        <w:t xml:space="preserve">, что порты </w:t>
      </w:r>
      <w:r w:rsidR="00D601A1">
        <w:rPr>
          <w:rFonts w:ascii="Arial" w:hAnsi="Arial" w:cs="Arial"/>
          <w:lang w:eastAsia="ar-SA"/>
        </w:rPr>
        <w:t>электро</w:t>
      </w:r>
      <w:r w:rsidR="00DD6F84" w:rsidRPr="00DD6F84">
        <w:rPr>
          <w:rFonts w:ascii="Arial" w:hAnsi="Arial" w:cs="Arial"/>
          <w:lang w:eastAsia="ar-SA"/>
        </w:rPr>
        <w:t xml:space="preserve">питания, не подключенные к распределительным сетям, </w:t>
      </w:r>
      <w:r w:rsidR="009606B1">
        <w:rPr>
          <w:rFonts w:ascii="Arial" w:hAnsi="Arial" w:cs="Arial"/>
          <w:lang w:eastAsia="ar-SA"/>
        </w:rPr>
        <w:t xml:space="preserve">следует </w:t>
      </w:r>
      <w:r w:rsidR="00D601A1">
        <w:rPr>
          <w:rFonts w:ascii="Arial" w:hAnsi="Arial" w:cs="Arial"/>
          <w:lang w:eastAsia="ar-SA"/>
        </w:rPr>
        <w:t>подверг</w:t>
      </w:r>
      <w:r w:rsidR="009606B1">
        <w:rPr>
          <w:rFonts w:ascii="Arial" w:hAnsi="Arial" w:cs="Arial"/>
          <w:lang w:eastAsia="ar-SA"/>
        </w:rPr>
        <w:t>нуть</w:t>
      </w:r>
      <w:r w:rsidR="00D601A1">
        <w:rPr>
          <w:rFonts w:ascii="Arial" w:hAnsi="Arial" w:cs="Arial"/>
          <w:lang w:eastAsia="ar-SA"/>
        </w:rPr>
        <w:t xml:space="preserve"> </w:t>
      </w:r>
      <w:r w:rsidR="009606B1">
        <w:rPr>
          <w:rFonts w:ascii="Arial" w:hAnsi="Arial" w:cs="Arial"/>
          <w:lang w:eastAsia="ar-SA"/>
        </w:rPr>
        <w:t xml:space="preserve">испытаниям </w:t>
      </w:r>
      <w:r w:rsidR="00DD6F84" w:rsidRPr="00DD6F84">
        <w:rPr>
          <w:rFonts w:ascii="Arial" w:hAnsi="Arial" w:cs="Arial"/>
          <w:lang w:eastAsia="ar-SA"/>
        </w:rPr>
        <w:t xml:space="preserve">в соответствии с </w:t>
      </w:r>
      <w:r w:rsidR="009606B1">
        <w:rPr>
          <w:rFonts w:ascii="Arial" w:hAnsi="Arial" w:cs="Arial"/>
          <w:lang w:eastAsia="ar-SA"/>
        </w:rPr>
        <w:t xml:space="preserve">требованиями </w:t>
      </w:r>
      <w:r w:rsidR="00DD6F84" w:rsidRPr="00DD6F84">
        <w:rPr>
          <w:rFonts w:ascii="Arial" w:hAnsi="Arial" w:cs="Arial"/>
          <w:lang w:eastAsia="ar-SA"/>
        </w:rPr>
        <w:t>настоящ</w:t>
      </w:r>
      <w:r w:rsidR="009606B1">
        <w:rPr>
          <w:rFonts w:ascii="Arial" w:hAnsi="Arial" w:cs="Arial"/>
          <w:lang w:eastAsia="ar-SA"/>
        </w:rPr>
        <w:t>его</w:t>
      </w:r>
      <w:r w:rsidR="00DD6F84" w:rsidRPr="00DD6F84">
        <w:rPr>
          <w:rFonts w:ascii="Arial" w:hAnsi="Arial" w:cs="Arial"/>
          <w:lang w:eastAsia="ar-SA"/>
        </w:rPr>
        <w:t xml:space="preserve"> </w:t>
      </w:r>
      <w:r w:rsidR="009606B1">
        <w:rPr>
          <w:rFonts w:ascii="Arial" w:hAnsi="Arial" w:cs="Arial"/>
          <w:lang w:eastAsia="ar-SA"/>
        </w:rPr>
        <w:t xml:space="preserve">стандарта </w:t>
      </w:r>
      <w:r w:rsidR="00DD6F84" w:rsidRPr="00DD6F84">
        <w:rPr>
          <w:rFonts w:ascii="Arial" w:hAnsi="Arial" w:cs="Arial"/>
          <w:lang w:eastAsia="ar-SA"/>
        </w:rPr>
        <w:t xml:space="preserve">с </w:t>
      </w:r>
      <w:r w:rsidR="009606B1">
        <w:rPr>
          <w:rFonts w:ascii="Arial" w:hAnsi="Arial" w:cs="Arial"/>
          <w:lang w:eastAsia="ar-SA"/>
        </w:rPr>
        <w:t>применением</w:t>
      </w:r>
      <w:r w:rsidR="00DD6F84" w:rsidRPr="00DD6F84">
        <w:rPr>
          <w:rFonts w:ascii="Arial" w:hAnsi="Arial" w:cs="Arial"/>
          <w:lang w:eastAsia="ar-SA"/>
        </w:rPr>
        <w:t xml:space="preserve"> </w:t>
      </w:r>
      <w:r w:rsidR="00DD6F84" w:rsidRPr="009606B1">
        <w:rPr>
          <w:rFonts w:ascii="Arial" w:hAnsi="Arial" w:cs="Arial"/>
          <w:i/>
          <w:iCs/>
          <w:lang w:eastAsia="ar-SA"/>
        </w:rPr>
        <w:t>CDN</w:t>
      </w:r>
      <w:r w:rsidR="00DD6F84" w:rsidRPr="00DD6F84">
        <w:rPr>
          <w:rFonts w:ascii="Arial" w:hAnsi="Arial" w:cs="Arial"/>
          <w:lang w:eastAsia="ar-SA"/>
        </w:rPr>
        <w:t>.</w:t>
      </w:r>
    </w:p>
    <w:p w14:paraId="0635FB3F" w14:textId="71333894" w:rsidR="00DD6F84" w:rsidRPr="00DD6F84" w:rsidRDefault="00DD6F84" w:rsidP="00DD6F8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z w:val="24"/>
          <w:szCs w:val="24"/>
          <w:lang w:eastAsia="ar-SA"/>
        </w:rPr>
        <w:lastRenderedPageBreak/>
        <w:t>Для изделий с двойной изоляцией (т.е. изделий без выделенно</w:t>
      </w:r>
      <w:r w:rsidR="009606B1">
        <w:rPr>
          <w:rFonts w:ascii="Arial" w:hAnsi="Arial" w:cs="Arial"/>
          <w:sz w:val="24"/>
          <w:szCs w:val="24"/>
          <w:lang w:eastAsia="ar-SA"/>
        </w:rPr>
        <w:t>го вывода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заземления) испытания </w:t>
      </w:r>
      <w:r w:rsidR="009606B1">
        <w:rPr>
          <w:rFonts w:ascii="Arial" w:hAnsi="Arial" w:cs="Arial"/>
          <w:sz w:val="24"/>
          <w:szCs w:val="24"/>
          <w:lang w:eastAsia="ar-SA"/>
        </w:rPr>
        <w:t>«</w:t>
      </w:r>
      <w:r w:rsidRPr="00DD6F84">
        <w:rPr>
          <w:rFonts w:ascii="Arial" w:hAnsi="Arial" w:cs="Arial"/>
          <w:sz w:val="24"/>
          <w:szCs w:val="24"/>
          <w:lang w:eastAsia="ar-SA"/>
        </w:rPr>
        <w:t>лини</w:t>
      </w:r>
      <w:r w:rsidR="009606B1">
        <w:rPr>
          <w:rFonts w:ascii="Arial" w:hAnsi="Arial" w:cs="Arial"/>
          <w:sz w:val="24"/>
          <w:szCs w:val="24"/>
          <w:lang w:eastAsia="ar-SA"/>
        </w:rPr>
        <w:t>я ‒ з</w:t>
      </w:r>
      <w:r w:rsidRPr="00DD6F84">
        <w:rPr>
          <w:rFonts w:ascii="Arial" w:hAnsi="Arial" w:cs="Arial"/>
          <w:sz w:val="24"/>
          <w:szCs w:val="24"/>
          <w:lang w:eastAsia="ar-SA"/>
        </w:rPr>
        <w:t>емл</w:t>
      </w:r>
      <w:r w:rsidR="009606B1">
        <w:rPr>
          <w:rFonts w:ascii="Arial" w:hAnsi="Arial" w:cs="Arial"/>
          <w:sz w:val="24"/>
          <w:szCs w:val="24"/>
          <w:lang w:eastAsia="ar-SA"/>
        </w:rPr>
        <w:t>я»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не проводят. Комитеты по продукции могут принять решение о </w:t>
      </w:r>
      <w:r w:rsidR="009606B1">
        <w:rPr>
          <w:rFonts w:ascii="Arial" w:hAnsi="Arial" w:cs="Arial"/>
          <w:sz w:val="24"/>
          <w:szCs w:val="24"/>
          <w:lang w:eastAsia="ar-SA"/>
        </w:rPr>
        <w:t>применяемости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испытани</w:t>
      </w:r>
      <w:r w:rsidR="009606B1">
        <w:rPr>
          <w:rFonts w:ascii="Arial" w:hAnsi="Arial" w:cs="Arial"/>
          <w:sz w:val="24"/>
          <w:szCs w:val="24"/>
          <w:lang w:eastAsia="ar-SA"/>
        </w:rPr>
        <w:t>я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606B1">
        <w:rPr>
          <w:rFonts w:ascii="Arial" w:hAnsi="Arial" w:cs="Arial"/>
          <w:sz w:val="24"/>
          <w:szCs w:val="24"/>
          <w:lang w:eastAsia="ar-SA"/>
        </w:rPr>
        <w:t>«</w:t>
      </w:r>
      <w:r w:rsidR="009606B1" w:rsidRPr="00DD6F84">
        <w:rPr>
          <w:rFonts w:ascii="Arial" w:hAnsi="Arial" w:cs="Arial"/>
          <w:sz w:val="24"/>
          <w:szCs w:val="24"/>
          <w:lang w:eastAsia="ar-SA"/>
        </w:rPr>
        <w:t>лини</w:t>
      </w:r>
      <w:r w:rsidR="009606B1">
        <w:rPr>
          <w:rFonts w:ascii="Arial" w:hAnsi="Arial" w:cs="Arial"/>
          <w:sz w:val="24"/>
          <w:szCs w:val="24"/>
          <w:lang w:eastAsia="ar-SA"/>
        </w:rPr>
        <w:t>я ‒ з</w:t>
      </w:r>
      <w:r w:rsidR="009606B1" w:rsidRPr="00DD6F84">
        <w:rPr>
          <w:rFonts w:ascii="Arial" w:hAnsi="Arial" w:cs="Arial"/>
          <w:sz w:val="24"/>
          <w:szCs w:val="24"/>
          <w:lang w:eastAsia="ar-SA"/>
        </w:rPr>
        <w:t>емл</w:t>
      </w:r>
      <w:r w:rsidR="009606B1">
        <w:rPr>
          <w:rFonts w:ascii="Arial" w:hAnsi="Arial" w:cs="Arial"/>
          <w:sz w:val="24"/>
          <w:szCs w:val="24"/>
          <w:lang w:eastAsia="ar-SA"/>
        </w:rPr>
        <w:t>я»</w:t>
      </w:r>
      <w:r w:rsidR="009606B1" w:rsidRPr="00DD6F84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606B1">
        <w:rPr>
          <w:rFonts w:ascii="Arial" w:hAnsi="Arial" w:cs="Arial"/>
          <w:sz w:val="24"/>
          <w:szCs w:val="24"/>
          <w:lang w:eastAsia="ar-SA"/>
        </w:rPr>
        <w:t>для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издели</w:t>
      </w:r>
      <w:r w:rsidR="009606B1">
        <w:rPr>
          <w:rFonts w:ascii="Arial" w:hAnsi="Arial" w:cs="Arial"/>
          <w:sz w:val="24"/>
          <w:szCs w:val="24"/>
          <w:lang w:eastAsia="ar-SA"/>
        </w:rPr>
        <w:t>й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 с двойной изоляцией и заземленными соединениями, отличными от </w:t>
      </w:r>
      <w:r w:rsidRPr="009606B1">
        <w:rPr>
          <w:rFonts w:ascii="Arial" w:hAnsi="Arial" w:cs="Arial"/>
          <w:i/>
          <w:iCs/>
          <w:sz w:val="24"/>
          <w:szCs w:val="24"/>
          <w:lang w:eastAsia="ar-SA"/>
        </w:rPr>
        <w:t>PE</w:t>
      </w:r>
      <w:r w:rsidRPr="00DD6F84">
        <w:rPr>
          <w:rFonts w:ascii="Arial" w:hAnsi="Arial" w:cs="Arial"/>
          <w:sz w:val="24"/>
          <w:szCs w:val="24"/>
          <w:lang w:eastAsia="ar-SA"/>
        </w:rPr>
        <w:t>.</w:t>
      </w:r>
    </w:p>
    <w:p w14:paraId="6E4BFC39" w14:textId="3FCEDF09" w:rsidR="00F077AB" w:rsidRDefault="00827A2D" w:rsidP="00827A2D">
      <w:pPr>
        <w:spacing w:after="0" w:line="360" w:lineRule="auto"/>
        <w:jc w:val="center"/>
        <w:rPr>
          <w:rFonts w:ascii="Arial" w:eastAsia="Times New Roman" w:hAnsi="Arial" w:cs="Arial"/>
          <w:spacing w:val="40"/>
          <w:lang w:eastAsia="ru-RU"/>
        </w:rPr>
      </w:pPr>
      <w:r>
        <w:rPr>
          <w:rFonts w:ascii="Arial" w:eastAsia="Times New Roman" w:hAnsi="Arial" w:cs="Arial"/>
          <w:noProof/>
          <w:spacing w:val="40"/>
          <w:lang w:eastAsia="ru-RU"/>
        </w:rPr>
        <w:drawing>
          <wp:inline distT="0" distB="0" distL="0" distR="0" wp14:anchorId="0FCC25D8" wp14:editId="65030475">
            <wp:extent cx="6115050" cy="3295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4699A" w14:textId="559E8184" w:rsidR="00DD6F84" w:rsidRPr="00827A2D" w:rsidRDefault="00900039" w:rsidP="00DD6F8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827A2D">
        <w:rPr>
          <w:rFonts w:ascii="Arial" w:eastAsia="Times New Roman" w:hAnsi="Arial" w:cs="Arial"/>
          <w:spacing w:val="40"/>
          <w:sz w:val="20"/>
          <w:szCs w:val="20"/>
          <w:lang w:eastAsia="ru-RU"/>
        </w:rPr>
        <w:t>Примечание</w:t>
      </w:r>
      <w:r w:rsidRPr="00827A2D">
        <w:rPr>
          <w:rFonts w:ascii="Arial" w:eastAsia="Times New Roman" w:hAnsi="Arial" w:cs="Arial"/>
          <w:sz w:val="20"/>
          <w:szCs w:val="20"/>
          <w:lang w:eastAsia="ru-RU"/>
        </w:rPr>
        <w:t>‒</w:t>
      </w:r>
      <w:r w:rsidRPr="00827A2D">
        <w:rPr>
          <w:rFonts w:ascii="Arial" w:hAnsi="Arial" w:cs="Arial"/>
          <w:sz w:val="20"/>
          <w:szCs w:val="20"/>
          <w:lang w:eastAsia="ar-SA"/>
        </w:rPr>
        <w:t xml:space="preserve"> </w:t>
      </w:r>
      <w:r w:rsidR="00DD6F84" w:rsidRPr="00827A2D">
        <w:rPr>
          <w:rFonts w:ascii="Arial" w:hAnsi="Arial" w:cs="Arial"/>
          <w:sz w:val="20"/>
          <w:szCs w:val="20"/>
          <w:lang w:eastAsia="ar-SA"/>
        </w:rPr>
        <w:t>Элементы рисунка, выделенные синим цветом, применимы только при испытании на</w:t>
      </w:r>
      <w:r w:rsidR="00827A2D" w:rsidRPr="00827A2D">
        <w:rPr>
          <w:rFonts w:ascii="Arial" w:hAnsi="Arial" w:cs="Arial"/>
          <w:sz w:val="20"/>
          <w:szCs w:val="20"/>
          <w:lang w:eastAsia="ar-SA"/>
        </w:rPr>
        <w:t xml:space="preserve"> воздействие </w:t>
      </w:r>
      <w:r w:rsidR="00DD6F84" w:rsidRPr="00827A2D">
        <w:rPr>
          <w:rFonts w:ascii="Arial" w:hAnsi="Arial" w:cs="Arial"/>
          <w:sz w:val="20"/>
          <w:szCs w:val="20"/>
          <w:lang w:eastAsia="ar-SA"/>
        </w:rPr>
        <w:t>колебательн</w:t>
      </w:r>
      <w:r w:rsidR="00827A2D" w:rsidRPr="00827A2D">
        <w:rPr>
          <w:rFonts w:ascii="Arial" w:hAnsi="Arial" w:cs="Arial"/>
          <w:sz w:val="20"/>
          <w:szCs w:val="20"/>
          <w:lang w:eastAsia="ar-SA"/>
        </w:rPr>
        <w:t>ых</w:t>
      </w:r>
      <w:r w:rsidR="00DD6F84" w:rsidRPr="00827A2D">
        <w:rPr>
          <w:rFonts w:ascii="Arial" w:hAnsi="Arial" w:cs="Arial"/>
          <w:sz w:val="20"/>
          <w:szCs w:val="20"/>
          <w:lang w:eastAsia="ar-SA"/>
        </w:rPr>
        <w:t xml:space="preserve"> волн</w:t>
      </w:r>
      <w:r w:rsidR="00827A2D" w:rsidRPr="00827A2D">
        <w:rPr>
          <w:rFonts w:ascii="Arial" w:hAnsi="Arial" w:cs="Arial"/>
          <w:sz w:val="20"/>
          <w:szCs w:val="20"/>
          <w:lang w:eastAsia="ar-SA"/>
        </w:rPr>
        <w:t xml:space="preserve"> с быстрым затуханием</w:t>
      </w:r>
      <w:r w:rsidR="00DD6F84" w:rsidRPr="00827A2D">
        <w:rPr>
          <w:rFonts w:ascii="Arial" w:hAnsi="Arial" w:cs="Arial"/>
          <w:sz w:val="20"/>
          <w:szCs w:val="20"/>
          <w:lang w:eastAsia="ar-SA"/>
        </w:rPr>
        <w:t xml:space="preserve"> (см. 7.3.2).</w:t>
      </w:r>
    </w:p>
    <w:p w14:paraId="0B16CA0C" w14:textId="3CDB8563" w:rsidR="00DD6F84" w:rsidRPr="00DD6F84" w:rsidRDefault="00DD6F84" w:rsidP="00827A2D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DD6F84">
        <w:rPr>
          <w:rFonts w:ascii="Arial" w:hAnsi="Arial" w:cs="Arial"/>
          <w:spacing w:val="40"/>
          <w:sz w:val="24"/>
          <w:szCs w:val="24"/>
          <w:lang w:eastAsia="ar-SA"/>
        </w:rPr>
        <w:t xml:space="preserve">Рисунок </w:t>
      </w:r>
      <w:r w:rsidRPr="00DD6F84">
        <w:rPr>
          <w:rFonts w:ascii="Arial" w:hAnsi="Arial" w:cs="Arial"/>
          <w:sz w:val="24"/>
          <w:szCs w:val="24"/>
          <w:lang w:eastAsia="ar-SA"/>
        </w:rPr>
        <w:t xml:space="preserve">24 </w:t>
      </w:r>
      <w:r w:rsidR="00900039">
        <w:rPr>
          <w:rFonts w:ascii="Arial" w:hAnsi="Arial" w:cs="Arial"/>
          <w:sz w:val="24"/>
          <w:szCs w:val="24"/>
          <w:lang w:eastAsia="ar-SA"/>
        </w:rPr>
        <w:t>‒</w:t>
      </w:r>
      <w:r w:rsidR="00827A2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DD6F84">
        <w:rPr>
          <w:rFonts w:ascii="Arial" w:hAnsi="Arial" w:cs="Arial"/>
          <w:sz w:val="24"/>
          <w:szCs w:val="24"/>
          <w:lang w:eastAsia="ar-SA"/>
        </w:rPr>
        <w:t>Пример испытательной установки</w:t>
      </w:r>
    </w:p>
    <w:p w14:paraId="632DC2C6" w14:textId="53B4415A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7.3.2</w:t>
      </w:r>
      <w:r>
        <w:t xml:space="preserve"> 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 xml:space="preserve">Особые требования к испытательной установке для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испытаний </w:t>
      </w:r>
      <w:r w:rsidR="00306DED">
        <w:rPr>
          <w:rFonts w:ascii="Arial" w:hAnsi="Arial" w:cs="Arial"/>
          <w:b/>
          <w:bCs/>
          <w:sz w:val="24"/>
          <w:szCs w:val="24"/>
          <w:lang w:eastAsia="ar-SA"/>
        </w:rPr>
        <w:t xml:space="preserve">на воздействие 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>колебательных волн</w:t>
      </w:r>
      <w:r w:rsidR="00306DED">
        <w:rPr>
          <w:rFonts w:ascii="Arial" w:hAnsi="Arial" w:cs="Arial"/>
          <w:b/>
          <w:bCs/>
          <w:sz w:val="24"/>
          <w:szCs w:val="24"/>
          <w:lang w:eastAsia="ar-SA"/>
        </w:rPr>
        <w:t xml:space="preserve"> с медленным затуханием</w:t>
      </w:r>
    </w:p>
    <w:p w14:paraId="34E9470E" w14:textId="036A046B" w:rsidR="00B20ACD" w:rsidRPr="00B20ACD" w:rsidRDefault="00E136B2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изолиру</w:t>
      </w:r>
      <w:r w:rsidR="002A670E">
        <w:rPr>
          <w:rFonts w:ascii="Arial" w:hAnsi="Arial" w:cs="Arial"/>
          <w:sz w:val="24"/>
          <w:szCs w:val="24"/>
          <w:lang w:eastAsia="ar-SA"/>
        </w:rPr>
        <w:t>ют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от земли и </w:t>
      </w:r>
      <w:r w:rsidR="00B20ACD" w:rsidRPr="00900039">
        <w:rPr>
          <w:rFonts w:ascii="Arial" w:hAnsi="Arial" w:cs="Arial"/>
          <w:i/>
          <w:iCs/>
          <w:sz w:val="24"/>
          <w:szCs w:val="24"/>
          <w:lang w:eastAsia="ar-SA"/>
        </w:rPr>
        <w:t>SDOW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прикладывают к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его металлическ</w:t>
      </w:r>
      <w:r>
        <w:rPr>
          <w:rFonts w:ascii="Arial" w:hAnsi="Arial" w:cs="Arial"/>
          <w:sz w:val="24"/>
          <w:szCs w:val="24"/>
          <w:lang w:eastAsia="ar-SA"/>
        </w:rPr>
        <w:t>ой оболочк</w:t>
      </w:r>
      <w:r w:rsidR="002A670E">
        <w:rPr>
          <w:rFonts w:ascii="Arial" w:hAnsi="Arial" w:cs="Arial"/>
          <w:sz w:val="24"/>
          <w:szCs w:val="24"/>
          <w:lang w:eastAsia="ar-SA"/>
        </w:rPr>
        <w:t>е при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A670E">
        <w:rPr>
          <w:rFonts w:ascii="Arial" w:hAnsi="Arial" w:cs="Arial"/>
          <w:sz w:val="24"/>
          <w:szCs w:val="24"/>
          <w:lang w:eastAsia="ar-SA"/>
        </w:rPr>
        <w:t xml:space="preserve">заземлении 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>оконечно</w:t>
      </w:r>
      <w:r w:rsidR="002A670E">
        <w:rPr>
          <w:rFonts w:ascii="Arial" w:hAnsi="Arial" w:cs="Arial"/>
          <w:sz w:val="24"/>
          <w:szCs w:val="24"/>
          <w:lang w:eastAsia="ar-SA"/>
        </w:rPr>
        <w:t>го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(или вспомогательно</w:t>
      </w:r>
      <w:r w:rsidR="002A670E">
        <w:rPr>
          <w:rFonts w:ascii="Arial" w:hAnsi="Arial" w:cs="Arial"/>
          <w:sz w:val="24"/>
          <w:szCs w:val="24"/>
          <w:lang w:eastAsia="ar-SA"/>
        </w:rPr>
        <w:t>го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>) оборудовани</w:t>
      </w:r>
      <w:r w:rsidR="002A670E">
        <w:rPr>
          <w:rFonts w:ascii="Arial" w:hAnsi="Arial" w:cs="Arial"/>
          <w:sz w:val="24"/>
          <w:szCs w:val="24"/>
          <w:lang w:eastAsia="ar-SA"/>
        </w:rPr>
        <w:t>я, подключенного к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2A670E">
        <w:rPr>
          <w:rFonts w:ascii="Arial" w:hAnsi="Arial" w:cs="Arial"/>
          <w:sz w:val="24"/>
          <w:szCs w:val="24"/>
          <w:lang w:eastAsia="ar-SA"/>
        </w:rPr>
        <w:t>испытуемому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порту (порта</w:t>
      </w:r>
      <w:r w:rsidR="002A670E">
        <w:rPr>
          <w:rFonts w:ascii="Arial" w:hAnsi="Arial" w:cs="Arial"/>
          <w:sz w:val="24"/>
          <w:szCs w:val="24"/>
          <w:lang w:eastAsia="ar-SA"/>
        </w:rPr>
        <w:t>м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>). Испытание применимо к оборудованию с одним или несколькими экранированными кабелями (см. рис</w:t>
      </w:r>
      <w:r w:rsidR="00900039">
        <w:rPr>
          <w:rFonts w:ascii="Arial" w:hAnsi="Arial" w:cs="Arial"/>
          <w:sz w:val="24"/>
          <w:szCs w:val="24"/>
          <w:lang w:eastAsia="ar-SA"/>
        </w:rPr>
        <w:t>унок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25).</w:t>
      </w:r>
    </w:p>
    <w:p w14:paraId="64EA4118" w14:textId="0D95C271" w:rsidR="00B20ACD" w:rsidRPr="00DD6F84" w:rsidRDefault="007313B1" w:rsidP="00B20ACD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bookmarkStart w:id="69" w:name="_Hlk197040162"/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‒</w:t>
      </w:r>
      <w:bookmarkEnd w:id="69"/>
      <w:r w:rsidRPr="00B707E9">
        <w:rPr>
          <w:rFonts w:ascii="Arial" w:hAnsi="Arial" w:cs="Arial"/>
          <w:lang w:eastAsia="ar-SA"/>
        </w:rPr>
        <w:t xml:space="preserve"> </w:t>
      </w:r>
      <w:r w:rsidR="00B20ACD" w:rsidRPr="002A670E">
        <w:rPr>
          <w:rFonts w:ascii="Arial" w:hAnsi="Arial" w:cs="Arial"/>
          <w:i/>
          <w:iCs/>
          <w:lang w:eastAsia="ar-SA"/>
        </w:rPr>
        <w:t>RGP</w:t>
      </w:r>
      <w:r w:rsidR="00B20ACD" w:rsidRPr="00DD6F84">
        <w:rPr>
          <w:rFonts w:ascii="Arial" w:hAnsi="Arial" w:cs="Arial"/>
          <w:lang w:eastAsia="ar-SA"/>
        </w:rPr>
        <w:t xml:space="preserve">, </w:t>
      </w:r>
      <w:r w:rsidR="002A670E">
        <w:rPr>
          <w:rFonts w:ascii="Arial" w:hAnsi="Arial" w:cs="Arial"/>
          <w:lang w:eastAsia="ar-SA"/>
        </w:rPr>
        <w:t xml:space="preserve">приведенная </w:t>
      </w:r>
      <w:r w:rsidR="00B20ACD" w:rsidRPr="00DD6F84">
        <w:rPr>
          <w:rFonts w:ascii="Arial" w:hAnsi="Arial" w:cs="Arial"/>
          <w:lang w:eastAsia="ar-SA"/>
        </w:rPr>
        <w:t>на рисунке 25, представляет собой низкоомный эталон. Можно использовать специальный кабель или металлическую пластину.</w:t>
      </w:r>
    </w:p>
    <w:p w14:paraId="133E7595" w14:textId="004D568B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Все соединения с </w:t>
      </w:r>
      <w:r w:rsidR="002A670E" w:rsidRPr="00696B13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2A670E">
        <w:rPr>
          <w:rFonts w:ascii="Arial" w:hAnsi="Arial" w:cs="Arial"/>
          <w:sz w:val="24"/>
          <w:szCs w:val="24"/>
          <w:lang w:eastAsia="ar-SA"/>
        </w:rPr>
        <w:t xml:space="preserve">за исключением </w:t>
      </w:r>
      <w:bookmarkStart w:id="70" w:name="_Hlk197170753"/>
      <w:r w:rsidR="002A670E">
        <w:rPr>
          <w:rFonts w:ascii="Arial" w:hAnsi="Arial" w:cs="Arial"/>
          <w:sz w:val="24"/>
          <w:szCs w:val="24"/>
          <w:lang w:eastAsia="ar-SA"/>
        </w:rPr>
        <w:t>испытуемого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порта (портов), </w:t>
      </w:r>
      <w:bookmarkEnd w:id="70"/>
      <w:r w:rsidRPr="00B20ACD">
        <w:rPr>
          <w:rFonts w:ascii="Arial" w:hAnsi="Arial" w:cs="Arial"/>
          <w:sz w:val="24"/>
          <w:szCs w:val="24"/>
          <w:lang w:eastAsia="ar-SA"/>
        </w:rPr>
        <w:t xml:space="preserve">должны быть изолированы от земли с помощью подходящих средств, таких как безопасные разделительные трансформаторы или подходящая </w:t>
      </w:r>
      <w:r w:rsidR="002A670E">
        <w:rPr>
          <w:rFonts w:ascii="Arial" w:hAnsi="Arial" w:cs="Arial"/>
          <w:sz w:val="24"/>
          <w:szCs w:val="24"/>
          <w:lang w:eastAsia="ar-SA"/>
        </w:rPr>
        <w:t xml:space="preserve">сеть </w:t>
      </w:r>
      <w:r w:rsidRPr="00B20ACD">
        <w:rPr>
          <w:rFonts w:ascii="Arial" w:hAnsi="Arial" w:cs="Arial"/>
          <w:sz w:val="24"/>
          <w:szCs w:val="24"/>
          <w:lang w:eastAsia="ar-SA"/>
        </w:rPr>
        <w:t>развяз</w:t>
      </w:r>
      <w:r w:rsidR="002A670E">
        <w:rPr>
          <w:rFonts w:ascii="Arial" w:hAnsi="Arial" w:cs="Arial"/>
          <w:sz w:val="24"/>
          <w:szCs w:val="24"/>
          <w:lang w:eastAsia="ar-SA"/>
        </w:rPr>
        <w:t>ки</w:t>
      </w:r>
      <w:r w:rsidRPr="00B20ACD">
        <w:rPr>
          <w:rFonts w:ascii="Arial" w:hAnsi="Arial" w:cs="Arial"/>
          <w:sz w:val="24"/>
          <w:szCs w:val="24"/>
          <w:lang w:eastAsia="ar-SA"/>
        </w:rPr>
        <w:t>.</w:t>
      </w:r>
    </w:p>
    <w:p w14:paraId="2EF6211A" w14:textId="7A098F24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Длина кабеля между </w:t>
      </w:r>
      <w:r w:rsidR="002A670E">
        <w:rPr>
          <w:rFonts w:ascii="Arial" w:hAnsi="Arial" w:cs="Arial"/>
          <w:sz w:val="24"/>
          <w:szCs w:val="24"/>
          <w:lang w:eastAsia="ar-SA"/>
        </w:rPr>
        <w:t>испытуемым</w:t>
      </w:r>
      <w:r w:rsidR="002A670E" w:rsidRPr="00B20ACD">
        <w:rPr>
          <w:rFonts w:ascii="Arial" w:hAnsi="Arial" w:cs="Arial"/>
          <w:sz w:val="24"/>
          <w:szCs w:val="24"/>
          <w:lang w:eastAsia="ar-SA"/>
        </w:rPr>
        <w:t xml:space="preserve"> порт</w:t>
      </w:r>
      <w:r w:rsidR="002A670E">
        <w:rPr>
          <w:rFonts w:ascii="Arial" w:hAnsi="Arial" w:cs="Arial"/>
          <w:sz w:val="24"/>
          <w:szCs w:val="24"/>
          <w:lang w:eastAsia="ar-SA"/>
        </w:rPr>
        <w:t>ом</w:t>
      </w:r>
      <w:r w:rsidR="002A670E" w:rsidRPr="00B20ACD">
        <w:rPr>
          <w:rFonts w:ascii="Arial" w:hAnsi="Arial" w:cs="Arial"/>
          <w:sz w:val="24"/>
          <w:szCs w:val="24"/>
          <w:lang w:eastAsia="ar-SA"/>
        </w:rPr>
        <w:t xml:space="preserve"> (порт</w:t>
      </w:r>
      <w:r w:rsidR="002A670E">
        <w:rPr>
          <w:rFonts w:ascii="Arial" w:hAnsi="Arial" w:cs="Arial"/>
          <w:sz w:val="24"/>
          <w:szCs w:val="24"/>
          <w:lang w:eastAsia="ar-SA"/>
        </w:rPr>
        <w:t>ами</w:t>
      </w:r>
      <w:r w:rsidR="002A670E" w:rsidRPr="00B20ACD">
        <w:rPr>
          <w:rFonts w:ascii="Arial" w:hAnsi="Arial" w:cs="Arial"/>
          <w:sz w:val="24"/>
          <w:szCs w:val="24"/>
          <w:lang w:eastAsia="ar-SA"/>
        </w:rPr>
        <w:t>)</w:t>
      </w:r>
      <w:r w:rsidR="002A670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20ACD">
        <w:rPr>
          <w:rFonts w:ascii="Arial" w:hAnsi="Arial" w:cs="Arial"/>
          <w:sz w:val="24"/>
          <w:szCs w:val="24"/>
          <w:lang w:eastAsia="ar-SA"/>
        </w:rPr>
        <w:t>и устройством, подключенным к другому концу кабеля (</w:t>
      </w:r>
      <w:r w:rsidRPr="00900039">
        <w:rPr>
          <w:rFonts w:ascii="Arial" w:hAnsi="Arial" w:cs="Arial"/>
          <w:i/>
          <w:iCs/>
          <w:sz w:val="24"/>
          <w:szCs w:val="24"/>
          <w:lang w:eastAsia="ar-SA"/>
        </w:rPr>
        <w:t>AE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на рис</w:t>
      </w:r>
      <w:r w:rsidR="00900039">
        <w:rPr>
          <w:rFonts w:ascii="Arial" w:hAnsi="Arial" w:cs="Arial"/>
          <w:sz w:val="24"/>
          <w:szCs w:val="24"/>
          <w:lang w:eastAsia="ar-SA"/>
        </w:rPr>
        <w:t>унке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25), должна </w:t>
      </w:r>
      <w:r w:rsidR="001E2413">
        <w:rPr>
          <w:rFonts w:ascii="Arial" w:hAnsi="Arial" w:cs="Arial"/>
          <w:sz w:val="24"/>
          <w:szCs w:val="24"/>
          <w:lang w:eastAsia="ar-SA"/>
        </w:rPr>
        <w:t>быть</w:t>
      </w:r>
      <w:r w:rsidRPr="00B20ACD">
        <w:rPr>
          <w:rFonts w:ascii="Arial" w:hAnsi="Arial" w:cs="Arial"/>
          <w:sz w:val="24"/>
          <w:szCs w:val="24"/>
          <w:lang w:eastAsia="ar-SA"/>
        </w:rPr>
        <w:t>:</w:t>
      </w:r>
    </w:p>
    <w:p w14:paraId="1D24BC3C" w14:textId="77777777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>- 20 м (предпочтительная длина), или</w:t>
      </w:r>
    </w:p>
    <w:p w14:paraId="703568D7" w14:textId="5B6AC97B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lastRenderedPageBreak/>
        <w:t xml:space="preserve">- </w:t>
      </w:r>
      <w:r w:rsidR="002A670E">
        <w:rPr>
          <w:rFonts w:ascii="Arial" w:hAnsi="Arial" w:cs="Arial"/>
          <w:sz w:val="24"/>
          <w:szCs w:val="24"/>
          <w:lang w:eastAsia="ar-SA"/>
        </w:rPr>
        <w:t>минимальн</w:t>
      </w:r>
      <w:r w:rsidR="001E2413">
        <w:rPr>
          <w:rFonts w:ascii="Arial" w:hAnsi="Arial" w:cs="Arial"/>
          <w:sz w:val="24"/>
          <w:szCs w:val="24"/>
          <w:lang w:eastAsia="ar-SA"/>
        </w:rPr>
        <w:t>ой</w:t>
      </w:r>
      <w:r w:rsidR="002A670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20ACD">
        <w:rPr>
          <w:rFonts w:ascii="Arial" w:hAnsi="Arial" w:cs="Arial"/>
          <w:sz w:val="24"/>
          <w:szCs w:val="24"/>
          <w:lang w:eastAsia="ar-SA"/>
        </w:rPr>
        <w:t>длин</w:t>
      </w:r>
      <w:r w:rsidR="001E2413">
        <w:rPr>
          <w:rFonts w:ascii="Arial" w:hAnsi="Arial" w:cs="Arial"/>
          <w:sz w:val="24"/>
          <w:szCs w:val="24"/>
          <w:lang w:eastAsia="ar-SA"/>
        </w:rPr>
        <w:t>ы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более 10 м, если изготовитель предоставляет предварительно собранные кабели, используемые в реальных установках.</w:t>
      </w:r>
    </w:p>
    <w:p w14:paraId="4C98D5F8" w14:textId="7675ADA6" w:rsidR="00B20ACD" w:rsidRPr="00B20ACD" w:rsidRDefault="001E2413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Если в соответствии с требованиями изготовителя длина 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кабелей </w:t>
      </w:r>
      <w:r>
        <w:rPr>
          <w:rFonts w:ascii="Arial" w:hAnsi="Arial" w:cs="Arial"/>
          <w:sz w:val="24"/>
          <w:szCs w:val="24"/>
          <w:lang w:eastAsia="ar-SA"/>
        </w:rPr>
        <w:t xml:space="preserve">составляет 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>10 м или менее</w:t>
      </w:r>
      <w:r>
        <w:rPr>
          <w:rFonts w:ascii="Arial" w:hAnsi="Arial" w:cs="Arial"/>
          <w:sz w:val="24"/>
          <w:szCs w:val="24"/>
          <w:lang w:eastAsia="ar-SA"/>
        </w:rPr>
        <w:t>, и</w:t>
      </w:r>
      <w:r w:rsidRPr="00B20ACD">
        <w:rPr>
          <w:rFonts w:ascii="Arial" w:hAnsi="Arial" w:cs="Arial"/>
          <w:sz w:val="24"/>
          <w:szCs w:val="24"/>
          <w:lang w:eastAsia="ar-SA"/>
        </w:rPr>
        <w:t>спытания не требуются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>.</w:t>
      </w:r>
    </w:p>
    <w:p w14:paraId="4CF417A9" w14:textId="61764224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Кабель между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и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А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1E2413">
        <w:rPr>
          <w:rFonts w:ascii="Arial" w:hAnsi="Arial" w:cs="Arial"/>
          <w:sz w:val="24"/>
          <w:szCs w:val="24"/>
          <w:lang w:eastAsia="ar-SA"/>
        </w:rPr>
        <w:t>следует связать в жгут неиндуктивным способом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или намота</w:t>
      </w:r>
      <w:r w:rsidR="001E2413">
        <w:rPr>
          <w:rFonts w:ascii="Arial" w:hAnsi="Arial" w:cs="Arial"/>
          <w:sz w:val="24"/>
          <w:szCs w:val="24"/>
          <w:lang w:eastAsia="ar-SA"/>
        </w:rPr>
        <w:t>ть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в виде бифилярной катушки и разме</w:t>
      </w:r>
      <w:r w:rsidR="001E2413">
        <w:rPr>
          <w:rFonts w:ascii="Arial" w:hAnsi="Arial" w:cs="Arial"/>
          <w:sz w:val="24"/>
          <w:szCs w:val="24"/>
          <w:lang w:eastAsia="ar-SA"/>
        </w:rPr>
        <w:t>стить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на изолированной опоре.</w:t>
      </w:r>
    </w:p>
    <w:p w14:paraId="6C011A71" w14:textId="1D437ECC" w:rsidR="00B20ACD" w:rsidRPr="00B20ACD" w:rsidRDefault="001E2413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Применяют следующие п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равила применения </w:t>
      </w:r>
      <w:r w:rsidR="00B20ACD" w:rsidRPr="007313B1">
        <w:rPr>
          <w:rFonts w:ascii="Arial" w:hAnsi="Arial" w:cs="Arial"/>
          <w:i/>
          <w:iCs/>
          <w:sz w:val="24"/>
          <w:szCs w:val="24"/>
          <w:lang w:eastAsia="ar-SA"/>
        </w:rPr>
        <w:t>SDOW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к экранированным линиям:</w:t>
      </w:r>
    </w:p>
    <w:p w14:paraId="66639042" w14:textId="77777777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>1) экраны заземлены с обоих концов:</w:t>
      </w:r>
    </w:p>
    <w:p w14:paraId="289700F3" w14:textId="59F6F572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- испытание </w:t>
      </w:r>
      <w:r w:rsidR="00B113B6">
        <w:rPr>
          <w:rFonts w:ascii="Arial" w:hAnsi="Arial" w:cs="Arial"/>
          <w:sz w:val="24"/>
          <w:szCs w:val="24"/>
          <w:lang w:eastAsia="ar-SA"/>
        </w:rPr>
        <w:t>следует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проводить в соответствии с рисунком 25</w:t>
      </w:r>
      <w:r w:rsidR="00B113B6">
        <w:rPr>
          <w:rFonts w:ascii="Arial" w:hAnsi="Arial" w:cs="Arial"/>
          <w:sz w:val="24"/>
          <w:szCs w:val="24"/>
          <w:lang w:eastAsia="ar-SA"/>
        </w:rPr>
        <w:t>.</w:t>
      </w:r>
    </w:p>
    <w:p w14:paraId="24E04D1C" w14:textId="2A3A1CA1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>Испытательный уровень применя</w:t>
      </w:r>
      <w:r w:rsidR="00B113B6">
        <w:rPr>
          <w:rFonts w:ascii="Arial" w:hAnsi="Arial" w:cs="Arial"/>
          <w:sz w:val="24"/>
          <w:szCs w:val="24"/>
          <w:lang w:eastAsia="ar-SA"/>
        </w:rPr>
        <w:t>ют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к экранам с конденсатором связи 0,5 мкФ</w:t>
      </w:r>
      <w:r w:rsidR="00B113B6">
        <w:rPr>
          <w:rFonts w:ascii="Arial" w:hAnsi="Arial" w:cs="Arial"/>
          <w:sz w:val="24"/>
          <w:szCs w:val="24"/>
          <w:lang w:eastAsia="ar-SA"/>
        </w:rPr>
        <w:t>;</w:t>
      </w:r>
    </w:p>
    <w:p w14:paraId="72AF52CD" w14:textId="66859A88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 2) </w:t>
      </w:r>
      <w:r w:rsidR="00B113B6">
        <w:rPr>
          <w:rFonts w:ascii="Arial" w:hAnsi="Arial" w:cs="Arial"/>
          <w:sz w:val="24"/>
          <w:szCs w:val="24"/>
          <w:lang w:eastAsia="ar-SA"/>
        </w:rPr>
        <w:t>э</w:t>
      </w:r>
      <w:r w:rsidRPr="00B20ACD">
        <w:rPr>
          <w:rFonts w:ascii="Arial" w:hAnsi="Arial" w:cs="Arial"/>
          <w:sz w:val="24"/>
          <w:szCs w:val="24"/>
          <w:lang w:eastAsia="ar-SA"/>
        </w:rPr>
        <w:t>краны, заземленные с одного конца:</w:t>
      </w:r>
    </w:p>
    <w:p w14:paraId="1EC3CD08" w14:textId="77ABD44F" w:rsid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>- испытание провод</w:t>
      </w:r>
      <w:r w:rsidR="00B113B6">
        <w:rPr>
          <w:rFonts w:ascii="Arial" w:hAnsi="Arial" w:cs="Arial"/>
          <w:sz w:val="24"/>
          <w:szCs w:val="24"/>
          <w:lang w:eastAsia="ar-SA"/>
        </w:rPr>
        <w:t>ят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в соответствии с 7.3.1 (см. рисунок 6).</w:t>
      </w:r>
    </w:p>
    <w:p w14:paraId="37149E61" w14:textId="603532FA" w:rsidR="00B113B6" w:rsidRPr="00B113B6" w:rsidRDefault="00B113B6" w:rsidP="00B113B6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‒</w:t>
      </w:r>
      <w:r w:rsidRPr="00B113B6">
        <w:t xml:space="preserve"> </w:t>
      </w:r>
      <w:r w:rsidRPr="00B113B6">
        <w:rPr>
          <w:rFonts w:ascii="Arial" w:eastAsia="Times New Roman" w:hAnsi="Arial" w:cs="Arial"/>
          <w:lang w:eastAsia="ru-RU"/>
        </w:rPr>
        <w:t xml:space="preserve">В этом случае испытание </w:t>
      </w:r>
      <w:r w:rsidRPr="00B113B6">
        <w:rPr>
          <w:rFonts w:ascii="Arial" w:eastAsia="Times New Roman" w:hAnsi="Arial" w:cs="Arial"/>
          <w:i/>
          <w:iCs/>
          <w:lang w:eastAsia="ru-RU"/>
        </w:rPr>
        <w:t>SDOW</w:t>
      </w:r>
      <w:r w:rsidRPr="00B113B6">
        <w:rPr>
          <w:rFonts w:ascii="Arial" w:eastAsia="Times New Roman" w:hAnsi="Arial" w:cs="Arial"/>
          <w:lang w:eastAsia="ru-RU"/>
        </w:rPr>
        <w:t xml:space="preserve"> к экрану не применя</w:t>
      </w:r>
      <w:r w:rsidR="006E79A3">
        <w:rPr>
          <w:rFonts w:ascii="Arial" w:eastAsia="Times New Roman" w:hAnsi="Arial" w:cs="Arial"/>
          <w:lang w:eastAsia="ru-RU"/>
        </w:rPr>
        <w:t>ют</w:t>
      </w:r>
      <w:r w:rsidRPr="00B113B6">
        <w:rPr>
          <w:rFonts w:ascii="Arial" w:eastAsia="Times New Roman" w:hAnsi="Arial" w:cs="Arial"/>
          <w:lang w:eastAsia="ru-RU"/>
        </w:rPr>
        <w:t>.</w:t>
      </w:r>
    </w:p>
    <w:p w14:paraId="15FCC360" w14:textId="7CB72D75" w:rsidR="00B113B6" w:rsidRPr="00B20ACD" w:rsidRDefault="00B113B6" w:rsidP="00B113B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113B6">
        <w:rPr>
          <w:rFonts w:ascii="Arial" w:eastAsia="Times New Roman" w:hAnsi="Arial" w:cs="Arial"/>
          <w:lang w:eastAsia="ru-RU"/>
        </w:rPr>
        <w:t xml:space="preserve">Для </w:t>
      </w:r>
      <w:r w:rsidRPr="006E79A3">
        <w:rPr>
          <w:rFonts w:ascii="Arial" w:eastAsia="Times New Roman" w:hAnsi="Arial" w:cs="Arial"/>
          <w:i/>
          <w:iCs/>
          <w:lang w:eastAsia="ru-RU"/>
        </w:rPr>
        <w:t>EUT</w:t>
      </w:r>
      <w:r w:rsidRPr="00B113B6">
        <w:rPr>
          <w:rFonts w:ascii="Arial" w:eastAsia="Times New Roman" w:hAnsi="Arial" w:cs="Arial"/>
          <w:lang w:eastAsia="ru-RU"/>
        </w:rPr>
        <w:t xml:space="preserve">, не имеющих металлических </w:t>
      </w:r>
      <w:r w:rsidR="006E79A3">
        <w:rPr>
          <w:rFonts w:ascii="Arial" w:eastAsia="Times New Roman" w:hAnsi="Arial" w:cs="Arial"/>
          <w:lang w:eastAsia="ru-RU"/>
        </w:rPr>
        <w:t>оболочек</w:t>
      </w:r>
      <w:r w:rsidRPr="00B113B6">
        <w:rPr>
          <w:rFonts w:ascii="Arial" w:eastAsia="Times New Roman" w:hAnsi="Arial" w:cs="Arial"/>
          <w:lang w:eastAsia="ru-RU"/>
        </w:rPr>
        <w:t xml:space="preserve">, </w:t>
      </w:r>
      <w:r w:rsidRPr="006E79A3">
        <w:rPr>
          <w:rFonts w:ascii="Arial" w:eastAsia="Times New Roman" w:hAnsi="Arial" w:cs="Arial"/>
          <w:i/>
          <w:iCs/>
          <w:lang w:eastAsia="ru-RU"/>
        </w:rPr>
        <w:t>SDOW</w:t>
      </w:r>
      <w:r w:rsidRPr="00B113B6">
        <w:rPr>
          <w:rFonts w:ascii="Arial" w:eastAsia="Times New Roman" w:hAnsi="Arial" w:cs="Arial"/>
          <w:lang w:eastAsia="ru-RU"/>
        </w:rPr>
        <w:t xml:space="preserve"> применя</w:t>
      </w:r>
      <w:r w:rsidR="006E79A3">
        <w:rPr>
          <w:rFonts w:ascii="Arial" w:eastAsia="Times New Roman" w:hAnsi="Arial" w:cs="Arial"/>
          <w:lang w:eastAsia="ru-RU"/>
        </w:rPr>
        <w:t>ют</w:t>
      </w:r>
      <w:r w:rsidRPr="00B113B6">
        <w:rPr>
          <w:rFonts w:ascii="Arial" w:eastAsia="Times New Roman" w:hAnsi="Arial" w:cs="Arial"/>
          <w:lang w:eastAsia="ru-RU"/>
        </w:rPr>
        <w:t xml:space="preserve"> непосредственно к экранированному кабелю со стороны </w:t>
      </w:r>
      <w:r w:rsidRPr="006E79A3">
        <w:rPr>
          <w:rFonts w:ascii="Arial" w:eastAsia="Times New Roman" w:hAnsi="Arial" w:cs="Arial"/>
          <w:i/>
          <w:iCs/>
          <w:lang w:eastAsia="ru-RU"/>
        </w:rPr>
        <w:t>EUT</w:t>
      </w:r>
      <w:r w:rsidRPr="00B113B6">
        <w:rPr>
          <w:rFonts w:ascii="Arial" w:eastAsia="Times New Roman" w:hAnsi="Arial" w:cs="Arial"/>
          <w:lang w:eastAsia="ru-RU"/>
        </w:rPr>
        <w:t>.</w:t>
      </w:r>
    </w:p>
    <w:p w14:paraId="118E6C90" w14:textId="1C54B8B1" w:rsidR="006E79A3" w:rsidRDefault="009933BE" w:rsidP="009933BE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23477B44" wp14:editId="64EE12D1">
            <wp:extent cx="5172075" cy="26479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6E47" w14:textId="1FE78B5C" w:rsidR="00B20ACD" w:rsidRPr="001673C6" w:rsidRDefault="00B20ACD" w:rsidP="009933BE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1673C6">
        <w:rPr>
          <w:rFonts w:ascii="Arial" w:hAnsi="Arial" w:cs="Arial"/>
          <w:sz w:val="20"/>
          <w:szCs w:val="20"/>
          <w:lang w:eastAsia="ar-SA"/>
        </w:rPr>
        <w:t xml:space="preserve">Допускается </w:t>
      </w:r>
      <w:r w:rsidR="00B113B6" w:rsidRPr="001673C6">
        <w:rPr>
          <w:rFonts w:ascii="Arial" w:hAnsi="Arial" w:cs="Arial"/>
          <w:sz w:val="20"/>
          <w:szCs w:val="20"/>
          <w:lang w:eastAsia="ar-SA"/>
        </w:rPr>
        <w:t>подача электропи</w:t>
      </w:r>
      <w:r w:rsidRPr="001673C6">
        <w:rPr>
          <w:rFonts w:ascii="Arial" w:hAnsi="Arial" w:cs="Arial"/>
          <w:sz w:val="20"/>
          <w:szCs w:val="20"/>
          <w:lang w:eastAsia="ar-SA"/>
        </w:rPr>
        <w:t>тани</w:t>
      </w:r>
      <w:r w:rsidR="00B113B6" w:rsidRPr="001673C6">
        <w:rPr>
          <w:rFonts w:ascii="Arial" w:hAnsi="Arial" w:cs="Arial"/>
          <w:sz w:val="20"/>
          <w:szCs w:val="20"/>
          <w:lang w:eastAsia="ar-SA"/>
        </w:rPr>
        <w:t>я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на </w:t>
      </w:r>
      <w:r w:rsidR="007313B1" w:rsidRPr="001673C6">
        <w:rPr>
          <w:rFonts w:ascii="Arial" w:hAnsi="Arial" w:cs="Arial"/>
          <w:i/>
          <w:iCs/>
          <w:sz w:val="20"/>
          <w:szCs w:val="20"/>
          <w:lang w:val="en-US" w:eastAsia="ar-SA"/>
        </w:rPr>
        <w:t>EUT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и/или </w:t>
      </w:r>
      <w:r w:rsidRPr="001673C6">
        <w:rPr>
          <w:rFonts w:ascii="Arial" w:hAnsi="Arial" w:cs="Arial"/>
          <w:i/>
          <w:iCs/>
          <w:sz w:val="20"/>
          <w:szCs w:val="20"/>
          <w:lang w:eastAsia="ar-SA"/>
        </w:rPr>
        <w:t>А</w:t>
      </w:r>
      <w:r w:rsidR="007313B1" w:rsidRPr="001673C6">
        <w:rPr>
          <w:rFonts w:ascii="Arial" w:hAnsi="Arial" w:cs="Arial"/>
          <w:i/>
          <w:iCs/>
          <w:sz w:val="20"/>
          <w:szCs w:val="20"/>
          <w:lang w:val="en-US" w:eastAsia="ar-SA"/>
        </w:rPr>
        <w:t>E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через </w:t>
      </w:r>
      <w:r w:rsidR="00B113B6" w:rsidRPr="001673C6">
        <w:rPr>
          <w:rFonts w:ascii="Arial" w:hAnsi="Arial" w:cs="Arial"/>
          <w:sz w:val="20"/>
          <w:szCs w:val="20"/>
          <w:lang w:eastAsia="ar-SA"/>
        </w:rPr>
        <w:t xml:space="preserve">сеть </w:t>
      </w:r>
      <w:r w:rsidRPr="001673C6">
        <w:rPr>
          <w:rFonts w:ascii="Arial" w:hAnsi="Arial" w:cs="Arial"/>
          <w:sz w:val="20"/>
          <w:szCs w:val="20"/>
          <w:lang w:eastAsia="ar-SA"/>
        </w:rPr>
        <w:t>развяз</w:t>
      </w:r>
      <w:r w:rsidR="00B113B6" w:rsidRPr="001673C6">
        <w:rPr>
          <w:rFonts w:ascii="Arial" w:hAnsi="Arial" w:cs="Arial"/>
          <w:sz w:val="20"/>
          <w:szCs w:val="20"/>
          <w:lang w:eastAsia="ar-SA"/>
        </w:rPr>
        <w:t>ки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, а не через показанный </w:t>
      </w:r>
      <w:r w:rsidR="00B113B6" w:rsidRPr="001673C6">
        <w:rPr>
          <w:rFonts w:ascii="Arial" w:hAnsi="Arial" w:cs="Arial"/>
          <w:sz w:val="20"/>
          <w:szCs w:val="20"/>
          <w:lang w:eastAsia="ar-SA"/>
        </w:rPr>
        <w:t xml:space="preserve">на рисунке 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разделительный трансформатор. В этом случае защитное заземление </w:t>
      </w:r>
      <w:r w:rsidR="007313B1" w:rsidRPr="001673C6">
        <w:rPr>
          <w:rFonts w:ascii="Arial" w:hAnsi="Arial" w:cs="Arial"/>
          <w:i/>
          <w:iCs/>
          <w:sz w:val="20"/>
          <w:szCs w:val="20"/>
          <w:lang w:val="en-US" w:eastAsia="ar-SA"/>
        </w:rPr>
        <w:t>EUT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не </w:t>
      </w:r>
      <w:r w:rsidR="00B113B6" w:rsidRPr="001673C6">
        <w:rPr>
          <w:rFonts w:ascii="Arial" w:hAnsi="Arial" w:cs="Arial"/>
          <w:sz w:val="20"/>
          <w:szCs w:val="20"/>
          <w:lang w:eastAsia="ar-SA"/>
        </w:rPr>
        <w:t xml:space="preserve">следует </w:t>
      </w:r>
      <w:r w:rsidRPr="001673C6">
        <w:rPr>
          <w:rFonts w:ascii="Arial" w:hAnsi="Arial" w:cs="Arial"/>
          <w:sz w:val="20"/>
          <w:szCs w:val="20"/>
          <w:lang w:eastAsia="ar-SA"/>
        </w:rPr>
        <w:t>подключ</w:t>
      </w:r>
      <w:r w:rsidR="00B113B6" w:rsidRPr="001673C6">
        <w:rPr>
          <w:rFonts w:ascii="Arial" w:hAnsi="Arial" w:cs="Arial"/>
          <w:sz w:val="20"/>
          <w:szCs w:val="20"/>
          <w:lang w:eastAsia="ar-SA"/>
        </w:rPr>
        <w:t>ать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к </w:t>
      </w:r>
      <w:r w:rsidR="00B113B6" w:rsidRPr="001673C6">
        <w:rPr>
          <w:rFonts w:ascii="Arial" w:hAnsi="Arial" w:cs="Arial"/>
          <w:sz w:val="20"/>
          <w:szCs w:val="20"/>
          <w:lang w:eastAsia="ar-SA"/>
        </w:rPr>
        <w:t>сети развязки</w:t>
      </w:r>
      <w:r w:rsidRPr="001673C6">
        <w:rPr>
          <w:rFonts w:ascii="Arial" w:hAnsi="Arial" w:cs="Arial"/>
          <w:sz w:val="20"/>
          <w:szCs w:val="20"/>
          <w:lang w:eastAsia="ar-SA"/>
        </w:rPr>
        <w:t>.</w:t>
      </w:r>
    </w:p>
    <w:p w14:paraId="6A1C6104" w14:textId="591DB490" w:rsidR="00B20ACD" w:rsidRPr="001673C6" w:rsidRDefault="00B113B6" w:rsidP="009933BE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1673C6">
        <w:rPr>
          <w:rFonts w:ascii="Arial" w:hAnsi="Arial" w:cs="Arial"/>
          <w:sz w:val="20"/>
          <w:szCs w:val="20"/>
          <w:lang w:eastAsia="ar-SA"/>
        </w:rPr>
        <w:t>Подач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>у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электроп</w:t>
      </w:r>
      <w:r w:rsidR="00B20ACD" w:rsidRPr="001673C6">
        <w:rPr>
          <w:rFonts w:ascii="Arial" w:hAnsi="Arial" w:cs="Arial"/>
          <w:sz w:val="20"/>
          <w:szCs w:val="20"/>
          <w:lang w:eastAsia="ar-SA"/>
        </w:rPr>
        <w:t>итани</w:t>
      </w:r>
      <w:r w:rsidRPr="001673C6">
        <w:rPr>
          <w:rFonts w:ascii="Arial" w:hAnsi="Arial" w:cs="Arial"/>
          <w:sz w:val="20"/>
          <w:szCs w:val="20"/>
          <w:lang w:eastAsia="ar-SA"/>
        </w:rPr>
        <w:t>я</w:t>
      </w:r>
      <w:r w:rsidR="00B20ACD" w:rsidRPr="001673C6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постоянного тока на </w:t>
      </w:r>
      <w:r w:rsidR="00B20ACD" w:rsidRPr="001673C6">
        <w:rPr>
          <w:rFonts w:ascii="Arial" w:hAnsi="Arial" w:cs="Arial"/>
          <w:i/>
          <w:iCs/>
          <w:sz w:val="20"/>
          <w:szCs w:val="20"/>
          <w:lang w:eastAsia="ar-SA"/>
        </w:rPr>
        <w:t>EUT</w:t>
      </w:r>
      <w:r w:rsidR="00B20ACD" w:rsidRPr="001673C6">
        <w:rPr>
          <w:rFonts w:ascii="Arial" w:hAnsi="Arial" w:cs="Arial"/>
          <w:sz w:val="20"/>
          <w:szCs w:val="20"/>
          <w:lang w:eastAsia="ar-SA"/>
        </w:rPr>
        <w:t xml:space="preserve"> и/или </w:t>
      </w:r>
      <w:r w:rsidR="00B20ACD" w:rsidRPr="001673C6">
        <w:rPr>
          <w:rFonts w:ascii="Arial" w:hAnsi="Arial" w:cs="Arial"/>
          <w:i/>
          <w:iCs/>
          <w:sz w:val="20"/>
          <w:szCs w:val="20"/>
          <w:lang w:eastAsia="ar-SA"/>
        </w:rPr>
        <w:t>AE</w:t>
      </w:r>
      <w:r w:rsidR="00B20ACD" w:rsidRPr="001673C6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следует </w:t>
      </w:r>
      <w:r w:rsidR="00B20ACD" w:rsidRPr="001673C6">
        <w:rPr>
          <w:rFonts w:ascii="Arial" w:hAnsi="Arial" w:cs="Arial"/>
          <w:sz w:val="20"/>
          <w:szCs w:val="20"/>
          <w:lang w:eastAsia="ar-SA"/>
        </w:rPr>
        <w:t xml:space="preserve">осуществлять через 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сеть </w:t>
      </w:r>
      <w:r w:rsidR="00B20ACD" w:rsidRPr="001673C6">
        <w:rPr>
          <w:rFonts w:ascii="Arial" w:hAnsi="Arial" w:cs="Arial"/>
          <w:sz w:val="20"/>
          <w:szCs w:val="20"/>
          <w:lang w:eastAsia="ar-SA"/>
        </w:rPr>
        <w:t>развяз</w:t>
      </w:r>
      <w:r w:rsidRPr="001673C6">
        <w:rPr>
          <w:rFonts w:ascii="Arial" w:hAnsi="Arial" w:cs="Arial"/>
          <w:sz w:val="20"/>
          <w:szCs w:val="20"/>
          <w:lang w:eastAsia="ar-SA"/>
        </w:rPr>
        <w:t>ки</w:t>
      </w:r>
      <w:r w:rsidR="00B20ACD" w:rsidRPr="001673C6">
        <w:rPr>
          <w:rFonts w:ascii="Arial" w:hAnsi="Arial" w:cs="Arial"/>
          <w:sz w:val="20"/>
          <w:szCs w:val="20"/>
          <w:lang w:eastAsia="ar-SA"/>
        </w:rPr>
        <w:t>.</w:t>
      </w:r>
    </w:p>
    <w:p w14:paraId="159DC91F" w14:textId="79A520FD" w:rsidR="00B20ACD" w:rsidRPr="001673C6" w:rsidRDefault="00B20ACD" w:rsidP="009933BE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lang w:eastAsia="ar-SA"/>
        </w:rPr>
      </w:pPr>
      <w:r w:rsidRPr="001673C6">
        <w:rPr>
          <w:rFonts w:ascii="Arial" w:hAnsi="Arial" w:cs="Arial"/>
          <w:sz w:val="20"/>
          <w:szCs w:val="20"/>
          <w:lang w:eastAsia="ar-SA"/>
        </w:rPr>
        <w:t xml:space="preserve">Если необходимо изолировать оборудование </w:t>
      </w:r>
      <w:r w:rsidRPr="001673C6">
        <w:rPr>
          <w:rFonts w:ascii="Arial" w:hAnsi="Arial" w:cs="Arial"/>
          <w:i/>
          <w:iCs/>
          <w:sz w:val="20"/>
          <w:szCs w:val="20"/>
          <w:lang w:eastAsia="ar-SA"/>
        </w:rPr>
        <w:t>AE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от </w:t>
      </w:r>
      <w:r w:rsidRPr="001673C6">
        <w:rPr>
          <w:rFonts w:ascii="Arial" w:hAnsi="Arial" w:cs="Arial"/>
          <w:i/>
          <w:iCs/>
          <w:sz w:val="20"/>
          <w:szCs w:val="20"/>
          <w:lang w:eastAsia="ar-SA"/>
        </w:rPr>
        <w:t>SDOW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, 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 xml:space="preserve">заземляющее 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соединение на стороне </w:t>
      </w:r>
      <w:r w:rsidRPr="001673C6">
        <w:rPr>
          <w:rFonts w:ascii="Arial" w:hAnsi="Arial" w:cs="Arial"/>
          <w:i/>
          <w:iCs/>
          <w:sz w:val="20"/>
          <w:szCs w:val="20"/>
          <w:lang w:eastAsia="ar-SA"/>
        </w:rPr>
        <w:t>AE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>испытуемого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кабеля может быть выполнено 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 xml:space="preserve">непосредственным </w:t>
      </w:r>
      <w:r w:rsidRPr="001673C6">
        <w:rPr>
          <w:rFonts w:ascii="Arial" w:hAnsi="Arial" w:cs="Arial"/>
          <w:sz w:val="20"/>
          <w:szCs w:val="20"/>
          <w:lang w:eastAsia="ar-SA"/>
        </w:rPr>
        <w:t>подключени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>ем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к экрану 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>соединителя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, а не к шасси </w:t>
      </w:r>
      <w:r w:rsidRPr="001673C6">
        <w:rPr>
          <w:rFonts w:ascii="Arial" w:hAnsi="Arial" w:cs="Arial"/>
          <w:i/>
          <w:iCs/>
          <w:sz w:val="20"/>
          <w:szCs w:val="20"/>
          <w:lang w:eastAsia="ar-SA"/>
        </w:rPr>
        <w:t>AE</w:t>
      </w:r>
      <w:r w:rsidRPr="001673C6">
        <w:rPr>
          <w:rFonts w:ascii="Arial" w:hAnsi="Arial" w:cs="Arial"/>
          <w:sz w:val="20"/>
          <w:szCs w:val="20"/>
          <w:lang w:eastAsia="ar-SA"/>
        </w:rPr>
        <w:t>. Если требуется дополнительная изоляция и кабель мож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>но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удлин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 xml:space="preserve">ить 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без нарушения целостности экрана (например, с помощью коаксиального 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>цилиндрического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>соединителя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или экранированного 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 xml:space="preserve">соединителя </w:t>
      </w:r>
      <w:r w:rsidRPr="001673C6">
        <w:rPr>
          <w:rFonts w:ascii="Arial" w:hAnsi="Arial" w:cs="Arial"/>
          <w:sz w:val="20"/>
          <w:szCs w:val="20"/>
          <w:lang w:eastAsia="ar-SA"/>
        </w:rPr>
        <w:t>кабел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>я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1673C6">
        <w:rPr>
          <w:rFonts w:ascii="Arial" w:hAnsi="Arial" w:cs="Arial"/>
          <w:i/>
          <w:iCs/>
          <w:sz w:val="20"/>
          <w:szCs w:val="20"/>
          <w:lang w:eastAsia="ar-SA"/>
        </w:rPr>
        <w:t>Ethernet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), </w:t>
      </w:r>
      <w:r w:rsidR="006E79A3" w:rsidRPr="001673C6">
        <w:rPr>
          <w:rFonts w:ascii="Arial" w:hAnsi="Arial" w:cs="Arial"/>
          <w:sz w:val="20"/>
          <w:szCs w:val="20"/>
          <w:lang w:eastAsia="ar-SA"/>
        </w:rPr>
        <w:t>заземление можно выполнить через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экран удлинительного соединителя. В этом случае длин</w:t>
      </w:r>
      <w:r w:rsidR="001673C6" w:rsidRPr="001673C6">
        <w:rPr>
          <w:rFonts w:ascii="Arial" w:hAnsi="Arial" w:cs="Arial"/>
          <w:sz w:val="20"/>
          <w:szCs w:val="20"/>
          <w:lang w:eastAsia="ar-SA"/>
        </w:rPr>
        <w:t>у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кабеля измеря</w:t>
      </w:r>
      <w:r w:rsidR="001673C6" w:rsidRPr="001673C6">
        <w:rPr>
          <w:rFonts w:ascii="Arial" w:hAnsi="Arial" w:cs="Arial"/>
          <w:sz w:val="20"/>
          <w:szCs w:val="20"/>
          <w:lang w:eastAsia="ar-SA"/>
        </w:rPr>
        <w:t>ют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между </w:t>
      </w:r>
      <w:r w:rsidR="007313B1" w:rsidRPr="001673C6">
        <w:rPr>
          <w:rFonts w:ascii="Arial" w:hAnsi="Arial" w:cs="Arial"/>
          <w:i/>
          <w:iCs/>
          <w:sz w:val="20"/>
          <w:szCs w:val="20"/>
          <w:lang w:val="en-US" w:eastAsia="ar-SA"/>
        </w:rPr>
        <w:t>EUT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и соединителем, а не между </w:t>
      </w:r>
      <w:r w:rsidR="007313B1" w:rsidRPr="001673C6">
        <w:rPr>
          <w:rFonts w:ascii="Arial" w:hAnsi="Arial" w:cs="Arial"/>
          <w:i/>
          <w:iCs/>
          <w:sz w:val="20"/>
          <w:szCs w:val="20"/>
          <w:lang w:val="en-US" w:eastAsia="ar-SA"/>
        </w:rPr>
        <w:t>EUT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и </w:t>
      </w:r>
      <w:r w:rsidRPr="001673C6">
        <w:rPr>
          <w:rFonts w:ascii="Arial" w:hAnsi="Arial" w:cs="Arial"/>
          <w:i/>
          <w:iCs/>
          <w:sz w:val="20"/>
          <w:szCs w:val="20"/>
          <w:lang w:eastAsia="ar-SA"/>
        </w:rPr>
        <w:t>AE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. Длина кабеля между соединителем и </w:t>
      </w:r>
      <w:r w:rsidRPr="001673C6">
        <w:rPr>
          <w:rFonts w:ascii="Arial" w:hAnsi="Arial" w:cs="Arial"/>
          <w:i/>
          <w:iCs/>
          <w:sz w:val="20"/>
          <w:szCs w:val="20"/>
          <w:lang w:eastAsia="ar-SA"/>
        </w:rPr>
        <w:t>AE</w:t>
      </w:r>
      <w:r w:rsidRPr="001673C6">
        <w:rPr>
          <w:rFonts w:ascii="Arial" w:hAnsi="Arial" w:cs="Arial"/>
          <w:sz w:val="20"/>
          <w:szCs w:val="20"/>
          <w:lang w:eastAsia="ar-SA"/>
        </w:rPr>
        <w:t xml:space="preserve"> не является критичной.</w:t>
      </w:r>
    </w:p>
    <w:p w14:paraId="651D7377" w14:textId="77777777" w:rsidR="009933BE" w:rsidRDefault="009933BE" w:rsidP="00B20ACD">
      <w:pPr>
        <w:spacing w:after="0" w:line="360" w:lineRule="auto"/>
        <w:ind w:firstLine="709"/>
        <w:jc w:val="both"/>
        <w:rPr>
          <w:rFonts w:ascii="Arial" w:hAnsi="Arial" w:cs="Arial"/>
          <w:spacing w:val="40"/>
          <w:sz w:val="24"/>
          <w:szCs w:val="24"/>
          <w:lang w:eastAsia="ar-SA"/>
        </w:rPr>
      </w:pPr>
    </w:p>
    <w:p w14:paraId="3E4440EC" w14:textId="0C4F9BEC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25 </w:t>
      </w:r>
      <w:r>
        <w:rPr>
          <w:rFonts w:ascii="Arial" w:hAnsi="Arial" w:cs="Arial"/>
          <w:sz w:val="24"/>
          <w:szCs w:val="24"/>
          <w:lang w:eastAsia="ar-SA"/>
        </w:rPr>
        <w:t xml:space="preserve">‒ </w:t>
      </w:r>
      <w:r w:rsidRPr="00B20ACD">
        <w:rPr>
          <w:rFonts w:ascii="Arial" w:hAnsi="Arial" w:cs="Arial"/>
          <w:sz w:val="24"/>
          <w:szCs w:val="24"/>
          <w:lang w:eastAsia="ar-SA"/>
        </w:rPr>
        <w:t>Пример испытательной установки для экранированных линий</w:t>
      </w:r>
    </w:p>
    <w:p w14:paraId="01B32AF0" w14:textId="26D0213D" w:rsidR="00FC1DDB" w:rsidRDefault="00FC1DDB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lastRenderedPageBreak/>
        <w:t>7.3.3</w:t>
      </w:r>
      <w:r>
        <w:t xml:space="preserve"> 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 xml:space="preserve">Особые требования к испытательной установке для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испытаний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9933BE">
        <w:rPr>
          <w:rFonts w:ascii="Arial" w:hAnsi="Arial" w:cs="Arial"/>
          <w:b/>
          <w:bCs/>
          <w:sz w:val="24"/>
          <w:szCs w:val="24"/>
          <w:lang w:eastAsia="ar-SA"/>
        </w:rPr>
        <w:t xml:space="preserve">на воздействие </w:t>
      </w:r>
      <w:r w:rsidRPr="00FC1DDB">
        <w:rPr>
          <w:rFonts w:ascii="Arial" w:hAnsi="Arial" w:cs="Arial"/>
          <w:b/>
          <w:bCs/>
          <w:sz w:val="24"/>
          <w:szCs w:val="24"/>
          <w:lang w:eastAsia="ar-SA"/>
        </w:rPr>
        <w:t>колебательных волн</w:t>
      </w:r>
      <w:r w:rsidR="009933BE">
        <w:rPr>
          <w:rFonts w:ascii="Arial" w:hAnsi="Arial" w:cs="Arial"/>
          <w:b/>
          <w:bCs/>
          <w:sz w:val="24"/>
          <w:szCs w:val="24"/>
          <w:lang w:eastAsia="ar-SA"/>
        </w:rPr>
        <w:t xml:space="preserve"> с быстрым затуханием</w:t>
      </w:r>
    </w:p>
    <w:p w14:paraId="142519C1" w14:textId="406C95E1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Напольные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и оборудование, предназначенное для установки в других конфигурациях, если не указано иное, </w:t>
      </w:r>
      <w:r w:rsidR="009933BE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размещать на </w:t>
      </w:r>
      <w:r w:rsidR="007313B1"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и изолирова</w:t>
      </w:r>
      <w:r w:rsidR="009933BE">
        <w:rPr>
          <w:rFonts w:ascii="Arial" w:hAnsi="Arial" w:cs="Arial"/>
          <w:sz w:val="24"/>
          <w:szCs w:val="24"/>
          <w:lang w:eastAsia="ar-SA"/>
        </w:rPr>
        <w:t>ть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от не</w:t>
      </w:r>
      <w:r w:rsidR="009933BE">
        <w:rPr>
          <w:rFonts w:ascii="Arial" w:hAnsi="Arial" w:cs="Arial"/>
          <w:sz w:val="24"/>
          <w:szCs w:val="24"/>
          <w:lang w:eastAsia="ar-SA"/>
        </w:rPr>
        <w:t>е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с помощью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20ACD">
        <w:rPr>
          <w:rFonts w:ascii="Arial" w:hAnsi="Arial" w:cs="Arial"/>
          <w:sz w:val="24"/>
          <w:szCs w:val="24"/>
          <w:lang w:eastAsia="ar-SA"/>
        </w:rPr>
        <w:t>изолирующей опор</w:t>
      </w:r>
      <w:r w:rsidR="009933BE">
        <w:rPr>
          <w:rFonts w:ascii="Arial" w:hAnsi="Arial" w:cs="Arial"/>
          <w:sz w:val="24"/>
          <w:szCs w:val="24"/>
          <w:lang w:eastAsia="ar-SA"/>
        </w:rPr>
        <w:t>ы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толщиной (0,1 ± 0,05) м, включая непроводящие ролики/касторы (см. рисунок 24).</w:t>
      </w:r>
    </w:p>
    <w:p w14:paraId="042C829D" w14:textId="78300185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Настольное оборудование и оборудование, обычно монтируемое на потолке или стене, а также встроенное оборудование </w:t>
      </w:r>
      <w:r w:rsidR="009933BE">
        <w:rPr>
          <w:rFonts w:ascii="Arial" w:hAnsi="Arial" w:cs="Arial"/>
          <w:sz w:val="24"/>
          <w:szCs w:val="24"/>
          <w:lang w:eastAsia="ar-SA"/>
        </w:rPr>
        <w:t>следует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испытывать с </w:t>
      </w:r>
      <w:r w:rsidR="009933BE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, расположенным на расстоянии (0,1 ± 0,01) м над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>.</w:t>
      </w:r>
    </w:p>
    <w:p w14:paraId="7B60F9C6" w14:textId="518481BD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>Испытательный генератор и сеть с</w:t>
      </w:r>
      <w:r w:rsidR="009933BE">
        <w:rPr>
          <w:rFonts w:ascii="Arial" w:hAnsi="Arial" w:cs="Arial"/>
          <w:sz w:val="24"/>
          <w:szCs w:val="24"/>
          <w:lang w:eastAsia="ar-SA"/>
        </w:rPr>
        <w:t>вязи</w:t>
      </w:r>
      <w:r w:rsidRPr="00B20ACD">
        <w:rPr>
          <w:rFonts w:ascii="Arial" w:hAnsi="Arial" w:cs="Arial"/>
          <w:sz w:val="24"/>
          <w:szCs w:val="24"/>
          <w:lang w:eastAsia="ar-SA"/>
        </w:rPr>
        <w:t>/раз</w:t>
      </w:r>
      <w:r w:rsidR="009933BE">
        <w:rPr>
          <w:rFonts w:ascii="Arial" w:hAnsi="Arial" w:cs="Arial"/>
          <w:sz w:val="24"/>
          <w:szCs w:val="24"/>
          <w:lang w:eastAsia="ar-SA"/>
        </w:rPr>
        <w:t xml:space="preserve">вязки следует закрепить на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>.</w:t>
      </w:r>
    </w:p>
    <w:p w14:paraId="0A2D4878" w14:textId="607C465B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933BE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использовать при </w:t>
      </w:r>
      <w:r w:rsidR="009933BE">
        <w:rPr>
          <w:rFonts w:ascii="Arial" w:hAnsi="Arial" w:cs="Arial"/>
          <w:sz w:val="24"/>
          <w:szCs w:val="24"/>
          <w:lang w:eastAsia="ar-SA"/>
        </w:rPr>
        <w:t xml:space="preserve">проведении </w:t>
      </w:r>
      <w:r w:rsidRPr="00B20ACD">
        <w:rPr>
          <w:rFonts w:ascii="Arial" w:hAnsi="Arial" w:cs="Arial"/>
          <w:sz w:val="24"/>
          <w:szCs w:val="24"/>
          <w:lang w:eastAsia="ar-SA"/>
        </w:rPr>
        <w:t>испытани</w:t>
      </w:r>
      <w:r w:rsidR="009933BE">
        <w:rPr>
          <w:rFonts w:ascii="Arial" w:hAnsi="Arial" w:cs="Arial"/>
          <w:sz w:val="24"/>
          <w:szCs w:val="24"/>
          <w:lang w:eastAsia="ar-SA"/>
        </w:rPr>
        <w:t>й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на </w:t>
      </w:r>
      <w:r w:rsidR="009933BE">
        <w:rPr>
          <w:rFonts w:ascii="Arial" w:hAnsi="Arial" w:cs="Arial"/>
          <w:sz w:val="24"/>
          <w:szCs w:val="24"/>
          <w:lang w:eastAsia="ar-SA"/>
        </w:rPr>
        <w:t xml:space="preserve">воздействие колебательных волн с </w:t>
      </w:r>
      <w:r w:rsidRPr="00B20ACD">
        <w:rPr>
          <w:rFonts w:ascii="Arial" w:hAnsi="Arial" w:cs="Arial"/>
          <w:sz w:val="24"/>
          <w:szCs w:val="24"/>
          <w:lang w:eastAsia="ar-SA"/>
        </w:rPr>
        <w:t>быстры</w:t>
      </w:r>
      <w:r w:rsidR="009933BE">
        <w:rPr>
          <w:rFonts w:ascii="Arial" w:hAnsi="Arial" w:cs="Arial"/>
          <w:sz w:val="24"/>
          <w:szCs w:val="24"/>
          <w:lang w:eastAsia="ar-SA"/>
        </w:rPr>
        <w:t>м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затуха</w:t>
      </w:r>
      <w:r w:rsidR="009933BE">
        <w:rPr>
          <w:rFonts w:ascii="Arial" w:hAnsi="Arial" w:cs="Arial"/>
          <w:sz w:val="24"/>
          <w:szCs w:val="24"/>
          <w:lang w:eastAsia="ar-SA"/>
        </w:rPr>
        <w:t>нием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.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(систематически требуемый</w:t>
      </w:r>
      <w:r w:rsidR="009A56D1">
        <w:rPr>
          <w:rFonts w:ascii="Arial" w:hAnsi="Arial" w:cs="Arial"/>
          <w:sz w:val="24"/>
          <w:szCs w:val="24"/>
          <w:lang w:eastAsia="ar-SA"/>
        </w:rPr>
        <w:t xml:space="preserve"> при испытаниях </w:t>
      </w:r>
      <w:r w:rsidRPr="00B20ACD">
        <w:rPr>
          <w:rFonts w:ascii="Arial" w:hAnsi="Arial" w:cs="Arial"/>
          <w:sz w:val="24"/>
          <w:szCs w:val="24"/>
          <w:lang w:eastAsia="ar-SA"/>
        </w:rPr>
        <w:t>на частотах выше 1 МГц) должен представлять собой металлический лист (медный или алюминиевый) с минимальной толщиной 0,25 мм. Могут</w:t>
      </w:r>
      <w:r w:rsidR="009A56D1">
        <w:rPr>
          <w:rFonts w:ascii="Arial" w:hAnsi="Arial" w:cs="Arial"/>
          <w:sz w:val="24"/>
          <w:szCs w:val="24"/>
          <w:lang w:eastAsia="ar-SA"/>
        </w:rPr>
        <w:t xml:space="preserve"> быть применены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и другие металлы, но в этом случае их толщина должна составлять не менее 0,65 мм.</w:t>
      </w:r>
    </w:p>
    <w:p w14:paraId="41824C75" w14:textId="6FADD1FC" w:rsidR="00B20ACD" w:rsidRPr="00B20ACD" w:rsidRDefault="007313B1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, вспомогательное оборудование и испытательное оборудование </w:t>
      </w:r>
      <w:r w:rsidR="009A56D1">
        <w:rPr>
          <w:rFonts w:ascii="Arial" w:hAnsi="Arial" w:cs="Arial"/>
          <w:sz w:val="24"/>
          <w:szCs w:val="24"/>
          <w:lang w:eastAsia="ar-SA"/>
        </w:rPr>
        <w:t>следует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разме</w:t>
      </w:r>
      <w:r w:rsidR="009A56D1">
        <w:rPr>
          <w:rFonts w:ascii="Arial" w:hAnsi="Arial" w:cs="Arial"/>
          <w:sz w:val="24"/>
          <w:szCs w:val="24"/>
          <w:lang w:eastAsia="ar-SA"/>
        </w:rPr>
        <w:t>стить на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RGP и подключ</w:t>
      </w:r>
      <w:r w:rsidR="009A56D1">
        <w:rPr>
          <w:rFonts w:ascii="Arial" w:hAnsi="Arial" w:cs="Arial"/>
          <w:sz w:val="24"/>
          <w:szCs w:val="24"/>
          <w:lang w:eastAsia="ar-SA"/>
        </w:rPr>
        <w:t>ить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. Соединения с </w:t>
      </w:r>
      <w:r w:rsidR="00B20ACD"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="00B20ACD" w:rsidRPr="00B20ACD">
        <w:rPr>
          <w:rFonts w:ascii="Arial" w:hAnsi="Arial" w:cs="Arial"/>
          <w:sz w:val="24"/>
          <w:szCs w:val="24"/>
          <w:lang w:eastAsia="ar-SA"/>
        </w:rPr>
        <w:t xml:space="preserve"> должны быть как можно короче.</w:t>
      </w:r>
    </w:p>
    <w:p w14:paraId="7F43F16F" w14:textId="1D66134F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 Минимальный размер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составляет 1 × 1 м; окончательный размер зависит от размеров </w:t>
      </w:r>
      <w:bookmarkStart w:id="71" w:name="_Hlk197039715"/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bookmarkEnd w:id="71"/>
      <w:r w:rsidRPr="00B20ACD">
        <w:rPr>
          <w:rFonts w:ascii="Arial" w:hAnsi="Arial" w:cs="Arial"/>
          <w:sz w:val="24"/>
          <w:szCs w:val="24"/>
          <w:lang w:eastAsia="ar-SA"/>
        </w:rPr>
        <w:t xml:space="preserve">.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должен выступать за пределы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и его вспомогательного оборудования не менее чем на 0,1 м со всех сторон.</w:t>
      </w:r>
    </w:p>
    <w:p w14:paraId="227098BA" w14:textId="18EEE90D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При испытании большого настольного оборудования или нескольких систем может потребоваться более одного металлического листа для создания достаточно большого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>. В этом случае</w:t>
      </w:r>
      <w:r w:rsidR="009A56D1">
        <w:rPr>
          <w:rFonts w:ascii="Arial" w:hAnsi="Arial" w:cs="Arial"/>
          <w:sz w:val="24"/>
          <w:szCs w:val="24"/>
          <w:lang w:eastAsia="ar-SA"/>
        </w:rPr>
        <w:t>,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несколько металлических листов </w:t>
      </w:r>
      <w:r w:rsidR="009A56D1">
        <w:rPr>
          <w:rFonts w:ascii="Arial" w:hAnsi="Arial" w:cs="Arial"/>
          <w:sz w:val="24"/>
          <w:szCs w:val="24"/>
          <w:lang w:eastAsia="ar-SA"/>
        </w:rPr>
        <w:t>следует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соедин</w:t>
      </w:r>
      <w:r w:rsidR="009A56D1">
        <w:rPr>
          <w:rFonts w:ascii="Arial" w:hAnsi="Arial" w:cs="Arial"/>
          <w:sz w:val="24"/>
          <w:szCs w:val="24"/>
          <w:lang w:eastAsia="ar-SA"/>
        </w:rPr>
        <w:t>ить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друг с другом вдоль их смежных сторон, чтобы сформировать большую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. Соединения должны быть выполнены с помощью короткой (т.е. длиной менее 10 см) </w:t>
      </w:r>
      <w:r w:rsidR="009A56D1">
        <w:rPr>
          <w:rFonts w:ascii="Arial" w:hAnsi="Arial" w:cs="Arial"/>
          <w:sz w:val="24"/>
          <w:szCs w:val="24"/>
          <w:lang w:eastAsia="ar-SA"/>
        </w:rPr>
        <w:t xml:space="preserve">оплетки </w:t>
      </w:r>
      <w:r w:rsidRPr="00B20ACD">
        <w:rPr>
          <w:rFonts w:ascii="Arial" w:hAnsi="Arial" w:cs="Arial"/>
          <w:sz w:val="24"/>
          <w:szCs w:val="24"/>
          <w:lang w:eastAsia="ar-SA"/>
        </w:rPr>
        <w:t>или шнура, и расстояние между ними не должно превышать 10 см.</w:t>
      </w:r>
    </w:p>
    <w:p w14:paraId="0EF384E5" w14:textId="617AE9B1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9A56D1">
        <w:rPr>
          <w:rFonts w:ascii="Arial" w:hAnsi="Arial" w:cs="Arial"/>
          <w:sz w:val="24"/>
          <w:szCs w:val="24"/>
          <w:lang w:eastAsia="ar-SA"/>
        </w:rPr>
        <w:t>следует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подключ</w:t>
      </w:r>
      <w:r w:rsidR="009A56D1">
        <w:rPr>
          <w:rFonts w:ascii="Arial" w:hAnsi="Arial" w:cs="Arial"/>
          <w:sz w:val="24"/>
          <w:szCs w:val="24"/>
          <w:lang w:eastAsia="ar-SA"/>
        </w:rPr>
        <w:t>ить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к системе защитного заземления лаборатории.</w:t>
      </w:r>
    </w:p>
    <w:p w14:paraId="789EBC99" w14:textId="499E5F41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Все кабели к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должны быть размещены на изол</w:t>
      </w:r>
      <w:r w:rsidR="009A56D1">
        <w:rPr>
          <w:rFonts w:ascii="Arial" w:hAnsi="Arial" w:cs="Arial"/>
          <w:sz w:val="24"/>
          <w:szCs w:val="24"/>
          <w:lang w:eastAsia="ar-SA"/>
        </w:rPr>
        <w:t>ирующей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опоре на </w:t>
      </w:r>
      <w:r w:rsidR="009A56D1">
        <w:rPr>
          <w:rFonts w:ascii="Arial" w:hAnsi="Arial" w:cs="Arial"/>
          <w:sz w:val="24"/>
          <w:szCs w:val="24"/>
          <w:lang w:eastAsia="ar-SA"/>
        </w:rPr>
        <w:t xml:space="preserve">высоте 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0,1 м </w:t>
      </w:r>
      <w:r w:rsidR="009A56D1">
        <w:rPr>
          <w:rFonts w:ascii="Arial" w:hAnsi="Arial" w:cs="Arial"/>
          <w:sz w:val="24"/>
          <w:szCs w:val="24"/>
          <w:lang w:eastAsia="ar-SA"/>
        </w:rPr>
        <w:t>над уровнем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>.</w:t>
      </w:r>
    </w:p>
    <w:p w14:paraId="7601A3B2" w14:textId="77777777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Импеданс подключения кабелей заземления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к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и всех соединений должен обеспечивать низкую индуктивность.</w:t>
      </w:r>
    </w:p>
    <w:p w14:paraId="529AB19B" w14:textId="7477DB3E" w:rsidR="00B20ACD" w:rsidRP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Минимальное расстояние между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7313B1" w:rsidRPr="00B20AC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и всеми другими </w:t>
      </w:r>
      <w:r w:rsidR="009A56D1">
        <w:rPr>
          <w:rFonts w:ascii="Arial" w:hAnsi="Arial" w:cs="Arial"/>
          <w:sz w:val="24"/>
          <w:szCs w:val="24"/>
          <w:lang w:eastAsia="ar-SA"/>
        </w:rPr>
        <w:t>токо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проводящими </w:t>
      </w:r>
      <w:r w:rsidR="00CA2AF1">
        <w:rPr>
          <w:rFonts w:ascii="Arial" w:hAnsi="Arial" w:cs="Arial"/>
          <w:sz w:val="24"/>
          <w:szCs w:val="24"/>
          <w:lang w:eastAsia="ar-SA"/>
        </w:rPr>
        <w:t>конструкциями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(включая генератор,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AE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и стены экранированного помещения), кроме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>, должно быть более 0,5 м.</w:t>
      </w:r>
    </w:p>
    <w:p w14:paraId="7B299186" w14:textId="0317CB9E" w:rsidR="00B20ACD" w:rsidRDefault="00B20ACD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lastRenderedPageBreak/>
        <w:t>Для п</w:t>
      </w:r>
      <w:r w:rsidR="00CA2AF1">
        <w:rPr>
          <w:rFonts w:ascii="Arial" w:hAnsi="Arial" w:cs="Arial"/>
          <w:sz w:val="24"/>
          <w:szCs w:val="24"/>
          <w:lang w:eastAsia="ar-SA"/>
        </w:rPr>
        <w:t>риложения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испытательного напряжения </w:t>
      </w:r>
      <w:r w:rsidR="00CA2AF1">
        <w:rPr>
          <w:rFonts w:ascii="Arial" w:hAnsi="Arial" w:cs="Arial"/>
          <w:sz w:val="24"/>
          <w:szCs w:val="24"/>
          <w:lang w:eastAsia="ar-SA"/>
        </w:rPr>
        <w:t xml:space="preserve">к </w:t>
      </w:r>
      <w:proofErr w:type="spellStart"/>
      <w:r w:rsidR="00CA2AF1">
        <w:rPr>
          <w:rFonts w:ascii="Arial" w:hAnsi="Arial" w:cs="Arial"/>
          <w:sz w:val="24"/>
          <w:szCs w:val="24"/>
          <w:lang w:eastAsia="ar-SA"/>
        </w:rPr>
        <w:t>межсоединительным</w:t>
      </w:r>
      <w:proofErr w:type="spellEnd"/>
      <w:r w:rsidRPr="00B20ACD">
        <w:rPr>
          <w:rFonts w:ascii="Arial" w:hAnsi="Arial" w:cs="Arial"/>
          <w:sz w:val="24"/>
          <w:szCs w:val="24"/>
          <w:lang w:eastAsia="ar-SA"/>
        </w:rPr>
        <w:t xml:space="preserve"> лини</w:t>
      </w:r>
      <w:r w:rsidR="00CA2AF1">
        <w:rPr>
          <w:rFonts w:ascii="Arial" w:hAnsi="Arial" w:cs="Arial"/>
          <w:sz w:val="24"/>
          <w:szCs w:val="24"/>
          <w:lang w:eastAsia="ar-SA"/>
        </w:rPr>
        <w:t>ям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</w:t>
      </w:r>
      <w:r w:rsidR="00CA2AF1">
        <w:rPr>
          <w:rFonts w:ascii="Arial" w:hAnsi="Arial" w:cs="Arial"/>
          <w:sz w:val="24"/>
          <w:szCs w:val="24"/>
          <w:lang w:eastAsia="ar-SA"/>
        </w:rPr>
        <w:t>следует использовать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="00CA2AF1">
        <w:rPr>
          <w:rFonts w:ascii="Arial" w:hAnsi="Arial" w:cs="Arial"/>
          <w:sz w:val="24"/>
          <w:szCs w:val="24"/>
          <w:lang w:eastAsia="ar-SA"/>
        </w:rPr>
        <w:t xml:space="preserve"> или зажим емкостной связи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. Испытательные напряжения </w:t>
      </w:r>
      <w:r w:rsidR="00CA2AF1">
        <w:rPr>
          <w:rFonts w:ascii="Arial" w:hAnsi="Arial" w:cs="Arial"/>
          <w:sz w:val="24"/>
          <w:szCs w:val="24"/>
          <w:lang w:eastAsia="ar-SA"/>
        </w:rPr>
        <w:t>следует подавать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на все порты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по очереди, включая порты между двумя единицами оборудования, участвующими в испытании, за исключением случаев, когда длина соединительного кабеля делает невозможным проведение испытания (см. рис</w:t>
      </w:r>
      <w:r w:rsidR="007313B1">
        <w:rPr>
          <w:rFonts w:ascii="Arial" w:hAnsi="Arial" w:cs="Arial"/>
          <w:sz w:val="24"/>
          <w:szCs w:val="24"/>
          <w:lang w:eastAsia="ar-SA"/>
        </w:rPr>
        <w:t>унок</w:t>
      </w:r>
      <w:r w:rsidRPr="00B20ACD">
        <w:rPr>
          <w:rFonts w:ascii="Arial" w:hAnsi="Arial" w:cs="Arial"/>
          <w:sz w:val="24"/>
          <w:szCs w:val="24"/>
          <w:lang w:eastAsia="ar-SA"/>
        </w:rPr>
        <w:t>. 26).</w:t>
      </w:r>
    </w:p>
    <w:p w14:paraId="18AB5DBB" w14:textId="1BA028F5" w:rsidR="00EE5126" w:rsidRDefault="00EE5126" w:rsidP="00EE5126">
      <w:pPr>
        <w:spacing w:after="0" w:line="360" w:lineRule="auto"/>
        <w:jc w:val="center"/>
        <w:rPr>
          <w:rFonts w:ascii="Arial" w:hAnsi="Arial" w:cs="Arial"/>
          <w:spacing w:val="40"/>
          <w:sz w:val="24"/>
          <w:szCs w:val="24"/>
          <w:lang w:eastAsia="ar-SA"/>
        </w:rPr>
      </w:pPr>
      <w:r>
        <w:rPr>
          <w:rFonts w:ascii="Arial" w:hAnsi="Arial" w:cs="Arial"/>
          <w:noProof/>
          <w:spacing w:val="40"/>
          <w:sz w:val="24"/>
          <w:szCs w:val="24"/>
          <w:lang w:eastAsia="ar-SA"/>
        </w:rPr>
        <w:drawing>
          <wp:inline distT="0" distB="0" distL="0" distR="0" wp14:anchorId="496B3D18" wp14:editId="562319C3">
            <wp:extent cx="5962650" cy="3352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983D" w14:textId="68542DE2" w:rsidR="00CA2AF1" w:rsidRPr="00B20ACD" w:rsidRDefault="00CA2AF1" w:rsidP="00CA2AF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pacing w:val="40"/>
          <w:sz w:val="24"/>
          <w:szCs w:val="24"/>
          <w:lang w:eastAsia="ar-SA"/>
        </w:rPr>
        <w:t>Рисунок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26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Пример испытательной установки с использованием напольной системы двух </w:t>
      </w:r>
      <w:r w:rsidR="00EE5126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</w:p>
    <w:p w14:paraId="52393A32" w14:textId="12ECAF70" w:rsidR="00CA2AF1" w:rsidRPr="00B20ACD" w:rsidRDefault="00CA2AF1" w:rsidP="00CA2AF1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1 </w:t>
      </w:r>
      <w:r w:rsidRPr="00B707E9">
        <w:rPr>
          <w:rFonts w:ascii="Arial" w:eastAsia="Times New Roman" w:hAnsi="Arial" w:cs="Arial"/>
          <w:lang w:eastAsia="ru-RU"/>
        </w:rPr>
        <w:t>‒</w:t>
      </w:r>
      <w:r w:rsidRPr="00B20ACD">
        <w:rPr>
          <w:rFonts w:ascii="Arial" w:hAnsi="Arial" w:cs="Arial"/>
          <w:lang w:eastAsia="ar-SA"/>
        </w:rPr>
        <w:t xml:space="preserve"> Длин</w:t>
      </w:r>
      <w:r>
        <w:rPr>
          <w:rFonts w:ascii="Arial" w:hAnsi="Arial" w:cs="Arial"/>
          <w:lang w:eastAsia="ar-SA"/>
        </w:rPr>
        <w:t>у кабеля, подлежащего испытанию,</w:t>
      </w:r>
      <w:r w:rsidRPr="00B20ACD">
        <w:rPr>
          <w:rFonts w:ascii="Arial" w:hAnsi="Arial" w:cs="Arial"/>
          <w:lang w:eastAsia="ar-SA"/>
        </w:rPr>
        <w:t xml:space="preserve"> обычно у</w:t>
      </w:r>
      <w:r>
        <w:rPr>
          <w:rFonts w:ascii="Arial" w:hAnsi="Arial" w:cs="Arial"/>
          <w:lang w:eastAsia="ar-SA"/>
        </w:rPr>
        <w:t xml:space="preserve">станавливают технические </w:t>
      </w:r>
      <w:r w:rsidRPr="00B20ACD">
        <w:rPr>
          <w:rFonts w:ascii="Arial" w:hAnsi="Arial" w:cs="Arial"/>
          <w:lang w:eastAsia="ar-SA"/>
        </w:rPr>
        <w:t>комитет</w:t>
      </w:r>
      <w:r>
        <w:rPr>
          <w:rFonts w:ascii="Arial" w:hAnsi="Arial" w:cs="Arial"/>
          <w:lang w:eastAsia="ar-SA"/>
        </w:rPr>
        <w:t>ы</w:t>
      </w:r>
      <w:r w:rsidRPr="00B20ACD">
        <w:rPr>
          <w:rFonts w:ascii="Arial" w:hAnsi="Arial" w:cs="Arial"/>
          <w:lang w:eastAsia="ar-SA"/>
        </w:rPr>
        <w:t xml:space="preserve"> по продукции.</w:t>
      </w:r>
    </w:p>
    <w:p w14:paraId="787A686D" w14:textId="05616FC7" w:rsidR="00CA2AF1" w:rsidRPr="00B20ACD" w:rsidRDefault="00CA2AF1" w:rsidP="00CA2AF1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2 </w:t>
      </w:r>
      <w:r w:rsidRPr="00B707E9">
        <w:rPr>
          <w:rFonts w:ascii="Arial" w:eastAsia="Times New Roman" w:hAnsi="Arial" w:cs="Arial"/>
          <w:lang w:eastAsia="ru-RU"/>
        </w:rPr>
        <w:t>‒</w:t>
      </w:r>
      <w:r w:rsidRPr="00B20ACD">
        <w:rPr>
          <w:rFonts w:ascii="Arial" w:hAnsi="Arial" w:cs="Arial"/>
          <w:lang w:eastAsia="ar-SA"/>
        </w:rPr>
        <w:t xml:space="preserve"> Оборудование</w:t>
      </w:r>
      <w:r>
        <w:rPr>
          <w:rFonts w:ascii="Arial" w:hAnsi="Arial" w:cs="Arial"/>
          <w:lang w:eastAsia="ar-SA"/>
        </w:rPr>
        <w:t xml:space="preserve">, не включающее в свой состав </w:t>
      </w:r>
      <w:r w:rsidRPr="00B20ACD">
        <w:rPr>
          <w:rFonts w:ascii="Arial" w:hAnsi="Arial" w:cs="Arial"/>
          <w:lang w:eastAsia="ar-SA"/>
        </w:rPr>
        <w:t>кабел</w:t>
      </w:r>
      <w:r>
        <w:rPr>
          <w:rFonts w:ascii="Arial" w:hAnsi="Arial" w:cs="Arial"/>
          <w:lang w:eastAsia="ar-SA"/>
        </w:rPr>
        <w:t>и,</w:t>
      </w:r>
      <w:r w:rsidRPr="00B20ACD">
        <w:rPr>
          <w:rFonts w:ascii="Arial" w:hAnsi="Arial" w:cs="Arial"/>
          <w:lang w:eastAsia="ar-SA"/>
        </w:rPr>
        <w:t xml:space="preserve"> испытыва</w:t>
      </w:r>
      <w:r>
        <w:rPr>
          <w:rFonts w:ascii="Arial" w:hAnsi="Arial" w:cs="Arial"/>
          <w:lang w:eastAsia="ar-SA"/>
        </w:rPr>
        <w:t>ют</w:t>
      </w:r>
      <w:r w:rsidRPr="00B20ACD">
        <w:rPr>
          <w:rFonts w:ascii="Arial" w:hAnsi="Arial" w:cs="Arial"/>
          <w:lang w:eastAsia="ar-SA"/>
        </w:rPr>
        <w:t xml:space="preserve"> в соответствии с инструкцией по эксплуатации/установке или по наихудшему сценарию.</w:t>
      </w:r>
    </w:p>
    <w:p w14:paraId="0B051CC1" w14:textId="59B8FC0E" w:rsidR="00CA2AF1" w:rsidRPr="00B20ACD" w:rsidRDefault="00CA2AF1" w:rsidP="00CA2AF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При использовании зажима </w:t>
      </w:r>
      <w:r>
        <w:rPr>
          <w:rFonts w:ascii="Arial" w:hAnsi="Arial" w:cs="Arial"/>
          <w:sz w:val="24"/>
          <w:szCs w:val="24"/>
          <w:lang w:eastAsia="ar-SA"/>
        </w:rPr>
        <w:t xml:space="preserve">связи 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минимальное расстояние между пластинами </w:t>
      </w:r>
      <w:r>
        <w:rPr>
          <w:rFonts w:ascii="Arial" w:hAnsi="Arial" w:cs="Arial"/>
          <w:sz w:val="24"/>
          <w:szCs w:val="24"/>
          <w:lang w:eastAsia="ar-SA"/>
        </w:rPr>
        <w:t xml:space="preserve">связи 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и всеми другими </w:t>
      </w:r>
      <w:r>
        <w:rPr>
          <w:rFonts w:ascii="Arial" w:hAnsi="Arial" w:cs="Arial"/>
          <w:sz w:val="24"/>
          <w:szCs w:val="24"/>
          <w:lang w:eastAsia="ar-SA"/>
        </w:rPr>
        <w:t>токо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проводящими поверхностями (включая генератор), за исключением </w:t>
      </w:r>
      <w:r w:rsidRPr="00CA2AF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под </w:t>
      </w:r>
      <w:r>
        <w:rPr>
          <w:rFonts w:ascii="Arial" w:hAnsi="Arial" w:cs="Arial"/>
          <w:sz w:val="24"/>
          <w:szCs w:val="24"/>
          <w:lang w:eastAsia="ar-SA"/>
        </w:rPr>
        <w:t xml:space="preserve">зажимом связи 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и под </w:t>
      </w:r>
      <w:r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20ACD">
        <w:rPr>
          <w:rFonts w:ascii="Arial" w:hAnsi="Arial" w:cs="Arial"/>
          <w:sz w:val="24"/>
          <w:szCs w:val="24"/>
          <w:lang w:eastAsia="ar-SA"/>
        </w:rPr>
        <w:t>, должно составлять не менее 0,5 м.</w:t>
      </w:r>
    </w:p>
    <w:p w14:paraId="5E2CD507" w14:textId="51121A29" w:rsidR="00CA2AF1" w:rsidRPr="00B86CBE" w:rsidRDefault="00CA2AF1" w:rsidP="00CA2AF1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B20ACD">
        <w:rPr>
          <w:rFonts w:ascii="Arial" w:hAnsi="Arial" w:cs="Arial"/>
          <w:sz w:val="24"/>
          <w:szCs w:val="24"/>
          <w:lang w:eastAsia="ar-SA"/>
        </w:rPr>
        <w:t xml:space="preserve">Кабель между </w:t>
      </w:r>
      <w:bookmarkStart w:id="72" w:name="_Hlk197175474"/>
      <w:r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bookmarkEnd w:id="72"/>
      <w:r w:rsidRPr="00B20ACD">
        <w:rPr>
          <w:rFonts w:ascii="Arial" w:hAnsi="Arial" w:cs="Arial"/>
          <w:sz w:val="24"/>
          <w:szCs w:val="24"/>
          <w:lang w:eastAsia="ar-SA"/>
        </w:rPr>
        <w:t xml:space="preserve"> и </w:t>
      </w:r>
      <w:r>
        <w:rPr>
          <w:rFonts w:ascii="Arial" w:hAnsi="Arial" w:cs="Arial"/>
          <w:sz w:val="24"/>
          <w:szCs w:val="24"/>
          <w:lang w:eastAsia="ar-SA"/>
        </w:rPr>
        <w:t>устройством связи</w:t>
      </w:r>
      <w:r w:rsidRPr="00B20ACD">
        <w:rPr>
          <w:rFonts w:ascii="Arial" w:hAnsi="Arial" w:cs="Arial"/>
          <w:sz w:val="24"/>
          <w:szCs w:val="24"/>
          <w:lang w:eastAsia="ar-SA"/>
        </w:rPr>
        <w:t>, если он</w:t>
      </w:r>
      <w:r>
        <w:rPr>
          <w:rFonts w:ascii="Arial" w:hAnsi="Arial" w:cs="Arial"/>
          <w:sz w:val="24"/>
          <w:szCs w:val="24"/>
          <w:lang w:eastAsia="ar-SA"/>
        </w:rPr>
        <w:t>о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съемн</w:t>
      </w:r>
      <w:r>
        <w:rPr>
          <w:rFonts w:ascii="Arial" w:hAnsi="Arial" w:cs="Arial"/>
          <w:sz w:val="24"/>
          <w:szCs w:val="24"/>
          <w:lang w:eastAsia="ar-SA"/>
        </w:rPr>
        <w:t>ое</w:t>
      </w:r>
      <w:r w:rsidRPr="00B20ACD">
        <w:rPr>
          <w:rFonts w:ascii="Arial" w:hAnsi="Arial" w:cs="Arial"/>
          <w:sz w:val="24"/>
          <w:szCs w:val="24"/>
          <w:lang w:eastAsia="ar-SA"/>
        </w:rPr>
        <w:t>, должн</w:t>
      </w:r>
      <w:r>
        <w:rPr>
          <w:rFonts w:ascii="Arial" w:hAnsi="Arial" w:cs="Arial"/>
          <w:sz w:val="24"/>
          <w:szCs w:val="24"/>
          <w:lang w:eastAsia="ar-SA"/>
        </w:rPr>
        <w:t>о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быть как можно короче, чтобы соответствовать требованиям 7.3.3. Если </w:t>
      </w:r>
      <w:r>
        <w:rPr>
          <w:rFonts w:ascii="Arial" w:hAnsi="Arial" w:cs="Arial"/>
          <w:sz w:val="24"/>
          <w:szCs w:val="24"/>
          <w:lang w:eastAsia="ar-SA"/>
        </w:rPr>
        <w:t>изготовитель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предоставляет кабель</w:t>
      </w:r>
      <w:r w:rsidR="00973276">
        <w:rPr>
          <w:rFonts w:ascii="Arial" w:hAnsi="Arial" w:cs="Arial"/>
          <w:sz w:val="24"/>
          <w:szCs w:val="24"/>
          <w:lang w:eastAsia="ar-SA"/>
        </w:rPr>
        <w:t>,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превышающий расстояние между устройством </w:t>
      </w:r>
      <w:r w:rsidR="00973276">
        <w:rPr>
          <w:rFonts w:ascii="Arial" w:hAnsi="Arial" w:cs="Arial"/>
          <w:sz w:val="24"/>
          <w:szCs w:val="24"/>
          <w:lang w:eastAsia="ar-SA"/>
        </w:rPr>
        <w:t xml:space="preserve">связи </w:t>
      </w:r>
      <w:r w:rsidRPr="00B20ACD">
        <w:rPr>
          <w:rFonts w:ascii="Arial" w:hAnsi="Arial" w:cs="Arial"/>
          <w:sz w:val="24"/>
          <w:szCs w:val="24"/>
          <w:lang w:eastAsia="ar-SA"/>
        </w:rPr>
        <w:t>и точкой в</w:t>
      </w:r>
      <w:r w:rsidR="00973276">
        <w:rPr>
          <w:rFonts w:ascii="Arial" w:hAnsi="Arial" w:cs="Arial"/>
          <w:sz w:val="24"/>
          <w:szCs w:val="24"/>
          <w:lang w:eastAsia="ar-SA"/>
        </w:rPr>
        <w:t>хода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20ACD">
        <w:rPr>
          <w:rFonts w:ascii="Arial" w:hAnsi="Arial" w:cs="Arial"/>
          <w:sz w:val="24"/>
          <w:szCs w:val="24"/>
          <w:lang w:eastAsia="ar-SA"/>
        </w:rPr>
        <w:t>, избыточная длина этого кабеля должна быть собрана в пучок и ра</w:t>
      </w:r>
      <w:r w:rsidR="00973276">
        <w:rPr>
          <w:rFonts w:ascii="Arial" w:hAnsi="Arial" w:cs="Arial"/>
          <w:sz w:val="24"/>
          <w:szCs w:val="24"/>
          <w:lang w:eastAsia="ar-SA"/>
        </w:rPr>
        <w:t>змещена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на расстоянии 0,1 м над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. Если в качестве </w:t>
      </w:r>
      <w:r w:rsidR="00973276">
        <w:rPr>
          <w:rFonts w:ascii="Arial" w:hAnsi="Arial" w:cs="Arial"/>
          <w:sz w:val="24"/>
          <w:szCs w:val="24"/>
          <w:lang w:eastAsia="ar-SA"/>
        </w:rPr>
        <w:t>устройства связи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использу</w:t>
      </w:r>
      <w:r w:rsidR="00973276">
        <w:rPr>
          <w:rFonts w:ascii="Arial" w:hAnsi="Arial" w:cs="Arial"/>
          <w:sz w:val="24"/>
          <w:szCs w:val="24"/>
          <w:lang w:eastAsia="ar-SA"/>
        </w:rPr>
        <w:t>ют зажим емкостной связи</w:t>
      </w:r>
      <w:r w:rsidRPr="00B20ACD">
        <w:rPr>
          <w:rFonts w:ascii="Arial" w:hAnsi="Arial" w:cs="Arial"/>
          <w:sz w:val="24"/>
          <w:szCs w:val="24"/>
          <w:lang w:eastAsia="ar-SA"/>
        </w:rPr>
        <w:t>, избыточн</w:t>
      </w:r>
      <w:r w:rsidR="00973276">
        <w:rPr>
          <w:rFonts w:ascii="Arial" w:hAnsi="Arial" w:cs="Arial"/>
          <w:sz w:val="24"/>
          <w:szCs w:val="24"/>
          <w:lang w:eastAsia="ar-SA"/>
        </w:rPr>
        <w:t>ую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длин</w:t>
      </w:r>
      <w:r w:rsidR="00973276">
        <w:rPr>
          <w:rFonts w:ascii="Arial" w:hAnsi="Arial" w:cs="Arial"/>
          <w:sz w:val="24"/>
          <w:szCs w:val="24"/>
          <w:lang w:eastAsia="ar-SA"/>
        </w:rPr>
        <w:t>у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кабеля </w:t>
      </w:r>
      <w:r w:rsidR="00973276">
        <w:rPr>
          <w:rFonts w:ascii="Arial" w:hAnsi="Arial" w:cs="Arial"/>
          <w:sz w:val="24"/>
          <w:szCs w:val="24"/>
          <w:lang w:eastAsia="ar-SA"/>
        </w:rPr>
        <w:t>следует собрать</w:t>
      </w:r>
      <w:r w:rsidRPr="00B20ACD">
        <w:rPr>
          <w:rFonts w:ascii="Arial" w:hAnsi="Arial" w:cs="Arial"/>
          <w:sz w:val="24"/>
          <w:szCs w:val="24"/>
          <w:lang w:eastAsia="ar-SA"/>
        </w:rPr>
        <w:t xml:space="preserve"> в пучок на стороне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AE</w:t>
      </w:r>
      <w:r w:rsidRPr="00B20ACD">
        <w:rPr>
          <w:rFonts w:ascii="Arial" w:hAnsi="Arial" w:cs="Arial"/>
          <w:sz w:val="24"/>
          <w:szCs w:val="24"/>
          <w:lang w:eastAsia="ar-SA"/>
        </w:rPr>
        <w:t>.</w:t>
      </w:r>
    </w:p>
    <w:p w14:paraId="42EB0D24" w14:textId="4E640661" w:rsidR="00CA2AF1" w:rsidRDefault="00CA2AF1" w:rsidP="00B20ACD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7571E3EF" w14:textId="1A69D36C" w:rsidR="00FC67E2" w:rsidRDefault="00FC67E2" w:rsidP="00203BF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lastRenderedPageBreak/>
        <w:t>7.4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Испытуемое оборудование (</w:t>
      </w:r>
      <w:r w:rsidRPr="00FC67E2">
        <w:rPr>
          <w:rFonts w:ascii="Arial" w:hAnsi="Arial" w:cs="Arial"/>
          <w:b/>
          <w:bCs/>
          <w:i/>
          <w:iCs/>
          <w:sz w:val="24"/>
          <w:szCs w:val="24"/>
          <w:lang w:eastAsia="ar-SA"/>
        </w:rPr>
        <w:t>EUT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)</w:t>
      </w:r>
    </w:p>
    <w:p w14:paraId="0FF946FF" w14:textId="7B518D20" w:rsidR="00B86CBE" w:rsidRPr="00B86CBE" w:rsidRDefault="003056C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Испытуемое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оборудование </w:t>
      </w:r>
      <w:r>
        <w:rPr>
          <w:rFonts w:ascii="Arial" w:hAnsi="Arial" w:cs="Arial"/>
          <w:sz w:val="24"/>
          <w:szCs w:val="24"/>
          <w:lang w:eastAsia="ar-SA"/>
        </w:rPr>
        <w:t>следует размещать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и подключ</w:t>
      </w:r>
      <w:r>
        <w:rPr>
          <w:rFonts w:ascii="Arial" w:hAnsi="Arial" w:cs="Arial"/>
          <w:sz w:val="24"/>
          <w:szCs w:val="24"/>
          <w:lang w:eastAsia="ar-SA"/>
        </w:rPr>
        <w:t>ать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в соответствии с техническими </w:t>
      </w:r>
      <w:r>
        <w:rPr>
          <w:rFonts w:ascii="Arial" w:hAnsi="Arial" w:cs="Arial"/>
          <w:sz w:val="24"/>
          <w:szCs w:val="24"/>
          <w:lang w:eastAsia="ar-SA"/>
        </w:rPr>
        <w:t>требованиями к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установк</w:t>
      </w:r>
      <w:r>
        <w:rPr>
          <w:rFonts w:ascii="Arial" w:hAnsi="Arial" w:cs="Arial"/>
          <w:sz w:val="24"/>
          <w:szCs w:val="24"/>
          <w:lang w:eastAsia="ar-SA"/>
        </w:rPr>
        <w:t xml:space="preserve">е (монтажу)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оборудования.</w:t>
      </w:r>
    </w:p>
    <w:p w14:paraId="5792AF23" w14:textId="5E9B003A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>Рабочие сигналы для</w:t>
      </w:r>
      <w:r w:rsidR="005174B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D35C3">
        <w:rPr>
          <w:rFonts w:ascii="Arial" w:hAnsi="Arial" w:cs="Arial"/>
          <w:sz w:val="24"/>
          <w:szCs w:val="24"/>
          <w:lang w:eastAsia="ar-SA"/>
        </w:rPr>
        <w:t>введени</w:t>
      </w:r>
      <w:r w:rsidR="005174B5">
        <w:rPr>
          <w:rFonts w:ascii="Arial" w:hAnsi="Arial" w:cs="Arial"/>
          <w:sz w:val="24"/>
          <w:szCs w:val="24"/>
          <w:lang w:eastAsia="ar-SA"/>
        </w:rPr>
        <w:t>я</w:t>
      </w:r>
      <w:r w:rsidR="006D35C3">
        <w:rPr>
          <w:rFonts w:ascii="Arial" w:hAnsi="Arial" w:cs="Arial"/>
          <w:sz w:val="24"/>
          <w:szCs w:val="24"/>
          <w:lang w:eastAsia="ar-SA"/>
        </w:rPr>
        <w:t xml:space="preserve"> в действие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могут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быть поданы </w:t>
      </w:r>
      <w:r w:rsidRPr="00B86CBE">
        <w:rPr>
          <w:rFonts w:ascii="Arial" w:hAnsi="Arial" w:cs="Arial"/>
          <w:sz w:val="24"/>
          <w:szCs w:val="24"/>
          <w:lang w:eastAsia="ar-SA"/>
        </w:rPr>
        <w:t>от вспомогательного оборудования или от имитатора.</w:t>
      </w:r>
    </w:p>
    <w:p w14:paraId="42D647E4" w14:textId="6F86A0B1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Входные и выходные цепи, подключенные к вспомогательному оборудованию, должны быть снабжены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сетями </w:t>
      </w:r>
      <w:r w:rsidRPr="00B86CBE">
        <w:rPr>
          <w:rFonts w:ascii="Arial" w:hAnsi="Arial" w:cs="Arial"/>
          <w:sz w:val="24"/>
          <w:szCs w:val="24"/>
          <w:lang w:eastAsia="ar-SA"/>
        </w:rPr>
        <w:t>развяз</w:t>
      </w:r>
      <w:r w:rsidR="003056C1">
        <w:rPr>
          <w:rFonts w:ascii="Arial" w:hAnsi="Arial" w:cs="Arial"/>
          <w:sz w:val="24"/>
          <w:szCs w:val="24"/>
          <w:lang w:eastAsia="ar-SA"/>
        </w:rPr>
        <w:t>ки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для предотвращения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воздействия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помех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на </w:t>
      </w:r>
      <w:r w:rsidRPr="00B86CBE">
        <w:rPr>
          <w:rFonts w:ascii="Arial" w:hAnsi="Arial" w:cs="Arial"/>
          <w:sz w:val="24"/>
          <w:szCs w:val="24"/>
          <w:lang w:eastAsia="ar-SA"/>
        </w:rPr>
        <w:t>это оборудовани</w:t>
      </w:r>
      <w:r w:rsidR="003056C1">
        <w:rPr>
          <w:rFonts w:ascii="Arial" w:hAnsi="Arial" w:cs="Arial"/>
          <w:sz w:val="24"/>
          <w:szCs w:val="24"/>
          <w:lang w:eastAsia="ar-SA"/>
        </w:rPr>
        <w:t>е</w:t>
      </w:r>
      <w:r w:rsidRPr="00B86CBE">
        <w:rPr>
          <w:rFonts w:ascii="Arial" w:hAnsi="Arial" w:cs="Arial"/>
          <w:sz w:val="24"/>
          <w:szCs w:val="24"/>
          <w:lang w:eastAsia="ar-SA"/>
        </w:rPr>
        <w:t>.</w:t>
      </w:r>
    </w:p>
    <w:p w14:paraId="1A67B136" w14:textId="08BD5FD7" w:rsidR="00B86CBE" w:rsidRPr="00B86CBE" w:rsidRDefault="003056C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Необходимо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использовать кабели, поставляемые или указанные изготовителем оборудования, или, при их отсутствии, </w:t>
      </w:r>
      <w:r>
        <w:rPr>
          <w:rFonts w:ascii="Arial" w:hAnsi="Arial" w:cs="Arial"/>
          <w:sz w:val="24"/>
          <w:szCs w:val="24"/>
          <w:lang w:eastAsia="ar-SA"/>
        </w:rPr>
        <w:t>следует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использовать неэкранированные кабели, тип которых подходит для соответствующих сигналов.</w:t>
      </w:r>
    </w:p>
    <w:p w14:paraId="6191CE79" w14:textId="2E173906" w:rsid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Линии связи (линии данных) должны быть подключены к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с помощью кабелей, указанных в технических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требованиях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или стандарте для данного применения. </w:t>
      </w:r>
      <w:r w:rsidR="003056C1">
        <w:rPr>
          <w:rFonts w:ascii="Arial" w:hAnsi="Arial" w:cs="Arial"/>
          <w:sz w:val="24"/>
          <w:szCs w:val="24"/>
          <w:lang w:eastAsia="ar-SA"/>
        </w:rPr>
        <w:t>Д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лина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кабелей </w:t>
      </w:r>
      <w:r w:rsidRPr="00B86CBE">
        <w:rPr>
          <w:rFonts w:ascii="Arial" w:hAnsi="Arial" w:cs="Arial"/>
          <w:sz w:val="24"/>
          <w:szCs w:val="24"/>
          <w:lang w:eastAsia="ar-SA"/>
        </w:rPr>
        <w:t>должна быть не менее 1 м.</w:t>
      </w:r>
    </w:p>
    <w:p w14:paraId="03CEB34D" w14:textId="77777777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B86CBE">
        <w:rPr>
          <w:rFonts w:ascii="Arial" w:hAnsi="Arial" w:cs="Arial"/>
          <w:b/>
          <w:bCs/>
          <w:sz w:val="24"/>
          <w:szCs w:val="24"/>
          <w:lang w:eastAsia="ar-SA"/>
        </w:rPr>
        <w:t>7.5 Сети связи/развязки</w:t>
      </w:r>
    </w:p>
    <w:p w14:paraId="3BEC1B62" w14:textId="37BE3FE6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Если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является автономным </w:t>
      </w:r>
      <w:r w:rsidR="003056C1">
        <w:rPr>
          <w:rFonts w:ascii="Arial" w:hAnsi="Arial" w:cs="Arial"/>
          <w:sz w:val="24"/>
          <w:szCs w:val="24"/>
          <w:lang w:eastAsia="ar-SA"/>
        </w:rPr>
        <w:t>блоком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испытательный генератор должен быть размещен рядом с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. Соединительный кабель между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 генератором должен быть менее 1 м.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3056C1">
        <w:rPr>
          <w:rFonts w:ascii="Arial" w:hAnsi="Arial" w:cs="Arial"/>
          <w:sz w:val="24"/>
          <w:szCs w:val="24"/>
          <w:lang w:eastAsia="ar-SA"/>
        </w:rPr>
        <w:t>следует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подключ</w:t>
      </w:r>
      <w:r w:rsidR="003056C1">
        <w:rPr>
          <w:rFonts w:ascii="Arial" w:hAnsi="Arial" w:cs="Arial"/>
          <w:sz w:val="24"/>
          <w:szCs w:val="24"/>
          <w:lang w:eastAsia="ar-SA"/>
        </w:rPr>
        <w:t>ить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к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RGP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если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ее </w:t>
      </w:r>
      <w:r w:rsidRPr="00B86CBE">
        <w:rPr>
          <w:rFonts w:ascii="Arial" w:hAnsi="Arial" w:cs="Arial"/>
          <w:sz w:val="24"/>
          <w:szCs w:val="24"/>
          <w:lang w:eastAsia="ar-SA"/>
        </w:rPr>
        <w:t>использу</w:t>
      </w:r>
      <w:r w:rsidR="003056C1">
        <w:rPr>
          <w:rFonts w:ascii="Arial" w:hAnsi="Arial" w:cs="Arial"/>
          <w:sz w:val="24"/>
          <w:szCs w:val="24"/>
          <w:lang w:eastAsia="ar-SA"/>
        </w:rPr>
        <w:t>ют</w:t>
      </w:r>
      <w:r w:rsidRPr="00B86CBE">
        <w:rPr>
          <w:rFonts w:ascii="Arial" w:hAnsi="Arial" w:cs="Arial"/>
          <w:sz w:val="24"/>
          <w:szCs w:val="24"/>
          <w:lang w:eastAsia="ar-SA"/>
        </w:rPr>
        <w:t>, и это соединение должно быть как можно короче.</w:t>
      </w:r>
    </w:p>
    <w:p w14:paraId="2D423E70" w14:textId="0DF27A61" w:rsidR="00FC67E2" w:rsidRPr="00FC67E2" w:rsidRDefault="00FC67E2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sz w:val="24"/>
          <w:szCs w:val="24"/>
          <w:lang w:eastAsia="ar-SA"/>
        </w:rPr>
        <w:tab/>
      </w:r>
    </w:p>
    <w:p w14:paraId="616216D7" w14:textId="411B6EC3" w:rsidR="00FC67E2" w:rsidRPr="00FC67E2" w:rsidRDefault="00FC67E2" w:rsidP="00203BF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8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  <w:t>Процедура испытаний</w:t>
      </w:r>
    </w:p>
    <w:p w14:paraId="49411B14" w14:textId="77777777" w:rsidR="00B66A5D" w:rsidRDefault="00B66A5D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B13333D" w14:textId="5CB28FBD" w:rsidR="00FC67E2" w:rsidRDefault="00FC67E2" w:rsidP="00203BFB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8.1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Общие положения</w:t>
      </w:r>
    </w:p>
    <w:p w14:paraId="3BE82FE2" w14:textId="77777777" w:rsidR="00B86CBE" w:rsidRPr="00B86CBE" w:rsidRDefault="00B86CBE" w:rsidP="0009787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>Процедура испытания включает:</w:t>
      </w:r>
    </w:p>
    <w:p w14:paraId="6F8FAE81" w14:textId="0B738A48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верификацию испытательной аппаратуры </w:t>
      </w:r>
      <w:r w:rsidRPr="00B86CBE">
        <w:rPr>
          <w:rFonts w:ascii="Arial" w:hAnsi="Arial" w:cs="Arial"/>
          <w:sz w:val="24"/>
          <w:szCs w:val="24"/>
          <w:lang w:eastAsia="ar-SA"/>
        </w:rPr>
        <w:t>в соответствии с 7.2;</w:t>
      </w:r>
    </w:p>
    <w:p w14:paraId="3E280EB7" w14:textId="2A1B0D7B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3056C1">
        <w:rPr>
          <w:rFonts w:ascii="Arial" w:hAnsi="Arial" w:cs="Arial"/>
          <w:sz w:val="24"/>
          <w:szCs w:val="24"/>
          <w:lang w:eastAsia="ar-SA"/>
        </w:rPr>
        <w:t xml:space="preserve">верификацию </w:t>
      </w:r>
      <w:r w:rsidRPr="00B86CBE">
        <w:rPr>
          <w:rFonts w:ascii="Arial" w:hAnsi="Arial" w:cs="Arial"/>
          <w:sz w:val="24"/>
          <w:szCs w:val="24"/>
          <w:lang w:eastAsia="ar-SA"/>
        </w:rPr>
        <w:t>лабораторных эталонных условий;</w:t>
      </w:r>
    </w:p>
    <w:p w14:paraId="454F02CE" w14:textId="016FC260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- </w:t>
      </w:r>
      <w:r w:rsidR="003056C1">
        <w:rPr>
          <w:rFonts w:ascii="Arial" w:hAnsi="Arial" w:cs="Arial"/>
          <w:sz w:val="24"/>
          <w:szCs w:val="24"/>
          <w:lang w:eastAsia="ar-SA"/>
        </w:rPr>
        <w:t>верификацию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правильности работы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>;</w:t>
      </w:r>
    </w:p>
    <w:p w14:paraId="358D6081" w14:textId="77777777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>- проведение испытания;</w:t>
      </w:r>
    </w:p>
    <w:p w14:paraId="44B0248E" w14:textId="378094B3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- оценку результатов испытания (см. </w:t>
      </w:r>
      <w:r w:rsidR="007313B1">
        <w:rPr>
          <w:rFonts w:ascii="Arial" w:hAnsi="Arial" w:cs="Arial"/>
          <w:sz w:val="24"/>
          <w:szCs w:val="24"/>
          <w:lang w:eastAsia="ar-SA"/>
        </w:rPr>
        <w:t>раздел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9).</w:t>
      </w:r>
    </w:p>
    <w:p w14:paraId="5A975BCC" w14:textId="0E4F6056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B86CBE">
        <w:rPr>
          <w:rFonts w:ascii="Arial" w:hAnsi="Arial" w:cs="Arial"/>
          <w:b/>
          <w:bCs/>
          <w:sz w:val="24"/>
          <w:szCs w:val="24"/>
          <w:lang w:eastAsia="ar-SA"/>
        </w:rPr>
        <w:t xml:space="preserve">8.2 </w:t>
      </w:r>
      <w:r w:rsidR="009B544E">
        <w:rPr>
          <w:rFonts w:ascii="Arial" w:hAnsi="Arial" w:cs="Arial"/>
          <w:b/>
          <w:bCs/>
          <w:sz w:val="24"/>
          <w:szCs w:val="24"/>
          <w:lang w:eastAsia="ar-SA"/>
        </w:rPr>
        <w:t>Референтные л</w:t>
      </w:r>
      <w:r w:rsidRPr="00B86CBE">
        <w:rPr>
          <w:rFonts w:ascii="Arial" w:hAnsi="Arial" w:cs="Arial"/>
          <w:b/>
          <w:bCs/>
          <w:sz w:val="24"/>
          <w:szCs w:val="24"/>
          <w:lang w:eastAsia="ar-SA"/>
        </w:rPr>
        <w:t>абораторные условия</w:t>
      </w:r>
    </w:p>
    <w:p w14:paraId="3112201D" w14:textId="77777777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b/>
          <w:bCs/>
          <w:sz w:val="24"/>
          <w:szCs w:val="24"/>
          <w:lang w:eastAsia="ar-SA"/>
        </w:rPr>
        <w:t>8.2.1 Климатические условия</w:t>
      </w:r>
    </w:p>
    <w:p w14:paraId="43BBDFEA" w14:textId="42C87B55" w:rsidR="00B86CBE" w:rsidRPr="00B86CBE" w:rsidRDefault="0009787B" w:rsidP="0009787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К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лиматические условия в лаборатории должны </w:t>
      </w:r>
      <w:r>
        <w:rPr>
          <w:rFonts w:ascii="Arial" w:hAnsi="Arial" w:cs="Arial"/>
          <w:sz w:val="24"/>
          <w:szCs w:val="24"/>
          <w:lang w:eastAsia="ar-SA"/>
        </w:rPr>
        <w:t xml:space="preserve">соответствовать любым значениям в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пределах</w:t>
      </w:r>
      <w:r>
        <w:rPr>
          <w:rFonts w:ascii="Arial" w:hAnsi="Arial" w:cs="Arial"/>
          <w:sz w:val="24"/>
          <w:szCs w:val="24"/>
          <w:lang w:eastAsia="ar-SA"/>
        </w:rPr>
        <w:t xml:space="preserve"> значений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, установленных для </w:t>
      </w:r>
      <w:r>
        <w:rPr>
          <w:rFonts w:ascii="Arial" w:hAnsi="Arial" w:cs="Arial"/>
          <w:sz w:val="24"/>
          <w:szCs w:val="24"/>
          <w:lang w:eastAsia="ar-SA"/>
        </w:rPr>
        <w:t xml:space="preserve">рабочих условий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и испытательного оборудования</w:t>
      </w:r>
      <w:r>
        <w:rPr>
          <w:rFonts w:ascii="Arial" w:hAnsi="Arial" w:cs="Arial"/>
          <w:sz w:val="24"/>
          <w:szCs w:val="24"/>
          <w:lang w:eastAsia="ar-SA"/>
        </w:rPr>
        <w:t>, установленных их изготовителями, е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сли иное не </w:t>
      </w:r>
      <w:r w:rsidRPr="00B86CBE">
        <w:rPr>
          <w:rFonts w:ascii="Arial" w:hAnsi="Arial" w:cs="Arial"/>
          <w:sz w:val="24"/>
          <w:szCs w:val="24"/>
          <w:lang w:eastAsia="ar-SA"/>
        </w:rPr>
        <w:lastRenderedPageBreak/>
        <w:t xml:space="preserve">установлено комитетом, ответственным за общий стандарт или стандарт на </w:t>
      </w:r>
      <w:r>
        <w:rPr>
          <w:rFonts w:ascii="Arial" w:hAnsi="Arial" w:cs="Arial"/>
          <w:sz w:val="24"/>
          <w:szCs w:val="24"/>
          <w:lang w:eastAsia="ar-SA"/>
        </w:rPr>
        <w:t>продукцию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.</w:t>
      </w:r>
    </w:p>
    <w:p w14:paraId="59C18329" w14:textId="7239D7C0" w:rsidR="00B86CBE" w:rsidRPr="00B86CBE" w:rsidRDefault="00B86CBE" w:rsidP="0009787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Испытания не </w:t>
      </w:r>
      <w:r w:rsidR="0009787B">
        <w:rPr>
          <w:rFonts w:ascii="Arial" w:hAnsi="Arial" w:cs="Arial"/>
          <w:sz w:val="24"/>
          <w:szCs w:val="24"/>
          <w:lang w:eastAsia="ar-SA"/>
        </w:rPr>
        <w:t>следует проводить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если относительная влажность вызывает конденсацию влаги на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7313B1"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86CBE">
        <w:rPr>
          <w:rFonts w:ascii="Arial" w:hAnsi="Arial" w:cs="Arial"/>
          <w:sz w:val="24"/>
          <w:szCs w:val="24"/>
          <w:lang w:eastAsia="ar-SA"/>
        </w:rPr>
        <w:t>или испытательном оборудовании.</w:t>
      </w:r>
    </w:p>
    <w:p w14:paraId="583BCA04" w14:textId="0B7FCDD5" w:rsidR="00B86CBE" w:rsidRPr="00B86CBE" w:rsidRDefault="00B86CBE" w:rsidP="00B86CBE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eastAsia="ar-SA"/>
        </w:rPr>
      </w:pPr>
      <w:r w:rsidRPr="00B86CBE">
        <w:rPr>
          <w:rFonts w:ascii="Arial" w:hAnsi="Arial" w:cs="Arial"/>
          <w:b/>
          <w:bCs/>
          <w:sz w:val="24"/>
          <w:szCs w:val="24"/>
          <w:lang w:eastAsia="ar-SA"/>
        </w:rPr>
        <w:t>8.2.2 Электромагнитн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ая обстановка</w:t>
      </w:r>
    </w:p>
    <w:p w14:paraId="557F853C" w14:textId="7F57862C" w:rsidR="00B86CBE" w:rsidRPr="00B86CBE" w:rsidRDefault="00B86CBE" w:rsidP="0009787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Электромагнитные </w:t>
      </w:r>
      <w:r w:rsidR="0009787B">
        <w:rPr>
          <w:rFonts w:ascii="Arial" w:hAnsi="Arial" w:cs="Arial"/>
          <w:sz w:val="24"/>
          <w:szCs w:val="24"/>
          <w:lang w:eastAsia="ar-SA"/>
        </w:rPr>
        <w:t>обстановка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в лаборатории должны быть так</w:t>
      </w:r>
      <w:r w:rsidR="0009787B">
        <w:rPr>
          <w:rFonts w:ascii="Arial" w:hAnsi="Arial" w:cs="Arial"/>
          <w:sz w:val="24"/>
          <w:szCs w:val="24"/>
          <w:lang w:eastAsia="ar-SA"/>
        </w:rPr>
        <w:t>ой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чтобы </w:t>
      </w:r>
      <w:r w:rsidR="0009787B">
        <w:rPr>
          <w:rFonts w:ascii="Arial" w:hAnsi="Arial" w:cs="Arial"/>
          <w:sz w:val="24"/>
          <w:szCs w:val="24"/>
          <w:lang w:eastAsia="ar-SA"/>
        </w:rPr>
        <w:t xml:space="preserve">была обеспечена </w:t>
      </w:r>
      <w:r w:rsidRPr="00B86CBE">
        <w:rPr>
          <w:rFonts w:ascii="Arial" w:hAnsi="Arial" w:cs="Arial"/>
          <w:sz w:val="24"/>
          <w:szCs w:val="24"/>
          <w:lang w:eastAsia="ar-SA"/>
        </w:rPr>
        <w:t>правильн</w:t>
      </w:r>
      <w:r w:rsidR="0009787B">
        <w:rPr>
          <w:rFonts w:ascii="Arial" w:hAnsi="Arial" w:cs="Arial"/>
          <w:sz w:val="24"/>
          <w:szCs w:val="24"/>
          <w:lang w:eastAsia="ar-SA"/>
        </w:rPr>
        <w:t>ая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работ</w:t>
      </w:r>
      <w:r w:rsidR="0009787B">
        <w:rPr>
          <w:rFonts w:ascii="Arial" w:hAnsi="Arial" w:cs="Arial"/>
          <w:sz w:val="24"/>
          <w:szCs w:val="24"/>
          <w:lang w:eastAsia="ar-SA"/>
        </w:rPr>
        <w:t>а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 </w:t>
      </w:r>
      <w:r w:rsidR="00E86591">
        <w:rPr>
          <w:rFonts w:ascii="Arial" w:hAnsi="Arial" w:cs="Arial"/>
          <w:sz w:val="24"/>
          <w:szCs w:val="24"/>
          <w:lang w:eastAsia="ar-SA"/>
        </w:rPr>
        <w:t xml:space="preserve">не </w:t>
      </w:r>
      <w:r w:rsidR="0009787B">
        <w:rPr>
          <w:rFonts w:ascii="Arial" w:hAnsi="Arial" w:cs="Arial"/>
          <w:sz w:val="24"/>
          <w:szCs w:val="24"/>
          <w:lang w:eastAsia="ar-SA"/>
        </w:rPr>
        <w:t xml:space="preserve">оказывалось </w:t>
      </w:r>
      <w:r w:rsidRPr="00B86CBE">
        <w:rPr>
          <w:rFonts w:ascii="Arial" w:hAnsi="Arial" w:cs="Arial"/>
          <w:sz w:val="24"/>
          <w:szCs w:val="24"/>
          <w:lang w:eastAsia="ar-SA"/>
        </w:rPr>
        <w:t>влия</w:t>
      </w:r>
      <w:r w:rsidR="0009787B">
        <w:rPr>
          <w:rFonts w:ascii="Arial" w:hAnsi="Arial" w:cs="Arial"/>
          <w:sz w:val="24"/>
          <w:szCs w:val="24"/>
          <w:lang w:eastAsia="ar-SA"/>
        </w:rPr>
        <w:t>ния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на результаты испытаний</w:t>
      </w:r>
    </w:p>
    <w:p w14:paraId="1DAC8E63" w14:textId="4108274A" w:rsidR="00FC67E2" w:rsidRDefault="00FC67E2" w:rsidP="0009787B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>8.3</w:t>
      </w:r>
      <w:r w:rsidRPr="00FC67E2">
        <w:rPr>
          <w:rFonts w:ascii="Arial" w:hAnsi="Arial" w:cs="Arial"/>
          <w:b/>
          <w:bCs/>
          <w:sz w:val="24"/>
          <w:szCs w:val="24"/>
          <w:lang w:eastAsia="ar-SA"/>
        </w:rPr>
        <w:tab/>
        <w:t>Проведение испытания</w:t>
      </w:r>
    </w:p>
    <w:p w14:paraId="0FFE8414" w14:textId="3908D20B" w:rsidR="00B86CBE" w:rsidRPr="00B86CBE" w:rsidRDefault="00E86591" w:rsidP="0009787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Следует провести верификацию.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Предпочтительно выполнить </w:t>
      </w:r>
      <w:r>
        <w:rPr>
          <w:rFonts w:ascii="Arial" w:hAnsi="Arial" w:cs="Arial"/>
          <w:sz w:val="24"/>
          <w:szCs w:val="24"/>
          <w:lang w:eastAsia="ar-SA"/>
        </w:rPr>
        <w:t>верификацию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до начала испытания (см. 7.2). </w:t>
      </w:r>
      <w:r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должно работать в нормальных рабочих условиях.</w:t>
      </w:r>
    </w:p>
    <w:p w14:paraId="386443BF" w14:textId="4FAA3530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Испытание </w:t>
      </w:r>
      <w:r w:rsidR="00E86591">
        <w:rPr>
          <w:rFonts w:ascii="Arial" w:hAnsi="Arial" w:cs="Arial"/>
          <w:sz w:val="24"/>
          <w:szCs w:val="24"/>
          <w:lang w:eastAsia="ar-SA"/>
        </w:rPr>
        <w:t xml:space="preserve">следует </w:t>
      </w:r>
      <w:r w:rsidRPr="00B86CBE">
        <w:rPr>
          <w:rFonts w:ascii="Arial" w:hAnsi="Arial" w:cs="Arial"/>
          <w:sz w:val="24"/>
          <w:szCs w:val="24"/>
          <w:lang w:eastAsia="ar-SA"/>
        </w:rPr>
        <w:t>проводить в соответствии с п</w:t>
      </w:r>
      <w:r w:rsidR="00E86591">
        <w:rPr>
          <w:rFonts w:ascii="Arial" w:hAnsi="Arial" w:cs="Arial"/>
          <w:sz w:val="24"/>
          <w:szCs w:val="24"/>
          <w:lang w:eastAsia="ar-SA"/>
        </w:rPr>
        <w:t>рограммой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испытаний, в которо</w:t>
      </w:r>
      <w:r w:rsidR="00E86591">
        <w:rPr>
          <w:rFonts w:ascii="Arial" w:hAnsi="Arial" w:cs="Arial"/>
          <w:sz w:val="24"/>
          <w:szCs w:val="24"/>
          <w:lang w:eastAsia="ar-SA"/>
        </w:rPr>
        <w:t>й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должна быть указана схема испытаний, включая:</w:t>
      </w:r>
    </w:p>
    <w:p w14:paraId="31282BBE" w14:textId="0ABDFD2A" w:rsidR="00B86CBE" w:rsidRPr="00B86CBE" w:rsidRDefault="00E8659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уровень </w:t>
      </w:r>
      <w:r>
        <w:rPr>
          <w:rFonts w:ascii="Arial" w:hAnsi="Arial" w:cs="Arial"/>
          <w:sz w:val="24"/>
          <w:szCs w:val="24"/>
          <w:lang w:eastAsia="ar-SA"/>
        </w:rPr>
        <w:t>испытания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;</w:t>
      </w:r>
    </w:p>
    <w:p w14:paraId="70971D9A" w14:textId="6FF0D3BC" w:rsidR="00B86CBE" w:rsidRPr="00B86CBE" w:rsidRDefault="00E8659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метод связи (</w:t>
      </w:r>
      <w:r w:rsidR="00B86CBE"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или </w:t>
      </w:r>
      <w:r>
        <w:rPr>
          <w:rFonts w:ascii="Arial" w:hAnsi="Arial" w:cs="Arial"/>
          <w:sz w:val="24"/>
          <w:szCs w:val="24"/>
          <w:lang w:eastAsia="ar-SA"/>
        </w:rPr>
        <w:t xml:space="preserve">зажим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емкостной связи);</w:t>
      </w:r>
    </w:p>
    <w:p w14:paraId="697CEBD9" w14:textId="135F16A0" w:rsidR="00B86CBE" w:rsidRPr="00B86CBE" w:rsidRDefault="00E8659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-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способ приложения испытательного напряжения (</w:t>
      </w:r>
      <w:r>
        <w:rPr>
          <w:rFonts w:ascii="Arial" w:hAnsi="Arial" w:cs="Arial"/>
          <w:sz w:val="24"/>
          <w:szCs w:val="24"/>
          <w:lang w:eastAsia="ar-SA"/>
        </w:rPr>
        <w:t xml:space="preserve">линия ‒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земля, </w:t>
      </w:r>
      <w:r>
        <w:rPr>
          <w:rFonts w:ascii="Arial" w:hAnsi="Arial" w:cs="Arial"/>
          <w:sz w:val="24"/>
          <w:szCs w:val="24"/>
          <w:lang w:eastAsia="ar-SA"/>
        </w:rPr>
        <w:t>линия ‒ линия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, между </w:t>
      </w:r>
      <w:r>
        <w:rPr>
          <w:rFonts w:ascii="Arial" w:hAnsi="Arial" w:cs="Arial"/>
          <w:sz w:val="24"/>
          <w:szCs w:val="24"/>
          <w:lang w:eastAsia="ar-SA"/>
        </w:rPr>
        <w:t>кожухами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);</w:t>
      </w:r>
    </w:p>
    <w:p w14:paraId="19207609" w14:textId="4DF6A749" w:rsidR="00B86CBE" w:rsidRPr="00B86CBE" w:rsidRDefault="00E8659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полярность испытательного напряжения: положительные и отрицательные затухающие колебательные волновые импульсы;</w:t>
      </w:r>
    </w:p>
    <w:p w14:paraId="44F64166" w14:textId="60DDD6C0" w:rsidR="00B86CBE" w:rsidRPr="00B86CBE" w:rsidRDefault="00E86591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для испытаний </w:t>
      </w:r>
      <w:r>
        <w:rPr>
          <w:rFonts w:ascii="Arial" w:hAnsi="Arial" w:cs="Arial"/>
          <w:sz w:val="24"/>
          <w:szCs w:val="24"/>
          <w:lang w:eastAsia="ar-SA"/>
        </w:rPr>
        <w:t xml:space="preserve">на воздействие на </w:t>
      </w:r>
      <w:r w:rsidR="006D35C3">
        <w:rPr>
          <w:rFonts w:ascii="Arial" w:hAnsi="Arial" w:cs="Arial"/>
          <w:sz w:val="24"/>
          <w:szCs w:val="24"/>
          <w:lang w:eastAsia="ar-SA"/>
        </w:rPr>
        <w:t xml:space="preserve">каждый </w:t>
      </w:r>
      <w:r>
        <w:rPr>
          <w:rFonts w:ascii="Arial" w:hAnsi="Arial" w:cs="Arial"/>
          <w:sz w:val="24"/>
          <w:szCs w:val="24"/>
          <w:lang w:eastAsia="ar-SA"/>
        </w:rPr>
        <w:t xml:space="preserve">порт </w:t>
      </w:r>
      <w:r w:rsidR="00B86CBE" w:rsidRPr="007313B1">
        <w:rPr>
          <w:rFonts w:ascii="Arial" w:hAnsi="Arial" w:cs="Arial"/>
          <w:i/>
          <w:iCs/>
          <w:sz w:val="24"/>
          <w:szCs w:val="24"/>
          <w:lang w:eastAsia="ar-SA"/>
        </w:rPr>
        <w:t>FDOW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sz w:val="24"/>
          <w:szCs w:val="24"/>
          <w:lang w:eastAsia="ar-SA"/>
        </w:rPr>
        <w:t>‒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6D35C3">
        <w:rPr>
          <w:rFonts w:ascii="Arial" w:hAnsi="Arial" w:cs="Arial"/>
          <w:sz w:val="24"/>
          <w:szCs w:val="24"/>
          <w:lang w:eastAsia="ar-SA"/>
        </w:rPr>
        <w:t xml:space="preserve">длительность воздействия, которая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не должна быть меньше времени, необходимого для </w:t>
      </w:r>
      <w:r w:rsidR="006D35C3">
        <w:rPr>
          <w:rFonts w:ascii="Arial" w:hAnsi="Arial" w:cs="Arial"/>
          <w:sz w:val="24"/>
          <w:szCs w:val="24"/>
          <w:lang w:eastAsia="ar-SA"/>
        </w:rPr>
        <w:t xml:space="preserve">введения в действие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и </w:t>
      </w:r>
      <w:r w:rsidR="006D35C3">
        <w:rPr>
          <w:rFonts w:ascii="Arial" w:hAnsi="Arial" w:cs="Arial"/>
          <w:sz w:val="24"/>
          <w:szCs w:val="24"/>
          <w:lang w:eastAsia="ar-SA"/>
        </w:rPr>
        <w:t>отклика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86CBE" w:rsidRPr="007313B1">
        <w:rPr>
          <w:rFonts w:ascii="Arial" w:hAnsi="Arial" w:cs="Arial"/>
          <w:i/>
          <w:iCs/>
          <w:sz w:val="24"/>
          <w:szCs w:val="24"/>
          <w:lang w:eastAsia="ar-SA"/>
        </w:rPr>
        <w:t>EUT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, но ни в коем случае не менее 1 мин;</w:t>
      </w:r>
    </w:p>
    <w:p w14:paraId="12485732" w14:textId="3C94C7E4" w:rsidR="00B86CBE" w:rsidRPr="00B86CBE" w:rsidRDefault="006D35C3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-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для испытаний </w:t>
      </w:r>
      <w:r>
        <w:rPr>
          <w:rFonts w:ascii="Arial" w:hAnsi="Arial" w:cs="Arial"/>
          <w:sz w:val="24"/>
          <w:szCs w:val="24"/>
          <w:lang w:eastAsia="ar-SA"/>
        </w:rPr>
        <w:t xml:space="preserve">на воздействие на каждый порт </w:t>
      </w:r>
      <w:r w:rsidR="00B86CBE" w:rsidRPr="007313B1">
        <w:rPr>
          <w:rFonts w:ascii="Arial" w:hAnsi="Arial" w:cs="Arial"/>
          <w:i/>
          <w:iCs/>
          <w:sz w:val="24"/>
          <w:szCs w:val="24"/>
          <w:lang w:eastAsia="ar-SA"/>
        </w:rPr>
        <w:t>SDOW</w:t>
      </w:r>
      <w:r>
        <w:rPr>
          <w:rFonts w:ascii="Arial" w:hAnsi="Arial" w:cs="Arial"/>
          <w:i/>
          <w:iCs/>
          <w:sz w:val="24"/>
          <w:szCs w:val="24"/>
          <w:lang w:eastAsia="ar-SA"/>
        </w:rPr>
        <w:t xml:space="preserve"> ‒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общая длительность </w:t>
      </w:r>
      <w:r>
        <w:rPr>
          <w:rFonts w:ascii="Arial" w:hAnsi="Arial" w:cs="Arial"/>
          <w:sz w:val="24"/>
          <w:szCs w:val="24"/>
          <w:lang w:eastAsia="ar-SA"/>
        </w:rPr>
        <w:t xml:space="preserve">воздействия </w:t>
      </w:r>
      <w:r w:rsidR="003E4F2F">
        <w:rPr>
          <w:rFonts w:ascii="Arial" w:hAnsi="Arial" w:cs="Arial"/>
          <w:sz w:val="24"/>
          <w:szCs w:val="24"/>
          <w:lang w:eastAsia="ar-SA"/>
        </w:rPr>
        <w:t>пачки импульсов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в течение времени,</w:t>
      </w:r>
      <w:r>
        <w:rPr>
          <w:rFonts w:ascii="Arial" w:hAnsi="Arial" w:cs="Arial"/>
          <w:sz w:val="24"/>
          <w:szCs w:val="24"/>
          <w:lang w:eastAsia="ar-SA"/>
        </w:rPr>
        <w:t xml:space="preserve">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необходимого </w:t>
      </w:r>
      <w:proofErr w:type="gramStart"/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для </w:t>
      </w:r>
      <w:r>
        <w:rPr>
          <w:rFonts w:ascii="Arial" w:hAnsi="Arial" w:cs="Arial"/>
          <w:sz w:val="24"/>
          <w:szCs w:val="24"/>
          <w:lang w:eastAsia="ar-SA"/>
        </w:rPr>
        <w:t>введение</w:t>
      </w:r>
      <w:proofErr w:type="gramEnd"/>
      <w:r>
        <w:rPr>
          <w:rFonts w:ascii="Arial" w:hAnsi="Arial" w:cs="Arial"/>
          <w:sz w:val="24"/>
          <w:szCs w:val="24"/>
          <w:lang w:eastAsia="ar-SA"/>
        </w:rPr>
        <w:t xml:space="preserve"> в действие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и </w:t>
      </w:r>
      <w:r>
        <w:rPr>
          <w:rFonts w:ascii="Arial" w:hAnsi="Arial" w:cs="Arial"/>
          <w:sz w:val="24"/>
          <w:szCs w:val="24"/>
          <w:lang w:eastAsia="ar-SA"/>
        </w:rPr>
        <w:t xml:space="preserve">отклика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EUT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, но ни в коем случае не менее 1 мин, </w:t>
      </w:r>
      <w:r>
        <w:rPr>
          <w:rFonts w:ascii="Arial" w:hAnsi="Arial" w:cs="Arial"/>
          <w:sz w:val="24"/>
          <w:szCs w:val="24"/>
          <w:lang w:eastAsia="ar-SA"/>
        </w:rPr>
        <w:t xml:space="preserve">которая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может быть разделена на отдельные </w:t>
      </w:r>
      <w:r>
        <w:rPr>
          <w:rFonts w:ascii="Arial" w:hAnsi="Arial" w:cs="Arial"/>
          <w:sz w:val="24"/>
          <w:szCs w:val="24"/>
          <w:lang w:eastAsia="ar-SA"/>
        </w:rPr>
        <w:t>па</w:t>
      </w:r>
      <w:r w:rsidR="003E4F2F">
        <w:rPr>
          <w:rFonts w:ascii="Arial" w:hAnsi="Arial" w:cs="Arial"/>
          <w:sz w:val="24"/>
          <w:szCs w:val="24"/>
          <w:lang w:eastAsia="ar-SA"/>
        </w:rPr>
        <w:t>чки импульсов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(например, шесть </w:t>
      </w:r>
      <w:r w:rsidR="003E4F2F">
        <w:rPr>
          <w:rFonts w:ascii="Arial" w:hAnsi="Arial" w:cs="Arial"/>
          <w:sz w:val="24"/>
          <w:szCs w:val="24"/>
          <w:lang w:eastAsia="ar-SA"/>
        </w:rPr>
        <w:t xml:space="preserve">пачек импульсов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по 10 с, разделенных паузой в 10 с);</w:t>
      </w:r>
    </w:p>
    <w:p w14:paraId="1EFBE7E8" w14:textId="352DC427" w:rsidR="00B86CBE" w:rsidRPr="00B86CBE" w:rsidRDefault="006D35C3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>- п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орты </w:t>
      </w:r>
      <w:r w:rsidR="00B86CBE" w:rsidRPr="007313B1">
        <w:rPr>
          <w:rFonts w:ascii="Arial" w:hAnsi="Arial" w:cs="Arial"/>
          <w:i/>
          <w:iCs/>
          <w:sz w:val="24"/>
          <w:szCs w:val="24"/>
          <w:lang w:eastAsia="ar-SA"/>
        </w:rPr>
        <w:t>EUT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, подлежащие </w:t>
      </w:r>
      <w:r>
        <w:rPr>
          <w:rFonts w:ascii="Arial" w:hAnsi="Arial" w:cs="Arial"/>
          <w:sz w:val="24"/>
          <w:szCs w:val="24"/>
          <w:lang w:eastAsia="ar-SA"/>
        </w:rPr>
        <w:t>испытанию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;</w:t>
      </w:r>
    </w:p>
    <w:p w14:paraId="2D09824A" w14:textId="1EF79A74" w:rsidR="00B86CBE" w:rsidRPr="00B86CBE" w:rsidRDefault="0074153D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последовательность </w:t>
      </w:r>
      <w:r>
        <w:rPr>
          <w:rFonts w:ascii="Arial" w:hAnsi="Arial" w:cs="Arial"/>
          <w:sz w:val="24"/>
          <w:szCs w:val="24"/>
          <w:lang w:eastAsia="ar-SA"/>
        </w:rPr>
        <w:t>приложения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испытательного напряжения на порты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;</w:t>
      </w:r>
    </w:p>
    <w:p w14:paraId="5C9EB2E6" w14:textId="2D4C87C1" w:rsidR="00B86CBE" w:rsidRPr="00B86CBE" w:rsidRDefault="0074153D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репрезентативные</w:t>
      </w:r>
      <w:r>
        <w:rPr>
          <w:rFonts w:ascii="Arial" w:hAnsi="Arial" w:cs="Arial"/>
          <w:sz w:val="24"/>
          <w:szCs w:val="24"/>
          <w:lang w:eastAsia="ar-SA"/>
        </w:rPr>
        <w:t xml:space="preserve"> рабочие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условия </w:t>
      </w:r>
      <w:r w:rsidR="007313B1" w:rsidRPr="007313B1">
        <w:rPr>
          <w:rFonts w:ascii="Arial" w:hAnsi="Arial" w:cs="Arial"/>
          <w:i/>
          <w:iCs/>
          <w:sz w:val="24"/>
          <w:szCs w:val="24"/>
          <w:lang w:val="en-US" w:eastAsia="ar-SA"/>
        </w:rPr>
        <w:t>EUT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;</w:t>
      </w:r>
    </w:p>
    <w:p w14:paraId="349D7D9A" w14:textId="25C331CA" w:rsidR="00B86CBE" w:rsidRPr="00B86CBE" w:rsidRDefault="0074153D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испытательный 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генератор, выбранный для каждого </w:t>
      </w:r>
      <w:r>
        <w:rPr>
          <w:rFonts w:ascii="Arial" w:hAnsi="Arial" w:cs="Arial"/>
          <w:sz w:val="24"/>
          <w:szCs w:val="24"/>
          <w:lang w:eastAsia="ar-SA"/>
        </w:rPr>
        <w:t>испытания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(</w:t>
      </w:r>
      <w:r w:rsidR="00B86CBE" w:rsidRPr="007313B1">
        <w:rPr>
          <w:rFonts w:ascii="Arial" w:hAnsi="Arial" w:cs="Arial"/>
          <w:i/>
          <w:iCs/>
          <w:sz w:val="24"/>
          <w:szCs w:val="24"/>
          <w:lang w:eastAsia="ar-SA"/>
        </w:rPr>
        <w:t>SDOWG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 xml:space="preserve"> или </w:t>
      </w:r>
      <w:r w:rsidR="00B86CBE" w:rsidRPr="007313B1">
        <w:rPr>
          <w:rFonts w:ascii="Arial" w:hAnsi="Arial" w:cs="Arial"/>
          <w:i/>
          <w:iCs/>
          <w:sz w:val="24"/>
          <w:szCs w:val="24"/>
          <w:lang w:eastAsia="ar-SA"/>
        </w:rPr>
        <w:t>FDOWG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);</w:t>
      </w:r>
    </w:p>
    <w:p w14:paraId="222887C8" w14:textId="4AF89FCA" w:rsidR="00B86CBE" w:rsidRPr="00B86CBE" w:rsidRDefault="0074153D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eastAsia="ar-SA"/>
        </w:rPr>
        <w:t xml:space="preserve">- </w:t>
      </w:r>
      <w:r w:rsidR="00B86CBE" w:rsidRPr="007313B1">
        <w:rPr>
          <w:rFonts w:ascii="Arial" w:hAnsi="Arial" w:cs="Arial"/>
          <w:i/>
          <w:iCs/>
          <w:sz w:val="24"/>
          <w:szCs w:val="24"/>
          <w:lang w:eastAsia="ar-SA"/>
        </w:rPr>
        <w:t>АЕ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.</w:t>
      </w:r>
    </w:p>
    <w:p w14:paraId="07EDD6E8" w14:textId="5FF9BA44" w:rsidR="00B86CBE" w:rsidRPr="00B86CBE" w:rsidRDefault="00AD5A90" w:rsidP="00B86CBE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</w:t>
      </w:r>
      <w:r w:rsidR="00540A7A">
        <w:rPr>
          <w:rFonts w:ascii="Arial" w:eastAsia="Times New Roman" w:hAnsi="Arial" w:cs="Arial"/>
          <w:spacing w:val="40"/>
          <w:lang w:eastAsia="ru-RU"/>
        </w:rPr>
        <w:t>е</w:t>
      </w:r>
      <w:r w:rsidR="00540A7A" w:rsidRPr="00540A7A">
        <w:rPr>
          <w:rFonts w:ascii="Arial" w:eastAsia="Times New Roman" w:hAnsi="Arial" w:cs="Arial"/>
          <w:lang w:eastAsia="ru-RU"/>
        </w:rPr>
        <w:t xml:space="preserve"> </w:t>
      </w:r>
      <w:r w:rsidRPr="00540A7A">
        <w:rPr>
          <w:rFonts w:ascii="Arial" w:eastAsia="Times New Roman" w:hAnsi="Arial" w:cs="Arial"/>
          <w:lang w:eastAsia="ru-RU"/>
        </w:rPr>
        <w:t xml:space="preserve">1 </w:t>
      </w:r>
      <w:r w:rsidRPr="00B707E9">
        <w:rPr>
          <w:rFonts w:ascii="Arial" w:eastAsia="Times New Roman" w:hAnsi="Arial" w:cs="Arial"/>
          <w:lang w:eastAsia="ru-RU"/>
        </w:rPr>
        <w:t>‒</w:t>
      </w:r>
      <w:r>
        <w:rPr>
          <w:rFonts w:ascii="Arial" w:eastAsia="Times New Roman" w:hAnsi="Arial" w:cs="Arial"/>
          <w:lang w:eastAsia="ru-RU"/>
        </w:rPr>
        <w:t xml:space="preserve"> </w:t>
      </w:r>
      <w:r w:rsidR="00B86CBE" w:rsidRPr="00B86CBE">
        <w:rPr>
          <w:rFonts w:ascii="Arial" w:hAnsi="Arial" w:cs="Arial"/>
          <w:lang w:eastAsia="ar-SA"/>
        </w:rPr>
        <w:t>Комитеты по продук</w:t>
      </w:r>
      <w:r w:rsidR="0074153D">
        <w:rPr>
          <w:rFonts w:ascii="Arial" w:hAnsi="Arial" w:cs="Arial"/>
          <w:lang w:eastAsia="ar-SA"/>
        </w:rPr>
        <w:t>ции</w:t>
      </w:r>
      <w:r w:rsidR="00B86CBE" w:rsidRPr="00B86CBE">
        <w:rPr>
          <w:rFonts w:ascii="Arial" w:hAnsi="Arial" w:cs="Arial"/>
          <w:lang w:eastAsia="ar-SA"/>
        </w:rPr>
        <w:t xml:space="preserve"> могут </w:t>
      </w:r>
      <w:r w:rsidR="0074153D">
        <w:rPr>
          <w:rFonts w:ascii="Arial" w:hAnsi="Arial" w:cs="Arial"/>
          <w:lang w:eastAsia="ar-SA"/>
        </w:rPr>
        <w:t xml:space="preserve">установить </w:t>
      </w:r>
      <w:r w:rsidR="00B86CBE" w:rsidRPr="00B86CBE">
        <w:rPr>
          <w:rFonts w:ascii="Arial" w:hAnsi="Arial" w:cs="Arial"/>
          <w:lang w:eastAsia="ar-SA"/>
        </w:rPr>
        <w:t>друг</w:t>
      </w:r>
      <w:r w:rsidR="0074153D">
        <w:rPr>
          <w:rFonts w:ascii="Arial" w:hAnsi="Arial" w:cs="Arial"/>
          <w:lang w:eastAsia="ar-SA"/>
        </w:rPr>
        <w:t>ие</w:t>
      </w:r>
      <w:r w:rsidR="00B86CBE" w:rsidRPr="00B86CBE">
        <w:rPr>
          <w:rFonts w:ascii="Arial" w:hAnsi="Arial" w:cs="Arial"/>
          <w:lang w:eastAsia="ar-SA"/>
        </w:rPr>
        <w:t xml:space="preserve"> </w:t>
      </w:r>
      <w:r w:rsidR="0074153D">
        <w:rPr>
          <w:rFonts w:ascii="Arial" w:hAnsi="Arial" w:cs="Arial"/>
          <w:lang w:eastAsia="ar-SA"/>
        </w:rPr>
        <w:t>длительности</w:t>
      </w:r>
      <w:r w:rsidR="00B86CBE" w:rsidRPr="00B86CBE">
        <w:rPr>
          <w:rFonts w:ascii="Arial" w:hAnsi="Arial" w:cs="Arial"/>
          <w:lang w:eastAsia="ar-SA"/>
        </w:rPr>
        <w:t xml:space="preserve"> испытаний.</w:t>
      </w:r>
    </w:p>
    <w:p w14:paraId="00AAD237" w14:textId="1C227810" w:rsidR="00B86CBE" w:rsidRPr="00B86CBE" w:rsidRDefault="00AD5A90" w:rsidP="00B86CBE">
      <w:pPr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lastRenderedPageBreak/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2</w:t>
      </w:r>
      <w:r w:rsidR="00540A7A">
        <w:rPr>
          <w:rFonts w:ascii="Arial" w:eastAsia="Times New Roman" w:hAnsi="Arial" w:cs="Arial"/>
          <w:lang w:eastAsia="ru-RU"/>
        </w:rPr>
        <w:t xml:space="preserve"> </w:t>
      </w:r>
      <w:r w:rsidRPr="00B707E9">
        <w:rPr>
          <w:rFonts w:ascii="Arial" w:eastAsia="Times New Roman" w:hAnsi="Arial" w:cs="Arial"/>
          <w:lang w:eastAsia="ru-RU"/>
        </w:rPr>
        <w:t>‒</w:t>
      </w:r>
      <w:r w:rsidR="00540A7A">
        <w:rPr>
          <w:rFonts w:ascii="Arial" w:eastAsia="Times New Roman" w:hAnsi="Arial" w:cs="Arial"/>
          <w:lang w:eastAsia="ru-RU"/>
        </w:rPr>
        <w:t xml:space="preserve"> </w:t>
      </w:r>
      <w:r w:rsidR="0074153D">
        <w:rPr>
          <w:rFonts w:ascii="Arial" w:hAnsi="Arial" w:cs="Arial"/>
          <w:lang w:eastAsia="ar-SA"/>
        </w:rPr>
        <w:t xml:space="preserve">При наличии </w:t>
      </w:r>
      <w:r w:rsidR="00B86CBE" w:rsidRPr="00B86CBE">
        <w:rPr>
          <w:rFonts w:ascii="Arial" w:hAnsi="Arial" w:cs="Arial"/>
          <w:lang w:eastAsia="ar-SA"/>
        </w:rPr>
        <w:t>нескольких идентичных цепей</w:t>
      </w:r>
      <w:r w:rsidR="0074153D">
        <w:rPr>
          <w:rFonts w:ascii="Arial" w:hAnsi="Arial" w:cs="Arial"/>
          <w:lang w:eastAsia="ar-SA"/>
        </w:rPr>
        <w:t>,</w:t>
      </w:r>
      <w:r w:rsidR="00B86CBE" w:rsidRPr="00B86CBE">
        <w:rPr>
          <w:rFonts w:ascii="Arial" w:hAnsi="Arial" w:cs="Arial"/>
          <w:lang w:eastAsia="ar-SA"/>
        </w:rPr>
        <w:t xml:space="preserve"> может быть достаточно проведени</w:t>
      </w:r>
      <w:r w:rsidR="0074153D">
        <w:rPr>
          <w:rFonts w:ascii="Arial" w:hAnsi="Arial" w:cs="Arial"/>
          <w:lang w:eastAsia="ar-SA"/>
        </w:rPr>
        <w:t>е</w:t>
      </w:r>
      <w:r w:rsidR="00B86CBE" w:rsidRPr="00B86CBE">
        <w:rPr>
          <w:rFonts w:ascii="Arial" w:hAnsi="Arial" w:cs="Arial"/>
          <w:lang w:eastAsia="ar-SA"/>
        </w:rPr>
        <w:t xml:space="preserve"> репрезентативных испытаний на выбранном количестве цепей.</w:t>
      </w:r>
    </w:p>
    <w:p w14:paraId="344F353D" w14:textId="2965D078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При </w:t>
      </w:r>
      <w:r w:rsidR="0074153D">
        <w:rPr>
          <w:rFonts w:ascii="Arial" w:hAnsi="Arial" w:cs="Arial"/>
          <w:sz w:val="24"/>
          <w:szCs w:val="24"/>
          <w:lang w:eastAsia="ar-SA"/>
        </w:rPr>
        <w:t>испытаниях связи «</w:t>
      </w:r>
      <w:r w:rsidRPr="00B86CBE">
        <w:rPr>
          <w:rFonts w:ascii="Arial" w:hAnsi="Arial" w:cs="Arial"/>
          <w:sz w:val="24"/>
          <w:szCs w:val="24"/>
          <w:lang w:eastAsia="ar-SA"/>
        </w:rPr>
        <w:t>лини</w:t>
      </w:r>
      <w:r w:rsidR="0074153D">
        <w:rPr>
          <w:rFonts w:ascii="Arial" w:hAnsi="Arial" w:cs="Arial"/>
          <w:sz w:val="24"/>
          <w:szCs w:val="24"/>
          <w:lang w:eastAsia="ar-SA"/>
        </w:rPr>
        <w:t>я ‒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земл</w:t>
      </w:r>
      <w:r w:rsidR="0074153D">
        <w:rPr>
          <w:rFonts w:ascii="Arial" w:hAnsi="Arial" w:cs="Arial"/>
          <w:sz w:val="24"/>
          <w:szCs w:val="24"/>
          <w:lang w:eastAsia="ar-SA"/>
        </w:rPr>
        <w:t>я»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все линии </w:t>
      </w:r>
      <w:r w:rsidR="0074153D">
        <w:rPr>
          <w:rFonts w:ascii="Arial" w:hAnsi="Arial" w:cs="Arial"/>
          <w:sz w:val="24"/>
          <w:szCs w:val="24"/>
          <w:lang w:eastAsia="ar-SA"/>
        </w:rPr>
        <w:t>испытывают в синфазном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режиме, если не указано иное.</w:t>
      </w:r>
    </w:p>
    <w:p w14:paraId="4B665350" w14:textId="19CF936C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Порты </w:t>
      </w:r>
      <w:r w:rsidR="0074153D">
        <w:rPr>
          <w:rFonts w:ascii="Arial" w:hAnsi="Arial" w:cs="Arial"/>
          <w:sz w:val="24"/>
          <w:szCs w:val="24"/>
          <w:lang w:eastAsia="ar-SA"/>
        </w:rPr>
        <w:t>электро</w:t>
      </w:r>
      <w:r w:rsidRPr="00B86CBE">
        <w:rPr>
          <w:rFonts w:ascii="Arial" w:hAnsi="Arial" w:cs="Arial"/>
          <w:sz w:val="24"/>
          <w:szCs w:val="24"/>
          <w:lang w:eastAsia="ar-SA"/>
        </w:rPr>
        <w:t>питания (переменного или постоянного тока) могут быть входными или выходными.</w:t>
      </w:r>
    </w:p>
    <w:p w14:paraId="2F97082B" w14:textId="5972F198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Испытания на выходных портах рекомендуют в тех случаях, когда затухающие колебательные волны могут проникнуть в </w:t>
      </w:r>
      <w:r w:rsidR="0074153D" w:rsidRPr="007313B1">
        <w:rPr>
          <w:rFonts w:ascii="Arial" w:hAnsi="Arial" w:cs="Arial"/>
          <w:i/>
          <w:iCs/>
          <w:sz w:val="24"/>
          <w:szCs w:val="24"/>
          <w:lang w:eastAsia="ar-SA"/>
        </w:rPr>
        <w:t>EUT</w:t>
      </w:r>
      <w:r w:rsidR="0074153D"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86CBE">
        <w:rPr>
          <w:rFonts w:ascii="Arial" w:hAnsi="Arial" w:cs="Arial"/>
          <w:sz w:val="24"/>
          <w:szCs w:val="24"/>
          <w:lang w:eastAsia="ar-SA"/>
        </w:rPr>
        <w:t>через эти выходные порты (например, при переключении нагрузок с большим энергопотреблением).</w:t>
      </w:r>
    </w:p>
    <w:p w14:paraId="502126DF" w14:textId="4123AD9C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В случае, когда </w:t>
      </w:r>
      <w:r w:rsidR="0074153D" w:rsidRPr="007313B1">
        <w:rPr>
          <w:rFonts w:ascii="Arial" w:hAnsi="Arial" w:cs="Arial"/>
          <w:i/>
          <w:iCs/>
          <w:sz w:val="24"/>
          <w:szCs w:val="24"/>
          <w:lang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имеющее входные преобразователи </w:t>
      </w:r>
      <w:r w:rsidR="0074153D" w:rsidRPr="0074153D">
        <w:rPr>
          <w:rFonts w:ascii="Arial" w:hAnsi="Arial" w:cs="Arial"/>
          <w:i/>
          <w:iCs/>
          <w:sz w:val="24"/>
          <w:szCs w:val="24"/>
          <w:lang w:val="en-US" w:eastAsia="ar-SA"/>
        </w:rPr>
        <w:t>DC</w:t>
      </w:r>
      <w:r w:rsidR="0074153D" w:rsidRPr="0074153D">
        <w:rPr>
          <w:rFonts w:ascii="Arial" w:hAnsi="Arial" w:cs="Arial"/>
          <w:sz w:val="24"/>
          <w:szCs w:val="24"/>
          <w:lang w:eastAsia="ar-SA"/>
        </w:rPr>
        <w:t>/</w:t>
      </w:r>
      <w:r w:rsidR="0074153D" w:rsidRPr="0074153D">
        <w:rPr>
          <w:rFonts w:ascii="Arial" w:hAnsi="Arial" w:cs="Arial"/>
          <w:i/>
          <w:iCs/>
          <w:sz w:val="24"/>
          <w:szCs w:val="24"/>
          <w:lang w:val="en-US" w:eastAsia="ar-SA"/>
        </w:rPr>
        <w:t>DC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не может </w:t>
      </w:r>
      <w:r w:rsidR="0074153D">
        <w:rPr>
          <w:rFonts w:ascii="Arial" w:hAnsi="Arial" w:cs="Arial"/>
          <w:sz w:val="24"/>
          <w:szCs w:val="24"/>
          <w:lang w:eastAsia="ar-SA"/>
        </w:rPr>
        <w:t>быть обеспечена электро</w:t>
      </w:r>
      <w:r w:rsidR="0077522C">
        <w:rPr>
          <w:rFonts w:ascii="Arial" w:hAnsi="Arial" w:cs="Arial"/>
          <w:sz w:val="24"/>
          <w:szCs w:val="24"/>
          <w:lang w:eastAsia="ar-SA"/>
        </w:rPr>
        <w:t>питанием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через соответствующ</w:t>
      </w:r>
      <w:r w:rsidR="0074153D">
        <w:rPr>
          <w:rFonts w:ascii="Arial" w:hAnsi="Arial" w:cs="Arial"/>
          <w:sz w:val="24"/>
          <w:szCs w:val="24"/>
          <w:lang w:eastAsia="ar-SA"/>
        </w:rPr>
        <w:t>ее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4153D"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86CBE">
        <w:rPr>
          <w:rFonts w:ascii="Arial" w:hAnsi="Arial" w:cs="Arial"/>
          <w:sz w:val="24"/>
          <w:szCs w:val="24"/>
          <w:lang w:eastAsia="ar-SA"/>
        </w:rPr>
        <w:t>, котор</w:t>
      </w:r>
      <w:r w:rsidR="0077522C">
        <w:rPr>
          <w:rFonts w:ascii="Arial" w:hAnsi="Arial" w:cs="Arial"/>
          <w:sz w:val="24"/>
          <w:szCs w:val="24"/>
          <w:lang w:eastAsia="ar-SA"/>
        </w:rPr>
        <w:t>ые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соответству</w:t>
      </w:r>
      <w:r w:rsidR="0077522C">
        <w:rPr>
          <w:rFonts w:ascii="Arial" w:hAnsi="Arial" w:cs="Arial"/>
          <w:sz w:val="24"/>
          <w:szCs w:val="24"/>
          <w:lang w:eastAsia="ar-SA"/>
        </w:rPr>
        <w:t>ют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4153D">
        <w:rPr>
          <w:rFonts w:ascii="Arial" w:hAnsi="Arial" w:cs="Arial"/>
          <w:sz w:val="24"/>
          <w:szCs w:val="24"/>
          <w:lang w:eastAsia="ar-SA"/>
        </w:rPr>
        <w:t>техническим требованиям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74153D">
        <w:rPr>
          <w:rFonts w:ascii="Arial" w:hAnsi="Arial" w:cs="Arial"/>
          <w:sz w:val="24"/>
          <w:szCs w:val="24"/>
          <w:lang w:eastAsia="ar-SA"/>
        </w:rPr>
        <w:t>указанным в т</w:t>
      </w:r>
      <w:r w:rsidRPr="00B86CBE">
        <w:rPr>
          <w:rFonts w:ascii="Arial" w:hAnsi="Arial" w:cs="Arial"/>
          <w:sz w:val="24"/>
          <w:szCs w:val="24"/>
          <w:lang w:eastAsia="ar-SA"/>
        </w:rPr>
        <w:t>аблиц</w:t>
      </w:r>
      <w:r w:rsidR="0074153D">
        <w:rPr>
          <w:rFonts w:ascii="Arial" w:hAnsi="Arial" w:cs="Arial"/>
          <w:sz w:val="24"/>
          <w:szCs w:val="24"/>
          <w:lang w:eastAsia="ar-SA"/>
        </w:rPr>
        <w:t>ах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4 или 5 соответственно, разрешается </w:t>
      </w:r>
      <w:r w:rsidR="0077522C">
        <w:rPr>
          <w:rFonts w:ascii="Arial" w:hAnsi="Arial" w:cs="Arial"/>
          <w:sz w:val="24"/>
          <w:szCs w:val="24"/>
          <w:lang w:eastAsia="ar-SA"/>
        </w:rPr>
        <w:t>применить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дополнительную цепь на входе </w:t>
      </w:r>
      <w:r w:rsidR="0077522C"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(см. </w:t>
      </w:r>
      <w:r w:rsidR="0077522C">
        <w:rPr>
          <w:rFonts w:ascii="Arial" w:hAnsi="Arial" w:cs="Arial"/>
          <w:sz w:val="24"/>
          <w:szCs w:val="24"/>
          <w:lang w:eastAsia="ar-SA"/>
        </w:rPr>
        <w:t>р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исунок C.1). В </w:t>
      </w:r>
      <w:r w:rsidR="0077522C">
        <w:rPr>
          <w:rFonts w:ascii="Arial" w:hAnsi="Arial" w:cs="Arial"/>
          <w:sz w:val="24"/>
          <w:szCs w:val="24"/>
          <w:lang w:eastAsia="ar-SA"/>
        </w:rPr>
        <w:t>этом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случае использование специального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должно быть описано в </w:t>
      </w:r>
      <w:r w:rsidR="0077522C">
        <w:rPr>
          <w:rFonts w:ascii="Arial" w:hAnsi="Arial" w:cs="Arial"/>
          <w:sz w:val="24"/>
          <w:szCs w:val="24"/>
          <w:lang w:eastAsia="ar-SA"/>
        </w:rPr>
        <w:t>протоколе испытаний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. Вместо использования </w:t>
      </w:r>
      <w:r w:rsidR="0077522C">
        <w:rPr>
          <w:rFonts w:ascii="Arial" w:hAnsi="Arial" w:cs="Arial"/>
          <w:sz w:val="24"/>
          <w:szCs w:val="24"/>
          <w:lang w:eastAsia="ar-SA"/>
        </w:rPr>
        <w:t xml:space="preserve">описанного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специального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="0077522C">
        <w:rPr>
          <w:rFonts w:ascii="Arial" w:hAnsi="Arial" w:cs="Arial"/>
          <w:i/>
          <w:iCs/>
          <w:sz w:val="24"/>
          <w:szCs w:val="24"/>
          <w:lang w:eastAsia="ar-SA"/>
        </w:rPr>
        <w:t>,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в качестве альтернативного метода испытаний</w:t>
      </w:r>
      <w:r w:rsidR="0077522C">
        <w:rPr>
          <w:rFonts w:ascii="Arial" w:hAnsi="Arial" w:cs="Arial"/>
          <w:sz w:val="24"/>
          <w:szCs w:val="24"/>
          <w:lang w:eastAsia="ar-SA"/>
        </w:rPr>
        <w:t>,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можно применить прямую подачу затухающих колебательных волн в преобразователи через конденсатор емкостью </w:t>
      </w:r>
      <w:r w:rsidR="0077522C">
        <w:rPr>
          <w:rFonts w:ascii="Arial" w:hAnsi="Arial" w:cs="Arial"/>
          <w:sz w:val="24"/>
          <w:szCs w:val="24"/>
          <w:lang w:eastAsia="ar-SA"/>
        </w:rPr>
        <w:t xml:space="preserve">                  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33 </w:t>
      </w:r>
      <w:proofErr w:type="spellStart"/>
      <w:r w:rsidRPr="00B86CBE">
        <w:rPr>
          <w:rFonts w:ascii="Arial" w:hAnsi="Arial" w:cs="Arial"/>
          <w:sz w:val="24"/>
          <w:szCs w:val="24"/>
          <w:lang w:eastAsia="ar-SA"/>
        </w:rPr>
        <w:t>нФ</w:t>
      </w:r>
      <w:proofErr w:type="spellEnd"/>
      <w:r w:rsidRPr="00B86CBE">
        <w:rPr>
          <w:rFonts w:ascii="Arial" w:hAnsi="Arial" w:cs="Arial"/>
          <w:sz w:val="24"/>
          <w:szCs w:val="24"/>
          <w:lang w:eastAsia="ar-SA"/>
        </w:rPr>
        <w:t xml:space="preserve"> для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FDOW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или 0,5 мкФ для </w:t>
      </w:r>
      <w:r w:rsidRPr="0077522C">
        <w:rPr>
          <w:rFonts w:ascii="Arial" w:hAnsi="Arial" w:cs="Arial"/>
          <w:i/>
          <w:iCs/>
          <w:sz w:val="24"/>
          <w:szCs w:val="24"/>
          <w:lang w:eastAsia="ar-SA"/>
        </w:rPr>
        <w:t>SDOW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(см. рисунок C.2 для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FDOW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). Для экранированных кабелей </w:t>
      </w:r>
      <w:r w:rsidR="0077522C">
        <w:rPr>
          <w:rFonts w:ascii="Arial" w:hAnsi="Arial" w:cs="Arial"/>
          <w:sz w:val="24"/>
          <w:szCs w:val="24"/>
          <w:lang w:eastAsia="ar-SA"/>
        </w:rPr>
        <w:t xml:space="preserve">для 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подачи </w:t>
      </w:r>
      <w:r w:rsidR="0077522C" w:rsidRPr="007313B1">
        <w:rPr>
          <w:rFonts w:ascii="Arial" w:hAnsi="Arial" w:cs="Arial"/>
          <w:i/>
          <w:iCs/>
          <w:sz w:val="24"/>
          <w:szCs w:val="24"/>
          <w:lang w:eastAsia="ar-SA"/>
        </w:rPr>
        <w:t>SDOW</w:t>
      </w:r>
      <w:r w:rsidR="0077522C"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77522C">
        <w:rPr>
          <w:rFonts w:ascii="Arial" w:hAnsi="Arial" w:cs="Arial"/>
          <w:sz w:val="24"/>
          <w:szCs w:val="24"/>
          <w:lang w:eastAsia="ar-SA"/>
        </w:rPr>
        <w:t xml:space="preserve">следует применить </w:t>
      </w:r>
      <w:r w:rsidRPr="00B86CBE">
        <w:rPr>
          <w:rFonts w:ascii="Arial" w:hAnsi="Arial" w:cs="Arial"/>
          <w:sz w:val="24"/>
          <w:szCs w:val="24"/>
          <w:lang w:eastAsia="ar-SA"/>
        </w:rPr>
        <w:t>метод прямой инжекции согласно 7.3.2. Приложение C содержит дополнительную информацию</w:t>
      </w:r>
      <w:r w:rsidR="0077522C">
        <w:rPr>
          <w:rFonts w:ascii="Arial" w:hAnsi="Arial" w:cs="Arial"/>
          <w:sz w:val="24"/>
          <w:szCs w:val="24"/>
          <w:lang w:eastAsia="ar-SA"/>
        </w:rPr>
        <w:t>, относящуюся к такому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особо</w:t>
      </w:r>
      <w:r w:rsidR="0077522C">
        <w:rPr>
          <w:rFonts w:ascii="Arial" w:hAnsi="Arial" w:cs="Arial"/>
          <w:sz w:val="24"/>
          <w:szCs w:val="24"/>
          <w:lang w:eastAsia="ar-SA"/>
        </w:rPr>
        <w:t>му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случа</w:t>
      </w:r>
      <w:r w:rsidR="0077522C">
        <w:rPr>
          <w:rFonts w:ascii="Arial" w:hAnsi="Arial" w:cs="Arial"/>
          <w:sz w:val="24"/>
          <w:szCs w:val="24"/>
          <w:lang w:eastAsia="ar-SA"/>
        </w:rPr>
        <w:t>ю</w:t>
      </w:r>
      <w:r w:rsidRPr="00B86CBE">
        <w:rPr>
          <w:rFonts w:ascii="Arial" w:hAnsi="Arial" w:cs="Arial"/>
          <w:sz w:val="24"/>
          <w:szCs w:val="24"/>
          <w:lang w:eastAsia="ar-SA"/>
        </w:rPr>
        <w:t>.</w:t>
      </w:r>
    </w:p>
    <w:p w14:paraId="17B894E5" w14:textId="10C8238C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Если нормальное функционирование не может быть достигнуто из-за воздействия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CDN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на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77522C">
        <w:rPr>
          <w:rFonts w:ascii="Arial" w:hAnsi="Arial" w:cs="Arial"/>
          <w:sz w:val="24"/>
          <w:szCs w:val="24"/>
          <w:lang w:eastAsia="ar-SA"/>
        </w:rPr>
        <w:t xml:space="preserve">зажим </w:t>
      </w:r>
      <w:r w:rsidRPr="00B86CBE">
        <w:rPr>
          <w:rFonts w:ascii="Arial" w:hAnsi="Arial" w:cs="Arial"/>
          <w:sz w:val="24"/>
          <w:szCs w:val="24"/>
          <w:lang w:eastAsia="ar-SA"/>
        </w:rPr>
        <w:t>емкостной связи, указанный в 6.5, может</w:t>
      </w:r>
      <w:r w:rsidR="0077522C">
        <w:rPr>
          <w:rFonts w:ascii="Arial" w:hAnsi="Arial" w:cs="Arial"/>
          <w:sz w:val="24"/>
          <w:szCs w:val="24"/>
          <w:lang w:eastAsia="ar-SA"/>
        </w:rPr>
        <w:t xml:space="preserve"> быть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использова</w:t>
      </w:r>
      <w:r w:rsidR="0077522C">
        <w:rPr>
          <w:rFonts w:ascii="Arial" w:hAnsi="Arial" w:cs="Arial"/>
          <w:sz w:val="24"/>
          <w:szCs w:val="24"/>
          <w:lang w:eastAsia="ar-SA"/>
        </w:rPr>
        <w:t>н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вместе с </w:t>
      </w:r>
      <w:r w:rsidRPr="007313B1">
        <w:rPr>
          <w:rFonts w:ascii="Arial" w:hAnsi="Arial" w:cs="Arial"/>
          <w:i/>
          <w:iCs/>
          <w:sz w:val="24"/>
          <w:szCs w:val="24"/>
          <w:lang w:eastAsia="ar-SA"/>
        </w:rPr>
        <w:t>FDOWG</w:t>
      </w:r>
      <w:r w:rsidRPr="00B86CBE">
        <w:rPr>
          <w:rFonts w:ascii="Arial" w:hAnsi="Arial" w:cs="Arial"/>
          <w:sz w:val="24"/>
          <w:szCs w:val="24"/>
          <w:lang w:eastAsia="ar-SA"/>
        </w:rPr>
        <w:t>.</w:t>
      </w:r>
    </w:p>
    <w:p w14:paraId="4A9352D2" w14:textId="69087E95" w:rsidR="00B86CBE" w:rsidRDefault="00AD5A90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‒</w:t>
      </w:r>
      <w:r w:rsidR="00B86CBE" w:rsidRPr="00B86CBE">
        <w:rPr>
          <w:rFonts w:ascii="Arial" w:hAnsi="Arial" w:cs="Arial"/>
          <w:lang w:eastAsia="ar-SA"/>
        </w:rPr>
        <w:t xml:space="preserve">. Если нормальное функционирование не может быть достигнуто из-за воздействия </w:t>
      </w:r>
      <w:r w:rsidR="00B86CBE" w:rsidRPr="007313B1">
        <w:rPr>
          <w:rFonts w:ascii="Arial" w:hAnsi="Arial" w:cs="Arial"/>
          <w:i/>
          <w:iCs/>
          <w:lang w:eastAsia="ar-SA"/>
        </w:rPr>
        <w:t>CDN</w:t>
      </w:r>
      <w:r w:rsidR="00B86CBE" w:rsidRPr="00B86CBE">
        <w:rPr>
          <w:rFonts w:ascii="Arial" w:hAnsi="Arial" w:cs="Arial"/>
          <w:lang w:eastAsia="ar-SA"/>
        </w:rPr>
        <w:t xml:space="preserve"> на </w:t>
      </w:r>
      <w:r w:rsidR="00B86CBE" w:rsidRPr="007313B1">
        <w:rPr>
          <w:rFonts w:ascii="Arial" w:hAnsi="Arial" w:cs="Arial"/>
          <w:i/>
          <w:iCs/>
          <w:lang w:eastAsia="ar-SA"/>
        </w:rPr>
        <w:t>EUT</w:t>
      </w:r>
      <w:r w:rsidR="00B86CBE" w:rsidRPr="00B86CBE">
        <w:rPr>
          <w:rFonts w:ascii="Arial" w:hAnsi="Arial" w:cs="Arial"/>
          <w:lang w:eastAsia="ar-SA"/>
        </w:rPr>
        <w:t>, комитеты по продукции могут указать, что испытание на устойчивость к затухающим колебаниям не требуется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.</w:t>
      </w:r>
    </w:p>
    <w:p w14:paraId="05ED1A56" w14:textId="77777777" w:rsidR="00B328DC" w:rsidRPr="00B86CBE" w:rsidRDefault="00B328DC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25043466" w14:textId="0F988A0D" w:rsidR="00FC67E2" w:rsidRDefault="00FC67E2" w:rsidP="00203BF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>9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  <w:t>Оценка результатов испытаний</w:t>
      </w:r>
    </w:p>
    <w:p w14:paraId="047D60D4" w14:textId="77777777" w:rsidR="00B66A5D" w:rsidRDefault="00B66A5D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561C1AF1" w14:textId="61B8AACD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Результаты испытаний должны быть классифицированы с точки зрения ухудшения или снижения функциональных характеристик </w:t>
      </w:r>
      <w:r w:rsidR="00B328DC" w:rsidRPr="007313B1">
        <w:rPr>
          <w:rFonts w:ascii="Arial" w:hAnsi="Arial" w:cs="Arial"/>
          <w:i/>
          <w:iCs/>
          <w:lang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относительно допустимого ухудшения, определенного комитетами по продукции или иным образом его </w:t>
      </w:r>
      <w:r w:rsidR="00B328DC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 заказчиком испытаний, или согласованного между </w:t>
      </w:r>
      <w:r w:rsidR="00B328DC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B86CBE">
        <w:rPr>
          <w:rFonts w:ascii="Arial" w:hAnsi="Arial" w:cs="Arial"/>
          <w:sz w:val="24"/>
          <w:szCs w:val="24"/>
          <w:lang w:eastAsia="ar-SA"/>
        </w:rPr>
        <w:lastRenderedPageBreak/>
        <w:t>и по</w:t>
      </w:r>
      <w:r w:rsidR="00B328DC">
        <w:rPr>
          <w:rFonts w:ascii="Arial" w:hAnsi="Arial" w:cs="Arial"/>
          <w:sz w:val="24"/>
          <w:szCs w:val="24"/>
          <w:lang w:eastAsia="ar-SA"/>
        </w:rPr>
        <w:t>требителям изделий</w:t>
      </w:r>
      <w:r w:rsidRPr="00B86CBE">
        <w:rPr>
          <w:rFonts w:ascii="Arial" w:hAnsi="Arial" w:cs="Arial"/>
          <w:sz w:val="24"/>
          <w:szCs w:val="24"/>
          <w:lang w:eastAsia="ar-SA"/>
        </w:rPr>
        <w:t>. Рекомендуется следующая классификация (критерий эффективности):</w:t>
      </w:r>
    </w:p>
    <w:p w14:paraId="00F77CD5" w14:textId="5A49925C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val="en-US" w:eastAsia="ar-SA"/>
        </w:rPr>
        <w:t>a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) нормальная работа в пределах 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заданных </w:t>
      </w:r>
      <w:r w:rsidRPr="00B86CBE">
        <w:rPr>
          <w:rFonts w:ascii="Arial" w:hAnsi="Arial" w:cs="Arial"/>
          <w:sz w:val="24"/>
          <w:szCs w:val="24"/>
          <w:lang w:eastAsia="ar-SA"/>
        </w:rPr>
        <w:t>технических характеристик оборудования;</w:t>
      </w:r>
    </w:p>
    <w:p w14:paraId="17939B26" w14:textId="5EDCC118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val="en-US" w:eastAsia="ar-SA"/>
        </w:rPr>
        <w:t>b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) функциональные характеристики могут быть снижены за счет допустимого ухудшения работы при воздействии затухающих колебательных волн при условии, что оборудование может самостоятельно восстановить свою нормальную работу после устранения 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воздействия </w:t>
      </w:r>
      <w:r w:rsidRPr="00B86CBE">
        <w:rPr>
          <w:rFonts w:ascii="Arial" w:hAnsi="Arial" w:cs="Arial"/>
          <w:sz w:val="24"/>
          <w:szCs w:val="24"/>
          <w:lang w:eastAsia="ar-SA"/>
        </w:rPr>
        <w:t>затухающих колебательных волн. Допустим</w:t>
      </w:r>
      <w:r w:rsidR="00B328DC">
        <w:rPr>
          <w:rFonts w:ascii="Arial" w:hAnsi="Arial" w:cs="Arial"/>
          <w:sz w:val="24"/>
          <w:szCs w:val="24"/>
          <w:lang w:eastAsia="ar-SA"/>
        </w:rPr>
        <w:t>ое ухудшение (</w:t>
      </w:r>
      <w:r w:rsidRPr="00B86CBE">
        <w:rPr>
          <w:rFonts w:ascii="Arial" w:hAnsi="Arial" w:cs="Arial"/>
          <w:sz w:val="24"/>
          <w:szCs w:val="24"/>
          <w:lang w:eastAsia="ar-SA"/>
        </w:rPr>
        <w:t>деградация</w:t>
      </w:r>
      <w:r w:rsidR="00B328DC">
        <w:rPr>
          <w:rFonts w:ascii="Arial" w:hAnsi="Arial" w:cs="Arial"/>
          <w:sz w:val="24"/>
          <w:szCs w:val="24"/>
          <w:lang w:eastAsia="ar-SA"/>
        </w:rPr>
        <w:t>)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328DC">
        <w:rPr>
          <w:rFonts w:ascii="Arial" w:hAnsi="Arial" w:cs="Arial"/>
          <w:sz w:val="24"/>
          <w:szCs w:val="24"/>
          <w:lang w:eastAsia="ar-SA"/>
        </w:rPr>
        <w:t>должно быть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у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становлено техническими </w:t>
      </w:r>
      <w:r w:rsidRPr="00B86CBE">
        <w:rPr>
          <w:rFonts w:ascii="Arial" w:hAnsi="Arial" w:cs="Arial"/>
          <w:sz w:val="24"/>
          <w:szCs w:val="24"/>
          <w:lang w:eastAsia="ar-SA"/>
        </w:rPr>
        <w:t>комитетами по продукции или, в случае отсутствия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 таких сведений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B328DC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328DC" w:rsidRPr="007313B1">
        <w:rPr>
          <w:rFonts w:ascii="Arial" w:hAnsi="Arial" w:cs="Arial"/>
          <w:i/>
          <w:iCs/>
          <w:lang w:eastAsia="ar-SA"/>
        </w:rPr>
        <w:t>EUT</w:t>
      </w:r>
      <w:r w:rsidR="00B328DC" w:rsidRPr="00B86CBE">
        <w:rPr>
          <w:rFonts w:ascii="Arial" w:hAnsi="Arial" w:cs="Arial"/>
          <w:sz w:val="24"/>
          <w:szCs w:val="24"/>
          <w:lang w:eastAsia="ar-SA"/>
        </w:rPr>
        <w:t xml:space="preserve"> </w:t>
      </w:r>
      <w:r w:rsidR="00B328DC">
        <w:rPr>
          <w:rFonts w:ascii="Arial" w:hAnsi="Arial" w:cs="Arial"/>
          <w:sz w:val="24"/>
          <w:szCs w:val="24"/>
          <w:lang w:eastAsia="ar-SA"/>
        </w:rPr>
        <w:t>со</w:t>
      </w:r>
      <w:r w:rsidRPr="00B86CBE">
        <w:rPr>
          <w:rFonts w:ascii="Arial" w:hAnsi="Arial" w:cs="Arial"/>
          <w:sz w:val="24"/>
          <w:szCs w:val="24"/>
          <w:lang w:eastAsia="ar-SA"/>
        </w:rPr>
        <w:t>вмест</w:t>
      </w:r>
      <w:r w:rsidR="00B328DC">
        <w:rPr>
          <w:rFonts w:ascii="Arial" w:hAnsi="Arial" w:cs="Arial"/>
          <w:sz w:val="24"/>
          <w:szCs w:val="24"/>
          <w:lang w:eastAsia="ar-SA"/>
        </w:rPr>
        <w:t>но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с описанием 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изделия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и документацией, включая </w:t>
      </w:r>
      <w:r w:rsidR="00B328DC">
        <w:rPr>
          <w:rFonts w:ascii="Arial" w:hAnsi="Arial" w:cs="Arial"/>
          <w:sz w:val="24"/>
          <w:szCs w:val="24"/>
          <w:lang w:eastAsia="ar-SA"/>
        </w:rPr>
        <w:t>сведения о том</w:t>
      </w:r>
      <w:r w:rsidRPr="00B86CBE">
        <w:rPr>
          <w:rFonts w:ascii="Arial" w:hAnsi="Arial" w:cs="Arial"/>
          <w:sz w:val="24"/>
          <w:szCs w:val="24"/>
          <w:lang w:eastAsia="ar-SA"/>
        </w:rPr>
        <w:t>, что может обоснованно ожидать от оборудования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 потребитель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при 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его </w:t>
      </w:r>
      <w:r w:rsidRPr="00B86CBE">
        <w:rPr>
          <w:rFonts w:ascii="Arial" w:hAnsi="Arial" w:cs="Arial"/>
          <w:sz w:val="24"/>
          <w:szCs w:val="24"/>
          <w:lang w:eastAsia="ar-SA"/>
        </w:rPr>
        <w:t>использовании по назначению. В этом случае</w:t>
      </w:r>
      <w:r w:rsidR="00540A7A">
        <w:rPr>
          <w:rFonts w:ascii="Arial" w:hAnsi="Arial" w:cs="Arial"/>
          <w:sz w:val="24"/>
          <w:szCs w:val="24"/>
          <w:lang w:eastAsia="ar-SA"/>
        </w:rPr>
        <w:t>,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допустим</w:t>
      </w:r>
      <w:r w:rsidR="00B328DC">
        <w:rPr>
          <w:rFonts w:ascii="Arial" w:hAnsi="Arial" w:cs="Arial"/>
          <w:sz w:val="24"/>
          <w:szCs w:val="24"/>
          <w:lang w:eastAsia="ar-SA"/>
        </w:rPr>
        <w:t>ое ухудшение (</w:t>
      </w:r>
      <w:r w:rsidRPr="00B86CBE">
        <w:rPr>
          <w:rFonts w:ascii="Arial" w:hAnsi="Arial" w:cs="Arial"/>
          <w:sz w:val="24"/>
          <w:szCs w:val="24"/>
          <w:lang w:eastAsia="ar-SA"/>
        </w:rPr>
        <w:t>деградация</w:t>
      </w:r>
      <w:r w:rsidR="00B328DC">
        <w:rPr>
          <w:rFonts w:ascii="Arial" w:hAnsi="Arial" w:cs="Arial"/>
          <w:sz w:val="24"/>
          <w:szCs w:val="24"/>
          <w:lang w:eastAsia="ar-SA"/>
        </w:rPr>
        <w:t>)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обычно согласовыва</w:t>
      </w:r>
      <w:r w:rsidR="00B328DC">
        <w:rPr>
          <w:rFonts w:ascii="Arial" w:hAnsi="Arial" w:cs="Arial"/>
          <w:sz w:val="24"/>
          <w:szCs w:val="24"/>
          <w:lang w:eastAsia="ar-SA"/>
        </w:rPr>
        <w:t>ют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между </w:t>
      </w:r>
      <w:r w:rsidR="00B328DC">
        <w:rPr>
          <w:rFonts w:ascii="Arial" w:hAnsi="Arial" w:cs="Arial"/>
          <w:sz w:val="24"/>
          <w:szCs w:val="24"/>
          <w:lang w:eastAsia="ar-SA"/>
        </w:rPr>
        <w:t xml:space="preserve">изготовителем </w:t>
      </w:r>
      <w:r w:rsidRPr="00B86CBE">
        <w:rPr>
          <w:rFonts w:ascii="Arial" w:hAnsi="Arial" w:cs="Arial"/>
          <w:sz w:val="24"/>
          <w:szCs w:val="24"/>
          <w:lang w:eastAsia="ar-SA"/>
        </w:rPr>
        <w:t>и по</w:t>
      </w:r>
      <w:r w:rsidR="00B328DC">
        <w:rPr>
          <w:rFonts w:ascii="Arial" w:hAnsi="Arial" w:cs="Arial"/>
          <w:sz w:val="24"/>
          <w:szCs w:val="24"/>
          <w:lang w:eastAsia="ar-SA"/>
        </w:rPr>
        <w:t>требителем</w:t>
      </w:r>
      <w:r w:rsidRPr="00B86CBE">
        <w:rPr>
          <w:rFonts w:ascii="Arial" w:hAnsi="Arial" w:cs="Arial"/>
          <w:sz w:val="24"/>
          <w:szCs w:val="24"/>
          <w:lang w:eastAsia="ar-SA"/>
        </w:rPr>
        <w:t>. Полная потеря функции обычно недопустима;</w:t>
      </w:r>
    </w:p>
    <w:p w14:paraId="4C9255D7" w14:textId="1906FD29" w:rsidR="00B86CBE" w:rsidRPr="00B86CBE" w:rsidRDefault="00540A7A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707E9">
        <w:rPr>
          <w:rFonts w:ascii="Arial" w:eastAsia="Times New Roman" w:hAnsi="Arial" w:cs="Arial"/>
          <w:spacing w:val="40"/>
          <w:lang w:eastAsia="ru-RU"/>
        </w:rPr>
        <w:t>Примечание</w:t>
      </w:r>
      <w:r w:rsidRPr="00B707E9">
        <w:rPr>
          <w:rFonts w:ascii="Arial" w:eastAsia="Times New Roman" w:hAnsi="Arial" w:cs="Arial"/>
          <w:lang w:eastAsia="ru-RU"/>
        </w:rPr>
        <w:t xml:space="preserve"> ‒</w:t>
      </w:r>
      <w:r>
        <w:rPr>
          <w:rFonts w:ascii="Arial" w:eastAsia="Times New Roman" w:hAnsi="Arial" w:cs="Arial"/>
          <w:lang w:eastAsia="ru-RU"/>
        </w:rPr>
        <w:t xml:space="preserve"> </w:t>
      </w:r>
      <w:r w:rsidR="00B86CBE" w:rsidRPr="00B86CBE">
        <w:rPr>
          <w:rFonts w:ascii="Arial" w:hAnsi="Arial" w:cs="Arial"/>
          <w:lang w:eastAsia="ar-SA"/>
        </w:rPr>
        <w:t>Полезно привести примеры допустимых отклонений</w:t>
      </w:r>
      <w:r w:rsidR="00B86CBE" w:rsidRPr="00B86CBE">
        <w:rPr>
          <w:rFonts w:ascii="Arial" w:hAnsi="Arial" w:cs="Arial"/>
          <w:sz w:val="24"/>
          <w:szCs w:val="24"/>
          <w:lang w:eastAsia="ar-SA"/>
        </w:rPr>
        <w:t>.</w:t>
      </w:r>
    </w:p>
    <w:p w14:paraId="40836F9E" w14:textId="24FEF50F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  <w:lang w:val="en-US" w:eastAsia="ar-SA"/>
        </w:rPr>
        <w:t>c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) временная потеря функции или ухудшение </w:t>
      </w:r>
      <w:r w:rsidR="00540A7A">
        <w:rPr>
          <w:rFonts w:ascii="Arial" w:hAnsi="Arial" w:cs="Arial"/>
          <w:sz w:val="24"/>
          <w:szCs w:val="24"/>
          <w:lang w:eastAsia="ar-SA"/>
        </w:rPr>
        <w:t>характеристик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без повреждения оборудования, исправление которой обычно требует вмешательства оператора в органы управления оборудованием.</w:t>
      </w:r>
    </w:p>
    <w:p w14:paraId="619EC974" w14:textId="62B941D7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В </w:t>
      </w:r>
      <w:r w:rsidR="006669E5">
        <w:rPr>
          <w:rFonts w:ascii="Arial" w:hAnsi="Arial" w:cs="Arial"/>
          <w:sz w:val="24"/>
          <w:szCs w:val="24"/>
          <w:lang w:eastAsia="ar-SA"/>
        </w:rPr>
        <w:t>технических требованиях изготовителя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могут быть указаны воздействия на </w:t>
      </w:r>
      <w:r w:rsidR="006669E5" w:rsidRPr="007313B1">
        <w:rPr>
          <w:rFonts w:ascii="Arial" w:hAnsi="Arial" w:cs="Arial"/>
          <w:i/>
          <w:iCs/>
          <w:lang w:eastAsia="ar-SA"/>
        </w:rPr>
        <w:t>EUT</w:t>
      </w:r>
      <w:r w:rsidRPr="00B86CBE">
        <w:rPr>
          <w:rFonts w:ascii="Arial" w:hAnsi="Arial" w:cs="Arial"/>
          <w:sz w:val="24"/>
          <w:szCs w:val="24"/>
          <w:lang w:eastAsia="ar-SA"/>
        </w:rPr>
        <w:t>, которые можно считать незначительными и, следовательно, приемлемыми.</w:t>
      </w:r>
    </w:p>
    <w:p w14:paraId="2F874990" w14:textId="40F8601F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Данная классификация может 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быть </w:t>
      </w:r>
      <w:r w:rsidRPr="00B86CBE">
        <w:rPr>
          <w:rFonts w:ascii="Arial" w:hAnsi="Arial" w:cs="Arial"/>
          <w:sz w:val="24"/>
          <w:szCs w:val="24"/>
          <w:lang w:eastAsia="ar-SA"/>
        </w:rPr>
        <w:t>использова</w:t>
      </w:r>
      <w:r w:rsidR="0078701B">
        <w:rPr>
          <w:rFonts w:ascii="Arial" w:hAnsi="Arial" w:cs="Arial"/>
          <w:sz w:val="24"/>
          <w:szCs w:val="24"/>
          <w:lang w:eastAsia="ar-SA"/>
        </w:rPr>
        <w:t>на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в качестве руководства при формулировании критериев эффективности комитетами, ответственными за общие 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стандарты на </w:t>
      </w:r>
      <w:r w:rsidRPr="00B86CBE">
        <w:rPr>
          <w:rFonts w:ascii="Arial" w:hAnsi="Arial" w:cs="Arial"/>
          <w:sz w:val="24"/>
          <w:szCs w:val="24"/>
          <w:lang w:eastAsia="ar-SA"/>
        </w:rPr>
        <w:t>продук</w:t>
      </w:r>
      <w:r w:rsidR="0078701B">
        <w:rPr>
          <w:rFonts w:ascii="Arial" w:hAnsi="Arial" w:cs="Arial"/>
          <w:sz w:val="24"/>
          <w:szCs w:val="24"/>
          <w:lang w:eastAsia="ar-SA"/>
        </w:rPr>
        <w:t>цию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 стандарты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 на конкретную продукцию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, или в качестве основы для соглашения о критериях эффективности между </w:t>
      </w:r>
      <w:r w:rsidR="0078701B">
        <w:rPr>
          <w:rFonts w:ascii="Arial" w:hAnsi="Arial" w:cs="Arial"/>
          <w:sz w:val="24"/>
          <w:szCs w:val="24"/>
          <w:lang w:eastAsia="ar-SA"/>
        </w:rPr>
        <w:t>изготовителем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 и по</w:t>
      </w:r>
      <w:r w:rsidR="0078701B">
        <w:rPr>
          <w:rFonts w:ascii="Arial" w:hAnsi="Arial" w:cs="Arial"/>
          <w:sz w:val="24"/>
          <w:szCs w:val="24"/>
          <w:lang w:eastAsia="ar-SA"/>
        </w:rPr>
        <w:t>требителем</w:t>
      </w:r>
      <w:r w:rsidRPr="00B86CBE">
        <w:rPr>
          <w:rFonts w:ascii="Arial" w:hAnsi="Arial" w:cs="Arial"/>
          <w:sz w:val="24"/>
          <w:szCs w:val="24"/>
          <w:lang w:eastAsia="ar-SA"/>
        </w:rPr>
        <w:t>, например, когда не существует подходящего общего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 стандарта на продукцию </w:t>
      </w:r>
      <w:r w:rsidRPr="00B86CBE">
        <w:rPr>
          <w:rFonts w:ascii="Arial" w:hAnsi="Arial" w:cs="Arial"/>
          <w:sz w:val="24"/>
          <w:szCs w:val="24"/>
          <w:lang w:eastAsia="ar-SA"/>
        </w:rPr>
        <w:t xml:space="preserve">или 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стандарта на конкретную </w:t>
      </w:r>
      <w:r w:rsidRPr="00B86CBE">
        <w:rPr>
          <w:rFonts w:ascii="Arial" w:hAnsi="Arial" w:cs="Arial"/>
          <w:sz w:val="24"/>
          <w:szCs w:val="24"/>
          <w:lang w:eastAsia="ar-SA"/>
        </w:rPr>
        <w:t>продук</w:t>
      </w:r>
      <w:r w:rsidR="0078701B">
        <w:rPr>
          <w:rFonts w:ascii="Arial" w:hAnsi="Arial" w:cs="Arial"/>
          <w:sz w:val="24"/>
          <w:szCs w:val="24"/>
          <w:lang w:eastAsia="ar-SA"/>
        </w:rPr>
        <w:t>цию</w:t>
      </w:r>
      <w:r w:rsidRPr="00B86CBE">
        <w:rPr>
          <w:rFonts w:ascii="Arial" w:hAnsi="Arial" w:cs="Arial"/>
          <w:sz w:val="24"/>
          <w:szCs w:val="24"/>
          <w:lang w:eastAsia="ar-SA"/>
        </w:rPr>
        <w:t>.</w:t>
      </w:r>
    </w:p>
    <w:p w14:paraId="37ECC00B" w14:textId="5512351A" w:rsidR="00B86CBE" w:rsidRPr="00B86CBE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В особых случаях, связанных с функциональной безопасностью, может допускаться потеря функции или ухудшение </w:t>
      </w:r>
      <w:r w:rsidR="0078701B">
        <w:rPr>
          <w:rFonts w:ascii="Arial" w:hAnsi="Arial" w:cs="Arial"/>
          <w:sz w:val="24"/>
          <w:szCs w:val="24"/>
          <w:lang w:eastAsia="ar-SA"/>
        </w:rPr>
        <w:t>характеристик</w:t>
      </w:r>
      <w:r w:rsidRPr="00B86CBE">
        <w:rPr>
          <w:rFonts w:ascii="Arial" w:hAnsi="Arial" w:cs="Arial"/>
          <w:sz w:val="24"/>
          <w:szCs w:val="24"/>
          <w:lang w:eastAsia="ar-SA"/>
        </w:rPr>
        <w:t>, которые не подлежат восстановлению, включая повреждение оборудования или программного обеспечения, а также потерю данных.</w:t>
      </w:r>
    </w:p>
    <w:p w14:paraId="69F4CEDD" w14:textId="619BDCD2" w:rsidR="0057208D" w:rsidRDefault="00B86CBE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  <w:r w:rsidRPr="00B86CBE">
        <w:rPr>
          <w:rFonts w:ascii="Arial" w:hAnsi="Arial" w:cs="Arial"/>
          <w:sz w:val="24"/>
          <w:szCs w:val="24"/>
          <w:lang w:eastAsia="ar-SA"/>
        </w:rPr>
        <w:t xml:space="preserve">Оборудование не должно стать опасным или </w:t>
      </w:r>
      <w:r w:rsidR="0078701B">
        <w:rPr>
          <w:rFonts w:ascii="Arial" w:hAnsi="Arial" w:cs="Arial"/>
          <w:sz w:val="24"/>
          <w:szCs w:val="24"/>
          <w:lang w:eastAsia="ar-SA"/>
        </w:rPr>
        <w:t xml:space="preserve">получить повреждения </w:t>
      </w:r>
      <w:r w:rsidRPr="00B86CBE">
        <w:rPr>
          <w:rFonts w:ascii="Arial" w:hAnsi="Arial" w:cs="Arial"/>
          <w:sz w:val="24"/>
          <w:szCs w:val="24"/>
          <w:lang w:eastAsia="ar-SA"/>
        </w:rPr>
        <w:t>в результате проведения испытаний.</w:t>
      </w:r>
    </w:p>
    <w:p w14:paraId="33734D0A" w14:textId="695F4FEC" w:rsidR="0078701B" w:rsidRDefault="0078701B" w:rsidP="00B86CB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5081318E" w14:textId="7771C284" w:rsidR="00FC67E2" w:rsidRDefault="00FC67E2" w:rsidP="00203BFB">
      <w:pPr>
        <w:widowControl w:val="0"/>
        <w:tabs>
          <w:tab w:val="left" w:pos="426"/>
        </w:tabs>
        <w:spacing w:after="0" w:line="360" w:lineRule="auto"/>
        <w:ind w:firstLine="709"/>
        <w:jc w:val="both"/>
        <w:outlineLvl w:val="0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lastRenderedPageBreak/>
        <w:t>10</w:t>
      </w:r>
      <w:r w:rsidRPr="00FC67E2">
        <w:rPr>
          <w:rFonts w:ascii="Arial" w:eastAsia="Times New Roman" w:hAnsi="Arial" w:cs="Arial"/>
          <w:b/>
          <w:sz w:val="28"/>
          <w:szCs w:val="24"/>
          <w:lang w:eastAsia="ar-SA"/>
        </w:rPr>
        <w:tab/>
        <w:t>Протокол испытаний (отчет)</w:t>
      </w:r>
    </w:p>
    <w:p w14:paraId="019A79EF" w14:textId="3027DFF5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Протокол испытаний (о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тчет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)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должен содержать всю информацию, необходимую для воспроизведения испытания. В частности, должно быть зафиксировано следующее:</w:t>
      </w:r>
    </w:p>
    <w:p w14:paraId="421405FC" w14:textId="4484B81C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элементы, указанные в п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рограмме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испытаний, требуемые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разделом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8 настоящего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стандарта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64484CC2" w14:textId="61A52EC5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идентификаци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ю </w:t>
      </w:r>
      <w:r w:rsidRPr="007313B1">
        <w:rPr>
          <w:rFonts w:ascii="Arial" w:hAnsi="Arial" w:cs="Arial"/>
          <w:i/>
          <w:iCs/>
          <w:lang w:eastAsia="ar-SA"/>
        </w:rPr>
        <w:t>EUT</w:t>
      </w:r>
      <w:r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и любого связанного с ним оборудования, например, на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именование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марки, тип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изделия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серийный номер;</w:t>
      </w:r>
    </w:p>
    <w:p w14:paraId="077D9253" w14:textId="35DFCA52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идентификация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испытательного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оборудования, например, на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именование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марки, тип продукта, серийный номер;</w:t>
      </w:r>
    </w:p>
    <w:p w14:paraId="3116FF77" w14:textId="6913E5E0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любые особые условия окружающей среды, в которых проводилось испытание, например, экранированное помещение;</w:t>
      </w:r>
    </w:p>
    <w:p w14:paraId="48AB97C8" w14:textId="6BEB0B7C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любые особые условия, необходимые для проведения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испытания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3AB2B6F3" w14:textId="10F07703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-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чертеж и/или фотографии испытательной установки и компоновки </w:t>
      </w:r>
      <w:r w:rsidRPr="007313B1">
        <w:rPr>
          <w:rFonts w:ascii="Arial" w:hAnsi="Arial" w:cs="Arial"/>
          <w:i/>
          <w:iCs/>
          <w:lang w:eastAsia="ar-SA"/>
        </w:rPr>
        <w:t>EUT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19769056" w14:textId="6166333E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уров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н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>и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характеристик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определенны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х изготовителем,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заказчиком или по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требителем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382FDAB8" w14:textId="44898067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критерий эффективности, указанный в общем стандарте, стандарте на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конкретную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продук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цию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или 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группу однородной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продукции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11AFE23F" w14:textId="262487C2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любые эффекты на </w:t>
      </w:r>
      <w:r w:rsidRPr="007313B1">
        <w:rPr>
          <w:rFonts w:ascii="Arial" w:hAnsi="Arial" w:cs="Arial"/>
          <w:i/>
          <w:iCs/>
          <w:lang w:eastAsia="ar-SA"/>
        </w:rPr>
        <w:t>EUT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наблюдаемые во время или после применения испытательного воз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действия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и продолжительность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времени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в течение которой эти эффекты сохраняются;</w:t>
      </w:r>
    </w:p>
    <w:p w14:paraId="1978648B" w14:textId="313F2399" w:rsidR="0057208D" w:rsidRPr="0057208D" w:rsidRDefault="0078701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обоснование решения о прохождении/непрохождении испытания (на основе критерия эффективности, указанного в общем стандарте, стандарте на 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конкретную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продук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цию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или 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>группу однородной продукции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или согласованного между 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>изготовителем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и по</w:t>
      </w:r>
      <w:r w:rsidR="006B293B">
        <w:rPr>
          <w:rFonts w:ascii="Arial" w:eastAsia="Times New Roman" w:hAnsi="Arial" w:cs="Arial"/>
          <w:bCs/>
          <w:sz w:val="24"/>
          <w:szCs w:val="24"/>
          <w:lang w:eastAsia="ar-SA"/>
        </w:rPr>
        <w:t>требителем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);</w:t>
      </w:r>
    </w:p>
    <w:p w14:paraId="6DADB229" w14:textId="4FAE95EE" w:rsidR="0057208D" w:rsidRPr="0057208D" w:rsidRDefault="006B293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любые особые условия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применения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, например, длина или тип кабеля, экранирование или заземление, или условия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работы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 w:rsidRPr="007313B1">
        <w:rPr>
          <w:rFonts w:ascii="Arial" w:hAnsi="Arial" w:cs="Arial"/>
          <w:i/>
          <w:iCs/>
          <w:lang w:eastAsia="ar-SA"/>
        </w:rPr>
        <w:t>EUT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, которые требуются для достижения соответствия;</w:t>
      </w:r>
    </w:p>
    <w:p w14:paraId="6F6D8DEA" w14:textId="0E513370" w:rsidR="0057208D" w:rsidRPr="0057208D" w:rsidRDefault="006B293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испытательная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конфигурация (аппаратная), включая используемый метод с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>вязи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;</w:t>
      </w:r>
    </w:p>
    <w:p w14:paraId="31918D6D" w14:textId="14E9594B" w:rsidR="00FC67E2" w:rsidRPr="0057208D" w:rsidRDefault="006B293B" w:rsidP="00B86CBE">
      <w:pPr>
        <w:spacing w:after="0" w:line="36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  <w:r>
        <w:rPr>
          <w:rFonts w:ascii="Arial" w:eastAsia="Times New Roman" w:hAnsi="Arial" w:cs="Arial"/>
          <w:bCs/>
          <w:sz w:val="24"/>
          <w:szCs w:val="24"/>
          <w:lang w:eastAsia="ar-SA"/>
        </w:rPr>
        <w:t>-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испытательная конфигурация </w:t>
      </w:r>
      <w:r w:rsidR="0057208D" w:rsidRPr="0057208D">
        <w:rPr>
          <w:rFonts w:ascii="Arial" w:eastAsia="Times New Roman" w:hAnsi="Arial" w:cs="Arial"/>
          <w:bCs/>
          <w:sz w:val="24"/>
          <w:szCs w:val="24"/>
          <w:lang w:eastAsia="ar-SA"/>
        </w:rPr>
        <w:t>(программное обеспечение).</w:t>
      </w:r>
    </w:p>
    <w:p w14:paraId="5C71699A" w14:textId="77777777" w:rsidR="00FC67E2" w:rsidRDefault="00FC67E2" w:rsidP="00B86CBE">
      <w:pPr>
        <w:spacing w:after="0" w:line="360" w:lineRule="auto"/>
        <w:ind w:firstLine="709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14:paraId="1D9E393C" w14:textId="77777777" w:rsidR="00807743" w:rsidRDefault="00807743" w:rsidP="00B86CBE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36BB325" w14:textId="77777777" w:rsidR="00807743" w:rsidRDefault="00807743" w:rsidP="00807743">
      <w:pPr>
        <w:ind w:firstLine="709"/>
        <w:rPr>
          <w:rFonts w:ascii="Arial" w:hAnsi="Arial" w:cs="Arial"/>
          <w:sz w:val="24"/>
          <w:szCs w:val="24"/>
        </w:rPr>
      </w:pPr>
    </w:p>
    <w:p w14:paraId="32B65554" w14:textId="579E44A9" w:rsidR="00807743" w:rsidRPr="002F36B1" w:rsidRDefault="00807743" w:rsidP="002F36B1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pacing w:val="40"/>
          <w:sz w:val="24"/>
          <w:szCs w:val="24"/>
        </w:rPr>
        <w:br w:type="page"/>
      </w:r>
      <w:r w:rsidR="006B293B" w:rsidRPr="002F36B1">
        <w:rPr>
          <w:rFonts w:ascii="Arial" w:hAnsi="Arial" w:cs="Arial"/>
          <w:b/>
          <w:bCs/>
          <w:sz w:val="28"/>
          <w:szCs w:val="28"/>
        </w:rPr>
        <w:lastRenderedPageBreak/>
        <w:t>П</w:t>
      </w:r>
      <w:r w:rsidRPr="002F36B1">
        <w:rPr>
          <w:rFonts w:ascii="Arial" w:hAnsi="Arial" w:cs="Arial"/>
          <w:b/>
          <w:bCs/>
          <w:sz w:val="28"/>
          <w:szCs w:val="28"/>
        </w:rPr>
        <w:t>риложение А</w:t>
      </w:r>
    </w:p>
    <w:p w14:paraId="17F44F30" w14:textId="1A3721E8" w:rsidR="00807743" w:rsidRPr="009B544E" w:rsidRDefault="00807743" w:rsidP="002F36B1">
      <w:pPr>
        <w:widowControl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9B544E">
        <w:rPr>
          <w:rFonts w:ascii="Arial" w:hAnsi="Arial" w:cs="Arial"/>
          <w:b/>
          <w:sz w:val="28"/>
          <w:szCs w:val="28"/>
        </w:rPr>
        <w:t>(справочное)</w:t>
      </w:r>
    </w:p>
    <w:p w14:paraId="501C8517" w14:textId="77777777" w:rsidR="002F36B1" w:rsidRPr="002F36B1" w:rsidRDefault="002F36B1" w:rsidP="002F36B1">
      <w:pPr>
        <w:widowControl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36B17A99" w14:textId="333411C0" w:rsidR="00332F85" w:rsidRPr="002F36B1" w:rsidRDefault="00807743" w:rsidP="002F36B1">
      <w:pPr>
        <w:pStyle w:val="1"/>
        <w:spacing w:line="360" w:lineRule="auto"/>
        <w:rPr>
          <w:rFonts w:ascii="Arial" w:hAnsi="Arial" w:cs="Arial"/>
          <w:b w:val="0"/>
          <w:bCs/>
          <w:szCs w:val="28"/>
          <w:lang w:val="ru-RU"/>
        </w:rPr>
      </w:pPr>
      <w:r w:rsidRPr="002F36B1">
        <w:rPr>
          <w:rFonts w:ascii="Arial" w:hAnsi="Arial" w:cs="Arial"/>
          <w:szCs w:val="28"/>
          <w:lang w:val="ru-RU"/>
        </w:rPr>
        <w:t>И</w:t>
      </w:r>
      <w:r w:rsidR="00332F85" w:rsidRPr="002F36B1">
        <w:rPr>
          <w:rFonts w:ascii="Arial" w:hAnsi="Arial" w:cs="Arial"/>
          <w:szCs w:val="28"/>
          <w:lang w:val="ru-RU"/>
        </w:rPr>
        <w:t xml:space="preserve">нформация </w:t>
      </w:r>
      <w:r w:rsidR="006B293B" w:rsidRPr="002F36B1">
        <w:rPr>
          <w:rFonts w:ascii="Arial" w:hAnsi="Arial" w:cs="Arial"/>
          <w:szCs w:val="28"/>
          <w:lang w:val="ru-RU"/>
        </w:rPr>
        <w:t>об</w:t>
      </w:r>
      <w:r w:rsidR="00332F85" w:rsidRPr="002F36B1">
        <w:rPr>
          <w:rFonts w:ascii="Arial" w:hAnsi="Arial" w:cs="Arial"/>
          <w:szCs w:val="28"/>
          <w:lang w:val="ru-RU"/>
        </w:rPr>
        <w:t xml:space="preserve"> испытательны</w:t>
      </w:r>
      <w:r w:rsidR="006B293B" w:rsidRPr="002F36B1">
        <w:rPr>
          <w:rFonts w:ascii="Arial" w:hAnsi="Arial" w:cs="Arial"/>
          <w:szCs w:val="28"/>
          <w:lang w:val="ru-RU"/>
        </w:rPr>
        <w:t>х</w:t>
      </w:r>
      <w:r w:rsidR="00332F85" w:rsidRPr="002F36B1">
        <w:rPr>
          <w:rFonts w:ascii="Arial" w:hAnsi="Arial" w:cs="Arial"/>
          <w:szCs w:val="28"/>
          <w:lang w:val="ru-RU"/>
        </w:rPr>
        <w:t xml:space="preserve"> уровня</w:t>
      </w:r>
      <w:r w:rsidR="006B293B" w:rsidRPr="002F36B1">
        <w:rPr>
          <w:rFonts w:ascii="Arial" w:hAnsi="Arial" w:cs="Arial"/>
          <w:szCs w:val="28"/>
          <w:lang w:val="ru-RU"/>
        </w:rPr>
        <w:t>х</w:t>
      </w:r>
      <w:r w:rsidR="00332F85" w:rsidRPr="002F36B1">
        <w:rPr>
          <w:rFonts w:ascii="Arial" w:hAnsi="Arial" w:cs="Arial"/>
          <w:szCs w:val="28"/>
          <w:lang w:val="ru-RU"/>
        </w:rPr>
        <w:t xml:space="preserve"> для </w:t>
      </w:r>
      <w:r w:rsidR="009C3784" w:rsidRPr="002F36B1">
        <w:rPr>
          <w:rFonts w:ascii="Arial" w:hAnsi="Arial" w:cs="Arial"/>
          <w:szCs w:val="28"/>
          <w:lang w:val="ru-RU"/>
        </w:rPr>
        <w:t xml:space="preserve">затухающих </w:t>
      </w:r>
      <w:r w:rsidR="00332F85" w:rsidRPr="002F36B1">
        <w:rPr>
          <w:rFonts w:ascii="Arial" w:hAnsi="Arial" w:cs="Arial"/>
          <w:szCs w:val="28"/>
          <w:lang w:val="ru-RU"/>
        </w:rPr>
        <w:t>колебательн</w:t>
      </w:r>
      <w:r w:rsidR="009C3784" w:rsidRPr="002F36B1">
        <w:rPr>
          <w:rFonts w:ascii="Arial" w:hAnsi="Arial" w:cs="Arial"/>
          <w:szCs w:val="28"/>
          <w:lang w:val="ru-RU"/>
        </w:rPr>
        <w:t>ых</w:t>
      </w:r>
      <w:r w:rsidR="00332F85" w:rsidRPr="002F36B1">
        <w:rPr>
          <w:rFonts w:ascii="Arial" w:hAnsi="Arial" w:cs="Arial"/>
          <w:szCs w:val="28"/>
          <w:lang w:val="ru-RU"/>
        </w:rPr>
        <w:t xml:space="preserve"> волн </w:t>
      </w:r>
    </w:p>
    <w:p w14:paraId="466166C6" w14:textId="77777777" w:rsidR="00332F85" w:rsidRPr="002F36B1" w:rsidRDefault="00332F85" w:rsidP="0080774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EA16B97" w14:textId="6CBDDBC2" w:rsidR="009C3784" w:rsidRPr="009C3784" w:rsidRDefault="009C3784" w:rsidP="00395A69">
      <w:pPr>
        <w:spacing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 xml:space="preserve">Исходя из общепринятой практики </w:t>
      </w:r>
      <w:r w:rsidR="0029707C">
        <w:rPr>
          <w:rFonts w:ascii="Arial" w:hAnsi="Arial" w:cs="Arial"/>
        </w:rPr>
        <w:t>установки (</w:t>
      </w:r>
      <w:r w:rsidRPr="009C3784">
        <w:rPr>
          <w:rFonts w:ascii="Arial" w:hAnsi="Arial" w:cs="Arial"/>
        </w:rPr>
        <w:t>монтажа</w:t>
      </w:r>
      <w:r w:rsidR="0029707C">
        <w:rPr>
          <w:rFonts w:ascii="Arial" w:hAnsi="Arial" w:cs="Arial"/>
        </w:rPr>
        <w:t>)</w:t>
      </w:r>
      <w:r w:rsidRPr="009C3784">
        <w:rPr>
          <w:rFonts w:ascii="Arial" w:hAnsi="Arial" w:cs="Arial"/>
        </w:rPr>
        <w:t xml:space="preserve">, предусматривающей использование экранированных кабелей с экраном, заземленным с обоих концов на сеть заземления, рекомендуемые уровни испытаний на </w:t>
      </w:r>
      <w:r w:rsidR="006B293B">
        <w:rPr>
          <w:rFonts w:ascii="Arial" w:hAnsi="Arial" w:cs="Arial"/>
        </w:rPr>
        <w:t xml:space="preserve">воздействие </w:t>
      </w:r>
      <w:r w:rsidRPr="009C3784">
        <w:rPr>
          <w:rFonts w:ascii="Arial" w:hAnsi="Arial" w:cs="Arial"/>
        </w:rPr>
        <w:t>затухающи</w:t>
      </w:r>
      <w:r w:rsidR="006B293B">
        <w:rPr>
          <w:rFonts w:ascii="Arial" w:hAnsi="Arial" w:cs="Arial"/>
        </w:rPr>
        <w:t>х</w:t>
      </w:r>
      <w:r w:rsidRPr="009C3784">
        <w:rPr>
          <w:rFonts w:ascii="Arial" w:hAnsi="Arial" w:cs="Arial"/>
        </w:rPr>
        <w:t xml:space="preserve"> колебательны</w:t>
      </w:r>
      <w:r w:rsidR="006B293B">
        <w:rPr>
          <w:rFonts w:ascii="Arial" w:hAnsi="Arial" w:cs="Arial"/>
        </w:rPr>
        <w:t>х</w:t>
      </w:r>
      <w:r w:rsidRPr="009C3784">
        <w:rPr>
          <w:rFonts w:ascii="Arial" w:hAnsi="Arial" w:cs="Arial"/>
        </w:rPr>
        <w:t xml:space="preserve"> волн для портов оборудования выбирают следующим образом:</w:t>
      </w:r>
    </w:p>
    <w:p w14:paraId="3131CBED" w14:textId="1E02A0DD" w:rsidR="009C3784" w:rsidRPr="009C3784" w:rsidRDefault="009C3784" w:rsidP="00395A69">
      <w:pPr>
        <w:spacing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>Уровень 1</w:t>
      </w:r>
      <w:r w:rsidR="006B293B">
        <w:rPr>
          <w:rFonts w:ascii="Arial" w:hAnsi="Arial" w:cs="Arial"/>
        </w:rPr>
        <w:t xml:space="preserve"> ‒</w:t>
      </w:r>
      <w:r w:rsidRPr="009C3784">
        <w:rPr>
          <w:rFonts w:ascii="Arial" w:hAnsi="Arial" w:cs="Arial"/>
        </w:rPr>
        <w:t xml:space="preserve"> Порты, подключенные к кабелям, проходящим в ограниченной зоне </w:t>
      </w:r>
      <w:r w:rsidR="006B293B">
        <w:rPr>
          <w:rFonts w:ascii="Arial" w:hAnsi="Arial" w:cs="Arial"/>
        </w:rPr>
        <w:t xml:space="preserve">управления </w:t>
      </w:r>
      <w:r w:rsidRPr="009C3784">
        <w:rPr>
          <w:rFonts w:ascii="Arial" w:hAnsi="Arial" w:cs="Arial"/>
        </w:rPr>
        <w:t>здани</w:t>
      </w:r>
      <w:r w:rsidR="006B293B">
        <w:rPr>
          <w:rFonts w:ascii="Arial" w:hAnsi="Arial" w:cs="Arial"/>
        </w:rPr>
        <w:t>ем</w:t>
      </w:r>
      <w:r w:rsidRPr="009C3784">
        <w:rPr>
          <w:rFonts w:ascii="Arial" w:hAnsi="Arial" w:cs="Arial"/>
        </w:rPr>
        <w:t>.</w:t>
      </w:r>
    </w:p>
    <w:p w14:paraId="7F12712E" w14:textId="3C2AFE1F" w:rsidR="009C3784" w:rsidRPr="009C3784" w:rsidRDefault="009C3784" w:rsidP="00395A69">
      <w:pPr>
        <w:spacing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>Уровень 2</w:t>
      </w:r>
      <w:r w:rsidR="006B293B">
        <w:rPr>
          <w:rFonts w:ascii="Arial" w:hAnsi="Arial" w:cs="Arial"/>
        </w:rPr>
        <w:t xml:space="preserve"> ‒</w:t>
      </w:r>
      <w:r w:rsidRPr="009C3784">
        <w:rPr>
          <w:rFonts w:ascii="Arial" w:hAnsi="Arial" w:cs="Arial"/>
        </w:rPr>
        <w:t xml:space="preserve"> Порты, подключенные к кабелям оборудования в здании управления и релейной станции (</w:t>
      </w:r>
      <w:r w:rsidR="00B4738E">
        <w:rPr>
          <w:rFonts w:ascii="Arial" w:hAnsi="Arial" w:cs="Arial"/>
        </w:rPr>
        <w:t>будках</w:t>
      </w:r>
      <w:r w:rsidRPr="009C3784">
        <w:rPr>
          <w:rFonts w:ascii="Arial" w:hAnsi="Arial" w:cs="Arial"/>
        </w:rPr>
        <w:t>). Соответствующее оборудование установлено в здании управления и релейной станции.</w:t>
      </w:r>
    </w:p>
    <w:p w14:paraId="145DB009" w14:textId="299FF769" w:rsidR="009C3784" w:rsidRPr="009C3784" w:rsidRDefault="009C3784" w:rsidP="00395A69">
      <w:pPr>
        <w:spacing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>Уровень 3</w:t>
      </w:r>
      <w:r w:rsidR="00B4738E">
        <w:rPr>
          <w:rFonts w:ascii="Arial" w:hAnsi="Arial" w:cs="Arial"/>
        </w:rPr>
        <w:t xml:space="preserve"> ‒</w:t>
      </w:r>
      <w:r w:rsidRPr="009C3784">
        <w:rPr>
          <w:rFonts w:ascii="Arial" w:hAnsi="Arial" w:cs="Arial"/>
        </w:rPr>
        <w:t xml:space="preserve"> Порты, подключенные к кабелям оборудования, установленного в </w:t>
      </w:r>
      <w:r w:rsidR="0029707C">
        <w:rPr>
          <w:rFonts w:ascii="Arial" w:hAnsi="Arial" w:cs="Arial"/>
        </w:rPr>
        <w:t xml:space="preserve">помещении, где расположен </w:t>
      </w:r>
      <w:r w:rsidRPr="009C3784">
        <w:rPr>
          <w:rFonts w:ascii="Arial" w:hAnsi="Arial" w:cs="Arial"/>
        </w:rPr>
        <w:t>релейн</w:t>
      </w:r>
      <w:r w:rsidR="0029707C">
        <w:rPr>
          <w:rFonts w:ascii="Arial" w:hAnsi="Arial" w:cs="Arial"/>
        </w:rPr>
        <w:t>ый</w:t>
      </w:r>
      <w:r w:rsidR="00B4738E">
        <w:rPr>
          <w:rFonts w:ascii="Arial" w:hAnsi="Arial" w:cs="Arial"/>
        </w:rPr>
        <w:t xml:space="preserve"> щит</w:t>
      </w:r>
      <w:r w:rsidRPr="009C3784">
        <w:rPr>
          <w:rFonts w:ascii="Arial" w:hAnsi="Arial" w:cs="Arial"/>
        </w:rPr>
        <w:t xml:space="preserve">. </w:t>
      </w:r>
      <w:r w:rsidR="00B4738E">
        <w:rPr>
          <w:rFonts w:ascii="Arial" w:hAnsi="Arial" w:cs="Arial"/>
        </w:rPr>
        <w:t>Относится к оборудованию</w:t>
      </w:r>
      <w:r w:rsidRPr="009C3784">
        <w:rPr>
          <w:rFonts w:ascii="Arial" w:hAnsi="Arial" w:cs="Arial"/>
        </w:rPr>
        <w:t>, установленном</w:t>
      </w:r>
      <w:r w:rsidR="00B4738E">
        <w:rPr>
          <w:rFonts w:ascii="Arial" w:hAnsi="Arial" w:cs="Arial"/>
        </w:rPr>
        <w:t>у</w:t>
      </w:r>
      <w:r w:rsidRPr="009C3784">
        <w:rPr>
          <w:rFonts w:ascii="Arial" w:hAnsi="Arial" w:cs="Arial"/>
        </w:rPr>
        <w:t xml:space="preserve"> в </w:t>
      </w:r>
      <w:r w:rsidR="00B4738E">
        <w:rPr>
          <w:rFonts w:ascii="Arial" w:hAnsi="Arial" w:cs="Arial"/>
        </w:rPr>
        <w:t xml:space="preserve">помещении </w:t>
      </w:r>
      <w:r w:rsidRPr="009C3784">
        <w:rPr>
          <w:rFonts w:ascii="Arial" w:hAnsi="Arial" w:cs="Arial"/>
        </w:rPr>
        <w:t xml:space="preserve">релейном </w:t>
      </w:r>
      <w:r w:rsidR="00B4738E">
        <w:rPr>
          <w:rFonts w:ascii="Arial" w:hAnsi="Arial" w:cs="Arial"/>
        </w:rPr>
        <w:t>щита.</w:t>
      </w:r>
      <w:r w:rsidRPr="009C3784">
        <w:rPr>
          <w:rFonts w:ascii="Arial" w:hAnsi="Arial" w:cs="Arial"/>
        </w:rPr>
        <w:t xml:space="preserve"> Для </w:t>
      </w:r>
      <w:r w:rsidR="00B4738E">
        <w:rPr>
          <w:rFonts w:ascii="Arial" w:hAnsi="Arial" w:cs="Arial"/>
        </w:rPr>
        <w:t>такого</w:t>
      </w:r>
      <w:r w:rsidRPr="009C3784">
        <w:rPr>
          <w:rFonts w:ascii="Arial" w:hAnsi="Arial" w:cs="Arial"/>
        </w:rPr>
        <w:t xml:space="preserve"> оборудования уров</w:t>
      </w:r>
      <w:r w:rsidR="0029707C">
        <w:rPr>
          <w:rFonts w:ascii="Arial" w:hAnsi="Arial" w:cs="Arial"/>
        </w:rPr>
        <w:t>ень</w:t>
      </w:r>
      <w:r w:rsidRPr="009C3784">
        <w:rPr>
          <w:rFonts w:ascii="Arial" w:hAnsi="Arial" w:cs="Arial"/>
        </w:rPr>
        <w:t xml:space="preserve"> 3 пр</w:t>
      </w:r>
      <w:r w:rsidR="0029707C">
        <w:rPr>
          <w:rFonts w:ascii="Arial" w:hAnsi="Arial" w:cs="Arial"/>
        </w:rPr>
        <w:t>едполагает воздействующее значение</w:t>
      </w:r>
      <w:r w:rsidR="005174B5">
        <w:rPr>
          <w:rFonts w:ascii="Arial" w:hAnsi="Arial" w:cs="Arial"/>
        </w:rPr>
        <w:t xml:space="preserve"> сигнала </w:t>
      </w:r>
      <w:r w:rsidR="00B4738E">
        <w:rPr>
          <w:rFonts w:ascii="Arial" w:hAnsi="Arial" w:cs="Arial"/>
        </w:rPr>
        <w:t xml:space="preserve">равное </w:t>
      </w:r>
      <w:r w:rsidRPr="009C3784">
        <w:rPr>
          <w:rFonts w:ascii="Arial" w:hAnsi="Arial" w:cs="Arial"/>
        </w:rPr>
        <w:t xml:space="preserve">2,5 </w:t>
      </w:r>
      <w:proofErr w:type="spellStart"/>
      <w:r w:rsidRPr="009C3784">
        <w:rPr>
          <w:rFonts w:ascii="Arial" w:hAnsi="Arial" w:cs="Arial"/>
        </w:rPr>
        <w:t>кВ.</w:t>
      </w:r>
      <w:proofErr w:type="spellEnd"/>
    </w:p>
    <w:p w14:paraId="7E1DA1F6" w14:textId="127DA149" w:rsidR="009C3784" w:rsidRPr="009C3784" w:rsidRDefault="009C3784" w:rsidP="00395A69">
      <w:pPr>
        <w:spacing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 xml:space="preserve">Уровень 4 </w:t>
      </w:r>
      <w:r w:rsidR="00B4738E">
        <w:rPr>
          <w:rFonts w:ascii="Arial" w:hAnsi="Arial" w:cs="Arial"/>
        </w:rPr>
        <w:t>‒ К</w:t>
      </w:r>
      <w:r w:rsidRPr="009C3784">
        <w:rPr>
          <w:rFonts w:ascii="Arial" w:hAnsi="Arial" w:cs="Arial"/>
        </w:rPr>
        <w:t xml:space="preserve">олебательные волны </w:t>
      </w:r>
      <w:r w:rsidR="00B4738E">
        <w:rPr>
          <w:rFonts w:ascii="Arial" w:hAnsi="Arial" w:cs="Arial"/>
        </w:rPr>
        <w:t xml:space="preserve">с медленным затуханием </w:t>
      </w:r>
      <w:r w:rsidRPr="009C3784">
        <w:rPr>
          <w:rFonts w:ascii="Arial" w:hAnsi="Arial" w:cs="Arial"/>
        </w:rPr>
        <w:t xml:space="preserve">не применимы к оборудованию, используемому на электростанциях, в частности на подстанциях </w:t>
      </w:r>
      <w:r w:rsidR="00B4738E" w:rsidRPr="0029707C">
        <w:rPr>
          <w:rFonts w:ascii="Arial" w:hAnsi="Arial" w:cs="Arial"/>
          <w:i/>
          <w:iCs/>
          <w:lang w:val="en-US"/>
        </w:rPr>
        <w:t>HV</w:t>
      </w:r>
      <w:r w:rsidRPr="009C3784">
        <w:rPr>
          <w:rFonts w:ascii="Arial" w:hAnsi="Arial" w:cs="Arial"/>
        </w:rPr>
        <w:t xml:space="preserve">, </w:t>
      </w:r>
      <w:r w:rsidR="0029707C">
        <w:rPr>
          <w:rFonts w:ascii="Arial" w:hAnsi="Arial" w:cs="Arial"/>
        </w:rPr>
        <w:t xml:space="preserve">однако </w:t>
      </w:r>
      <w:r w:rsidR="00B4738E">
        <w:rPr>
          <w:rFonts w:ascii="Arial" w:hAnsi="Arial" w:cs="Arial"/>
        </w:rPr>
        <w:t xml:space="preserve">применимы </w:t>
      </w:r>
      <w:r w:rsidRPr="009C3784">
        <w:rPr>
          <w:rFonts w:ascii="Arial" w:hAnsi="Arial" w:cs="Arial"/>
        </w:rPr>
        <w:t xml:space="preserve">колебательные волны </w:t>
      </w:r>
      <w:r w:rsidR="00B4738E">
        <w:rPr>
          <w:rFonts w:ascii="Arial" w:hAnsi="Arial" w:cs="Arial"/>
        </w:rPr>
        <w:t>с быстрым затуханием</w:t>
      </w:r>
      <w:r w:rsidRPr="009C3784">
        <w:rPr>
          <w:rFonts w:ascii="Arial" w:hAnsi="Arial" w:cs="Arial"/>
        </w:rPr>
        <w:t>. При необходимости применения этого уровня следует применять надлежащие методы смягчения последствий.</w:t>
      </w:r>
    </w:p>
    <w:p w14:paraId="66904BD2" w14:textId="1FCB2FD0" w:rsidR="009C3784" w:rsidRPr="009C3784" w:rsidRDefault="009C3784" w:rsidP="00395A69">
      <w:pPr>
        <w:spacing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 xml:space="preserve">Уровень </w:t>
      </w:r>
      <w:r w:rsidRPr="00B4738E">
        <w:rPr>
          <w:rFonts w:ascii="Arial" w:hAnsi="Arial" w:cs="Arial"/>
          <w:i/>
          <w:iCs/>
        </w:rPr>
        <w:t>X</w:t>
      </w:r>
      <w:r w:rsidR="00B4738E">
        <w:rPr>
          <w:rFonts w:ascii="Arial" w:hAnsi="Arial" w:cs="Arial"/>
          <w:i/>
          <w:iCs/>
        </w:rPr>
        <w:t xml:space="preserve"> </w:t>
      </w:r>
      <w:r w:rsidR="00B4738E">
        <w:rPr>
          <w:rFonts w:ascii="Arial" w:hAnsi="Arial" w:cs="Arial"/>
        </w:rPr>
        <w:t xml:space="preserve">‒ </w:t>
      </w:r>
      <w:r w:rsidRPr="009C3784">
        <w:rPr>
          <w:rFonts w:ascii="Arial" w:hAnsi="Arial" w:cs="Arial"/>
        </w:rPr>
        <w:t>Особые ситуации, подлежащие анализу.</w:t>
      </w:r>
    </w:p>
    <w:p w14:paraId="1728D54D" w14:textId="77777777" w:rsidR="009C3784" w:rsidRPr="009C3784" w:rsidRDefault="009C3784" w:rsidP="00395A69">
      <w:pPr>
        <w:spacing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>Уровни испытаний должны быть выбраны в соответствии с наиболее реалистичными условиями установки и окружающей среды.</w:t>
      </w:r>
    </w:p>
    <w:p w14:paraId="108BC270" w14:textId="7518AD0C" w:rsidR="00332F85" w:rsidRPr="009C3784" w:rsidRDefault="009C3784" w:rsidP="00395A69">
      <w:pPr>
        <w:spacing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>Для при</w:t>
      </w:r>
      <w:r w:rsidR="00B4738E">
        <w:rPr>
          <w:rFonts w:ascii="Arial" w:hAnsi="Arial" w:cs="Arial"/>
        </w:rPr>
        <w:t xml:space="preserve">менений </w:t>
      </w:r>
      <w:r w:rsidRPr="009C3784">
        <w:rPr>
          <w:rFonts w:ascii="Arial" w:hAnsi="Arial" w:cs="Arial"/>
          <w:i/>
          <w:iCs/>
        </w:rPr>
        <w:t>HEMP</w:t>
      </w:r>
      <w:r w:rsidRPr="009C3784">
        <w:rPr>
          <w:rFonts w:ascii="Arial" w:hAnsi="Arial" w:cs="Arial"/>
        </w:rPr>
        <w:t xml:space="preserve"> IEC 61000-6-6 [13] описывает особые условия для применения уровней 1</w:t>
      </w:r>
      <w:r w:rsidR="00B4738E">
        <w:rPr>
          <w:rFonts w:ascii="Arial" w:hAnsi="Arial" w:cs="Arial"/>
        </w:rPr>
        <w:t>‒</w:t>
      </w:r>
      <w:r w:rsidRPr="009C3784">
        <w:rPr>
          <w:rFonts w:ascii="Arial" w:hAnsi="Arial" w:cs="Arial"/>
        </w:rPr>
        <w:t xml:space="preserve">4, а также уровня </w:t>
      </w:r>
      <w:r w:rsidRPr="00B4738E">
        <w:rPr>
          <w:rFonts w:ascii="Arial" w:hAnsi="Arial" w:cs="Arial"/>
          <w:i/>
          <w:iCs/>
        </w:rPr>
        <w:t>X</w:t>
      </w:r>
      <w:r w:rsidRPr="009C3784">
        <w:rPr>
          <w:rFonts w:ascii="Arial" w:hAnsi="Arial" w:cs="Arial"/>
        </w:rPr>
        <w:t>.</w:t>
      </w:r>
    </w:p>
    <w:p w14:paraId="3E88620B" w14:textId="77777777" w:rsidR="00332F85" w:rsidRDefault="00332F85" w:rsidP="0080774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D219F44" w14:textId="77777777" w:rsidR="00332F85" w:rsidRDefault="00332F85" w:rsidP="0080774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4B05209" w14:textId="77777777" w:rsidR="00332F85" w:rsidRDefault="00332F85" w:rsidP="0080774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0E32E15" w14:textId="77777777" w:rsidR="00332F85" w:rsidRDefault="00332F85" w:rsidP="0080774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FD94895" w14:textId="6720940D" w:rsidR="00807743" w:rsidRPr="002F36B1" w:rsidRDefault="00807743" w:rsidP="00807743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73" w:name="_Hlk196857609"/>
      <w:r w:rsidRPr="002F36B1">
        <w:rPr>
          <w:rFonts w:ascii="Arial" w:hAnsi="Arial" w:cs="Arial"/>
          <w:b/>
          <w:bCs/>
          <w:sz w:val="28"/>
          <w:szCs w:val="28"/>
        </w:rPr>
        <w:lastRenderedPageBreak/>
        <w:t>Приложение В</w:t>
      </w:r>
    </w:p>
    <w:p w14:paraId="1DC24543" w14:textId="77777777" w:rsidR="00807743" w:rsidRPr="002F36B1" w:rsidRDefault="00807743" w:rsidP="0080774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F36B1">
        <w:rPr>
          <w:rFonts w:ascii="Arial" w:hAnsi="Arial" w:cs="Arial"/>
          <w:b/>
          <w:sz w:val="28"/>
          <w:szCs w:val="28"/>
        </w:rPr>
        <w:t>(справочное)</w:t>
      </w:r>
    </w:p>
    <w:p w14:paraId="40E7D99B" w14:textId="5BDA14D4" w:rsidR="00807743" w:rsidRPr="002F36B1" w:rsidRDefault="009B544E" w:rsidP="0080774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Анализ</w:t>
      </w:r>
      <w:r w:rsidR="002F36B1" w:rsidRPr="002F36B1">
        <w:rPr>
          <w:rFonts w:ascii="Arial" w:hAnsi="Arial" w:cs="Arial"/>
          <w:b/>
          <w:bCs/>
          <w:sz w:val="28"/>
          <w:szCs w:val="28"/>
        </w:rPr>
        <w:t xml:space="preserve"> </w:t>
      </w:r>
      <w:r w:rsidR="00332F85" w:rsidRPr="002F36B1">
        <w:rPr>
          <w:rFonts w:ascii="Arial" w:hAnsi="Arial" w:cs="Arial"/>
          <w:b/>
          <w:bCs/>
          <w:sz w:val="28"/>
          <w:szCs w:val="28"/>
        </w:rPr>
        <w:t>н</w:t>
      </w:r>
      <w:r w:rsidR="009C3784" w:rsidRPr="002F36B1">
        <w:rPr>
          <w:rFonts w:ascii="Arial" w:hAnsi="Arial" w:cs="Arial"/>
          <w:b/>
          <w:bCs/>
          <w:sz w:val="28"/>
          <w:szCs w:val="28"/>
        </w:rPr>
        <w:t>е</w:t>
      </w:r>
      <w:r w:rsidR="00332F85" w:rsidRPr="002F36B1">
        <w:rPr>
          <w:rFonts w:ascii="Arial" w:hAnsi="Arial" w:cs="Arial"/>
          <w:b/>
          <w:bCs/>
          <w:sz w:val="28"/>
          <w:szCs w:val="28"/>
        </w:rPr>
        <w:t>определенности измерени</w:t>
      </w:r>
      <w:r w:rsidR="002F36B1" w:rsidRPr="002F36B1">
        <w:rPr>
          <w:rFonts w:ascii="Arial" w:hAnsi="Arial" w:cs="Arial"/>
          <w:b/>
          <w:bCs/>
          <w:sz w:val="28"/>
          <w:szCs w:val="28"/>
        </w:rPr>
        <w:t>й</w:t>
      </w:r>
      <w:r w:rsidR="002F36B1">
        <w:rPr>
          <w:rFonts w:ascii="Arial" w:hAnsi="Arial" w:cs="Arial"/>
          <w:b/>
          <w:bCs/>
          <w:sz w:val="28"/>
          <w:szCs w:val="28"/>
        </w:rPr>
        <w:t xml:space="preserve"> (</w:t>
      </w:r>
      <w:r w:rsidR="002F36B1" w:rsidRPr="002F36B1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MU</w:t>
      </w:r>
      <w:r w:rsidR="002F36B1" w:rsidRPr="002F36B1">
        <w:rPr>
          <w:rFonts w:ascii="Arial" w:hAnsi="Arial" w:cs="Arial"/>
          <w:b/>
          <w:bCs/>
          <w:sz w:val="28"/>
          <w:szCs w:val="28"/>
        </w:rPr>
        <w:t>)</w:t>
      </w:r>
    </w:p>
    <w:p w14:paraId="1993E6FA" w14:textId="77777777" w:rsidR="00807743" w:rsidRPr="00412FB2" w:rsidRDefault="00807743" w:rsidP="00807743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  <w:r w:rsidRPr="00412FB2">
        <w:rPr>
          <w:rFonts w:ascii="Arial" w:hAnsi="Arial" w:cs="Arial"/>
          <w:b/>
          <w:bCs/>
          <w:sz w:val="24"/>
          <w:szCs w:val="24"/>
        </w:rPr>
        <w:t>B.1 Общие положения</w:t>
      </w:r>
    </w:p>
    <w:p w14:paraId="51476C04" w14:textId="791758D3" w:rsidR="009C3784" w:rsidRPr="009C3784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 xml:space="preserve">Воспроизводимость результатов испытаний </w:t>
      </w:r>
      <w:r w:rsidR="002F36B1">
        <w:rPr>
          <w:rFonts w:ascii="Arial" w:hAnsi="Arial" w:cs="Arial"/>
        </w:rPr>
        <w:t xml:space="preserve">по </w:t>
      </w:r>
      <w:r w:rsidR="002F36B1" w:rsidRPr="002F36B1">
        <w:rPr>
          <w:rFonts w:ascii="Arial" w:hAnsi="Arial" w:cs="Arial"/>
          <w:i/>
          <w:iCs/>
          <w:lang w:val="en-US"/>
        </w:rPr>
        <w:t>EMC</w:t>
      </w:r>
      <w:r w:rsidR="002F36B1" w:rsidRPr="002F36B1">
        <w:rPr>
          <w:rFonts w:ascii="Arial" w:hAnsi="Arial" w:cs="Arial"/>
          <w:i/>
          <w:iCs/>
        </w:rPr>
        <w:t xml:space="preserve"> </w:t>
      </w:r>
      <w:r w:rsidRPr="009C3784">
        <w:rPr>
          <w:rFonts w:ascii="Arial" w:hAnsi="Arial" w:cs="Arial"/>
        </w:rPr>
        <w:t xml:space="preserve">зависит от множества факторов или </w:t>
      </w:r>
      <w:r w:rsidR="002F36B1">
        <w:rPr>
          <w:rFonts w:ascii="Arial" w:hAnsi="Arial" w:cs="Arial"/>
        </w:rPr>
        <w:t>воздействий,</w:t>
      </w:r>
      <w:r w:rsidRPr="009C3784">
        <w:rPr>
          <w:rFonts w:ascii="Arial" w:hAnsi="Arial" w:cs="Arial"/>
        </w:rPr>
        <w:t xml:space="preserve"> которые влияют на результаты испытаний. Эти влияния можно разделить на случайные и систематические. Соответствие реализованной величины помехи величине помехи, указанной в настоящем </w:t>
      </w:r>
      <w:r w:rsidR="005174B5">
        <w:rPr>
          <w:rFonts w:ascii="Arial" w:hAnsi="Arial" w:cs="Arial"/>
        </w:rPr>
        <w:t>стандарте</w:t>
      </w:r>
      <w:r w:rsidRPr="009C3784">
        <w:rPr>
          <w:rFonts w:ascii="Arial" w:hAnsi="Arial" w:cs="Arial"/>
        </w:rPr>
        <w:t>, обычно подтвержда</w:t>
      </w:r>
      <w:r w:rsidR="005174B5">
        <w:rPr>
          <w:rFonts w:ascii="Arial" w:hAnsi="Arial" w:cs="Arial"/>
        </w:rPr>
        <w:t>ют</w:t>
      </w:r>
      <w:r w:rsidRPr="009C3784">
        <w:rPr>
          <w:rFonts w:ascii="Arial" w:hAnsi="Arial" w:cs="Arial"/>
        </w:rPr>
        <w:t xml:space="preserve"> с помощью ряда измерений (например, измерение времени нарастания импульса с помощью осциллографа с использованием </w:t>
      </w:r>
      <w:r w:rsidR="005174B5">
        <w:rPr>
          <w:rFonts w:ascii="Arial" w:hAnsi="Arial" w:cs="Arial"/>
        </w:rPr>
        <w:t>щупа</w:t>
      </w:r>
      <w:r w:rsidRPr="009C3784">
        <w:rPr>
          <w:rFonts w:ascii="Arial" w:hAnsi="Arial" w:cs="Arial"/>
        </w:rPr>
        <w:t xml:space="preserve"> напряжения или тока). Результат каждого измерения включает в себя определенную неопределенность измерения (</w:t>
      </w:r>
      <w:r w:rsidRPr="005174B5">
        <w:rPr>
          <w:rFonts w:ascii="Arial" w:hAnsi="Arial" w:cs="Arial"/>
          <w:i/>
          <w:iCs/>
        </w:rPr>
        <w:t>MU</w:t>
      </w:r>
      <w:r w:rsidRPr="009C3784">
        <w:rPr>
          <w:rFonts w:ascii="Arial" w:hAnsi="Arial" w:cs="Arial"/>
        </w:rPr>
        <w:t xml:space="preserve">), обусловленную несовершенством </w:t>
      </w:r>
      <w:r w:rsidR="005174B5">
        <w:rPr>
          <w:rFonts w:ascii="Arial" w:hAnsi="Arial" w:cs="Arial"/>
        </w:rPr>
        <w:t xml:space="preserve">средств </w:t>
      </w:r>
      <w:r w:rsidRPr="009C3784">
        <w:rPr>
          <w:rFonts w:ascii="Arial" w:hAnsi="Arial" w:cs="Arial"/>
        </w:rPr>
        <w:t>измер</w:t>
      </w:r>
      <w:r w:rsidR="005174B5">
        <w:rPr>
          <w:rFonts w:ascii="Arial" w:hAnsi="Arial" w:cs="Arial"/>
        </w:rPr>
        <w:t>ений</w:t>
      </w:r>
      <w:r w:rsidRPr="009C3784">
        <w:rPr>
          <w:rFonts w:ascii="Arial" w:hAnsi="Arial" w:cs="Arial"/>
        </w:rPr>
        <w:t>, а также недостаточной повторяемостью самой измеряемой величины.</w:t>
      </w:r>
    </w:p>
    <w:p w14:paraId="03657D6E" w14:textId="77777777" w:rsidR="009C3784" w:rsidRPr="009C3784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 xml:space="preserve">Для того чтобы оценить </w:t>
      </w:r>
      <w:r w:rsidRPr="005174B5">
        <w:rPr>
          <w:rFonts w:ascii="Arial" w:hAnsi="Arial" w:cs="Arial"/>
          <w:i/>
          <w:iCs/>
        </w:rPr>
        <w:t>MU</w:t>
      </w:r>
      <w:r w:rsidRPr="009C3784">
        <w:rPr>
          <w:rFonts w:ascii="Arial" w:hAnsi="Arial" w:cs="Arial"/>
        </w:rPr>
        <w:t>, необходимо:</w:t>
      </w:r>
    </w:p>
    <w:p w14:paraId="21DE1290" w14:textId="695D70AC" w:rsidR="009C3784" w:rsidRPr="009C3784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>- определить источники неопределенности, относящиеся как к средствам измерений, так и к измеряемой величине</w:t>
      </w:r>
      <w:r w:rsidR="005C534D">
        <w:rPr>
          <w:rFonts w:ascii="Arial" w:hAnsi="Arial" w:cs="Arial"/>
        </w:rPr>
        <w:t>;</w:t>
      </w:r>
    </w:p>
    <w:p w14:paraId="0A0AB34D" w14:textId="7E2A0111" w:rsidR="009C3784" w:rsidRPr="009C3784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>- определить функциональную связь (модель измерения) между влияющими (входными) величинами и измеряемой (выходной) величиной</w:t>
      </w:r>
      <w:r w:rsidR="005C534D">
        <w:rPr>
          <w:rFonts w:ascii="Arial" w:hAnsi="Arial" w:cs="Arial"/>
        </w:rPr>
        <w:t>;</w:t>
      </w:r>
    </w:p>
    <w:p w14:paraId="645940FD" w14:textId="0C52C1D1" w:rsidR="009C3784" w:rsidRPr="009C3784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>- получить оценку и стандартную неопределенность входных величин</w:t>
      </w:r>
      <w:r w:rsidR="005C534D">
        <w:rPr>
          <w:rFonts w:ascii="Arial" w:hAnsi="Arial" w:cs="Arial"/>
        </w:rPr>
        <w:t>;</w:t>
      </w:r>
    </w:p>
    <w:p w14:paraId="74050CBD" w14:textId="77777777" w:rsidR="009C3784" w:rsidRPr="009C3784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>- получить оценку интервала, содержащего, с высокой степенью достоверности, истинное значение измеряемой величины.</w:t>
      </w:r>
    </w:p>
    <w:p w14:paraId="5ED66122" w14:textId="57E3333D" w:rsidR="009C3784" w:rsidRPr="009C3784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>При испытаниях на помехоустойчивость</w:t>
      </w:r>
      <w:r w:rsidR="005C534D">
        <w:rPr>
          <w:rFonts w:ascii="Arial" w:hAnsi="Arial" w:cs="Arial"/>
        </w:rPr>
        <w:t>,</w:t>
      </w:r>
      <w:r w:rsidRPr="009C3784">
        <w:rPr>
          <w:rFonts w:ascii="Arial" w:hAnsi="Arial" w:cs="Arial"/>
        </w:rPr>
        <w:t xml:space="preserve"> оценки и неопределенности оценивают для параметров величины возмущения (например, время нарастания, пик</w:t>
      </w:r>
      <w:r w:rsidR="005C534D">
        <w:rPr>
          <w:rFonts w:ascii="Arial" w:hAnsi="Arial" w:cs="Arial"/>
        </w:rPr>
        <w:t>овое значение</w:t>
      </w:r>
      <w:r w:rsidRPr="009C3784">
        <w:rPr>
          <w:rFonts w:ascii="Arial" w:hAnsi="Arial" w:cs="Arial"/>
        </w:rPr>
        <w:t xml:space="preserve"> и </w:t>
      </w:r>
      <w:r w:rsidR="005C534D">
        <w:rPr>
          <w:rFonts w:ascii="Arial" w:hAnsi="Arial" w:cs="Arial"/>
        </w:rPr>
        <w:t xml:space="preserve">длительность </w:t>
      </w:r>
      <w:r w:rsidRPr="009C3784">
        <w:rPr>
          <w:rFonts w:ascii="Arial" w:hAnsi="Arial" w:cs="Arial"/>
        </w:rPr>
        <w:t>период</w:t>
      </w:r>
      <w:r w:rsidR="005C534D">
        <w:rPr>
          <w:rFonts w:ascii="Arial" w:hAnsi="Arial" w:cs="Arial"/>
        </w:rPr>
        <w:t>а</w:t>
      </w:r>
      <w:r w:rsidRPr="009C3784">
        <w:rPr>
          <w:rFonts w:ascii="Arial" w:hAnsi="Arial" w:cs="Arial"/>
        </w:rPr>
        <w:t xml:space="preserve"> колебаний). Таким образом, они описывают степень соглас</w:t>
      </w:r>
      <w:r w:rsidR="005C534D">
        <w:rPr>
          <w:rFonts w:ascii="Arial" w:hAnsi="Arial" w:cs="Arial"/>
        </w:rPr>
        <w:t>ованности</w:t>
      </w:r>
      <w:r w:rsidRPr="009C3784">
        <w:rPr>
          <w:rFonts w:ascii="Arial" w:hAnsi="Arial" w:cs="Arial"/>
        </w:rPr>
        <w:t xml:space="preserve"> величины </w:t>
      </w:r>
      <w:r w:rsidR="005C534D">
        <w:rPr>
          <w:rFonts w:ascii="Arial" w:hAnsi="Arial" w:cs="Arial"/>
        </w:rPr>
        <w:t>возмущения (</w:t>
      </w:r>
      <w:r w:rsidRPr="009C3784">
        <w:rPr>
          <w:rFonts w:ascii="Arial" w:hAnsi="Arial" w:cs="Arial"/>
        </w:rPr>
        <w:t>помехи</w:t>
      </w:r>
      <w:r w:rsidR="005C534D">
        <w:rPr>
          <w:rFonts w:ascii="Arial" w:hAnsi="Arial" w:cs="Arial"/>
        </w:rPr>
        <w:t>)</w:t>
      </w:r>
      <w:r w:rsidRPr="009C3784">
        <w:rPr>
          <w:rFonts w:ascii="Arial" w:hAnsi="Arial" w:cs="Arial"/>
        </w:rPr>
        <w:t xml:space="preserve"> с соответствующими </w:t>
      </w:r>
      <w:r w:rsidR="005C534D">
        <w:rPr>
          <w:rFonts w:ascii="Arial" w:hAnsi="Arial" w:cs="Arial"/>
        </w:rPr>
        <w:t>техническими требованиями</w:t>
      </w:r>
      <w:r w:rsidRPr="009C3784">
        <w:rPr>
          <w:rFonts w:ascii="Arial" w:hAnsi="Arial" w:cs="Arial"/>
        </w:rPr>
        <w:t xml:space="preserve"> настоящего базового стандарта.</w:t>
      </w:r>
    </w:p>
    <w:p w14:paraId="1B3E444B" w14:textId="0F48F9D3" w:rsidR="009C3784" w:rsidRPr="009C3784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>Эти оценки и неопределенности, полученные для конкретной величины возмущения, не описывают степень соглас</w:t>
      </w:r>
      <w:r w:rsidR="005C534D">
        <w:rPr>
          <w:rFonts w:ascii="Arial" w:hAnsi="Arial" w:cs="Arial"/>
        </w:rPr>
        <w:t xml:space="preserve">ованности </w:t>
      </w:r>
      <w:r w:rsidRPr="009C3784">
        <w:rPr>
          <w:rFonts w:ascii="Arial" w:hAnsi="Arial" w:cs="Arial"/>
        </w:rPr>
        <w:t xml:space="preserve">между моделируемым электромагнитным явлением, как определено в базовом стандарте, и реальным электромагнитным явлением в </w:t>
      </w:r>
      <w:r w:rsidR="005C534D">
        <w:rPr>
          <w:rFonts w:ascii="Arial" w:hAnsi="Arial" w:cs="Arial"/>
        </w:rPr>
        <w:t>окружающей обстановке за пределами</w:t>
      </w:r>
      <w:r w:rsidRPr="009C3784">
        <w:rPr>
          <w:rFonts w:ascii="Arial" w:hAnsi="Arial" w:cs="Arial"/>
        </w:rPr>
        <w:t xml:space="preserve"> лаборатории.</w:t>
      </w:r>
    </w:p>
    <w:p w14:paraId="3A11B2C9" w14:textId="011D233E" w:rsidR="009C3784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C3784">
        <w:rPr>
          <w:rFonts w:ascii="Arial" w:hAnsi="Arial" w:cs="Arial"/>
        </w:rPr>
        <w:t xml:space="preserve">Поскольку влияние параметров возмущающей величины на </w:t>
      </w:r>
      <w:bookmarkStart w:id="74" w:name="_Hlk197189719"/>
      <w:r w:rsidR="005C534D" w:rsidRPr="007313B1">
        <w:rPr>
          <w:rFonts w:ascii="Arial" w:hAnsi="Arial" w:cs="Arial"/>
          <w:i/>
          <w:iCs/>
          <w:lang w:eastAsia="ar-SA"/>
        </w:rPr>
        <w:t>EUT</w:t>
      </w:r>
      <w:bookmarkEnd w:id="74"/>
      <w:r w:rsidRPr="009C3784">
        <w:rPr>
          <w:rFonts w:ascii="Arial" w:hAnsi="Arial" w:cs="Arial"/>
        </w:rPr>
        <w:t xml:space="preserve"> априори неизвестно и в большинстве случаев </w:t>
      </w:r>
      <w:r w:rsidR="005C534D" w:rsidRPr="007313B1">
        <w:rPr>
          <w:rFonts w:ascii="Arial" w:hAnsi="Arial" w:cs="Arial"/>
          <w:i/>
          <w:iCs/>
          <w:lang w:eastAsia="ar-SA"/>
        </w:rPr>
        <w:t>EUT</w:t>
      </w:r>
      <w:r w:rsidRPr="009C3784">
        <w:rPr>
          <w:rFonts w:ascii="Arial" w:hAnsi="Arial" w:cs="Arial"/>
        </w:rPr>
        <w:t xml:space="preserve"> демонстрирует нелинейное поведение, для возмущающей величины не может быть определена единая оценка и </w:t>
      </w:r>
      <w:r w:rsidR="005C534D">
        <w:rPr>
          <w:rFonts w:ascii="Arial" w:hAnsi="Arial" w:cs="Arial"/>
        </w:rPr>
        <w:t>количество</w:t>
      </w:r>
      <w:r w:rsidRPr="009C3784">
        <w:rPr>
          <w:rFonts w:ascii="Arial" w:hAnsi="Arial" w:cs="Arial"/>
        </w:rPr>
        <w:t xml:space="preserve"> неопределенностей. Поэтому каждый из параметров возмущающей величины будет сопровождаться соответствующей оценкой и неопределенностью. Это приводит к появлению более чем одного бюджета неопределенности.</w:t>
      </w:r>
    </w:p>
    <w:p w14:paraId="6221EBCB" w14:textId="77777777" w:rsidR="005C534D" w:rsidRPr="009C3784" w:rsidRDefault="005C534D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0C6B8B06" w14:textId="6AEA8E67" w:rsidR="00807743" w:rsidRDefault="00807743" w:rsidP="00807743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412FB2">
        <w:rPr>
          <w:rFonts w:ascii="Arial" w:hAnsi="Arial" w:cs="Arial"/>
          <w:b/>
          <w:bCs/>
          <w:sz w:val="24"/>
          <w:szCs w:val="24"/>
        </w:rPr>
        <w:lastRenderedPageBreak/>
        <w:t xml:space="preserve">B.2 </w:t>
      </w:r>
      <w:r w:rsidR="00332F85">
        <w:rPr>
          <w:rFonts w:ascii="Arial" w:hAnsi="Arial" w:cs="Arial"/>
          <w:b/>
          <w:bCs/>
          <w:sz w:val="24"/>
          <w:szCs w:val="24"/>
        </w:rPr>
        <w:t xml:space="preserve">Описание параметров </w:t>
      </w:r>
      <w:r w:rsidR="005C534D">
        <w:rPr>
          <w:rFonts w:ascii="Arial" w:hAnsi="Arial" w:cs="Arial"/>
          <w:b/>
          <w:bCs/>
          <w:sz w:val="24"/>
          <w:szCs w:val="24"/>
        </w:rPr>
        <w:t xml:space="preserve">затухающей </w:t>
      </w:r>
      <w:r w:rsidR="00332F85">
        <w:rPr>
          <w:rFonts w:ascii="Arial" w:hAnsi="Arial" w:cs="Arial"/>
          <w:b/>
          <w:bCs/>
          <w:sz w:val="24"/>
          <w:szCs w:val="24"/>
        </w:rPr>
        <w:t>колебательной волны</w:t>
      </w:r>
    </w:p>
    <w:p w14:paraId="64349CB5" w14:textId="6E7FE2E2" w:rsidR="009C3784" w:rsidRPr="00EC6BC1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C6BC1">
        <w:rPr>
          <w:rFonts w:ascii="Arial" w:hAnsi="Arial" w:cs="Arial"/>
          <w:i/>
          <w:iCs/>
        </w:rPr>
        <w:t>T</w:t>
      </w:r>
      <w:r w:rsidRPr="00EC6BC1">
        <w:rPr>
          <w:rFonts w:ascii="Arial" w:hAnsi="Arial" w:cs="Arial"/>
          <w:vertAlign w:val="subscript"/>
        </w:rPr>
        <w:t>1</w:t>
      </w:r>
      <w:r w:rsidRPr="00EC6BC1">
        <w:rPr>
          <w:rFonts w:ascii="Arial" w:hAnsi="Arial" w:cs="Arial"/>
        </w:rPr>
        <w:t xml:space="preserve"> </w:t>
      </w:r>
      <w:r w:rsidR="005C534D" w:rsidRPr="00EC6BC1">
        <w:rPr>
          <w:rFonts w:ascii="Arial" w:hAnsi="Arial" w:cs="Arial"/>
        </w:rPr>
        <w:t xml:space="preserve">‒ </w:t>
      </w:r>
      <w:r w:rsidRPr="00EC6BC1">
        <w:rPr>
          <w:rFonts w:ascii="Arial" w:hAnsi="Arial" w:cs="Arial"/>
        </w:rPr>
        <w:t>время нарастания затухающей колебательной волны (напряжение или ток, от 10 % до 90 %)</w:t>
      </w:r>
      <w:r w:rsidR="005C534D" w:rsidRPr="00EC6BC1">
        <w:rPr>
          <w:rFonts w:ascii="Arial" w:hAnsi="Arial" w:cs="Arial"/>
        </w:rPr>
        <w:t>;</w:t>
      </w:r>
    </w:p>
    <w:p w14:paraId="516CBB65" w14:textId="3447F662" w:rsidR="009C3784" w:rsidRPr="00EC6BC1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C6BC1">
        <w:rPr>
          <w:rFonts w:ascii="Arial" w:hAnsi="Arial" w:cs="Arial"/>
          <w:i/>
          <w:iCs/>
        </w:rPr>
        <w:t>T</w:t>
      </w:r>
      <w:r w:rsidRPr="00EC6BC1">
        <w:rPr>
          <w:rFonts w:ascii="Arial" w:hAnsi="Arial" w:cs="Arial"/>
        </w:rPr>
        <w:t xml:space="preserve"> </w:t>
      </w:r>
      <w:r w:rsidR="005C534D" w:rsidRPr="00EC6BC1">
        <w:rPr>
          <w:rFonts w:ascii="Arial" w:hAnsi="Arial" w:cs="Arial"/>
        </w:rPr>
        <w:t xml:space="preserve">‒ </w:t>
      </w:r>
      <w:r w:rsidRPr="00EC6BC1">
        <w:rPr>
          <w:rFonts w:ascii="Arial" w:hAnsi="Arial" w:cs="Arial"/>
        </w:rPr>
        <w:t>период затухающей колебательной волны (напряжение, интервал времени между первым и третьим пересечениями нуля после начального пика)</w:t>
      </w:r>
      <w:r w:rsidR="005C534D" w:rsidRPr="00EC6BC1">
        <w:rPr>
          <w:rFonts w:ascii="Arial" w:hAnsi="Arial" w:cs="Arial"/>
        </w:rPr>
        <w:t>;</w:t>
      </w:r>
    </w:p>
    <w:p w14:paraId="535E0442" w14:textId="6E8DEBDD" w:rsidR="009C3784" w:rsidRPr="00EC6BC1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C6BC1">
        <w:rPr>
          <w:rFonts w:ascii="Arial" w:hAnsi="Arial" w:cs="Arial"/>
          <w:i/>
          <w:iCs/>
        </w:rPr>
        <w:t>Pk</w:t>
      </w:r>
      <w:r w:rsidRPr="00EC6BC1">
        <w:rPr>
          <w:rFonts w:ascii="Arial" w:hAnsi="Arial" w:cs="Arial"/>
          <w:vertAlign w:val="subscript"/>
        </w:rPr>
        <w:t>1</w:t>
      </w:r>
      <w:r w:rsidRPr="00EC6BC1">
        <w:rPr>
          <w:rFonts w:ascii="Arial" w:hAnsi="Arial" w:cs="Arial"/>
        </w:rPr>
        <w:t xml:space="preserve"> </w:t>
      </w:r>
      <w:r w:rsidR="005C534D" w:rsidRPr="00EC6BC1">
        <w:rPr>
          <w:rFonts w:ascii="Arial" w:hAnsi="Arial" w:cs="Arial"/>
        </w:rPr>
        <w:t xml:space="preserve">‒ </w:t>
      </w:r>
      <w:r w:rsidRPr="00EC6BC1">
        <w:rPr>
          <w:rFonts w:ascii="Arial" w:hAnsi="Arial" w:cs="Arial"/>
        </w:rPr>
        <w:t>первый пик затухающей колебательной волны (напряжение или ток)</w:t>
      </w:r>
      <w:r w:rsidR="005C534D" w:rsidRPr="00EC6BC1">
        <w:rPr>
          <w:rFonts w:ascii="Arial" w:hAnsi="Arial" w:cs="Arial"/>
        </w:rPr>
        <w:t>;</w:t>
      </w:r>
    </w:p>
    <w:p w14:paraId="58D62766" w14:textId="2FB47B1B" w:rsidR="009C3784" w:rsidRPr="00EC6BC1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C6BC1">
        <w:rPr>
          <w:rFonts w:ascii="Arial" w:hAnsi="Arial" w:cs="Arial"/>
          <w:i/>
          <w:iCs/>
        </w:rPr>
        <w:t>Pk</w:t>
      </w:r>
      <w:r w:rsidRPr="00EC6BC1">
        <w:rPr>
          <w:rFonts w:ascii="Arial" w:hAnsi="Arial" w:cs="Arial"/>
          <w:vertAlign w:val="subscript"/>
        </w:rPr>
        <w:t>5</w:t>
      </w:r>
      <w:r w:rsidRPr="00EC6BC1">
        <w:rPr>
          <w:rFonts w:ascii="Arial" w:hAnsi="Arial" w:cs="Arial"/>
        </w:rPr>
        <w:t xml:space="preserve"> </w:t>
      </w:r>
      <w:r w:rsidR="005C534D" w:rsidRPr="00EC6BC1">
        <w:rPr>
          <w:rFonts w:ascii="Arial" w:hAnsi="Arial" w:cs="Arial"/>
        </w:rPr>
        <w:t xml:space="preserve">‒ </w:t>
      </w:r>
      <w:r w:rsidRPr="00EC6BC1">
        <w:rPr>
          <w:rFonts w:ascii="Arial" w:hAnsi="Arial" w:cs="Arial"/>
        </w:rPr>
        <w:t>пятый пик затухающей колебательной волны (напряжение или ток)</w:t>
      </w:r>
      <w:r w:rsidR="005C534D" w:rsidRPr="00EC6BC1">
        <w:rPr>
          <w:rFonts w:ascii="Arial" w:hAnsi="Arial" w:cs="Arial"/>
        </w:rPr>
        <w:t>;</w:t>
      </w:r>
    </w:p>
    <w:p w14:paraId="2AB26293" w14:textId="3F0F2BFD" w:rsidR="009C3784" w:rsidRPr="00EC6BC1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C6BC1">
        <w:rPr>
          <w:rFonts w:ascii="Arial" w:hAnsi="Arial" w:cs="Arial"/>
          <w:i/>
          <w:iCs/>
        </w:rPr>
        <w:t>Pk</w:t>
      </w:r>
      <w:r w:rsidRPr="00EC6BC1">
        <w:rPr>
          <w:rFonts w:ascii="Arial" w:hAnsi="Arial" w:cs="Arial"/>
          <w:vertAlign w:val="subscript"/>
        </w:rPr>
        <w:t>10</w:t>
      </w:r>
      <w:r w:rsidRPr="00EC6BC1">
        <w:rPr>
          <w:rFonts w:ascii="Arial" w:hAnsi="Arial" w:cs="Arial"/>
        </w:rPr>
        <w:t xml:space="preserve"> </w:t>
      </w:r>
      <w:r w:rsidR="005C534D" w:rsidRPr="00EC6BC1">
        <w:rPr>
          <w:rFonts w:ascii="Arial" w:hAnsi="Arial" w:cs="Arial"/>
        </w:rPr>
        <w:t xml:space="preserve">‒ </w:t>
      </w:r>
      <w:r w:rsidRPr="00EC6BC1">
        <w:rPr>
          <w:rFonts w:ascii="Arial" w:hAnsi="Arial" w:cs="Arial"/>
        </w:rPr>
        <w:t>десятый пик затухающей колебательной волны (напряжение или ток)</w:t>
      </w:r>
      <w:r w:rsidR="005C534D" w:rsidRPr="00EC6BC1">
        <w:rPr>
          <w:rFonts w:ascii="Arial" w:hAnsi="Arial" w:cs="Arial"/>
        </w:rPr>
        <w:t>;</w:t>
      </w:r>
    </w:p>
    <w:p w14:paraId="45E46EF3" w14:textId="2F1DCDB3" w:rsidR="009C3784" w:rsidRPr="00EC6BC1" w:rsidRDefault="00EC6BC1" w:rsidP="009C378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bookmarkStart w:id="75" w:name="_Hlk197201473"/>
      <w:r w:rsidRPr="00EC6BC1">
        <w:rPr>
          <w:rFonts w:ascii="Arial" w:eastAsia="Times New Roman" w:hAnsi="Arial" w:cs="Arial"/>
          <w:spacing w:val="40"/>
          <w:sz w:val="20"/>
          <w:szCs w:val="20"/>
          <w:lang w:eastAsia="ru-RU"/>
        </w:rPr>
        <w:t>Примечание</w:t>
      </w:r>
      <w:r w:rsidRPr="00EC6BC1">
        <w:rPr>
          <w:rFonts w:ascii="Arial" w:eastAsia="Times New Roman" w:hAnsi="Arial" w:cs="Arial"/>
          <w:sz w:val="20"/>
          <w:szCs w:val="20"/>
          <w:lang w:eastAsia="ru-RU"/>
        </w:rPr>
        <w:t xml:space="preserve"> ‒</w:t>
      </w:r>
      <w:bookmarkEnd w:id="75"/>
      <w:r w:rsidR="009C3784" w:rsidRPr="00EC6BC1">
        <w:rPr>
          <w:rFonts w:ascii="Arial" w:hAnsi="Arial" w:cs="Arial"/>
          <w:sz w:val="20"/>
          <w:szCs w:val="20"/>
        </w:rPr>
        <w:t xml:space="preserve"> Значение и взаимосвязь между </w:t>
      </w:r>
      <w:r w:rsidRPr="00EC6BC1">
        <w:rPr>
          <w:rFonts w:ascii="Arial" w:hAnsi="Arial" w:cs="Arial"/>
          <w:sz w:val="20"/>
          <w:szCs w:val="20"/>
        </w:rPr>
        <w:t>обозначениями</w:t>
      </w:r>
      <w:r w:rsidR="009C3784" w:rsidRPr="00EC6BC1">
        <w:rPr>
          <w:rFonts w:ascii="Arial" w:hAnsi="Arial" w:cs="Arial"/>
          <w:sz w:val="20"/>
          <w:szCs w:val="20"/>
        </w:rPr>
        <w:t xml:space="preserve"> </w:t>
      </w:r>
      <w:bookmarkStart w:id="76" w:name="_Hlk197193502"/>
      <w:r w:rsidR="009C3784" w:rsidRPr="00EC6BC1">
        <w:rPr>
          <w:rFonts w:ascii="Arial" w:hAnsi="Arial" w:cs="Arial"/>
          <w:i/>
          <w:iCs/>
          <w:sz w:val="20"/>
          <w:szCs w:val="20"/>
        </w:rPr>
        <w:t>u</w:t>
      </w:r>
      <w:r w:rsidR="009C3784" w:rsidRPr="00EC6BC1">
        <w:rPr>
          <w:rFonts w:ascii="Arial" w:hAnsi="Arial" w:cs="Arial"/>
          <w:sz w:val="20"/>
          <w:szCs w:val="20"/>
        </w:rPr>
        <w:t>(</w:t>
      </w:r>
      <w:proofErr w:type="spellStart"/>
      <w:r w:rsidR="009C3784" w:rsidRPr="00EC6BC1">
        <w:rPr>
          <w:rFonts w:ascii="Arial" w:hAnsi="Arial" w:cs="Arial"/>
          <w:i/>
          <w:iCs/>
          <w:sz w:val="20"/>
          <w:szCs w:val="20"/>
        </w:rPr>
        <w:t>x</w:t>
      </w:r>
      <w:r w:rsidR="009C3784" w:rsidRPr="00EC6BC1">
        <w:rPr>
          <w:rFonts w:ascii="Arial" w:hAnsi="Arial" w:cs="Arial"/>
          <w:sz w:val="20"/>
          <w:szCs w:val="20"/>
          <w:vertAlign w:val="subscript"/>
        </w:rPr>
        <w:t>i</w:t>
      </w:r>
      <w:proofErr w:type="spellEnd"/>
      <w:r w:rsidR="009C3784" w:rsidRPr="00EC6BC1">
        <w:rPr>
          <w:rFonts w:ascii="Arial" w:hAnsi="Arial" w:cs="Arial"/>
          <w:sz w:val="20"/>
          <w:szCs w:val="20"/>
        </w:rPr>
        <w:t xml:space="preserve">), </w:t>
      </w:r>
      <w:proofErr w:type="spellStart"/>
      <w:r w:rsidR="009C3784" w:rsidRPr="00EC6BC1">
        <w:rPr>
          <w:rFonts w:ascii="Arial" w:hAnsi="Arial" w:cs="Arial"/>
          <w:i/>
          <w:iCs/>
          <w:sz w:val="20"/>
          <w:szCs w:val="20"/>
        </w:rPr>
        <w:t>c</w:t>
      </w:r>
      <w:r w:rsidR="009C3784" w:rsidRPr="00EC6BC1">
        <w:rPr>
          <w:rFonts w:ascii="Arial" w:hAnsi="Arial" w:cs="Arial"/>
          <w:sz w:val="20"/>
          <w:szCs w:val="20"/>
          <w:vertAlign w:val="subscript"/>
        </w:rPr>
        <w:t>i</w:t>
      </w:r>
      <w:proofErr w:type="spellEnd"/>
      <w:r w:rsidR="009C3784" w:rsidRPr="00EC6BC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C3784" w:rsidRPr="00EC6BC1">
        <w:rPr>
          <w:rFonts w:ascii="Arial" w:hAnsi="Arial" w:cs="Arial"/>
          <w:i/>
          <w:iCs/>
          <w:sz w:val="20"/>
          <w:szCs w:val="20"/>
        </w:rPr>
        <w:t>u</w:t>
      </w:r>
      <w:r w:rsidR="009C3784" w:rsidRPr="00EC6BC1">
        <w:rPr>
          <w:rFonts w:ascii="Arial" w:hAnsi="Arial" w:cs="Arial"/>
          <w:sz w:val="20"/>
          <w:szCs w:val="20"/>
          <w:vertAlign w:val="subscript"/>
        </w:rPr>
        <w:t>i</w:t>
      </w:r>
      <w:proofErr w:type="spellEnd"/>
      <w:r w:rsidR="009C3784" w:rsidRPr="00EC6BC1">
        <w:rPr>
          <w:rFonts w:ascii="Arial" w:hAnsi="Arial" w:cs="Arial"/>
          <w:sz w:val="20"/>
          <w:szCs w:val="20"/>
        </w:rPr>
        <w:t>(</w:t>
      </w:r>
      <w:r w:rsidR="009C3784" w:rsidRPr="00EC6BC1">
        <w:rPr>
          <w:rFonts w:ascii="Arial" w:hAnsi="Arial" w:cs="Arial"/>
          <w:i/>
          <w:iCs/>
          <w:sz w:val="20"/>
          <w:szCs w:val="20"/>
        </w:rPr>
        <w:t>y</w:t>
      </w:r>
      <w:r w:rsidR="009C3784" w:rsidRPr="00EC6BC1">
        <w:rPr>
          <w:rFonts w:ascii="Arial" w:hAnsi="Arial" w:cs="Arial"/>
          <w:sz w:val="20"/>
          <w:szCs w:val="20"/>
        </w:rPr>
        <w:t xml:space="preserve">), </w:t>
      </w:r>
      <w:proofErr w:type="spellStart"/>
      <w:r w:rsidR="009C3784" w:rsidRPr="00EC6BC1">
        <w:rPr>
          <w:rFonts w:ascii="Arial" w:hAnsi="Arial" w:cs="Arial"/>
          <w:i/>
          <w:iCs/>
          <w:sz w:val="20"/>
          <w:szCs w:val="20"/>
        </w:rPr>
        <w:t>u</w:t>
      </w:r>
      <w:r w:rsidR="009C3784" w:rsidRPr="00EC6BC1">
        <w:rPr>
          <w:rFonts w:ascii="Arial" w:hAnsi="Arial" w:cs="Arial"/>
          <w:sz w:val="20"/>
          <w:szCs w:val="20"/>
          <w:vertAlign w:val="subscript"/>
        </w:rPr>
        <w:t>c</w:t>
      </w:r>
      <w:proofErr w:type="spellEnd"/>
      <w:r w:rsidR="009C3784" w:rsidRPr="00EC6BC1">
        <w:rPr>
          <w:rFonts w:ascii="Arial" w:hAnsi="Arial" w:cs="Arial"/>
          <w:sz w:val="20"/>
          <w:szCs w:val="20"/>
        </w:rPr>
        <w:t>(</w:t>
      </w:r>
      <w:r w:rsidR="009C3784" w:rsidRPr="00EC6BC1">
        <w:rPr>
          <w:rFonts w:ascii="Arial" w:hAnsi="Arial" w:cs="Arial"/>
          <w:i/>
          <w:iCs/>
          <w:sz w:val="20"/>
          <w:szCs w:val="20"/>
        </w:rPr>
        <w:t>y</w:t>
      </w:r>
      <w:r w:rsidR="009C3784" w:rsidRPr="00EC6BC1">
        <w:rPr>
          <w:rFonts w:ascii="Arial" w:hAnsi="Arial" w:cs="Arial"/>
          <w:sz w:val="20"/>
          <w:szCs w:val="20"/>
        </w:rPr>
        <w:t xml:space="preserve">), </w:t>
      </w:r>
      <w:r w:rsidR="009C3784" w:rsidRPr="00EC6BC1">
        <w:rPr>
          <w:rFonts w:ascii="Arial" w:hAnsi="Arial" w:cs="Arial"/>
          <w:i/>
          <w:iCs/>
          <w:sz w:val="20"/>
          <w:szCs w:val="20"/>
        </w:rPr>
        <w:t>U</w:t>
      </w:r>
      <w:r w:rsidR="009C3784" w:rsidRPr="00EC6BC1">
        <w:rPr>
          <w:rFonts w:ascii="Arial" w:hAnsi="Arial" w:cs="Arial"/>
          <w:sz w:val="20"/>
          <w:szCs w:val="20"/>
        </w:rPr>
        <w:t>(</w:t>
      </w:r>
      <w:r w:rsidR="009C3784" w:rsidRPr="00EC6BC1">
        <w:rPr>
          <w:rFonts w:ascii="Arial" w:hAnsi="Arial" w:cs="Arial"/>
          <w:i/>
          <w:iCs/>
          <w:sz w:val="20"/>
          <w:szCs w:val="20"/>
        </w:rPr>
        <w:t>y</w:t>
      </w:r>
      <w:r w:rsidR="009C3784" w:rsidRPr="00EC6BC1">
        <w:rPr>
          <w:rFonts w:ascii="Arial" w:hAnsi="Arial" w:cs="Arial"/>
          <w:sz w:val="20"/>
          <w:szCs w:val="20"/>
        </w:rPr>
        <w:t xml:space="preserve">) и </w:t>
      </w:r>
      <w:r w:rsidR="009C3784" w:rsidRPr="00EC6BC1">
        <w:rPr>
          <w:rFonts w:ascii="Arial" w:hAnsi="Arial" w:cs="Arial"/>
          <w:i/>
          <w:iCs/>
          <w:sz w:val="20"/>
          <w:szCs w:val="20"/>
        </w:rPr>
        <w:t>y</w:t>
      </w:r>
      <w:r w:rsidR="009C3784" w:rsidRPr="00EC6BC1">
        <w:rPr>
          <w:rFonts w:ascii="Arial" w:hAnsi="Arial" w:cs="Arial"/>
          <w:sz w:val="20"/>
          <w:szCs w:val="20"/>
        </w:rPr>
        <w:t xml:space="preserve"> </w:t>
      </w:r>
      <w:bookmarkEnd w:id="76"/>
      <w:r w:rsidR="009C3784" w:rsidRPr="00EC6BC1">
        <w:rPr>
          <w:rFonts w:ascii="Arial" w:hAnsi="Arial" w:cs="Arial"/>
          <w:sz w:val="20"/>
          <w:szCs w:val="20"/>
        </w:rPr>
        <w:t>объяснены в IEC TR 61000-1-6 [8].</w:t>
      </w:r>
    </w:p>
    <w:p w14:paraId="3A7937CC" w14:textId="3941D704" w:rsidR="00332F85" w:rsidRDefault="00332F85" w:rsidP="00807743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DE3E44">
        <w:rPr>
          <w:rFonts w:ascii="Arial" w:hAnsi="Arial" w:cs="Arial"/>
          <w:b/>
          <w:bCs/>
          <w:sz w:val="24"/>
          <w:szCs w:val="24"/>
        </w:rPr>
        <w:t>.3</w:t>
      </w:r>
      <w:r w:rsidR="009C3784" w:rsidRPr="009C3784">
        <w:t xml:space="preserve"> </w:t>
      </w:r>
      <w:r w:rsidR="0062108A" w:rsidRPr="0062108A">
        <w:rPr>
          <w:rFonts w:ascii="Arial" w:hAnsi="Arial" w:cs="Arial"/>
          <w:b/>
          <w:bCs/>
          <w:sz w:val="24"/>
          <w:szCs w:val="24"/>
        </w:rPr>
        <w:t>Неопределенност</w:t>
      </w:r>
      <w:r w:rsidR="0062108A">
        <w:rPr>
          <w:rFonts w:ascii="Arial" w:hAnsi="Arial" w:cs="Arial"/>
          <w:b/>
          <w:bCs/>
          <w:sz w:val="24"/>
          <w:szCs w:val="24"/>
        </w:rPr>
        <w:t>и</w:t>
      </w:r>
      <w:r w:rsidR="009C3784" w:rsidRPr="009C3784">
        <w:rPr>
          <w:rFonts w:ascii="Arial" w:hAnsi="Arial" w:cs="Arial"/>
          <w:b/>
          <w:bCs/>
          <w:sz w:val="24"/>
          <w:szCs w:val="24"/>
        </w:rPr>
        <w:t xml:space="preserve">, </w:t>
      </w:r>
      <w:r w:rsidR="00EC6BC1">
        <w:rPr>
          <w:rFonts w:ascii="Arial" w:hAnsi="Arial" w:cs="Arial"/>
          <w:b/>
          <w:bCs/>
          <w:sz w:val="24"/>
          <w:szCs w:val="24"/>
        </w:rPr>
        <w:t>влияющие на</w:t>
      </w:r>
      <w:r w:rsidR="009C3784" w:rsidRPr="009C3784">
        <w:rPr>
          <w:rFonts w:ascii="Arial" w:hAnsi="Arial" w:cs="Arial"/>
          <w:b/>
          <w:bCs/>
          <w:sz w:val="24"/>
          <w:szCs w:val="24"/>
        </w:rPr>
        <w:t xml:space="preserve"> затухающую колебательную волну </w:t>
      </w:r>
      <w:bookmarkStart w:id="77" w:name="_Hlk197190257"/>
      <w:r w:rsidR="009C3784" w:rsidRPr="00EC6BC1">
        <w:rPr>
          <w:rFonts w:ascii="Arial" w:hAnsi="Arial" w:cs="Arial"/>
          <w:b/>
          <w:bCs/>
          <w:i/>
          <w:iCs/>
          <w:sz w:val="24"/>
          <w:szCs w:val="24"/>
        </w:rPr>
        <w:t>MU</w:t>
      </w:r>
      <w:bookmarkEnd w:id="77"/>
    </w:p>
    <w:p w14:paraId="73685269" w14:textId="74FF952A" w:rsidR="009C3784" w:rsidRPr="00BF76CA" w:rsidRDefault="008033F1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Факторы</w:t>
      </w:r>
      <w:r w:rsidR="009C3784" w:rsidRPr="00BF76CA">
        <w:rPr>
          <w:rFonts w:ascii="Arial" w:hAnsi="Arial" w:cs="Arial"/>
        </w:rPr>
        <w:t>,</w:t>
      </w:r>
      <w:r w:rsidRPr="00BF76CA">
        <w:rPr>
          <w:rFonts w:ascii="Arial" w:hAnsi="Arial" w:cs="Arial"/>
        </w:rPr>
        <w:t xml:space="preserve"> </w:t>
      </w:r>
      <w:r w:rsidR="009C3784" w:rsidRPr="00BF76CA">
        <w:rPr>
          <w:rFonts w:ascii="Arial" w:hAnsi="Arial" w:cs="Arial"/>
        </w:rPr>
        <w:t xml:space="preserve">используемые для оценки влияния </w:t>
      </w:r>
      <w:r w:rsidRPr="00BF76CA">
        <w:rPr>
          <w:rFonts w:ascii="Arial" w:hAnsi="Arial" w:cs="Arial"/>
        </w:rPr>
        <w:t xml:space="preserve">как средств измерений, так </w:t>
      </w:r>
      <w:r w:rsidR="009C3784" w:rsidRPr="00BF76CA">
        <w:rPr>
          <w:rFonts w:ascii="Arial" w:hAnsi="Arial" w:cs="Arial"/>
        </w:rPr>
        <w:t>и испытательной установки</w:t>
      </w:r>
      <w:r w:rsidRPr="00BF76CA">
        <w:rPr>
          <w:rFonts w:ascii="Arial" w:hAnsi="Arial" w:cs="Arial"/>
        </w:rPr>
        <w:t>, включают</w:t>
      </w:r>
      <w:r w:rsidR="009C3784" w:rsidRPr="00BF76CA">
        <w:rPr>
          <w:rFonts w:ascii="Arial" w:hAnsi="Arial" w:cs="Arial"/>
        </w:rPr>
        <w:t>:</w:t>
      </w:r>
    </w:p>
    <w:p w14:paraId="068345EA" w14:textId="77777777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- считывание пикового значения</w:t>
      </w:r>
    </w:p>
    <w:p w14:paraId="15BBDA67" w14:textId="75C8F306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- полос</w:t>
      </w:r>
      <w:r w:rsidR="008033F1" w:rsidRPr="00BF76CA">
        <w:rPr>
          <w:rFonts w:ascii="Arial" w:hAnsi="Arial" w:cs="Arial"/>
        </w:rPr>
        <w:t>у</w:t>
      </w:r>
      <w:r w:rsidRPr="00BF76CA">
        <w:rPr>
          <w:rFonts w:ascii="Arial" w:hAnsi="Arial" w:cs="Arial"/>
        </w:rPr>
        <w:t xml:space="preserve"> пропускания измерительной системы</w:t>
      </w:r>
      <w:r w:rsidR="008033F1" w:rsidRPr="00BF76CA">
        <w:rPr>
          <w:rFonts w:ascii="Arial" w:hAnsi="Arial" w:cs="Arial"/>
        </w:rPr>
        <w:t>;</w:t>
      </w:r>
    </w:p>
    <w:p w14:paraId="198CEC44" w14:textId="77777777" w:rsidR="008033F1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- форм</w:t>
      </w:r>
      <w:r w:rsidR="008033F1" w:rsidRPr="00BF76CA">
        <w:rPr>
          <w:rFonts w:ascii="Arial" w:hAnsi="Arial" w:cs="Arial"/>
        </w:rPr>
        <w:t>у</w:t>
      </w:r>
      <w:r w:rsidRPr="00BF76CA">
        <w:rPr>
          <w:rFonts w:ascii="Arial" w:hAnsi="Arial" w:cs="Arial"/>
        </w:rPr>
        <w:t xml:space="preserve"> импульсной характеристики измерительной системы</w:t>
      </w:r>
      <w:r w:rsidR="008033F1" w:rsidRPr="00BF76CA">
        <w:rPr>
          <w:rFonts w:ascii="Arial" w:hAnsi="Arial" w:cs="Arial"/>
        </w:rPr>
        <w:t>;</w:t>
      </w:r>
    </w:p>
    <w:p w14:paraId="6D7AE45D" w14:textId="4E509F81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- погрешность измерения вертикальной оси осциллографа</w:t>
      </w:r>
      <w:r w:rsidR="008033F1" w:rsidRPr="00BF76CA">
        <w:rPr>
          <w:rFonts w:ascii="Arial" w:hAnsi="Arial" w:cs="Arial"/>
        </w:rPr>
        <w:t>;</w:t>
      </w:r>
    </w:p>
    <w:p w14:paraId="3FF8CAA4" w14:textId="700AB35D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 xml:space="preserve">- </w:t>
      </w:r>
      <w:r w:rsidR="008033F1" w:rsidRPr="00BF76CA">
        <w:rPr>
          <w:rFonts w:ascii="Arial" w:hAnsi="Arial" w:cs="Arial"/>
        </w:rPr>
        <w:t xml:space="preserve">повторяемость системы измерения, измеряемых величин и настроек </w:t>
      </w:r>
      <w:r w:rsidRPr="00BF76CA">
        <w:rPr>
          <w:rFonts w:ascii="Arial" w:hAnsi="Arial" w:cs="Arial"/>
        </w:rPr>
        <w:t>(тип А)</w:t>
      </w:r>
      <w:r w:rsidR="008033F1" w:rsidRPr="00BF76CA">
        <w:rPr>
          <w:rFonts w:ascii="Arial" w:hAnsi="Arial" w:cs="Arial"/>
        </w:rPr>
        <w:t>;</w:t>
      </w:r>
    </w:p>
    <w:p w14:paraId="208A8E02" w14:textId="658FDFAF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>- калибровка осциллографа</w:t>
      </w:r>
      <w:r w:rsidR="008033F1" w:rsidRPr="00BF76CA">
        <w:rPr>
          <w:rFonts w:ascii="Arial" w:hAnsi="Arial" w:cs="Arial"/>
        </w:rPr>
        <w:t>;</w:t>
      </w:r>
    </w:p>
    <w:p w14:paraId="05C53B80" w14:textId="4BD84F94" w:rsidR="009C3784" w:rsidRPr="00BF76CA" w:rsidRDefault="009C3784" w:rsidP="009C378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F76CA">
        <w:rPr>
          <w:rFonts w:ascii="Arial" w:hAnsi="Arial" w:cs="Arial"/>
        </w:rPr>
        <w:t xml:space="preserve">- калибровка </w:t>
      </w:r>
      <w:r w:rsidR="00BF76CA" w:rsidRPr="00BF76CA">
        <w:rPr>
          <w:rFonts w:ascii="Arial" w:hAnsi="Arial" w:cs="Arial"/>
        </w:rPr>
        <w:t>щупов</w:t>
      </w:r>
      <w:r w:rsidRPr="00BF76CA">
        <w:rPr>
          <w:rFonts w:ascii="Arial" w:hAnsi="Arial" w:cs="Arial"/>
        </w:rPr>
        <w:t xml:space="preserve"> напряжения и тока</w:t>
      </w:r>
    </w:p>
    <w:p w14:paraId="7A7D37D8" w14:textId="3CE4CE26" w:rsidR="00332F85" w:rsidRPr="00DE3E44" w:rsidRDefault="00332F85" w:rsidP="00807743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Pr="00DE3E44">
        <w:rPr>
          <w:rFonts w:ascii="Arial" w:hAnsi="Arial" w:cs="Arial"/>
          <w:b/>
          <w:bCs/>
          <w:sz w:val="24"/>
          <w:szCs w:val="24"/>
        </w:rPr>
        <w:t>.4</w:t>
      </w:r>
      <w:r w:rsidR="0062108A" w:rsidRPr="0062108A">
        <w:t xml:space="preserve"> </w:t>
      </w:r>
      <w:bookmarkStart w:id="78" w:name="_Hlk197017562"/>
      <w:r w:rsidR="0062108A" w:rsidRPr="0062108A">
        <w:rPr>
          <w:rFonts w:ascii="Arial" w:hAnsi="Arial" w:cs="Arial"/>
          <w:b/>
          <w:bCs/>
          <w:sz w:val="24"/>
          <w:szCs w:val="24"/>
        </w:rPr>
        <w:t>Неопределенность</w:t>
      </w:r>
      <w:bookmarkEnd w:id="78"/>
      <w:r w:rsidR="0062108A" w:rsidRPr="0062108A">
        <w:rPr>
          <w:rFonts w:ascii="Arial" w:hAnsi="Arial" w:cs="Arial"/>
          <w:b/>
          <w:bCs/>
          <w:sz w:val="24"/>
          <w:szCs w:val="24"/>
        </w:rPr>
        <w:t xml:space="preserve"> измерения выходного напряжения и тока</w:t>
      </w:r>
    </w:p>
    <w:p w14:paraId="34431E0F" w14:textId="0F034DE0" w:rsidR="00332F85" w:rsidRDefault="00332F85" w:rsidP="00807743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bookmarkStart w:id="79" w:name="_Hlk196857480"/>
      <w:r w:rsidRPr="00CC5B29">
        <w:rPr>
          <w:rFonts w:ascii="Arial" w:hAnsi="Arial" w:cs="Arial"/>
          <w:b/>
          <w:bCs/>
          <w:lang w:val="en-US"/>
        </w:rPr>
        <w:t>B</w:t>
      </w:r>
      <w:r w:rsidRPr="00DE3E44">
        <w:rPr>
          <w:rFonts w:ascii="Arial" w:hAnsi="Arial" w:cs="Arial"/>
          <w:b/>
          <w:bCs/>
        </w:rPr>
        <w:t>.4.1</w:t>
      </w:r>
      <w:r w:rsidR="0062108A">
        <w:rPr>
          <w:rFonts w:ascii="Arial" w:hAnsi="Arial" w:cs="Arial"/>
          <w:b/>
          <w:bCs/>
        </w:rPr>
        <w:t xml:space="preserve"> Общие положения</w:t>
      </w:r>
    </w:p>
    <w:p w14:paraId="6C07FC5C" w14:textId="4471BDAD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2108A">
        <w:rPr>
          <w:rFonts w:ascii="Arial" w:hAnsi="Arial" w:cs="Arial"/>
        </w:rPr>
        <w:t>В случае испытания на устойчивость к затухающим колебательным волнам</w:t>
      </w:r>
      <w:r w:rsidR="00BF76CA">
        <w:rPr>
          <w:rFonts w:ascii="Arial" w:hAnsi="Arial" w:cs="Arial"/>
        </w:rPr>
        <w:t>,</w:t>
      </w:r>
      <w:r w:rsidRPr="0062108A">
        <w:rPr>
          <w:rFonts w:ascii="Arial" w:hAnsi="Arial" w:cs="Arial"/>
        </w:rPr>
        <w:t xml:space="preserve"> возмущающими величинами являются импульсное напряжение и ток, генерируемые испытательным генератором </w:t>
      </w:r>
      <w:r w:rsidR="00EC6BC1">
        <w:rPr>
          <w:rFonts w:ascii="Arial" w:hAnsi="Arial" w:cs="Arial"/>
        </w:rPr>
        <w:t>в сочетании с</w:t>
      </w:r>
      <w:r w:rsidRPr="0062108A">
        <w:rPr>
          <w:rFonts w:ascii="Arial" w:hAnsi="Arial" w:cs="Arial"/>
        </w:rPr>
        <w:t xml:space="preserve"> </w:t>
      </w:r>
      <w:r w:rsidRPr="00EC6BC1">
        <w:rPr>
          <w:rFonts w:ascii="Arial" w:hAnsi="Arial" w:cs="Arial"/>
          <w:i/>
          <w:iCs/>
        </w:rPr>
        <w:t>CDN</w:t>
      </w:r>
      <w:r w:rsidRPr="0062108A">
        <w:rPr>
          <w:rFonts w:ascii="Arial" w:hAnsi="Arial" w:cs="Arial"/>
        </w:rPr>
        <w:t xml:space="preserve"> и подаваемые на </w:t>
      </w:r>
      <w:r w:rsidR="00EC6BC1" w:rsidRPr="007313B1">
        <w:rPr>
          <w:rFonts w:ascii="Arial" w:hAnsi="Arial" w:cs="Arial"/>
          <w:i/>
          <w:iCs/>
          <w:lang w:eastAsia="ar-SA"/>
        </w:rPr>
        <w:t>EUT</w:t>
      </w:r>
      <w:r w:rsidRPr="0062108A">
        <w:rPr>
          <w:rFonts w:ascii="Arial" w:hAnsi="Arial" w:cs="Arial"/>
        </w:rPr>
        <w:t xml:space="preserve">. Как указано в B.1, </w:t>
      </w:r>
      <w:r w:rsidR="00A866B6">
        <w:rPr>
          <w:rFonts w:ascii="Arial" w:hAnsi="Arial" w:cs="Arial"/>
        </w:rPr>
        <w:t xml:space="preserve">необходим </w:t>
      </w:r>
      <w:r w:rsidRPr="0062108A">
        <w:rPr>
          <w:rFonts w:ascii="Arial" w:hAnsi="Arial" w:cs="Arial"/>
        </w:rPr>
        <w:t xml:space="preserve">бюджет неопределенности для каждого измеренного параметра величины возмущения. Параметрами этих возмущающих величин являются время нарастания </w:t>
      </w:r>
      <w:r w:rsidRPr="00EC6BC1">
        <w:rPr>
          <w:rFonts w:ascii="Arial" w:hAnsi="Arial" w:cs="Arial"/>
          <w:i/>
          <w:iCs/>
        </w:rPr>
        <w:t>T</w:t>
      </w:r>
      <w:r w:rsidRPr="00EC6BC1">
        <w:rPr>
          <w:rFonts w:ascii="Arial" w:hAnsi="Arial" w:cs="Arial"/>
          <w:vertAlign w:val="subscript"/>
        </w:rPr>
        <w:t>1</w:t>
      </w:r>
      <w:r w:rsidRPr="0062108A">
        <w:rPr>
          <w:rFonts w:ascii="Arial" w:hAnsi="Arial" w:cs="Arial"/>
        </w:rPr>
        <w:t xml:space="preserve"> </w:t>
      </w:r>
      <w:r w:rsidR="00A866B6">
        <w:rPr>
          <w:rFonts w:ascii="Arial" w:hAnsi="Arial" w:cs="Arial"/>
        </w:rPr>
        <w:t xml:space="preserve">сигналов </w:t>
      </w:r>
      <w:r w:rsidRPr="0062108A">
        <w:rPr>
          <w:rFonts w:ascii="Arial" w:hAnsi="Arial" w:cs="Arial"/>
        </w:rPr>
        <w:t xml:space="preserve">напряжения (разомкнутой цепи) и тока (короткого замыкания), амплитуда первого пика </w:t>
      </w:r>
      <w:r w:rsidRPr="00EC6BC1">
        <w:rPr>
          <w:rFonts w:ascii="Arial" w:hAnsi="Arial" w:cs="Arial"/>
          <w:i/>
          <w:iCs/>
        </w:rPr>
        <w:t>Pk</w:t>
      </w:r>
      <w:r w:rsidRPr="00EC6BC1">
        <w:rPr>
          <w:rFonts w:ascii="Arial" w:hAnsi="Arial" w:cs="Arial"/>
          <w:vertAlign w:val="subscript"/>
        </w:rPr>
        <w:t>1</w:t>
      </w:r>
      <w:r w:rsidRPr="0062108A">
        <w:rPr>
          <w:rFonts w:ascii="Arial" w:hAnsi="Arial" w:cs="Arial"/>
        </w:rPr>
        <w:t xml:space="preserve"> </w:t>
      </w:r>
      <w:r w:rsidR="00A866B6">
        <w:rPr>
          <w:rFonts w:ascii="Arial" w:hAnsi="Arial" w:cs="Arial"/>
        </w:rPr>
        <w:t xml:space="preserve">сигнала </w:t>
      </w:r>
      <w:r w:rsidRPr="0062108A">
        <w:rPr>
          <w:rFonts w:ascii="Arial" w:hAnsi="Arial" w:cs="Arial"/>
        </w:rPr>
        <w:t xml:space="preserve">напряжения и тока, частота </w:t>
      </w:r>
      <w:r w:rsidR="00A866B6">
        <w:rPr>
          <w:rFonts w:ascii="Arial" w:hAnsi="Arial" w:cs="Arial"/>
        </w:rPr>
        <w:t>сигнала</w:t>
      </w:r>
      <w:r w:rsidRPr="0062108A">
        <w:rPr>
          <w:rFonts w:ascii="Arial" w:hAnsi="Arial" w:cs="Arial"/>
        </w:rPr>
        <w:t xml:space="preserve"> напряжения 1/</w:t>
      </w:r>
      <w:r w:rsidRPr="00EC6BC1">
        <w:rPr>
          <w:rFonts w:ascii="Arial" w:hAnsi="Arial" w:cs="Arial"/>
          <w:i/>
          <w:iCs/>
        </w:rPr>
        <w:t>T</w:t>
      </w:r>
      <w:r w:rsidRPr="0062108A">
        <w:rPr>
          <w:rFonts w:ascii="Arial" w:hAnsi="Arial" w:cs="Arial"/>
        </w:rPr>
        <w:t xml:space="preserve">, затухание </w:t>
      </w:r>
      <w:r w:rsidR="00A866B6">
        <w:rPr>
          <w:rFonts w:ascii="Arial" w:hAnsi="Arial" w:cs="Arial"/>
        </w:rPr>
        <w:t>сигнала</w:t>
      </w:r>
      <w:r w:rsidRPr="0062108A">
        <w:rPr>
          <w:rFonts w:ascii="Arial" w:hAnsi="Arial" w:cs="Arial"/>
        </w:rPr>
        <w:t xml:space="preserve"> напряжения и тока (</w:t>
      </w:r>
      <w:r w:rsidR="00EC6BC1">
        <w:rPr>
          <w:rFonts w:ascii="Arial" w:hAnsi="Arial" w:cs="Arial"/>
        </w:rPr>
        <w:t>со</w:t>
      </w:r>
      <w:r w:rsidRPr="0062108A">
        <w:rPr>
          <w:rFonts w:ascii="Arial" w:hAnsi="Arial" w:cs="Arial"/>
        </w:rPr>
        <w:t xml:space="preserve">отношение между </w:t>
      </w:r>
      <w:r w:rsidRPr="00A866B6">
        <w:rPr>
          <w:rFonts w:ascii="Arial" w:hAnsi="Arial" w:cs="Arial"/>
          <w:i/>
          <w:iCs/>
        </w:rPr>
        <w:t>Pk</w:t>
      </w:r>
      <w:r w:rsidRPr="00A866B6">
        <w:rPr>
          <w:rFonts w:ascii="Arial" w:hAnsi="Arial" w:cs="Arial"/>
          <w:vertAlign w:val="subscript"/>
        </w:rPr>
        <w:t>5</w:t>
      </w:r>
      <w:r w:rsidRPr="0062108A">
        <w:rPr>
          <w:rFonts w:ascii="Arial" w:hAnsi="Arial" w:cs="Arial"/>
        </w:rPr>
        <w:t xml:space="preserve"> и </w:t>
      </w:r>
      <w:r w:rsidRPr="00A866B6">
        <w:rPr>
          <w:rFonts w:ascii="Arial" w:hAnsi="Arial" w:cs="Arial"/>
          <w:i/>
          <w:iCs/>
        </w:rPr>
        <w:t>Pk</w:t>
      </w:r>
      <w:r w:rsidRPr="00A866B6">
        <w:rPr>
          <w:rFonts w:ascii="Arial" w:hAnsi="Arial" w:cs="Arial"/>
          <w:vertAlign w:val="subscript"/>
        </w:rPr>
        <w:t>1</w:t>
      </w:r>
      <w:r w:rsidRPr="0062108A">
        <w:rPr>
          <w:rFonts w:ascii="Arial" w:hAnsi="Arial" w:cs="Arial"/>
        </w:rPr>
        <w:t xml:space="preserve">, </w:t>
      </w:r>
      <w:r w:rsidRPr="00A866B6">
        <w:rPr>
          <w:rFonts w:ascii="Arial" w:hAnsi="Arial" w:cs="Arial"/>
          <w:i/>
          <w:iCs/>
        </w:rPr>
        <w:t>Pk</w:t>
      </w:r>
      <w:r w:rsidRPr="00A866B6">
        <w:rPr>
          <w:rFonts w:ascii="Arial" w:hAnsi="Arial" w:cs="Arial"/>
          <w:vertAlign w:val="subscript"/>
        </w:rPr>
        <w:t>10</w:t>
      </w:r>
      <w:r w:rsidRPr="0062108A">
        <w:rPr>
          <w:rFonts w:ascii="Arial" w:hAnsi="Arial" w:cs="Arial"/>
        </w:rPr>
        <w:t xml:space="preserve"> и </w:t>
      </w:r>
      <w:r w:rsidRPr="00A866B6">
        <w:rPr>
          <w:rFonts w:ascii="Arial" w:hAnsi="Arial" w:cs="Arial"/>
          <w:i/>
          <w:iCs/>
        </w:rPr>
        <w:t>Pk</w:t>
      </w:r>
      <w:r w:rsidRPr="00A866B6">
        <w:rPr>
          <w:rFonts w:ascii="Arial" w:hAnsi="Arial" w:cs="Arial"/>
          <w:vertAlign w:val="subscript"/>
        </w:rPr>
        <w:t>1</w:t>
      </w:r>
      <w:r w:rsidRPr="0062108A">
        <w:rPr>
          <w:rFonts w:ascii="Arial" w:hAnsi="Arial" w:cs="Arial"/>
        </w:rPr>
        <w:t xml:space="preserve">) и частота повторения </w:t>
      </w:r>
      <w:r w:rsidR="00A866B6">
        <w:rPr>
          <w:rFonts w:ascii="Arial" w:hAnsi="Arial" w:cs="Arial"/>
        </w:rPr>
        <w:t>сигнала</w:t>
      </w:r>
      <w:r w:rsidRPr="0062108A">
        <w:rPr>
          <w:rFonts w:ascii="Arial" w:hAnsi="Arial" w:cs="Arial"/>
        </w:rPr>
        <w:t xml:space="preserve">. Оценка </w:t>
      </w:r>
      <w:r w:rsidR="00A866B6">
        <w:rPr>
          <w:rFonts w:ascii="Arial" w:hAnsi="Arial" w:cs="Arial"/>
        </w:rPr>
        <w:t>неопределенности</w:t>
      </w:r>
      <w:r w:rsidRPr="0062108A">
        <w:rPr>
          <w:rFonts w:ascii="Arial" w:hAnsi="Arial" w:cs="Arial"/>
        </w:rPr>
        <w:t xml:space="preserve"> измерения частоты </w:t>
      </w:r>
      <w:r w:rsidR="00A866B6">
        <w:rPr>
          <w:rFonts w:ascii="Arial" w:hAnsi="Arial" w:cs="Arial"/>
        </w:rPr>
        <w:t>формы согнала</w:t>
      </w:r>
      <w:r w:rsidRPr="0062108A">
        <w:rPr>
          <w:rFonts w:ascii="Arial" w:hAnsi="Arial" w:cs="Arial"/>
        </w:rPr>
        <w:t xml:space="preserve">, затухания формы </w:t>
      </w:r>
      <w:r w:rsidR="00A866B6">
        <w:rPr>
          <w:rFonts w:ascii="Arial" w:hAnsi="Arial" w:cs="Arial"/>
        </w:rPr>
        <w:t>сигнала</w:t>
      </w:r>
      <w:r w:rsidRPr="0062108A">
        <w:rPr>
          <w:rFonts w:ascii="Arial" w:hAnsi="Arial" w:cs="Arial"/>
        </w:rPr>
        <w:t xml:space="preserve"> напряжения и тока и частоты повторения формы </w:t>
      </w:r>
      <w:r w:rsidR="00A866B6">
        <w:rPr>
          <w:rFonts w:ascii="Arial" w:hAnsi="Arial" w:cs="Arial"/>
        </w:rPr>
        <w:t>сигнала</w:t>
      </w:r>
      <w:r w:rsidRPr="0062108A">
        <w:rPr>
          <w:rFonts w:ascii="Arial" w:hAnsi="Arial" w:cs="Arial"/>
        </w:rPr>
        <w:t>, хотя и является необходимой, но менее треб</w:t>
      </w:r>
      <w:r w:rsidR="00A866B6">
        <w:rPr>
          <w:rFonts w:ascii="Arial" w:hAnsi="Arial" w:cs="Arial"/>
        </w:rPr>
        <w:t>уема</w:t>
      </w:r>
      <w:r w:rsidRPr="0062108A">
        <w:rPr>
          <w:rFonts w:ascii="Arial" w:hAnsi="Arial" w:cs="Arial"/>
        </w:rPr>
        <w:t xml:space="preserve">. Поэтому </w:t>
      </w:r>
      <w:r w:rsidR="00A866B6">
        <w:rPr>
          <w:rFonts w:ascii="Arial" w:hAnsi="Arial" w:cs="Arial"/>
        </w:rPr>
        <w:t xml:space="preserve">основное </w:t>
      </w:r>
      <w:r w:rsidRPr="0062108A">
        <w:rPr>
          <w:rFonts w:ascii="Arial" w:hAnsi="Arial" w:cs="Arial"/>
        </w:rPr>
        <w:t xml:space="preserve">внимание </w:t>
      </w:r>
      <w:r w:rsidR="00A866B6">
        <w:rPr>
          <w:rFonts w:ascii="Arial" w:hAnsi="Arial" w:cs="Arial"/>
        </w:rPr>
        <w:t xml:space="preserve">уделяют </w:t>
      </w:r>
      <w:r w:rsidRPr="0062108A">
        <w:rPr>
          <w:rFonts w:ascii="Arial" w:hAnsi="Arial" w:cs="Arial"/>
        </w:rPr>
        <w:t>времени нарастания и пик</w:t>
      </w:r>
      <w:r w:rsidR="00A866B6">
        <w:rPr>
          <w:rFonts w:ascii="Arial" w:hAnsi="Arial" w:cs="Arial"/>
        </w:rPr>
        <w:t>овому   значению</w:t>
      </w:r>
      <w:r w:rsidRPr="0062108A">
        <w:rPr>
          <w:rFonts w:ascii="Arial" w:hAnsi="Arial" w:cs="Arial"/>
        </w:rPr>
        <w:t xml:space="preserve"> </w:t>
      </w:r>
      <w:r w:rsidR="00A866B6">
        <w:rPr>
          <w:rFonts w:ascii="Arial" w:hAnsi="Arial" w:cs="Arial"/>
        </w:rPr>
        <w:t xml:space="preserve">сигнала </w:t>
      </w:r>
      <w:r w:rsidRPr="0062108A">
        <w:rPr>
          <w:rFonts w:ascii="Arial" w:hAnsi="Arial" w:cs="Arial"/>
        </w:rPr>
        <w:t>(как напряжения, так и тока).</w:t>
      </w:r>
    </w:p>
    <w:p w14:paraId="64C0B59B" w14:textId="27064CA2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2108A">
        <w:rPr>
          <w:rFonts w:ascii="Arial" w:hAnsi="Arial" w:cs="Arial"/>
        </w:rPr>
        <w:t xml:space="preserve">Подход, принятый </w:t>
      </w:r>
      <w:r w:rsidR="00A866B6">
        <w:rPr>
          <w:rFonts w:ascii="Arial" w:hAnsi="Arial" w:cs="Arial"/>
        </w:rPr>
        <w:t>в настоящем приложении</w:t>
      </w:r>
      <w:r w:rsidRPr="0062108A">
        <w:rPr>
          <w:rFonts w:ascii="Arial" w:hAnsi="Arial" w:cs="Arial"/>
        </w:rPr>
        <w:t xml:space="preserve"> для оценки импульсных </w:t>
      </w:r>
      <w:r w:rsidR="00A866B6" w:rsidRPr="00A866B6">
        <w:rPr>
          <w:rFonts w:ascii="Arial" w:hAnsi="Arial" w:cs="Arial"/>
          <w:i/>
          <w:iCs/>
          <w:sz w:val="24"/>
          <w:szCs w:val="24"/>
        </w:rPr>
        <w:t>MU</w:t>
      </w:r>
      <w:r w:rsidRPr="0062108A">
        <w:rPr>
          <w:rFonts w:ascii="Arial" w:hAnsi="Arial" w:cs="Arial"/>
        </w:rPr>
        <w:t>, описан в B.4.5 и B.4.6. В таблиц</w:t>
      </w:r>
      <w:r w:rsidR="00A866B6">
        <w:rPr>
          <w:rFonts w:ascii="Arial" w:hAnsi="Arial" w:cs="Arial"/>
        </w:rPr>
        <w:t>ах</w:t>
      </w:r>
      <w:r w:rsidRPr="0062108A">
        <w:rPr>
          <w:rFonts w:ascii="Arial" w:hAnsi="Arial" w:cs="Arial"/>
        </w:rPr>
        <w:t xml:space="preserve"> B.1 и B.2 приведены примеры бюджетов неопределенности для </w:t>
      </w:r>
      <w:r w:rsidRPr="0062108A">
        <w:rPr>
          <w:rFonts w:ascii="Arial" w:hAnsi="Arial" w:cs="Arial"/>
        </w:rPr>
        <w:lastRenderedPageBreak/>
        <w:t xml:space="preserve">амплитуды первого пика и параметров времени нарастания, соответственно. Каждая таблица включает в себя входные величины, которые считаются наиболее значимыми для данного примера, </w:t>
      </w:r>
      <w:r w:rsidR="00A866B6">
        <w:rPr>
          <w:rFonts w:ascii="Arial" w:hAnsi="Arial" w:cs="Arial"/>
        </w:rPr>
        <w:t>сведения</w:t>
      </w:r>
      <w:r w:rsidRPr="0062108A">
        <w:rPr>
          <w:rFonts w:ascii="Arial" w:hAnsi="Arial" w:cs="Arial"/>
        </w:rPr>
        <w:t xml:space="preserve"> (числовые значения, тип функции плотности вероятности и т.д.)</w:t>
      </w:r>
      <w:r w:rsidR="00A866B6">
        <w:rPr>
          <w:rFonts w:ascii="Arial" w:hAnsi="Arial" w:cs="Arial"/>
        </w:rPr>
        <w:t xml:space="preserve"> о</w:t>
      </w:r>
      <w:r w:rsidRPr="0062108A">
        <w:rPr>
          <w:rFonts w:ascii="Arial" w:hAnsi="Arial" w:cs="Arial"/>
        </w:rPr>
        <w:t xml:space="preserve"> каждо</w:t>
      </w:r>
      <w:r w:rsidR="00A866B6">
        <w:rPr>
          <w:rFonts w:ascii="Arial" w:hAnsi="Arial" w:cs="Arial"/>
        </w:rPr>
        <w:t>м</w:t>
      </w:r>
      <w:r w:rsidRPr="0062108A">
        <w:rPr>
          <w:rFonts w:ascii="Arial" w:hAnsi="Arial" w:cs="Arial"/>
        </w:rPr>
        <w:t xml:space="preserve"> </w:t>
      </w:r>
      <w:r w:rsidR="00A866B6">
        <w:rPr>
          <w:rFonts w:ascii="Arial" w:hAnsi="Arial" w:cs="Arial"/>
        </w:rPr>
        <w:t xml:space="preserve">факторе, вносящем вклад в </w:t>
      </w:r>
      <w:r w:rsidRPr="00DD236F">
        <w:rPr>
          <w:rFonts w:ascii="Arial" w:hAnsi="Arial" w:cs="Arial"/>
          <w:i/>
          <w:iCs/>
        </w:rPr>
        <w:t>MU</w:t>
      </w:r>
      <w:r w:rsidRPr="0062108A">
        <w:rPr>
          <w:rFonts w:ascii="Arial" w:hAnsi="Arial" w:cs="Arial"/>
        </w:rPr>
        <w:t xml:space="preserve"> и результаты расчетов, необходимых для определения бюджета неопределенности.</w:t>
      </w:r>
    </w:p>
    <w:p w14:paraId="4273122B" w14:textId="46219D6A" w:rsidR="0062108A" w:rsidRPr="0062108A" w:rsidRDefault="00DD236F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Проанализирована </w:t>
      </w:r>
      <w:r w:rsidR="0062108A" w:rsidRPr="0062108A">
        <w:rPr>
          <w:rFonts w:ascii="Arial" w:hAnsi="Arial" w:cs="Arial"/>
        </w:rPr>
        <w:t>неопределенность измерения колебательной волны</w:t>
      </w:r>
      <w:r>
        <w:rPr>
          <w:rFonts w:ascii="Arial" w:hAnsi="Arial" w:cs="Arial"/>
        </w:rPr>
        <w:t xml:space="preserve"> с быстрым затуханием частотой</w:t>
      </w:r>
      <w:r w:rsidR="0062108A" w:rsidRPr="0062108A">
        <w:rPr>
          <w:rFonts w:ascii="Arial" w:hAnsi="Arial" w:cs="Arial"/>
        </w:rPr>
        <w:t xml:space="preserve"> 3 МГц. Аналогичн</w:t>
      </w:r>
      <w:r>
        <w:rPr>
          <w:rFonts w:ascii="Arial" w:hAnsi="Arial" w:cs="Arial"/>
        </w:rPr>
        <w:t>ую</w:t>
      </w:r>
      <w:r w:rsidR="0062108A" w:rsidRPr="0062108A">
        <w:rPr>
          <w:rFonts w:ascii="Arial" w:hAnsi="Arial" w:cs="Arial"/>
        </w:rPr>
        <w:t xml:space="preserve"> процедур</w:t>
      </w:r>
      <w:r>
        <w:rPr>
          <w:rFonts w:ascii="Arial" w:hAnsi="Arial" w:cs="Arial"/>
        </w:rPr>
        <w:t>у</w:t>
      </w:r>
      <w:r w:rsidR="0062108A" w:rsidRPr="0062108A">
        <w:rPr>
          <w:rFonts w:ascii="Arial" w:hAnsi="Arial" w:cs="Arial"/>
        </w:rPr>
        <w:t xml:space="preserve"> применя</w:t>
      </w:r>
      <w:r>
        <w:rPr>
          <w:rFonts w:ascii="Arial" w:hAnsi="Arial" w:cs="Arial"/>
        </w:rPr>
        <w:t>ют</w:t>
      </w:r>
      <w:r w:rsidR="0062108A" w:rsidRPr="0062108A">
        <w:rPr>
          <w:rFonts w:ascii="Arial" w:hAnsi="Arial" w:cs="Arial"/>
        </w:rPr>
        <w:t xml:space="preserve"> к другим </w:t>
      </w:r>
      <w:r>
        <w:rPr>
          <w:rFonts w:ascii="Arial" w:hAnsi="Arial" w:cs="Arial"/>
        </w:rPr>
        <w:t>колебательным волнам с быстрым и медленным затуханием</w:t>
      </w:r>
      <w:r w:rsidR="0062108A" w:rsidRPr="0062108A">
        <w:rPr>
          <w:rFonts w:ascii="Arial" w:hAnsi="Arial" w:cs="Arial"/>
        </w:rPr>
        <w:t>.</w:t>
      </w:r>
    </w:p>
    <w:p w14:paraId="5E0DF438" w14:textId="77777777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r w:rsidRPr="0062108A">
        <w:rPr>
          <w:rFonts w:ascii="Arial" w:hAnsi="Arial" w:cs="Arial"/>
          <w:b/>
          <w:bCs/>
        </w:rPr>
        <w:t>B.4.2 Время нарастания затухающей колебательной волны 3 МГц</w:t>
      </w:r>
    </w:p>
    <w:p w14:paraId="4AA7DBCA" w14:textId="574C14E7" w:rsid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2108A">
        <w:rPr>
          <w:rFonts w:ascii="Arial" w:hAnsi="Arial" w:cs="Arial"/>
        </w:rPr>
        <w:t>Измеряемой величиной является время нарастания напряжения разомкнутой цепи и тока короткого замыкания затухающей колебательной волны, рассчитанное с помощью функциональной зависимости</w:t>
      </w:r>
      <w:r w:rsidR="00BF76CA">
        <w:rPr>
          <w:rFonts w:ascii="Arial" w:hAnsi="Arial" w:cs="Arial"/>
        </w:rPr>
        <w:t>:</w:t>
      </w:r>
    </w:p>
    <w:p w14:paraId="1CCAC786" w14:textId="0DFECB5F" w:rsidR="00BF76CA" w:rsidRPr="006B1621" w:rsidRDefault="007D58B5" w:rsidP="007D6B0C">
      <w:pPr>
        <w:spacing w:after="0" w:line="360" w:lineRule="auto"/>
        <w:ind w:firstLine="709"/>
        <w:jc w:val="center"/>
        <w:rPr>
          <w:rFonts w:ascii="Arial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  <w:vertAlign w:val="subscript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  <w:vertAlign w:val="subscript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 xml:space="preserve"> =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90%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10%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+σR)</m:t>
                </m:r>
              </m:e>
              <m:sup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sz w:val="24"/>
                <w:szCs w:val="24"/>
              </w:rPr>
              <m:t>-</m:t>
            </m:r>
            <m:sSubSup>
              <m:sSubSup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MS</m:t>
                </m:r>
              </m:sub>
              <m:sup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2</m:t>
                </m:r>
              </m:sup>
            </m:sSubSup>
          </m:e>
        </m:rad>
      </m:oMath>
      <w:r w:rsidR="007D6B0C" w:rsidRPr="006B1621">
        <w:rPr>
          <w:rFonts w:ascii="Arial" w:eastAsiaTheme="minorEastAsia" w:hAnsi="Arial" w:cs="Arial"/>
          <w:sz w:val="28"/>
          <w:szCs w:val="28"/>
        </w:rPr>
        <w:t>,</w:t>
      </w:r>
    </w:p>
    <w:p w14:paraId="1B1F08D0" w14:textId="5EA352CC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2108A">
        <w:rPr>
          <w:rFonts w:ascii="Arial" w:hAnsi="Arial" w:cs="Arial"/>
        </w:rPr>
        <w:t>Где</w:t>
      </w:r>
      <w:r w:rsidR="00305EC8">
        <w:rPr>
          <w:rFonts w:ascii="Arial" w:hAnsi="Arial" w:cs="Arial"/>
        </w:rPr>
        <w:t>,</w:t>
      </w:r>
      <w:r w:rsidR="007D6B0C">
        <w:rPr>
          <w:rFonts w:ascii="Arial" w:hAnsi="Arial" w:cs="Arial"/>
        </w:rPr>
        <w:tab/>
      </w:r>
      <w:bookmarkStart w:id="80" w:name="_Hlk197192932"/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MS</m:t>
            </m:r>
          </m:sub>
        </m:sSub>
        <w:bookmarkEnd w:id="80"/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α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 xml:space="preserve"> B</m:t>
            </m:r>
          </m:den>
        </m:f>
        <m:r>
          <w:rPr>
            <w:rFonts w:ascii="Cambria Math" w:hAnsi="Cambria Math" w:cs="Arial"/>
            <w:sz w:val="24"/>
            <w:szCs w:val="24"/>
          </w:rPr>
          <m:t xml:space="preserve"> ;</m:t>
        </m:r>
      </m:oMath>
    </w:p>
    <w:p w14:paraId="48069C82" w14:textId="637E5B77" w:rsidR="0062108A" w:rsidRPr="00305EC8" w:rsidRDefault="007D58B5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10%</m:t>
            </m:r>
          </m:sub>
        </m:sSub>
      </m:oMath>
      <w:r w:rsidR="00940E89" w:rsidRPr="006B1621">
        <w:rPr>
          <w:rFonts w:ascii="Arial" w:hAnsi="Arial" w:cs="Arial"/>
          <w:vertAlign w:val="subscript"/>
        </w:rPr>
        <w:t xml:space="preserve"> </w:t>
      </w:r>
      <w:r w:rsidR="00940E89" w:rsidRPr="006B1621">
        <w:rPr>
          <w:rFonts w:ascii="Arial" w:hAnsi="Arial" w:cs="Arial"/>
        </w:rPr>
        <w:t xml:space="preserve"> ‒ </w:t>
      </w:r>
      <w:r w:rsidR="0062108A" w:rsidRPr="006B1621">
        <w:rPr>
          <w:rFonts w:ascii="Arial" w:hAnsi="Arial" w:cs="Arial"/>
        </w:rPr>
        <w:t>время при 10 % амплитуды первого пика</w:t>
      </w:r>
      <w:r w:rsidR="00940E89" w:rsidRPr="006B1621">
        <w:rPr>
          <w:rFonts w:ascii="Arial" w:hAnsi="Arial" w:cs="Arial"/>
        </w:rPr>
        <w:t>;</w:t>
      </w:r>
      <w:r w:rsidR="00305EC8" w:rsidRPr="00305EC8">
        <w:rPr>
          <w:rFonts w:ascii="Arial" w:hAnsi="Arial" w:cs="Arial"/>
        </w:rPr>
        <w:t xml:space="preserve"> </w:t>
      </w:r>
    </w:p>
    <w:p w14:paraId="154FD4C6" w14:textId="3A40C177" w:rsidR="0062108A" w:rsidRPr="006B1621" w:rsidRDefault="007D58B5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90%</m:t>
            </m:r>
          </m:sub>
        </m:sSub>
      </m:oMath>
      <w:r w:rsidR="00940E89" w:rsidRPr="006B1621">
        <w:rPr>
          <w:rFonts w:ascii="Arial" w:hAnsi="Arial" w:cs="Arial"/>
          <w:i/>
          <w:iCs/>
        </w:rPr>
        <w:t xml:space="preserve"> ‒ </w:t>
      </w:r>
      <w:r w:rsidR="0062108A" w:rsidRPr="006B1621">
        <w:rPr>
          <w:rFonts w:ascii="Arial" w:hAnsi="Arial" w:cs="Arial"/>
        </w:rPr>
        <w:t>время при 90 % амплитуды первого пика</w:t>
      </w:r>
      <w:r w:rsidR="00940E89" w:rsidRPr="006B1621">
        <w:rPr>
          <w:rFonts w:ascii="Arial" w:hAnsi="Arial" w:cs="Arial"/>
        </w:rPr>
        <w:t>;</w:t>
      </w:r>
    </w:p>
    <w:p w14:paraId="1A734277" w14:textId="3AAC562B" w:rsidR="0062108A" w:rsidRPr="006B1621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bookmarkStart w:id="81" w:name="_Hlk197201894"/>
      <w:proofErr w:type="spellStart"/>
      <w:r w:rsidRPr="006B1621">
        <w:rPr>
          <w:rFonts w:ascii="Arial" w:hAnsi="Arial" w:cs="Arial"/>
        </w:rPr>
        <w:t>δ</w:t>
      </w:r>
      <w:r w:rsidRPr="006B1621">
        <w:rPr>
          <w:rFonts w:ascii="Arial" w:hAnsi="Arial" w:cs="Arial"/>
          <w:i/>
          <w:iCs/>
        </w:rPr>
        <w:t>R</w:t>
      </w:r>
      <w:bookmarkEnd w:id="81"/>
      <w:proofErr w:type="spellEnd"/>
      <w:r w:rsidR="00940E89" w:rsidRPr="006B1621">
        <w:rPr>
          <w:rFonts w:ascii="Arial" w:hAnsi="Arial" w:cs="Arial"/>
        </w:rPr>
        <w:t xml:space="preserve"> ‒ </w:t>
      </w:r>
      <w:r w:rsidRPr="006B1621">
        <w:rPr>
          <w:rFonts w:ascii="Arial" w:hAnsi="Arial" w:cs="Arial"/>
        </w:rPr>
        <w:t xml:space="preserve">поправка на </w:t>
      </w:r>
      <w:r w:rsidR="00B4567C">
        <w:rPr>
          <w:rFonts w:ascii="Arial" w:hAnsi="Arial" w:cs="Arial"/>
        </w:rPr>
        <w:t>отсутствие повторяемости</w:t>
      </w:r>
      <w:r w:rsidR="00940E89" w:rsidRPr="006B1621">
        <w:rPr>
          <w:rFonts w:ascii="Arial" w:hAnsi="Arial" w:cs="Arial"/>
        </w:rPr>
        <w:t>;</w:t>
      </w:r>
    </w:p>
    <w:p w14:paraId="197CB659" w14:textId="261FB2E3" w:rsidR="0062108A" w:rsidRPr="006B1621" w:rsidRDefault="00305EC8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05EC8">
        <w:rPr>
          <w:rFonts w:ascii="Arial" w:hAnsi="Arial" w:cs="Arial"/>
          <w:i/>
          <w:iCs/>
          <w:lang w:val="en-US"/>
        </w:rPr>
        <w:t>T</w:t>
      </w:r>
      <w:r w:rsidRPr="00305EC8">
        <w:rPr>
          <w:rFonts w:ascii="Arial" w:hAnsi="Arial" w:cs="Arial"/>
          <w:vertAlign w:val="subscript"/>
          <w:lang w:val="en-US"/>
        </w:rPr>
        <w:t>MS</w:t>
      </w:r>
      <w:r w:rsidRPr="006B1621">
        <w:rPr>
          <w:rFonts w:ascii="Arial" w:hAnsi="Arial" w:cs="Arial"/>
        </w:rPr>
        <w:t xml:space="preserve"> </w:t>
      </w:r>
      <w:r w:rsidR="00940E89" w:rsidRPr="006B1621">
        <w:rPr>
          <w:rFonts w:ascii="Arial" w:hAnsi="Arial" w:cs="Arial"/>
        </w:rPr>
        <w:t xml:space="preserve">‒ </w:t>
      </w:r>
      <w:r w:rsidR="0062108A" w:rsidRPr="006B1621">
        <w:rPr>
          <w:rFonts w:ascii="Arial" w:hAnsi="Arial" w:cs="Arial"/>
        </w:rPr>
        <w:t xml:space="preserve">время нарастания ступенчатого отклика измерительной системы (от 10 % </w:t>
      </w:r>
      <w:r w:rsidR="00940E89" w:rsidRPr="006B1621">
        <w:rPr>
          <w:rFonts w:ascii="Arial" w:hAnsi="Arial" w:cs="Arial"/>
        </w:rPr>
        <w:t xml:space="preserve">   </w:t>
      </w:r>
      <w:r w:rsidR="0062108A" w:rsidRPr="006B1621">
        <w:rPr>
          <w:rFonts w:ascii="Arial" w:hAnsi="Arial" w:cs="Arial"/>
        </w:rPr>
        <w:t xml:space="preserve">до </w:t>
      </w:r>
      <w:r>
        <w:rPr>
          <w:rFonts w:ascii="Arial" w:hAnsi="Arial" w:cs="Arial"/>
        </w:rPr>
        <w:t xml:space="preserve">              </w:t>
      </w:r>
      <w:r w:rsidR="0062108A" w:rsidRPr="006B1621">
        <w:rPr>
          <w:rFonts w:ascii="Arial" w:hAnsi="Arial" w:cs="Arial"/>
        </w:rPr>
        <w:t>90 %)</w:t>
      </w:r>
      <w:r w:rsidR="00940E89" w:rsidRPr="006B1621">
        <w:rPr>
          <w:rFonts w:ascii="Arial" w:hAnsi="Arial" w:cs="Arial"/>
        </w:rPr>
        <w:t>;</w:t>
      </w:r>
    </w:p>
    <w:p w14:paraId="33004230" w14:textId="334A0473" w:rsidR="0062108A" w:rsidRPr="00940E89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40E89">
        <w:rPr>
          <w:rFonts w:ascii="Arial" w:hAnsi="Arial" w:cs="Arial"/>
          <w:i/>
          <w:iCs/>
        </w:rPr>
        <w:t>B</w:t>
      </w:r>
      <w:r w:rsidRPr="00940E89">
        <w:rPr>
          <w:rFonts w:ascii="Arial" w:hAnsi="Arial" w:cs="Arial"/>
        </w:rPr>
        <w:t xml:space="preserve"> </w:t>
      </w:r>
      <w:r w:rsidR="00940E89" w:rsidRPr="00940E89">
        <w:rPr>
          <w:rFonts w:ascii="Arial" w:hAnsi="Arial" w:cs="Arial"/>
        </w:rPr>
        <w:t xml:space="preserve">‒ </w:t>
      </w:r>
      <w:r w:rsidRPr="00940E89">
        <w:rPr>
          <w:rFonts w:ascii="Arial" w:hAnsi="Arial" w:cs="Arial"/>
        </w:rPr>
        <w:t xml:space="preserve">полоса пропускания измерительной системы по уровню </w:t>
      </w:r>
      <w:r w:rsidR="00940E89" w:rsidRPr="00940E89">
        <w:rPr>
          <w:rFonts w:ascii="Arial" w:hAnsi="Arial" w:cs="Arial"/>
        </w:rPr>
        <w:t xml:space="preserve">минус </w:t>
      </w:r>
      <w:r w:rsidRPr="00940E89">
        <w:rPr>
          <w:rFonts w:ascii="Arial" w:hAnsi="Arial" w:cs="Arial"/>
        </w:rPr>
        <w:t>3 дБ</w:t>
      </w:r>
    </w:p>
    <w:p w14:paraId="63097C52" w14:textId="5A95AF2D" w:rsidR="0062108A" w:rsidRPr="00940E89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40E89">
        <w:rPr>
          <w:rFonts w:ascii="Arial" w:hAnsi="Arial" w:cs="Arial"/>
        </w:rPr>
        <w:t xml:space="preserve">α </w:t>
      </w:r>
      <w:r w:rsidR="00940E89" w:rsidRPr="00940E89">
        <w:rPr>
          <w:rFonts w:ascii="Arial" w:hAnsi="Arial" w:cs="Arial"/>
        </w:rPr>
        <w:t xml:space="preserve">‒ </w:t>
      </w:r>
      <w:r w:rsidRPr="00940E89">
        <w:rPr>
          <w:rFonts w:ascii="Arial" w:hAnsi="Arial" w:cs="Arial"/>
        </w:rPr>
        <w:t>коэффициент, значение которого равно 360 ± 40 (</w:t>
      </w:r>
      <w:r w:rsidRPr="00940E89">
        <w:rPr>
          <w:rFonts w:ascii="Arial" w:hAnsi="Arial" w:cs="Arial"/>
          <w:i/>
          <w:iCs/>
        </w:rPr>
        <w:t>B</w:t>
      </w:r>
      <w:r w:rsidRPr="00940E89">
        <w:rPr>
          <w:rFonts w:ascii="Arial" w:hAnsi="Arial" w:cs="Arial"/>
        </w:rPr>
        <w:t xml:space="preserve"> в МГц </w:t>
      </w:r>
      <w:r w:rsidR="00305EC8">
        <w:rPr>
          <w:rFonts w:ascii="Arial" w:hAnsi="Arial" w:cs="Arial"/>
        </w:rPr>
        <w:t>и</w:t>
      </w:r>
      <w:r w:rsidRPr="00940E89">
        <w:rPr>
          <w:rFonts w:ascii="Arial" w:hAnsi="Arial" w:cs="Arial"/>
        </w:rPr>
        <w:t xml:space="preserve"> </w:t>
      </w:r>
      <w:r w:rsidR="00305EC8" w:rsidRPr="00305EC8">
        <w:rPr>
          <w:rFonts w:ascii="Arial" w:hAnsi="Arial" w:cs="Arial"/>
          <w:i/>
          <w:iCs/>
          <w:lang w:val="en-US"/>
        </w:rPr>
        <w:t>T</w:t>
      </w:r>
      <w:r w:rsidR="00305EC8" w:rsidRPr="00305EC8">
        <w:rPr>
          <w:rFonts w:ascii="Arial" w:hAnsi="Arial" w:cs="Arial"/>
          <w:vertAlign w:val="subscript"/>
          <w:lang w:val="en-US"/>
        </w:rPr>
        <w:t>MS</w:t>
      </w:r>
      <w:r w:rsidR="00305EC8">
        <w:rPr>
          <w:rFonts w:ascii="Arial" w:hAnsi="Arial" w:cs="Arial"/>
        </w:rPr>
        <w:t xml:space="preserve"> в</w:t>
      </w:r>
      <w:r w:rsidR="00305EC8" w:rsidRPr="00940E89">
        <w:rPr>
          <w:rFonts w:ascii="Arial" w:hAnsi="Arial" w:cs="Arial"/>
        </w:rPr>
        <w:t xml:space="preserve"> </w:t>
      </w:r>
      <w:proofErr w:type="spellStart"/>
      <w:r w:rsidRPr="00940E89">
        <w:rPr>
          <w:rFonts w:ascii="Arial" w:hAnsi="Arial" w:cs="Arial"/>
        </w:rPr>
        <w:t>нс</w:t>
      </w:r>
      <w:proofErr w:type="spellEnd"/>
      <w:r w:rsidRPr="00940E89">
        <w:rPr>
          <w:rFonts w:ascii="Arial" w:hAnsi="Arial" w:cs="Arial"/>
        </w:rPr>
        <w:t>).</w:t>
      </w:r>
    </w:p>
    <w:p w14:paraId="26C7C6BD" w14:textId="095CCAB3" w:rsid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2108A">
        <w:rPr>
          <w:rFonts w:ascii="Arial" w:hAnsi="Arial" w:cs="Arial"/>
          <w:spacing w:val="40"/>
        </w:rPr>
        <w:t>Таблица</w:t>
      </w:r>
      <w:r w:rsidRPr="0062108A">
        <w:rPr>
          <w:rFonts w:ascii="Arial" w:hAnsi="Arial" w:cs="Arial"/>
        </w:rPr>
        <w:t xml:space="preserve"> B.1 </w:t>
      </w:r>
      <w:r w:rsidR="009A2714">
        <w:rPr>
          <w:rFonts w:ascii="Arial" w:hAnsi="Arial" w:cs="Arial"/>
        </w:rPr>
        <w:t>‒</w:t>
      </w:r>
      <w:r w:rsidRPr="0062108A">
        <w:rPr>
          <w:rFonts w:ascii="Arial" w:hAnsi="Arial" w:cs="Arial"/>
        </w:rPr>
        <w:t xml:space="preserve"> Пример бюджета неопределенности для времени нарастания затухающей колебательной волны 3 МГц (</w:t>
      </w:r>
      <w:r w:rsidRPr="00940E89">
        <w:rPr>
          <w:rFonts w:ascii="Arial" w:hAnsi="Arial" w:cs="Arial"/>
          <w:i/>
          <w:iCs/>
        </w:rPr>
        <w:t>T</w:t>
      </w:r>
      <w:r w:rsidRPr="00940E89">
        <w:rPr>
          <w:rFonts w:ascii="Arial" w:hAnsi="Arial" w:cs="Arial"/>
          <w:vertAlign w:val="subscript"/>
        </w:rPr>
        <w:t>1</w:t>
      </w:r>
      <w:r w:rsidRPr="0062108A">
        <w:rPr>
          <w:rFonts w:ascii="Arial" w:hAnsi="Arial" w:cs="Arial"/>
        </w:rPr>
        <w:t>)</w:t>
      </w:r>
      <w:r w:rsidR="00305EC8" w:rsidRPr="00305EC8">
        <w:rPr>
          <w:rFonts w:ascii="Arial" w:hAnsi="Arial" w:cs="Arial"/>
        </w:rPr>
        <w:t xml:space="preserve"> </w:t>
      </w:r>
      <w:r w:rsidR="00305EC8" w:rsidRPr="0062108A">
        <w:rPr>
          <w:rFonts w:ascii="Arial" w:hAnsi="Arial" w:cs="Arial"/>
        </w:rPr>
        <w:t>напряжения разомкнутой цепи</w:t>
      </w:r>
    </w:p>
    <w:tbl>
      <w:tblPr>
        <w:tblStyle w:val="aff0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60"/>
        <w:gridCol w:w="907"/>
        <w:gridCol w:w="1030"/>
        <w:gridCol w:w="1418"/>
        <w:gridCol w:w="1134"/>
        <w:gridCol w:w="992"/>
        <w:gridCol w:w="992"/>
        <w:gridCol w:w="755"/>
        <w:gridCol w:w="939"/>
      </w:tblGrid>
      <w:tr w:rsidR="000C2517" w14:paraId="04497A18" w14:textId="77777777" w:rsidTr="009B77CB">
        <w:tc>
          <w:tcPr>
            <w:tcW w:w="1460" w:type="dxa"/>
            <w:tcBorders>
              <w:bottom w:val="double" w:sz="4" w:space="0" w:color="000000"/>
            </w:tcBorders>
          </w:tcPr>
          <w:p w14:paraId="61D84B4B" w14:textId="0BDEF705" w:rsidR="002C46D7" w:rsidRPr="009B77CB" w:rsidRDefault="002C46D7" w:rsidP="002672C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82" w:name="_Hlk197197178"/>
            <w:bookmarkStart w:id="83" w:name="_Hlk197197296"/>
            <w:r w:rsidRPr="009B77CB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907" w:type="dxa"/>
            <w:tcBorders>
              <w:bottom w:val="double" w:sz="4" w:space="0" w:color="000000"/>
            </w:tcBorders>
          </w:tcPr>
          <w:p w14:paraId="41CD6BE4" w14:textId="03B72B73" w:rsidR="002C46D7" w:rsidRPr="002672C9" w:rsidRDefault="002C46D7" w:rsidP="002672C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</w:rPr>
              <w:t>Оценка</w:t>
            </w:r>
          </w:p>
        </w:tc>
        <w:tc>
          <w:tcPr>
            <w:tcW w:w="1030" w:type="dxa"/>
            <w:tcBorders>
              <w:bottom w:val="double" w:sz="4" w:space="0" w:color="000000"/>
            </w:tcBorders>
          </w:tcPr>
          <w:p w14:paraId="250A89D6" w14:textId="1A28D1C9" w:rsidR="002C46D7" w:rsidRPr="002672C9" w:rsidRDefault="002C46D7" w:rsidP="002672C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</w:rPr>
              <w:t>Предел</w:t>
            </w:r>
          </w:p>
          <w:p w14:paraId="00B0D609" w14:textId="346EE5DA" w:rsidR="002C46D7" w:rsidRPr="002672C9" w:rsidRDefault="00A0728C" w:rsidP="002672C9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погреш-ности</w:t>
            </w:r>
            <w:proofErr w:type="spellEnd"/>
          </w:p>
        </w:tc>
        <w:tc>
          <w:tcPr>
            <w:tcW w:w="1418" w:type="dxa"/>
            <w:tcBorders>
              <w:bottom w:val="double" w:sz="4" w:space="0" w:color="000000"/>
            </w:tcBorders>
          </w:tcPr>
          <w:p w14:paraId="1B0FC055" w14:textId="3368D35C" w:rsidR="002C46D7" w:rsidRPr="002672C9" w:rsidRDefault="002C46D7" w:rsidP="002672C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  <w:lang w:val="en-US"/>
              </w:rPr>
              <w:t>PDF*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</w:tcPr>
          <w:p w14:paraId="46524509" w14:textId="57814EE8" w:rsidR="002C46D7" w:rsidRPr="002672C9" w:rsidRDefault="002C46D7" w:rsidP="002672C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</w:rPr>
              <w:t>Делитель</w:t>
            </w:r>
          </w:p>
        </w:tc>
        <w:tc>
          <w:tcPr>
            <w:tcW w:w="992" w:type="dxa"/>
            <w:tcBorders>
              <w:bottom w:val="double" w:sz="4" w:space="0" w:color="000000"/>
            </w:tcBorders>
          </w:tcPr>
          <w:p w14:paraId="5D2F4C89" w14:textId="16BCF5FF" w:rsidR="002C46D7" w:rsidRPr="002672C9" w:rsidRDefault="002C46D7" w:rsidP="002672C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  <w:i/>
                <w:iCs/>
                <w:lang w:val="en-US"/>
              </w:rPr>
              <w:t>u</w:t>
            </w:r>
            <w:r w:rsidRPr="002672C9">
              <w:rPr>
                <w:rFonts w:ascii="Arial" w:hAnsi="Arial" w:cs="Arial"/>
                <w:lang w:val="en-US"/>
              </w:rPr>
              <w:t>(</w:t>
            </w:r>
            <w:r w:rsidRPr="002672C9">
              <w:rPr>
                <w:rFonts w:ascii="Arial" w:hAnsi="Arial" w:cs="Arial"/>
                <w:i/>
                <w:iCs/>
                <w:lang w:val="en-US"/>
              </w:rPr>
              <w:t>x</w:t>
            </w:r>
            <w:r w:rsidRPr="002672C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2672C9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992" w:type="dxa"/>
            <w:tcBorders>
              <w:bottom w:val="double" w:sz="4" w:space="0" w:color="000000"/>
            </w:tcBorders>
          </w:tcPr>
          <w:p w14:paraId="7A981941" w14:textId="6A35F7B3" w:rsidR="002C46D7" w:rsidRPr="002672C9" w:rsidRDefault="002C46D7" w:rsidP="002672C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  <w:i/>
                <w:iCs/>
                <w:lang w:val="en-US"/>
              </w:rPr>
              <w:t>c</w:t>
            </w:r>
            <w:r w:rsidRPr="002672C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2672C9">
              <w:rPr>
                <w:rFonts w:ascii="Arial" w:hAnsi="Arial" w:cs="Arial"/>
                <w:lang w:val="en-US"/>
              </w:rPr>
              <w:t>,</w:t>
            </w:r>
          </w:p>
        </w:tc>
        <w:tc>
          <w:tcPr>
            <w:tcW w:w="755" w:type="dxa"/>
            <w:tcBorders>
              <w:bottom w:val="double" w:sz="4" w:space="0" w:color="000000"/>
            </w:tcBorders>
          </w:tcPr>
          <w:p w14:paraId="0E064C91" w14:textId="29BCB3A9" w:rsidR="002C46D7" w:rsidRPr="002C46D7" w:rsidRDefault="002C46D7" w:rsidP="002672C9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Еди</w:t>
            </w:r>
            <w:proofErr w:type="spellEnd"/>
            <w:r w:rsidR="009B77CB">
              <w:rPr>
                <w:rFonts w:ascii="Arial" w:hAnsi="Arial" w:cs="Arial"/>
                <w:lang w:val="en-US"/>
              </w:rPr>
              <w:t>-</w:t>
            </w:r>
            <w:proofErr w:type="spellStart"/>
            <w:r>
              <w:rPr>
                <w:rFonts w:ascii="Arial" w:hAnsi="Arial" w:cs="Arial"/>
              </w:rPr>
              <w:t>ница</w:t>
            </w:r>
            <w:proofErr w:type="spellEnd"/>
          </w:p>
        </w:tc>
        <w:tc>
          <w:tcPr>
            <w:tcW w:w="939" w:type="dxa"/>
            <w:tcBorders>
              <w:bottom w:val="double" w:sz="4" w:space="0" w:color="000000"/>
            </w:tcBorders>
          </w:tcPr>
          <w:p w14:paraId="380DCBA0" w14:textId="58A5EDEC" w:rsidR="002C46D7" w:rsidRPr="002C46D7" w:rsidRDefault="002C46D7" w:rsidP="002672C9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2672C9">
              <w:rPr>
                <w:rFonts w:ascii="Arial" w:hAnsi="Arial" w:cs="Arial"/>
                <w:i/>
                <w:iCs/>
                <w:lang w:val="en-US"/>
              </w:rPr>
              <w:t>u</w:t>
            </w:r>
            <w:r w:rsidRPr="002672C9">
              <w:rPr>
                <w:rFonts w:ascii="Arial" w:hAnsi="Arial" w:cs="Arial"/>
                <w:vertAlign w:val="subscript"/>
                <w:lang w:val="en-US"/>
              </w:rPr>
              <w:t>i</w:t>
            </w:r>
            <w:proofErr w:type="spellEnd"/>
            <w:r w:rsidRPr="002672C9">
              <w:rPr>
                <w:rFonts w:ascii="Arial" w:hAnsi="Arial" w:cs="Arial"/>
                <w:lang w:val="en-US"/>
              </w:rPr>
              <w:t>(</w:t>
            </w:r>
            <w:r w:rsidRPr="002672C9">
              <w:rPr>
                <w:rFonts w:ascii="Arial" w:hAnsi="Arial" w:cs="Arial"/>
                <w:i/>
                <w:iCs/>
                <w:lang w:val="en-US"/>
              </w:rPr>
              <w:t>y</w:t>
            </w:r>
            <w:r>
              <w:rPr>
                <w:rFonts w:ascii="Arial" w:hAnsi="Arial" w:cs="Arial"/>
                <w:i/>
                <w:iCs/>
              </w:rPr>
              <w:t>)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нс</w:t>
            </w:r>
            <w:proofErr w:type="spellEnd"/>
          </w:p>
        </w:tc>
      </w:tr>
      <w:tr w:rsidR="000C2517" w14:paraId="7D1D9171" w14:textId="77777777" w:rsidTr="009B77CB">
        <w:tc>
          <w:tcPr>
            <w:tcW w:w="1460" w:type="dxa"/>
            <w:tcBorders>
              <w:top w:val="double" w:sz="4" w:space="0" w:color="000000"/>
            </w:tcBorders>
          </w:tcPr>
          <w:p w14:paraId="11DD8A57" w14:textId="4EEC5550" w:rsidR="002C46D7" w:rsidRPr="009B77CB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77CB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T</w:t>
            </w:r>
            <w:r w:rsidRPr="009B77CB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10%</w:t>
            </w:r>
          </w:p>
        </w:tc>
        <w:tc>
          <w:tcPr>
            <w:tcW w:w="907" w:type="dxa"/>
            <w:tcBorders>
              <w:top w:val="double" w:sz="4" w:space="0" w:color="000000"/>
            </w:tcBorders>
          </w:tcPr>
          <w:p w14:paraId="7B10F81B" w14:textId="17F69A53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2C46D7">
              <w:rPr>
                <w:rFonts w:ascii="Arial" w:hAnsi="Arial" w:cs="Arial"/>
                <w:sz w:val="18"/>
                <w:szCs w:val="18"/>
              </w:rPr>
              <w:t xml:space="preserve">,85 </w:t>
            </w:r>
            <w:proofErr w:type="spellStart"/>
            <w:r w:rsidRPr="002C46D7">
              <w:rPr>
                <w:rFonts w:ascii="Arial" w:hAnsi="Arial" w:cs="Arial"/>
                <w:sz w:val="18"/>
                <w:szCs w:val="18"/>
              </w:rPr>
              <w:t>нс</w:t>
            </w:r>
            <w:proofErr w:type="spellEnd"/>
          </w:p>
        </w:tc>
        <w:tc>
          <w:tcPr>
            <w:tcW w:w="1030" w:type="dxa"/>
            <w:tcBorders>
              <w:top w:val="double" w:sz="4" w:space="0" w:color="000000"/>
            </w:tcBorders>
          </w:tcPr>
          <w:p w14:paraId="550B0F1B" w14:textId="4E3B73F6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 xml:space="preserve">0,1000 </w:t>
            </w:r>
            <w:proofErr w:type="spellStart"/>
            <w:r w:rsidRPr="002C46D7">
              <w:rPr>
                <w:rFonts w:ascii="Arial" w:hAnsi="Arial" w:cs="Arial"/>
                <w:sz w:val="18"/>
                <w:szCs w:val="18"/>
              </w:rPr>
              <w:t>нс</w:t>
            </w:r>
            <w:proofErr w:type="spellEnd"/>
          </w:p>
        </w:tc>
        <w:tc>
          <w:tcPr>
            <w:tcW w:w="1418" w:type="dxa"/>
            <w:tcBorders>
              <w:top w:val="double" w:sz="4" w:space="0" w:color="000000"/>
            </w:tcBorders>
          </w:tcPr>
          <w:p w14:paraId="244F5CD8" w14:textId="1CB97BB5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Треугольн</w:t>
            </w:r>
            <w:r w:rsidR="00FA6810">
              <w:rPr>
                <w:rFonts w:ascii="Arial" w:hAnsi="Arial" w:cs="Arial"/>
                <w:sz w:val="18"/>
                <w:szCs w:val="18"/>
              </w:rPr>
              <w:t>ая</w:t>
            </w:r>
          </w:p>
        </w:tc>
        <w:tc>
          <w:tcPr>
            <w:tcW w:w="1134" w:type="dxa"/>
            <w:tcBorders>
              <w:top w:val="double" w:sz="4" w:space="0" w:color="000000"/>
            </w:tcBorders>
          </w:tcPr>
          <w:p w14:paraId="13A9A2BD" w14:textId="2D41DE87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  <w:lang w:val="en-US"/>
              </w:rPr>
              <w:t>2,45</w:t>
            </w:r>
          </w:p>
        </w:tc>
        <w:tc>
          <w:tcPr>
            <w:tcW w:w="992" w:type="dxa"/>
          </w:tcPr>
          <w:p w14:paraId="6DD4DF16" w14:textId="57A9C650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0,04082</w:t>
            </w:r>
          </w:p>
        </w:tc>
        <w:tc>
          <w:tcPr>
            <w:tcW w:w="992" w:type="dxa"/>
          </w:tcPr>
          <w:p w14:paraId="1A7F3233" w14:textId="3593DDAB" w:rsidR="002C46D7" w:rsidRPr="002672C9" w:rsidRDefault="002C46D7" w:rsidP="002C46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минус 1,01503</w:t>
            </w:r>
          </w:p>
        </w:tc>
        <w:tc>
          <w:tcPr>
            <w:tcW w:w="755" w:type="dxa"/>
          </w:tcPr>
          <w:p w14:paraId="72CD8B1E" w14:textId="68F81147" w:rsidR="002C46D7" w:rsidRPr="009B77CB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77C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9" w:type="dxa"/>
          </w:tcPr>
          <w:p w14:paraId="1CB594E3" w14:textId="7853404C" w:rsidR="002C46D7" w:rsidRPr="000C2517" w:rsidRDefault="002C46D7" w:rsidP="002C46D7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0,04144</w:t>
            </w:r>
            <w:r w:rsidR="000C2517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bookmarkEnd w:id="82"/>
      <w:tr w:rsidR="000C2517" w14:paraId="31C49AE0" w14:textId="77777777" w:rsidTr="009B77CB">
        <w:tc>
          <w:tcPr>
            <w:tcW w:w="1460" w:type="dxa"/>
          </w:tcPr>
          <w:p w14:paraId="7261991A" w14:textId="5B91AED5" w:rsidR="002C46D7" w:rsidRPr="009B77CB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77CB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T</w:t>
            </w:r>
            <w:r w:rsidRPr="009B77CB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90%</w:t>
            </w:r>
          </w:p>
        </w:tc>
        <w:tc>
          <w:tcPr>
            <w:tcW w:w="907" w:type="dxa"/>
          </w:tcPr>
          <w:p w14:paraId="253B80CB" w14:textId="6A8B26C9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 xml:space="preserve">6,1 </w:t>
            </w:r>
            <w:proofErr w:type="spellStart"/>
            <w:r w:rsidRPr="002C46D7">
              <w:rPr>
                <w:rFonts w:ascii="Arial" w:hAnsi="Arial" w:cs="Arial"/>
                <w:sz w:val="18"/>
                <w:szCs w:val="18"/>
              </w:rPr>
              <w:t>нс</w:t>
            </w:r>
            <w:proofErr w:type="spellEnd"/>
          </w:p>
        </w:tc>
        <w:tc>
          <w:tcPr>
            <w:tcW w:w="1030" w:type="dxa"/>
          </w:tcPr>
          <w:p w14:paraId="76C8B972" w14:textId="54758C57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 xml:space="preserve">0,1000 </w:t>
            </w:r>
            <w:proofErr w:type="spellStart"/>
            <w:r w:rsidRPr="002C46D7">
              <w:rPr>
                <w:rFonts w:ascii="Arial" w:hAnsi="Arial" w:cs="Arial"/>
                <w:sz w:val="18"/>
                <w:szCs w:val="18"/>
              </w:rPr>
              <w:t>нс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0D7F321E" w14:textId="66AF68F4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Треугольн</w:t>
            </w:r>
            <w:r w:rsidR="00FA6810">
              <w:rPr>
                <w:rFonts w:ascii="Arial" w:hAnsi="Arial" w:cs="Arial"/>
                <w:sz w:val="18"/>
                <w:szCs w:val="18"/>
              </w:rPr>
              <w:t>ая</w:t>
            </w:r>
          </w:p>
        </w:tc>
        <w:tc>
          <w:tcPr>
            <w:tcW w:w="1134" w:type="dxa"/>
          </w:tcPr>
          <w:p w14:paraId="63B26B5C" w14:textId="5302B4BD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  <w:lang w:val="en-US"/>
              </w:rPr>
              <w:t>2,45</w:t>
            </w:r>
          </w:p>
        </w:tc>
        <w:tc>
          <w:tcPr>
            <w:tcW w:w="992" w:type="dxa"/>
          </w:tcPr>
          <w:p w14:paraId="4ECD86AE" w14:textId="4E7B31A0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0,04082</w:t>
            </w:r>
          </w:p>
        </w:tc>
        <w:tc>
          <w:tcPr>
            <w:tcW w:w="992" w:type="dxa"/>
          </w:tcPr>
          <w:p w14:paraId="3DB4AE62" w14:textId="1D02E829" w:rsidR="002C46D7" w:rsidRPr="002672C9" w:rsidRDefault="002C46D7" w:rsidP="002C46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1,01503</w:t>
            </w:r>
          </w:p>
        </w:tc>
        <w:tc>
          <w:tcPr>
            <w:tcW w:w="755" w:type="dxa"/>
          </w:tcPr>
          <w:p w14:paraId="203029D0" w14:textId="0FBBAEAE" w:rsidR="002C46D7" w:rsidRPr="009B77CB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77C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9" w:type="dxa"/>
          </w:tcPr>
          <w:p w14:paraId="5792B207" w14:textId="0E1C265A" w:rsidR="002C46D7" w:rsidRPr="002672C9" w:rsidRDefault="002C46D7" w:rsidP="002C46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0,04144</w:t>
            </w:r>
          </w:p>
        </w:tc>
      </w:tr>
      <w:tr w:rsidR="000C2517" w14:paraId="1CBCD716" w14:textId="77777777" w:rsidTr="009B77CB">
        <w:tc>
          <w:tcPr>
            <w:tcW w:w="1460" w:type="dxa"/>
          </w:tcPr>
          <w:p w14:paraId="5E763F2B" w14:textId="7EED1A3C" w:rsidR="002C46D7" w:rsidRPr="009B77CB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B77CB">
              <w:rPr>
                <w:rFonts w:ascii="Arial" w:hAnsi="Arial" w:cs="Arial"/>
                <w:sz w:val="18"/>
                <w:szCs w:val="18"/>
              </w:rPr>
              <w:t>δ</w:t>
            </w:r>
            <w:r w:rsidRPr="009B77CB">
              <w:rPr>
                <w:rFonts w:ascii="Arial" w:hAnsi="Arial" w:cs="Arial"/>
                <w:i/>
                <w:iCs/>
                <w:sz w:val="18"/>
                <w:szCs w:val="18"/>
              </w:rPr>
              <w:t>R</w:t>
            </w:r>
            <w:proofErr w:type="spellEnd"/>
          </w:p>
        </w:tc>
        <w:tc>
          <w:tcPr>
            <w:tcW w:w="907" w:type="dxa"/>
          </w:tcPr>
          <w:p w14:paraId="79622C82" w14:textId="775BD58B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 xml:space="preserve">0 </w:t>
            </w:r>
            <w:proofErr w:type="spellStart"/>
            <w:r w:rsidRPr="002C46D7">
              <w:rPr>
                <w:rFonts w:ascii="Arial" w:hAnsi="Arial" w:cs="Arial"/>
                <w:sz w:val="18"/>
                <w:szCs w:val="18"/>
              </w:rPr>
              <w:t>нс</w:t>
            </w:r>
            <w:proofErr w:type="spellEnd"/>
          </w:p>
        </w:tc>
        <w:tc>
          <w:tcPr>
            <w:tcW w:w="1030" w:type="dxa"/>
          </w:tcPr>
          <w:p w14:paraId="465279E7" w14:textId="0C8953B1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0,15</w:t>
            </w:r>
            <w:r w:rsidR="00B803A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C46D7">
              <w:rPr>
                <w:rFonts w:ascii="Arial" w:hAnsi="Arial" w:cs="Arial"/>
                <w:sz w:val="18"/>
                <w:szCs w:val="18"/>
              </w:rPr>
              <w:t>нс</w:t>
            </w:r>
            <w:proofErr w:type="spellEnd"/>
          </w:p>
        </w:tc>
        <w:tc>
          <w:tcPr>
            <w:tcW w:w="1418" w:type="dxa"/>
          </w:tcPr>
          <w:p w14:paraId="651B645D" w14:textId="228DD241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Нормальн</w:t>
            </w:r>
            <w:r w:rsidR="00FA6810">
              <w:rPr>
                <w:rFonts w:ascii="Arial" w:hAnsi="Arial" w:cs="Arial"/>
                <w:sz w:val="18"/>
                <w:szCs w:val="18"/>
              </w:rPr>
              <w:t>ая</w:t>
            </w:r>
            <w:r w:rsidRPr="002C46D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C46D7">
              <w:rPr>
                <w:rFonts w:ascii="Arial" w:hAnsi="Arial" w:cs="Arial"/>
                <w:sz w:val="18"/>
                <w:szCs w:val="18"/>
                <w:lang w:val="en-US"/>
              </w:rPr>
              <w:t>(k=1)</w:t>
            </w:r>
          </w:p>
        </w:tc>
        <w:tc>
          <w:tcPr>
            <w:tcW w:w="1134" w:type="dxa"/>
          </w:tcPr>
          <w:p w14:paraId="66E62EA1" w14:textId="29DC8C61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  <w:lang w:val="en-US"/>
              </w:rPr>
              <w:t>1,00</w:t>
            </w:r>
          </w:p>
        </w:tc>
        <w:tc>
          <w:tcPr>
            <w:tcW w:w="992" w:type="dxa"/>
          </w:tcPr>
          <w:p w14:paraId="2797D771" w14:textId="31E0184D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0,15000</w:t>
            </w:r>
          </w:p>
        </w:tc>
        <w:tc>
          <w:tcPr>
            <w:tcW w:w="992" w:type="dxa"/>
          </w:tcPr>
          <w:p w14:paraId="0730D4AF" w14:textId="72F406D7" w:rsidR="002C46D7" w:rsidRPr="002672C9" w:rsidRDefault="002C46D7" w:rsidP="002C46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1,01503</w:t>
            </w:r>
          </w:p>
        </w:tc>
        <w:tc>
          <w:tcPr>
            <w:tcW w:w="755" w:type="dxa"/>
          </w:tcPr>
          <w:p w14:paraId="6C9CF238" w14:textId="2E29138B" w:rsidR="002C46D7" w:rsidRPr="009B77CB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77C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9" w:type="dxa"/>
          </w:tcPr>
          <w:p w14:paraId="775BEDC0" w14:textId="0A713D6D" w:rsidR="002C46D7" w:rsidRPr="002672C9" w:rsidRDefault="002C46D7" w:rsidP="002C46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0,15225</w:t>
            </w:r>
          </w:p>
        </w:tc>
      </w:tr>
      <w:tr w:rsidR="006B1621" w14:paraId="13CAE84A" w14:textId="77777777" w:rsidTr="006B2C14">
        <w:tc>
          <w:tcPr>
            <w:tcW w:w="1460" w:type="dxa"/>
          </w:tcPr>
          <w:p w14:paraId="570F031D" w14:textId="298A4E2E" w:rsidR="006B1621" w:rsidRPr="009B77CB" w:rsidRDefault="006B1621" w:rsidP="006B16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77CB">
              <w:rPr>
                <w:rFonts w:ascii="Arial" w:hAnsi="Arial" w:cs="Arial"/>
                <w:sz w:val="18"/>
                <w:szCs w:val="18"/>
              </w:rPr>
              <w:t>α</w:t>
            </w:r>
          </w:p>
        </w:tc>
        <w:tc>
          <w:tcPr>
            <w:tcW w:w="907" w:type="dxa"/>
          </w:tcPr>
          <w:p w14:paraId="75F744CD" w14:textId="39E61680" w:rsidR="006B1621" w:rsidRPr="002C46D7" w:rsidRDefault="006B1621" w:rsidP="006B16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 xml:space="preserve">360 </w:t>
            </w:r>
            <w:proofErr w:type="spellStart"/>
            <w:r w:rsidRPr="002C46D7">
              <w:rPr>
                <w:rFonts w:ascii="Arial" w:hAnsi="Arial" w:cs="Arial"/>
                <w:sz w:val="18"/>
                <w:szCs w:val="18"/>
              </w:rPr>
              <w:t>нс∙МГц</w:t>
            </w:r>
            <w:proofErr w:type="spellEnd"/>
          </w:p>
        </w:tc>
        <w:tc>
          <w:tcPr>
            <w:tcW w:w="1030" w:type="dxa"/>
          </w:tcPr>
          <w:p w14:paraId="2A176170" w14:textId="4AF9F388" w:rsidR="006B1621" w:rsidRPr="002C46D7" w:rsidRDefault="006B1621" w:rsidP="006B16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 xml:space="preserve">40 </w:t>
            </w:r>
            <w:proofErr w:type="spellStart"/>
            <w:r w:rsidRPr="002C46D7">
              <w:rPr>
                <w:rFonts w:ascii="Arial" w:hAnsi="Arial" w:cs="Arial"/>
                <w:sz w:val="18"/>
                <w:szCs w:val="18"/>
              </w:rPr>
              <w:t>нс∙МГц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5E01CDFE" w14:textId="720089BC" w:rsidR="006B1621" w:rsidRPr="002C46D7" w:rsidRDefault="006B1621" w:rsidP="006B16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Треугольн</w:t>
            </w:r>
            <w:r>
              <w:rPr>
                <w:rFonts w:ascii="Arial" w:hAnsi="Arial" w:cs="Arial"/>
                <w:sz w:val="18"/>
                <w:szCs w:val="18"/>
              </w:rPr>
              <w:t>ая</w:t>
            </w:r>
          </w:p>
        </w:tc>
        <w:tc>
          <w:tcPr>
            <w:tcW w:w="1134" w:type="dxa"/>
          </w:tcPr>
          <w:p w14:paraId="06486DFB" w14:textId="19B0EFA1" w:rsidR="006B1621" w:rsidRPr="002C46D7" w:rsidRDefault="006B1621" w:rsidP="006B16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C46D7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2C46D7">
              <w:rPr>
                <w:rFonts w:ascii="Arial" w:hAnsi="Arial" w:cs="Arial"/>
                <w:sz w:val="18"/>
                <w:szCs w:val="18"/>
              </w:rPr>
              <w:t>,73</w:t>
            </w:r>
          </w:p>
        </w:tc>
        <w:tc>
          <w:tcPr>
            <w:tcW w:w="992" w:type="dxa"/>
          </w:tcPr>
          <w:p w14:paraId="23AFEE75" w14:textId="33E5B08E" w:rsidR="006B1621" w:rsidRPr="002C46D7" w:rsidRDefault="006B1621" w:rsidP="006B16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23,09401</w:t>
            </w:r>
          </w:p>
        </w:tc>
        <w:tc>
          <w:tcPr>
            <w:tcW w:w="992" w:type="dxa"/>
          </w:tcPr>
          <w:p w14:paraId="2F5BC1CA" w14:textId="0DB312DA" w:rsidR="006B1621" w:rsidRDefault="006B1621" w:rsidP="006B162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минус 0,00044</w:t>
            </w:r>
          </w:p>
        </w:tc>
        <w:tc>
          <w:tcPr>
            <w:tcW w:w="755" w:type="dxa"/>
          </w:tcPr>
          <w:p w14:paraId="6E264091" w14:textId="29E6F1D0" w:rsidR="006B1621" w:rsidRPr="009B77CB" w:rsidRDefault="006B1621" w:rsidP="006B1621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77CB">
              <w:rPr>
                <w:rFonts w:ascii="Arial" w:hAnsi="Arial" w:cs="Arial"/>
                <w:sz w:val="18"/>
                <w:szCs w:val="18"/>
              </w:rPr>
              <w:t>1/МГц</w:t>
            </w:r>
          </w:p>
        </w:tc>
        <w:tc>
          <w:tcPr>
            <w:tcW w:w="939" w:type="dxa"/>
          </w:tcPr>
          <w:p w14:paraId="4C87E0E1" w14:textId="1BD79062" w:rsidR="006B1621" w:rsidRDefault="006B1621" w:rsidP="006B162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0,01005</w:t>
            </w:r>
          </w:p>
        </w:tc>
      </w:tr>
    </w:tbl>
    <w:p w14:paraId="79844150" w14:textId="291E68D6" w:rsidR="009B77CB" w:rsidRDefault="009B77CB"/>
    <w:p w14:paraId="0EA8A054" w14:textId="761B6E09" w:rsidR="00305EC8" w:rsidRDefault="00305EC8"/>
    <w:p w14:paraId="15593FF7" w14:textId="77777777" w:rsidR="00305EC8" w:rsidRDefault="00305EC8"/>
    <w:p w14:paraId="32DAE7E8" w14:textId="4F1625AE" w:rsidR="009B77CB" w:rsidRDefault="009B77CB"/>
    <w:p w14:paraId="191D3F17" w14:textId="45B62F82" w:rsidR="009B77CB" w:rsidRPr="009B77CB" w:rsidRDefault="009B77CB">
      <w:pPr>
        <w:rPr>
          <w:rFonts w:ascii="Arial" w:hAnsi="Arial" w:cs="Arial"/>
          <w:i/>
          <w:iCs/>
          <w:lang w:val="en-US"/>
        </w:rPr>
      </w:pPr>
      <w:r w:rsidRPr="009B77CB">
        <w:rPr>
          <w:rFonts w:ascii="Arial" w:hAnsi="Arial" w:cs="Arial"/>
          <w:i/>
          <w:iCs/>
        </w:rPr>
        <w:lastRenderedPageBreak/>
        <w:t xml:space="preserve">Окончание таблицы </w:t>
      </w:r>
      <w:r w:rsidRPr="009B77CB">
        <w:rPr>
          <w:rFonts w:ascii="Arial" w:hAnsi="Arial" w:cs="Arial"/>
          <w:i/>
          <w:iCs/>
          <w:lang w:val="en-US"/>
        </w:rPr>
        <w:t>B.1</w:t>
      </w:r>
    </w:p>
    <w:tbl>
      <w:tblPr>
        <w:tblStyle w:val="aff0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60"/>
        <w:gridCol w:w="907"/>
        <w:gridCol w:w="1030"/>
        <w:gridCol w:w="1418"/>
        <w:gridCol w:w="1134"/>
        <w:gridCol w:w="992"/>
        <w:gridCol w:w="992"/>
        <w:gridCol w:w="755"/>
        <w:gridCol w:w="939"/>
      </w:tblGrid>
      <w:tr w:rsidR="009B77CB" w:rsidRPr="002C46D7" w14:paraId="32F3BD47" w14:textId="77777777" w:rsidTr="00872296">
        <w:tc>
          <w:tcPr>
            <w:tcW w:w="1460" w:type="dxa"/>
            <w:tcBorders>
              <w:bottom w:val="double" w:sz="4" w:space="0" w:color="000000"/>
            </w:tcBorders>
          </w:tcPr>
          <w:p w14:paraId="04E712E1" w14:textId="77777777" w:rsidR="009B77CB" w:rsidRPr="009B77CB" w:rsidRDefault="009B77CB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77CB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907" w:type="dxa"/>
            <w:tcBorders>
              <w:bottom w:val="double" w:sz="4" w:space="0" w:color="000000"/>
            </w:tcBorders>
          </w:tcPr>
          <w:p w14:paraId="2FCBEEFF" w14:textId="77777777" w:rsidR="009B77CB" w:rsidRPr="002672C9" w:rsidRDefault="009B77CB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</w:rPr>
              <w:t>Оценка</w:t>
            </w:r>
          </w:p>
        </w:tc>
        <w:tc>
          <w:tcPr>
            <w:tcW w:w="1030" w:type="dxa"/>
            <w:tcBorders>
              <w:bottom w:val="double" w:sz="4" w:space="0" w:color="000000"/>
            </w:tcBorders>
          </w:tcPr>
          <w:p w14:paraId="3D9C7B63" w14:textId="2A62D022" w:rsidR="009B77CB" w:rsidRPr="002672C9" w:rsidRDefault="00B4567C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Предел</w:t>
            </w:r>
          </w:p>
          <w:p w14:paraId="37365B22" w14:textId="3AE8E717" w:rsidR="009B77CB" w:rsidRPr="002672C9" w:rsidRDefault="00A0728C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погреш-ности</w:t>
            </w:r>
            <w:proofErr w:type="spellEnd"/>
          </w:p>
        </w:tc>
        <w:tc>
          <w:tcPr>
            <w:tcW w:w="1418" w:type="dxa"/>
            <w:tcBorders>
              <w:bottom w:val="double" w:sz="4" w:space="0" w:color="000000"/>
            </w:tcBorders>
          </w:tcPr>
          <w:p w14:paraId="3B52FCD8" w14:textId="77777777" w:rsidR="009B77CB" w:rsidRPr="002672C9" w:rsidRDefault="009B77CB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  <w:lang w:val="en-US"/>
              </w:rPr>
              <w:t>PDF*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</w:tcPr>
          <w:p w14:paraId="79BACDF8" w14:textId="77777777" w:rsidR="009B77CB" w:rsidRPr="002672C9" w:rsidRDefault="009B77CB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</w:rPr>
              <w:t>Делитель</w:t>
            </w:r>
          </w:p>
        </w:tc>
        <w:tc>
          <w:tcPr>
            <w:tcW w:w="992" w:type="dxa"/>
            <w:tcBorders>
              <w:bottom w:val="double" w:sz="4" w:space="0" w:color="000000"/>
            </w:tcBorders>
          </w:tcPr>
          <w:p w14:paraId="0E7CABB1" w14:textId="77777777" w:rsidR="009B77CB" w:rsidRPr="002672C9" w:rsidRDefault="009B77CB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  <w:i/>
                <w:iCs/>
                <w:lang w:val="en-US"/>
              </w:rPr>
              <w:t>u</w:t>
            </w:r>
            <w:r w:rsidRPr="002672C9">
              <w:rPr>
                <w:rFonts w:ascii="Arial" w:hAnsi="Arial" w:cs="Arial"/>
                <w:lang w:val="en-US"/>
              </w:rPr>
              <w:t>(</w:t>
            </w:r>
            <w:r w:rsidRPr="002672C9">
              <w:rPr>
                <w:rFonts w:ascii="Arial" w:hAnsi="Arial" w:cs="Arial"/>
                <w:i/>
                <w:iCs/>
                <w:lang w:val="en-US"/>
              </w:rPr>
              <w:t>x</w:t>
            </w:r>
            <w:r w:rsidRPr="002672C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2672C9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992" w:type="dxa"/>
            <w:tcBorders>
              <w:bottom w:val="double" w:sz="4" w:space="0" w:color="000000"/>
            </w:tcBorders>
          </w:tcPr>
          <w:p w14:paraId="5FD35DDF" w14:textId="77777777" w:rsidR="009B77CB" w:rsidRPr="002672C9" w:rsidRDefault="009B77CB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  <w:i/>
                <w:iCs/>
                <w:lang w:val="en-US"/>
              </w:rPr>
              <w:t>c</w:t>
            </w:r>
            <w:r w:rsidRPr="002672C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2672C9">
              <w:rPr>
                <w:rFonts w:ascii="Arial" w:hAnsi="Arial" w:cs="Arial"/>
                <w:lang w:val="en-US"/>
              </w:rPr>
              <w:t>,</w:t>
            </w:r>
          </w:p>
        </w:tc>
        <w:tc>
          <w:tcPr>
            <w:tcW w:w="755" w:type="dxa"/>
            <w:tcBorders>
              <w:bottom w:val="double" w:sz="4" w:space="0" w:color="000000"/>
            </w:tcBorders>
          </w:tcPr>
          <w:p w14:paraId="4AC5132C" w14:textId="77777777" w:rsidR="009B77CB" w:rsidRPr="002C46D7" w:rsidRDefault="009B77CB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Еди</w:t>
            </w:r>
            <w:proofErr w:type="spellEnd"/>
            <w:r>
              <w:rPr>
                <w:rFonts w:ascii="Arial" w:hAnsi="Arial" w:cs="Arial"/>
                <w:lang w:val="en-US"/>
              </w:rPr>
              <w:t>-</w:t>
            </w:r>
            <w:proofErr w:type="spellStart"/>
            <w:r>
              <w:rPr>
                <w:rFonts w:ascii="Arial" w:hAnsi="Arial" w:cs="Arial"/>
              </w:rPr>
              <w:t>ница</w:t>
            </w:r>
            <w:proofErr w:type="spellEnd"/>
          </w:p>
        </w:tc>
        <w:tc>
          <w:tcPr>
            <w:tcW w:w="939" w:type="dxa"/>
            <w:tcBorders>
              <w:bottom w:val="double" w:sz="4" w:space="0" w:color="000000"/>
            </w:tcBorders>
          </w:tcPr>
          <w:p w14:paraId="057D4CB0" w14:textId="77777777" w:rsidR="009B77CB" w:rsidRPr="002C46D7" w:rsidRDefault="009B77CB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2672C9">
              <w:rPr>
                <w:rFonts w:ascii="Arial" w:hAnsi="Arial" w:cs="Arial"/>
                <w:i/>
                <w:iCs/>
                <w:lang w:val="en-US"/>
              </w:rPr>
              <w:t>u</w:t>
            </w:r>
            <w:r w:rsidRPr="002672C9">
              <w:rPr>
                <w:rFonts w:ascii="Arial" w:hAnsi="Arial" w:cs="Arial"/>
                <w:vertAlign w:val="subscript"/>
                <w:lang w:val="en-US"/>
              </w:rPr>
              <w:t>i</w:t>
            </w:r>
            <w:proofErr w:type="spellEnd"/>
            <w:r w:rsidRPr="002672C9">
              <w:rPr>
                <w:rFonts w:ascii="Arial" w:hAnsi="Arial" w:cs="Arial"/>
                <w:lang w:val="en-US"/>
              </w:rPr>
              <w:t>(</w:t>
            </w:r>
            <w:r w:rsidRPr="002672C9">
              <w:rPr>
                <w:rFonts w:ascii="Arial" w:hAnsi="Arial" w:cs="Arial"/>
                <w:i/>
                <w:iCs/>
                <w:lang w:val="en-US"/>
              </w:rPr>
              <w:t>y</w:t>
            </w:r>
            <w:r>
              <w:rPr>
                <w:rFonts w:ascii="Arial" w:hAnsi="Arial" w:cs="Arial"/>
                <w:i/>
                <w:iCs/>
              </w:rPr>
              <w:t>)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нс</w:t>
            </w:r>
            <w:proofErr w:type="spellEnd"/>
          </w:p>
        </w:tc>
      </w:tr>
      <w:tr w:rsidR="000C2517" w14:paraId="4CEEC9A7" w14:textId="77777777" w:rsidTr="009B77CB">
        <w:tc>
          <w:tcPr>
            <w:tcW w:w="1460" w:type="dxa"/>
          </w:tcPr>
          <w:p w14:paraId="6E447038" w14:textId="50056294" w:rsidR="002C46D7" w:rsidRPr="009B77CB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77CB">
              <w:rPr>
                <w:rFonts w:ascii="Arial" w:hAnsi="Arial" w:cs="Arial"/>
                <w:i/>
                <w:iCs/>
                <w:sz w:val="18"/>
                <w:szCs w:val="18"/>
              </w:rPr>
              <w:t>B</w:t>
            </w:r>
          </w:p>
        </w:tc>
        <w:tc>
          <w:tcPr>
            <w:tcW w:w="907" w:type="dxa"/>
          </w:tcPr>
          <w:p w14:paraId="52920077" w14:textId="66C12E53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400 МГц</w:t>
            </w:r>
          </w:p>
        </w:tc>
        <w:tc>
          <w:tcPr>
            <w:tcW w:w="1030" w:type="dxa"/>
          </w:tcPr>
          <w:p w14:paraId="4628B344" w14:textId="1609DFED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30 МГц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22720FF9" w14:textId="76CC1DD9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Треугольн</w:t>
            </w:r>
            <w:r w:rsidR="00FA6810">
              <w:rPr>
                <w:rFonts w:ascii="Arial" w:hAnsi="Arial" w:cs="Arial"/>
                <w:sz w:val="18"/>
                <w:szCs w:val="18"/>
              </w:rPr>
              <w:t>ая</w:t>
            </w:r>
          </w:p>
        </w:tc>
        <w:tc>
          <w:tcPr>
            <w:tcW w:w="1134" w:type="dxa"/>
          </w:tcPr>
          <w:p w14:paraId="0CDB75E3" w14:textId="4A7EAFEF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1,73</w:t>
            </w:r>
          </w:p>
        </w:tc>
        <w:tc>
          <w:tcPr>
            <w:tcW w:w="992" w:type="dxa"/>
          </w:tcPr>
          <w:p w14:paraId="5A46424E" w14:textId="147283F4" w:rsidR="002C46D7" w:rsidRPr="002C46D7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17,32051</w:t>
            </w:r>
          </w:p>
        </w:tc>
        <w:tc>
          <w:tcPr>
            <w:tcW w:w="992" w:type="dxa"/>
          </w:tcPr>
          <w:p w14:paraId="546A970E" w14:textId="489A5C92" w:rsidR="002C46D7" w:rsidRPr="002672C9" w:rsidRDefault="002C46D7" w:rsidP="002C46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0,00039</w:t>
            </w:r>
          </w:p>
        </w:tc>
        <w:tc>
          <w:tcPr>
            <w:tcW w:w="755" w:type="dxa"/>
          </w:tcPr>
          <w:p w14:paraId="19F0C067" w14:textId="0FB37FA4" w:rsidR="002C46D7" w:rsidRPr="009B77CB" w:rsidRDefault="002C46D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B77CB">
              <w:rPr>
                <w:rFonts w:ascii="Arial" w:hAnsi="Arial" w:cs="Arial"/>
                <w:sz w:val="18"/>
                <w:szCs w:val="18"/>
              </w:rPr>
              <w:t>нс</w:t>
            </w:r>
            <w:proofErr w:type="spellEnd"/>
            <w:r w:rsidRPr="009B77CB">
              <w:rPr>
                <w:rFonts w:ascii="Arial" w:hAnsi="Arial" w:cs="Arial"/>
                <w:sz w:val="18"/>
                <w:szCs w:val="18"/>
              </w:rPr>
              <w:t>/МГц</w:t>
            </w:r>
          </w:p>
        </w:tc>
        <w:tc>
          <w:tcPr>
            <w:tcW w:w="939" w:type="dxa"/>
          </w:tcPr>
          <w:p w14:paraId="1831E36F" w14:textId="1DC4F976" w:rsidR="002C46D7" w:rsidRPr="002672C9" w:rsidRDefault="002C46D7" w:rsidP="002C46D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0,00678</w:t>
            </w:r>
          </w:p>
        </w:tc>
      </w:tr>
      <w:tr w:rsidR="000C2517" w14:paraId="64C8CED5" w14:textId="77777777" w:rsidTr="009B77CB">
        <w:tc>
          <w:tcPr>
            <w:tcW w:w="5949" w:type="dxa"/>
            <w:gridSpan w:val="5"/>
            <w:vMerge w:val="restart"/>
          </w:tcPr>
          <w:p w14:paraId="445F7DAC" w14:textId="77777777" w:rsidR="000C2517" w:rsidRPr="002C46D7" w:rsidRDefault="000C251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9" w:type="dxa"/>
            <w:gridSpan w:val="3"/>
          </w:tcPr>
          <w:p w14:paraId="2B932AAC" w14:textId="304EE470" w:rsidR="000C2517" w:rsidRDefault="007D58B5" w:rsidP="002C46D7">
            <w:pPr>
              <w:spacing w:line="360" w:lineRule="auto"/>
              <w:jc w:val="center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  <w:lang w:val="en-US"/>
                  </w:rPr>
                  <m:t>(y)=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  <w:lang w:val="en-US"/>
                      </w:rPr>
                    </m:ctrlPr>
                  </m:radPr>
                  <m:deg/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Arial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18"/>
                                    <w:szCs w:val="1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18"/>
                                    <w:szCs w:val="18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  <w:lang w:val="en-US"/>
                              </w:rPr>
                              <m:t>(y)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rad>
              </m:oMath>
            </m:oMathPara>
          </w:p>
        </w:tc>
        <w:tc>
          <w:tcPr>
            <w:tcW w:w="939" w:type="dxa"/>
          </w:tcPr>
          <w:p w14:paraId="47D8D74F" w14:textId="38C3C813" w:rsidR="000C2517" w:rsidRPr="000C2517" w:rsidRDefault="000C2517" w:rsidP="002C46D7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0,16359 </w:t>
            </w:r>
          </w:p>
        </w:tc>
      </w:tr>
      <w:tr w:rsidR="000C2517" w14:paraId="759B3D28" w14:textId="77777777" w:rsidTr="009B77CB">
        <w:tc>
          <w:tcPr>
            <w:tcW w:w="5949" w:type="dxa"/>
            <w:gridSpan w:val="5"/>
            <w:vMerge/>
          </w:tcPr>
          <w:p w14:paraId="77383D08" w14:textId="77777777" w:rsidR="000C2517" w:rsidRPr="002C46D7" w:rsidRDefault="000C251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9" w:type="dxa"/>
            <w:gridSpan w:val="3"/>
          </w:tcPr>
          <w:p w14:paraId="2973B548" w14:textId="01C3F292" w:rsidR="000C2517" w:rsidRPr="000C2517" w:rsidRDefault="000C2517" w:rsidP="002C46D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18"/>
                    <w:lang w:val="en-US"/>
                  </w:rPr>
                  <m:t>U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</m:d>
                <m:r>
                  <w:rPr>
                    <w:rFonts w:ascii="Cambria Math" w:hAnsi="Cambria Math" w:cs="Arial"/>
                    <w:sz w:val="18"/>
                    <w:szCs w:val="18"/>
                    <w:lang w:val="en-US"/>
                  </w:rPr>
                  <m:t>=2∙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 xml:space="preserve">c </m:t>
                    </m:r>
                  </m:sub>
                </m:sSub>
                <m:r>
                  <w:rPr>
                    <w:rFonts w:ascii="Cambria Math" w:hAnsi="Cambria Math" w:cs="Arial"/>
                  </w:rPr>
                  <m:t>(y)</m:t>
                </m:r>
              </m:oMath>
            </m:oMathPara>
          </w:p>
        </w:tc>
        <w:tc>
          <w:tcPr>
            <w:tcW w:w="939" w:type="dxa"/>
          </w:tcPr>
          <w:p w14:paraId="56FE51F6" w14:textId="71ABF0AE" w:rsidR="000C2517" w:rsidRPr="000C2517" w:rsidRDefault="000C2517" w:rsidP="002C46D7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0,33</w:t>
            </w:r>
          </w:p>
        </w:tc>
      </w:tr>
      <w:tr w:rsidR="000C2517" w14:paraId="62EDD021" w14:textId="77777777" w:rsidTr="009B77CB">
        <w:tc>
          <w:tcPr>
            <w:tcW w:w="5949" w:type="dxa"/>
            <w:gridSpan w:val="5"/>
            <w:vMerge/>
          </w:tcPr>
          <w:p w14:paraId="55C508BD" w14:textId="77777777" w:rsidR="000C2517" w:rsidRPr="002C46D7" w:rsidRDefault="000C2517" w:rsidP="002C46D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9" w:type="dxa"/>
            <w:gridSpan w:val="3"/>
          </w:tcPr>
          <w:p w14:paraId="22346E98" w14:textId="17B2ED77" w:rsidR="000C2517" w:rsidRPr="000C2517" w:rsidRDefault="000C2517" w:rsidP="002C46D7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</w:p>
        </w:tc>
        <w:tc>
          <w:tcPr>
            <w:tcW w:w="939" w:type="dxa"/>
          </w:tcPr>
          <w:p w14:paraId="508394BC" w14:textId="49BA5ADF" w:rsidR="000C2517" w:rsidRPr="000C2517" w:rsidRDefault="000C2517" w:rsidP="002C46D7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5,17</w:t>
            </w:r>
          </w:p>
        </w:tc>
      </w:tr>
      <w:tr w:rsidR="000C2517" w14:paraId="75674A34" w14:textId="77777777" w:rsidTr="009B77CB">
        <w:tc>
          <w:tcPr>
            <w:tcW w:w="9627" w:type="dxa"/>
            <w:gridSpan w:val="9"/>
          </w:tcPr>
          <w:p w14:paraId="224CBFD0" w14:textId="45B1F7FE" w:rsidR="000C2517" w:rsidRPr="000C2517" w:rsidRDefault="000C2517" w:rsidP="000C2517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* </w:t>
            </w:r>
            <w:proofErr w:type="spellStart"/>
            <w:r w:rsidRPr="000C2517">
              <w:rPr>
                <w:rFonts w:ascii="Arial" w:hAnsi="Arial" w:cs="Arial"/>
                <w:lang w:val="en-US"/>
              </w:rPr>
              <w:t>Функция</w:t>
            </w:r>
            <w:proofErr w:type="spellEnd"/>
            <w:r w:rsidRPr="000C251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0C2517">
              <w:rPr>
                <w:rFonts w:ascii="Arial" w:hAnsi="Arial" w:cs="Arial"/>
                <w:lang w:val="en-US"/>
              </w:rPr>
              <w:t>плотности</w:t>
            </w:r>
            <w:proofErr w:type="spellEnd"/>
            <w:r w:rsidRPr="000C251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0C2517">
              <w:rPr>
                <w:rFonts w:ascii="Arial" w:hAnsi="Arial" w:cs="Arial"/>
                <w:lang w:val="en-US"/>
              </w:rPr>
              <w:t>вероятности</w:t>
            </w:r>
            <w:proofErr w:type="spellEnd"/>
          </w:p>
        </w:tc>
      </w:tr>
      <w:bookmarkEnd w:id="83"/>
    </w:tbl>
    <w:p w14:paraId="71691050" w14:textId="77777777" w:rsidR="00A0728C" w:rsidRDefault="00A0728C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76DA5348" w14:textId="51DB8EBF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A0728C">
        <w:rPr>
          <w:rFonts w:ascii="Arial" w:hAnsi="Arial" w:cs="Arial"/>
          <w:b/>
          <w:bCs/>
          <w:i/>
          <w:iCs/>
        </w:rPr>
        <w:t>T</w:t>
      </w:r>
      <w:r w:rsidRPr="00A0728C">
        <w:rPr>
          <w:rFonts w:ascii="Arial" w:hAnsi="Arial" w:cs="Arial"/>
          <w:b/>
          <w:bCs/>
          <w:vertAlign w:val="subscript"/>
        </w:rPr>
        <w:t>10 %</w:t>
      </w:r>
      <w:r w:rsidRPr="00A0728C">
        <w:rPr>
          <w:rFonts w:ascii="Arial" w:hAnsi="Arial" w:cs="Arial"/>
          <w:b/>
          <w:bCs/>
        </w:rPr>
        <w:t xml:space="preserve">, </w:t>
      </w:r>
      <w:r w:rsidRPr="00A0728C">
        <w:rPr>
          <w:rFonts w:ascii="Arial" w:hAnsi="Arial" w:cs="Arial"/>
          <w:b/>
          <w:bCs/>
          <w:i/>
          <w:iCs/>
        </w:rPr>
        <w:t>T</w:t>
      </w:r>
      <w:r w:rsidRPr="00A0728C">
        <w:rPr>
          <w:rFonts w:ascii="Arial" w:hAnsi="Arial" w:cs="Arial"/>
          <w:b/>
          <w:bCs/>
          <w:vertAlign w:val="subscript"/>
        </w:rPr>
        <w:t>90 %</w:t>
      </w:r>
      <w:r w:rsidR="00FA6810">
        <w:rPr>
          <w:rFonts w:ascii="Arial" w:hAnsi="Arial" w:cs="Arial"/>
        </w:rPr>
        <w:t xml:space="preserve">‒ </w:t>
      </w:r>
      <w:r w:rsidR="00427E50">
        <w:rPr>
          <w:rFonts w:ascii="Arial" w:hAnsi="Arial" w:cs="Arial"/>
        </w:rPr>
        <w:t xml:space="preserve">значения </w:t>
      </w:r>
      <w:r w:rsidRPr="0062108A">
        <w:rPr>
          <w:rFonts w:ascii="Arial" w:hAnsi="Arial" w:cs="Arial"/>
        </w:rPr>
        <w:t xml:space="preserve">времени </w:t>
      </w:r>
      <w:r w:rsidR="00427E50">
        <w:rPr>
          <w:rFonts w:ascii="Arial" w:hAnsi="Arial" w:cs="Arial"/>
        </w:rPr>
        <w:t xml:space="preserve">нарастания </w:t>
      </w:r>
      <w:r w:rsidRPr="0062108A">
        <w:rPr>
          <w:rFonts w:ascii="Arial" w:hAnsi="Arial" w:cs="Arial"/>
        </w:rPr>
        <w:t xml:space="preserve">на уровне 10 % или 90 % пиковой амплитуды. </w:t>
      </w:r>
      <w:r w:rsidR="00B4567C">
        <w:rPr>
          <w:rFonts w:ascii="Arial" w:hAnsi="Arial" w:cs="Arial"/>
        </w:rPr>
        <w:t>Предел</w:t>
      </w:r>
      <w:r w:rsidRPr="0062108A">
        <w:rPr>
          <w:rFonts w:ascii="Arial" w:hAnsi="Arial" w:cs="Arial"/>
        </w:rPr>
        <w:t xml:space="preserve"> погрешности получен </w:t>
      </w:r>
      <w:r w:rsidR="00671131">
        <w:rPr>
          <w:rFonts w:ascii="Arial" w:hAnsi="Arial" w:cs="Arial"/>
        </w:rPr>
        <w:t>при условии</w:t>
      </w:r>
      <w:r w:rsidRPr="0062108A">
        <w:rPr>
          <w:rFonts w:ascii="Arial" w:hAnsi="Arial" w:cs="Arial"/>
        </w:rPr>
        <w:t xml:space="preserve"> частоты</w:t>
      </w:r>
      <w:r w:rsidR="00671131">
        <w:rPr>
          <w:rFonts w:ascii="Arial" w:hAnsi="Arial" w:cs="Arial"/>
        </w:rPr>
        <w:t xml:space="preserve"> дискретизации </w:t>
      </w:r>
      <w:r w:rsidRPr="0062108A">
        <w:rPr>
          <w:rFonts w:ascii="Arial" w:hAnsi="Arial" w:cs="Arial"/>
        </w:rPr>
        <w:t xml:space="preserve">5 </w:t>
      </w:r>
      <w:r w:rsidR="00671131">
        <w:rPr>
          <w:rFonts w:ascii="Arial" w:hAnsi="Arial" w:cs="Arial"/>
        </w:rPr>
        <w:t>ГС</w:t>
      </w:r>
      <w:r w:rsidRPr="0062108A">
        <w:rPr>
          <w:rFonts w:ascii="Arial" w:hAnsi="Arial" w:cs="Arial"/>
        </w:rPr>
        <w:t>/</w:t>
      </w:r>
      <w:r w:rsidR="00671131">
        <w:rPr>
          <w:rFonts w:ascii="Arial" w:hAnsi="Arial" w:cs="Arial"/>
        </w:rPr>
        <w:t>с</w:t>
      </w:r>
      <w:r w:rsidRPr="0062108A">
        <w:rPr>
          <w:rFonts w:ascii="Arial" w:hAnsi="Arial" w:cs="Arial"/>
        </w:rPr>
        <w:t xml:space="preserve"> и возможности интерполяции трасс</w:t>
      </w:r>
      <w:r w:rsidR="00671131">
        <w:rPr>
          <w:rFonts w:ascii="Arial" w:hAnsi="Arial" w:cs="Arial"/>
        </w:rPr>
        <w:t xml:space="preserve"> осциллографа</w:t>
      </w:r>
      <w:r w:rsidRPr="0062108A">
        <w:rPr>
          <w:rFonts w:ascii="Arial" w:hAnsi="Arial" w:cs="Arial"/>
        </w:rPr>
        <w:t xml:space="preserve"> (треугольная функция плотности вероятности). В противном случае следует принять прямоугольную функцию плотности вероятности. Здесь </w:t>
      </w:r>
      <w:r w:rsidR="00FA6810">
        <w:rPr>
          <w:rFonts w:ascii="Arial" w:hAnsi="Arial" w:cs="Arial"/>
        </w:rPr>
        <w:t>учитывают</w:t>
      </w:r>
      <w:r w:rsidRPr="0062108A">
        <w:rPr>
          <w:rFonts w:ascii="Arial" w:hAnsi="Arial" w:cs="Arial"/>
        </w:rPr>
        <w:t xml:space="preserve"> только вклад в </w:t>
      </w:r>
      <w:r w:rsidRPr="00FA6810">
        <w:rPr>
          <w:rFonts w:ascii="Arial" w:hAnsi="Arial" w:cs="Arial"/>
          <w:i/>
          <w:iCs/>
        </w:rPr>
        <w:t>MU</w:t>
      </w:r>
      <w:r w:rsidRPr="0062108A">
        <w:rPr>
          <w:rFonts w:ascii="Arial" w:hAnsi="Arial" w:cs="Arial"/>
        </w:rPr>
        <w:t xml:space="preserve">, обусловленный частотой дискретизации; дополнительные вклады см. в В.4.5. Предполагается, что значения </w:t>
      </w:r>
      <w:r w:rsidRPr="00305EC8">
        <w:rPr>
          <w:rFonts w:ascii="Arial" w:hAnsi="Arial" w:cs="Arial"/>
          <w:i/>
          <w:iCs/>
        </w:rPr>
        <w:t>T</w:t>
      </w:r>
      <w:r w:rsidRPr="00FA6810">
        <w:rPr>
          <w:rFonts w:ascii="Arial" w:hAnsi="Arial" w:cs="Arial"/>
          <w:vertAlign w:val="subscript"/>
        </w:rPr>
        <w:t xml:space="preserve">10 % </w:t>
      </w:r>
      <w:r w:rsidR="00FA6810">
        <w:rPr>
          <w:rFonts w:ascii="Arial" w:hAnsi="Arial" w:cs="Arial"/>
        </w:rPr>
        <w:t xml:space="preserve">равно </w:t>
      </w:r>
      <w:r w:rsidRPr="0062108A">
        <w:rPr>
          <w:rFonts w:ascii="Arial" w:hAnsi="Arial" w:cs="Arial"/>
        </w:rPr>
        <w:t xml:space="preserve">0,85 </w:t>
      </w:r>
      <w:proofErr w:type="spellStart"/>
      <w:r w:rsidRPr="0062108A">
        <w:rPr>
          <w:rFonts w:ascii="Arial" w:hAnsi="Arial" w:cs="Arial"/>
        </w:rPr>
        <w:t>нс</w:t>
      </w:r>
      <w:proofErr w:type="spellEnd"/>
      <w:r w:rsidRPr="0062108A">
        <w:rPr>
          <w:rFonts w:ascii="Arial" w:hAnsi="Arial" w:cs="Arial"/>
        </w:rPr>
        <w:t xml:space="preserve"> и </w:t>
      </w:r>
      <w:r w:rsidRPr="00305EC8">
        <w:rPr>
          <w:rFonts w:ascii="Arial" w:hAnsi="Arial" w:cs="Arial"/>
          <w:i/>
          <w:iCs/>
        </w:rPr>
        <w:t>T</w:t>
      </w:r>
      <w:r w:rsidRPr="00FA6810">
        <w:rPr>
          <w:rFonts w:ascii="Arial" w:hAnsi="Arial" w:cs="Arial"/>
          <w:vertAlign w:val="subscript"/>
        </w:rPr>
        <w:t>90 %</w:t>
      </w:r>
      <w:r w:rsidRPr="0062108A">
        <w:rPr>
          <w:rFonts w:ascii="Arial" w:hAnsi="Arial" w:cs="Arial"/>
        </w:rPr>
        <w:t xml:space="preserve"> </w:t>
      </w:r>
      <w:r w:rsidR="00FA6810">
        <w:rPr>
          <w:rFonts w:ascii="Arial" w:hAnsi="Arial" w:cs="Arial"/>
        </w:rPr>
        <w:t xml:space="preserve">равно </w:t>
      </w:r>
      <w:r w:rsidRPr="0062108A">
        <w:rPr>
          <w:rFonts w:ascii="Arial" w:hAnsi="Arial" w:cs="Arial"/>
        </w:rPr>
        <w:t xml:space="preserve">6,1 </w:t>
      </w:r>
      <w:proofErr w:type="spellStart"/>
      <w:r w:rsidRPr="0062108A">
        <w:rPr>
          <w:rFonts w:ascii="Arial" w:hAnsi="Arial" w:cs="Arial"/>
        </w:rPr>
        <w:t>нс</w:t>
      </w:r>
      <w:proofErr w:type="spellEnd"/>
      <w:r w:rsidRPr="0062108A">
        <w:rPr>
          <w:rFonts w:ascii="Arial" w:hAnsi="Arial" w:cs="Arial"/>
        </w:rPr>
        <w:t>.</w:t>
      </w:r>
    </w:p>
    <w:p w14:paraId="57DC4659" w14:textId="66FD29AF" w:rsid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FA6810">
        <w:rPr>
          <w:rFonts w:ascii="Arial" w:hAnsi="Arial" w:cs="Arial"/>
          <w:b/>
          <w:bCs/>
          <w:i/>
          <w:iCs/>
        </w:rPr>
        <w:t>T</w:t>
      </w:r>
      <w:r w:rsidRPr="00FA6810">
        <w:rPr>
          <w:rFonts w:ascii="Arial" w:hAnsi="Arial" w:cs="Arial"/>
          <w:b/>
          <w:bCs/>
          <w:vertAlign w:val="subscript"/>
        </w:rPr>
        <w:t>MS</w:t>
      </w:r>
      <w:r w:rsidRPr="0062108A">
        <w:rPr>
          <w:rFonts w:ascii="Arial" w:hAnsi="Arial" w:cs="Arial"/>
        </w:rPr>
        <w:t xml:space="preserve"> </w:t>
      </w:r>
      <w:r w:rsidR="00FA6810">
        <w:rPr>
          <w:rFonts w:ascii="Arial" w:hAnsi="Arial" w:cs="Arial"/>
        </w:rPr>
        <w:t xml:space="preserve">‒ </w:t>
      </w:r>
      <w:r w:rsidRPr="0062108A">
        <w:rPr>
          <w:rFonts w:ascii="Arial" w:hAnsi="Arial" w:cs="Arial"/>
        </w:rPr>
        <w:t>расчетное время нарастания ступенчатого отклика измерительной системы. Коэффициент α зависит от формы импульсно</w:t>
      </w:r>
      <w:r w:rsidR="006B1621">
        <w:rPr>
          <w:rFonts w:ascii="Arial" w:hAnsi="Arial" w:cs="Arial"/>
        </w:rPr>
        <w:t>го отклика</w:t>
      </w:r>
      <w:r w:rsidRPr="0062108A">
        <w:rPr>
          <w:rFonts w:ascii="Arial" w:hAnsi="Arial" w:cs="Arial"/>
        </w:rPr>
        <w:t xml:space="preserve"> измерительной системы. Диапазон 360 ±</w:t>
      </w:r>
      <w:r>
        <w:rPr>
          <w:rFonts w:ascii="Arial" w:hAnsi="Arial" w:cs="Arial"/>
        </w:rPr>
        <w:t xml:space="preserve"> </w:t>
      </w:r>
      <w:r w:rsidRPr="0062108A">
        <w:rPr>
          <w:rFonts w:ascii="Arial" w:hAnsi="Arial" w:cs="Arial"/>
        </w:rPr>
        <w:t>40 является представител</w:t>
      </w:r>
      <w:r w:rsidR="006B1621">
        <w:rPr>
          <w:rFonts w:ascii="Arial" w:hAnsi="Arial" w:cs="Arial"/>
        </w:rPr>
        <w:t xml:space="preserve">ьным для </w:t>
      </w:r>
      <w:r w:rsidRPr="0062108A">
        <w:rPr>
          <w:rFonts w:ascii="Arial" w:hAnsi="Arial" w:cs="Arial"/>
        </w:rPr>
        <w:t>широкого класса систем, каждая из которых имеет различную форму импульсно</w:t>
      </w:r>
      <w:r w:rsidR="00FA6810">
        <w:rPr>
          <w:rFonts w:ascii="Arial" w:hAnsi="Arial" w:cs="Arial"/>
        </w:rPr>
        <w:t>го отклика</w:t>
      </w:r>
      <w:r w:rsidRPr="0062108A">
        <w:rPr>
          <w:rFonts w:ascii="Arial" w:hAnsi="Arial" w:cs="Arial"/>
        </w:rPr>
        <w:t xml:space="preserve"> (см. В.4.5 и таблицу В.3). </w:t>
      </w:r>
      <w:r w:rsidR="00FA6810">
        <w:rPr>
          <w:rFonts w:ascii="Arial" w:hAnsi="Arial" w:cs="Arial"/>
        </w:rPr>
        <w:t>Ширина п</w:t>
      </w:r>
      <w:r w:rsidRPr="0062108A">
        <w:rPr>
          <w:rFonts w:ascii="Arial" w:hAnsi="Arial" w:cs="Arial"/>
        </w:rPr>
        <w:t>олос</w:t>
      </w:r>
      <w:r w:rsidR="00FA6810">
        <w:rPr>
          <w:rFonts w:ascii="Arial" w:hAnsi="Arial" w:cs="Arial"/>
        </w:rPr>
        <w:t>ы</w:t>
      </w:r>
      <w:r w:rsidRPr="0062108A">
        <w:rPr>
          <w:rFonts w:ascii="Arial" w:hAnsi="Arial" w:cs="Arial"/>
        </w:rPr>
        <w:t xml:space="preserve"> пропускания </w:t>
      </w:r>
      <w:r w:rsidRPr="00FA6810">
        <w:rPr>
          <w:rFonts w:ascii="Arial" w:hAnsi="Arial" w:cs="Arial"/>
          <w:i/>
          <w:iCs/>
        </w:rPr>
        <w:t>B</w:t>
      </w:r>
      <w:r w:rsidRPr="0062108A">
        <w:rPr>
          <w:rFonts w:ascii="Arial" w:hAnsi="Arial" w:cs="Arial"/>
        </w:rPr>
        <w:t xml:space="preserve"> измерительной системы может быть получена экспериментально (прямое измерение полосы пропускания) или рассчитана </w:t>
      </w:r>
      <w:r w:rsidR="00FA6810">
        <w:rPr>
          <w:rFonts w:ascii="Arial" w:hAnsi="Arial" w:cs="Arial"/>
        </w:rPr>
        <w:t xml:space="preserve">на основе </w:t>
      </w:r>
      <w:r w:rsidRPr="0062108A">
        <w:rPr>
          <w:rFonts w:ascii="Arial" w:hAnsi="Arial" w:cs="Arial"/>
        </w:rPr>
        <w:t>полос</w:t>
      </w:r>
      <w:r w:rsidR="00FA6810">
        <w:rPr>
          <w:rFonts w:ascii="Arial" w:hAnsi="Arial" w:cs="Arial"/>
        </w:rPr>
        <w:t>ы</w:t>
      </w:r>
      <w:r w:rsidRPr="0062108A">
        <w:rPr>
          <w:rFonts w:ascii="Arial" w:hAnsi="Arial" w:cs="Arial"/>
        </w:rPr>
        <w:t xml:space="preserve"> пропускания </w:t>
      </w:r>
      <w:proofErr w:type="spellStart"/>
      <w:r w:rsidRPr="00FA6810">
        <w:rPr>
          <w:rFonts w:ascii="Arial" w:hAnsi="Arial" w:cs="Arial"/>
          <w:i/>
          <w:iCs/>
        </w:rPr>
        <w:t>B</w:t>
      </w:r>
      <w:r w:rsidRPr="00FA6810">
        <w:rPr>
          <w:rFonts w:ascii="Arial" w:hAnsi="Arial" w:cs="Arial"/>
          <w:vertAlign w:val="subscript"/>
        </w:rPr>
        <w:t>i</w:t>
      </w:r>
      <w:proofErr w:type="spellEnd"/>
      <w:r w:rsidRPr="00FA6810">
        <w:rPr>
          <w:rFonts w:ascii="Arial" w:hAnsi="Arial" w:cs="Arial"/>
          <w:vertAlign w:val="subscript"/>
        </w:rPr>
        <w:t xml:space="preserve"> </w:t>
      </w:r>
      <w:r w:rsidRPr="0062108A">
        <w:rPr>
          <w:rFonts w:ascii="Arial" w:hAnsi="Arial" w:cs="Arial"/>
        </w:rPr>
        <w:t xml:space="preserve">каждого элемента измерительной системы (в основном </w:t>
      </w:r>
      <w:r w:rsidR="006B1621">
        <w:rPr>
          <w:rFonts w:ascii="Arial" w:hAnsi="Arial" w:cs="Arial"/>
        </w:rPr>
        <w:t xml:space="preserve">такими элементами являются </w:t>
      </w:r>
      <w:r w:rsidR="00FA6810">
        <w:rPr>
          <w:rFonts w:ascii="Arial" w:hAnsi="Arial" w:cs="Arial"/>
        </w:rPr>
        <w:t>щупы</w:t>
      </w:r>
      <w:r w:rsidRPr="0062108A">
        <w:rPr>
          <w:rFonts w:ascii="Arial" w:hAnsi="Arial" w:cs="Arial"/>
        </w:rPr>
        <w:t xml:space="preserve"> напряжения и тока, кабель и о</w:t>
      </w:r>
      <w:r w:rsidR="00FA6810">
        <w:rPr>
          <w:rFonts w:ascii="Arial" w:hAnsi="Arial" w:cs="Arial"/>
        </w:rPr>
        <w:t>сциллограф</w:t>
      </w:r>
      <w:r w:rsidR="00B4567C">
        <w:rPr>
          <w:rFonts w:ascii="Arial" w:hAnsi="Arial" w:cs="Arial"/>
        </w:rPr>
        <w:t>)</w:t>
      </w:r>
      <w:r w:rsidRPr="0062108A">
        <w:rPr>
          <w:rFonts w:ascii="Arial" w:hAnsi="Arial" w:cs="Arial"/>
        </w:rPr>
        <w:t xml:space="preserve"> </w:t>
      </w:r>
      <w:r w:rsidR="00FA6810">
        <w:rPr>
          <w:rFonts w:ascii="Arial" w:hAnsi="Arial" w:cs="Arial"/>
        </w:rPr>
        <w:t>с использованием следующей формулы</w:t>
      </w:r>
      <w:r w:rsidRPr="0062108A">
        <w:rPr>
          <w:rFonts w:ascii="Arial" w:hAnsi="Arial" w:cs="Arial"/>
        </w:rPr>
        <w:t>:</w:t>
      </w:r>
    </w:p>
    <w:p w14:paraId="57FD3F51" w14:textId="36BC68C6" w:rsidR="00FA6810" w:rsidRPr="00D330AF" w:rsidRDefault="007D58B5" w:rsidP="00D52411">
      <w:pPr>
        <w:spacing w:after="0" w:line="360" w:lineRule="auto"/>
        <w:ind w:firstLine="709"/>
        <w:jc w:val="center"/>
        <w:rPr>
          <w:rFonts w:ascii="Arial" w:hAnsi="Arial" w:cs="Arial"/>
          <w:sz w:val="28"/>
          <w:szCs w:val="28"/>
        </w:rPr>
      </w:pP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B</m:t>
            </m:r>
          </m:den>
        </m:f>
        <m:r>
          <w:rPr>
            <w:rFonts w:ascii="Cambria Math" w:hAnsi="Cambria Math" w:cs="Arial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Arial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  <w:lang w:val="en-US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sz w:val="28"/>
                <w:szCs w:val="28"/>
              </w:rPr>
              <m:t>+</m:t>
            </m:r>
          </m:e>
        </m:rad>
        <m:sSup>
          <m:sSupPr>
            <m:ctrlPr>
              <w:rPr>
                <w:rFonts w:ascii="Cambria Math" w:eastAsiaTheme="minorEastAsia" w:hAnsi="Cambria Math" w:cs="Arial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Theme="minorEastAsia" w:hAnsi="Cambria Math" w:cs="Arial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8"/>
            <w:szCs w:val="28"/>
          </w:rPr>
          <m:t>+⋯</m:t>
        </m:r>
      </m:oMath>
      <w:r w:rsidR="00D52411" w:rsidRPr="00D330AF">
        <w:rPr>
          <w:rFonts w:ascii="Arial" w:eastAsiaTheme="minorEastAsia" w:hAnsi="Arial" w:cs="Arial"/>
          <w:sz w:val="28"/>
          <w:szCs w:val="28"/>
        </w:rPr>
        <w:t>,</w:t>
      </w:r>
    </w:p>
    <w:bookmarkEnd w:id="79"/>
    <w:p w14:paraId="70BA280D" w14:textId="1C809A37" w:rsidR="0062108A" w:rsidRPr="0062108A" w:rsidRDefault="00E75B84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Предполагаемое оценочное значение </w:t>
      </w:r>
      <w:r w:rsidR="006B1621" w:rsidRPr="006B1621">
        <w:rPr>
          <w:rFonts w:ascii="Arial" w:hAnsi="Arial" w:cs="Arial"/>
          <w:i/>
          <w:iCs/>
          <w:lang w:val="en-US"/>
        </w:rPr>
        <w:t>B</w:t>
      </w:r>
      <w:r w:rsidR="006B1621" w:rsidRPr="006B1621">
        <w:rPr>
          <w:rFonts w:ascii="Arial" w:hAnsi="Arial" w:cs="Arial"/>
        </w:rPr>
        <w:t xml:space="preserve"> </w:t>
      </w:r>
      <w:r w:rsidR="00305EC8">
        <w:rPr>
          <w:rFonts w:ascii="Arial" w:hAnsi="Arial" w:cs="Arial"/>
        </w:rPr>
        <w:t>равн</w:t>
      </w:r>
      <w:r>
        <w:rPr>
          <w:rFonts w:ascii="Arial" w:hAnsi="Arial" w:cs="Arial"/>
        </w:rPr>
        <w:t>о</w:t>
      </w:r>
      <w:r w:rsidR="00305EC8">
        <w:rPr>
          <w:rFonts w:ascii="Arial" w:hAnsi="Arial" w:cs="Arial"/>
        </w:rPr>
        <w:t xml:space="preserve"> </w:t>
      </w:r>
      <w:r w:rsidR="006B1621" w:rsidRPr="006B1621">
        <w:rPr>
          <w:rFonts w:ascii="Arial" w:hAnsi="Arial" w:cs="Arial"/>
        </w:rPr>
        <w:t>4</w:t>
      </w:r>
      <w:r w:rsidR="0062108A" w:rsidRPr="0062108A">
        <w:rPr>
          <w:rFonts w:ascii="Arial" w:hAnsi="Arial" w:cs="Arial"/>
        </w:rPr>
        <w:t>00 МГц</w:t>
      </w:r>
      <w:r>
        <w:rPr>
          <w:rFonts w:ascii="Arial" w:hAnsi="Arial" w:cs="Arial"/>
        </w:rPr>
        <w:t>, а</w:t>
      </w:r>
      <w:r w:rsidR="0062108A" w:rsidRPr="006210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оценочное значение </w:t>
      </w:r>
      <w:r w:rsidR="00D52411">
        <w:rPr>
          <w:rFonts w:ascii="Arial" w:hAnsi="Arial" w:cs="Arial"/>
        </w:rPr>
        <w:t>предел</w:t>
      </w:r>
      <w:r>
        <w:rPr>
          <w:rFonts w:ascii="Arial" w:hAnsi="Arial" w:cs="Arial"/>
        </w:rPr>
        <w:t>а</w:t>
      </w:r>
      <w:r w:rsidR="00D52411">
        <w:rPr>
          <w:rFonts w:ascii="Arial" w:hAnsi="Arial" w:cs="Arial"/>
        </w:rPr>
        <w:t xml:space="preserve"> </w:t>
      </w:r>
      <w:r w:rsidR="0062108A" w:rsidRPr="0062108A">
        <w:rPr>
          <w:rFonts w:ascii="Arial" w:hAnsi="Arial" w:cs="Arial"/>
        </w:rPr>
        <w:t>погрешност</w:t>
      </w:r>
      <w:r>
        <w:rPr>
          <w:rFonts w:ascii="Arial" w:hAnsi="Arial" w:cs="Arial"/>
        </w:rPr>
        <w:t xml:space="preserve">и составляет </w:t>
      </w:r>
      <w:r w:rsidR="0062108A" w:rsidRPr="0062108A">
        <w:rPr>
          <w:rFonts w:ascii="Arial" w:hAnsi="Arial" w:cs="Arial"/>
        </w:rPr>
        <w:t>30 МГц для прямоугольной функции плотности вероятности.</w:t>
      </w:r>
    </w:p>
    <w:p w14:paraId="0C3237FF" w14:textId="366EFC03" w:rsid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proofErr w:type="spellStart"/>
      <w:r w:rsidRPr="0062108A">
        <w:rPr>
          <w:rFonts w:ascii="Arial" w:hAnsi="Arial" w:cs="Arial"/>
        </w:rPr>
        <w:t>δ</w:t>
      </w:r>
      <w:r w:rsidRPr="00D52411">
        <w:rPr>
          <w:rFonts w:ascii="Arial" w:hAnsi="Arial" w:cs="Arial"/>
          <w:i/>
          <w:iCs/>
        </w:rPr>
        <w:t>R</w:t>
      </w:r>
      <w:proofErr w:type="spellEnd"/>
      <w:r w:rsidR="00D52411">
        <w:rPr>
          <w:rFonts w:ascii="Arial" w:hAnsi="Arial" w:cs="Arial"/>
        </w:rPr>
        <w:t xml:space="preserve"> ‒</w:t>
      </w:r>
      <w:r w:rsidRPr="0062108A">
        <w:rPr>
          <w:rFonts w:ascii="Arial" w:hAnsi="Arial" w:cs="Arial"/>
        </w:rPr>
        <w:t xml:space="preserve"> представляет собой </w:t>
      </w:r>
      <w:r w:rsidR="00B4567C">
        <w:rPr>
          <w:rFonts w:ascii="Arial" w:hAnsi="Arial" w:cs="Arial"/>
        </w:rPr>
        <w:t>отсутствие повторяемости</w:t>
      </w:r>
      <w:r w:rsidRPr="0062108A">
        <w:rPr>
          <w:rFonts w:ascii="Arial" w:hAnsi="Arial" w:cs="Arial"/>
        </w:rPr>
        <w:t xml:space="preserve"> времени нарастания от 10 % до 90 %. </w:t>
      </w:r>
      <w:r w:rsidR="00B4567C">
        <w:rPr>
          <w:rFonts w:ascii="Arial" w:hAnsi="Arial" w:cs="Arial"/>
        </w:rPr>
        <w:t xml:space="preserve">Величина </w:t>
      </w:r>
      <w:r w:rsidRPr="0062108A">
        <w:rPr>
          <w:rFonts w:ascii="Arial" w:hAnsi="Arial" w:cs="Arial"/>
        </w:rPr>
        <w:t xml:space="preserve">определяет отсутствие повторяемости при измерении </w:t>
      </w:r>
      <w:r w:rsidR="00B4567C">
        <w:rPr>
          <w:rFonts w:ascii="Arial" w:hAnsi="Arial" w:cs="Arial"/>
        </w:rPr>
        <w:t xml:space="preserve">разности </w:t>
      </w:r>
      <w:r w:rsidRPr="00D52411">
        <w:rPr>
          <w:rFonts w:ascii="Arial" w:hAnsi="Arial" w:cs="Arial"/>
          <w:i/>
          <w:iCs/>
        </w:rPr>
        <w:t>T</w:t>
      </w:r>
      <w:r w:rsidRPr="00D52411">
        <w:rPr>
          <w:rFonts w:ascii="Arial" w:hAnsi="Arial" w:cs="Arial"/>
          <w:vertAlign w:val="subscript"/>
        </w:rPr>
        <w:t>90 %</w:t>
      </w:r>
      <w:r w:rsidR="00D52411">
        <w:rPr>
          <w:rFonts w:ascii="Arial" w:hAnsi="Arial" w:cs="Arial"/>
        </w:rPr>
        <w:t>‒</w:t>
      </w:r>
      <w:r w:rsidRPr="00D52411">
        <w:rPr>
          <w:rFonts w:ascii="Arial" w:hAnsi="Arial" w:cs="Arial"/>
          <w:i/>
          <w:iCs/>
        </w:rPr>
        <w:t>T</w:t>
      </w:r>
      <w:r w:rsidRPr="00D52411">
        <w:rPr>
          <w:rFonts w:ascii="Arial" w:hAnsi="Arial" w:cs="Arial"/>
          <w:vertAlign w:val="subscript"/>
        </w:rPr>
        <w:t>10</w:t>
      </w:r>
      <w:r w:rsidR="00D52411">
        <w:rPr>
          <w:rFonts w:ascii="Arial" w:hAnsi="Arial" w:cs="Arial"/>
          <w:vertAlign w:val="subscript"/>
        </w:rPr>
        <w:t xml:space="preserve"> </w:t>
      </w:r>
      <w:r w:rsidRPr="00D52411">
        <w:rPr>
          <w:rFonts w:ascii="Arial" w:hAnsi="Arial" w:cs="Arial"/>
          <w:vertAlign w:val="subscript"/>
        </w:rPr>
        <w:t>%</w:t>
      </w:r>
      <w:r w:rsidRPr="0062108A">
        <w:rPr>
          <w:rFonts w:ascii="Arial" w:hAnsi="Arial" w:cs="Arial"/>
        </w:rPr>
        <w:t xml:space="preserve">, </w:t>
      </w:r>
      <w:r w:rsidR="00B4567C">
        <w:rPr>
          <w:rFonts w:ascii="Arial" w:hAnsi="Arial" w:cs="Arial"/>
        </w:rPr>
        <w:t xml:space="preserve">которое </w:t>
      </w:r>
      <w:r w:rsidRPr="0062108A">
        <w:rPr>
          <w:rFonts w:ascii="Arial" w:hAnsi="Arial" w:cs="Arial"/>
        </w:rPr>
        <w:t>обусловлен</w:t>
      </w:r>
      <w:r w:rsidR="00B4567C">
        <w:rPr>
          <w:rFonts w:ascii="Arial" w:hAnsi="Arial" w:cs="Arial"/>
        </w:rPr>
        <w:t>но</w:t>
      </w:r>
      <w:r w:rsidRPr="0062108A">
        <w:rPr>
          <w:rFonts w:ascii="Arial" w:hAnsi="Arial" w:cs="Arial"/>
        </w:rPr>
        <w:t>е</w:t>
      </w:r>
      <w:r w:rsidR="00B4567C">
        <w:rPr>
          <w:rFonts w:ascii="Arial" w:hAnsi="Arial" w:cs="Arial"/>
        </w:rPr>
        <w:t xml:space="preserve"> </w:t>
      </w:r>
      <w:r w:rsidR="00D52411">
        <w:rPr>
          <w:rFonts w:ascii="Arial" w:hAnsi="Arial" w:cs="Arial"/>
        </w:rPr>
        <w:t xml:space="preserve">средствами </w:t>
      </w:r>
      <w:r w:rsidRPr="0062108A">
        <w:rPr>
          <w:rFonts w:ascii="Arial" w:hAnsi="Arial" w:cs="Arial"/>
        </w:rPr>
        <w:t>измер</w:t>
      </w:r>
      <w:r w:rsidR="00D52411">
        <w:rPr>
          <w:rFonts w:ascii="Arial" w:hAnsi="Arial" w:cs="Arial"/>
        </w:rPr>
        <w:t>ения</w:t>
      </w:r>
      <w:r w:rsidRPr="0062108A">
        <w:rPr>
          <w:rFonts w:ascii="Arial" w:hAnsi="Arial" w:cs="Arial"/>
        </w:rPr>
        <w:t xml:space="preserve">, схемой измерительной установки и самим </w:t>
      </w:r>
      <w:r w:rsidRPr="00D52411">
        <w:rPr>
          <w:rFonts w:ascii="Arial" w:hAnsi="Arial" w:cs="Arial"/>
          <w:i/>
          <w:iCs/>
        </w:rPr>
        <w:t>DOWG</w:t>
      </w:r>
      <w:r w:rsidRPr="0062108A">
        <w:rPr>
          <w:rFonts w:ascii="Arial" w:hAnsi="Arial" w:cs="Arial"/>
        </w:rPr>
        <w:t xml:space="preserve">. </w:t>
      </w:r>
      <w:r w:rsidR="00B4567C">
        <w:rPr>
          <w:rFonts w:ascii="Arial" w:hAnsi="Arial" w:cs="Arial"/>
        </w:rPr>
        <w:t xml:space="preserve">Величину </w:t>
      </w:r>
      <w:r w:rsidRPr="0062108A">
        <w:rPr>
          <w:rFonts w:ascii="Arial" w:hAnsi="Arial" w:cs="Arial"/>
        </w:rPr>
        <w:t>определя</w:t>
      </w:r>
      <w:r w:rsidR="00B4567C">
        <w:rPr>
          <w:rFonts w:ascii="Arial" w:hAnsi="Arial" w:cs="Arial"/>
        </w:rPr>
        <w:t>ют</w:t>
      </w:r>
      <w:r w:rsidRPr="0062108A">
        <w:rPr>
          <w:rFonts w:ascii="Arial" w:hAnsi="Arial" w:cs="Arial"/>
        </w:rPr>
        <w:t xml:space="preserve"> экспериментально. </w:t>
      </w:r>
      <w:r w:rsidR="00A84C21">
        <w:rPr>
          <w:rFonts w:ascii="Arial" w:hAnsi="Arial" w:cs="Arial"/>
        </w:rPr>
        <w:t>Такая</w:t>
      </w:r>
      <w:r w:rsidRPr="0062108A">
        <w:rPr>
          <w:rFonts w:ascii="Arial" w:hAnsi="Arial" w:cs="Arial"/>
        </w:rPr>
        <w:t xml:space="preserve"> оценка типа А, основан</w:t>
      </w:r>
      <w:r w:rsidR="00A84C21">
        <w:rPr>
          <w:rFonts w:ascii="Arial" w:hAnsi="Arial" w:cs="Arial"/>
        </w:rPr>
        <w:t>а</w:t>
      </w:r>
      <w:r w:rsidRPr="0062108A">
        <w:rPr>
          <w:rFonts w:ascii="Arial" w:hAnsi="Arial" w:cs="Arial"/>
        </w:rPr>
        <w:t xml:space="preserve"> на формуле экспериментального стандартного отклонения </w:t>
      </w:r>
      <w:r w:rsidRPr="00A84C21">
        <w:rPr>
          <w:rFonts w:ascii="Arial" w:hAnsi="Arial" w:cs="Arial"/>
          <w:i/>
          <w:iCs/>
        </w:rPr>
        <w:t>s</w:t>
      </w:r>
      <w:r w:rsidRPr="0062108A">
        <w:rPr>
          <w:rFonts w:ascii="Arial" w:hAnsi="Arial" w:cs="Arial"/>
        </w:rPr>
        <w:t>(</w:t>
      </w:r>
      <w:proofErr w:type="spellStart"/>
      <w:r w:rsidRPr="00A84C21">
        <w:rPr>
          <w:rFonts w:ascii="Arial" w:hAnsi="Arial" w:cs="Arial"/>
          <w:i/>
          <w:iCs/>
        </w:rPr>
        <w:t>qk</w:t>
      </w:r>
      <w:proofErr w:type="spellEnd"/>
      <w:r w:rsidRPr="0062108A">
        <w:rPr>
          <w:rFonts w:ascii="Arial" w:hAnsi="Arial" w:cs="Arial"/>
        </w:rPr>
        <w:t xml:space="preserve">) выборки из </w:t>
      </w:r>
      <w:r w:rsidRPr="00A84C21">
        <w:rPr>
          <w:rFonts w:ascii="Arial" w:hAnsi="Arial" w:cs="Arial"/>
          <w:i/>
          <w:iCs/>
        </w:rPr>
        <w:t>n</w:t>
      </w:r>
      <w:r w:rsidRPr="0062108A">
        <w:rPr>
          <w:rFonts w:ascii="Arial" w:hAnsi="Arial" w:cs="Arial"/>
        </w:rPr>
        <w:t xml:space="preserve"> повторных измерений </w:t>
      </w:r>
      <w:proofErr w:type="spellStart"/>
      <w:r w:rsidRPr="00A84C21">
        <w:rPr>
          <w:rFonts w:ascii="Arial" w:hAnsi="Arial" w:cs="Arial"/>
          <w:i/>
          <w:iCs/>
        </w:rPr>
        <w:t>q</w:t>
      </w:r>
      <w:r w:rsidRPr="00A84C21">
        <w:rPr>
          <w:rFonts w:ascii="Arial" w:hAnsi="Arial" w:cs="Arial"/>
          <w:vertAlign w:val="subscript"/>
        </w:rPr>
        <w:t>j</w:t>
      </w:r>
      <w:proofErr w:type="spellEnd"/>
      <w:r w:rsidRPr="0062108A">
        <w:rPr>
          <w:rFonts w:ascii="Arial" w:hAnsi="Arial" w:cs="Arial"/>
        </w:rPr>
        <w:t xml:space="preserve"> и представлен</w:t>
      </w:r>
      <w:r w:rsidR="00A84C21">
        <w:rPr>
          <w:rFonts w:ascii="Arial" w:hAnsi="Arial" w:cs="Arial"/>
        </w:rPr>
        <w:t xml:space="preserve">а </w:t>
      </w:r>
      <w:r w:rsidRPr="0062108A">
        <w:rPr>
          <w:rFonts w:ascii="Arial" w:hAnsi="Arial" w:cs="Arial"/>
        </w:rPr>
        <w:t>в виде</w:t>
      </w:r>
      <w:r w:rsidR="00A84C21">
        <w:rPr>
          <w:rFonts w:ascii="Arial" w:hAnsi="Arial" w:cs="Arial"/>
        </w:rPr>
        <w:t>:</w:t>
      </w:r>
    </w:p>
    <w:p w14:paraId="3E26E3B8" w14:textId="1C5A0964" w:rsidR="00A84C21" w:rsidRPr="00572D5B" w:rsidRDefault="00572D5B" w:rsidP="00572D5B">
      <w:pPr>
        <w:spacing w:after="0" w:line="360" w:lineRule="auto"/>
        <w:ind w:firstLine="709"/>
        <w:jc w:val="center"/>
        <w:rPr>
          <w:rFonts w:ascii="Arial" w:hAnsi="Arial" w:cs="Arial"/>
        </w:rPr>
      </w:pPr>
      <m:oMath>
        <m:r>
          <w:rPr>
            <w:rFonts w:ascii="Cambria Math" w:hAnsi="Cambria Math" w:cs="Arial"/>
            <w:sz w:val="28"/>
            <w:szCs w:val="28"/>
          </w:rPr>
          <m:t>s</m:t>
        </m:r>
        <m:d>
          <m:d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k</m:t>
                </m:r>
              </m:sub>
            </m:sSub>
          </m:e>
        </m:d>
        <m:r>
          <w:rPr>
            <w:rFonts w:ascii="Cambria Math" w:hAnsi="Cambria Math" w:cs="Arial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8"/>
                    <w:szCs w:val="28"/>
                  </w:rPr>
                  <m:t>n-1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j=1</m:t>
                </m:r>
              </m:sub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Arial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q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sup>
                </m:sSup>
              </m:e>
            </m:nary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q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572D5B">
        <w:rPr>
          <w:rFonts w:ascii="Arial" w:eastAsiaTheme="minorEastAsia" w:hAnsi="Arial" w:cs="Arial"/>
        </w:rPr>
        <w:t>,</w:t>
      </w:r>
    </w:p>
    <w:p w14:paraId="7E2CFD73" w14:textId="36110411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2108A">
        <w:rPr>
          <w:rFonts w:ascii="Arial" w:hAnsi="Arial" w:cs="Arial"/>
        </w:rPr>
        <w:lastRenderedPageBreak/>
        <w:t xml:space="preserve">где </w:t>
      </w:r>
      <m:oMath>
        <m:acc>
          <m:accPr>
            <m:chr m:val="̅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w:rPr>
                <w:rFonts w:ascii="Cambria Math" w:hAnsi="Cambria Math" w:cs="Arial"/>
              </w:rPr>
              <m:t>q</m:t>
            </m:r>
          </m:e>
        </m:acc>
      </m:oMath>
      <w:r w:rsidRPr="0062108A">
        <w:rPr>
          <w:rFonts w:ascii="Arial" w:hAnsi="Arial" w:cs="Arial"/>
        </w:rPr>
        <w:t xml:space="preserve"> </w:t>
      </w:r>
      <w:r w:rsidR="00A84C21">
        <w:rPr>
          <w:rFonts w:ascii="Arial" w:hAnsi="Arial" w:cs="Arial"/>
        </w:rPr>
        <w:t>‒</w:t>
      </w:r>
      <w:r w:rsidRPr="0062108A">
        <w:rPr>
          <w:rFonts w:ascii="Arial" w:hAnsi="Arial" w:cs="Arial"/>
        </w:rPr>
        <w:t xml:space="preserve"> среднее арифметическое значений </w:t>
      </w:r>
      <w:proofErr w:type="spellStart"/>
      <w:r w:rsidRPr="00A84C21">
        <w:rPr>
          <w:rFonts w:ascii="Arial" w:hAnsi="Arial" w:cs="Arial"/>
          <w:i/>
          <w:iCs/>
        </w:rPr>
        <w:t>q</w:t>
      </w:r>
      <w:r w:rsidRPr="00A84C21">
        <w:rPr>
          <w:rFonts w:ascii="Arial" w:hAnsi="Arial" w:cs="Arial"/>
          <w:vertAlign w:val="subscript"/>
        </w:rPr>
        <w:t>j</w:t>
      </w:r>
      <w:proofErr w:type="spellEnd"/>
      <w:r w:rsidRPr="0062108A">
        <w:rPr>
          <w:rFonts w:ascii="Arial" w:hAnsi="Arial" w:cs="Arial"/>
        </w:rPr>
        <w:t xml:space="preserve">. Предполагается, что </w:t>
      </w:r>
      <w:r w:rsidR="00990225">
        <w:rPr>
          <w:rFonts w:ascii="Arial" w:hAnsi="Arial" w:cs="Arial"/>
        </w:rPr>
        <w:t>предел</w:t>
      </w:r>
      <w:r w:rsidRPr="0062108A">
        <w:rPr>
          <w:rFonts w:ascii="Arial" w:hAnsi="Arial" w:cs="Arial"/>
        </w:rPr>
        <w:t xml:space="preserve"> погрешности </w:t>
      </w:r>
      <w:r w:rsidRPr="00A84C21">
        <w:rPr>
          <w:rFonts w:ascii="Arial" w:hAnsi="Arial" w:cs="Arial"/>
          <w:i/>
          <w:iCs/>
        </w:rPr>
        <w:t>s</w:t>
      </w:r>
      <w:r w:rsidRPr="0062108A">
        <w:rPr>
          <w:rFonts w:ascii="Arial" w:hAnsi="Arial" w:cs="Arial"/>
        </w:rPr>
        <w:t>(</w:t>
      </w:r>
      <w:proofErr w:type="spellStart"/>
      <w:r w:rsidRPr="00A84C21">
        <w:rPr>
          <w:rFonts w:ascii="Arial" w:hAnsi="Arial" w:cs="Arial"/>
          <w:i/>
          <w:iCs/>
        </w:rPr>
        <w:t>qk</w:t>
      </w:r>
      <w:proofErr w:type="spellEnd"/>
      <w:r w:rsidRPr="0062108A">
        <w:rPr>
          <w:rFonts w:ascii="Arial" w:hAnsi="Arial" w:cs="Arial"/>
        </w:rPr>
        <w:t xml:space="preserve">) </w:t>
      </w:r>
      <w:r w:rsidR="00990225">
        <w:rPr>
          <w:rFonts w:ascii="Arial" w:hAnsi="Arial" w:cs="Arial"/>
        </w:rPr>
        <w:t>равен</w:t>
      </w:r>
      <w:r w:rsidRPr="0062108A">
        <w:rPr>
          <w:rFonts w:ascii="Arial" w:hAnsi="Arial" w:cs="Arial"/>
        </w:rPr>
        <w:t xml:space="preserve"> 150 </w:t>
      </w:r>
      <w:proofErr w:type="spellStart"/>
      <w:r w:rsidRPr="0062108A">
        <w:rPr>
          <w:rFonts w:ascii="Arial" w:hAnsi="Arial" w:cs="Arial"/>
        </w:rPr>
        <w:t>пс</w:t>
      </w:r>
      <w:proofErr w:type="spellEnd"/>
      <w:r w:rsidRPr="0062108A">
        <w:rPr>
          <w:rFonts w:ascii="Arial" w:hAnsi="Arial" w:cs="Arial"/>
        </w:rPr>
        <w:t xml:space="preserve"> (</w:t>
      </w:r>
      <w:r w:rsidR="00E30ECB">
        <w:rPr>
          <w:rFonts w:ascii="Arial" w:hAnsi="Arial" w:cs="Arial"/>
        </w:rPr>
        <w:t xml:space="preserve">в единицах </w:t>
      </w:r>
      <w:r w:rsidRPr="0062108A">
        <w:rPr>
          <w:rFonts w:ascii="Arial" w:hAnsi="Arial" w:cs="Arial"/>
        </w:rPr>
        <w:t>стандартно</w:t>
      </w:r>
      <w:r w:rsidR="00E30ECB">
        <w:rPr>
          <w:rFonts w:ascii="Arial" w:hAnsi="Arial" w:cs="Arial"/>
        </w:rPr>
        <w:t>го</w:t>
      </w:r>
      <w:r w:rsidRPr="0062108A">
        <w:rPr>
          <w:rFonts w:ascii="Arial" w:hAnsi="Arial" w:cs="Arial"/>
        </w:rPr>
        <w:t xml:space="preserve"> отклонени</w:t>
      </w:r>
      <w:r w:rsidR="00E30ECB">
        <w:rPr>
          <w:rFonts w:ascii="Arial" w:hAnsi="Arial" w:cs="Arial"/>
        </w:rPr>
        <w:t>я</w:t>
      </w:r>
      <w:r w:rsidRPr="0062108A">
        <w:rPr>
          <w:rFonts w:ascii="Arial" w:hAnsi="Arial" w:cs="Arial"/>
        </w:rPr>
        <w:t xml:space="preserve"> нормальной функции плотности вероятности) и оценка</w:t>
      </w:r>
      <w:r w:rsidR="00572D5B">
        <w:rPr>
          <w:rFonts w:ascii="Arial" w:hAnsi="Arial" w:cs="Arial"/>
        </w:rPr>
        <w:t xml:space="preserve"> составляет </w:t>
      </w:r>
      <w:r w:rsidRPr="0062108A">
        <w:rPr>
          <w:rFonts w:ascii="Arial" w:hAnsi="Arial" w:cs="Arial"/>
        </w:rPr>
        <w:t xml:space="preserve">0 </w:t>
      </w:r>
      <w:proofErr w:type="spellStart"/>
      <w:r w:rsidRPr="0062108A">
        <w:rPr>
          <w:rFonts w:ascii="Arial" w:hAnsi="Arial" w:cs="Arial"/>
        </w:rPr>
        <w:t>нс</w:t>
      </w:r>
      <w:proofErr w:type="spellEnd"/>
      <w:r w:rsidRPr="0062108A">
        <w:rPr>
          <w:rFonts w:ascii="Arial" w:hAnsi="Arial" w:cs="Arial"/>
        </w:rPr>
        <w:t>.</w:t>
      </w:r>
    </w:p>
    <w:p w14:paraId="536D7D66" w14:textId="079A89BE" w:rsidR="0062108A" w:rsidRPr="009A2714" w:rsidRDefault="00572D5B" w:rsidP="0062108A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C6BC1">
        <w:rPr>
          <w:rFonts w:ascii="Arial" w:eastAsia="Times New Roman" w:hAnsi="Arial" w:cs="Arial"/>
          <w:spacing w:val="40"/>
          <w:sz w:val="20"/>
          <w:szCs w:val="20"/>
          <w:lang w:eastAsia="ru-RU"/>
        </w:rPr>
        <w:t>Примечание</w:t>
      </w:r>
      <w:r w:rsidRPr="00EC6BC1">
        <w:rPr>
          <w:rFonts w:ascii="Arial" w:eastAsia="Times New Roman" w:hAnsi="Arial" w:cs="Arial"/>
          <w:sz w:val="20"/>
          <w:szCs w:val="20"/>
          <w:lang w:eastAsia="ru-RU"/>
        </w:rPr>
        <w:t xml:space="preserve"> ‒</w:t>
      </w:r>
      <w:r w:rsidR="0062108A" w:rsidRPr="009A2714">
        <w:rPr>
          <w:rFonts w:ascii="Arial" w:hAnsi="Arial" w:cs="Arial"/>
          <w:sz w:val="20"/>
          <w:szCs w:val="20"/>
        </w:rPr>
        <w:t xml:space="preserve"> Для напряжения разомкнутой цепи и тока короткого замыкания бюджеты неопределенности получаются аналогичным образом. В случае формы </w:t>
      </w:r>
      <w:r w:rsidR="00E219F8">
        <w:rPr>
          <w:rFonts w:ascii="Arial" w:hAnsi="Arial" w:cs="Arial"/>
          <w:sz w:val="20"/>
          <w:szCs w:val="20"/>
        </w:rPr>
        <w:t xml:space="preserve">волны </w:t>
      </w:r>
      <w:r w:rsidR="0062108A" w:rsidRPr="009A2714">
        <w:rPr>
          <w:rFonts w:ascii="Arial" w:hAnsi="Arial" w:cs="Arial"/>
          <w:sz w:val="20"/>
          <w:szCs w:val="20"/>
        </w:rPr>
        <w:t xml:space="preserve">напряжения </w:t>
      </w:r>
      <w:r w:rsidR="0062108A" w:rsidRPr="00572D5B">
        <w:rPr>
          <w:rFonts w:ascii="Arial" w:hAnsi="Arial" w:cs="Arial"/>
          <w:i/>
          <w:iCs/>
          <w:sz w:val="20"/>
          <w:szCs w:val="20"/>
        </w:rPr>
        <w:t>T</w:t>
      </w:r>
      <w:r w:rsidR="0062108A" w:rsidRPr="00572D5B">
        <w:rPr>
          <w:rFonts w:ascii="Arial" w:hAnsi="Arial" w:cs="Arial"/>
          <w:sz w:val="20"/>
          <w:szCs w:val="20"/>
          <w:vertAlign w:val="subscript"/>
        </w:rPr>
        <w:t>MS</w:t>
      </w:r>
      <w:r w:rsidR="0062108A" w:rsidRPr="009A2714">
        <w:rPr>
          <w:rFonts w:ascii="Arial" w:hAnsi="Arial" w:cs="Arial"/>
          <w:sz w:val="20"/>
          <w:szCs w:val="20"/>
        </w:rPr>
        <w:t xml:space="preserve"> включает в себя полосу пропускания </w:t>
      </w:r>
      <w:r>
        <w:rPr>
          <w:rFonts w:ascii="Arial" w:hAnsi="Arial" w:cs="Arial"/>
          <w:sz w:val="20"/>
          <w:szCs w:val="20"/>
        </w:rPr>
        <w:t>щупа</w:t>
      </w:r>
      <w:r w:rsidR="0062108A" w:rsidRPr="009A2714">
        <w:rPr>
          <w:rFonts w:ascii="Arial" w:hAnsi="Arial" w:cs="Arial"/>
          <w:sz w:val="20"/>
          <w:szCs w:val="20"/>
        </w:rPr>
        <w:t xml:space="preserve"> напряжения, а в случае формы </w:t>
      </w:r>
      <w:r w:rsidR="00E219F8">
        <w:rPr>
          <w:rFonts w:ascii="Arial" w:hAnsi="Arial" w:cs="Arial"/>
          <w:sz w:val="20"/>
          <w:szCs w:val="20"/>
        </w:rPr>
        <w:t xml:space="preserve">волны </w:t>
      </w:r>
      <w:r w:rsidR="0062108A" w:rsidRPr="009A2714">
        <w:rPr>
          <w:rFonts w:ascii="Arial" w:hAnsi="Arial" w:cs="Arial"/>
          <w:sz w:val="20"/>
          <w:szCs w:val="20"/>
        </w:rPr>
        <w:t xml:space="preserve">тока </w:t>
      </w:r>
      <w:r>
        <w:rPr>
          <w:rFonts w:ascii="Arial" w:hAnsi="Arial" w:cs="Arial"/>
          <w:sz w:val="20"/>
          <w:szCs w:val="20"/>
        </w:rPr>
        <w:t>‒</w:t>
      </w:r>
      <w:r w:rsidR="0062108A" w:rsidRPr="009A2714">
        <w:rPr>
          <w:rFonts w:ascii="Arial" w:hAnsi="Arial" w:cs="Arial"/>
          <w:sz w:val="20"/>
          <w:szCs w:val="20"/>
        </w:rPr>
        <w:t xml:space="preserve"> полосу пропускания шунта или </w:t>
      </w:r>
      <w:r>
        <w:rPr>
          <w:rFonts w:ascii="Arial" w:hAnsi="Arial" w:cs="Arial"/>
          <w:sz w:val="20"/>
          <w:szCs w:val="20"/>
        </w:rPr>
        <w:t>щупа для измерения тока</w:t>
      </w:r>
      <w:r w:rsidR="0062108A" w:rsidRPr="009A2714">
        <w:rPr>
          <w:rFonts w:ascii="Arial" w:hAnsi="Arial" w:cs="Arial"/>
          <w:sz w:val="20"/>
          <w:szCs w:val="20"/>
        </w:rPr>
        <w:t>. Функциональная зависимость одинакова в обоих случаях.</w:t>
      </w:r>
    </w:p>
    <w:p w14:paraId="3B6B9996" w14:textId="77777777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r w:rsidRPr="0062108A">
        <w:rPr>
          <w:rFonts w:ascii="Arial" w:hAnsi="Arial" w:cs="Arial"/>
          <w:b/>
          <w:bCs/>
        </w:rPr>
        <w:t>B.4.3 Пик затухающей колебательной волны 3 МГц</w:t>
      </w:r>
    </w:p>
    <w:p w14:paraId="23084EA9" w14:textId="1C241AE4" w:rsid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2108A">
        <w:rPr>
          <w:rFonts w:ascii="Arial" w:hAnsi="Arial" w:cs="Arial"/>
        </w:rPr>
        <w:t xml:space="preserve">Измеряемой величиной является </w:t>
      </w:r>
      <w:r w:rsidR="00E75B84">
        <w:rPr>
          <w:rFonts w:ascii="Arial" w:hAnsi="Arial" w:cs="Arial"/>
        </w:rPr>
        <w:t xml:space="preserve">значение </w:t>
      </w:r>
      <w:r w:rsidRPr="0062108A">
        <w:rPr>
          <w:rFonts w:ascii="Arial" w:hAnsi="Arial" w:cs="Arial"/>
        </w:rPr>
        <w:t>перв</w:t>
      </w:r>
      <w:r w:rsidR="00E75B84">
        <w:rPr>
          <w:rFonts w:ascii="Arial" w:hAnsi="Arial" w:cs="Arial"/>
        </w:rPr>
        <w:t>ого</w:t>
      </w:r>
      <w:r w:rsidRPr="0062108A">
        <w:rPr>
          <w:rFonts w:ascii="Arial" w:hAnsi="Arial" w:cs="Arial"/>
        </w:rPr>
        <w:t xml:space="preserve"> пик</w:t>
      </w:r>
      <w:r w:rsidR="00E75B84">
        <w:rPr>
          <w:rFonts w:ascii="Arial" w:hAnsi="Arial" w:cs="Arial"/>
        </w:rPr>
        <w:t xml:space="preserve">а </w:t>
      </w:r>
      <w:r w:rsidR="00E75B84" w:rsidRPr="0062108A">
        <w:rPr>
          <w:rFonts w:ascii="Arial" w:hAnsi="Arial" w:cs="Arial"/>
        </w:rPr>
        <w:t xml:space="preserve">затухающей колебательной волны </w:t>
      </w:r>
      <w:r w:rsidRPr="0062108A">
        <w:rPr>
          <w:rFonts w:ascii="Arial" w:hAnsi="Arial" w:cs="Arial"/>
        </w:rPr>
        <w:t>напряжения разомкнутой цепи, полученн</w:t>
      </w:r>
      <w:r w:rsidR="00E75B84">
        <w:rPr>
          <w:rFonts w:ascii="Arial" w:hAnsi="Arial" w:cs="Arial"/>
        </w:rPr>
        <w:t>ое</w:t>
      </w:r>
      <w:r w:rsidRPr="0062108A">
        <w:rPr>
          <w:rFonts w:ascii="Arial" w:hAnsi="Arial" w:cs="Arial"/>
        </w:rPr>
        <w:t xml:space="preserve"> с </w:t>
      </w:r>
      <w:r w:rsidR="00482487">
        <w:rPr>
          <w:rFonts w:ascii="Arial" w:hAnsi="Arial" w:cs="Arial"/>
        </w:rPr>
        <w:t>использованием следующей</w:t>
      </w:r>
      <w:r w:rsidRPr="0062108A">
        <w:rPr>
          <w:rFonts w:ascii="Arial" w:hAnsi="Arial" w:cs="Arial"/>
        </w:rPr>
        <w:t xml:space="preserve"> функциональной зависимости</w:t>
      </w:r>
      <w:r w:rsidR="00482487">
        <w:rPr>
          <w:rFonts w:ascii="Arial" w:hAnsi="Arial" w:cs="Arial"/>
        </w:rPr>
        <w:t>:</w:t>
      </w:r>
    </w:p>
    <w:p w14:paraId="3E6FE8F5" w14:textId="59C57A5F" w:rsidR="00482487" w:rsidRPr="00990225" w:rsidRDefault="007D58B5" w:rsidP="0062108A">
      <w:pPr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Pk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 xml:space="preserve">PR  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(1+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δ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R</m:t>
              </m:r>
              <m:r>
                <w:rPr>
                  <w:rFonts w:ascii="Cambria Math" w:hAnsi="Arial" w:cs="Arial"/>
                  <w:sz w:val="24"/>
                  <w:szCs w:val="24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δ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V</m:t>
              </m:r>
              <m:r>
                <w:rPr>
                  <w:rFonts w:ascii="Cambria Math" w:hAnsi="Arial" w:cs="Arial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1-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β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B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A, </m:t>
          </m:r>
        </m:oMath>
      </m:oMathPara>
    </w:p>
    <w:p w14:paraId="6C72DC00" w14:textId="77D4F0C7" w:rsidR="0062108A" w:rsidRPr="00C87102" w:rsidRDefault="00C87102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62108A" w:rsidRPr="0062108A">
        <w:rPr>
          <w:rFonts w:ascii="Arial" w:hAnsi="Arial" w:cs="Arial"/>
        </w:rPr>
        <w:t>де</w:t>
      </w:r>
      <w:r w:rsidR="00305EC8">
        <w:rPr>
          <w:rFonts w:ascii="Arial" w:hAnsi="Arial" w:cs="Arial"/>
        </w:rPr>
        <w:t xml:space="preserve">, </w:t>
      </w:r>
      <w:r w:rsidR="0062108A" w:rsidRPr="00C87102">
        <w:rPr>
          <w:rFonts w:ascii="Arial" w:hAnsi="Arial" w:cs="Arial"/>
          <w:i/>
          <w:iCs/>
        </w:rPr>
        <w:t>V</w:t>
      </w:r>
      <w:r w:rsidR="0062108A" w:rsidRPr="00C87102">
        <w:rPr>
          <w:rFonts w:ascii="Arial" w:hAnsi="Arial" w:cs="Arial"/>
          <w:vertAlign w:val="subscript"/>
        </w:rPr>
        <w:t>PR</w:t>
      </w:r>
      <w:r w:rsidR="0062108A" w:rsidRPr="006210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‒</w:t>
      </w:r>
      <w:r w:rsidR="0062108A" w:rsidRPr="0062108A">
        <w:rPr>
          <w:rFonts w:ascii="Arial" w:hAnsi="Arial" w:cs="Arial"/>
        </w:rPr>
        <w:t xml:space="preserve"> пиковое значение напряжения</w:t>
      </w:r>
      <w:r>
        <w:rPr>
          <w:rFonts w:ascii="Arial" w:hAnsi="Arial" w:cs="Arial"/>
        </w:rPr>
        <w:t>;</w:t>
      </w:r>
    </w:p>
    <w:p w14:paraId="64E54FCC" w14:textId="77777777" w:rsidR="00C87102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C87102">
        <w:rPr>
          <w:rFonts w:ascii="Arial" w:hAnsi="Arial" w:cs="Arial"/>
          <w:i/>
          <w:iCs/>
        </w:rPr>
        <w:t>A</w:t>
      </w:r>
      <w:r w:rsidRPr="0062108A">
        <w:rPr>
          <w:rFonts w:ascii="Arial" w:hAnsi="Arial" w:cs="Arial"/>
        </w:rPr>
        <w:t xml:space="preserve"> </w:t>
      </w:r>
      <w:r w:rsidR="00C87102">
        <w:rPr>
          <w:rFonts w:ascii="Arial" w:hAnsi="Arial" w:cs="Arial"/>
        </w:rPr>
        <w:t>‒</w:t>
      </w:r>
      <w:r w:rsidRPr="0062108A">
        <w:rPr>
          <w:rFonts w:ascii="Arial" w:hAnsi="Arial" w:cs="Arial"/>
        </w:rPr>
        <w:t xml:space="preserve"> затухание постоянного тока </w:t>
      </w:r>
      <w:r w:rsidR="00C87102">
        <w:rPr>
          <w:rFonts w:ascii="Arial" w:hAnsi="Arial" w:cs="Arial"/>
        </w:rPr>
        <w:t>щупа</w:t>
      </w:r>
      <w:r w:rsidRPr="0062108A">
        <w:rPr>
          <w:rFonts w:ascii="Arial" w:hAnsi="Arial" w:cs="Arial"/>
        </w:rPr>
        <w:t xml:space="preserve"> напряжения</w:t>
      </w:r>
      <w:r w:rsidR="00C87102">
        <w:rPr>
          <w:rFonts w:ascii="Arial" w:hAnsi="Arial" w:cs="Arial"/>
        </w:rPr>
        <w:t>;</w:t>
      </w:r>
    </w:p>
    <w:p w14:paraId="720108E0" w14:textId="7FACC0FC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proofErr w:type="spellStart"/>
      <w:r w:rsidRPr="0062108A">
        <w:rPr>
          <w:rFonts w:ascii="Arial" w:hAnsi="Arial" w:cs="Arial"/>
        </w:rPr>
        <w:t>δ</w:t>
      </w:r>
      <w:r w:rsidRPr="00C87102">
        <w:rPr>
          <w:rFonts w:ascii="Arial" w:hAnsi="Arial" w:cs="Arial"/>
          <w:i/>
          <w:iCs/>
        </w:rPr>
        <w:t>R</w:t>
      </w:r>
      <w:proofErr w:type="spellEnd"/>
      <w:r w:rsidRPr="0062108A">
        <w:rPr>
          <w:rFonts w:ascii="Arial" w:hAnsi="Arial" w:cs="Arial"/>
        </w:rPr>
        <w:t xml:space="preserve"> </w:t>
      </w:r>
      <w:r w:rsidR="00C87102">
        <w:rPr>
          <w:rFonts w:ascii="Arial" w:hAnsi="Arial" w:cs="Arial"/>
        </w:rPr>
        <w:t>‒</w:t>
      </w:r>
      <w:r w:rsidRPr="0062108A">
        <w:rPr>
          <w:rFonts w:ascii="Arial" w:hAnsi="Arial" w:cs="Arial"/>
        </w:rPr>
        <w:t xml:space="preserve"> поправка на </w:t>
      </w:r>
      <w:r w:rsidR="00990225">
        <w:rPr>
          <w:rFonts w:ascii="Arial" w:hAnsi="Arial" w:cs="Arial"/>
        </w:rPr>
        <w:t>отсутствие повторяемости</w:t>
      </w:r>
      <w:r w:rsidR="00C87102">
        <w:rPr>
          <w:rFonts w:ascii="Arial" w:hAnsi="Arial" w:cs="Arial"/>
        </w:rPr>
        <w:t>;</w:t>
      </w:r>
    </w:p>
    <w:p w14:paraId="2CBE711D" w14:textId="275B878C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proofErr w:type="spellStart"/>
      <w:r w:rsidRPr="0062108A">
        <w:rPr>
          <w:rFonts w:ascii="Arial" w:hAnsi="Arial" w:cs="Arial"/>
        </w:rPr>
        <w:t>δ</w:t>
      </w:r>
      <w:r w:rsidRPr="00C87102">
        <w:rPr>
          <w:rFonts w:ascii="Arial" w:hAnsi="Arial" w:cs="Arial"/>
          <w:i/>
          <w:iCs/>
        </w:rPr>
        <w:t>V</w:t>
      </w:r>
      <w:proofErr w:type="spellEnd"/>
      <w:r w:rsidRPr="00C87102">
        <w:rPr>
          <w:rFonts w:ascii="Arial" w:hAnsi="Arial" w:cs="Arial"/>
          <w:i/>
          <w:iCs/>
        </w:rPr>
        <w:t xml:space="preserve"> </w:t>
      </w:r>
      <w:r w:rsidR="00C87102">
        <w:rPr>
          <w:rFonts w:ascii="Arial" w:hAnsi="Arial" w:cs="Arial"/>
        </w:rPr>
        <w:t xml:space="preserve">‒ </w:t>
      </w:r>
      <w:r w:rsidRPr="0062108A">
        <w:rPr>
          <w:rFonts w:ascii="Arial" w:hAnsi="Arial" w:cs="Arial"/>
        </w:rPr>
        <w:t xml:space="preserve">точность </w:t>
      </w:r>
      <w:r w:rsidR="00305EC8">
        <w:rPr>
          <w:rFonts w:ascii="Arial" w:hAnsi="Arial" w:cs="Arial"/>
        </w:rPr>
        <w:t>отображения</w:t>
      </w:r>
      <w:r w:rsidRPr="0062108A">
        <w:rPr>
          <w:rFonts w:ascii="Arial" w:hAnsi="Arial" w:cs="Arial"/>
        </w:rPr>
        <w:t xml:space="preserve"> постоянного тока по вертикали </w:t>
      </w:r>
      <w:r w:rsidR="00C87102">
        <w:rPr>
          <w:rFonts w:ascii="Arial" w:hAnsi="Arial" w:cs="Arial"/>
        </w:rPr>
        <w:t>осциллографа;</w:t>
      </w:r>
    </w:p>
    <w:p w14:paraId="0381482D" w14:textId="7ADBA7CF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C87102">
        <w:rPr>
          <w:rFonts w:ascii="Arial" w:hAnsi="Arial" w:cs="Arial"/>
          <w:i/>
          <w:iCs/>
        </w:rPr>
        <w:t>B</w:t>
      </w:r>
      <w:r w:rsidRPr="0062108A">
        <w:rPr>
          <w:rFonts w:ascii="Arial" w:hAnsi="Arial" w:cs="Arial"/>
        </w:rPr>
        <w:t xml:space="preserve"> </w:t>
      </w:r>
      <w:r w:rsidR="00C87102">
        <w:rPr>
          <w:rFonts w:ascii="Arial" w:hAnsi="Arial" w:cs="Arial"/>
        </w:rPr>
        <w:t>‒</w:t>
      </w:r>
      <w:r w:rsidRPr="0062108A">
        <w:rPr>
          <w:rFonts w:ascii="Arial" w:hAnsi="Arial" w:cs="Arial"/>
        </w:rPr>
        <w:t xml:space="preserve"> полоса пропускания измерительной системы по уровню </w:t>
      </w:r>
      <w:r w:rsidR="00C87102">
        <w:rPr>
          <w:rFonts w:ascii="Arial" w:hAnsi="Arial" w:cs="Arial"/>
        </w:rPr>
        <w:t xml:space="preserve">минус </w:t>
      </w:r>
      <w:r w:rsidRPr="0062108A">
        <w:rPr>
          <w:rFonts w:ascii="Arial" w:hAnsi="Arial" w:cs="Arial"/>
        </w:rPr>
        <w:t>3 дБ</w:t>
      </w:r>
      <w:r w:rsidR="00C87102">
        <w:rPr>
          <w:rFonts w:ascii="Arial" w:hAnsi="Arial" w:cs="Arial"/>
        </w:rPr>
        <w:t>;</w:t>
      </w:r>
    </w:p>
    <w:p w14:paraId="40D9AC3C" w14:textId="77777777" w:rsidR="0062108A" w:rsidRPr="0062108A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2108A">
        <w:rPr>
          <w:rFonts w:ascii="Arial" w:hAnsi="Arial" w:cs="Arial"/>
        </w:rPr>
        <w:t>β - коэффициент, значение которого равно (4,2 ± 0,5) МГц.</w:t>
      </w:r>
    </w:p>
    <w:p w14:paraId="6DD062B7" w14:textId="792BA9DF" w:rsidR="00CC5B29" w:rsidRDefault="0062108A" w:rsidP="0062108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2108A">
        <w:rPr>
          <w:rFonts w:ascii="Arial" w:hAnsi="Arial" w:cs="Arial"/>
          <w:spacing w:val="40"/>
        </w:rPr>
        <w:t>Таблица</w:t>
      </w:r>
      <w:r w:rsidRPr="0062108A">
        <w:rPr>
          <w:rFonts w:ascii="Arial" w:hAnsi="Arial" w:cs="Arial"/>
        </w:rPr>
        <w:t xml:space="preserve"> В.2 </w:t>
      </w:r>
      <w:r w:rsidR="009B77CB">
        <w:rPr>
          <w:rFonts w:ascii="Arial" w:hAnsi="Arial" w:cs="Arial"/>
        </w:rPr>
        <w:t>‒</w:t>
      </w:r>
      <w:r w:rsidRPr="0062108A">
        <w:rPr>
          <w:rFonts w:ascii="Arial" w:hAnsi="Arial" w:cs="Arial"/>
        </w:rPr>
        <w:t xml:space="preserve"> Пример бюджета неопределенности для </w:t>
      </w:r>
      <w:r w:rsidR="00305EC8" w:rsidRPr="0062108A">
        <w:rPr>
          <w:rFonts w:ascii="Arial" w:hAnsi="Arial" w:cs="Arial"/>
        </w:rPr>
        <w:t>затухающей колебательной волны 3 МГц (</w:t>
      </w:r>
      <w:r w:rsidR="00305EC8" w:rsidRPr="00A0728C">
        <w:rPr>
          <w:rFonts w:ascii="Arial" w:hAnsi="Arial" w:cs="Arial"/>
          <w:i/>
          <w:iCs/>
        </w:rPr>
        <w:t>Pk</w:t>
      </w:r>
      <w:r w:rsidR="00305EC8" w:rsidRPr="00A0728C">
        <w:rPr>
          <w:rFonts w:ascii="Arial" w:hAnsi="Arial" w:cs="Arial"/>
          <w:vertAlign w:val="subscript"/>
        </w:rPr>
        <w:t>1</w:t>
      </w:r>
      <w:r w:rsidR="00305EC8" w:rsidRPr="0062108A">
        <w:rPr>
          <w:rFonts w:ascii="Arial" w:hAnsi="Arial" w:cs="Arial"/>
        </w:rPr>
        <w:t>)</w:t>
      </w:r>
      <w:r w:rsidR="00305EC8">
        <w:rPr>
          <w:rFonts w:ascii="Arial" w:hAnsi="Arial" w:cs="Arial"/>
        </w:rPr>
        <w:t xml:space="preserve"> </w:t>
      </w:r>
      <w:r w:rsidRPr="0062108A">
        <w:rPr>
          <w:rFonts w:ascii="Arial" w:hAnsi="Arial" w:cs="Arial"/>
        </w:rPr>
        <w:t>пик</w:t>
      </w:r>
      <w:r w:rsidR="00305EC8">
        <w:rPr>
          <w:rFonts w:ascii="Arial" w:hAnsi="Arial" w:cs="Arial"/>
        </w:rPr>
        <w:t>ового</w:t>
      </w:r>
      <w:r w:rsidRPr="0062108A">
        <w:rPr>
          <w:rFonts w:ascii="Arial" w:hAnsi="Arial" w:cs="Arial"/>
        </w:rPr>
        <w:t xml:space="preserve"> напряжения разомкнутой цепи </w:t>
      </w:r>
    </w:p>
    <w:tbl>
      <w:tblPr>
        <w:tblStyle w:val="aff0"/>
        <w:tblW w:w="977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1"/>
        <w:gridCol w:w="851"/>
        <w:gridCol w:w="850"/>
        <w:gridCol w:w="567"/>
        <w:gridCol w:w="1418"/>
        <w:gridCol w:w="850"/>
        <w:gridCol w:w="992"/>
        <w:gridCol w:w="993"/>
        <w:gridCol w:w="708"/>
        <w:gridCol w:w="1276"/>
      </w:tblGrid>
      <w:tr w:rsidR="00D330AF" w14:paraId="0BC9B3F0" w14:textId="77777777" w:rsidTr="00D330AF">
        <w:tc>
          <w:tcPr>
            <w:tcW w:w="1271" w:type="dxa"/>
            <w:tcBorders>
              <w:bottom w:val="double" w:sz="4" w:space="0" w:color="000000"/>
            </w:tcBorders>
          </w:tcPr>
          <w:p w14:paraId="29FE45B4" w14:textId="77777777" w:rsidR="00D330AF" w:rsidRPr="009B77CB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77CB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851" w:type="dxa"/>
            <w:tcBorders>
              <w:bottom w:val="double" w:sz="4" w:space="0" w:color="000000"/>
            </w:tcBorders>
          </w:tcPr>
          <w:p w14:paraId="1AC4D34C" w14:textId="77777777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</w:rPr>
              <w:t>Оценка</w:t>
            </w:r>
          </w:p>
        </w:tc>
        <w:tc>
          <w:tcPr>
            <w:tcW w:w="850" w:type="dxa"/>
            <w:tcBorders>
              <w:bottom w:val="double" w:sz="4" w:space="0" w:color="000000"/>
            </w:tcBorders>
          </w:tcPr>
          <w:p w14:paraId="0BEADA56" w14:textId="77777777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</w:rPr>
              <w:t>Предел</w:t>
            </w:r>
          </w:p>
          <w:p w14:paraId="4BC6D2E8" w14:textId="5B82FAD5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погреш-ности</w:t>
            </w:r>
            <w:proofErr w:type="spellEnd"/>
          </w:p>
        </w:tc>
        <w:tc>
          <w:tcPr>
            <w:tcW w:w="567" w:type="dxa"/>
            <w:tcBorders>
              <w:bottom w:val="double" w:sz="4" w:space="0" w:color="000000"/>
            </w:tcBorders>
          </w:tcPr>
          <w:p w14:paraId="56F16604" w14:textId="5F42999A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</w:rPr>
              <w:t>Еди</w:t>
            </w:r>
            <w:proofErr w:type="spellEnd"/>
            <w:r>
              <w:rPr>
                <w:rFonts w:ascii="Arial" w:hAnsi="Arial" w:cs="Arial"/>
                <w:lang w:val="en-US"/>
              </w:rPr>
              <w:t>-</w:t>
            </w:r>
            <w:proofErr w:type="spellStart"/>
            <w:r>
              <w:rPr>
                <w:rFonts w:ascii="Arial" w:hAnsi="Arial" w:cs="Arial"/>
              </w:rPr>
              <w:t>ница</w:t>
            </w:r>
            <w:proofErr w:type="spellEnd"/>
          </w:p>
        </w:tc>
        <w:tc>
          <w:tcPr>
            <w:tcW w:w="1418" w:type="dxa"/>
            <w:tcBorders>
              <w:bottom w:val="double" w:sz="4" w:space="0" w:color="000000"/>
            </w:tcBorders>
          </w:tcPr>
          <w:p w14:paraId="2595FAEE" w14:textId="6ECD598D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  <w:lang w:val="en-US"/>
              </w:rPr>
              <w:t>PDF*</w:t>
            </w:r>
          </w:p>
        </w:tc>
        <w:tc>
          <w:tcPr>
            <w:tcW w:w="850" w:type="dxa"/>
            <w:tcBorders>
              <w:bottom w:val="double" w:sz="4" w:space="0" w:color="000000"/>
            </w:tcBorders>
          </w:tcPr>
          <w:p w14:paraId="05C83E7A" w14:textId="2E9D707E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gramStart"/>
            <w:r w:rsidRPr="002672C9">
              <w:rPr>
                <w:rFonts w:ascii="Arial" w:hAnsi="Arial" w:cs="Arial"/>
              </w:rPr>
              <w:t>Дели</w:t>
            </w:r>
            <w:r>
              <w:rPr>
                <w:rFonts w:ascii="Arial" w:hAnsi="Arial" w:cs="Arial"/>
              </w:rPr>
              <w:t>-</w:t>
            </w:r>
            <w:proofErr w:type="spellStart"/>
            <w:r w:rsidRPr="002672C9">
              <w:rPr>
                <w:rFonts w:ascii="Arial" w:hAnsi="Arial" w:cs="Arial"/>
              </w:rPr>
              <w:t>тель</w:t>
            </w:r>
            <w:proofErr w:type="spellEnd"/>
            <w:proofErr w:type="gramEnd"/>
          </w:p>
        </w:tc>
        <w:tc>
          <w:tcPr>
            <w:tcW w:w="992" w:type="dxa"/>
            <w:tcBorders>
              <w:bottom w:val="double" w:sz="4" w:space="0" w:color="000000"/>
            </w:tcBorders>
          </w:tcPr>
          <w:p w14:paraId="6E1182C5" w14:textId="77777777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  <w:i/>
                <w:iCs/>
                <w:lang w:val="en-US"/>
              </w:rPr>
              <w:t>u</w:t>
            </w:r>
            <w:r w:rsidRPr="002672C9">
              <w:rPr>
                <w:rFonts w:ascii="Arial" w:hAnsi="Arial" w:cs="Arial"/>
                <w:lang w:val="en-US"/>
              </w:rPr>
              <w:t>(</w:t>
            </w:r>
            <w:r w:rsidRPr="002672C9">
              <w:rPr>
                <w:rFonts w:ascii="Arial" w:hAnsi="Arial" w:cs="Arial"/>
                <w:i/>
                <w:iCs/>
                <w:lang w:val="en-US"/>
              </w:rPr>
              <w:t>x</w:t>
            </w:r>
            <w:r w:rsidRPr="002672C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2672C9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993" w:type="dxa"/>
            <w:tcBorders>
              <w:bottom w:val="double" w:sz="4" w:space="0" w:color="000000"/>
            </w:tcBorders>
          </w:tcPr>
          <w:p w14:paraId="30D29F1A" w14:textId="77777777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72C9">
              <w:rPr>
                <w:rFonts w:ascii="Arial" w:hAnsi="Arial" w:cs="Arial"/>
                <w:i/>
                <w:iCs/>
                <w:lang w:val="en-US"/>
              </w:rPr>
              <w:t>c</w:t>
            </w:r>
            <w:r w:rsidRPr="002672C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2672C9">
              <w:rPr>
                <w:rFonts w:ascii="Arial" w:hAnsi="Arial" w:cs="Arial"/>
                <w:lang w:val="en-US"/>
              </w:rPr>
              <w:t>,</w:t>
            </w:r>
          </w:p>
        </w:tc>
        <w:tc>
          <w:tcPr>
            <w:tcW w:w="708" w:type="dxa"/>
            <w:tcBorders>
              <w:bottom w:val="double" w:sz="4" w:space="0" w:color="000000"/>
            </w:tcBorders>
          </w:tcPr>
          <w:p w14:paraId="1B2E72B4" w14:textId="77777777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Еди</w:t>
            </w:r>
            <w:proofErr w:type="spellEnd"/>
            <w:r>
              <w:rPr>
                <w:rFonts w:ascii="Arial" w:hAnsi="Arial" w:cs="Arial"/>
                <w:lang w:val="en-US"/>
              </w:rPr>
              <w:t>-</w:t>
            </w:r>
            <w:proofErr w:type="spellStart"/>
            <w:r>
              <w:rPr>
                <w:rFonts w:ascii="Arial" w:hAnsi="Arial" w:cs="Arial"/>
              </w:rPr>
              <w:t>ница</w:t>
            </w:r>
            <w:proofErr w:type="spellEnd"/>
          </w:p>
        </w:tc>
        <w:tc>
          <w:tcPr>
            <w:tcW w:w="1276" w:type="dxa"/>
            <w:tcBorders>
              <w:bottom w:val="double" w:sz="4" w:space="0" w:color="000000"/>
            </w:tcBorders>
          </w:tcPr>
          <w:p w14:paraId="5FF31717" w14:textId="2912B58D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2672C9">
              <w:rPr>
                <w:rFonts w:ascii="Arial" w:hAnsi="Arial" w:cs="Arial"/>
                <w:i/>
                <w:iCs/>
                <w:lang w:val="en-US"/>
              </w:rPr>
              <w:t>u</w:t>
            </w:r>
            <w:r w:rsidRPr="002672C9">
              <w:rPr>
                <w:rFonts w:ascii="Arial" w:hAnsi="Arial" w:cs="Arial"/>
                <w:vertAlign w:val="subscript"/>
                <w:lang w:val="en-US"/>
              </w:rPr>
              <w:t>i</w:t>
            </w:r>
            <w:proofErr w:type="spellEnd"/>
            <w:r w:rsidRPr="002672C9">
              <w:rPr>
                <w:rFonts w:ascii="Arial" w:hAnsi="Arial" w:cs="Arial"/>
                <w:lang w:val="en-US"/>
              </w:rPr>
              <w:t>(</w:t>
            </w:r>
            <w:r w:rsidRPr="002672C9">
              <w:rPr>
                <w:rFonts w:ascii="Arial" w:hAnsi="Arial" w:cs="Arial"/>
                <w:i/>
                <w:iCs/>
                <w:lang w:val="en-US"/>
              </w:rPr>
              <w:t>y</w:t>
            </w:r>
            <w:r>
              <w:rPr>
                <w:rFonts w:ascii="Arial" w:hAnsi="Arial" w:cs="Arial"/>
                <w:i/>
                <w:iCs/>
              </w:rPr>
              <w:t>)</w:t>
            </w:r>
          </w:p>
        </w:tc>
      </w:tr>
      <w:tr w:rsidR="00D330AF" w14:paraId="76E06988" w14:textId="77777777" w:rsidTr="00D330AF">
        <w:tc>
          <w:tcPr>
            <w:tcW w:w="1271" w:type="dxa"/>
            <w:tcBorders>
              <w:top w:val="double" w:sz="4" w:space="0" w:color="000000"/>
            </w:tcBorders>
          </w:tcPr>
          <w:p w14:paraId="5408A4D9" w14:textId="272A8CD3" w:rsidR="00D330AF" w:rsidRPr="00B04A66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04A66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V</w:t>
            </w:r>
            <w:r w:rsidRPr="00B04A66">
              <w:rPr>
                <w:rFonts w:ascii="Arial" w:hAnsi="Arial" w:cs="Arial"/>
                <w:i/>
                <w:iCs/>
                <w:sz w:val="18"/>
                <w:szCs w:val="18"/>
                <w:vertAlign w:val="subscript"/>
                <w:lang w:val="en-US"/>
              </w:rPr>
              <w:t>PR</w:t>
            </w:r>
          </w:p>
        </w:tc>
        <w:tc>
          <w:tcPr>
            <w:tcW w:w="851" w:type="dxa"/>
            <w:tcBorders>
              <w:top w:val="double" w:sz="4" w:space="0" w:color="000000"/>
            </w:tcBorders>
          </w:tcPr>
          <w:p w14:paraId="6AA90E8B" w14:textId="302567F8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2C46D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97 В</w:t>
            </w:r>
          </w:p>
        </w:tc>
        <w:tc>
          <w:tcPr>
            <w:tcW w:w="850" w:type="dxa"/>
            <w:tcBorders>
              <w:top w:val="double" w:sz="4" w:space="0" w:color="000000"/>
            </w:tcBorders>
          </w:tcPr>
          <w:p w14:paraId="729FD20B" w14:textId="5CAC7CDE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0,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2C46D7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 xml:space="preserve">19 </w:t>
            </w:r>
          </w:p>
        </w:tc>
        <w:tc>
          <w:tcPr>
            <w:tcW w:w="567" w:type="dxa"/>
            <w:tcBorders>
              <w:top w:val="double" w:sz="4" w:space="0" w:color="000000"/>
            </w:tcBorders>
          </w:tcPr>
          <w:p w14:paraId="03EF6B68" w14:textId="4A66969A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</w:p>
        </w:tc>
        <w:tc>
          <w:tcPr>
            <w:tcW w:w="1418" w:type="dxa"/>
            <w:tcBorders>
              <w:top w:val="double" w:sz="4" w:space="0" w:color="000000"/>
            </w:tcBorders>
          </w:tcPr>
          <w:p w14:paraId="7849F13F" w14:textId="05E38199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Треугольн</w:t>
            </w:r>
            <w:r>
              <w:rPr>
                <w:rFonts w:ascii="Arial" w:hAnsi="Arial" w:cs="Arial"/>
                <w:sz w:val="18"/>
                <w:szCs w:val="18"/>
              </w:rPr>
              <w:t>ая</w:t>
            </w:r>
          </w:p>
        </w:tc>
        <w:tc>
          <w:tcPr>
            <w:tcW w:w="850" w:type="dxa"/>
            <w:tcBorders>
              <w:top w:val="double" w:sz="4" w:space="0" w:color="000000"/>
            </w:tcBorders>
          </w:tcPr>
          <w:p w14:paraId="47B8E477" w14:textId="77777777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  <w:lang w:val="en-US"/>
              </w:rPr>
              <w:t>2,45</w:t>
            </w:r>
          </w:p>
        </w:tc>
        <w:tc>
          <w:tcPr>
            <w:tcW w:w="992" w:type="dxa"/>
          </w:tcPr>
          <w:p w14:paraId="1B217656" w14:textId="3429495D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0,0</w:t>
            </w:r>
            <w:r>
              <w:rPr>
                <w:rFonts w:ascii="Arial" w:hAnsi="Arial" w:cs="Arial"/>
                <w:sz w:val="18"/>
                <w:szCs w:val="18"/>
              </w:rPr>
              <w:t>0077</w:t>
            </w:r>
          </w:p>
        </w:tc>
        <w:tc>
          <w:tcPr>
            <w:tcW w:w="993" w:type="dxa"/>
          </w:tcPr>
          <w:p w14:paraId="6DC57132" w14:textId="132A4FAF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1000,11</w:t>
            </w:r>
          </w:p>
        </w:tc>
        <w:tc>
          <w:tcPr>
            <w:tcW w:w="708" w:type="dxa"/>
          </w:tcPr>
          <w:p w14:paraId="4A946E98" w14:textId="77777777" w:rsidR="00D330AF" w:rsidRPr="009B77CB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77C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14:paraId="3B63988F" w14:textId="2EBA8B8F" w:rsidR="00D330AF" w:rsidRPr="000C2517" w:rsidRDefault="00D330AF" w:rsidP="00872296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0,77352 В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D330AF" w14:paraId="1F0B65DE" w14:textId="77777777" w:rsidTr="00D330AF">
        <w:tc>
          <w:tcPr>
            <w:tcW w:w="1271" w:type="dxa"/>
          </w:tcPr>
          <w:p w14:paraId="1A3D8078" w14:textId="5F0CCEB2" w:rsidR="00D330AF" w:rsidRPr="00B04A66" w:rsidRDefault="00D330AF" w:rsidP="00872296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</w:pPr>
            <w:r w:rsidRPr="00B04A66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A</w:t>
            </w:r>
          </w:p>
        </w:tc>
        <w:tc>
          <w:tcPr>
            <w:tcW w:w="851" w:type="dxa"/>
          </w:tcPr>
          <w:p w14:paraId="44762B06" w14:textId="10041D4E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1000 (1)</w:t>
            </w:r>
          </w:p>
        </w:tc>
        <w:tc>
          <w:tcPr>
            <w:tcW w:w="850" w:type="dxa"/>
          </w:tcPr>
          <w:p w14:paraId="045D5E33" w14:textId="0C62CCC3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50 </w:t>
            </w:r>
          </w:p>
        </w:tc>
        <w:tc>
          <w:tcPr>
            <w:tcW w:w="567" w:type="dxa"/>
          </w:tcPr>
          <w:p w14:paraId="52A39AE0" w14:textId="30A6F12B" w:rsidR="00D330AF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0CF375EA" w14:textId="12F81754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Прямоугольная</w:t>
            </w:r>
          </w:p>
        </w:tc>
        <w:tc>
          <w:tcPr>
            <w:tcW w:w="850" w:type="dxa"/>
          </w:tcPr>
          <w:p w14:paraId="72FF4C00" w14:textId="572FE3FC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1,73</w:t>
            </w:r>
          </w:p>
        </w:tc>
        <w:tc>
          <w:tcPr>
            <w:tcW w:w="992" w:type="dxa"/>
          </w:tcPr>
          <w:p w14:paraId="47138C78" w14:textId="7067C5DF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  <w:r w:rsidRPr="002C46D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86751</w:t>
            </w:r>
          </w:p>
        </w:tc>
        <w:tc>
          <w:tcPr>
            <w:tcW w:w="993" w:type="dxa"/>
          </w:tcPr>
          <w:p w14:paraId="5400A3CC" w14:textId="482CF393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0,97011</w:t>
            </w:r>
          </w:p>
        </w:tc>
        <w:tc>
          <w:tcPr>
            <w:tcW w:w="708" w:type="dxa"/>
          </w:tcPr>
          <w:p w14:paraId="37989889" w14:textId="76B350C8" w:rsidR="00D330AF" w:rsidRPr="009B77CB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</w:p>
        </w:tc>
        <w:tc>
          <w:tcPr>
            <w:tcW w:w="1276" w:type="dxa"/>
          </w:tcPr>
          <w:p w14:paraId="742087EC" w14:textId="34321897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28,00458 В</w:t>
            </w:r>
          </w:p>
        </w:tc>
      </w:tr>
      <w:tr w:rsidR="00D330AF" w14:paraId="0F66800A" w14:textId="77777777" w:rsidTr="00D330AF">
        <w:tc>
          <w:tcPr>
            <w:tcW w:w="1271" w:type="dxa"/>
          </w:tcPr>
          <w:p w14:paraId="134FB651" w14:textId="77777777" w:rsidR="00D330AF" w:rsidRPr="00B04A66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04A66">
              <w:rPr>
                <w:rFonts w:ascii="Arial" w:hAnsi="Arial" w:cs="Arial"/>
                <w:sz w:val="18"/>
                <w:szCs w:val="18"/>
              </w:rPr>
              <w:t>δ</w:t>
            </w:r>
            <w:r w:rsidRPr="00B04A66">
              <w:rPr>
                <w:rFonts w:ascii="Arial" w:hAnsi="Arial" w:cs="Arial"/>
                <w:i/>
                <w:iCs/>
                <w:sz w:val="18"/>
                <w:szCs w:val="18"/>
              </w:rPr>
              <w:t>R</w:t>
            </w:r>
            <w:proofErr w:type="spellEnd"/>
          </w:p>
        </w:tc>
        <w:tc>
          <w:tcPr>
            <w:tcW w:w="851" w:type="dxa"/>
          </w:tcPr>
          <w:p w14:paraId="7411EB88" w14:textId="0C410943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 (1)</w:t>
            </w:r>
          </w:p>
        </w:tc>
        <w:tc>
          <w:tcPr>
            <w:tcW w:w="850" w:type="dxa"/>
          </w:tcPr>
          <w:p w14:paraId="6E85C3C1" w14:textId="1A250218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0,</w:t>
            </w:r>
            <w:r>
              <w:rPr>
                <w:rFonts w:ascii="Arial" w:hAnsi="Arial" w:cs="Arial"/>
                <w:sz w:val="18"/>
                <w:szCs w:val="18"/>
              </w:rPr>
              <w:t xml:space="preserve">03 </w:t>
            </w:r>
          </w:p>
        </w:tc>
        <w:tc>
          <w:tcPr>
            <w:tcW w:w="567" w:type="dxa"/>
          </w:tcPr>
          <w:p w14:paraId="7180C710" w14:textId="0F7EDB16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14:paraId="1CB3ACFD" w14:textId="69796767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Нормальн</w:t>
            </w:r>
            <w:r>
              <w:rPr>
                <w:rFonts w:ascii="Arial" w:hAnsi="Arial" w:cs="Arial"/>
                <w:sz w:val="18"/>
                <w:szCs w:val="18"/>
              </w:rPr>
              <w:t>ая</w:t>
            </w:r>
            <w:r w:rsidRPr="002C46D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C46D7">
              <w:rPr>
                <w:rFonts w:ascii="Arial" w:hAnsi="Arial" w:cs="Arial"/>
                <w:sz w:val="18"/>
                <w:szCs w:val="18"/>
                <w:lang w:val="en-US"/>
              </w:rPr>
              <w:t>(k=1)</w:t>
            </w:r>
          </w:p>
        </w:tc>
        <w:tc>
          <w:tcPr>
            <w:tcW w:w="850" w:type="dxa"/>
          </w:tcPr>
          <w:p w14:paraId="340032B6" w14:textId="77777777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  <w:lang w:val="en-US"/>
              </w:rPr>
              <w:t>1,00</w:t>
            </w:r>
          </w:p>
        </w:tc>
        <w:tc>
          <w:tcPr>
            <w:tcW w:w="992" w:type="dxa"/>
          </w:tcPr>
          <w:p w14:paraId="06A650EE" w14:textId="1EA738ED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0,</w:t>
            </w:r>
            <w:r>
              <w:rPr>
                <w:rFonts w:ascii="Arial" w:hAnsi="Arial" w:cs="Arial"/>
                <w:sz w:val="18"/>
                <w:szCs w:val="18"/>
              </w:rPr>
              <w:t>03000</w:t>
            </w:r>
          </w:p>
        </w:tc>
        <w:tc>
          <w:tcPr>
            <w:tcW w:w="993" w:type="dxa"/>
          </w:tcPr>
          <w:p w14:paraId="357B61A6" w14:textId="0370F7C0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970,107</w:t>
            </w:r>
          </w:p>
        </w:tc>
        <w:tc>
          <w:tcPr>
            <w:tcW w:w="708" w:type="dxa"/>
          </w:tcPr>
          <w:p w14:paraId="595DF711" w14:textId="20EC40CE" w:rsidR="00D330AF" w:rsidRPr="009B77CB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</w:p>
        </w:tc>
        <w:tc>
          <w:tcPr>
            <w:tcW w:w="1276" w:type="dxa"/>
          </w:tcPr>
          <w:p w14:paraId="04DC383F" w14:textId="65129F6E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29,10321 В</w:t>
            </w:r>
          </w:p>
        </w:tc>
      </w:tr>
      <w:tr w:rsidR="00D330AF" w14:paraId="60D706BF" w14:textId="77777777" w:rsidTr="00D330AF">
        <w:tc>
          <w:tcPr>
            <w:tcW w:w="1271" w:type="dxa"/>
          </w:tcPr>
          <w:p w14:paraId="2D433E39" w14:textId="365E0EF6" w:rsidR="00D330AF" w:rsidRPr="00B04A66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A66">
              <w:rPr>
                <w:rFonts w:ascii="Arial" w:hAnsi="Arial" w:cs="Arial"/>
                <w:sz w:val="18"/>
                <w:szCs w:val="18"/>
              </w:rPr>
              <w:t>δ</w:t>
            </w:r>
            <w:r w:rsidRPr="00B04A66">
              <w:rPr>
                <w:rFonts w:ascii="Arial" w:hAnsi="Arial" w:cs="Arial"/>
                <w:i/>
                <w:iCs/>
                <w:sz w:val="18"/>
                <w:szCs w:val="18"/>
                <w:lang w:val="en-US"/>
              </w:rPr>
              <w:t>V</w:t>
            </w:r>
          </w:p>
        </w:tc>
        <w:tc>
          <w:tcPr>
            <w:tcW w:w="851" w:type="dxa"/>
          </w:tcPr>
          <w:p w14:paraId="07B6DA37" w14:textId="7D77BF06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 (1)</w:t>
            </w:r>
          </w:p>
        </w:tc>
        <w:tc>
          <w:tcPr>
            <w:tcW w:w="850" w:type="dxa"/>
          </w:tcPr>
          <w:p w14:paraId="0CDE2ABA" w14:textId="21BE90AE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0,02</w:t>
            </w:r>
          </w:p>
        </w:tc>
        <w:tc>
          <w:tcPr>
            <w:tcW w:w="567" w:type="dxa"/>
          </w:tcPr>
          <w:p w14:paraId="5F3EA153" w14:textId="10A79404" w:rsidR="00D330AF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14:paraId="4219E4A2" w14:textId="7461992F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Прямоугольная</w:t>
            </w:r>
          </w:p>
        </w:tc>
        <w:tc>
          <w:tcPr>
            <w:tcW w:w="850" w:type="dxa"/>
          </w:tcPr>
          <w:p w14:paraId="7664E421" w14:textId="6C4F3DA9" w:rsidR="00D330AF" w:rsidRPr="00B04A66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1,73</w:t>
            </w:r>
          </w:p>
        </w:tc>
        <w:tc>
          <w:tcPr>
            <w:tcW w:w="992" w:type="dxa"/>
          </w:tcPr>
          <w:p w14:paraId="1790B88E" w14:textId="6200BB97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0,01155</w:t>
            </w:r>
          </w:p>
        </w:tc>
        <w:tc>
          <w:tcPr>
            <w:tcW w:w="993" w:type="dxa"/>
          </w:tcPr>
          <w:p w14:paraId="2604EF16" w14:textId="6CFBAD40" w:rsidR="00D330AF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970,107</w:t>
            </w:r>
          </w:p>
        </w:tc>
        <w:tc>
          <w:tcPr>
            <w:tcW w:w="708" w:type="dxa"/>
          </w:tcPr>
          <w:p w14:paraId="2654EE1E" w14:textId="227EDD07" w:rsidR="00D330AF" w:rsidRPr="009B77CB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</w:p>
        </w:tc>
        <w:tc>
          <w:tcPr>
            <w:tcW w:w="1276" w:type="dxa"/>
          </w:tcPr>
          <w:p w14:paraId="233FC78C" w14:textId="5B305FBE" w:rsidR="00D330AF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11,20183 В</w:t>
            </w:r>
          </w:p>
        </w:tc>
      </w:tr>
      <w:tr w:rsidR="00D330AF" w14:paraId="3C68F99F" w14:textId="77777777" w:rsidTr="00D330AF">
        <w:tc>
          <w:tcPr>
            <w:tcW w:w="1271" w:type="dxa"/>
          </w:tcPr>
          <w:p w14:paraId="3061AC49" w14:textId="5567701D" w:rsidR="00D330AF" w:rsidRPr="00B04A66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A66">
              <w:rPr>
                <w:rFonts w:ascii="Cambria Math" w:hAnsi="Cambria Math" w:cs="Cambria Math"/>
                <w:sz w:val="18"/>
                <w:szCs w:val="18"/>
              </w:rPr>
              <w:t>𝛽</w:t>
            </w:r>
          </w:p>
        </w:tc>
        <w:tc>
          <w:tcPr>
            <w:tcW w:w="851" w:type="dxa"/>
          </w:tcPr>
          <w:p w14:paraId="2E1B41CA" w14:textId="38B30E9E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4,2 </w:t>
            </w:r>
            <w:r w:rsidRPr="002C46D7">
              <w:rPr>
                <w:rFonts w:ascii="Arial" w:hAnsi="Arial" w:cs="Arial"/>
                <w:sz w:val="18"/>
                <w:szCs w:val="18"/>
              </w:rPr>
              <w:t>МГц</w:t>
            </w:r>
          </w:p>
        </w:tc>
        <w:tc>
          <w:tcPr>
            <w:tcW w:w="850" w:type="dxa"/>
          </w:tcPr>
          <w:p w14:paraId="66B7B0FB" w14:textId="63107DDA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0,5 </w:t>
            </w:r>
          </w:p>
        </w:tc>
        <w:tc>
          <w:tcPr>
            <w:tcW w:w="567" w:type="dxa"/>
          </w:tcPr>
          <w:p w14:paraId="5A2A79F5" w14:textId="11B7F2F4" w:rsidR="00D330AF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МГц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300D7BC7" w14:textId="00BFD3BC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Прямоугольная</w:t>
            </w:r>
          </w:p>
        </w:tc>
        <w:tc>
          <w:tcPr>
            <w:tcW w:w="850" w:type="dxa"/>
          </w:tcPr>
          <w:p w14:paraId="10525F08" w14:textId="77777777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2C46D7">
              <w:rPr>
                <w:rFonts w:ascii="Arial" w:hAnsi="Arial" w:cs="Arial"/>
                <w:sz w:val="18"/>
                <w:szCs w:val="18"/>
              </w:rPr>
              <w:t>,73</w:t>
            </w:r>
          </w:p>
        </w:tc>
        <w:tc>
          <w:tcPr>
            <w:tcW w:w="992" w:type="dxa"/>
          </w:tcPr>
          <w:p w14:paraId="4314724C" w14:textId="5DB7487D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2C46D7">
              <w:rPr>
                <w:rFonts w:ascii="Arial" w:hAnsi="Arial" w:cs="Arial"/>
                <w:sz w:val="18"/>
                <w:szCs w:val="18"/>
              </w:rPr>
              <w:t>,0</w:t>
            </w:r>
            <w:r>
              <w:rPr>
                <w:rFonts w:ascii="Arial" w:hAnsi="Arial" w:cs="Arial"/>
                <w:sz w:val="18"/>
                <w:szCs w:val="18"/>
              </w:rPr>
              <w:t>28868</w:t>
            </w:r>
          </w:p>
        </w:tc>
        <w:tc>
          <w:tcPr>
            <w:tcW w:w="993" w:type="dxa"/>
          </w:tcPr>
          <w:p w14:paraId="0271B6E3" w14:textId="082A40A8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0,05094</w:t>
            </w:r>
          </w:p>
        </w:tc>
        <w:tc>
          <w:tcPr>
            <w:tcW w:w="708" w:type="dxa"/>
          </w:tcPr>
          <w:p w14:paraId="5F81DDCE" w14:textId="1FB1E40E" w:rsidR="00D330AF" w:rsidRPr="009B77CB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9B77CB">
              <w:rPr>
                <w:rFonts w:ascii="Arial" w:hAnsi="Arial" w:cs="Arial"/>
                <w:sz w:val="18"/>
                <w:szCs w:val="18"/>
              </w:rPr>
              <w:t>/МГц</w:t>
            </w:r>
          </w:p>
        </w:tc>
        <w:tc>
          <w:tcPr>
            <w:tcW w:w="1276" w:type="dxa"/>
          </w:tcPr>
          <w:p w14:paraId="142722A6" w14:textId="499B59A0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0,01470 В</w:t>
            </w:r>
          </w:p>
        </w:tc>
      </w:tr>
      <w:tr w:rsidR="00D330AF" w14:paraId="1924A8C9" w14:textId="77777777" w:rsidTr="00D330AF">
        <w:tc>
          <w:tcPr>
            <w:tcW w:w="1271" w:type="dxa"/>
          </w:tcPr>
          <w:p w14:paraId="223D0EE6" w14:textId="77777777" w:rsidR="00D330AF" w:rsidRPr="00B04A66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4A66">
              <w:rPr>
                <w:rFonts w:ascii="Arial" w:hAnsi="Arial" w:cs="Arial"/>
                <w:i/>
                <w:iCs/>
                <w:sz w:val="18"/>
                <w:szCs w:val="18"/>
              </w:rPr>
              <w:t>B</w:t>
            </w:r>
          </w:p>
        </w:tc>
        <w:tc>
          <w:tcPr>
            <w:tcW w:w="851" w:type="dxa"/>
          </w:tcPr>
          <w:p w14:paraId="1B7141A2" w14:textId="77777777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400 МГц</w:t>
            </w:r>
          </w:p>
        </w:tc>
        <w:tc>
          <w:tcPr>
            <w:tcW w:w="850" w:type="dxa"/>
          </w:tcPr>
          <w:p w14:paraId="62EFA08B" w14:textId="37075DD1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 xml:space="preserve">30 </w:t>
            </w:r>
          </w:p>
        </w:tc>
        <w:tc>
          <w:tcPr>
            <w:tcW w:w="567" w:type="dxa"/>
          </w:tcPr>
          <w:p w14:paraId="4969DC7F" w14:textId="2848FD65" w:rsidR="00D330AF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МГц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1DEED348" w14:textId="2A95A1B8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Прямоугольная</w:t>
            </w:r>
          </w:p>
        </w:tc>
        <w:tc>
          <w:tcPr>
            <w:tcW w:w="850" w:type="dxa"/>
          </w:tcPr>
          <w:p w14:paraId="6E2C4260" w14:textId="77777777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1,73</w:t>
            </w:r>
          </w:p>
        </w:tc>
        <w:tc>
          <w:tcPr>
            <w:tcW w:w="992" w:type="dxa"/>
          </w:tcPr>
          <w:p w14:paraId="32FB592F" w14:textId="77777777" w:rsidR="00D330AF" w:rsidRPr="002C46D7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6D7">
              <w:rPr>
                <w:rFonts w:ascii="Arial" w:hAnsi="Arial" w:cs="Arial"/>
                <w:sz w:val="18"/>
                <w:szCs w:val="18"/>
              </w:rPr>
              <w:t>17,32051</w:t>
            </w:r>
          </w:p>
        </w:tc>
        <w:tc>
          <w:tcPr>
            <w:tcW w:w="993" w:type="dxa"/>
          </w:tcPr>
          <w:p w14:paraId="6F9920BC" w14:textId="29C76F39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минус 0,00053</w:t>
            </w:r>
          </w:p>
        </w:tc>
        <w:tc>
          <w:tcPr>
            <w:tcW w:w="708" w:type="dxa"/>
          </w:tcPr>
          <w:p w14:paraId="6089C322" w14:textId="22B6C8B1" w:rsidR="00D330AF" w:rsidRPr="009B77CB" w:rsidRDefault="00D330AF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9B77CB">
              <w:rPr>
                <w:rFonts w:ascii="Arial" w:hAnsi="Arial" w:cs="Arial"/>
                <w:sz w:val="18"/>
                <w:szCs w:val="18"/>
              </w:rPr>
              <w:t>/МГц</w:t>
            </w:r>
          </w:p>
        </w:tc>
        <w:tc>
          <w:tcPr>
            <w:tcW w:w="1276" w:type="dxa"/>
          </w:tcPr>
          <w:p w14:paraId="200FCC7D" w14:textId="780F5896" w:rsidR="00D330AF" w:rsidRPr="002672C9" w:rsidRDefault="00D330AF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0,00926 В</w:t>
            </w:r>
          </w:p>
        </w:tc>
      </w:tr>
      <w:tr w:rsidR="009B77CB" w14:paraId="459AB354" w14:textId="77777777" w:rsidTr="00D330AF">
        <w:tc>
          <w:tcPr>
            <w:tcW w:w="5807" w:type="dxa"/>
            <w:gridSpan w:val="6"/>
            <w:vMerge w:val="restart"/>
          </w:tcPr>
          <w:p w14:paraId="2E6BE489" w14:textId="77777777" w:rsidR="009B77CB" w:rsidRPr="002C46D7" w:rsidRDefault="009B77CB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7C2B3A7A" w14:textId="77777777" w:rsidR="009B77CB" w:rsidRDefault="007D58B5" w:rsidP="00872296">
            <w:pPr>
              <w:spacing w:line="360" w:lineRule="auto"/>
              <w:jc w:val="center"/>
              <w:rPr>
                <w:rFonts w:ascii="Arial" w:hAnsi="Arial" w:cs="Aria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  <w:lang w:val="en-US"/>
                  </w:rPr>
                  <m:t>(y)=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  <w:lang w:val="en-US"/>
                      </w:rPr>
                    </m:ctrlPr>
                  </m:radPr>
                  <m:deg/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Arial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18"/>
                                    <w:szCs w:val="1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18"/>
                                    <w:szCs w:val="18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  <w:lang w:val="en-US"/>
                              </w:rPr>
                              <m:t>(y)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18"/>
                                <w:szCs w:val="18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rad>
              </m:oMath>
            </m:oMathPara>
          </w:p>
        </w:tc>
        <w:tc>
          <w:tcPr>
            <w:tcW w:w="1276" w:type="dxa"/>
          </w:tcPr>
          <w:p w14:paraId="216F4AF1" w14:textId="44ADB119" w:rsidR="009B77CB" w:rsidRPr="000C2517" w:rsidRDefault="009B77CB" w:rsidP="00872296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0,1</w:t>
            </w:r>
            <w:r w:rsidR="00B04A66">
              <w:rPr>
                <w:rFonts w:ascii="Arial" w:hAnsi="Arial" w:cs="Arial"/>
              </w:rPr>
              <w:t xml:space="preserve">4192 </w:t>
            </w:r>
            <w:proofErr w:type="spellStart"/>
            <w:r w:rsidR="00B04A66">
              <w:rPr>
                <w:rFonts w:ascii="Arial" w:hAnsi="Arial" w:cs="Arial"/>
              </w:rPr>
              <w:t>кВ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9B77CB" w14:paraId="588BA5E3" w14:textId="77777777" w:rsidTr="00D330AF">
        <w:tc>
          <w:tcPr>
            <w:tcW w:w="5807" w:type="dxa"/>
            <w:gridSpan w:val="6"/>
            <w:vMerge/>
          </w:tcPr>
          <w:p w14:paraId="5ADE64B2" w14:textId="77777777" w:rsidR="009B77CB" w:rsidRPr="002C46D7" w:rsidRDefault="009B77CB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20C9EFEF" w14:textId="77777777" w:rsidR="009B77CB" w:rsidRPr="000C2517" w:rsidRDefault="009B77CB" w:rsidP="00872296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18"/>
                    <w:lang w:val="en-US"/>
                  </w:rPr>
                  <m:t>U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</m:d>
                <m:r>
                  <w:rPr>
                    <w:rFonts w:ascii="Cambria Math" w:hAnsi="Cambria Math" w:cs="Arial"/>
                    <w:sz w:val="18"/>
                    <w:szCs w:val="18"/>
                    <w:lang w:val="en-US"/>
                  </w:rPr>
                  <m:t>=2∙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 xml:space="preserve">c </m:t>
                    </m:r>
                  </m:sub>
                </m:sSub>
                <m:r>
                  <w:rPr>
                    <w:rFonts w:ascii="Cambria Math" w:hAnsi="Cambria Math" w:cs="Arial"/>
                  </w:rPr>
                  <m:t>(y)</m:t>
                </m:r>
              </m:oMath>
            </m:oMathPara>
          </w:p>
        </w:tc>
        <w:tc>
          <w:tcPr>
            <w:tcW w:w="1276" w:type="dxa"/>
          </w:tcPr>
          <w:p w14:paraId="7E06738B" w14:textId="1F22E690" w:rsidR="009B77CB" w:rsidRPr="000C2517" w:rsidRDefault="009B77CB" w:rsidP="00872296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0,</w:t>
            </w:r>
            <w:r w:rsidR="00B04A66">
              <w:rPr>
                <w:rFonts w:ascii="Arial" w:hAnsi="Arial" w:cs="Arial"/>
              </w:rPr>
              <w:t xml:space="preserve">08 </w:t>
            </w:r>
            <w:proofErr w:type="spellStart"/>
            <w:r w:rsidR="00B04A66">
              <w:rPr>
                <w:rFonts w:ascii="Arial" w:hAnsi="Arial" w:cs="Arial"/>
              </w:rPr>
              <w:t>кВ</w:t>
            </w:r>
            <w:proofErr w:type="spellEnd"/>
          </w:p>
        </w:tc>
      </w:tr>
      <w:tr w:rsidR="009B77CB" w14:paraId="3692399C" w14:textId="77777777" w:rsidTr="00D330AF">
        <w:tc>
          <w:tcPr>
            <w:tcW w:w="5807" w:type="dxa"/>
            <w:gridSpan w:val="6"/>
            <w:vMerge/>
          </w:tcPr>
          <w:p w14:paraId="0067E231" w14:textId="77777777" w:rsidR="009B77CB" w:rsidRPr="002C46D7" w:rsidRDefault="009B77CB" w:rsidP="00872296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2C5D146B" w14:textId="7C7E7ADE" w:rsidR="009B77CB" w:rsidRPr="000C2517" w:rsidRDefault="00B04A66" w:rsidP="00872296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Оценка </w:t>
            </w:r>
            <w:r w:rsidR="009B77CB" w:rsidRPr="00B04A66">
              <w:rPr>
                <w:rFonts w:ascii="Arial" w:hAnsi="Arial" w:cs="Arial"/>
                <w:i/>
                <w:iCs/>
                <w:lang w:val="en-US"/>
              </w:rPr>
              <w:t>y</w:t>
            </w:r>
          </w:p>
        </w:tc>
        <w:tc>
          <w:tcPr>
            <w:tcW w:w="1276" w:type="dxa"/>
          </w:tcPr>
          <w:p w14:paraId="09E52391" w14:textId="4BE3CC3F" w:rsidR="009B77CB" w:rsidRPr="000C2517" w:rsidRDefault="00B04A66" w:rsidP="00872296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0,97 </w:t>
            </w:r>
            <w:proofErr w:type="spellStart"/>
            <w:r>
              <w:rPr>
                <w:rFonts w:ascii="Arial" w:hAnsi="Arial" w:cs="Arial"/>
              </w:rPr>
              <w:t>кВ</w:t>
            </w:r>
            <w:proofErr w:type="spellEnd"/>
          </w:p>
        </w:tc>
      </w:tr>
      <w:tr w:rsidR="009B77CB" w14:paraId="28316FA6" w14:textId="77777777" w:rsidTr="00D330AF">
        <w:tc>
          <w:tcPr>
            <w:tcW w:w="9776" w:type="dxa"/>
            <w:gridSpan w:val="10"/>
          </w:tcPr>
          <w:p w14:paraId="22B8D789" w14:textId="77777777" w:rsidR="009B77CB" w:rsidRPr="000C2517" w:rsidRDefault="009B77CB" w:rsidP="00872296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* </w:t>
            </w:r>
            <w:proofErr w:type="spellStart"/>
            <w:r w:rsidRPr="000C2517">
              <w:rPr>
                <w:rFonts w:ascii="Arial" w:hAnsi="Arial" w:cs="Arial"/>
                <w:lang w:val="en-US"/>
              </w:rPr>
              <w:t>Функция</w:t>
            </w:r>
            <w:proofErr w:type="spellEnd"/>
            <w:r w:rsidRPr="000C251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0C2517">
              <w:rPr>
                <w:rFonts w:ascii="Arial" w:hAnsi="Arial" w:cs="Arial"/>
                <w:lang w:val="en-US"/>
              </w:rPr>
              <w:t>плотности</w:t>
            </w:r>
            <w:proofErr w:type="spellEnd"/>
            <w:r w:rsidRPr="000C251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0C2517">
              <w:rPr>
                <w:rFonts w:ascii="Arial" w:hAnsi="Arial" w:cs="Arial"/>
                <w:lang w:val="en-US"/>
              </w:rPr>
              <w:t>вероятности</w:t>
            </w:r>
            <w:proofErr w:type="spellEnd"/>
          </w:p>
        </w:tc>
      </w:tr>
    </w:tbl>
    <w:p w14:paraId="49E4A100" w14:textId="48023BF7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05EC8">
        <w:rPr>
          <w:rFonts w:ascii="Arial" w:hAnsi="Arial" w:cs="Arial"/>
          <w:b/>
          <w:bCs/>
          <w:i/>
          <w:iCs/>
        </w:rPr>
        <w:lastRenderedPageBreak/>
        <w:t>V</w:t>
      </w:r>
      <w:r w:rsidRPr="00305EC8">
        <w:rPr>
          <w:rFonts w:ascii="Arial" w:hAnsi="Arial" w:cs="Arial"/>
          <w:b/>
          <w:bCs/>
          <w:vertAlign w:val="subscript"/>
        </w:rPr>
        <w:t>PR</w:t>
      </w:r>
      <w:r w:rsidRPr="009E70C4">
        <w:rPr>
          <w:rFonts w:ascii="Arial" w:hAnsi="Arial" w:cs="Arial"/>
        </w:rPr>
        <w:t xml:space="preserve"> </w:t>
      </w:r>
      <w:r w:rsidR="00427E50">
        <w:rPr>
          <w:rFonts w:ascii="Arial" w:hAnsi="Arial" w:cs="Arial"/>
        </w:rPr>
        <w:t xml:space="preserve">‒ </w:t>
      </w:r>
      <w:r w:rsidRPr="009E70C4">
        <w:rPr>
          <w:rFonts w:ascii="Arial" w:hAnsi="Arial" w:cs="Arial"/>
        </w:rPr>
        <w:t xml:space="preserve">пиковое значение напряжения. </w:t>
      </w:r>
      <w:r w:rsidR="00305EC8">
        <w:rPr>
          <w:rFonts w:ascii="Arial" w:hAnsi="Arial" w:cs="Arial"/>
        </w:rPr>
        <w:t>Предел</w:t>
      </w:r>
      <w:r w:rsidRPr="009E70C4">
        <w:rPr>
          <w:rFonts w:ascii="Arial" w:hAnsi="Arial" w:cs="Arial"/>
        </w:rPr>
        <w:t xml:space="preserve"> </w:t>
      </w:r>
      <w:r w:rsidR="00427E50">
        <w:rPr>
          <w:rFonts w:ascii="Arial" w:hAnsi="Arial" w:cs="Arial"/>
        </w:rPr>
        <w:t>погрешности</w:t>
      </w:r>
      <w:r w:rsidRPr="009E70C4">
        <w:rPr>
          <w:rFonts w:ascii="Arial" w:hAnsi="Arial" w:cs="Arial"/>
        </w:rPr>
        <w:t xml:space="preserve"> получен</w:t>
      </w:r>
      <w:r w:rsidR="00427E50">
        <w:rPr>
          <w:rFonts w:ascii="Arial" w:hAnsi="Arial" w:cs="Arial"/>
        </w:rPr>
        <w:t xml:space="preserve"> при условии</w:t>
      </w:r>
      <w:r w:rsidRPr="009E70C4">
        <w:rPr>
          <w:rFonts w:ascii="Arial" w:hAnsi="Arial" w:cs="Arial"/>
        </w:rPr>
        <w:t>, что о</w:t>
      </w:r>
      <w:r w:rsidR="00427E50">
        <w:rPr>
          <w:rFonts w:ascii="Arial" w:hAnsi="Arial" w:cs="Arial"/>
        </w:rPr>
        <w:t>сциллограф</w:t>
      </w:r>
      <w:r w:rsidRPr="009E70C4">
        <w:rPr>
          <w:rFonts w:ascii="Arial" w:hAnsi="Arial" w:cs="Arial"/>
        </w:rPr>
        <w:t xml:space="preserve"> имеет 8-битное вертикальное разрешение с возможностью интерполяции (треугольная функция плотности вероятности)</w:t>
      </w:r>
      <w:r w:rsidR="00E75B84">
        <w:rPr>
          <w:rFonts w:ascii="Arial" w:hAnsi="Arial" w:cs="Arial"/>
        </w:rPr>
        <w:t>;</w:t>
      </w:r>
    </w:p>
    <w:p w14:paraId="4502EC90" w14:textId="197F7624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75B84">
        <w:rPr>
          <w:rFonts w:ascii="Arial" w:hAnsi="Arial" w:cs="Arial"/>
          <w:b/>
          <w:bCs/>
          <w:i/>
          <w:iCs/>
        </w:rPr>
        <w:t>A</w:t>
      </w:r>
      <w:r w:rsidR="00427E50">
        <w:rPr>
          <w:rFonts w:ascii="Arial" w:hAnsi="Arial" w:cs="Arial"/>
        </w:rPr>
        <w:t xml:space="preserve"> ‒</w:t>
      </w:r>
      <w:r w:rsidRPr="009E70C4">
        <w:rPr>
          <w:rFonts w:ascii="Arial" w:hAnsi="Arial" w:cs="Arial"/>
        </w:rPr>
        <w:t xml:space="preserve"> затухание постоянного тока в </w:t>
      </w:r>
      <w:r w:rsidR="00427E50">
        <w:rPr>
          <w:rFonts w:ascii="Arial" w:hAnsi="Arial" w:cs="Arial"/>
        </w:rPr>
        <w:t>щупе</w:t>
      </w:r>
      <w:r w:rsidRPr="009E70C4">
        <w:rPr>
          <w:rFonts w:ascii="Arial" w:hAnsi="Arial" w:cs="Arial"/>
        </w:rPr>
        <w:t xml:space="preserve"> напряжения. Предполагается, что оценочное значение равно 1000, а погрешность составляет 5 % (прямоугольная функция плотности вероятности)</w:t>
      </w:r>
      <w:r w:rsidR="00E75B84">
        <w:rPr>
          <w:rFonts w:ascii="Arial" w:hAnsi="Arial" w:cs="Arial"/>
        </w:rPr>
        <w:t>;</w:t>
      </w:r>
    </w:p>
    <w:p w14:paraId="7E394E4B" w14:textId="2211BDA8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proofErr w:type="spellStart"/>
      <w:r w:rsidRPr="009E70C4">
        <w:rPr>
          <w:rFonts w:ascii="Arial" w:hAnsi="Arial" w:cs="Arial"/>
        </w:rPr>
        <w:t>δ</w:t>
      </w:r>
      <w:r w:rsidRPr="00427E50">
        <w:rPr>
          <w:rFonts w:ascii="Arial" w:hAnsi="Arial" w:cs="Arial"/>
          <w:i/>
          <w:iCs/>
        </w:rPr>
        <w:t>R</w:t>
      </w:r>
      <w:proofErr w:type="spellEnd"/>
      <w:r w:rsidR="00427E50">
        <w:rPr>
          <w:rFonts w:ascii="Arial" w:hAnsi="Arial" w:cs="Arial"/>
          <w:i/>
          <w:iCs/>
        </w:rPr>
        <w:t xml:space="preserve"> </w:t>
      </w:r>
      <w:r w:rsidR="00427E50">
        <w:rPr>
          <w:rFonts w:ascii="Arial" w:hAnsi="Arial" w:cs="Arial"/>
        </w:rPr>
        <w:t>‒</w:t>
      </w:r>
      <w:r w:rsidRPr="009E70C4">
        <w:rPr>
          <w:rFonts w:ascii="Arial" w:hAnsi="Arial" w:cs="Arial"/>
        </w:rPr>
        <w:t xml:space="preserve"> количественная оценка </w:t>
      </w:r>
      <w:r w:rsidR="00E75B84">
        <w:rPr>
          <w:rFonts w:ascii="Arial" w:hAnsi="Arial" w:cs="Arial"/>
        </w:rPr>
        <w:t xml:space="preserve">отсутствия </w:t>
      </w:r>
      <w:r w:rsidRPr="009E70C4">
        <w:rPr>
          <w:rFonts w:ascii="Arial" w:hAnsi="Arial" w:cs="Arial"/>
        </w:rPr>
        <w:t xml:space="preserve">повторяемости измерительной установки, схемы и оборудования. </w:t>
      </w:r>
      <w:r w:rsidR="00E30ECB">
        <w:rPr>
          <w:rFonts w:ascii="Arial" w:hAnsi="Arial" w:cs="Arial"/>
        </w:rPr>
        <w:t xml:space="preserve">Оценка является </w:t>
      </w:r>
      <w:r w:rsidRPr="009E70C4">
        <w:rPr>
          <w:rFonts w:ascii="Arial" w:hAnsi="Arial" w:cs="Arial"/>
        </w:rPr>
        <w:t>оценк</w:t>
      </w:r>
      <w:r w:rsidR="00E30ECB">
        <w:rPr>
          <w:rFonts w:ascii="Arial" w:hAnsi="Arial" w:cs="Arial"/>
        </w:rPr>
        <w:t xml:space="preserve">ой </w:t>
      </w:r>
      <w:r w:rsidRPr="009E70C4">
        <w:rPr>
          <w:rFonts w:ascii="Arial" w:hAnsi="Arial" w:cs="Arial"/>
        </w:rPr>
        <w:t xml:space="preserve">типа А, </w:t>
      </w:r>
      <w:r w:rsidR="00427E50">
        <w:rPr>
          <w:rFonts w:ascii="Arial" w:hAnsi="Arial" w:cs="Arial"/>
        </w:rPr>
        <w:t xml:space="preserve">количественно </w:t>
      </w:r>
      <w:r w:rsidRPr="009E70C4">
        <w:rPr>
          <w:rFonts w:ascii="Arial" w:hAnsi="Arial" w:cs="Arial"/>
        </w:rPr>
        <w:t xml:space="preserve">определяемая экспериментальным стандартным отклонением выборки повторных измерений пикового напряжения. </w:t>
      </w:r>
      <w:r w:rsidR="00E30ECB">
        <w:rPr>
          <w:rFonts w:ascii="Arial" w:hAnsi="Arial" w:cs="Arial"/>
        </w:rPr>
        <w:t>В</w:t>
      </w:r>
      <w:r w:rsidRPr="009E70C4">
        <w:rPr>
          <w:rFonts w:ascii="Arial" w:hAnsi="Arial" w:cs="Arial"/>
        </w:rPr>
        <w:t>ыражается в относительных величинах</w:t>
      </w:r>
      <w:r w:rsidR="00427E50">
        <w:rPr>
          <w:rFonts w:ascii="Arial" w:hAnsi="Arial" w:cs="Arial"/>
        </w:rPr>
        <w:t xml:space="preserve"> и</w:t>
      </w:r>
      <w:r w:rsidRPr="009E70C4">
        <w:rPr>
          <w:rFonts w:ascii="Arial" w:hAnsi="Arial" w:cs="Arial"/>
        </w:rPr>
        <w:t xml:space="preserve"> предполагается, что оценка равна </w:t>
      </w:r>
      <w:r w:rsidR="00E30ECB">
        <w:rPr>
          <w:rFonts w:ascii="Arial" w:hAnsi="Arial" w:cs="Arial"/>
        </w:rPr>
        <w:t xml:space="preserve">                 </w:t>
      </w:r>
      <w:r w:rsidRPr="009E70C4">
        <w:rPr>
          <w:rFonts w:ascii="Arial" w:hAnsi="Arial" w:cs="Arial"/>
        </w:rPr>
        <w:t>0 %, а предел погрешности составляет 3 % (</w:t>
      </w:r>
      <w:r w:rsidR="00E30ECB">
        <w:rPr>
          <w:rFonts w:ascii="Arial" w:hAnsi="Arial" w:cs="Arial"/>
        </w:rPr>
        <w:t>в единицах стандартного отклонения</w:t>
      </w:r>
      <w:r w:rsidRPr="009E70C4">
        <w:rPr>
          <w:rFonts w:ascii="Arial" w:hAnsi="Arial" w:cs="Arial"/>
        </w:rPr>
        <w:t>).</w:t>
      </w:r>
    </w:p>
    <w:p w14:paraId="27B992A9" w14:textId="58962EB5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proofErr w:type="spellStart"/>
      <w:r w:rsidRPr="009E70C4">
        <w:rPr>
          <w:rFonts w:ascii="Arial" w:hAnsi="Arial" w:cs="Arial"/>
        </w:rPr>
        <w:t>δ</w:t>
      </w:r>
      <w:r w:rsidRPr="00427E50">
        <w:rPr>
          <w:rFonts w:ascii="Arial" w:hAnsi="Arial" w:cs="Arial"/>
          <w:i/>
          <w:iCs/>
        </w:rPr>
        <w:t>V</w:t>
      </w:r>
      <w:proofErr w:type="spellEnd"/>
      <w:r w:rsidR="00427E50">
        <w:rPr>
          <w:rFonts w:ascii="Arial" w:hAnsi="Arial" w:cs="Arial"/>
          <w:i/>
          <w:iCs/>
        </w:rPr>
        <w:t xml:space="preserve"> </w:t>
      </w:r>
      <w:r w:rsidR="00427E50">
        <w:rPr>
          <w:rFonts w:ascii="Arial" w:hAnsi="Arial" w:cs="Arial"/>
        </w:rPr>
        <w:t xml:space="preserve">‒ </w:t>
      </w:r>
      <w:r w:rsidRPr="009E70C4">
        <w:rPr>
          <w:rFonts w:ascii="Arial" w:hAnsi="Arial" w:cs="Arial"/>
        </w:rPr>
        <w:t>количественная оценка погрешности измерения амплитуды</w:t>
      </w:r>
      <w:r w:rsidR="00427E50">
        <w:rPr>
          <w:rFonts w:ascii="Arial" w:hAnsi="Arial" w:cs="Arial"/>
        </w:rPr>
        <w:t xml:space="preserve"> осциллографом</w:t>
      </w:r>
      <w:r w:rsidRPr="009E70C4">
        <w:rPr>
          <w:rFonts w:ascii="Arial" w:hAnsi="Arial" w:cs="Arial"/>
        </w:rPr>
        <w:t xml:space="preserve"> </w:t>
      </w:r>
      <w:r w:rsidR="00427E50">
        <w:rPr>
          <w:rFonts w:ascii="Arial" w:hAnsi="Arial" w:cs="Arial"/>
        </w:rPr>
        <w:t>на</w:t>
      </w:r>
      <w:r w:rsidRPr="009E70C4">
        <w:rPr>
          <w:rFonts w:ascii="Arial" w:hAnsi="Arial" w:cs="Arial"/>
        </w:rPr>
        <w:t xml:space="preserve"> постоянном токе. Предполагается, что погрешность прямоугольной функции плотности вероятности составляет 2 %, а оценка равна 0.</w:t>
      </w:r>
    </w:p>
    <w:p w14:paraId="40A45B8A" w14:textId="4A0D27CE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E70C4">
        <w:rPr>
          <w:rFonts w:ascii="Arial" w:hAnsi="Arial" w:cs="Arial"/>
        </w:rPr>
        <w:t>β</w:t>
      </w:r>
      <w:r w:rsidR="00427E50">
        <w:rPr>
          <w:rFonts w:ascii="Arial" w:hAnsi="Arial" w:cs="Arial"/>
        </w:rPr>
        <w:t xml:space="preserve"> ‒</w:t>
      </w:r>
      <w:r w:rsidRPr="009E70C4">
        <w:rPr>
          <w:rFonts w:ascii="Arial" w:hAnsi="Arial" w:cs="Arial"/>
        </w:rPr>
        <w:t xml:space="preserve"> коэффициент, зависящий от формы импульсного отклика измерительной системы и стандартной формы импульсного сигнала в окрестности пика (см. В.4.6). Интервал 4,2 ± 0,5</w:t>
      </w:r>
      <w:r w:rsidR="00427E50">
        <w:rPr>
          <w:rFonts w:ascii="Arial" w:hAnsi="Arial" w:cs="Arial"/>
        </w:rPr>
        <w:t xml:space="preserve"> </w:t>
      </w:r>
      <w:r w:rsidRPr="009E70C4">
        <w:rPr>
          <w:rFonts w:ascii="Arial" w:hAnsi="Arial" w:cs="Arial"/>
        </w:rPr>
        <w:t xml:space="preserve">является </w:t>
      </w:r>
      <w:r w:rsidR="00427E50">
        <w:rPr>
          <w:rFonts w:ascii="Arial" w:hAnsi="Arial" w:cs="Arial"/>
        </w:rPr>
        <w:t xml:space="preserve">репрезентативным для </w:t>
      </w:r>
      <w:r w:rsidRPr="009E70C4">
        <w:rPr>
          <w:rFonts w:ascii="Arial" w:hAnsi="Arial" w:cs="Arial"/>
        </w:rPr>
        <w:t>широкого класса систем, каждая из которых имеет различную форму импульсного отклика.</w:t>
      </w:r>
    </w:p>
    <w:p w14:paraId="6B477DF9" w14:textId="6581A51C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219F8">
        <w:rPr>
          <w:rFonts w:ascii="Arial" w:hAnsi="Arial" w:cs="Arial"/>
          <w:i/>
          <w:iCs/>
        </w:rPr>
        <w:t>B</w:t>
      </w:r>
      <w:r w:rsidR="00427E50">
        <w:rPr>
          <w:rFonts w:ascii="Arial" w:hAnsi="Arial" w:cs="Arial"/>
        </w:rPr>
        <w:t xml:space="preserve"> ‒</w:t>
      </w:r>
      <w:r w:rsidRPr="009E70C4">
        <w:rPr>
          <w:rFonts w:ascii="Arial" w:hAnsi="Arial" w:cs="Arial"/>
        </w:rPr>
        <w:t xml:space="preserve"> см. B.4.2, </w:t>
      </w:r>
      <w:r w:rsidR="00E219F8">
        <w:rPr>
          <w:rFonts w:ascii="Arial" w:hAnsi="Arial" w:cs="Arial"/>
        </w:rPr>
        <w:t xml:space="preserve">имеет </w:t>
      </w:r>
      <w:r w:rsidRPr="009E70C4">
        <w:rPr>
          <w:rFonts w:ascii="Arial" w:hAnsi="Arial" w:cs="Arial"/>
        </w:rPr>
        <w:t xml:space="preserve">тот же смысл и те же значения как для оценки, так и для </w:t>
      </w:r>
      <w:r w:rsidR="00E219F8">
        <w:rPr>
          <w:rFonts w:ascii="Arial" w:hAnsi="Arial" w:cs="Arial"/>
        </w:rPr>
        <w:t xml:space="preserve">предела </w:t>
      </w:r>
      <w:r w:rsidR="00427E50">
        <w:rPr>
          <w:rFonts w:ascii="Arial" w:hAnsi="Arial" w:cs="Arial"/>
        </w:rPr>
        <w:t>погрешности</w:t>
      </w:r>
      <w:r w:rsidRPr="009E70C4">
        <w:rPr>
          <w:rFonts w:ascii="Arial" w:hAnsi="Arial" w:cs="Arial"/>
        </w:rPr>
        <w:t>.</w:t>
      </w:r>
    </w:p>
    <w:p w14:paraId="4797CAA9" w14:textId="1FB90095" w:rsidR="00427E50" w:rsidRDefault="00427E50" w:rsidP="009E70C4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r w:rsidRPr="00EC6BC1">
        <w:rPr>
          <w:rFonts w:ascii="Arial" w:eastAsia="Times New Roman" w:hAnsi="Arial" w:cs="Arial"/>
          <w:spacing w:val="40"/>
          <w:sz w:val="20"/>
          <w:szCs w:val="20"/>
          <w:lang w:eastAsia="ru-RU"/>
        </w:rPr>
        <w:t>Примечание</w:t>
      </w:r>
      <w:r w:rsidRPr="00EC6BC1">
        <w:rPr>
          <w:rFonts w:ascii="Arial" w:eastAsia="Times New Roman" w:hAnsi="Arial" w:cs="Arial"/>
          <w:sz w:val="20"/>
          <w:szCs w:val="20"/>
          <w:lang w:eastAsia="ru-RU"/>
        </w:rPr>
        <w:t xml:space="preserve"> ‒</w:t>
      </w:r>
      <w:r w:rsidRPr="009A2714">
        <w:rPr>
          <w:rFonts w:ascii="Arial" w:hAnsi="Arial" w:cs="Arial"/>
          <w:sz w:val="20"/>
          <w:szCs w:val="20"/>
        </w:rPr>
        <w:t xml:space="preserve"> Для напряжения разомкнутой цепи и тока короткого замыкания бюджеты неопределенности получаются аналогичным образом. В случае формы </w:t>
      </w:r>
      <w:r w:rsidR="00E219F8">
        <w:rPr>
          <w:rFonts w:ascii="Arial" w:hAnsi="Arial" w:cs="Arial"/>
          <w:sz w:val="20"/>
          <w:szCs w:val="20"/>
        </w:rPr>
        <w:t xml:space="preserve">волны </w:t>
      </w:r>
      <w:r w:rsidRPr="009A2714">
        <w:rPr>
          <w:rFonts w:ascii="Arial" w:hAnsi="Arial" w:cs="Arial"/>
          <w:sz w:val="20"/>
          <w:szCs w:val="20"/>
        </w:rPr>
        <w:t xml:space="preserve">напряжения </w:t>
      </w:r>
      <w:r w:rsidRPr="00572D5B">
        <w:rPr>
          <w:rFonts w:ascii="Arial" w:hAnsi="Arial" w:cs="Arial"/>
          <w:i/>
          <w:iCs/>
          <w:sz w:val="20"/>
          <w:szCs w:val="20"/>
        </w:rPr>
        <w:t>T</w:t>
      </w:r>
      <w:r w:rsidRPr="00572D5B">
        <w:rPr>
          <w:rFonts w:ascii="Arial" w:hAnsi="Arial" w:cs="Arial"/>
          <w:sz w:val="20"/>
          <w:szCs w:val="20"/>
          <w:vertAlign w:val="subscript"/>
        </w:rPr>
        <w:t>MS</w:t>
      </w:r>
      <w:r w:rsidRPr="009A2714">
        <w:rPr>
          <w:rFonts w:ascii="Arial" w:hAnsi="Arial" w:cs="Arial"/>
          <w:sz w:val="20"/>
          <w:szCs w:val="20"/>
        </w:rPr>
        <w:t xml:space="preserve"> включает в себя полосу пропускания </w:t>
      </w:r>
      <w:r>
        <w:rPr>
          <w:rFonts w:ascii="Arial" w:hAnsi="Arial" w:cs="Arial"/>
          <w:sz w:val="20"/>
          <w:szCs w:val="20"/>
        </w:rPr>
        <w:t>щупа</w:t>
      </w:r>
      <w:r w:rsidRPr="009A2714">
        <w:rPr>
          <w:rFonts w:ascii="Arial" w:hAnsi="Arial" w:cs="Arial"/>
          <w:sz w:val="20"/>
          <w:szCs w:val="20"/>
        </w:rPr>
        <w:t xml:space="preserve"> напряжения, а в случае формы </w:t>
      </w:r>
      <w:r w:rsidR="00E219F8">
        <w:rPr>
          <w:rFonts w:ascii="Arial" w:hAnsi="Arial" w:cs="Arial"/>
          <w:sz w:val="20"/>
          <w:szCs w:val="20"/>
        </w:rPr>
        <w:t xml:space="preserve">волны </w:t>
      </w:r>
      <w:r w:rsidRPr="009A2714">
        <w:rPr>
          <w:rFonts w:ascii="Arial" w:hAnsi="Arial" w:cs="Arial"/>
          <w:sz w:val="20"/>
          <w:szCs w:val="20"/>
        </w:rPr>
        <w:t xml:space="preserve">тока </w:t>
      </w:r>
      <w:r>
        <w:rPr>
          <w:rFonts w:ascii="Arial" w:hAnsi="Arial" w:cs="Arial"/>
          <w:sz w:val="20"/>
          <w:szCs w:val="20"/>
        </w:rPr>
        <w:t>‒</w:t>
      </w:r>
      <w:r w:rsidRPr="009A2714">
        <w:rPr>
          <w:rFonts w:ascii="Arial" w:hAnsi="Arial" w:cs="Arial"/>
          <w:sz w:val="20"/>
          <w:szCs w:val="20"/>
        </w:rPr>
        <w:t xml:space="preserve"> полосу пропускания шунта или </w:t>
      </w:r>
      <w:r>
        <w:rPr>
          <w:rFonts w:ascii="Arial" w:hAnsi="Arial" w:cs="Arial"/>
          <w:sz w:val="20"/>
          <w:szCs w:val="20"/>
        </w:rPr>
        <w:t>щупа для измерения тока</w:t>
      </w:r>
      <w:r w:rsidRPr="009A2714">
        <w:rPr>
          <w:rFonts w:ascii="Arial" w:hAnsi="Arial" w:cs="Arial"/>
          <w:sz w:val="20"/>
          <w:szCs w:val="20"/>
        </w:rPr>
        <w:t>. Функциональная зависимость одинакова в обоих случаях</w:t>
      </w:r>
      <w:r w:rsidR="00653B7D">
        <w:rPr>
          <w:rFonts w:ascii="Arial" w:hAnsi="Arial" w:cs="Arial"/>
          <w:sz w:val="20"/>
          <w:szCs w:val="20"/>
        </w:rPr>
        <w:t>.</w:t>
      </w:r>
    </w:p>
    <w:p w14:paraId="50D27B29" w14:textId="2944AE19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r w:rsidRPr="009E70C4">
        <w:rPr>
          <w:rFonts w:ascii="Arial" w:hAnsi="Arial" w:cs="Arial"/>
          <w:b/>
          <w:bCs/>
        </w:rPr>
        <w:t>B.4.4 Д</w:t>
      </w:r>
      <w:r w:rsidR="00E219F8">
        <w:rPr>
          <w:rFonts w:ascii="Arial" w:hAnsi="Arial" w:cs="Arial"/>
          <w:b/>
          <w:bCs/>
        </w:rPr>
        <w:t>обавочные</w:t>
      </w:r>
      <w:r w:rsidRPr="009E70C4">
        <w:rPr>
          <w:rFonts w:ascii="Arial" w:hAnsi="Arial" w:cs="Arial"/>
          <w:b/>
          <w:bCs/>
        </w:rPr>
        <w:t xml:space="preserve"> вклад</w:t>
      </w:r>
      <w:r w:rsidR="00E219F8">
        <w:rPr>
          <w:rFonts w:ascii="Arial" w:hAnsi="Arial" w:cs="Arial"/>
          <w:b/>
          <w:bCs/>
        </w:rPr>
        <w:t>ы</w:t>
      </w:r>
      <w:r w:rsidRPr="009E70C4">
        <w:rPr>
          <w:rFonts w:ascii="Arial" w:hAnsi="Arial" w:cs="Arial"/>
          <w:b/>
          <w:bCs/>
        </w:rPr>
        <w:t xml:space="preserve"> </w:t>
      </w:r>
      <w:r w:rsidRPr="00E219F8">
        <w:rPr>
          <w:rFonts w:ascii="Arial" w:hAnsi="Arial" w:cs="Arial"/>
          <w:b/>
          <w:bCs/>
          <w:i/>
          <w:iCs/>
        </w:rPr>
        <w:t>MU</w:t>
      </w:r>
      <w:r w:rsidRPr="009E70C4">
        <w:rPr>
          <w:rFonts w:ascii="Arial" w:hAnsi="Arial" w:cs="Arial"/>
          <w:b/>
          <w:bCs/>
        </w:rPr>
        <w:t xml:space="preserve"> </w:t>
      </w:r>
      <w:r w:rsidR="00E219F8">
        <w:rPr>
          <w:rFonts w:ascii="Arial" w:hAnsi="Arial" w:cs="Arial"/>
          <w:b/>
          <w:bCs/>
        </w:rPr>
        <w:t>при</w:t>
      </w:r>
      <w:r w:rsidRPr="009E70C4">
        <w:rPr>
          <w:rFonts w:ascii="Arial" w:hAnsi="Arial" w:cs="Arial"/>
          <w:b/>
          <w:bCs/>
        </w:rPr>
        <w:t xml:space="preserve"> измерени</w:t>
      </w:r>
      <w:r w:rsidR="00E219F8">
        <w:rPr>
          <w:rFonts w:ascii="Arial" w:hAnsi="Arial" w:cs="Arial"/>
          <w:b/>
          <w:bCs/>
        </w:rPr>
        <w:t>и</w:t>
      </w:r>
      <w:r w:rsidRPr="009E70C4">
        <w:rPr>
          <w:rFonts w:ascii="Arial" w:hAnsi="Arial" w:cs="Arial"/>
          <w:b/>
          <w:bCs/>
        </w:rPr>
        <w:t xml:space="preserve"> времени</w:t>
      </w:r>
    </w:p>
    <w:p w14:paraId="658C4C29" w14:textId="21747AD2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E70C4">
        <w:rPr>
          <w:rFonts w:ascii="Arial" w:hAnsi="Arial" w:cs="Arial"/>
        </w:rPr>
        <w:t>До</w:t>
      </w:r>
      <w:r w:rsidR="00E219F8">
        <w:rPr>
          <w:rFonts w:ascii="Arial" w:hAnsi="Arial" w:cs="Arial"/>
        </w:rPr>
        <w:t>бавочными</w:t>
      </w:r>
      <w:r w:rsidRPr="009E70C4">
        <w:rPr>
          <w:rFonts w:ascii="Arial" w:hAnsi="Arial" w:cs="Arial"/>
        </w:rPr>
        <w:t xml:space="preserve"> вкладами </w:t>
      </w:r>
      <w:r w:rsidR="00E219F8" w:rsidRPr="00E219F8">
        <w:rPr>
          <w:rFonts w:ascii="Arial" w:hAnsi="Arial" w:cs="Arial"/>
          <w:i/>
          <w:iCs/>
        </w:rPr>
        <w:t>MU</w:t>
      </w:r>
      <w:r w:rsidR="00E219F8">
        <w:rPr>
          <w:rFonts w:ascii="Arial" w:hAnsi="Arial" w:cs="Arial"/>
        </w:rPr>
        <w:t xml:space="preserve"> при</w:t>
      </w:r>
      <w:r w:rsidRPr="009E70C4">
        <w:rPr>
          <w:rFonts w:ascii="Arial" w:hAnsi="Arial" w:cs="Arial"/>
        </w:rPr>
        <w:t xml:space="preserve"> измерени</w:t>
      </w:r>
      <w:r w:rsidR="00E219F8">
        <w:rPr>
          <w:rFonts w:ascii="Arial" w:hAnsi="Arial" w:cs="Arial"/>
        </w:rPr>
        <w:t>и</w:t>
      </w:r>
      <w:r w:rsidRPr="009E70C4">
        <w:rPr>
          <w:rFonts w:ascii="Arial" w:hAnsi="Arial" w:cs="Arial"/>
        </w:rPr>
        <w:t xml:space="preserve"> времени являются:</w:t>
      </w:r>
    </w:p>
    <w:p w14:paraId="48823363" w14:textId="7260515D" w:rsidR="009E70C4" w:rsidRPr="009E70C4" w:rsidRDefault="00E219F8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о</w:t>
      </w:r>
      <w:r w:rsidR="009E70C4" w:rsidRPr="009E70C4">
        <w:rPr>
          <w:rFonts w:ascii="Arial" w:hAnsi="Arial" w:cs="Arial"/>
        </w:rPr>
        <w:t>шибка временной базы и джиттер</w:t>
      </w:r>
      <w:r w:rsidR="00F06261">
        <w:rPr>
          <w:rFonts w:ascii="Arial" w:hAnsi="Arial" w:cs="Arial"/>
        </w:rPr>
        <w:t>:</w:t>
      </w:r>
      <w:r w:rsidR="009E70C4" w:rsidRPr="009E70C4">
        <w:rPr>
          <w:rFonts w:ascii="Arial" w:hAnsi="Arial" w:cs="Arial"/>
        </w:rPr>
        <w:t xml:space="preserve"> характеристики осциллографа могут быть приняты как </w:t>
      </w:r>
      <w:r>
        <w:rPr>
          <w:rFonts w:ascii="Arial" w:hAnsi="Arial" w:cs="Arial"/>
        </w:rPr>
        <w:t>пределы</w:t>
      </w:r>
      <w:r w:rsidR="009E70C4" w:rsidRPr="009E70C4">
        <w:rPr>
          <w:rFonts w:ascii="Arial" w:hAnsi="Arial" w:cs="Arial"/>
        </w:rPr>
        <w:t xml:space="preserve"> погрешности прямоугольных функций плотности вероятности. Обычно этими вкладами можно пренебречь.</w:t>
      </w:r>
    </w:p>
    <w:p w14:paraId="2C825E16" w14:textId="6A1FD3F9" w:rsidR="009E70C4" w:rsidRDefault="00F06261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в</w:t>
      </w:r>
      <w:r w:rsidR="009E70C4" w:rsidRPr="009E70C4">
        <w:rPr>
          <w:rFonts w:ascii="Arial" w:hAnsi="Arial" w:cs="Arial"/>
        </w:rPr>
        <w:t>ертикальное разрешение</w:t>
      </w:r>
      <w:r>
        <w:rPr>
          <w:rFonts w:ascii="Arial" w:hAnsi="Arial" w:cs="Arial"/>
        </w:rPr>
        <w:t>:</w:t>
      </w:r>
      <w:r w:rsidR="009E70C4" w:rsidRPr="009E70C4">
        <w:rPr>
          <w:rFonts w:ascii="Arial" w:hAnsi="Arial" w:cs="Arial"/>
        </w:rPr>
        <w:t xml:space="preserve"> вклад зависит от вертикального амплитудного разрешения Δ</w:t>
      </w:r>
      <w:r w:rsidR="009E70C4" w:rsidRPr="00F06261">
        <w:rPr>
          <w:rFonts w:ascii="Arial" w:hAnsi="Arial" w:cs="Arial"/>
          <w:i/>
          <w:iCs/>
        </w:rPr>
        <w:t xml:space="preserve">A </w:t>
      </w:r>
      <w:r w:rsidR="009E70C4" w:rsidRPr="009E70C4">
        <w:rPr>
          <w:rFonts w:ascii="Arial" w:hAnsi="Arial" w:cs="Arial"/>
        </w:rPr>
        <w:t xml:space="preserve">и от наклона трассы </w:t>
      </w:r>
      <w:proofErr w:type="spellStart"/>
      <w:r w:rsidR="009E70C4" w:rsidRPr="00F06261">
        <w:rPr>
          <w:rFonts w:ascii="Arial" w:hAnsi="Arial" w:cs="Arial"/>
          <w:i/>
          <w:iCs/>
        </w:rPr>
        <w:t>dA</w:t>
      </w:r>
      <w:proofErr w:type="spellEnd"/>
      <w:r w:rsidR="009E70C4" w:rsidRPr="00F06261">
        <w:rPr>
          <w:rFonts w:ascii="Arial" w:hAnsi="Arial" w:cs="Arial"/>
        </w:rPr>
        <w:t>/</w:t>
      </w:r>
      <w:proofErr w:type="spellStart"/>
      <w:r w:rsidR="009E70C4" w:rsidRPr="00F06261">
        <w:rPr>
          <w:rFonts w:ascii="Arial" w:hAnsi="Arial" w:cs="Arial"/>
          <w:i/>
          <w:iCs/>
        </w:rPr>
        <w:t>dt</w:t>
      </w:r>
      <w:proofErr w:type="spellEnd"/>
      <w:r w:rsidR="009E70C4" w:rsidRPr="00F06261">
        <w:rPr>
          <w:rFonts w:ascii="Arial" w:hAnsi="Arial" w:cs="Arial"/>
          <w:i/>
          <w:iCs/>
        </w:rPr>
        <w:t>.</w:t>
      </w:r>
      <w:r w:rsidR="009E70C4" w:rsidRPr="009E70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Неопределенность </w:t>
      </w:r>
      <w:r w:rsidR="009E70C4" w:rsidRPr="009E70C4">
        <w:rPr>
          <w:rFonts w:ascii="Arial" w:hAnsi="Arial" w:cs="Arial"/>
        </w:rPr>
        <w:t>связана с полушириной разрешения и составляет (Δ</w:t>
      </w:r>
      <w:r w:rsidR="009E70C4" w:rsidRPr="00F06261">
        <w:rPr>
          <w:rFonts w:ascii="Arial" w:hAnsi="Arial" w:cs="Arial"/>
          <w:i/>
          <w:iCs/>
        </w:rPr>
        <w:t>A</w:t>
      </w:r>
      <w:r w:rsidR="009E70C4" w:rsidRPr="009E70C4">
        <w:rPr>
          <w:rFonts w:ascii="Arial" w:hAnsi="Arial" w:cs="Arial"/>
        </w:rPr>
        <w:t>/2)/(</w:t>
      </w:r>
      <w:proofErr w:type="spellStart"/>
      <w:r w:rsidR="009E70C4" w:rsidRPr="00F06261">
        <w:rPr>
          <w:rFonts w:ascii="Arial" w:hAnsi="Arial" w:cs="Arial"/>
          <w:i/>
          <w:iCs/>
        </w:rPr>
        <w:t>dA</w:t>
      </w:r>
      <w:proofErr w:type="spellEnd"/>
      <w:r w:rsidR="009E70C4" w:rsidRPr="00F06261">
        <w:rPr>
          <w:rFonts w:ascii="Arial" w:hAnsi="Arial" w:cs="Arial"/>
          <w:i/>
          <w:iCs/>
        </w:rPr>
        <w:t>/</w:t>
      </w:r>
      <w:proofErr w:type="spellStart"/>
      <w:r w:rsidR="009E70C4" w:rsidRPr="00F06261">
        <w:rPr>
          <w:rFonts w:ascii="Arial" w:hAnsi="Arial" w:cs="Arial"/>
          <w:i/>
          <w:iCs/>
        </w:rPr>
        <w:t>dt</w:t>
      </w:r>
      <w:proofErr w:type="spellEnd"/>
      <w:r w:rsidR="009E70C4" w:rsidRPr="009E70C4">
        <w:rPr>
          <w:rFonts w:ascii="Arial" w:hAnsi="Arial" w:cs="Arial"/>
        </w:rPr>
        <w:t>). Если выполняется интерполяция трассы (см. руководство к осциллографу), то использу</w:t>
      </w:r>
      <w:r>
        <w:rPr>
          <w:rFonts w:ascii="Arial" w:hAnsi="Arial" w:cs="Arial"/>
        </w:rPr>
        <w:t>ют</w:t>
      </w:r>
      <w:r w:rsidR="009E70C4" w:rsidRPr="009E70C4">
        <w:rPr>
          <w:rFonts w:ascii="Arial" w:hAnsi="Arial" w:cs="Arial"/>
        </w:rPr>
        <w:t xml:space="preserve"> треугольн</w:t>
      </w:r>
      <w:r>
        <w:rPr>
          <w:rFonts w:ascii="Arial" w:hAnsi="Arial" w:cs="Arial"/>
        </w:rPr>
        <w:t>ую</w:t>
      </w:r>
      <w:r w:rsidR="009E70C4" w:rsidRPr="009E70C4">
        <w:rPr>
          <w:rFonts w:ascii="Arial" w:hAnsi="Arial" w:cs="Arial"/>
        </w:rPr>
        <w:t xml:space="preserve"> функци</w:t>
      </w:r>
      <w:r>
        <w:rPr>
          <w:rFonts w:ascii="Arial" w:hAnsi="Arial" w:cs="Arial"/>
        </w:rPr>
        <w:t>ю</w:t>
      </w:r>
      <w:r w:rsidR="009E70C4" w:rsidRPr="009E70C4">
        <w:rPr>
          <w:rFonts w:ascii="Arial" w:hAnsi="Arial" w:cs="Arial"/>
        </w:rPr>
        <w:t xml:space="preserve"> плотности вероятности, в противном случае </w:t>
      </w:r>
      <w:r>
        <w:rPr>
          <w:rFonts w:ascii="Arial" w:hAnsi="Arial" w:cs="Arial"/>
        </w:rPr>
        <w:t>‒</w:t>
      </w:r>
      <w:r w:rsidR="009E70C4" w:rsidRPr="009E70C4">
        <w:rPr>
          <w:rFonts w:ascii="Arial" w:hAnsi="Arial" w:cs="Arial"/>
        </w:rPr>
        <w:t xml:space="preserve"> прямоугольн</w:t>
      </w:r>
      <w:r>
        <w:rPr>
          <w:rFonts w:ascii="Arial" w:hAnsi="Arial" w:cs="Arial"/>
        </w:rPr>
        <w:t>ую</w:t>
      </w:r>
      <w:r w:rsidR="009E70C4" w:rsidRPr="009E70C4">
        <w:rPr>
          <w:rFonts w:ascii="Arial" w:hAnsi="Arial" w:cs="Arial"/>
        </w:rPr>
        <w:t xml:space="preserve"> функци</w:t>
      </w:r>
      <w:r>
        <w:rPr>
          <w:rFonts w:ascii="Arial" w:hAnsi="Arial" w:cs="Arial"/>
        </w:rPr>
        <w:t>ю</w:t>
      </w:r>
      <w:r w:rsidR="009E70C4" w:rsidRPr="009E70C4">
        <w:rPr>
          <w:rFonts w:ascii="Arial" w:hAnsi="Arial" w:cs="Arial"/>
        </w:rPr>
        <w:t xml:space="preserve"> плотности вероятности. </w:t>
      </w:r>
      <w:r>
        <w:rPr>
          <w:rFonts w:ascii="Arial" w:hAnsi="Arial" w:cs="Arial"/>
        </w:rPr>
        <w:t>Такой</w:t>
      </w:r>
      <w:r w:rsidR="009E70C4" w:rsidRPr="009E70C4">
        <w:rPr>
          <w:rFonts w:ascii="Arial" w:hAnsi="Arial" w:cs="Arial"/>
        </w:rPr>
        <w:t xml:space="preserve"> вклад часто можно пренебречь.</w:t>
      </w:r>
    </w:p>
    <w:p w14:paraId="6213D856" w14:textId="77777777" w:rsidR="00F06261" w:rsidRPr="009E70C4" w:rsidRDefault="00F06261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25870760" w14:textId="78153C45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r w:rsidRPr="009E70C4">
        <w:rPr>
          <w:rFonts w:ascii="Arial" w:hAnsi="Arial" w:cs="Arial"/>
          <w:b/>
          <w:bCs/>
        </w:rPr>
        <w:lastRenderedPageBreak/>
        <w:t>B.4.5 Время нарастания</w:t>
      </w:r>
      <w:r w:rsidR="00F06261">
        <w:rPr>
          <w:rFonts w:ascii="Arial" w:hAnsi="Arial" w:cs="Arial"/>
          <w:b/>
          <w:bCs/>
        </w:rPr>
        <w:t xml:space="preserve"> ступенчатого отклика на воздействие</w:t>
      </w:r>
      <w:r w:rsidRPr="009E70C4">
        <w:rPr>
          <w:rFonts w:ascii="Arial" w:hAnsi="Arial" w:cs="Arial"/>
          <w:b/>
          <w:bCs/>
        </w:rPr>
        <w:t xml:space="preserve"> и полоса пропускания </w:t>
      </w:r>
      <w:r w:rsidR="00F06261">
        <w:rPr>
          <w:rFonts w:ascii="Arial" w:hAnsi="Arial" w:cs="Arial"/>
          <w:b/>
          <w:bCs/>
        </w:rPr>
        <w:t>отклика</w:t>
      </w:r>
      <w:r w:rsidRPr="009E70C4">
        <w:rPr>
          <w:rFonts w:ascii="Arial" w:hAnsi="Arial" w:cs="Arial"/>
          <w:b/>
          <w:bCs/>
        </w:rPr>
        <w:t xml:space="preserve"> измерительной системы</w:t>
      </w:r>
    </w:p>
    <w:p w14:paraId="0B705E3C" w14:textId="75235777" w:rsidR="00A313F9" w:rsidRDefault="00A313F9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Если принять </w:t>
      </w:r>
      <w:r w:rsidR="009E70C4" w:rsidRPr="00A313F9">
        <w:rPr>
          <w:rFonts w:ascii="Arial" w:hAnsi="Arial" w:cs="Arial"/>
          <w:i/>
          <w:iCs/>
        </w:rPr>
        <w:t>T</w:t>
      </w:r>
      <w:r w:rsidR="009E70C4" w:rsidRPr="00A313F9">
        <w:rPr>
          <w:rFonts w:ascii="Arial" w:hAnsi="Arial" w:cs="Arial"/>
          <w:vertAlign w:val="subscript"/>
        </w:rPr>
        <w:t>MS</w:t>
      </w:r>
      <w:r>
        <w:rPr>
          <w:rFonts w:ascii="Arial" w:hAnsi="Arial" w:cs="Arial"/>
        </w:rPr>
        <w:t>,</w:t>
      </w:r>
      <w:r w:rsidR="009E70C4" w:rsidRPr="009E70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как </w:t>
      </w:r>
      <w:r w:rsidR="009E70C4" w:rsidRPr="009E70C4">
        <w:rPr>
          <w:rFonts w:ascii="Arial" w:hAnsi="Arial" w:cs="Arial"/>
        </w:rPr>
        <w:t>врем</w:t>
      </w:r>
      <w:r>
        <w:rPr>
          <w:rFonts w:ascii="Arial" w:hAnsi="Arial" w:cs="Arial"/>
        </w:rPr>
        <w:t>я</w:t>
      </w:r>
      <w:r w:rsidR="009E70C4" w:rsidRPr="009E70C4">
        <w:rPr>
          <w:rFonts w:ascii="Arial" w:hAnsi="Arial" w:cs="Arial"/>
        </w:rPr>
        <w:t xml:space="preserve"> нарастания ступенчатого отклика измерительной системы, </w:t>
      </w:r>
      <w:r>
        <w:rPr>
          <w:rFonts w:ascii="Arial" w:hAnsi="Arial" w:cs="Arial"/>
        </w:rPr>
        <w:t xml:space="preserve">которое </w:t>
      </w:r>
      <w:r w:rsidR="009E70C4" w:rsidRPr="009E70C4">
        <w:rPr>
          <w:rFonts w:ascii="Arial" w:hAnsi="Arial" w:cs="Arial"/>
        </w:rPr>
        <w:t>определя</w:t>
      </w:r>
      <w:r>
        <w:rPr>
          <w:rFonts w:ascii="Arial" w:hAnsi="Arial" w:cs="Arial"/>
        </w:rPr>
        <w:t>ют</w:t>
      </w:r>
      <w:r w:rsidR="009E70C4" w:rsidRPr="009E70C4">
        <w:rPr>
          <w:rFonts w:ascii="Arial" w:hAnsi="Arial" w:cs="Arial"/>
        </w:rPr>
        <w:t xml:space="preserve"> по формуле</w:t>
      </w:r>
      <w:r w:rsidR="00852112" w:rsidRPr="00852112">
        <w:rPr>
          <w:rFonts w:ascii="Arial" w:hAnsi="Arial" w:cs="Arial"/>
        </w:rPr>
        <w:t>:</w:t>
      </w:r>
    </w:p>
    <w:p w14:paraId="24590C61" w14:textId="69C8F49F" w:rsidR="009E70C4" w:rsidRDefault="00B66A5D" w:rsidP="004F5B77">
      <w:pPr>
        <w:spacing w:after="0" w:line="360" w:lineRule="auto"/>
        <w:ind w:firstLine="709"/>
        <w:jc w:val="right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MS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2π</m:t>
            </m:r>
            <m:nary>
              <m:naryPr>
                <m:limLoc m:val="subSu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∞</m:t>
                </m:r>
              </m:sup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t-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>dt</m:t>
                </m:r>
              </m:e>
            </m:nary>
          </m:e>
        </m:rad>
      </m:oMath>
      <w:r w:rsidR="004F5B77">
        <w:rPr>
          <w:rFonts w:ascii="Arial" w:eastAsiaTheme="minorEastAsia" w:hAnsi="Arial" w:cs="Arial"/>
          <w:sz w:val="24"/>
          <w:szCs w:val="24"/>
        </w:rPr>
        <w:t>,</w:t>
      </w:r>
      <w:r w:rsidR="004F5B77">
        <w:rPr>
          <w:rFonts w:ascii="Arial" w:hAnsi="Arial" w:cs="Arial"/>
        </w:rPr>
        <w:tab/>
      </w:r>
      <w:r w:rsidR="004F5B77">
        <w:rPr>
          <w:rFonts w:ascii="Arial" w:hAnsi="Arial" w:cs="Arial"/>
        </w:rPr>
        <w:tab/>
      </w:r>
      <w:r w:rsidR="004F5B77">
        <w:rPr>
          <w:rFonts w:ascii="Arial" w:hAnsi="Arial" w:cs="Arial"/>
        </w:rPr>
        <w:tab/>
      </w:r>
      <w:r w:rsidR="004F5B77">
        <w:rPr>
          <w:rFonts w:ascii="Arial" w:hAnsi="Arial" w:cs="Arial"/>
        </w:rPr>
        <w:tab/>
      </w:r>
      <w:r w:rsidR="004F5B77" w:rsidRPr="004F5B77">
        <w:rPr>
          <w:rFonts w:ascii="Arial" w:hAnsi="Arial" w:cs="Arial"/>
        </w:rPr>
        <w:t xml:space="preserve">  </w:t>
      </w:r>
      <w:proofErr w:type="gramStart"/>
      <w:r w:rsidR="004F5B77" w:rsidRPr="004F5B77">
        <w:rPr>
          <w:rFonts w:ascii="Arial" w:hAnsi="Arial" w:cs="Arial"/>
        </w:rPr>
        <w:t xml:space="preserve">   </w:t>
      </w:r>
      <w:r w:rsidR="009E70C4" w:rsidRPr="009E70C4">
        <w:rPr>
          <w:rFonts w:ascii="Arial" w:hAnsi="Arial" w:cs="Arial"/>
        </w:rPr>
        <w:t>(</w:t>
      </w:r>
      <w:proofErr w:type="gramEnd"/>
      <w:r w:rsidR="009E70C4" w:rsidRPr="009E70C4">
        <w:rPr>
          <w:rFonts w:ascii="Arial" w:hAnsi="Arial" w:cs="Arial"/>
        </w:rPr>
        <w:t>B.1)</w:t>
      </w:r>
    </w:p>
    <w:p w14:paraId="4E01C4EF" w14:textId="3F4268D1" w:rsidR="0062108A" w:rsidRPr="00852112" w:rsidRDefault="00852112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852112">
        <w:t xml:space="preserve"> </w:t>
      </w:r>
      <w:r w:rsidR="004F5B77" w:rsidRPr="004F5B77">
        <w:rPr>
          <w:rFonts w:ascii="Arial" w:hAnsi="Arial" w:cs="Arial"/>
        </w:rPr>
        <w:t>Г</w:t>
      </w:r>
      <w:r w:rsidR="009E70C4" w:rsidRPr="004F5B77">
        <w:rPr>
          <w:rFonts w:ascii="Arial" w:hAnsi="Arial" w:cs="Arial"/>
        </w:rPr>
        <w:t>де</w:t>
      </w:r>
      <w:r w:rsidR="009E70C4" w:rsidRPr="009E70C4">
        <w:rPr>
          <w:rFonts w:ascii="Arial" w:hAnsi="Arial" w:cs="Arial"/>
        </w:rPr>
        <w:t xml:space="preserve"> </w:t>
      </w:r>
      <w:r w:rsidR="009E70C4" w:rsidRPr="00A313F9">
        <w:rPr>
          <w:rFonts w:ascii="Arial" w:hAnsi="Arial" w:cs="Arial"/>
          <w:i/>
          <w:iCs/>
        </w:rPr>
        <w:t>h</w:t>
      </w:r>
      <w:r w:rsidR="009E70C4" w:rsidRPr="00A313F9">
        <w:rPr>
          <w:rFonts w:ascii="Arial" w:hAnsi="Arial" w:cs="Arial"/>
          <w:vertAlign w:val="subscript"/>
        </w:rPr>
        <w:t>0</w:t>
      </w:r>
      <w:r w:rsidR="009E70C4" w:rsidRPr="009E70C4">
        <w:rPr>
          <w:rFonts w:ascii="Arial" w:hAnsi="Arial" w:cs="Arial"/>
        </w:rPr>
        <w:t xml:space="preserve"> (t) </w:t>
      </w:r>
      <w:r w:rsidR="00A313F9">
        <w:rPr>
          <w:rFonts w:ascii="Arial" w:hAnsi="Arial" w:cs="Arial"/>
        </w:rPr>
        <w:t>‒</w:t>
      </w:r>
      <w:r w:rsidR="009E70C4" w:rsidRPr="009E70C4">
        <w:rPr>
          <w:rFonts w:ascii="Arial" w:hAnsi="Arial" w:cs="Arial"/>
        </w:rPr>
        <w:t xml:space="preserve"> импульсн</w:t>
      </w:r>
      <w:r w:rsidR="00A313F9">
        <w:rPr>
          <w:rFonts w:ascii="Arial" w:hAnsi="Arial" w:cs="Arial"/>
        </w:rPr>
        <w:t>ый отклик</w:t>
      </w:r>
      <w:r w:rsidR="009E70C4" w:rsidRPr="009E70C4">
        <w:rPr>
          <w:rFonts w:ascii="Arial" w:hAnsi="Arial" w:cs="Arial"/>
        </w:rPr>
        <w:t xml:space="preserve"> измерительной системы, имеющ</w:t>
      </w:r>
      <w:r w:rsidR="00A313F9">
        <w:rPr>
          <w:rFonts w:ascii="Arial" w:hAnsi="Arial" w:cs="Arial"/>
        </w:rPr>
        <w:t>ий</w:t>
      </w:r>
      <w:r w:rsidR="009E70C4" w:rsidRPr="009E70C4">
        <w:rPr>
          <w:rFonts w:ascii="Arial" w:hAnsi="Arial" w:cs="Arial"/>
        </w:rPr>
        <w:t xml:space="preserve"> нормированную площадь, т.е.</w:t>
      </w:r>
      <m:oMath>
        <m:r>
          <w:rPr>
            <w:rFonts w:ascii="Cambria Math" w:hAnsi="Cambria Math" w:cs="Arial"/>
          </w:rPr>
          <m:t xml:space="preserve"> </m:t>
        </m:r>
        <m:nary>
          <m:naryPr>
            <m:limLoc m:val="subSup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 w:cs="Arial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e>
            </m:d>
            <m:r>
              <w:rPr>
                <w:rFonts w:ascii="Cambria Math" w:hAnsi="Arial" w:cs="Arial"/>
                <w:sz w:val="24"/>
                <w:szCs w:val="24"/>
                <w:lang w:val="en-US"/>
              </w:rPr>
              <m:t>dt</m:t>
            </m:r>
            <m:r>
              <w:rPr>
                <w:rFonts w:ascii="Cambria Math" w:hAnsi="Arial" w:cs="Arial"/>
                <w:sz w:val="24"/>
                <w:szCs w:val="24"/>
              </w:rPr>
              <m:t>=1</m:t>
            </m:r>
          </m:e>
        </m:nary>
      </m:oMath>
      <w:r w:rsidR="00A313F9" w:rsidRPr="00852112">
        <w:rPr>
          <w:rFonts w:ascii="Arial" w:eastAsiaTheme="minorEastAsia" w:hAnsi="Arial" w:cs="Arial"/>
        </w:rPr>
        <w:t>,</w:t>
      </w:r>
      <w:r w:rsidR="009E70C4" w:rsidRPr="009E70C4">
        <w:rPr>
          <w:rFonts w:ascii="Arial" w:hAnsi="Arial" w:cs="Arial"/>
        </w:rPr>
        <w:t xml:space="preserve"> а </w:t>
      </w:r>
      <w:proofErr w:type="spellStart"/>
      <w:r w:rsidR="009E70C4" w:rsidRPr="00A313F9">
        <w:rPr>
          <w:rFonts w:ascii="Arial" w:hAnsi="Arial" w:cs="Arial"/>
          <w:i/>
          <w:iCs/>
        </w:rPr>
        <w:t>T</w:t>
      </w:r>
      <w:r w:rsidR="009E70C4" w:rsidRPr="00A313F9">
        <w:rPr>
          <w:rFonts w:ascii="Arial" w:hAnsi="Arial" w:cs="Arial"/>
          <w:vertAlign w:val="subscript"/>
        </w:rPr>
        <w:t>s</w:t>
      </w:r>
      <w:proofErr w:type="spellEnd"/>
      <w:r w:rsidR="009E70C4" w:rsidRPr="009E70C4">
        <w:rPr>
          <w:rFonts w:ascii="Arial" w:hAnsi="Arial" w:cs="Arial"/>
        </w:rPr>
        <w:t xml:space="preserve"> </w:t>
      </w:r>
      <w:r w:rsidR="00A313F9">
        <w:rPr>
          <w:rFonts w:ascii="Arial" w:hAnsi="Arial" w:cs="Arial"/>
        </w:rPr>
        <w:t>‒</w:t>
      </w:r>
      <w:r w:rsidR="009E70C4" w:rsidRPr="009E70C4">
        <w:rPr>
          <w:rFonts w:ascii="Arial" w:hAnsi="Arial" w:cs="Arial"/>
        </w:rPr>
        <w:t xml:space="preserve"> время задержки, определяемое </w:t>
      </w:r>
      <w:r w:rsidR="004F5B77">
        <w:rPr>
          <w:rFonts w:ascii="Arial" w:hAnsi="Arial" w:cs="Arial"/>
        </w:rPr>
        <w:t>по следующей формуле</w:t>
      </w:r>
      <w:r w:rsidR="00A313F9" w:rsidRPr="00852112">
        <w:rPr>
          <w:rFonts w:ascii="Arial" w:hAnsi="Arial" w:cs="Arial"/>
        </w:rPr>
        <w:t>:</w:t>
      </w:r>
    </w:p>
    <w:p w14:paraId="68EC38C4" w14:textId="42E517A5" w:rsidR="00A313F9" w:rsidRPr="004F5B77" w:rsidRDefault="00852112" w:rsidP="004F5B77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bookmarkStart w:id="84" w:name="_Hlk197251821"/>
      <m:oMath>
        <m:r>
          <w:rPr>
            <w:rFonts w:ascii="Cambria Math" w:hAnsi="Cambria Math" w:cs="Arial"/>
            <w:sz w:val="24"/>
            <w:szCs w:val="24"/>
          </w:rPr>
          <m:t>T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vertAlign w:val="subscript"/>
          </w:rPr>
          <m:t>s</m:t>
        </m:r>
        <m:r>
          <m:rPr>
            <m:sty m:val="p"/>
          </m:rPr>
          <w:rPr>
            <w:rFonts w:ascii="Cambria Math" w:hAnsi="Arial" w:cs="Arial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∞</m:t>
            </m:r>
          </m:sup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  <m:sSub>
              <m:sSubPr>
                <m:ctrlPr>
                  <w:rPr>
                    <w:rFonts w:ascii="Cambria Math" w:hAnsi="Cambria Math" w:cs="Arial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e>
            </m:d>
            <m:r>
              <w:rPr>
                <w:rFonts w:ascii="Cambria Math" w:hAnsi="Arial" w:cs="Arial"/>
                <w:sz w:val="24"/>
                <w:szCs w:val="24"/>
                <w:lang w:val="en-US"/>
              </w:rPr>
              <m:t>dt</m:t>
            </m:r>
          </m:e>
        </m:nary>
      </m:oMath>
      <w:r w:rsidR="004F5B77">
        <w:rPr>
          <w:rFonts w:ascii="Arial" w:eastAsiaTheme="minorEastAsia" w:hAnsi="Arial" w:cs="Arial"/>
          <w:sz w:val="24"/>
          <w:szCs w:val="24"/>
        </w:rPr>
        <w:t>,</w:t>
      </w:r>
    </w:p>
    <w:bookmarkEnd w:id="84"/>
    <w:p w14:paraId="280B97CC" w14:textId="49B2B0E0" w:rsidR="009E70C4" w:rsidRPr="009E70C4" w:rsidRDefault="009E70C4" w:rsidP="0085211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E70C4">
        <w:rPr>
          <w:rFonts w:ascii="Arial" w:hAnsi="Arial" w:cs="Arial"/>
        </w:rPr>
        <w:t>Формула (B.1) гораздо проще с математической точки зрения, чем обычная формула, основанная на пороговых уровнях 10 % и 90 %. Тем не менее, в технических приложениях обычно использу</w:t>
      </w:r>
      <w:r w:rsidR="00852112">
        <w:rPr>
          <w:rFonts w:ascii="Arial" w:hAnsi="Arial" w:cs="Arial"/>
        </w:rPr>
        <w:t>ют</w:t>
      </w:r>
      <w:r w:rsidRPr="009E70C4">
        <w:rPr>
          <w:rFonts w:ascii="Arial" w:hAnsi="Arial" w:cs="Arial"/>
        </w:rPr>
        <w:t xml:space="preserve"> определение времени нарастания</w:t>
      </w:r>
      <w:r w:rsidR="00852112">
        <w:rPr>
          <w:rFonts w:ascii="Arial" w:hAnsi="Arial" w:cs="Arial"/>
        </w:rPr>
        <w:t xml:space="preserve">, основанное на пороговых уровнях </w:t>
      </w:r>
      <w:r w:rsidRPr="009E70C4">
        <w:rPr>
          <w:rFonts w:ascii="Arial" w:hAnsi="Arial" w:cs="Arial"/>
        </w:rPr>
        <w:t xml:space="preserve">от 10 % до 90 %. С учетом полосы пропускания системы </w:t>
      </w:r>
      <w:r w:rsidR="00852112">
        <w:rPr>
          <w:rFonts w:ascii="Arial" w:hAnsi="Arial" w:cs="Arial"/>
        </w:rPr>
        <w:t xml:space="preserve">минус </w:t>
      </w:r>
      <w:r w:rsidRPr="009E70C4">
        <w:rPr>
          <w:rFonts w:ascii="Arial" w:hAnsi="Arial" w:cs="Arial"/>
        </w:rPr>
        <w:t xml:space="preserve">3 дБ эти два </w:t>
      </w:r>
      <w:r w:rsidR="00F1120E">
        <w:rPr>
          <w:rFonts w:ascii="Arial" w:hAnsi="Arial" w:cs="Arial"/>
        </w:rPr>
        <w:t xml:space="preserve">способа </w:t>
      </w:r>
      <w:r w:rsidRPr="009E70C4">
        <w:rPr>
          <w:rFonts w:ascii="Arial" w:hAnsi="Arial" w:cs="Arial"/>
        </w:rPr>
        <w:t>определения приводят к сопоставимому времени нарастания. Действительно, если определить</w:t>
      </w:r>
    </w:p>
    <w:p w14:paraId="505B90B4" w14:textId="77D509C7" w:rsidR="004F5B77" w:rsidRPr="004F5B77" w:rsidRDefault="004F5B77" w:rsidP="009E70C4">
      <w:pPr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  <w:highlight w:val="yellow"/>
          <w:lang w:val="en-US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α=T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MS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B</m:t>
          </m:r>
          <m:r>
            <w:rPr>
              <w:rFonts w:ascii="Cambria Math" w:hAnsi="Cambria Math" w:cs="Arial"/>
              <w:sz w:val="24"/>
              <w:szCs w:val="24"/>
            </w:rPr>
            <m:t>,</m:t>
          </m:r>
        </m:oMath>
      </m:oMathPara>
    </w:p>
    <w:p w14:paraId="1D05A153" w14:textId="35B6C407" w:rsidR="009E70C4" w:rsidRDefault="004F5B77" w:rsidP="009E70C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то </w:t>
      </w:r>
      <w:r w:rsidR="009E70C4" w:rsidRPr="009E70C4">
        <w:rPr>
          <w:rFonts w:ascii="Arial" w:hAnsi="Arial" w:cs="Arial"/>
        </w:rPr>
        <w:t xml:space="preserve">следует, что значения α, полученные из двух </w:t>
      </w:r>
      <w:r w:rsidR="00F1120E">
        <w:rPr>
          <w:rFonts w:ascii="Arial" w:hAnsi="Arial" w:cs="Arial"/>
        </w:rPr>
        <w:t xml:space="preserve">способов </w:t>
      </w:r>
      <w:r w:rsidR="009E70C4" w:rsidRPr="009E70C4">
        <w:rPr>
          <w:rFonts w:ascii="Arial" w:hAnsi="Arial" w:cs="Arial"/>
        </w:rPr>
        <w:t>определени</w:t>
      </w:r>
      <w:r w:rsidR="00F1120E">
        <w:rPr>
          <w:rFonts w:ascii="Arial" w:hAnsi="Arial" w:cs="Arial"/>
        </w:rPr>
        <w:t>я</w:t>
      </w:r>
      <w:r w:rsidR="009E70C4" w:rsidRPr="009E70C4">
        <w:rPr>
          <w:rFonts w:ascii="Arial" w:hAnsi="Arial" w:cs="Arial"/>
        </w:rPr>
        <w:t xml:space="preserve"> времени нарастания, не сильно отличаются друг от друга. Значения α, соответствующие различным формам импульсного отклика </w:t>
      </w:r>
      <w:r w:rsidR="009E70C4" w:rsidRPr="00F1120E">
        <w:rPr>
          <w:rFonts w:ascii="Arial" w:hAnsi="Arial" w:cs="Arial"/>
          <w:i/>
          <w:iCs/>
        </w:rPr>
        <w:t>h</w:t>
      </w:r>
      <w:r w:rsidR="009E70C4" w:rsidRPr="009E70C4">
        <w:rPr>
          <w:rFonts w:ascii="Arial" w:hAnsi="Arial" w:cs="Arial"/>
        </w:rPr>
        <w:t>(</w:t>
      </w:r>
      <w:r w:rsidR="009E70C4" w:rsidRPr="00F1120E">
        <w:rPr>
          <w:rFonts w:ascii="Arial" w:hAnsi="Arial" w:cs="Arial"/>
          <w:i/>
          <w:iCs/>
        </w:rPr>
        <w:t>t</w:t>
      </w:r>
      <w:r w:rsidR="009E70C4" w:rsidRPr="009E70C4">
        <w:rPr>
          <w:rFonts w:ascii="Arial" w:hAnsi="Arial" w:cs="Arial"/>
        </w:rPr>
        <w:t xml:space="preserve">), приведены в таблице B.3. Из таблицы В.3 видно, что невозможно определить однозначное значение α, поскольку α зависит как от принятого определения времени нарастания </w:t>
      </w:r>
      <w:proofErr w:type="gramStart"/>
      <w:r w:rsidR="00F1120E">
        <w:rPr>
          <w:rFonts w:ascii="Arial" w:hAnsi="Arial" w:cs="Arial"/>
        </w:rPr>
        <w:t>[</w:t>
      </w:r>
      <w:r w:rsidR="009E70C4" w:rsidRPr="009E70C4">
        <w:rPr>
          <w:rFonts w:ascii="Arial" w:hAnsi="Arial" w:cs="Arial"/>
        </w:rPr>
        <w:t>например</w:t>
      </w:r>
      <w:proofErr w:type="gramEnd"/>
      <w:r w:rsidR="009E70C4" w:rsidRPr="009E70C4">
        <w:rPr>
          <w:rFonts w:ascii="Arial" w:hAnsi="Arial" w:cs="Arial"/>
        </w:rPr>
        <w:t xml:space="preserve"> на основе пороговых значений или </w:t>
      </w:r>
      <w:r w:rsidR="00F1120E">
        <w:rPr>
          <w:rFonts w:ascii="Arial" w:hAnsi="Arial" w:cs="Arial"/>
        </w:rPr>
        <w:t xml:space="preserve">при использовании </w:t>
      </w:r>
      <w:r w:rsidR="009E70C4" w:rsidRPr="009E70C4">
        <w:rPr>
          <w:rFonts w:ascii="Arial" w:hAnsi="Arial" w:cs="Arial"/>
        </w:rPr>
        <w:t>формулы (В.1)</w:t>
      </w:r>
      <w:r w:rsidR="00F1120E">
        <w:rPr>
          <w:rFonts w:ascii="Arial" w:hAnsi="Arial" w:cs="Arial"/>
        </w:rPr>
        <w:t>]</w:t>
      </w:r>
      <w:r w:rsidR="009E70C4" w:rsidRPr="009E70C4">
        <w:rPr>
          <w:rFonts w:ascii="Arial" w:hAnsi="Arial" w:cs="Arial"/>
        </w:rPr>
        <w:t>, так и от формы импульсного отклика измерительной системы. Разумная оценка α может быть получена как среднее арифметическое между минимальным (321</w:t>
      </w:r>
      <w:r w:rsidR="00F1120E">
        <w:rPr>
          <w:rFonts w:ascii="Arial" w:hAnsi="Arial" w:cs="Arial"/>
        </w:rPr>
        <w:t>∙</w:t>
      </w:r>
      <w:r w:rsidR="009E70C4" w:rsidRPr="009E70C4">
        <w:rPr>
          <w:rFonts w:ascii="Arial" w:hAnsi="Arial" w:cs="Arial"/>
        </w:rPr>
        <w:t>10</w:t>
      </w:r>
      <w:r w:rsidR="009E70C4" w:rsidRPr="00F1120E">
        <w:rPr>
          <w:rFonts w:ascii="Arial" w:hAnsi="Arial" w:cs="Arial"/>
          <w:vertAlign w:val="superscript"/>
        </w:rPr>
        <w:t>-3</w:t>
      </w:r>
      <w:r w:rsidR="009E70C4" w:rsidRPr="009E70C4">
        <w:rPr>
          <w:rFonts w:ascii="Arial" w:hAnsi="Arial" w:cs="Arial"/>
        </w:rPr>
        <w:t>) и максимальным (399</w:t>
      </w:r>
      <w:r w:rsidR="00F1120E">
        <w:rPr>
          <w:rFonts w:ascii="Arial" w:hAnsi="Arial" w:cs="Arial"/>
        </w:rPr>
        <w:t>∙</w:t>
      </w:r>
      <w:r w:rsidR="009E70C4" w:rsidRPr="009E70C4">
        <w:rPr>
          <w:rFonts w:ascii="Arial" w:hAnsi="Arial" w:cs="Arial"/>
        </w:rPr>
        <w:t>10</w:t>
      </w:r>
      <w:r w:rsidR="009E70C4" w:rsidRPr="00F1120E">
        <w:rPr>
          <w:rFonts w:ascii="Arial" w:hAnsi="Arial" w:cs="Arial"/>
          <w:vertAlign w:val="superscript"/>
        </w:rPr>
        <w:t>-3</w:t>
      </w:r>
      <w:r w:rsidR="009E70C4" w:rsidRPr="009E70C4">
        <w:rPr>
          <w:rFonts w:ascii="Arial" w:hAnsi="Arial" w:cs="Arial"/>
        </w:rPr>
        <w:t>) значениями, приведенными в таблице В.3, то есть 360</w:t>
      </w:r>
      <w:r w:rsidR="00F1120E">
        <w:rPr>
          <w:rFonts w:ascii="Arial" w:hAnsi="Arial" w:cs="Arial"/>
        </w:rPr>
        <w:t>∙</w:t>
      </w:r>
      <w:r w:rsidR="009E70C4" w:rsidRPr="009E70C4">
        <w:rPr>
          <w:rFonts w:ascii="Arial" w:hAnsi="Arial" w:cs="Arial"/>
        </w:rPr>
        <w:t>10</w:t>
      </w:r>
      <w:r w:rsidR="009E70C4" w:rsidRPr="00F1120E">
        <w:rPr>
          <w:rFonts w:ascii="Arial" w:hAnsi="Arial" w:cs="Arial"/>
          <w:vertAlign w:val="superscript"/>
        </w:rPr>
        <w:t>-3</w:t>
      </w:r>
      <w:r w:rsidR="009E70C4" w:rsidRPr="009E70C4">
        <w:rPr>
          <w:rFonts w:ascii="Arial" w:hAnsi="Arial" w:cs="Arial"/>
        </w:rPr>
        <w:t xml:space="preserve">. Далее можно предположить, что если нет никакой информации об измерительной системе, кроме ее полосы пропускания, то любое значение α между </w:t>
      </w:r>
      <w:bookmarkStart w:id="85" w:name="_Hlk197252472"/>
      <w:r w:rsidR="009E70C4" w:rsidRPr="009E70C4">
        <w:rPr>
          <w:rFonts w:ascii="Arial" w:hAnsi="Arial" w:cs="Arial"/>
        </w:rPr>
        <w:t>321</w:t>
      </w:r>
      <w:r w:rsidR="00F1120E">
        <w:rPr>
          <w:rFonts w:ascii="Arial" w:hAnsi="Arial" w:cs="Arial"/>
        </w:rPr>
        <w:t>∙</w:t>
      </w:r>
      <w:r w:rsidR="009E70C4" w:rsidRPr="009E70C4">
        <w:rPr>
          <w:rFonts w:ascii="Arial" w:hAnsi="Arial" w:cs="Arial"/>
        </w:rPr>
        <w:t>10</w:t>
      </w:r>
      <w:r w:rsidR="009E70C4" w:rsidRPr="00F1120E">
        <w:rPr>
          <w:rFonts w:ascii="Arial" w:hAnsi="Arial" w:cs="Arial"/>
          <w:vertAlign w:val="superscript"/>
        </w:rPr>
        <w:t>-3</w:t>
      </w:r>
      <w:r w:rsidR="009E70C4" w:rsidRPr="009E70C4">
        <w:rPr>
          <w:rFonts w:ascii="Arial" w:hAnsi="Arial" w:cs="Arial"/>
        </w:rPr>
        <w:t xml:space="preserve"> </w:t>
      </w:r>
      <w:bookmarkEnd w:id="85"/>
      <w:r w:rsidR="009E70C4" w:rsidRPr="009E70C4">
        <w:rPr>
          <w:rFonts w:ascii="Arial" w:hAnsi="Arial" w:cs="Arial"/>
        </w:rPr>
        <w:t xml:space="preserve">и </w:t>
      </w:r>
      <w:bookmarkStart w:id="86" w:name="_Hlk197252486"/>
      <w:r w:rsidR="009E70C4" w:rsidRPr="009E70C4">
        <w:rPr>
          <w:rFonts w:ascii="Arial" w:hAnsi="Arial" w:cs="Arial"/>
        </w:rPr>
        <w:t>399</w:t>
      </w:r>
      <w:r w:rsidR="00F1120E">
        <w:rPr>
          <w:rFonts w:ascii="Arial" w:hAnsi="Arial" w:cs="Arial"/>
        </w:rPr>
        <w:t>∙</w:t>
      </w:r>
      <w:r w:rsidR="009E70C4" w:rsidRPr="009E70C4">
        <w:rPr>
          <w:rFonts w:ascii="Arial" w:hAnsi="Arial" w:cs="Arial"/>
        </w:rPr>
        <w:t>10</w:t>
      </w:r>
      <w:r w:rsidR="009E70C4" w:rsidRPr="00F1120E">
        <w:rPr>
          <w:rFonts w:ascii="Arial" w:hAnsi="Arial" w:cs="Arial"/>
          <w:vertAlign w:val="superscript"/>
        </w:rPr>
        <w:t>-3</w:t>
      </w:r>
      <w:r w:rsidR="009E70C4" w:rsidRPr="009E70C4">
        <w:rPr>
          <w:rFonts w:ascii="Arial" w:hAnsi="Arial" w:cs="Arial"/>
        </w:rPr>
        <w:t xml:space="preserve"> </w:t>
      </w:r>
      <w:bookmarkEnd w:id="86"/>
      <w:r w:rsidR="009E70C4" w:rsidRPr="009E70C4">
        <w:rPr>
          <w:rFonts w:ascii="Arial" w:hAnsi="Arial" w:cs="Arial"/>
        </w:rPr>
        <w:t>является равновероятным. Говоря иначе, α принима</w:t>
      </w:r>
      <w:r w:rsidR="00F1120E">
        <w:rPr>
          <w:rFonts w:ascii="Arial" w:hAnsi="Arial" w:cs="Arial"/>
        </w:rPr>
        <w:t>ют</w:t>
      </w:r>
      <w:r w:rsidR="009E70C4" w:rsidRPr="009E70C4">
        <w:rPr>
          <w:rFonts w:ascii="Arial" w:hAnsi="Arial" w:cs="Arial"/>
        </w:rPr>
        <w:t xml:space="preserve"> за случайную величину, имеющую прямоугольную функцию плотности вероятности с нижней и верхней границами </w:t>
      </w:r>
      <w:r w:rsidR="00F1120E" w:rsidRPr="009E70C4">
        <w:rPr>
          <w:rFonts w:ascii="Arial" w:hAnsi="Arial" w:cs="Arial"/>
        </w:rPr>
        <w:t>321</w:t>
      </w:r>
      <w:r w:rsidR="00F1120E">
        <w:rPr>
          <w:rFonts w:ascii="Arial" w:hAnsi="Arial" w:cs="Arial"/>
        </w:rPr>
        <w:t>∙</w:t>
      </w:r>
      <w:r w:rsidR="00F1120E" w:rsidRPr="009E70C4">
        <w:rPr>
          <w:rFonts w:ascii="Arial" w:hAnsi="Arial" w:cs="Arial"/>
        </w:rPr>
        <w:t>10</w:t>
      </w:r>
      <w:r w:rsidR="00F1120E" w:rsidRPr="00F1120E">
        <w:rPr>
          <w:rFonts w:ascii="Arial" w:hAnsi="Arial" w:cs="Arial"/>
          <w:vertAlign w:val="superscript"/>
        </w:rPr>
        <w:t>-3</w:t>
      </w:r>
      <w:r w:rsidR="00F1120E" w:rsidRPr="009E70C4">
        <w:rPr>
          <w:rFonts w:ascii="Arial" w:hAnsi="Arial" w:cs="Arial"/>
        </w:rPr>
        <w:t xml:space="preserve"> </w:t>
      </w:r>
      <w:r w:rsidR="009E70C4" w:rsidRPr="009E70C4">
        <w:rPr>
          <w:rFonts w:ascii="Arial" w:hAnsi="Arial" w:cs="Arial"/>
        </w:rPr>
        <w:t xml:space="preserve">и </w:t>
      </w:r>
      <w:r w:rsidR="00F1120E" w:rsidRPr="009E70C4">
        <w:rPr>
          <w:rFonts w:ascii="Arial" w:hAnsi="Arial" w:cs="Arial"/>
        </w:rPr>
        <w:t>399</w:t>
      </w:r>
      <w:r w:rsidR="00F1120E">
        <w:rPr>
          <w:rFonts w:ascii="Arial" w:hAnsi="Arial" w:cs="Arial"/>
        </w:rPr>
        <w:t>∙</w:t>
      </w:r>
      <w:r w:rsidR="00F1120E" w:rsidRPr="009E70C4">
        <w:rPr>
          <w:rFonts w:ascii="Arial" w:hAnsi="Arial" w:cs="Arial"/>
        </w:rPr>
        <w:t>10</w:t>
      </w:r>
      <w:r w:rsidR="00F1120E" w:rsidRPr="00F1120E">
        <w:rPr>
          <w:rFonts w:ascii="Arial" w:hAnsi="Arial" w:cs="Arial"/>
          <w:vertAlign w:val="superscript"/>
        </w:rPr>
        <w:t>-3</w:t>
      </w:r>
      <w:r w:rsidR="009E70C4" w:rsidRPr="009E70C4">
        <w:rPr>
          <w:rFonts w:ascii="Arial" w:hAnsi="Arial" w:cs="Arial"/>
        </w:rPr>
        <w:t>, соответственно.</w:t>
      </w:r>
    </w:p>
    <w:p w14:paraId="04CB9C3A" w14:textId="77777777" w:rsidR="00F1120E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E70C4">
        <w:rPr>
          <w:rFonts w:ascii="Arial" w:hAnsi="Arial" w:cs="Arial"/>
        </w:rPr>
        <w:t xml:space="preserve">Стандартная неопределенность α определяет: </w:t>
      </w:r>
    </w:p>
    <w:p w14:paraId="1844627C" w14:textId="1282DFD4" w:rsidR="00F1120E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E70C4">
        <w:rPr>
          <w:rFonts w:ascii="Arial" w:hAnsi="Arial" w:cs="Arial"/>
        </w:rPr>
        <w:t xml:space="preserve">а) безразличие к математической модели, принятой для определения времени нарастания, </w:t>
      </w:r>
      <w:r w:rsidR="00F1120E">
        <w:rPr>
          <w:rFonts w:ascii="Arial" w:hAnsi="Arial" w:cs="Arial"/>
        </w:rPr>
        <w:t>и</w:t>
      </w:r>
    </w:p>
    <w:p w14:paraId="6D313BD4" w14:textId="1B74DED1" w:rsidR="009E70C4" w:rsidRPr="009E70C4" w:rsidRDefault="00F1120E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b</w:t>
      </w:r>
      <w:r w:rsidR="009E70C4" w:rsidRPr="009E70C4">
        <w:rPr>
          <w:rFonts w:ascii="Arial" w:hAnsi="Arial" w:cs="Arial"/>
        </w:rPr>
        <w:t>) безразличие к форме импульсного отклика системы.</w:t>
      </w:r>
    </w:p>
    <w:p w14:paraId="779B4E6B" w14:textId="77777777" w:rsidR="00D330AF" w:rsidRDefault="00D330AF" w:rsidP="009E70C4">
      <w:pPr>
        <w:spacing w:after="0" w:line="360" w:lineRule="auto"/>
        <w:ind w:firstLine="709"/>
        <w:jc w:val="both"/>
        <w:rPr>
          <w:rFonts w:ascii="Arial" w:hAnsi="Arial" w:cs="Arial"/>
          <w:spacing w:val="40"/>
        </w:rPr>
      </w:pPr>
    </w:p>
    <w:p w14:paraId="04984EC3" w14:textId="77777777" w:rsidR="00D330AF" w:rsidRDefault="00D330AF" w:rsidP="009E70C4">
      <w:pPr>
        <w:spacing w:after="0" w:line="360" w:lineRule="auto"/>
        <w:ind w:firstLine="709"/>
        <w:jc w:val="both"/>
        <w:rPr>
          <w:rFonts w:ascii="Arial" w:hAnsi="Arial" w:cs="Arial"/>
          <w:spacing w:val="40"/>
        </w:rPr>
      </w:pPr>
    </w:p>
    <w:p w14:paraId="6FA124F3" w14:textId="77777777" w:rsidR="00D330AF" w:rsidRDefault="00D330AF" w:rsidP="009E70C4">
      <w:pPr>
        <w:spacing w:after="0" w:line="360" w:lineRule="auto"/>
        <w:ind w:firstLine="709"/>
        <w:jc w:val="both"/>
        <w:rPr>
          <w:rFonts w:ascii="Arial" w:hAnsi="Arial" w:cs="Arial"/>
          <w:spacing w:val="40"/>
        </w:rPr>
      </w:pPr>
    </w:p>
    <w:p w14:paraId="4BB9DCEA" w14:textId="77777777" w:rsidR="00D330AF" w:rsidRDefault="00D330AF" w:rsidP="009E70C4">
      <w:pPr>
        <w:spacing w:after="0" w:line="360" w:lineRule="auto"/>
        <w:ind w:firstLine="709"/>
        <w:jc w:val="both"/>
        <w:rPr>
          <w:rFonts w:ascii="Arial" w:hAnsi="Arial" w:cs="Arial"/>
          <w:spacing w:val="40"/>
        </w:rPr>
      </w:pPr>
    </w:p>
    <w:p w14:paraId="6982AACD" w14:textId="77777777" w:rsidR="00D330AF" w:rsidRDefault="00D330AF" w:rsidP="009E70C4">
      <w:pPr>
        <w:spacing w:after="0" w:line="360" w:lineRule="auto"/>
        <w:ind w:firstLine="709"/>
        <w:jc w:val="both"/>
        <w:rPr>
          <w:rFonts w:ascii="Arial" w:hAnsi="Arial" w:cs="Arial"/>
          <w:spacing w:val="40"/>
        </w:rPr>
      </w:pPr>
    </w:p>
    <w:p w14:paraId="380C82AE" w14:textId="345CDC78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E70C4">
        <w:rPr>
          <w:rFonts w:ascii="Arial" w:hAnsi="Arial" w:cs="Arial"/>
          <w:spacing w:val="40"/>
        </w:rPr>
        <w:lastRenderedPageBreak/>
        <w:t>Таблица</w:t>
      </w:r>
      <w:r w:rsidRPr="009E70C4">
        <w:rPr>
          <w:rFonts w:ascii="Arial" w:hAnsi="Arial" w:cs="Arial"/>
        </w:rPr>
        <w:t xml:space="preserve"> B.3 </w:t>
      </w:r>
      <w:r w:rsidR="00F1120E">
        <w:rPr>
          <w:rFonts w:ascii="Arial" w:hAnsi="Arial" w:cs="Arial"/>
        </w:rPr>
        <w:t>‒</w:t>
      </w:r>
      <w:r w:rsidR="00F1120E" w:rsidRPr="00F1120E">
        <w:rPr>
          <w:rFonts w:ascii="Arial" w:hAnsi="Arial" w:cs="Arial"/>
        </w:rPr>
        <w:t xml:space="preserve"> </w:t>
      </w:r>
      <w:r w:rsidRPr="009E70C4">
        <w:rPr>
          <w:rFonts w:ascii="Arial" w:hAnsi="Arial" w:cs="Arial"/>
        </w:rPr>
        <w:t>Коэффициент α различных однонаправленных импульсных откликов</w:t>
      </w:r>
    </w:p>
    <w:p w14:paraId="52FE2E2B" w14:textId="2DD930D5" w:rsidR="009E70C4" w:rsidRDefault="009E70C4" w:rsidP="009A2714">
      <w:pPr>
        <w:spacing w:after="0" w:line="360" w:lineRule="auto"/>
        <w:jc w:val="both"/>
        <w:rPr>
          <w:rFonts w:ascii="Arial" w:hAnsi="Arial" w:cs="Arial"/>
        </w:rPr>
      </w:pPr>
      <w:r w:rsidRPr="009E70C4">
        <w:rPr>
          <w:rFonts w:ascii="Arial" w:hAnsi="Arial" w:cs="Arial"/>
        </w:rPr>
        <w:t>соответствующих одной и той же полосе пропускания</w:t>
      </w:r>
      <w:r w:rsidR="00F1120E" w:rsidRPr="00F1120E">
        <w:rPr>
          <w:rFonts w:ascii="Arial" w:hAnsi="Arial" w:cs="Arial"/>
        </w:rPr>
        <w:t xml:space="preserve"> </w:t>
      </w:r>
      <w:r w:rsidR="00F1120E" w:rsidRPr="00F1120E">
        <w:rPr>
          <w:rFonts w:ascii="Arial" w:hAnsi="Arial" w:cs="Arial"/>
          <w:i/>
          <w:iCs/>
        </w:rPr>
        <w:t>B</w:t>
      </w:r>
      <w:r w:rsidRPr="009E70C4">
        <w:rPr>
          <w:rFonts w:ascii="Arial" w:hAnsi="Arial" w:cs="Arial"/>
        </w:rPr>
        <w:t xml:space="preserve"> системы </w:t>
      </w:r>
    </w:p>
    <w:tbl>
      <w:tblPr>
        <w:tblStyle w:val="aff0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96"/>
        <w:gridCol w:w="1560"/>
        <w:gridCol w:w="1417"/>
        <w:gridCol w:w="1701"/>
        <w:gridCol w:w="1701"/>
        <w:gridCol w:w="1552"/>
      </w:tblGrid>
      <w:tr w:rsidR="003F754B" w14:paraId="1EC151B1" w14:textId="77777777" w:rsidTr="009E6AF5">
        <w:tc>
          <w:tcPr>
            <w:tcW w:w="1696" w:type="dxa"/>
            <w:vMerge w:val="restart"/>
          </w:tcPr>
          <w:p w14:paraId="282F05C7" w14:textId="4142AEF0" w:rsidR="003F754B" w:rsidRPr="009E70C4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E70C4">
              <w:rPr>
                <w:rFonts w:ascii="Arial" w:hAnsi="Arial" w:cs="Arial"/>
              </w:rPr>
              <w:t>Значения α умножены на 10</w:t>
            </w:r>
            <w:r w:rsidRPr="00F1120E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60" w:type="dxa"/>
            <w:vMerge w:val="restart"/>
          </w:tcPr>
          <w:p w14:paraId="2EFD6CF3" w14:textId="708A165C" w:rsidR="003F754B" w:rsidRPr="009E70C4" w:rsidRDefault="003F754B" w:rsidP="003F754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E70C4">
              <w:rPr>
                <w:rFonts w:ascii="Arial" w:hAnsi="Arial" w:cs="Arial"/>
              </w:rPr>
              <w:t>Гауссовск</w:t>
            </w:r>
            <w:r>
              <w:rPr>
                <w:rFonts w:ascii="Arial" w:hAnsi="Arial" w:cs="Arial"/>
              </w:rPr>
              <w:t>ая</w:t>
            </w:r>
            <w:r>
              <w:rPr>
                <w:rFonts w:ascii="Arial" w:hAnsi="Arial" w:cs="Arial"/>
              </w:rPr>
              <w:t xml:space="preserve"> функция плотности вероятности</w:t>
            </w:r>
          </w:p>
        </w:tc>
        <w:tc>
          <w:tcPr>
            <w:tcW w:w="1417" w:type="dxa"/>
            <w:vMerge w:val="restart"/>
          </w:tcPr>
          <w:p w14:paraId="746C0D62" w14:textId="77777777" w:rsidR="003F754B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Первого порядка</w:t>
            </w:r>
          </w:p>
          <w:p w14:paraId="4B496EF5" w14:textId="704A5A57" w:rsidR="003F754B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lang w:val="en-US"/>
              </w:rPr>
              <w:t>I</w:t>
            </w:r>
            <w:r w:rsidRPr="0089020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го порядка</w:t>
            </w:r>
            <w:r w:rsidRPr="00890207">
              <w:rPr>
                <w:rFonts w:ascii="Arial" w:hAnsi="Arial" w:cs="Arial"/>
              </w:rPr>
              <w:t>)</w:t>
            </w:r>
          </w:p>
        </w:tc>
        <w:tc>
          <w:tcPr>
            <w:tcW w:w="1701" w:type="dxa"/>
            <w:vMerge w:val="restart"/>
          </w:tcPr>
          <w:p w14:paraId="2661E2D1" w14:textId="77777777" w:rsidR="003F754B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Второго порядка</w:t>
            </w:r>
          </w:p>
          <w:p w14:paraId="1447392E" w14:textId="77777777" w:rsidR="003F754B" w:rsidRPr="00890207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90207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lang w:val="en-US"/>
              </w:rPr>
              <w:t>II</w:t>
            </w:r>
            <w:r>
              <w:rPr>
                <w:rFonts w:ascii="Arial" w:hAnsi="Arial" w:cs="Arial"/>
              </w:rPr>
              <w:t>-го порядка</w:t>
            </w:r>
            <w:r w:rsidRPr="00890207">
              <w:rPr>
                <w:rFonts w:ascii="Arial" w:hAnsi="Arial" w:cs="Arial"/>
              </w:rPr>
              <w:t>)</w:t>
            </w:r>
          </w:p>
          <w:p w14:paraId="5B328E2F" w14:textId="0B69579B" w:rsidR="003F754B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(критическое затухание)</w:t>
            </w:r>
          </w:p>
        </w:tc>
        <w:tc>
          <w:tcPr>
            <w:tcW w:w="3253" w:type="dxa"/>
            <w:gridSpan w:val="2"/>
            <w:tcBorders>
              <w:bottom w:val="single" w:sz="4" w:space="0" w:color="000000"/>
            </w:tcBorders>
          </w:tcPr>
          <w:p w14:paraId="482A6DC1" w14:textId="6E2D064C" w:rsidR="003F754B" w:rsidRPr="009E70C4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Функция плотности вероятности</w:t>
            </w:r>
          </w:p>
        </w:tc>
      </w:tr>
      <w:tr w:rsidR="003F754B" w14:paraId="116282E2" w14:textId="77777777" w:rsidTr="003F754B">
        <w:trPr>
          <w:trHeight w:val="1008"/>
        </w:trPr>
        <w:tc>
          <w:tcPr>
            <w:tcW w:w="1696" w:type="dxa"/>
            <w:vMerge/>
            <w:tcBorders>
              <w:bottom w:val="double" w:sz="4" w:space="0" w:color="000000"/>
            </w:tcBorders>
          </w:tcPr>
          <w:p w14:paraId="6C4F1916" w14:textId="7FD248E0" w:rsidR="003F754B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vMerge/>
            <w:tcBorders>
              <w:bottom w:val="double" w:sz="4" w:space="0" w:color="000000"/>
            </w:tcBorders>
          </w:tcPr>
          <w:p w14:paraId="31824805" w14:textId="1A191703" w:rsidR="003F754B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Merge/>
            <w:tcBorders>
              <w:bottom w:val="double" w:sz="4" w:space="0" w:color="000000"/>
            </w:tcBorders>
          </w:tcPr>
          <w:p w14:paraId="6E11B85D" w14:textId="5FE52291" w:rsidR="003F754B" w:rsidRPr="00890207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bottom w:val="double" w:sz="4" w:space="0" w:color="000000"/>
            </w:tcBorders>
          </w:tcPr>
          <w:p w14:paraId="38DAABBE" w14:textId="1830E22F" w:rsidR="003F754B" w:rsidRPr="008567E3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bottom w:val="double" w:sz="4" w:space="0" w:color="000000"/>
            </w:tcBorders>
          </w:tcPr>
          <w:p w14:paraId="37FB577D" w14:textId="0D7DB9A1" w:rsidR="003F754B" w:rsidRDefault="003F754B" w:rsidP="003F754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E70C4">
              <w:rPr>
                <w:rFonts w:ascii="Arial" w:hAnsi="Arial" w:cs="Arial"/>
              </w:rPr>
              <w:t>Прямоугольн</w:t>
            </w:r>
            <w:r>
              <w:rPr>
                <w:rFonts w:ascii="Arial" w:hAnsi="Arial" w:cs="Arial"/>
              </w:rPr>
              <w:t>ая</w:t>
            </w:r>
          </w:p>
        </w:tc>
        <w:tc>
          <w:tcPr>
            <w:tcW w:w="1552" w:type="dxa"/>
            <w:tcBorders>
              <w:bottom w:val="double" w:sz="4" w:space="0" w:color="000000"/>
            </w:tcBorders>
          </w:tcPr>
          <w:p w14:paraId="40582A7B" w14:textId="1D07E20B" w:rsidR="003F754B" w:rsidRDefault="003F754B" w:rsidP="00F1120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E70C4">
              <w:rPr>
                <w:rFonts w:ascii="Arial" w:hAnsi="Arial" w:cs="Arial"/>
              </w:rPr>
              <w:t>Треугольн</w:t>
            </w:r>
            <w:r>
              <w:rPr>
                <w:rFonts w:ascii="Arial" w:hAnsi="Arial" w:cs="Arial"/>
              </w:rPr>
              <w:t>ая</w:t>
            </w:r>
          </w:p>
        </w:tc>
      </w:tr>
      <w:tr w:rsidR="008567E3" w14:paraId="0085FE3F" w14:textId="77777777" w:rsidTr="00D330AF">
        <w:tc>
          <w:tcPr>
            <w:tcW w:w="1696" w:type="dxa"/>
            <w:tcBorders>
              <w:top w:val="double" w:sz="4" w:space="0" w:color="000000"/>
            </w:tcBorders>
          </w:tcPr>
          <w:p w14:paraId="0B43D58C" w14:textId="03CC9F7C" w:rsidR="009A2714" w:rsidRDefault="008567E3" w:rsidP="008567E3">
            <w:pPr>
              <w:spacing w:line="360" w:lineRule="auto"/>
              <w:rPr>
                <w:rFonts w:ascii="Arial" w:hAnsi="Arial" w:cs="Arial"/>
              </w:rPr>
            </w:pPr>
            <w:r w:rsidRPr="009E70C4">
              <w:rPr>
                <w:rFonts w:ascii="Arial" w:hAnsi="Arial" w:cs="Arial"/>
              </w:rPr>
              <w:t>α</w:t>
            </w:r>
            <w:r>
              <w:rPr>
                <w:rFonts w:ascii="Arial" w:hAnsi="Arial" w:cs="Arial"/>
              </w:rPr>
              <w:t xml:space="preserve"> ‒</w:t>
            </w:r>
            <w:r w:rsidRPr="009E70C4">
              <w:rPr>
                <w:rFonts w:ascii="Arial" w:hAnsi="Arial" w:cs="Arial"/>
              </w:rPr>
              <w:t xml:space="preserve"> по формуле (B.1)</w:t>
            </w:r>
          </w:p>
        </w:tc>
        <w:tc>
          <w:tcPr>
            <w:tcW w:w="1560" w:type="dxa"/>
            <w:tcBorders>
              <w:top w:val="double" w:sz="4" w:space="0" w:color="000000"/>
            </w:tcBorders>
          </w:tcPr>
          <w:p w14:paraId="44640D3D" w14:textId="666F3323" w:rsidR="009A2714" w:rsidRDefault="008567E3" w:rsidP="008567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</w:t>
            </w:r>
          </w:p>
        </w:tc>
        <w:tc>
          <w:tcPr>
            <w:tcW w:w="1417" w:type="dxa"/>
            <w:tcBorders>
              <w:top w:val="double" w:sz="4" w:space="0" w:color="000000"/>
            </w:tcBorders>
          </w:tcPr>
          <w:p w14:paraId="4D5CAB89" w14:textId="5C4CD51E" w:rsidR="009A2714" w:rsidRDefault="008567E3" w:rsidP="008567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</w:t>
            </w:r>
          </w:p>
        </w:tc>
        <w:tc>
          <w:tcPr>
            <w:tcW w:w="1701" w:type="dxa"/>
            <w:tcBorders>
              <w:top w:val="double" w:sz="4" w:space="0" w:color="000000"/>
            </w:tcBorders>
          </w:tcPr>
          <w:p w14:paraId="772D8075" w14:textId="13B89D56" w:rsidR="009A2714" w:rsidRDefault="008567E3" w:rsidP="008567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</w:t>
            </w:r>
          </w:p>
        </w:tc>
        <w:tc>
          <w:tcPr>
            <w:tcW w:w="1701" w:type="dxa"/>
            <w:tcBorders>
              <w:top w:val="double" w:sz="4" w:space="0" w:color="000000"/>
            </w:tcBorders>
          </w:tcPr>
          <w:p w14:paraId="27A5F29B" w14:textId="31A3E012" w:rsidR="009A2714" w:rsidRDefault="008567E3" w:rsidP="008567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</w:t>
            </w:r>
          </w:p>
        </w:tc>
        <w:tc>
          <w:tcPr>
            <w:tcW w:w="1552" w:type="dxa"/>
            <w:tcBorders>
              <w:top w:val="double" w:sz="4" w:space="0" w:color="000000"/>
            </w:tcBorders>
          </w:tcPr>
          <w:p w14:paraId="2458DF94" w14:textId="0E05FD8E" w:rsidR="009A2714" w:rsidRDefault="008567E3" w:rsidP="008567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</w:t>
            </w:r>
          </w:p>
        </w:tc>
      </w:tr>
      <w:tr w:rsidR="009A2714" w14:paraId="322EC4E5" w14:textId="77777777" w:rsidTr="00D330AF">
        <w:tc>
          <w:tcPr>
            <w:tcW w:w="1696" w:type="dxa"/>
          </w:tcPr>
          <w:p w14:paraId="2F776352" w14:textId="02878160" w:rsidR="009A2714" w:rsidRDefault="008567E3" w:rsidP="003F754B">
            <w:pPr>
              <w:spacing w:line="360" w:lineRule="auto"/>
              <w:rPr>
                <w:rFonts w:ascii="Arial" w:hAnsi="Arial" w:cs="Arial"/>
              </w:rPr>
            </w:pPr>
            <w:r w:rsidRPr="009E70C4">
              <w:rPr>
                <w:rFonts w:ascii="Arial" w:hAnsi="Arial" w:cs="Arial"/>
              </w:rPr>
              <w:t xml:space="preserve">α </w:t>
            </w:r>
            <w:r>
              <w:rPr>
                <w:rFonts w:ascii="Arial" w:hAnsi="Arial" w:cs="Arial"/>
              </w:rPr>
              <w:t xml:space="preserve">‒ на основе </w:t>
            </w:r>
            <w:r w:rsidRPr="009E70C4">
              <w:rPr>
                <w:rFonts w:ascii="Arial" w:hAnsi="Arial" w:cs="Arial"/>
              </w:rPr>
              <w:t>пороговых уровн</w:t>
            </w:r>
            <w:r>
              <w:rPr>
                <w:rFonts w:ascii="Arial" w:hAnsi="Arial" w:cs="Arial"/>
              </w:rPr>
              <w:t xml:space="preserve">ей </w:t>
            </w:r>
            <w:r w:rsidRPr="009E70C4">
              <w:rPr>
                <w:rFonts w:ascii="Arial" w:hAnsi="Arial" w:cs="Arial"/>
              </w:rPr>
              <w:t xml:space="preserve">10 % </w:t>
            </w:r>
            <w:proofErr w:type="gramStart"/>
            <w:r>
              <w:rPr>
                <w:rFonts w:ascii="Arial" w:hAnsi="Arial" w:cs="Arial"/>
              </w:rPr>
              <w:t xml:space="preserve">и </w:t>
            </w:r>
            <w:r w:rsidRPr="009E70C4">
              <w:rPr>
                <w:rFonts w:ascii="Arial" w:hAnsi="Arial" w:cs="Arial"/>
              </w:rPr>
              <w:t xml:space="preserve"> 90</w:t>
            </w:r>
            <w:proofErr w:type="gramEnd"/>
            <w:r w:rsidRPr="009E70C4">
              <w:rPr>
                <w:rFonts w:ascii="Arial" w:hAnsi="Arial" w:cs="Arial"/>
              </w:rPr>
              <w:t xml:space="preserve"> %</w:t>
            </w:r>
          </w:p>
        </w:tc>
        <w:tc>
          <w:tcPr>
            <w:tcW w:w="1560" w:type="dxa"/>
          </w:tcPr>
          <w:p w14:paraId="122A0F9E" w14:textId="2280B98B" w:rsidR="009A2714" w:rsidRDefault="008567E3" w:rsidP="008567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</w:t>
            </w:r>
          </w:p>
        </w:tc>
        <w:tc>
          <w:tcPr>
            <w:tcW w:w="1417" w:type="dxa"/>
          </w:tcPr>
          <w:p w14:paraId="72A5E2AB" w14:textId="0C1768E7" w:rsidR="009A2714" w:rsidRDefault="008567E3" w:rsidP="008567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</w:t>
            </w:r>
          </w:p>
        </w:tc>
        <w:tc>
          <w:tcPr>
            <w:tcW w:w="1701" w:type="dxa"/>
          </w:tcPr>
          <w:p w14:paraId="60F5C081" w14:textId="6AC72A86" w:rsidR="009A2714" w:rsidRDefault="008567E3" w:rsidP="008567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</w:t>
            </w:r>
          </w:p>
        </w:tc>
        <w:tc>
          <w:tcPr>
            <w:tcW w:w="1701" w:type="dxa"/>
          </w:tcPr>
          <w:p w14:paraId="4EE6F931" w14:textId="3728D5F5" w:rsidR="009A2714" w:rsidRDefault="008567E3" w:rsidP="008567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</w:t>
            </w:r>
          </w:p>
        </w:tc>
        <w:tc>
          <w:tcPr>
            <w:tcW w:w="1552" w:type="dxa"/>
          </w:tcPr>
          <w:p w14:paraId="0DF2AEF6" w14:textId="4804F6C6" w:rsidR="009A2714" w:rsidRDefault="008567E3" w:rsidP="008567E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</w:t>
            </w:r>
          </w:p>
        </w:tc>
      </w:tr>
    </w:tbl>
    <w:p w14:paraId="0D1F5C07" w14:textId="0BC64CBF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071A2115" w14:textId="0324D74A" w:rsidR="009E70C4" w:rsidRPr="009A2714" w:rsidRDefault="009E70C4" w:rsidP="009A2714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r w:rsidRPr="009A2714">
        <w:rPr>
          <w:rFonts w:ascii="Arial" w:hAnsi="Arial" w:cs="Arial"/>
          <w:b/>
          <w:bCs/>
        </w:rPr>
        <w:t>B.4.6 Искажение пика и ширины импульса из-за ограниченной полосы пропускания измерительной системы</w:t>
      </w:r>
    </w:p>
    <w:p w14:paraId="3DC703CC" w14:textId="77777777" w:rsidR="008567E3" w:rsidRPr="008567E3" w:rsidRDefault="009E70C4" w:rsidP="009E70C4">
      <w:pPr>
        <w:spacing w:after="0" w:line="360" w:lineRule="auto"/>
        <w:ind w:firstLine="709"/>
        <w:jc w:val="both"/>
        <w:rPr>
          <w:rFonts w:ascii="Arial" w:eastAsiaTheme="minorEastAsia" w:hAnsi="Arial" w:cs="Arial"/>
        </w:rPr>
      </w:pPr>
      <w:r w:rsidRPr="009E70C4">
        <w:rPr>
          <w:rFonts w:ascii="Arial" w:hAnsi="Arial" w:cs="Arial"/>
        </w:rPr>
        <w:t xml:space="preserve">Искаженная форма импульсного сигнала </w:t>
      </w:r>
      <w:proofErr w:type="spellStart"/>
      <w:r w:rsidRPr="008567E3">
        <w:rPr>
          <w:rFonts w:ascii="Arial" w:hAnsi="Arial" w:cs="Arial"/>
          <w:i/>
          <w:iCs/>
        </w:rPr>
        <w:t>V</w:t>
      </w:r>
      <w:r w:rsidRPr="008567E3">
        <w:rPr>
          <w:rFonts w:ascii="Arial" w:hAnsi="Arial" w:cs="Arial"/>
          <w:vertAlign w:val="subscript"/>
        </w:rPr>
        <w:t>out</w:t>
      </w:r>
      <w:proofErr w:type="spellEnd"/>
      <w:r w:rsidRPr="009E70C4">
        <w:rPr>
          <w:rFonts w:ascii="Arial" w:hAnsi="Arial" w:cs="Arial"/>
        </w:rPr>
        <w:t xml:space="preserve"> (</w:t>
      </w:r>
      <w:r w:rsidRPr="008567E3">
        <w:rPr>
          <w:rFonts w:ascii="Arial" w:hAnsi="Arial" w:cs="Arial"/>
          <w:i/>
          <w:iCs/>
        </w:rPr>
        <w:t>t</w:t>
      </w:r>
      <w:r w:rsidRPr="009E70C4">
        <w:rPr>
          <w:rFonts w:ascii="Arial" w:hAnsi="Arial" w:cs="Arial"/>
        </w:rPr>
        <w:t>) на выходе измерительной системы задается интегралом свертки</w:t>
      </w:r>
      <w:r w:rsidR="008567E3">
        <w:rPr>
          <w:rFonts w:ascii="Arial" w:hAnsi="Arial" w:cs="Arial"/>
        </w:rPr>
        <w:t>:</w:t>
      </w:r>
    </w:p>
    <w:p w14:paraId="0EFE394C" w14:textId="699B1DB4" w:rsidR="009E70C4" w:rsidRPr="00A902E7" w:rsidRDefault="007D58B5" w:rsidP="004F5B77">
      <w:pPr>
        <w:spacing w:after="0" w:line="360" w:lineRule="auto"/>
        <w:ind w:left="2836" w:firstLine="709"/>
        <w:jc w:val="center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vertAlign w:val="subscript"/>
              </w:rPr>
              <m:t>out</m:t>
            </m:r>
          </m:sub>
        </m:sSub>
        <m:d>
          <m:dPr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</m:d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t</m:t>
            </m:r>
          </m:sup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in</m:t>
                </m:r>
              </m:sub>
            </m:sSub>
          </m:e>
        </m:nary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τ</m:t>
            </m:r>
          </m:e>
        </m:d>
        <m:r>
          <w:rPr>
            <w:rFonts w:ascii="Cambria Math" w:hAnsi="Cambria Math" w:cs="Arial"/>
            <w:sz w:val="24"/>
            <w:szCs w:val="24"/>
          </w:rPr>
          <m:t>h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t-τ</m:t>
            </m:r>
          </m:e>
        </m:d>
        <m:r>
          <w:rPr>
            <w:rFonts w:ascii="Cambria Math" w:hAnsi="Cambria Math" w:cs="Arial"/>
            <w:sz w:val="24"/>
            <w:szCs w:val="24"/>
          </w:rPr>
          <m:t>dτ</m:t>
        </m:r>
      </m:oMath>
      <w:proofErr w:type="gramStart"/>
      <w:r w:rsidR="00A902E7" w:rsidRPr="00A902E7">
        <w:rPr>
          <w:rFonts w:ascii="Arial" w:hAnsi="Arial" w:cs="Arial"/>
        </w:rPr>
        <w:t>,</w:t>
      </w:r>
      <w:r w:rsidR="004F5B77">
        <w:rPr>
          <w:rFonts w:ascii="Arial" w:hAnsi="Arial" w:cs="Arial"/>
        </w:rPr>
        <w:t xml:space="preserve">   </w:t>
      </w:r>
      <w:proofErr w:type="gramEnd"/>
      <w:r w:rsidR="00A902E7">
        <w:rPr>
          <w:rFonts w:ascii="Arial" w:hAnsi="Arial" w:cs="Arial"/>
        </w:rPr>
        <w:tab/>
      </w:r>
      <w:r w:rsidR="004F5B77">
        <w:rPr>
          <w:rFonts w:ascii="Arial" w:hAnsi="Arial" w:cs="Arial"/>
        </w:rPr>
        <w:t xml:space="preserve">       </w:t>
      </w:r>
      <w:r w:rsidR="00A902E7">
        <w:rPr>
          <w:rFonts w:ascii="Arial" w:hAnsi="Arial" w:cs="Arial"/>
        </w:rPr>
        <w:tab/>
      </w:r>
      <w:r w:rsidR="00A902E7">
        <w:rPr>
          <w:rFonts w:ascii="Arial" w:hAnsi="Arial" w:cs="Arial"/>
        </w:rPr>
        <w:tab/>
      </w:r>
      <w:r w:rsidR="009E70C4" w:rsidRPr="00A902E7">
        <w:rPr>
          <w:rFonts w:ascii="Arial" w:hAnsi="Arial" w:cs="Arial"/>
        </w:rPr>
        <w:t>(</w:t>
      </w:r>
      <w:r w:rsidR="009E70C4" w:rsidRPr="009E70C4">
        <w:rPr>
          <w:rFonts w:ascii="Arial" w:hAnsi="Arial" w:cs="Arial"/>
          <w:lang w:val="en-US"/>
        </w:rPr>
        <w:t>B</w:t>
      </w:r>
      <w:r w:rsidR="009E70C4" w:rsidRPr="00A902E7">
        <w:rPr>
          <w:rFonts w:ascii="Arial" w:hAnsi="Arial" w:cs="Arial"/>
        </w:rPr>
        <w:t>.2)</w:t>
      </w:r>
    </w:p>
    <w:p w14:paraId="49E8CE2F" w14:textId="3ACE698F" w:rsidR="009E70C4" w:rsidRPr="009E70C4" w:rsidRDefault="009E70C4" w:rsidP="009E70C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E70C4">
        <w:rPr>
          <w:rFonts w:ascii="Arial" w:hAnsi="Arial" w:cs="Arial"/>
        </w:rPr>
        <w:tab/>
      </w:r>
    </w:p>
    <w:p w14:paraId="48B1617E" w14:textId="77777777" w:rsidR="00A902E7" w:rsidRDefault="00A902E7" w:rsidP="009A2714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9E70C4" w:rsidRPr="009E70C4">
        <w:rPr>
          <w:rFonts w:ascii="Arial" w:hAnsi="Arial" w:cs="Arial"/>
        </w:rPr>
        <w:t>де</w:t>
      </w:r>
      <w:r>
        <w:rPr>
          <w:rFonts w:ascii="Arial" w:hAnsi="Arial" w:cs="Arial"/>
        </w:rPr>
        <w:t>,</w:t>
      </w:r>
      <w:r w:rsidR="009E70C4" w:rsidRPr="009E70C4">
        <w:rPr>
          <w:rFonts w:ascii="Arial" w:hAnsi="Arial" w:cs="Arial"/>
        </w:rPr>
        <w:t xml:space="preserve"> </w:t>
      </w:r>
      <w:bookmarkStart w:id="87" w:name="_Hlk197253915"/>
      <w:proofErr w:type="spellStart"/>
      <w:r w:rsidR="009E70C4" w:rsidRPr="00A902E7">
        <w:rPr>
          <w:rFonts w:ascii="Arial" w:hAnsi="Arial" w:cs="Arial"/>
          <w:i/>
          <w:iCs/>
        </w:rPr>
        <w:t>V</w:t>
      </w:r>
      <w:r w:rsidR="009E70C4" w:rsidRPr="00A902E7">
        <w:rPr>
          <w:rFonts w:ascii="Arial" w:hAnsi="Arial" w:cs="Arial"/>
          <w:vertAlign w:val="subscript"/>
        </w:rPr>
        <w:t>in</w:t>
      </w:r>
      <w:proofErr w:type="spellEnd"/>
      <w:r w:rsidR="009E70C4" w:rsidRPr="009E70C4">
        <w:rPr>
          <w:rFonts w:ascii="Arial" w:hAnsi="Arial" w:cs="Arial"/>
        </w:rPr>
        <w:t>(</w:t>
      </w:r>
      <w:r w:rsidR="009E70C4" w:rsidRPr="00A902E7">
        <w:rPr>
          <w:rFonts w:ascii="Arial" w:hAnsi="Arial" w:cs="Arial"/>
          <w:i/>
          <w:iCs/>
        </w:rPr>
        <w:t>t</w:t>
      </w:r>
      <w:r w:rsidR="009E70C4" w:rsidRPr="009E70C4">
        <w:rPr>
          <w:rFonts w:ascii="Arial" w:hAnsi="Arial" w:cs="Arial"/>
        </w:rPr>
        <w:t>)</w:t>
      </w:r>
      <w:bookmarkEnd w:id="87"/>
      <w:r>
        <w:rPr>
          <w:rFonts w:ascii="Arial" w:hAnsi="Arial" w:cs="Arial"/>
        </w:rPr>
        <w:t xml:space="preserve"> ‒ </w:t>
      </w:r>
      <w:r w:rsidR="009E70C4" w:rsidRPr="009E70C4">
        <w:rPr>
          <w:rFonts w:ascii="Arial" w:hAnsi="Arial" w:cs="Arial"/>
        </w:rPr>
        <w:t xml:space="preserve">форма </w:t>
      </w:r>
      <w:r>
        <w:rPr>
          <w:rFonts w:ascii="Arial" w:hAnsi="Arial" w:cs="Arial"/>
        </w:rPr>
        <w:t xml:space="preserve">волны </w:t>
      </w:r>
      <w:r w:rsidR="009E70C4" w:rsidRPr="009E70C4">
        <w:rPr>
          <w:rFonts w:ascii="Arial" w:hAnsi="Arial" w:cs="Arial"/>
        </w:rPr>
        <w:t>входного импульса</w:t>
      </w:r>
      <w:r>
        <w:rPr>
          <w:rFonts w:ascii="Arial" w:hAnsi="Arial" w:cs="Arial"/>
        </w:rPr>
        <w:t xml:space="preserve">; </w:t>
      </w:r>
    </w:p>
    <w:p w14:paraId="709AE3F7" w14:textId="2F4A1917" w:rsidR="00A902E7" w:rsidRDefault="009E70C4" w:rsidP="009A271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A902E7">
        <w:rPr>
          <w:rFonts w:ascii="Arial" w:hAnsi="Arial" w:cs="Arial"/>
          <w:i/>
          <w:iCs/>
        </w:rPr>
        <w:t>h</w:t>
      </w:r>
      <w:r w:rsidRPr="009E70C4">
        <w:rPr>
          <w:rFonts w:ascii="Arial" w:hAnsi="Arial" w:cs="Arial"/>
        </w:rPr>
        <w:t>(</w:t>
      </w:r>
      <w:r w:rsidRPr="00A902E7">
        <w:rPr>
          <w:rFonts w:ascii="Arial" w:hAnsi="Arial" w:cs="Arial"/>
          <w:i/>
          <w:iCs/>
        </w:rPr>
        <w:t>t</w:t>
      </w:r>
      <w:r w:rsidRPr="009E70C4">
        <w:rPr>
          <w:rFonts w:ascii="Arial" w:hAnsi="Arial" w:cs="Arial"/>
        </w:rPr>
        <w:t>)</w:t>
      </w:r>
      <w:r w:rsidR="00A902E7">
        <w:rPr>
          <w:rFonts w:ascii="Arial" w:hAnsi="Arial" w:cs="Arial"/>
        </w:rPr>
        <w:t xml:space="preserve"> ‒</w:t>
      </w:r>
      <w:r w:rsidRPr="009E70C4">
        <w:rPr>
          <w:rFonts w:ascii="Arial" w:hAnsi="Arial" w:cs="Arial"/>
        </w:rPr>
        <w:t xml:space="preserve"> импульсн</w:t>
      </w:r>
      <w:r w:rsidR="00A902E7">
        <w:rPr>
          <w:rFonts w:ascii="Arial" w:hAnsi="Arial" w:cs="Arial"/>
        </w:rPr>
        <w:t>ый отклик</w:t>
      </w:r>
      <w:r w:rsidRPr="009E70C4">
        <w:rPr>
          <w:rFonts w:ascii="Arial" w:hAnsi="Arial" w:cs="Arial"/>
        </w:rPr>
        <w:t xml:space="preserve"> измерительной системы.</w:t>
      </w:r>
    </w:p>
    <w:p w14:paraId="3B1273B4" w14:textId="2BD39E8F" w:rsidR="00A902E7" w:rsidRDefault="009E70C4" w:rsidP="00A902E7">
      <w:pPr>
        <w:spacing w:after="0" w:line="360" w:lineRule="auto"/>
        <w:ind w:firstLine="709"/>
        <w:jc w:val="center"/>
        <w:rPr>
          <w:rFonts w:ascii="Arial" w:hAnsi="Arial" w:cs="Arial"/>
        </w:rPr>
      </w:pPr>
      <w:r w:rsidRPr="00A902E7">
        <w:rPr>
          <w:rFonts w:ascii="Arial" w:hAnsi="Arial" w:cs="Arial"/>
          <w:i/>
          <w:iCs/>
        </w:rPr>
        <w:t>A</w:t>
      </w:r>
      <w:r w:rsidRPr="009E70C4">
        <w:rPr>
          <w:rFonts w:ascii="Arial" w:hAnsi="Arial" w:cs="Arial"/>
        </w:rPr>
        <w:t xml:space="preserve"> </w:t>
      </w:r>
      <w:r w:rsidRPr="009E70C4">
        <w:rPr>
          <w:rFonts w:ascii="Cambria Math" w:hAnsi="Cambria Math" w:cs="Cambria Math"/>
        </w:rPr>
        <w:t>⋅</w:t>
      </w:r>
      <w:r w:rsidRPr="009E70C4">
        <w:rPr>
          <w:rFonts w:ascii="Arial" w:hAnsi="Arial" w:cs="Arial"/>
        </w:rPr>
        <w:t xml:space="preserve"> </w:t>
      </w:r>
      <w:r w:rsidRPr="00A902E7">
        <w:rPr>
          <w:rFonts w:ascii="Arial" w:hAnsi="Arial" w:cs="Arial"/>
          <w:i/>
          <w:iCs/>
        </w:rPr>
        <w:t>h</w:t>
      </w:r>
      <w:r w:rsidRPr="009E70C4">
        <w:rPr>
          <w:rFonts w:ascii="Arial" w:hAnsi="Arial" w:cs="Arial"/>
        </w:rPr>
        <w:t xml:space="preserve"> (</w:t>
      </w:r>
      <w:r w:rsidRPr="00A902E7">
        <w:rPr>
          <w:rFonts w:ascii="Arial" w:hAnsi="Arial" w:cs="Arial"/>
          <w:i/>
          <w:iCs/>
        </w:rPr>
        <w:t>t</w:t>
      </w:r>
      <w:r w:rsidRPr="009E70C4">
        <w:rPr>
          <w:rFonts w:ascii="Arial" w:hAnsi="Arial" w:cs="Arial"/>
        </w:rPr>
        <w:t>) = h</w:t>
      </w:r>
      <w:r w:rsidRPr="00A902E7">
        <w:rPr>
          <w:rFonts w:ascii="Arial" w:hAnsi="Arial" w:cs="Arial"/>
          <w:vertAlign w:val="subscript"/>
        </w:rPr>
        <w:t>0</w:t>
      </w:r>
      <w:r w:rsidRPr="009E70C4">
        <w:rPr>
          <w:rFonts w:ascii="Arial" w:hAnsi="Arial" w:cs="Arial"/>
        </w:rPr>
        <w:t xml:space="preserve"> (</w:t>
      </w:r>
      <w:r w:rsidRPr="00A902E7">
        <w:rPr>
          <w:rFonts w:ascii="Arial" w:hAnsi="Arial" w:cs="Arial"/>
          <w:i/>
          <w:iCs/>
        </w:rPr>
        <w:t>t</w:t>
      </w:r>
      <w:r w:rsidRPr="009E70C4">
        <w:rPr>
          <w:rFonts w:ascii="Arial" w:hAnsi="Arial" w:cs="Arial"/>
        </w:rPr>
        <w:t>),</w:t>
      </w:r>
    </w:p>
    <w:p w14:paraId="15436EB2" w14:textId="77777777" w:rsidR="00A902E7" w:rsidRDefault="00A902E7" w:rsidP="009A2714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</w:t>
      </w:r>
      <w:r w:rsidR="009E70C4" w:rsidRPr="009E70C4">
        <w:rPr>
          <w:rFonts w:ascii="Arial" w:hAnsi="Arial" w:cs="Arial"/>
        </w:rPr>
        <w:t>де</w:t>
      </w:r>
      <w:r>
        <w:rPr>
          <w:rFonts w:ascii="Arial" w:hAnsi="Arial" w:cs="Arial"/>
        </w:rPr>
        <w:t>,</w:t>
      </w:r>
      <w:r w:rsidR="009E70C4" w:rsidRPr="009E70C4">
        <w:rPr>
          <w:rFonts w:ascii="Arial" w:hAnsi="Arial" w:cs="Arial"/>
        </w:rPr>
        <w:t xml:space="preserve"> </w:t>
      </w:r>
      <w:r w:rsidR="009E70C4" w:rsidRPr="00A902E7">
        <w:rPr>
          <w:rFonts w:ascii="Arial" w:hAnsi="Arial" w:cs="Arial"/>
          <w:i/>
          <w:iCs/>
        </w:rPr>
        <w:t>A</w:t>
      </w:r>
      <w:r w:rsidR="009E70C4" w:rsidRPr="009E70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‒</w:t>
      </w:r>
      <w:r w:rsidR="009E70C4" w:rsidRPr="009E70C4">
        <w:rPr>
          <w:rFonts w:ascii="Arial" w:hAnsi="Arial" w:cs="Arial"/>
        </w:rPr>
        <w:t xml:space="preserve"> затухание постоянного тока в измерительной системе.</w:t>
      </w:r>
    </w:p>
    <w:p w14:paraId="593E3F79" w14:textId="77777777" w:rsidR="00A902E7" w:rsidRPr="00A902E7" w:rsidRDefault="009E70C4" w:rsidP="00A902E7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E70C4">
        <w:rPr>
          <w:rFonts w:ascii="Arial" w:hAnsi="Arial" w:cs="Arial"/>
        </w:rPr>
        <w:t>Форма входного сигнала может быть аппроксимирована разложением в ряд Тейлора</w:t>
      </w:r>
      <w:r w:rsidR="00A902E7">
        <w:rPr>
          <w:rFonts w:ascii="Arial" w:hAnsi="Arial" w:cs="Arial"/>
        </w:rPr>
        <w:t xml:space="preserve"> </w:t>
      </w:r>
      <w:r w:rsidRPr="009E70C4">
        <w:rPr>
          <w:rFonts w:ascii="Arial" w:hAnsi="Arial" w:cs="Arial"/>
        </w:rPr>
        <w:t xml:space="preserve">относительно момента времени </w:t>
      </w:r>
      <w:proofErr w:type="spellStart"/>
      <w:r w:rsidRPr="00A902E7">
        <w:rPr>
          <w:rFonts w:ascii="Arial" w:hAnsi="Arial" w:cs="Arial"/>
          <w:i/>
          <w:iCs/>
        </w:rPr>
        <w:t>t</w:t>
      </w:r>
      <w:r w:rsidRPr="00A902E7">
        <w:rPr>
          <w:rFonts w:ascii="Arial" w:hAnsi="Arial" w:cs="Arial"/>
          <w:vertAlign w:val="subscript"/>
        </w:rPr>
        <w:t>p</w:t>
      </w:r>
      <w:proofErr w:type="spellEnd"/>
      <w:r w:rsidRPr="009E70C4">
        <w:rPr>
          <w:rFonts w:ascii="Arial" w:hAnsi="Arial" w:cs="Arial"/>
        </w:rPr>
        <w:t>, когда входной сигнал достигает своего пикового значения</w:t>
      </w:r>
      <w:r w:rsidR="00A902E7">
        <w:rPr>
          <w:rFonts w:ascii="Arial" w:hAnsi="Arial" w:cs="Arial"/>
        </w:rPr>
        <w:t xml:space="preserve"> </w:t>
      </w:r>
      <w:proofErr w:type="spellStart"/>
      <w:proofErr w:type="gramStart"/>
      <w:r w:rsidR="00A902E7" w:rsidRPr="00A902E7">
        <w:rPr>
          <w:rFonts w:ascii="Arial" w:hAnsi="Arial" w:cs="Arial"/>
          <w:i/>
          <w:iCs/>
          <w:lang w:val="en-US"/>
        </w:rPr>
        <w:t>V</w:t>
      </w:r>
      <w:r w:rsidR="00A902E7" w:rsidRPr="00A902E7">
        <w:rPr>
          <w:rFonts w:ascii="Arial" w:hAnsi="Arial" w:cs="Arial"/>
          <w:vertAlign w:val="subscript"/>
          <w:lang w:val="en-US"/>
        </w:rPr>
        <w:t>p</w:t>
      </w:r>
      <w:proofErr w:type="spellEnd"/>
      <w:r w:rsidRPr="009E70C4">
        <w:rPr>
          <w:rFonts w:ascii="Arial" w:hAnsi="Arial" w:cs="Arial"/>
        </w:rPr>
        <w:t xml:space="preserve"> </w:t>
      </w:r>
      <w:r w:rsidR="00A902E7" w:rsidRPr="00A902E7">
        <w:rPr>
          <w:rFonts w:ascii="Arial" w:hAnsi="Arial" w:cs="Arial"/>
        </w:rPr>
        <w:t>:</w:t>
      </w:r>
      <w:proofErr w:type="gramEnd"/>
    </w:p>
    <w:p w14:paraId="78D76C11" w14:textId="7ECF7554" w:rsidR="009E70C4" w:rsidRPr="00890207" w:rsidRDefault="00A902E7" w:rsidP="004F5B77">
      <w:pPr>
        <w:spacing w:after="0" w:line="360" w:lineRule="auto"/>
        <w:jc w:val="right"/>
        <w:rPr>
          <w:rFonts w:ascii="Arial" w:hAnsi="Arial" w:cs="Arial"/>
        </w:rPr>
      </w:pPr>
      <w:r w:rsidRPr="00890207">
        <w:rPr>
          <w:rFonts w:ascii="Arial" w:eastAsiaTheme="minorEastAsia" w:hAnsi="Arial" w:cs="Arial"/>
        </w:rPr>
        <w:tab/>
      </w:r>
      <w:r w:rsidRPr="00890207">
        <w:rPr>
          <w:rFonts w:ascii="Arial" w:eastAsiaTheme="minorEastAsia" w:hAnsi="Arial" w:cs="Arial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in</m:t>
            </m:r>
          </m:sub>
        </m:sSub>
        <m:d>
          <m:dPr>
            <m:ctrlPr>
              <w:rPr>
                <w:rFonts w:ascii="Cambria Math" w:eastAsiaTheme="minorEastAsia" w:hAnsi="Cambria Math" w:cs="Arial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Arial"/>
                <w:sz w:val="24"/>
                <w:szCs w:val="24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  <w:lang w:val="en-US"/>
              </w:rPr>
            </m:ctrlPr>
          </m:fPr>
          <m:num>
            <w:bookmarkStart w:id="88" w:name="_Hlk197255979"/>
            <m:sSubSup>
              <m:sSubSup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Arial"/>
                    <w:sz w:val="24"/>
                    <w:szCs w:val="24"/>
                    <w:lang w:val="en-US"/>
                  </w:rPr>
                  <m:t>in</m:t>
                </m:r>
              </m:sub>
              <m:sup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,,</m:t>
                </m:r>
              </m:sup>
            </m:sSubSup>
            <m:d>
              <m:d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  <w:lang w:val="en-US"/>
                      </w:rPr>
                      <m:t>p</m:t>
                    </m:r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 xml:space="preserve"> </m:t>
                    </m:r>
                  </m:sub>
                </m:sSub>
              </m:e>
            </m:d>
            <w:bookmarkEnd w:id="88"/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(</m:t>
            </m:r>
            <m:r>
              <w:rPr>
                <w:rFonts w:ascii="Cambria Math" w:eastAsiaTheme="minorEastAsia" w:hAnsi="Cambria Math" w:cs="Arial"/>
                <w:sz w:val="24"/>
                <w:szCs w:val="24"/>
                <w:lang w:val="en-US"/>
              </w:rPr>
              <m:t>t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Arial"/>
                    <w:sz w:val="24"/>
                    <w:szCs w:val="24"/>
                    <w:lang w:val="en-US"/>
                  </w:rPr>
                  <m:t>p</m:t>
                </m:r>
              </m:sub>
            </m:sSub>
            <m:r>
              <w:rPr>
                <w:rFonts w:ascii="Cambria Math" w:eastAsiaTheme="minorEastAsia" w:hAnsi="Cambria Math" w:cs="Arial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Arial"/>
                    <w:sz w:val="24"/>
                    <w:szCs w:val="24"/>
                    <w:lang w:val="en-US"/>
                  </w:rPr>
                  <m:t>in</m:t>
                </m:r>
              </m:sub>
              <m:sup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,,,</m:t>
                </m:r>
              </m:sup>
            </m:sSubSup>
            <m:d>
              <m:d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  <w:lang w:val="en-US"/>
                      </w:rPr>
                      <m:t>p</m:t>
                    </m:r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 xml:space="preserve"> </m:t>
                    </m:r>
                  </m:sub>
                </m:sSub>
              </m:e>
            </m:d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(</m:t>
            </m:r>
            <m:r>
              <w:rPr>
                <w:rFonts w:ascii="Cambria Math" w:eastAsiaTheme="minorEastAsia" w:hAnsi="Cambria Math" w:cs="Arial"/>
                <w:sz w:val="24"/>
                <w:szCs w:val="24"/>
                <w:lang w:val="en-US"/>
              </w:rPr>
              <m:t>t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Arial"/>
                    <w:sz w:val="24"/>
                    <w:szCs w:val="24"/>
                    <w:lang w:val="en-US"/>
                  </w:rPr>
                  <m:t>p</m:t>
                </m:r>
              </m:sub>
            </m:sSub>
            <m:r>
              <w:rPr>
                <w:rFonts w:ascii="Cambria Math" w:eastAsiaTheme="minorEastAsia" w:hAnsi="Cambria Math" w:cs="Arial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+⋯</m:t>
        </m:r>
      </m:oMath>
      <w:r w:rsidR="0072116F" w:rsidRPr="00890207">
        <w:rPr>
          <w:rFonts w:ascii="Arial" w:eastAsiaTheme="minorEastAsia" w:hAnsi="Arial" w:cs="Arial"/>
          <w:sz w:val="24"/>
          <w:szCs w:val="24"/>
        </w:rPr>
        <w:t xml:space="preserve">      </w:t>
      </w:r>
      <w:proofErr w:type="gramStart"/>
      <w:r w:rsidR="004F5B77">
        <w:rPr>
          <w:rFonts w:ascii="Arial" w:eastAsiaTheme="minorEastAsia" w:hAnsi="Arial" w:cs="Arial"/>
          <w:sz w:val="24"/>
          <w:szCs w:val="24"/>
        </w:rPr>
        <w:t>,</w:t>
      </w:r>
      <w:r w:rsidR="0072116F" w:rsidRPr="00890207">
        <w:rPr>
          <w:rFonts w:ascii="Arial" w:eastAsiaTheme="minorEastAsia" w:hAnsi="Arial" w:cs="Arial"/>
          <w:sz w:val="24"/>
          <w:szCs w:val="24"/>
        </w:rPr>
        <w:t xml:space="preserve"> </w:t>
      </w:r>
      <w:r w:rsidR="004F5B77">
        <w:rPr>
          <w:rFonts w:ascii="Arial" w:eastAsiaTheme="minorEastAsia" w:hAnsi="Arial" w:cs="Arial"/>
          <w:sz w:val="24"/>
          <w:szCs w:val="24"/>
        </w:rPr>
        <w:t xml:space="preserve">  </w:t>
      </w:r>
      <w:proofErr w:type="gramEnd"/>
      <w:r w:rsidRPr="00890207">
        <w:rPr>
          <w:rFonts w:ascii="Arial" w:eastAsiaTheme="minorEastAsia" w:hAnsi="Arial" w:cs="Arial"/>
        </w:rPr>
        <w:tab/>
      </w:r>
      <w:r w:rsidR="0072116F" w:rsidRPr="00890207">
        <w:rPr>
          <w:rFonts w:ascii="Arial" w:eastAsiaTheme="minorEastAsia" w:hAnsi="Arial" w:cs="Arial"/>
        </w:rPr>
        <w:t xml:space="preserve"> </w:t>
      </w:r>
      <w:r w:rsidR="009E70C4" w:rsidRPr="00890207">
        <w:rPr>
          <w:rFonts w:ascii="Arial" w:hAnsi="Arial" w:cs="Arial"/>
        </w:rPr>
        <w:t>(</w:t>
      </w:r>
      <w:r w:rsidR="009E70C4" w:rsidRPr="004E0ED1">
        <w:rPr>
          <w:rFonts w:ascii="Arial" w:hAnsi="Arial" w:cs="Arial"/>
          <w:lang w:val="en-US"/>
        </w:rPr>
        <w:t>B</w:t>
      </w:r>
      <w:r w:rsidR="009E70C4" w:rsidRPr="00890207">
        <w:rPr>
          <w:rFonts w:ascii="Arial" w:hAnsi="Arial" w:cs="Arial"/>
        </w:rPr>
        <w:t>.3)</w:t>
      </w:r>
      <w:r w:rsidR="009E70C4" w:rsidRPr="00890207">
        <w:rPr>
          <w:rFonts w:ascii="Arial" w:hAnsi="Arial" w:cs="Arial"/>
        </w:rPr>
        <w:tab/>
      </w:r>
    </w:p>
    <w:p w14:paraId="71F511C2" w14:textId="754D94EB" w:rsidR="00637EFB" w:rsidRDefault="009A2714" w:rsidP="0072116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A2714">
        <w:rPr>
          <w:rFonts w:ascii="Arial" w:hAnsi="Arial" w:cs="Arial"/>
        </w:rPr>
        <w:t>Член первого порядка отсутствует в формуле (B.3), поскольку V′′(</w:t>
      </w:r>
      <w:proofErr w:type="spellStart"/>
      <w:r w:rsidRPr="0072116F">
        <w:rPr>
          <w:rFonts w:ascii="Arial" w:hAnsi="Arial" w:cs="Arial"/>
          <w:i/>
          <w:iCs/>
        </w:rPr>
        <w:t>t</w:t>
      </w:r>
      <w:r w:rsidRPr="0072116F">
        <w:rPr>
          <w:rFonts w:ascii="Arial" w:hAnsi="Arial" w:cs="Arial"/>
          <w:vertAlign w:val="subscript"/>
        </w:rPr>
        <w:t>p</w:t>
      </w:r>
      <w:proofErr w:type="spellEnd"/>
      <w:r w:rsidRPr="009A2714">
        <w:rPr>
          <w:rFonts w:ascii="Arial" w:hAnsi="Arial" w:cs="Arial"/>
        </w:rPr>
        <w:t>)</w:t>
      </w:r>
      <w:r w:rsidR="0072116F" w:rsidRPr="0072116F">
        <w:rPr>
          <w:rFonts w:ascii="Arial" w:hAnsi="Arial" w:cs="Arial"/>
        </w:rPr>
        <w:t xml:space="preserve"> = </w:t>
      </w:r>
      <w:r w:rsidRPr="009A2714">
        <w:rPr>
          <w:rFonts w:ascii="Arial" w:hAnsi="Arial" w:cs="Arial"/>
        </w:rPr>
        <w:t>0.</w:t>
      </w:r>
      <w:r w:rsidR="00637EFB">
        <w:rPr>
          <w:rFonts w:ascii="Arial" w:hAnsi="Arial" w:cs="Arial"/>
        </w:rPr>
        <w:t xml:space="preserve"> </w:t>
      </w:r>
      <w:proofErr w:type="gramStart"/>
      <w:r w:rsidR="00637EFB">
        <w:rPr>
          <w:rFonts w:ascii="Arial" w:hAnsi="Arial" w:cs="Arial"/>
        </w:rPr>
        <w:t>Д</w:t>
      </w:r>
      <w:r w:rsidRPr="009A2714">
        <w:rPr>
          <w:rFonts w:ascii="Arial" w:hAnsi="Arial" w:cs="Arial"/>
        </w:rPr>
        <w:t>алее</w:t>
      </w:r>
      <w:r w:rsidR="00637EFB">
        <w:rPr>
          <w:rFonts w:ascii="Arial" w:hAnsi="Arial" w:cs="Arial"/>
        </w:rPr>
        <w:t>,</w:t>
      </w:r>
      <w:r w:rsidR="0072116F" w:rsidRPr="0072116F">
        <w:rPr>
          <w:rFonts w:ascii="Arial" w:hAnsi="Arial" w:cs="Arial"/>
        </w:rPr>
        <w:t xml:space="preserve">   </w:t>
      </w:r>
      <w:proofErr w:type="gramEnd"/>
      <w:r w:rsidR="0072116F" w:rsidRPr="0072116F">
        <w:rPr>
          <w:rFonts w:ascii="Arial" w:hAnsi="Arial" w:cs="Arial"/>
        </w:rPr>
        <w:t xml:space="preserve">    </w:t>
      </w:r>
      <w:r w:rsidRPr="009A2714">
        <w:rPr>
          <w:rFonts w:ascii="Arial" w:hAnsi="Arial" w:cs="Arial"/>
        </w:rPr>
        <w:t xml:space="preserve"> </w:t>
      </w:r>
      <w:proofErr w:type="spellStart"/>
      <w:r w:rsidRPr="009A2714">
        <w:rPr>
          <w:rFonts w:ascii="Arial" w:hAnsi="Arial" w:cs="Arial"/>
        </w:rPr>
        <w:t>V</w:t>
      </w:r>
      <w:r w:rsidRPr="0072116F">
        <w:rPr>
          <w:rFonts w:ascii="Arial" w:hAnsi="Arial" w:cs="Arial"/>
          <w:vertAlign w:val="subscript"/>
        </w:rPr>
        <w:t>in</w:t>
      </w:r>
      <w:proofErr w:type="spellEnd"/>
      <w:r w:rsidRPr="009A2714">
        <w:rPr>
          <w:rFonts w:ascii="Arial" w:hAnsi="Arial" w:cs="Arial"/>
        </w:rPr>
        <w:t>′′(</w:t>
      </w:r>
      <w:proofErr w:type="spellStart"/>
      <w:r w:rsidRPr="0072116F">
        <w:rPr>
          <w:rFonts w:ascii="Arial" w:hAnsi="Arial" w:cs="Arial"/>
          <w:i/>
          <w:iCs/>
        </w:rPr>
        <w:t>t</w:t>
      </w:r>
      <w:r w:rsidRPr="0072116F">
        <w:rPr>
          <w:rFonts w:ascii="Arial" w:hAnsi="Arial" w:cs="Arial"/>
          <w:vertAlign w:val="subscript"/>
        </w:rPr>
        <w:t>p</w:t>
      </w:r>
      <w:proofErr w:type="spellEnd"/>
      <w:r w:rsidR="0072116F" w:rsidRPr="0072116F">
        <w:rPr>
          <w:rFonts w:ascii="Arial" w:hAnsi="Arial" w:cs="Arial"/>
        </w:rPr>
        <w:t>)</w:t>
      </w:r>
      <w:r w:rsidRPr="009A2714">
        <w:rPr>
          <w:rFonts w:ascii="Arial" w:hAnsi="Arial" w:cs="Arial"/>
        </w:rPr>
        <w:t xml:space="preserve"> &lt; 0</w:t>
      </w:r>
      <w:r>
        <w:rPr>
          <w:rFonts w:ascii="Arial" w:hAnsi="Arial" w:cs="Arial"/>
        </w:rPr>
        <w:t xml:space="preserve"> </w:t>
      </w:r>
      <w:r w:rsidRPr="009A2714">
        <w:rPr>
          <w:rFonts w:ascii="Arial" w:hAnsi="Arial" w:cs="Arial"/>
        </w:rPr>
        <w:t xml:space="preserve">поскольку вогнутость направлена вниз (максимум), а </w:t>
      </w:r>
      <w:proofErr w:type="spellStart"/>
      <w:r w:rsidRPr="009A2714">
        <w:rPr>
          <w:rFonts w:ascii="Arial" w:hAnsi="Arial" w:cs="Arial"/>
        </w:rPr>
        <w:t>V</w:t>
      </w:r>
      <w:r w:rsidRPr="0072116F">
        <w:rPr>
          <w:rFonts w:ascii="Arial" w:hAnsi="Arial" w:cs="Arial"/>
          <w:vertAlign w:val="subscript"/>
        </w:rPr>
        <w:t>in</w:t>
      </w:r>
      <w:proofErr w:type="spellEnd"/>
      <w:r w:rsidRPr="009A2714">
        <w:rPr>
          <w:rFonts w:ascii="Arial" w:hAnsi="Arial" w:cs="Arial"/>
        </w:rPr>
        <w:t>′′′ (</w:t>
      </w:r>
      <w:proofErr w:type="spellStart"/>
      <w:r w:rsidRPr="0072116F">
        <w:rPr>
          <w:rFonts w:ascii="Arial" w:hAnsi="Arial" w:cs="Arial"/>
          <w:i/>
          <w:iCs/>
        </w:rPr>
        <w:t>t</w:t>
      </w:r>
      <w:r w:rsidRPr="0072116F">
        <w:rPr>
          <w:rFonts w:ascii="Arial" w:hAnsi="Arial" w:cs="Arial"/>
          <w:vertAlign w:val="subscript"/>
        </w:rPr>
        <w:t>p</w:t>
      </w:r>
      <w:proofErr w:type="spellEnd"/>
      <w:r w:rsidRPr="009A2714">
        <w:rPr>
          <w:rFonts w:ascii="Arial" w:hAnsi="Arial" w:cs="Arial"/>
        </w:rPr>
        <w:t xml:space="preserve">) &gt; 0, поскольку для интересующих нас стандартных форм волны время нарастания меньше времени спада. Подставив формулу (B.3) в формулу (B.2) и сделав упрощения, </w:t>
      </w:r>
      <w:r w:rsidR="00637EFB">
        <w:rPr>
          <w:rFonts w:ascii="Arial" w:hAnsi="Arial" w:cs="Arial"/>
        </w:rPr>
        <w:t>справедливых</w:t>
      </w:r>
      <w:r w:rsidRPr="009A2714">
        <w:rPr>
          <w:rFonts w:ascii="Arial" w:hAnsi="Arial" w:cs="Arial"/>
        </w:rPr>
        <w:t xml:space="preserve">, когда полоса пропускания измерительной системы велика по отношению к полосе пропускания входного сигнала (так что члены </w:t>
      </w:r>
      <w:r w:rsidR="00637EFB">
        <w:rPr>
          <w:rFonts w:ascii="Arial" w:hAnsi="Arial" w:cs="Arial"/>
        </w:rPr>
        <w:t>степенного ряда</w:t>
      </w:r>
      <w:r w:rsidRPr="009A2714">
        <w:rPr>
          <w:rFonts w:ascii="Arial" w:hAnsi="Arial" w:cs="Arial"/>
        </w:rPr>
        <w:t>, порядок которых больше двух, пренебрежимо малы), получаем</w:t>
      </w:r>
      <w:r w:rsidR="00637EFB">
        <w:rPr>
          <w:rFonts w:ascii="Arial" w:hAnsi="Arial" w:cs="Arial"/>
        </w:rPr>
        <w:t>:</w:t>
      </w:r>
    </w:p>
    <w:p w14:paraId="4E8010D4" w14:textId="2A536B29" w:rsidR="00637EFB" w:rsidRPr="00637EFB" w:rsidRDefault="007D58B5" w:rsidP="0072116F">
      <w:pPr>
        <w:spacing w:after="0" w:line="360" w:lineRule="auto"/>
        <w:ind w:firstLine="709"/>
        <w:jc w:val="both"/>
        <w:rPr>
          <w:rFonts w:ascii="Arial" w:eastAsiaTheme="minorEastAsia" w:hAnsi="Arial" w:cs="Arial"/>
          <w:iCs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Arial"/>
                </w:rPr>
                <m:t>pd</m:t>
              </m:r>
            </m:sub>
          </m:sSub>
          <m:r>
            <w:rPr>
              <w:rFonts w:ascii="Cambria Math" w:hAnsi="Cambria Math" w:cs="Arial"/>
              <w:lang w:val="en-US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A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β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B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Arial"/>
            </w:rPr>
            <m:t xml:space="preserve"> ,</m:t>
          </m:r>
        </m:oMath>
      </m:oMathPara>
    </w:p>
    <w:p w14:paraId="5D42CE4C" w14:textId="4E46F971" w:rsidR="00637EFB" w:rsidRDefault="00637EFB" w:rsidP="0072116F">
      <w:pPr>
        <w:spacing w:after="0" w:line="360" w:lineRule="auto"/>
        <w:ind w:firstLine="709"/>
        <w:jc w:val="both"/>
        <w:rPr>
          <w:rFonts w:ascii="Arial" w:eastAsiaTheme="minorEastAsia" w:hAnsi="Arial" w:cs="Arial"/>
          <w:iCs/>
        </w:rPr>
      </w:pPr>
      <w:r>
        <w:rPr>
          <w:rFonts w:ascii="Arial" w:eastAsiaTheme="minorEastAsia" w:hAnsi="Arial" w:cs="Arial"/>
          <w:iCs/>
        </w:rPr>
        <w:t xml:space="preserve">Где, </w:t>
      </w:r>
      <w:proofErr w:type="spellStart"/>
      <w:r w:rsidRPr="00637EFB">
        <w:rPr>
          <w:rFonts w:ascii="Arial" w:eastAsiaTheme="minorEastAsia" w:hAnsi="Arial" w:cs="Arial"/>
          <w:i/>
          <w:lang w:val="en-US"/>
        </w:rPr>
        <w:t>V</w:t>
      </w:r>
      <w:r w:rsidRPr="00637EFB">
        <w:rPr>
          <w:rFonts w:ascii="Arial" w:eastAsiaTheme="minorEastAsia" w:hAnsi="Arial" w:cs="Arial"/>
          <w:iCs/>
          <w:vertAlign w:val="subscript"/>
          <w:lang w:val="en-US"/>
        </w:rPr>
        <w:t>pd</w:t>
      </w:r>
      <w:proofErr w:type="spellEnd"/>
      <w:r w:rsidRPr="00637EFB">
        <w:rPr>
          <w:rFonts w:ascii="Arial" w:eastAsiaTheme="minorEastAsia" w:hAnsi="Arial" w:cs="Arial"/>
          <w:iCs/>
          <w:vertAlign w:val="subscript"/>
        </w:rPr>
        <w:t xml:space="preserve"> </w:t>
      </w:r>
      <w:r w:rsidRPr="00637EFB">
        <w:rPr>
          <w:rFonts w:ascii="Arial" w:eastAsiaTheme="minorEastAsia" w:hAnsi="Arial" w:cs="Arial"/>
          <w:iCs/>
        </w:rPr>
        <w:t xml:space="preserve">‒ </w:t>
      </w:r>
      <w:r>
        <w:rPr>
          <w:rFonts w:ascii="Arial" w:eastAsiaTheme="minorEastAsia" w:hAnsi="Arial" w:cs="Arial"/>
          <w:iCs/>
        </w:rPr>
        <w:t>пиковое значение выходного импульса;</w:t>
      </w:r>
    </w:p>
    <w:p w14:paraId="7666DBFC" w14:textId="7334B10F" w:rsidR="00637EFB" w:rsidRPr="00637EFB" w:rsidRDefault="00637EFB" w:rsidP="0072116F">
      <w:pPr>
        <w:spacing w:after="0" w:line="360" w:lineRule="auto"/>
        <w:ind w:firstLine="709"/>
        <w:jc w:val="both"/>
        <w:rPr>
          <w:rFonts w:ascii="Arial" w:hAnsi="Arial" w:cs="Arial"/>
          <w:i/>
        </w:rPr>
      </w:pPr>
      <w:r w:rsidRPr="00637EFB">
        <w:rPr>
          <w:rFonts w:ascii="Arial" w:eastAsiaTheme="minorEastAsia" w:hAnsi="Arial" w:cs="Arial"/>
          <w:i/>
          <w:lang w:val="en-US"/>
        </w:rPr>
        <w:lastRenderedPageBreak/>
        <w:t>A</w:t>
      </w:r>
      <w:r w:rsidRPr="00637EFB">
        <w:rPr>
          <w:rFonts w:ascii="Arial" w:eastAsiaTheme="minorEastAsia" w:hAnsi="Arial" w:cs="Arial"/>
          <w:i/>
        </w:rPr>
        <w:t xml:space="preserve"> ‒</w:t>
      </w:r>
      <w:r w:rsidRPr="00637EFB">
        <w:rPr>
          <w:rFonts w:ascii="Arial" w:hAnsi="Arial" w:cs="Arial"/>
        </w:rPr>
        <w:t xml:space="preserve"> </w:t>
      </w:r>
      <w:r w:rsidRPr="009A2714">
        <w:rPr>
          <w:rFonts w:ascii="Arial" w:hAnsi="Arial" w:cs="Arial"/>
        </w:rPr>
        <w:t>затухание постоянного тока в измерительной системе</w:t>
      </w:r>
      <w:r w:rsidRPr="00637EFB">
        <w:rPr>
          <w:rFonts w:ascii="Arial" w:hAnsi="Arial" w:cs="Arial"/>
        </w:rPr>
        <w:t>;</w:t>
      </w:r>
      <w:r w:rsidR="00F031BA" w:rsidRPr="00F03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</w:p>
    <w:p w14:paraId="3B21D77A" w14:textId="77777777" w:rsidR="00637EFB" w:rsidRPr="00637EFB" w:rsidRDefault="00637EFB" w:rsidP="0072116F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667342CC" w14:textId="64B6778F" w:rsidR="00637EFB" w:rsidRPr="00637EFB" w:rsidRDefault="00F031BA" w:rsidP="0072116F">
      <w:pPr>
        <w:spacing w:after="0" w:line="360" w:lineRule="auto"/>
        <w:ind w:firstLine="709"/>
        <w:jc w:val="both"/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</w:rPr>
            <m:t>β=α</m:t>
          </m:r>
          <m:rad>
            <m:radPr>
              <m:degHide m:val="1"/>
              <m:ctrlPr>
                <w:rPr>
                  <w:rFonts w:ascii="Cambria Math" w:hAnsi="Cambria Math" w:cs="Arial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Arial"/>
                              <w:sz w:val="24"/>
                              <w:szCs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Arial"/>
                              <w:sz w:val="24"/>
                              <w:szCs w:val="24"/>
                              <w:lang w:val="en-US"/>
                            </w:rPr>
                            <m:t>in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Arial"/>
                              <w:sz w:val="24"/>
                              <w:szCs w:val="24"/>
                              <w:lang w:val="en-US"/>
                            </w:rPr>
                            <m:t>,,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rial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 xml:space="preserve">p </m:t>
                              </m:r>
                            </m:sub>
                          </m:sSub>
                        </m:e>
                      </m:d>
                    </m:e>
                  </m:d>
                </m:num>
                <m:den>
                  <m:r>
                    <w:rPr>
                      <w:rFonts w:ascii="Cambria Math" w:hAnsi="Cambria Math" w:cs="Arial"/>
                    </w:rPr>
                    <m:t>4π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p</m:t>
                      </m:r>
                    </m:sub>
                  </m:sSub>
                </m:den>
              </m:f>
            </m:e>
          </m:rad>
        </m:oMath>
      </m:oMathPara>
    </w:p>
    <w:p w14:paraId="3F81A97F" w14:textId="0649CC10" w:rsidR="009E70C4" w:rsidRDefault="009A2714" w:rsidP="009A2714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A2714">
        <w:rPr>
          <w:rFonts w:ascii="Arial" w:hAnsi="Arial" w:cs="Arial"/>
        </w:rPr>
        <w:t>Параметр β зависит от второй производной стандартной формы входного сигнала (или измеренной формы выходного сигнала) и от параметра α, определенного и выведенного в В.4.5. Математическое выражение для стандартной затухающей колебательной формы сигнала приведено в 4.1, а</w:t>
      </w:r>
      <w:r w:rsidR="00F031BA" w:rsidRPr="00F031BA">
        <w:rPr>
          <w:rFonts w:ascii="Arial" w:hAnsi="Arial" w:cs="Arial"/>
        </w:rPr>
        <w:t xml:space="preserve"> </w:t>
      </w:r>
      <w:r w:rsidR="00F031BA">
        <w:rPr>
          <w:rFonts w:ascii="Arial" w:hAnsi="Arial" w:cs="Arial"/>
        </w:rPr>
        <w:t>численное</w:t>
      </w:r>
      <w:r w:rsidRPr="009A2714">
        <w:rPr>
          <w:rFonts w:ascii="Arial" w:hAnsi="Arial" w:cs="Arial"/>
        </w:rPr>
        <w:t xml:space="preserve"> значение β = (4,2 ± 0,5) кГц.</w:t>
      </w:r>
    </w:p>
    <w:p w14:paraId="27DC6F4C" w14:textId="5EEC5807" w:rsidR="009A2714" w:rsidRDefault="00807743" w:rsidP="009A2714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CC5B29">
        <w:rPr>
          <w:rFonts w:ascii="Arial" w:hAnsi="Arial" w:cs="Arial"/>
          <w:b/>
          <w:bCs/>
          <w:sz w:val="24"/>
          <w:szCs w:val="24"/>
        </w:rPr>
        <w:t>B.</w:t>
      </w:r>
      <w:r w:rsidR="00CC5B29" w:rsidRPr="009A2714">
        <w:rPr>
          <w:rFonts w:ascii="Arial" w:hAnsi="Arial" w:cs="Arial"/>
          <w:b/>
          <w:bCs/>
          <w:sz w:val="24"/>
          <w:szCs w:val="24"/>
        </w:rPr>
        <w:t>5</w:t>
      </w:r>
      <w:r w:rsidR="009A2714" w:rsidRPr="009A2714">
        <w:rPr>
          <w:rFonts w:ascii="Arial" w:hAnsi="Arial" w:cs="Arial"/>
          <w:b/>
          <w:bCs/>
          <w:sz w:val="24"/>
          <w:szCs w:val="24"/>
        </w:rPr>
        <w:t xml:space="preserve"> Применение неопределенностей </w:t>
      </w:r>
      <w:r w:rsidR="00B65587">
        <w:rPr>
          <w:rFonts w:ascii="Arial" w:hAnsi="Arial" w:cs="Arial"/>
          <w:b/>
          <w:bCs/>
          <w:sz w:val="24"/>
          <w:szCs w:val="24"/>
        </w:rPr>
        <w:t xml:space="preserve">при оценке </w:t>
      </w:r>
      <w:r w:rsidR="009A2714" w:rsidRPr="009A2714">
        <w:rPr>
          <w:rFonts w:ascii="Arial" w:hAnsi="Arial" w:cs="Arial"/>
          <w:b/>
          <w:bCs/>
          <w:sz w:val="24"/>
          <w:szCs w:val="24"/>
        </w:rPr>
        <w:t>критери</w:t>
      </w:r>
      <w:r w:rsidR="00B65587">
        <w:rPr>
          <w:rFonts w:ascii="Arial" w:hAnsi="Arial" w:cs="Arial"/>
          <w:b/>
          <w:bCs/>
          <w:sz w:val="24"/>
          <w:szCs w:val="24"/>
        </w:rPr>
        <w:t>я</w:t>
      </w:r>
      <w:r w:rsidR="009A2714" w:rsidRPr="009A2714">
        <w:rPr>
          <w:rFonts w:ascii="Arial" w:hAnsi="Arial" w:cs="Arial"/>
          <w:b/>
          <w:bCs/>
          <w:sz w:val="24"/>
          <w:szCs w:val="24"/>
        </w:rPr>
        <w:t xml:space="preserve"> соответствия</w:t>
      </w:r>
      <w:r w:rsidR="009A2714">
        <w:rPr>
          <w:rFonts w:ascii="Arial" w:hAnsi="Arial" w:cs="Arial"/>
          <w:b/>
          <w:bCs/>
          <w:sz w:val="24"/>
          <w:szCs w:val="24"/>
        </w:rPr>
        <w:t xml:space="preserve"> </w:t>
      </w:r>
      <w:r w:rsidR="009A2714" w:rsidRPr="009A2714">
        <w:rPr>
          <w:rFonts w:ascii="Arial" w:hAnsi="Arial" w:cs="Arial"/>
          <w:b/>
          <w:bCs/>
          <w:sz w:val="24"/>
          <w:szCs w:val="24"/>
        </w:rPr>
        <w:t>затухающ</w:t>
      </w:r>
      <w:r w:rsidR="00F031BA">
        <w:rPr>
          <w:rFonts w:ascii="Arial" w:hAnsi="Arial" w:cs="Arial"/>
          <w:b/>
          <w:bCs/>
          <w:sz w:val="24"/>
          <w:szCs w:val="24"/>
        </w:rPr>
        <w:t>ей</w:t>
      </w:r>
      <w:r w:rsidR="009A2714" w:rsidRPr="009A2714">
        <w:rPr>
          <w:rFonts w:ascii="Arial" w:hAnsi="Arial" w:cs="Arial"/>
          <w:b/>
          <w:bCs/>
          <w:sz w:val="24"/>
          <w:szCs w:val="24"/>
        </w:rPr>
        <w:t xml:space="preserve"> колеба</w:t>
      </w:r>
      <w:r w:rsidR="00F031BA">
        <w:rPr>
          <w:rFonts w:ascii="Arial" w:hAnsi="Arial" w:cs="Arial"/>
          <w:b/>
          <w:bCs/>
          <w:sz w:val="24"/>
          <w:szCs w:val="24"/>
        </w:rPr>
        <w:t>тельной волны</w:t>
      </w:r>
      <w:r w:rsidR="009A2714" w:rsidRPr="009A2714">
        <w:t xml:space="preserve"> </w:t>
      </w:r>
    </w:p>
    <w:p w14:paraId="447712CD" w14:textId="669DA409" w:rsidR="009A2714" w:rsidRPr="009A2714" w:rsidRDefault="009A2714" w:rsidP="009A271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A2714">
        <w:rPr>
          <w:rFonts w:ascii="Arial" w:hAnsi="Arial" w:cs="Arial"/>
          <w:sz w:val="24"/>
          <w:szCs w:val="24"/>
        </w:rPr>
        <w:t xml:space="preserve">Для подтверждения того, что генерируемая затухающая колебательная волна соответствует требованиям настоящего </w:t>
      </w:r>
      <w:r w:rsidR="00B65587">
        <w:rPr>
          <w:rFonts w:ascii="Arial" w:hAnsi="Arial" w:cs="Arial"/>
          <w:sz w:val="24"/>
          <w:szCs w:val="24"/>
        </w:rPr>
        <w:t>стандарта</w:t>
      </w:r>
      <w:r w:rsidRPr="009A2714">
        <w:rPr>
          <w:rFonts w:ascii="Arial" w:hAnsi="Arial" w:cs="Arial"/>
          <w:sz w:val="24"/>
          <w:szCs w:val="24"/>
        </w:rPr>
        <w:t xml:space="preserve">, результаты калибровки </w:t>
      </w:r>
      <w:r w:rsidR="00B65587">
        <w:rPr>
          <w:rFonts w:ascii="Arial" w:hAnsi="Arial" w:cs="Arial"/>
          <w:sz w:val="24"/>
          <w:szCs w:val="24"/>
        </w:rPr>
        <w:t>следует</w:t>
      </w:r>
      <w:r w:rsidRPr="009A2714">
        <w:rPr>
          <w:rFonts w:ascii="Arial" w:hAnsi="Arial" w:cs="Arial"/>
          <w:sz w:val="24"/>
          <w:szCs w:val="24"/>
        </w:rPr>
        <w:t xml:space="preserve"> сравн</w:t>
      </w:r>
      <w:r w:rsidR="00B65587">
        <w:rPr>
          <w:rFonts w:ascii="Arial" w:hAnsi="Arial" w:cs="Arial"/>
          <w:sz w:val="24"/>
          <w:szCs w:val="24"/>
        </w:rPr>
        <w:t>ить</w:t>
      </w:r>
      <w:r w:rsidRPr="009A2714">
        <w:rPr>
          <w:rFonts w:ascii="Arial" w:hAnsi="Arial" w:cs="Arial"/>
          <w:sz w:val="24"/>
          <w:szCs w:val="24"/>
        </w:rPr>
        <w:t xml:space="preserve"> с допуска</w:t>
      </w:r>
      <w:r w:rsidR="003F754B">
        <w:rPr>
          <w:rFonts w:ascii="Arial" w:hAnsi="Arial" w:cs="Arial"/>
          <w:sz w:val="24"/>
          <w:szCs w:val="24"/>
        </w:rPr>
        <w:t>емыми отклонениями</w:t>
      </w:r>
      <w:r w:rsidRPr="009A2714">
        <w:rPr>
          <w:rFonts w:ascii="Arial" w:hAnsi="Arial" w:cs="Arial"/>
          <w:sz w:val="24"/>
          <w:szCs w:val="24"/>
        </w:rPr>
        <w:t xml:space="preserve">, установленными </w:t>
      </w:r>
      <w:r w:rsidR="00B65587">
        <w:rPr>
          <w:rFonts w:ascii="Arial" w:hAnsi="Arial" w:cs="Arial"/>
          <w:sz w:val="24"/>
          <w:szCs w:val="24"/>
        </w:rPr>
        <w:t xml:space="preserve">в </w:t>
      </w:r>
      <w:r w:rsidRPr="009A2714">
        <w:rPr>
          <w:rFonts w:ascii="Arial" w:hAnsi="Arial" w:cs="Arial"/>
          <w:sz w:val="24"/>
          <w:szCs w:val="24"/>
        </w:rPr>
        <w:t>настоящ</w:t>
      </w:r>
      <w:r w:rsidR="00B65587">
        <w:rPr>
          <w:rFonts w:ascii="Arial" w:hAnsi="Arial" w:cs="Arial"/>
          <w:sz w:val="24"/>
          <w:szCs w:val="24"/>
        </w:rPr>
        <w:t>ем</w:t>
      </w:r>
      <w:r w:rsidRPr="009A2714">
        <w:rPr>
          <w:rFonts w:ascii="Arial" w:hAnsi="Arial" w:cs="Arial"/>
          <w:sz w:val="24"/>
          <w:szCs w:val="24"/>
        </w:rPr>
        <w:t xml:space="preserve"> </w:t>
      </w:r>
      <w:r w:rsidR="00B65587">
        <w:rPr>
          <w:rFonts w:ascii="Arial" w:hAnsi="Arial" w:cs="Arial"/>
          <w:sz w:val="24"/>
          <w:szCs w:val="24"/>
        </w:rPr>
        <w:t>стандарте</w:t>
      </w:r>
      <w:r w:rsidRPr="009A2714">
        <w:rPr>
          <w:rFonts w:ascii="Arial" w:hAnsi="Arial" w:cs="Arial"/>
          <w:sz w:val="24"/>
          <w:szCs w:val="24"/>
        </w:rPr>
        <w:t xml:space="preserve">. </w:t>
      </w:r>
      <w:r w:rsidR="00B65587" w:rsidRPr="00B65587">
        <w:rPr>
          <w:rFonts w:ascii="Arial" w:hAnsi="Arial" w:cs="Arial"/>
          <w:i/>
          <w:iCs/>
          <w:sz w:val="24"/>
          <w:szCs w:val="24"/>
          <w:lang w:val="en-US"/>
        </w:rPr>
        <w:t>MU</w:t>
      </w:r>
      <w:r w:rsidR="00B65587" w:rsidRPr="00890207">
        <w:rPr>
          <w:rFonts w:ascii="Arial" w:hAnsi="Arial" w:cs="Arial"/>
          <w:sz w:val="24"/>
          <w:szCs w:val="24"/>
        </w:rPr>
        <w:t xml:space="preserve"> </w:t>
      </w:r>
      <w:r w:rsidR="00B65587">
        <w:rPr>
          <w:rFonts w:ascii="Arial" w:hAnsi="Arial" w:cs="Arial"/>
          <w:sz w:val="24"/>
          <w:szCs w:val="24"/>
        </w:rPr>
        <w:t>не должны приводить с снижению допуск</w:t>
      </w:r>
      <w:r w:rsidR="003F754B">
        <w:rPr>
          <w:rFonts w:ascii="Arial" w:hAnsi="Arial" w:cs="Arial"/>
          <w:sz w:val="24"/>
          <w:szCs w:val="24"/>
        </w:rPr>
        <w:t>аемых отклонений</w:t>
      </w:r>
      <w:r w:rsidRPr="009A2714">
        <w:rPr>
          <w:rFonts w:ascii="Arial" w:hAnsi="Arial" w:cs="Arial"/>
          <w:sz w:val="24"/>
          <w:szCs w:val="24"/>
        </w:rPr>
        <w:t>.</w:t>
      </w:r>
    </w:p>
    <w:p w14:paraId="14C1210D" w14:textId="06915B12" w:rsidR="00807743" w:rsidRPr="009A2714" w:rsidRDefault="009A2714" w:rsidP="009A2714">
      <w:pPr>
        <w:spacing w:after="0"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9A2714">
        <w:rPr>
          <w:rFonts w:ascii="Arial" w:hAnsi="Arial" w:cs="Arial"/>
          <w:sz w:val="24"/>
          <w:szCs w:val="24"/>
        </w:rPr>
        <w:t>Дальнейшие указания приведены в IEC TR 61000-1-6:2012, статья 6 [8].</w:t>
      </w:r>
    </w:p>
    <w:p w14:paraId="7757C8EC" w14:textId="4DB91FC8" w:rsidR="00CC5B29" w:rsidRPr="00B65587" w:rsidRDefault="00807743" w:rsidP="00CC5B29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pacing w:val="40"/>
        </w:rPr>
        <w:br w:type="page"/>
      </w:r>
      <w:r w:rsidR="00CC5B29" w:rsidRPr="00B65587">
        <w:rPr>
          <w:rFonts w:ascii="Arial" w:hAnsi="Arial" w:cs="Arial"/>
          <w:b/>
          <w:bCs/>
          <w:sz w:val="28"/>
          <w:szCs w:val="28"/>
        </w:rPr>
        <w:lastRenderedPageBreak/>
        <w:t xml:space="preserve">Приложение </w:t>
      </w:r>
      <w:r w:rsidR="009A2714" w:rsidRPr="00B65587">
        <w:rPr>
          <w:rFonts w:ascii="Arial" w:hAnsi="Arial" w:cs="Arial"/>
          <w:b/>
          <w:bCs/>
          <w:sz w:val="28"/>
          <w:szCs w:val="28"/>
        </w:rPr>
        <w:t>С</w:t>
      </w:r>
    </w:p>
    <w:p w14:paraId="7DC3EFD4" w14:textId="77777777" w:rsidR="00CC5B29" w:rsidRPr="00B65587" w:rsidRDefault="00CC5B29" w:rsidP="00CC5B2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65587">
        <w:rPr>
          <w:rFonts w:ascii="Arial" w:hAnsi="Arial" w:cs="Arial"/>
          <w:b/>
          <w:sz w:val="28"/>
          <w:szCs w:val="28"/>
        </w:rPr>
        <w:t>(справочное)</w:t>
      </w:r>
    </w:p>
    <w:p w14:paraId="3922D7E6" w14:textId="77777777" w:rsidR="00CC5B29" w:rsidRDefault="00CC5B29" w:rsidP="00D00AC5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CC5B29">
        <w:rPr>
          <w:rFonts w:ascii="Arial" w:hAnsi="Arial" w:cs="Arial"/>
          <w:b/>
          <w:bCs/>
          <w:sz w:val="24"/>
          <w:szCs w:val="24"/>
        </w:rPr>
        <w:t xml:space="preserve">Проблемы, связанные с </w:t>
      </w:r>
      <w:r>
        <w:rPr>
          <w:rFonts w:ascii="Arial" w:hAnsi="Arial" w:cs="Arial"/>
          <w:b/>
          <w:bCs/>
          <w:sz w:val="24"/>
          <w:szCs w:val="24"/>
        </w:rPr>
        <w:t>электро</w:t>
      </w:r>
      <w:r w:rsidRPr="00CC5B29">
        <w:rPr>
          <w:rFonts w:ascii="Arial" w:hAnsi="Arial" w:cs="Arial"/>
          <w:b/>
          <w:bCs/>
          <w:sz w:val="24"/>
          <w:szCs w:val="24"/>
        </w:rPr>
        <w:t xml:space="preserve">питанием </w:t>
      </w:r>
      <w:r w:rsidRPr="00B65587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EUT</w:t>
      </w:r>
      <w:r w:rsidRPr="00CC5B29">
        <w:rPr>
          <w:rFonts w:ascii="Arial" w:hAnsi="Arial" w:cs="Arial"/>
          <w:b/>
          <w:bCs/>
          <w:sz w:val="24"/>
          <w:szCs w:val="24"/>
        </w:rPr>
        <w:t xml:space="preserve">, имеющих на входе </w:t>
      </w:r>
      <w:r w:rsidRPr="00B65587">
        <w:rPr>
          <w:rFonts w:ascii="Arial" w:hAnsi="Arial" w:cs="Arial"/>
          <w:b/>
          <w:bCs/>
          <w:i/>
          <w:iCs/>
          <w:sz w:val="24"/>
          <w:szCs w:val="24"/>
        </w:rPr>
        <w:t>DC</w:t>
      </w:r>
      <w:r w:rsidRPr="00CC5B29">
        <w:rPr>
          <w:rFonts w:ascii="Arial" w:hAnsi="Arial" w:cs="Arial"/>
          <w:b/>
          <w:bCs/>
          <w:sz w:val="24"/>
          <w:szCs w:val="24"/>
        </w:rPr>
        <w:t>/</w:t>
      </w:r>
      <w:r w:rsidRPr="00B65587">
        <w:rPr>
          <w:rFonts w:ascii="Arial" w:hAnsi="Arial" w:cs="Arial"/>
          <w:b/>
          <w:bCs/>
          <w:i/>
          <w:iCs/>
          <w:sz w:val="24"/>
          <w:szCs w:val="24"/>
        </w:rPr>
        <w:t>DC</w:t>
      </w:r>
      <w:r w:rsidRPr="00CC5B29">
        <w:rPr>
          <w:rFonts w:ascii="Arial" w:hAnsi="Arial" w:cs="Arial"/>
          <w:b/>
          <w:bCs/>
          <w:sz w:val="24"/>
          <w:szCs w:val="24"/>
        </w:rPr>
        <w:t>-преобразователи</w:t>
      </w:r>
    </w:p>
    <w:p w14:paraId="009AEC33" w14:textId="5C53D0D0" w:rsidR="00CC5B29" w:rsidRDefault="00CC5B29" w:rsidP="00CC5B29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412FB2">
        <w:rPr>
          <w:rFonts w:ascii="Arial" w:hAnsi="Arial" w:cs="Arial"/>
          <w:b/>
          <w:bCs/>
          <w:sz w:val="24"/>
          <w:szCs w:val="24"/>
        </w:rPr>
        <w:t>.1 Общие положения</w:t>
      </w:r>
    </w:p>
    <w:p w14:paraId="03893759" w14:textId="77777777" w:rsidR="00A02698" w:rsidRDefault="009A2714" w:rsidP="0057208D">
      <w:pPr>
        <w:spacing w:after="0" w:line="360" w:lineRule="auto"/>
        <w:ind w:firstLine="709"/>
        <w:jc w:val="both"/>
      </w:pPr>
      <w:r w:rsidRPr="009A2714">
        <w:rPr>
          <w:rFonts w:ascii="Arial" w:hAnsi="Arial" w:cs="Arial"/>
        </w:rPr>
        <w:t xml:space="preserve">Поскольку промышленность требует проектирования энергосберегающего оборудования, особенно в классических «фермах» серверов данных и центральных офисах, которые могут содержать сотни или тысячи непрерывно работающих серверов/маршрутизаторов коммуникационного оборудования, </w:t>
      </w:r>
      <w:r w:rsidR="0068576E">
        <w:rPr>
          <w:rFonts w:ascii="Arial" w:hAnsi="Arial" w:cs="Arial"/>
        </w:rPr>
        <w:t>изготовители</w:t>
      </w:r>
      <w:r w:rsidRPr="009A2714">
        <w:rPr>
          <w:rFonts w:ascii="Arial" w:hAnsi="Arial" w:cs="Arial"/>
        </w:rPr>
        <w:t xml:space="preserve"> оборудования перепроектируют свое оборудование, чтобы сделать его более эффективным и менее энергозатратным </w:t>
      </w:r>
      <w:r w:rsidR="0068576E">
        <w:rPr>
          <w:rFonts w:ascii="Arial" w:hAnsi="Arial" w:cs="Arial"/>
        </w:rPr>
        <w:t xml:space="preserve">с точки зрения </w:t>
      </w:r>
      <w:r w:rsidRPr="009A2714">
        <w:rPr>
          <w:rFonts w:ascii="Arial" w:hAnsi="Arial" w:cs="Arial"/>
        </w:rPr>
        <w:t>рассе</w:t>
      </w:r>
      <w:r w:rsidR="0068576E">
        <w:rPr>
          <w:rFonts w:ascii="Arial" w:hAnsi="Arial" w:cs="Arial"/>
        </w:rPr>
        <w:t>яния</w:t>
      </w:r>
      <w:r w:rsidRPr="009A2714">
        <w:rPr>
          <w:rFonts w:ascii="Arial" w:hAnsi="Arial" w:cs="Arial"/>
        </w:rPr>
        <w:t xml:space="preserve"> тепла. Одним из самых расточительных компонентов является блок </w:t>
      </w:r>
      <w:r w:rsidR="0068576E">
        <w:rPr>
          <w:rFonts w:ascii="Arial" w:hAnsi="Arial" w:cs="Arial"/>
        </w:rPr>
        <w:t>электро</w:t>
      </w:r>
      <w:r w:rsidRPr="009A2714">
        <w:rPr>
          <w:rFonts w:ascii="Arial" w:hAnsi="Arial" w:cs="Arial"/>
        </w:rPr>
        <w:t xml:space="preserve">питания. Проектируя источники </w:t>
      </w:r>
      <w:r w:rsidR="0068576E">
        <w:rPr>
          <w:rFonts w:ascii="Arial" w:hAnsi="Arial" w:cs="Arial"/>
        </w:rPr>
        <w:t>электро</w:t>
      </w:r>
      <w:r w:rsidRPr="009A2714">
        <w:rPr>
          <w:rFonts w:ascii="Arial" w:hAnsi="Arial" w:cs="Arial"/>
        </w:rPr>
        <w:t xml:space="preserve">питания оборудования для работы от постоянного напряжения и затем преобразуя номинальное входное напряжение в напряжения, требуемые цепями системы, можно сэкономить огромное количество энергии, используя современную конструкцию коммутации, управляемую микропроцессорными технологиями, чтобы получать </w:t>
      </w:r>
      <w:r w:rsidR="0068576E">
        <w:rPr>
          <w:rFonts w:ascii="Arial" w:hAnsi="Arial" w:cs="Arial"/>
        </w:rPr>
        <w:t>электро</w:t>
      </w:r>
      <w:r w:rsidRPr="009A2714">
        <w:rPr>
          <w:rFonts w:ascii="Arial" w:hAnsi="Arial" w:cs="Arial"/>
        </w:rPr>
        <w:t xml:space="preserve">питание от источника только тогда, когда это действительно необходимо цепям нагрузки. Более крупные накопительные конденсаторы, которые ранее использовались для хранения энергии между циклами </w:t>
      </w:r>
      <w:r w:rsidR="0068576E">
        <w:rPr>
          <w:rFonts w:ascii="Arial" w:hAnsi="Arial" w:cs="Arial"/>
        </w:rPr>
        <w:t>включения электропитания</w:t>
      </w:r>
      <w:r w:rsidRPr="009A2714">
        <w:rPr>
          <w:rFonts w:ascii="Arial" w:hAnsi="Arial" w:cs="Arial"/>
        </w:rPr>
        <w:t xml:space="preserve">, </w:t>
      </w:r>
      <w:r w:rsidR="0068576E">
        <w:rPr>
          <w:rFonts w:ascii="Arial" w:hAnsi="Arial" w:cs="Arial"/>
        </w:rPr>
        <w:t xml:space="preserve">исключаются из оборота </w:t>
      </w:r>
      <w:r w:rsidRPr="009A2714">
        <w:rPr>
          <w:rFonts w:ascii="Arial" w:hAnsi="Arial" w:cs="Arial"/>
        </w:rPr>
        <w:t xml:space="preserve">или </w:t>
      </w:r>
      <w:r w:rsidR="0068576E">
        <w:rPr>
          <w:rFonts w:ascii="Arial" w:hAnsi="Arial" w:cs="Arial"/>
        </w:rPr>
        <w:t xml:space="preserve">их применение </w:t>
      </w:r>
      <w:r w:rsidRPr="009A2714">
        <w:rPr>
          <w:rFonts w:ascii="Arial" w:hAnsi="Arial" w:cs="Arial"/>
        </w:rPr>
        <w:t>существенно сокраща</w:t>
      </w:r>
      <w:r w:rsidR="0068576E">
        <w:rPr>
          <w:rFonts w:ascii="Arial" w:hAnsi="Arial" w:cs="Arial"/>
        </w:rPr>
        <w:t>ется</w:t>
      </w:r>
      <w:r w:rsidRPr="009A2714">
        <w:rPr>
          <w:rFonts w:ascii="Arial" w:hAnsi="Arial" w:cs="Arial"/>
        </w:rPr>
        <w:t xml:space="preserve">. В результате входной ток таких источников </w:t>
      </w:r>
      <w:r w:rsidR="0068576E">
        <w:rPr>
          <w:rFonts w:ascii="Arial" w:hAnsi="Arial" w:cs="Arial"/>
        </w:rPr>
        <w:t>электро</w:t>
      </w:r>
      <w:r w:rsidRPr="009A2714">
        <w:rPr>
          <w:rFonts w:ascii="Arial" w:hAnsi="Arial" w:cs="Arial"/>
        </w:rPr>
        <w:t xml:space="preserve">питания постоянного тока больше не является настоящим постоянным током. Он стал импульсным током. Частота этого импульсного тока часто становится проблемой при прохождении через индуктор, используемый в </w:t>
      </w:r>
      <w:r w:rsidR="0068576E">
        <w:rPr>
          <w:rFonts w:ascii="Arial" w:hAnsi="Arial" w:cs="Arial"/>
        </w:rPr>
        <w:t xml:space="preserve">сети развязки </w:t>
      </w:r>
      <w:r w:rsidR="0068576E" w:rsidRPr="0068576E">
        <w:rPr>
          <w:rFonts w:ascii="Arial" w:hAnsi="Arial" w:cs="Arial"/>
          <w:i/>
          <w:iCs/>
          <w:lang w:val="en-US"/>
        </w:rPr>
        <w:t>CDN</w:t>
      </w:r>
      <w:r w:rsidRPr="009A2714">
        <w:rPr>
          <w:rFonts w:ascii="Arial" w:hAnsi="Arial" w:cs="Arial"/>
        </w:rPr>
        <w:t xml:space="preserve">. Индуктивность </w:t>
      </w:r>
      <w:r w:rsidR="0068576E">
        <w:rPr>
          <w:rFonts w:ascii="Arial" w:hAnsi="Arial" w:cs="Arial"/>
        </w:rPr>
        <w:t xml:space="preserve">сети </w:t>
      </w:r>
      <w:r w:rsidRPr="009A2714">
        <w:rPr>
          <w:rFonts w:ascii="Arial" w:hAnsi="Arial" w:cs="Arial"/>
        </w:rPr>
        <w:t>развяз</w:t>
      </w:r>
      <w:r w:rsidR="0068576E">
        <w:rPr>
          <w:rFonts w:ascii="Arial" w:hAnsi="Arial" w:cs="Arial"/>
        </w:rPr>
        <w:t>ки</w:t>
      </w:r>
      <w:r w:rsidRPr="009A2714">
        <w:rPr>
          <w:rFonts w:ascii="Arial" w:hAnsi="Arial" w:cs="Arial"/>
        </w:rPr>
        <w:t xml:space="preserve"> была выбрана так, чтобы обеспечить очень низкое реактивное сопротивление частотам линий электропередачи постоянного и переменного тока, обычно до 50 или 60 Гц. С увеличением частоты увеличивается и индуктивное сопротивление. Таким образом, для затухающих колебательных волн реактивное сопротивление становится очень высоким и эффективно ослабляет импульс, проходящий через источник </w:t>
      </w:r>
      <w:r w:rsidR="0068576E">
        <w:rPr>
          <w:rFonts w:ascii="Arial" w:hAnsi="Arial" w:cs="Arial"/>
        </w:rPr>
        <w:t>электро</w:t>
      </w:r>
      <w:r w:rsidRPr="009A2714">
        <w:rPr>
          <w:rFonts w:ascii="Arial" w:hAnsi="Arial" w:cs="Arial"/>
        </w:rPr>
        <w:t xml:space="preserve">питания, подключенный к </w:t>
      </w:r>
      <w:r w:rsidR="0068576E" w:rsidRPr="0068576E">
        <w:rPr>
          <w:rFonts w:ascii="Arial" w:hAnsi="Arial" w:cs="Arial"/>
          <w:i/>
          <w:iCs/>
          <w:lang w:val="en-US"/>
        </w:rPr>
        <w:t>CDN</w:t>
      </w:r>
      <w:r w:rsidRPr="009A2714">
        <w:rPr>
          <w:rFonts w:ascii="Arial" w:hAnsi="Arial" w:cs="Arial"/>
        </w:rPr>
        <w:t xml:space="preserve">. Таким образом, импульс «направляется» на выход </w:t>
      </w:r>
      <w:r w:rsidR="0068576E" w:rsidRPr="0068576E">
        <w:rPr>
          <w:rFonts w:ascii="Arial" w:hAnsi="Arial" w:cs="Arial"/>
          <w:i/>
          <w:iCs/>
          <w:lang w:val="en-US"/>
        </w:rPr>
        <w:t>EUT</w:t>
      </w:r>
      <w:r w:rsidRPr="009A2714">
        <w:rPr>
          <w:rFonts w:ascii="Arial" w:hAnsi="Arial" w:cs="Arial"/>
        </w:rPr>
        <w:t xml:space="preserve"> </w:t>
      </w:r>
      <w:r w:rsidRPr="0068576E">
        <w:rPr>
          <w:rFonts w:ascii="Arial" w:hAnsi="Arial" w:cs="Arial"/>
          <w:i/>
          <w:iCs/>
        </w:rPr>
        <w:t>CDN</w:t>
      </w:r>
      <w:r w:rsidRPr="009A2714">
        <w:rPr>
          <w:rFonts w:ascii="Arial" w:hAnsi="Arial" w:cs="Arial"/>
        </w:rPr>
        <w:t xml:space="preserve">. Частота входных импульсов тока </w:t>
      </w:r>
      <w:r w:rsidRPr="0068576E">
        <w:rPr>
          <w:rFonts w:ascii="Arial" w:hAnsi="Arial" w:cs="Arial"/>
          <w:i/>
          <w:iCs/>
        </w:rPr>
        <w:t>DC</w:t>
      </w:r>
      <w:r w:rsidRPr="009A2714">
        <w:rPr>
          <w:rFonts w:ascii="Arial" w:hAnsi="Arial" w:cs="Arial"/>
        </w:rPr>
        <w:t>/</w:t>
      </w:r>
      <w:r w:rsidRPr="0068576E">
        <w:rPr>
          <w:rFonts w:ascii="Arial" w:hAnsi="Arial" w:cs="Arial"/>
          <w:i/>
          <w:iCs/>
        </w:rPr>
        <w:t>DC</w:t>
      </w:r>
      <w:r w:rsidRPr="009A2714">
        <w:rPr>
          <w:rFonts w:ascii="Arial" w:hAnsi="Arial" w:cs="Arial"/>
        </w:rPr>
        <w:t xml:space="preserve">-преобразователей постоянно увеличивается, что позволяет повышать </w:t>
      </w:r>
      <w:r w:rsidR="00897F50">
        <w:rPr>
          <w:rFonts w:ascii="Arial" w:hAnsi="Arial" w:cs="Arial"/>
        </w:rPr>
        <w:t xml:space="preserve">их </w:t>
      </w:r>
      <w:r w:rsidRPr="009A2714">
        <w:rPr>
          <w:rFonts w:ascii="Arial" w:hAnsi="Arial" w:cs="Arial"/>
        </w:rPr>
        <w:t xml:space="preserve">эффективность. Поскольку технологии импульсных источников </w:t>
      </w:r>
      <w:r w:rsidR="00897F50">
        <w:rPr>
          <w:rFonts w:ascii="Arial" w:hAnsi="Arial" w:cs="Arial"/>
        </w:rPr>
        <w:t>электро</w:t>
      </w:r>
      <w:r w:rsidRPr="009A2714">
        <w:rPr>
          <w:rFonts w:ascii="Arial" w:hAnsi="Arial" w:cs="Arial"/>
        </w:rPr>
        <w:t xml:space="preserve">питания развиваются с целью использования методов </w:t>
      </w:r>
      <w:r w:rsidR="00897F50" w:rsidRPr="00897F50">
        <w:rPr>
          <w:rFonts w:ascii="Arial" w:hAnsi="Arial" w:cs="Arial"/>
          <w:i/>
          <w:iCs/>
          <w:lang w:val="en-US"/>
        </w:rPr>
        <w:t>PWM</w:t>
      </w:r>
      <w:r w:rsidR="00897F50" w:rsidRPr="00897F50">
        <w:rPr>
          <w:rFonts w:ascii="Arial" w:hAnsi="Arial" w:cs="Arial"/>
        </w:rPr>
        <w:t xml:space="preserve"> </w:t>
      </w:r>
      <w:r w:rsidRPr="009A2714">
        <w:rPr>
          <w:rFonts w:ascii="Arial" w:hAnsi="Arial" w:cs="Arial"/>
        </w:rPr>
        <w:t xml:space="preserve">(широтно-импульсной модуляции), входной ток этих источников </w:t>
      </w:r>
      <w:r w:rsidR="00897F50">
        <w:rPr>
          <w:rFonts w:ascii="Arial" w:hAnsi="Arial" w:cs="Arial"/>
        </w:rPr>
        <w:t>электро</w:t>
      </w:r>
      <w:r w:rsidRPr="009A2714">
        <w:rPr>
          <w:rFonts w:ascii="Arial" w:hAnsi="Arial" w:cs="Arial"/>
        </w:rPr>
        <w:t xml:space="preserve">питания становится сложной формой волны, фактически содержащей множество частот и их гармоник (из-за прямоугольной формы импульсов). В </w:t>
      </w:r>
      <w:proofErr w:type="gramStart"/>
      <w:r w:rsidRPr="009A2714">
        <w:rPr>
          <w:rFonts w:ascii="Arial" w:hAnsi="Arial" w:cs="Arial"/>
        </w:rPr>
        <w:t>результате  индуктор</w:t>
      </w:r>
      <w:proofErr w:type="gramEnd"/>
      <w:r w:rsidR="00897F50">
        <w:rPr>
          <w:rFonts w:ascii="Arial" w:hAnsi="Arial" w:cs="Arial"/>
        </w:rPr>
        <w:t xml:space="preserve"> развязки</w:t>
      </w:r>
      <w:r w:rsidRPr="009A2714">
        <w:rPr>
          <w:rFonts w:ascii="Arial" w:hAnsi="Arial" w:cs="Arial"/>
        </w:rPr>
        <w:t xml:space="preserve">, через который этот ток </w:t>
      </w:r>
      <w:r w:rsidR="00897F50">
        <w:rPr>
          <w:rFonts w:ascii="Arial" w:hAnsi="Arial" w:cs="Arial"/>
        </w:rPr>
        <w:t xml:space="preserve">протекает </w:t>
      </w:r>
      <w:r w:rsidRPr="009A2714">
        <w:rPr>
          <w:rFonts w:ascii="Arial" w:hAnsi="Arial" w:cs="Arial"/>
        </w:rPr>
        <w:t xml:space="preserve">к своему источнику, не может пропускать эти быстрые изменения тока. </w:t>
      </w:r>
      <w:r w:rsidR="00897F50">
        <w:rPr>
          <w:rFonts w:ascii="Arial" w:hAnsi="Arial" w:cs="Arial"/>
        </w:rPr>
        <w:t>В</w:t>
      </w:r>
      <w:r w:rsidRPr="009A2714">
        <w:rPr>
          <w:rFonts w:ascii="Arial" w:hAnsi="Arial" w:cs="Arial"/>
        </w:rPr>
        <w:t xml:space="preserve">ысокое реактивное сопротивление </w:t>
      </w:r>
      <w:r w:rsidR="00897F50">
        <w:rPr>
          <w:rFonts w:ascii="Arial" w:hAnsi="Arial" w:cs="Arial"/>
        </w:rPr>
        <w:t>индуктора при воздействии таких</w:t>
      </w:r>
      <w:r w:rsidRPr="009A2714">
        <w:rPr>
          <w:rFonts w:ascii="Arial" w:hAnsi="Arial" w:cs="Arial"/>
        </w:rPr>
        <w:t xml:space="preserve"> высокочастотны</w:t>
      </w:r>
      <w:r w:rsidR="00897F50">
        <w:rPr>
          <w:rFonts w:ascii="Arial" w:hAnsi="Arial" w:cs="Arial"/>
        </w:rPr>
        <w:t>х</w:t>
      </w:r>
      <w:r w:rsidRPr="009A2714">
        <w:rPr>
          <w:rFonts w:ascii="Arial" w:hAnsi="Arial" w:cs="Arial"/>
        </w:rPr>
        <w:t xml:space="preserve"> переход</w:t>
      </w:r>
      <w:r w:rsidR="00897F50">
        <w:rPr>
          <w:rFonts w:ascii="Arial" w:hAnsi="Arial" w:cs="Arial"/>
        </w:rPr>
        <w:t>ов</w:t>
      </w:r>
      <w:r w:rsidRPr="009A2714">
        <w:rPr>
          <w:rFonts w:ascii="Arial" w:hAnsi="Arial" w:cs="Arial"/>
        </w:rPr>
        <w:t xml:space="preserve"> приводит к мгновенному падению напряжения, </w:t>
      </w:r>
      <w:r w:rsidRPr="009A2714">
        <w:rPr>
          <w:rFonts w:ascii="Arial" w:hAnsi="Arial" w:cs="Arial"/>
        </w:rPr>
        <w:lastRenderedPageBreak/>
        <w:t xml:space="preserve">подаваемого на испытываемое оборудование. Поскольку источник </w:t>
      </w:r>
      <w:r w:rsidR="00897F50">
        <w:rPr>
          <w:rFonts w:ascii="Arial" w:hAnsi="Arial" w:cs="Arial"/>
        </w:rPr>
        <w:t>электро</w:t>
      </w:r>
      <w:r w:rsidRPr="009A2714">
        <w:rPr>
          <w:rFonts w:ascii="Arial" w:hAnsi="Arial" w:cs="Arial"/>
        </w:rPr>
        <w:t xml:space="preserve">питания </w:t>
      </w:r>
      <w:bookmarkStart w:id="89" w:name="_Hlk197258735"/>
      <w:r w:rsidR="00897F50" w:rsidRPr="0068576E">
        <w:rPr>
          <w:rFonts w:ascii="Arial" w:hAnsi="Arial" w:cs="Arial"/>
          <w:i/>
          <w:iCs/>
          <w:lang w:val="en-US"/>
        </w:rPr>
        <w:t>EUT</w:t>
      </w:r>
      <w:bookmarkEnd w:id="89"/>
      <w:r w:rsidRPr="009A2714">
        <w:rPr>
          <w:rFonts w:ascii="Arial" w:hAnsi="Arial" w:cs="Arial"/>
        </w:rPr>
        <w:t xml:space="preserve"> имеет малую емкость для </w:t>
      </w:r>
      <w:r w:rsidR="00897F50">
        <w:rPr>
          <w:rFonts w:ascii="Arial" w:hAnsi="Arial" w:cs="Arial"/>
        </w:rPr>
        <w:t>поддержания</w:t>
      </w:r>
      <w:r w:rsidRPr="009A2714">
        <w:rPr>
          <w:rFonts w:ascii="Arial" w:hAnsi="Arial" w:cs="Arial"/>
        </w:rPr>
        <w:t xml:space="preserve"> напряжения на своих нагрузках, его выходное напряжение падает. </w:t>
      </w:r>
      <w:r w:rsidR="00897F50">
        <w:rPr>
          <w:rFonts w:ascii="Arial" w:hAnsi="Arial" w:cs="Arial"/>
        </w:rPr>
        <w:t xml:space="preserve">Подобный процесс </w:t>
      </w:r>
      <w:r w:rsidRPr="009A2714">
        <w:rPr>
          <w:rFonts w:ascii="Arial" w:hAnsi="Arial" w:cs="Arial"/>
        </w:rPr>
        <w:t xml:space="preserve">может привести к прекращению работы </w:t>
      </w:r>
      <w:r w:rsidR="00A02698">
        <w:rPr>
          <w:rFonts w:ascii="Arial" w:hAnsi="Arial" w:cs="Arial"/>
        </w:rPr>
        <w:t>цепей</w:t>
      </w:r>
      <w:r w:rsidRPr="009A2714">
        <w:rPr>
          <w:rFonts w:ascii="Arial" w:hAnsi="Arial" w:cs="Arial"/>
        </w:rPr>
        <w:t xml:space="preserve"> нагруз</w:t>
      </w:r>
      <w:r w:rsidR="00A02698">
        <w:rPr>
          <w:rFonts w:ascii="Arial" w:hAnsi="Arial" w:cs="Arial"/>
        </w:rPr>
        <w:t>ки</w:t>
      </w:r>
      <w:r w:rsidRPr="009A2714">
        <w:rPr>
          <w:rFonts w:ascii="Arial" w:hAnsi="Arial" w:cs="Arial"/>
        </w:rPr>
        <w:t xml:space="preserve"> оборудования или </w:t>
      </w:r>
      <w:r w:rsidR="00A02698">
        <w:rPr>
          <w:rFonts w:ascii="Arial" w:hAnsi="Arial" w:cs="Arial"/>
        </w:rPr>
        <w:t>их</w:t>
      </w:r>
      <w:r w:rsidRPr="009A2714">
        <w:rPr>
          <w:rFonts w:ascii="Arial" w:hAnsi="Arial" w:cs="Arial"/>
        </w:rPr>
        <w:t xml:space="preserve"> неустойчивой работе. Блок </w:t>
      </w:r>
      <w:r w:rsidR="00A02698">
        <w:rPr>
          <w:rFonts w:ascii="Arial" w:hAnsi="Arial" w:cs="Arial"/>
        </w:rPr>
        <w:t>электро</w:t>
      </w:r>
      <w:r w:rsidRPr="009A2714">
        <w:rPr>
          <w:rFonts w:ascii="Arial" w:hAnsi="Arial" w:cs="Arial"/>
        </w:rPr>
        <w:t xml:space="preserve">питания </w:t>
      </w:r>
      <w:r w:rsidR="00A02698" w:rsidRPr="00A02698">
        <w:rPr>
          <w:rFonts w:ascii="Arial" w:hAnsi="Arial" w:cs="Arial"/>
          <w:i/>
          <w:iCs/>
          <w:lang w:val="en-US"/>
        </w:rPr>
        <w:t>DC</w:t>
      </w:r>
      <w:r w:rsidR="00A02698" w:rsidRPr="00A02698">
        <w:rPr>
          <w:rFonts w:ascii="Arial" w:hAnsi="Arial" w:cs="Arial"/>
        </w:rPr>
        <w:t>/</w:t>
      </w:r>
      <w:r w:rsidR="00A02698" w:rsidRPr="00A02698">
        <w:rPr>
          <w:rFonts w:ascii="Arial" w:hAnsi="Arial" w:cs="Arial"/>
          <w:i/>
          <w:iCs/>
          <w:lang w:val="en-US"/>
        </w:rPr>
        <w:t>DC</w:t>
      </w:r>
      <w:r w:rsidRPr="009A2714">
        <w:rPr>
          <w:rFonts w:ascii="Arial" w:hAnsi="Arial" w:cs="Arial"/>
        </w:rPr>
        <w:t xml:space="preserve"> имеет быстро реагирующую схему, поэтому он немедленно пытается получить больше тока от своего источника. </w:t>
      </w:r>
      <w:r w:rsidR="00A02698">
        <w:rPr>
          <w:rFonts w:ascii="Arial" w:hAnsi="Arial" w:cs="Arial"/>
        </w:rPr>
        <w:t>Для увеличения тока от источника, о</w:t>
      </w:r>
      <w:r w:rsidRPr="009A2714">
        <w:rPr>
          <w:rFonts w:ascii="Arial" w:hAnsi="Arial" w:cs="Arial"/>
        </w:rPr>
        <w:t>н измен</w:t>
      </w:r>
      <w:r w:rsidR="00A02698">
        <w:rPr>
          <w:rFonts w:ascii="Arial" w:hAnsi="Arial" w:cs="Arial"/>
        </w:rPr>
        <w:t>яет</w:t>
      </w:r>
      <w:r w:rsidRPr="009A2714">
        <w:rPr>
          <w:rFonts w:ascii="Arial" w:hAnsi="Arial" w:cs="Arial"/>
        </w:rPr>
        <w:t xml:space="preserve"> свой </w:t>
      </w:r>
      <w:r w:rsidR="00A02698" w:rsidRPr="00897F50">
        <w:rPr>
          <w:rFonts w:ascii="Arial" w:hAnsi="Arial" w:cs="Arial"/>
          <w:i/>
          <w:iCs/>
          <w:lang w:val="en-US"/>
        </w:rPr>
        <w:t>PWM</w:t>
      </w:r>
      <w:r w:rsidR="00A02698" w:rsidRPr="009A2714">
        <w:rPr>
          <w:rFonts w:ascii="Arial" w:hAnsi="Arial" w:cs="Arial"/>
        </w:rPr>
        <w:t xml:space="preserve"> </w:t>
      </w:r>
      <w:r w:rsidRPr="009A2714">
        <w:rPr>
          <w:rFonts w:ascii="Arial" w:hAnsi="Arial" w:cs="Arial"/>
        </w:rPr>
        <w:t xml:space="preserve">(рабочий цикл). </w:t>
      </w:r>
      <w:r w:rsidR="00A02698">
        <w:rPr>
          <w:rFonts w:ascii="Arial" w:hAnsi="Arial" w:cs="Arial"/>
        </w:rPr>
        <w:t xml:space="preserve">Такое </w:t>
      </w:r>
      <w:r w:rsidRPr="009A2714">
        <w:rPr>
          <w:rFonts w:ascii="Arial" w:hAnsi="Arial" w:cs="Arial"/>
        </w:rPr>
        <w:t xml:space="preserve">изменение фактически изменяет частоту прерывистого тока через </w:t>
      </w:r>
      <w:r w:rsidR="00A02698">
        <w:rPr>
          <w:rFonts w:ascii="Arial" w:hAnsi="Arial" w:cs="Arial"/>
        </w:rPr>
        <w:t xml:space="preserve">индуктор </w:t>
      </w:r>
      <w:r w:rsidRPr="009A2714">
        <w:rPr>
          <w:rFonts w:ascii="Arial" w:hAnsi="Arial" w:cs="Arial"/>
        </w:rPr>
        <w:t>развяз</w:t>
      </w:r>
      <w:r w:rsidR="00A02698">
        <w:rPr>
          <w:rFonts w:ascii="Arial" w:hAnsi="Arial" w:cs="Arial"/>
        </w:rPr>
        <w:t>ки</w:t>
      </w:r>
      <w:r w:rsidRPr="009A2714">
        <w:rPr>
          <w:rFonts w:ascii="Arial" w:hAnsi="Arial" w:cs="Arial"/>
        </w:rPr>
        <w:t xml:space="preserve">, что может дополнительно уменьшить мгновенное напряжение на </w:t>
      </w:r>
      <w:r w:rsidR="00A02698" w:rsidRPr="0068576E">
        <w:rPr>
          <w:rFonts w:ascii="Arial" w:hAnsi="Arial" w:cs="Arial"/>
          <w:i/>
          <w:iCs/>
          <w:lang w:val="en-US"/>
        </w:rPr>
        <w:t>EUT</w:t>
      </w:r>
      <w:r w:rsidRPr="009A2714">
        <w:rPr>
          <w:rFonts w:ascii="Arial" w:hAnsi="Arial" w:cs="Arial"/>
        </w:rPr>
        <w:t xml:space="preserve"> или увеличить его в зависимости от частотного эффекта </w:t>
      </w:r>
      <w:r w:rsidR="00A02698" w:rsidRPr="00897F50">
        <w:rPr>
          <w:rFonts w:ascii="Arial" w:hAnsi="Arial" w:cs="Arial"/>
          <w:i/>
          <w:iCs/>
          <w:lang w:val="en-US"/>
        </w:rPr>
        <w:t>PWM</w:t>
      </w:r>
      <w:r w:rsidRPr="009A2714">
        <w:rPr>
          <w:rFonts w:ascii="Arial" w:hAnsi="Arial" w:cs="Arial"/>
        </w:rPr>
        <w:t>, и цикл начинается снова.</w:t>
      </w:r>
      <w:r w:rsidR="0057208D" w:rsidRPr="0057208D">
        <w:t xml:space="preserve"> </w:t>
      </w:r>
    </w:p>
    <w:p w14:paraId="00343F8F" w14:textId="512E10D9" w:rsidR="0057208D" w:rsidRPr="0057208D" w:rsidRDefault="00A02698" w:rsidP="0057208D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t xml:space="preserve">Другой </w:t>
      </w:r>
      <w:r w:rsidR="0057208D" w:rsidRPr="0057208D">
        <w:rPr>
          <w:rFonts w:ascii="Arial" w:hAnsi="Arial" w:cs="Arial"/>
        </w:rPr>
        <w:t xml:space="preserve">проблемой активных </w:t>
      </w:r>
      <w:r w:rsidR="0057208D" w:rsidRPr="00A02698">
        <w:rPr>
          <w:rFonts w:ascii="Arial" w:hAnsi="Arial" w:cs="Arial"/>
          <w:i/>
          <w:iCs/>
        </w:rPr>
        <w:t>DC</w:t>
      </w:r>
      <w:r w:rsidR="0057208D" w:rsidRPr="0057208D">
        <w:rPr>
          <w:rFonts w:ascii="Arial" w:hAnsi="Arial" w:cs="Arial"/>
        </w:rPr>
        <w:t>/</w:t>
      </w:r>
      <w:r w:rsidR="0057208D" w:rsidRPr="00A02698">
        <w:rPr>
          <w:rFonts w:ascii="Arial" w:hAnsi="Arial" w:cs="Arial"/>
          <w:i/>
          <w:iCs/>
        </w:rPr>
        <w:t>DC</w:t>
      </w:r>
      <w:r w:rsidR="0057208D" w:rsidRPr="0057208D">
        <w:rPr>
          <w:rFonts w:ascii="Arial" w:hAnsi="Arial" w:cs="Arial"/>
        </w:rPr>
        <w:t xml:space="preserve">-преобразователей является то, что наличие индуктивности между источником постоянного тока и входом </w:t>
      </w:r>
      <w:r w:rsidR="0057208D" w:rsidRPr="00A02698">
        <w:rPr>
          <w:rFonts w:ascii="Arial" w:hAnsi="Arial" w:cs="Arial"/>
          <w:i/>
          <w:iCs/>
        </w:rPr>
        <w:t>DC</w:t>
      </w:r>
      <w:r w:rsidR="0057208D" w:rsidRPr="0057208D">
        <w:rPr>
          <w:rFonts w:ascii="Arial" w:hAnsi="Arial" w:cs="Arial"/>
        </w:rPr>
        <w:t>/</w:t>
      </w:r>
      <w:r w:rsidR="0057208D" w:rsidRPr="00A02698">
        <w:rPr>
          <w:rFonts w:ascii="Arial" w:hAnsi="Arial" w:cs="Arial"/>
          <w:i/>
          <w:iCs/>
        </w:rPr>
        <w:t>DC</w:t>
      </w:r>
      <w:r w:rsidR="0057208D" w:rsidRPr="0057208D">
        <w:rPr>
          <w:rFonts w:ascii="Arial" w:hAnsi="Arial" w:cs="Arial"/>
        </w:rPr>
        <w:t xml:space="preserve">-преобразователя может вызвать автоколебания из-за динамического соотношения напряжения и тока входного сигнала. </w:t>
      </w:r>
      <w:proofErr w:type="spellStart"/>
      <w:r w:rsidR="0057208D" w:rsidRPr="00A02698">
        <w:rPr>
          <w:rFonts w:ascii="Arial" w:hAnsi="Arial" w:cs="Arial"/>
          <w:i/>
          <w:iCs/>
        </w:rPr>
        <w:t>dI</w:t>
      </w:r>
      <w:proofErr w:type="spellEnd"/>
      <w:r w:rsidR="0057208D" w:rsidRPr="0057208D">
        <w:rPr>
          <w:rFonts w:ascii="Arial" w:hAnsi="Arial" w:cs="Arial"/>
        </w:rPr>
        <w:t>/</w:t>
      </w:r>
      <w:proofErr w:type="spellStart"/>
      <w:r w:rsidR="0057208D" w:rsidRPr="00A02698">
        <w:rPr>
          <w:rFonts w:ascii="Arial" w:hAnsi="Arial" w:cs="Arial"/>
          <w:i/>
          <w:iCs/>
        </w:rPr>
        <w:t>dV</w:t>
      </w:r>
      <w:proofErr w:type="spellEnd"/>
      <w:r w:rsidR="0057208D" w:rsidRPr="0057208D">
        <w:rPr>
          <w:rFonts w:ascii="Arial" w:hAnsi="Arial" w:cs="Arial"/>
        </w:rPr>
        <w:t xml:space="preserve"> имеет отрицательное значение при небольших отклонениях от номинального напряжения, и для некоторых преобразователей это, в сочетании с</w:t>
      </w:r>
      <w:r w:rsidR="009F0110">
        <w:rPr>
          <w:rFonts w:ascii="Arial" w:hAnsi="Arial" w:cs="Arial"/>
        </w:rPr>
        <w:t xml:space="preserve"> характеристиками</w:t>
      </w:r>
      <w:r w:rsidR="0057208D" w:rsidRPr="0057208D">
        <w:rPr>
          <w:rFonts w:ascii="Arial" w:hAnsi="Arial" w:cs="Arial"/>
        </w:rPr>
        <w:t xml:space="preserve"> усиления</w:t>
      </w:r>
      <w:r w:rsidR="009F0110">
        <w:rPr>
          <w:rFonts w:ascii="Arial" w:hAnsi="Arial" w:cs="Arial"/>
        </w:rPr>
        <w:t xml:space="preserve"> и фазы</w:t>
      </w:r>
      <w:r w:rsidR="0057208D" w:rsidRPr="0057208D">
        <w:rPr>
          <w:rFonts w:ascii="Arial" w:hAnsi="Arial" w:cs="Arial"/>
        </w:rPr>
        <w:t xml:space="preserve"> контура управления преобразователя, может вызвать нежелательные автоколебания. Запас устойчивости </w:t>
      </w:r>
      <w:r w:rsidR="0057208D" w:rsidRPr="009F0110">
        <w:rPr>
          <w:rFonts w:ascii="Arial" w:hAnsi="Arial" w:cs="Arial"/>
          <w:i/>
          <w:iCs/>
        </w:rPr>
        <w:t>DC</w:t>
      </w:r>
      <w:r w:rsidR="0057208D" w:rsidRPr="0057208D">
        <w:rPr>
          <w:rFonts w:ascii="Arial" w:hAnsi="Arial" w:cs="Arial"/>
        </w:rPr>
        <w:t>/</w:t>
      </w:r>
      <w:r w:rsidR="0057208D" w:rsidRPr="009F0110">
        <w:rPr>
          <w:rFonts w:ascii="Arial" w:hAnsi="Arial" w:cs="Arial"/>
          <w:i/>
          <w:iCs/>
        </w:rPr>
        <w:t>DC</w:t>
      </w:r>
      <w:r w:rsidR="0057208D" w:rsidRPr="0057208D">
        <w:rPr>
          <w:rFonts w:ascii="Arial" w:hAnsi="Arial" w:cs="Arial"/>
        </w:rPr>
        <w:t xml:space="preserve">-преобразователя в сочетании с </w:t>
      </w:r>
      <w:r w:rsidR="0057208D" w:rsidRPr="009F0110">
        <w:rPr>
          <w:rFonts w:ascii="Arial" w:hAnsi="Arial" w:cs="Arial"/>
          <w:i/>
          <w:iCs/>
        </w:rPr>
        <w:t>CDN</w:t>
      </w:r>
      <w:r w:rsidR="0057208D" w:rsidRPr="0057208D">
        <w:rPr>
          <w:rFonts w:ascii="Arial" w:hAnsi="Arial" w:cs="Arial"/>
        </w:rPr>
        <w:t xml:space="preserve"> испытательной лаборатории, как правило, неизвестен.</w:t>
      </w:r>
    </w:p>
    <w:p w14:paraId="44AF52BC" w14:textId="28BCC592" w:rsidR="0057208D" w:rsidRPr="0057208D" w:rsidRDefault="0057208D" w:rsidP="0057208D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57208D">
        <w:rPr>
          <w:rFonts w:ascii="Arial" w:hAnsi="Arial" w:cs="Arial"/>
        </w:rPr>
        <w:t xml:space="preserve">В то время как переход на источники </w:t>
      </w:r>
      <w:r w:rsidR="009F0110">
        <w:rPr>
          <w:rFonts w:ascii="Arial" w:hAnsi="Arial" w:cs="Arial"/>
        </w:rPr>
        <w:t>электро</w:t>
      </w:r>
      <w:r w:rsidRPr="0057208D">
        <w:rPr>
          <w:rFonts w:ascii="Arial" w:hAnsi="Arial" w:cs="Arial"/>
        </w:rPr>
        <w:t xml:space="preserve">питания для </w:t>
      </w:r>
      <w:r w:rsidR="009F0110" w:rsidRPr="0068576E">
        <w:rPr>
          <w:rFonts w:ascii="Arial" w:hAnsi="Arial" w:cs="Arial"/>
          <w:i/>
          <w:iCs/>
          <w:lang w:val="en-US"/>
        </w:rPr>
        <w:t>EUT</w:t>
      </w:r>
      <w:r w:rsidR="009F0110" w:rsidRPr="009A2714">
        <w:rPr>
          <w:rFonts w:ascii="Arial" w:hAnsi="Arial" w:cs="Arial"/>
        </w:rPr>
        <w:t xml:space="preserve"> </w:t>
      </w:r>
      <w:r w:rsidR="009F0110">
        <w:rPr>
          <w:rFonts w:ascii="Arial" w:hAnsi="Arial" w:cs="Arial"/>
        </w:rPr>
        <w:t>направлен на</w:t>
      </w:r>
      <w:r w:rsidRPr="0057208D">
        <w:rPr>
          <w:rFonts w:ascii="Arial" w:hAnsi="Arial" w:cs="Arial"/>
        </w:rPr>
        <w:t xml:space="preserve"> использовани</w:t>
      </w:r>
      <w:r w:rsidR="009F0110">
        <w:rPr>
          <w:rFonts w:ascii="Arial" w:hAnsi="Arial" w:cs="Arial"/>
        </w:rPr>
        <w:t>е</w:t>
      </w:r>
      <w:r w:rsidRPr="0057208D">
        <w:rPr>
          <w:rFonts w:ascii="Arial" w:hAnsi="Arial" w:cs="Arial"/>
        </w:rPr>
        <w:t xml:space="preserve"> более энергоэффективных входов постоянного тока для такого телекоммуникационного </w:t>
      </w:r>
      <w:r w:rsidR="009F0110" w:rsidRPr="0068576E">
        <w:rPr>
          <w:rFonts w:ascii="Arial" w:hAnsi="Arial" w:cs="Arial"/>
          <w:i/>
          <w:iCs/>
          <w:lang w:val="en-US"/>
        </w:rPr>
        <w:t>EUT</w:t>
      </w:r>
      <w:r w:rsidRPr="0057208D">
        <w:rPr>
          <w:rFonts w:ascii="Arial" w:hAnsi="Arial" w:cs="Arial"/>
        </w:rPr>
        <w:t xml:space="preserve">, испытательным лабораториям приходится приобретать источники постоянного тока для </w:t>
      </w:r>
      <w:r w:rsidR="00FD0119">
        <w:rPr>
          <w:rFonts w:ascii="Arial" w:hAnsi="Arial" w:cs="Arial"/>
        </w:rPr>
        <w:t>обеспечения э</w:t>
      </w:r>
      <w:r w:rsidR="009F0110">
        <w:rPr>
          <w:rFonts w:ascii="Arial" w:hAnsi="Arial" w:cs="Arial"/>
        </w:rPr>
        <w:t>лектро</w:t>
      </w:r>
      <w:r w:rsidRPr="0057208D">
        <w:rPr>
          <w:rFonts w:ascii="Arial" w:hAnsi="Arial" w:cs="Arial"/>
        </w:rPr>
        <w:t>питани</w:t>
      </w:r>
      <w:r w:rsidR="00FD0119">
        <w:rPr>
          <w:rFonts w:ascii="Arial" w:hAnsi="Arial" w:cs="Arial"/>
        </w:rPr>
        <w:t>ем</w:t>
      </w:r>
      <w:r w:rsidRPr="0057208D">
        <w:rPr>
          <w:rFonts w:ascii="Arial" w:hAnsi="Arial" w:cs="Arial"/>
        </w:rPr>
        <w:t xml:space="preserve"> вход</w:t>
      </w:r>
      <w:r w:rsidR="00FD0119">
        <w:rPr>
          <w:rFonts w:ascii="Arial" w:hAnsi="Arial" w:cs="Arial"/>
        </w:rPr>
        <w:t>ных</w:t>
      </w:r>
      <w:r w:rsidRPr="0057208D">
        <w:rPr>
          <w:rFonts w:ascii="Arial" w:hAnsi="Arial" w:cs="Arial"/>
        </w:rPr>
        <w:t xml:space="preserve"> </w:t>
      </w:r>
      <w:r w:rsidR="009F0110" w:rsidRPr="009F0110">
        <w:rPr>
          <w:rFonts w:ascii="Arial" w:hAnsi="Arial" w:cs="Arial"/>
          <w:i/>
          <w:iCs/>
        </w:rPr>
        <w:t>CDN</w:t>
      </w:r>
      <w:r w:rsidRPr="0057208D">
        <w:rPr>
          <w:rFonts w:ascii="Arial" w:hAnsi="Arial" w:cs="Arial"/>
        </w:rPr>
        <w:t xml:space="preserve">, используемых для испытаний на соответствие требованиям </w:t>
      </w:r>
      <w:r w:rsidR="00FD0119">
        <w:rPr>
          <w:rFonts w:ascii="Arial" w:hAnsi="Arial" w:cs="Arial"/>
        </w:rPr>
        <w:t>к электро</w:t>
      </w:r>
      <w:r w:rsidRPr="0057208D">
        <w:rPr>
          <w:rFonts w:ascii="Arial" w:hAnsi="Arial" w:cs="Arial"/>
        </w:rPr>
        <w:t>питани</w:t>
      </w:r>
      <w:r w:rsidR="00FD0119">
        <w:rPr>
          <w:rFonts w:ascii="Arial" w:hAnsi="Arial" w:cs="Arial"/>
        </w:rPr>
        <w:t>ю</w:t>
      </w:r>
      <w:r w:rsidRPr="0057208D">
        <w:rPr>
          <w:rFonts w:ascii="Arial" w:hAnsi="Arial" w:cs="Arial"/>
        </w:rPr>
        <w:t xml:space="preserve"> этих </w:t>
      </w:r>
      <w:r w:rsidR="00FD0119" w:rsidRPr="0068576E">
        <w:rPr>
          <w:rFonts w:ascii="Arial" w:hAnsi="Arial" w:cs="Arial"/>
          <w:i/>
          <w:iCs/>
          <w:lang w:val="en-US"/>
        </w:rPr>
        <w:t>EUT</w:t>
      </w:r>
      <w:r w:rsidRPr="0057208D">
        <w:rPr>
          <w:rFonts w:ascii="Arial" w:hAnsi="Arial" w:cs="Arial"/>
        </w:rPr>
        <w:t xml:space="preserve">. Современные технологии также изменили </w:t>
      </w:r>
      <w:r w:rsidR="00FD0119">
        <w:rPr>
          <w:rFonts w:ascii="Arial" w:hAnsi="Arial" w:cs="Arial"/>
        </w:rPr>
        <w:t>номенклатуру</w:t>
      </w:r>
      <w:r w:rsidRPr="0057208D">
        <w:rPr>
          <w:rFonts w:ascii="Arial" w:hAnsi="Arial" w:cs="Arial"/>
        </w:rPr>
        <w:t xml:space="preserve"> лабораторных источников </w:t>
      </w:r>
      <w:r w:rsidR="00FD0119">
        <w:rPr>
          <w:rFonts w:ascii="Arial" w:hAnsi="Arial" w:cs="Arial"/>
        </w:rPr>
        <w:t>электро</w:t>
      </w:r>
      <w:r w:rsidRPr="0057208D">
        <w:rPr>
          <w:rFonts w:ascii="Arial" w:hAnsi="Arial" w:cs="Arial"/>
        </w:rPr>
        <w:t xml:space="preserve">питания постоянного тока. </w:t>
      </w:r>
      <w:r w:rsidR="00FD0119">
        <w:rPr>
          <w:rFonts w:ascii="Arial" w:hAnsi="Arial" w:cs="Arial"/>
        </w:rPr>
        <w:t xml:space="preserve">В настоящее время, при разработке </w:t>
      </w:r>
      <w:r w:rsidRPr="0057208D">
        <w:rPr>
          <w:rFonts w:ascii="Arial" w:hAnsi="Arial" w:cs="Arial"/>
        </w:rPr>
        <w:t>источник</w:t>
      </w:r>
      <w:r w:rsidR="00FD0119">
        <w:rPr>
          <w:rFonts w:ascii="Arial" w:hAnsi="Arial" w:cs="Arial"/>
        </w:rPr>
        <w:t>ов</w:t>
      </w:r>
      <w:r w:rsidRPr="0057208D">
        <w:rPr>
          <w:rFonts w:ascii="Arial" w:hAnsi="Arial" w:cs="Arial"/>
        </w:rPr>
        <w:t xml:space="preserve"> </w:t>
      </w:r>
      <w:r w:rsidR="00FD0119">
        <w:rPr>
          <w:rFonts w:ascii="Arial" w:hAnsi="Arial" w:cs="Arial"/>
        </w:rPr>
        <w:t>электро</w:t>
      </w:r>
      <w:r w:rsidRPr="0057208D">
        <w:rPr>
          <w:rFonts w:ascii="Arial" w:hAnsi="Arial" w:cs="Arial"/>
        </w:rPr>
        <w:t xml:space="preserve">питания используют технологии импульсного режима и имеют </w:t>
      </w:r>
      <w:r w:rsidR="00FD0119">
        <w:rPr>
          <w:rFonts w:ascii="Arial" w:hAnsi="Arial" w:cs="Arial"/>
        </w:rPr>
        <w:t xml:space="preserve">они </w:t>
      </w:r>
      <w:r w:rsidRPr="0057208D">
        <w:rPr>
          <w:rFonts w:ascii="Arial" w:hAnsi="Arial" w:cs="Arial"/>
        </w:rPr>
        <w:t>очень сложную схему, которая позволяет поддерживать постоянное выходное напряжение и ток при различных изменяющихся нагрузках, а также сокращать потери энергии в виде тепла, в отличие от устаревших технологий линейных источников</w:t>
      </w:r>
      <w:r w:rsidR="00FD0119">
        <w:rPr>
          <w:rFonts w:ascii="Arial" w:hAnsi="Arial" w:cs="Arial"/>
        </w:rPr>
        <w:t xml:space="preserve"> электро</w:t>
      </w:r>
      <w:r w:rsidRPr="0057208D">
        <w:rPr>
          <w:rFonts w:ascii="Arial" w:hAnsi="Arial" w:cs="Arial"/>
        </w:rPr>
        <w:t xml:space="preserve">питания. </w:t>
      </w:r>
      <w:r w:rsidR="00FD0119">
        <w:rPr>
          <w:rFonts w:ascii="Arial" w:hAnsi="Arial" w:cs="Arial"/>
        </w:rPr>
        <w:t xml:space="preserve">Применяемые </w:t>
      </w:r>
      <w:r w:rsidRPr="0057208D">
        <w:rPr>
          <w:rFonts w:ascii="Arial" w:hAnsi="Arial" w:cs="Arial"/>
        </w:rPr>
        <w:t>схем</w:t>
      </w:r>
      <w:r w:rsidR="00FD0119">
        <w:rPr>
          <w:rFonts w:ascii="Arial" w:hAnsi="Arial" w:cs="Arial"/>
        </w:rPr>
        <w:t>ы</w:t>
      </w:r>
      <w:r w:rsidRPr="0057208D">
        <w:rPr>
          <w:rFonts w:ascii="Arial" w:hAnsi="Arial" w:cs="Arial"/>
        </w:rPr>
        <w:t xml:space="preserve"> мо</w:t>
      </w:r>
      <w:r w:rsidR="00FD0119">
        <w:rPr>
          <w:rFonts w:ascii="Arial" w:hAnsi="Arial" w:cs="Arial"/>
        </w:rPr>
        <w:t>гут</w:t>
      </w:r>
      <w:r w:rsidRPr="0057208D">
        <w:rPr>
          <w:rFonts w:ascii="Arial" w:hAnsi="Arial" w:cs="Arial"/>
        </w:rPr>
        <w:t xml:space="preserve"> создавать проблемы при подаче </w:t>
      </w:r>
      <w:r w:rsidR="00FD0119">
        <w:rPr>
          <w:rFonts w:ascii="Arial" w:hAnsi="Arial" w:cs="Arial"/>
        </w:rPr>
        <w:t>электро</w:t>
      </w:r>
      <w:r w:rsidRPr="0057208D">
        <w:rPr>
          <w:rFonts w:ascii="Arial" w:hAnsi="Arial" w:cs="Arial"/>
        </w:rPr>
        <w:t xml:space="preserve">питания на устройства, имеющие на входах </w:t>
      </w:r>
      <w:r w:rsidRPr="00FD0119">
        <w:rPr>
          <w:rFonts w:ascii="Arial" w:hAnsi="Arial" w:cs="Arial"/>
          <w:i/>
          <w:iCs/>
        </w:rPr>
        <w:t>DC</w:t>
      </w:r>
      <w:r w:rsidRPr="0057208D">
        <w:rPr>
          <w:rFonts w:ascii="Arial" w:hAnsi="Arial" w:cs="Arial"/>
        </w:rPr>
        <w:t>/</w:t>
      </w:r>
      <w:r w:rsidRPr="00FD0119">
        <w:rPr>
          <w:rFonts w:ascii="Arial" w:hAnsi="Arial" w:cs="Arial"/>
          <w:i/>
          <w:iCs/>
        </w:rPr>
        <w:t>DC</w:t>
      </w:r>
      <w:r w:rsidRPr="0057208D">
        <w:rPr>
          <w:rFonts w:ascii="Arial" w:hAnsi="Arial" w:cs="Arial"/>
        </w:rPr>
        <w:t xml:space="preserve">-преобразователи, из-за изменяющегося тока и сложных форм тока, вызванных частотами переключения </w:t>
      </w:r>
      <w:r w:rsidRPr="00FD0119">
        <w:rPr>
          <w:rFonts w:ascii="Arial" w:hAnsi="Arial" w:cs="Arial"/>
          <w:i/>
          <w:iCs/>
        </w:rPr>
        <w:t>DC</w:t>
      </w:r>
      <w:r w:rsidRPr="0057208D">
        <w:rPr>
          <w:rFonts w:ascii="Arial" w:hAnsi="Arial" w:cs="Arial"/>
        </w:rPr>
        <w:t>/</w:t>
      </w:r>
      <w:r w:rsidRPr="00FD0119">
        <w:rPr>
          <w:rFonts w:ascii="Arial" w:hAnsi="Arial" w:cs="Arial"/>
          <w:i/>
          <w:iCs/>
        </w:rPr>
        <w:t>DC</w:t>
      </w:r>
      <w:r w:rsidRPr="0057208D">
        <w:rPr>
          <w:rFonts w:ascii="Arial" w:hAnsi="Arial" w:cs="Arial"/>
        </w:rPr>
        <w:t xml:space="preserve">-преобразователей. </w:t>
      </w:r>
    </w:p>
    <w:p w14:paraId="167E9E79" w14:textId="340CD093" w:rsidR="009A2714" w:rsidRPr="009A2714" w:rsidRDefault="0057208D" w:rsidP="0057208D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57208D">
        <w:rPr>
          <w:rFonts w:ascii="Arial" w:hAnsi="Arial" w:cs="Arial"/>
        </w:rPr>
        <w:t xml:space="preserve">Источники </w:t>
      </w:r>
      <w:r w:rsidR="00FD0119">
        <w:rPr>
          <w:rFonts w:ascii="Arial" w:hAnsi="Arial" w:cs="Arial"/>
        </w:rPr>
        <w:t>электро</w:t>
      </w:r>
      <w:r w:rsidRPr="0057208D">
        <w:rPr>
          <w:rFonts w:ascii="Arial" w:hAnsi="Arial" w:cs="Arial"/>
        </w:rPr>
        <w:t xml:space="preserve">питания могут не справиться с такими быстрыми изменениями нагрузки. Кроме того, их выходное сопротивление в сочетании с индуктивностью развязки </w:t>
      </w:r>
      <w:r w:rsidRPr="00FD0119">
        <w:rPr>
          <w:rFonts w:ascii="Arial" w:hAnsi="Arial" w:cs="Arial"/>
          <w:i/>
          <w:iCs/>
        </w:rPr>
        <w:t>CDN</w:t>
      </w:r>
      <w:r w:rsidRPr="0057208D">
        <w:rPr>
          <w:rFonts w:ascii="Arial" w:hAnsi="Arial" w:cs="Arial"/>
        </w:rPr>
        <w:t xml:space="preserve"> и индуктивностью нагрузки </w:t>
      </w:r>
      <w:r w:rsidR="00FD0119" w:rsidRPr="0068576E">
        <w:rPr>
          <w:rFonts w:ascii="Arial" w:hAnsi="Arial" w:cs="Arial"/>
          <w:i/>
          <w:iCs/>
          <w:lang w:val="en-US"/>
        </w:rPr>
        <w:t>EUT</w:t>
      </w:r>
      <w:r w:rsidRPr="0057208D">
        <w:rPr>
          <w:rFonts w:ascii="Arial" w:hAnsi="Arial" w:cs="Arial"/>
        </w:rPr>
        <w:t xml:space="preserve"> может сделать их восприимчивыми к колебаниям. Кроме того, многие из этих источников постоянного тока не выдерживают и не справляются с воздействием остаточных импульсов, проходящих через </w:t>
      </w:r>
      <w:r w:rsidR="00FD0119">
        <w:rPr>
          <w:rFonts w:ascii="Arial" w:hAnsi="Arial" w:cs="Arial"/>
        </w:rPr>
        <w:t>сеть развязки</w:t>
      </w:r>
      <w:r w:rsidRPr="0057208D">
        <w:rPr>
          <w:rFonts w:ascii="Arial" w:hAnsi="Arial" w:cs="Arial"/>
        </w:rPr>
        <w:t xml:space="preserve">, и могут быть повреждены. Инженерам-испытателям необходимо тщательно изучить и понять ограничения </w:t>
      </w:r>
      <w:r w:rsidRPr="0057208D">
        <w:rPr>
          <w:rFonts w:ascii="Arial" w:hAnsi="Arial" w:cs="Arial"/>
        </w:rPr>
        <w:lastRenderedPageBreak/>
        <w:t xml:space="preserve">таких </w:t>
      </w:r>
      <w:r w:rsidR="00FD0119">
        <w:rPr>
          <w:rFonts w:ascii="Arial" w:hAnsi="Arial" w:cs="Arial"/>
        </w:rPr>
        <w:t>источников</w:t>
      </w:r>
      <w:r w:rsidRPr="0057208D">
        <w:rPr>
          <w:rFonts w:ascii="Arial" w:hAnsi="Arial" w:cs="Arial"/>
        </w:rPr>
        <w:t>, используемых для испытаний на</w:t>
      </w:r>
      <w:r w:rsidR="00FD0119">
        <w:rPr>
          <w:rFonts w:ascii="Arial" w:hAnsi="Arial" w:cs="Arial"/>
        </w:rPr>
        <w:t xml:space="preserve"> оценку </w:t>
      </w:r>
      <w:r w:rsidRPr="0057208D">
        <w:rPr>
          <w:rFonts w:ascii="Arial" w:hAnsi="Arial" w:cs="Arial"/>
        </w:rPr>
        <w:t>соответстви</w:t>
      </w:r>
      <w:r w:rsidR="00FD0119">
        <w:rPr>
          <w:rFonts w:ascii="Arial" w:hAnsi="Arial" w:cs="Arial"/>
        </w:rPr>
        <w:t>я</w:t>
      </w:r>
      <w:r w:rsidRPr="0057208D">
        <w:rPr>
          <w:rFonts w:ascii="Arial" w:hAnsi="Arial" w:cs="Arial"/>
        </w:rPr>
        <w:t xml:space="preserve">, чтобы </w:t>
      </w:r>
      <w:r w:rsidR="00FD0119">
        <w:rPr>
          <w:rFonts w:ascii="Arial" w:hAnsi="Arial" w:cs="Arial"/>
        </w:rPr>
        <w:t>обеспечить</w:t>
      </w:r>
      <w:r w:rsidRPr="0057208D">
        <w:rPr>
          <w:rFonts w:ascii="Arial" w:hAnsi="Arial" w:cs="Arial"/>
        </w:rPr>
        <w:t xml:space="preserve"> их пригодность для таких применений.</w:t>
      </w:r>
    </w:p>
    <w:p w14:paraId="0DA5F285" w14:textId="77777777" w:rsidR="009A2714" w:rsidRPr="00412FB2" w:rsidRDefault="009A2714" w:rsidP="00CC5B29">
      <w:pPr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</w:p>
    <w:p w14:paraId="52641739" w14:textId="6C6F5CF3" w:rsidR="00CC5B29" w:rsidRPr="00D00AC5" w:rsidRDefault="00CC5B29" w:rsidP="00D00AC5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C</w:t>
      </w:r>
      <w:r w:rsidRPr="00D00AC5">
        <w:rPr>
          <w:rFonts w:ascii="Arial" w:hAnsi="Arial" w:cs="Arial"/>
          <w:b/>
          <w:bCs/>
        </w:rPr>
        <w:t>.2 Соображения по исправлению ситуации</w:t>
      </w:r>
    </w:p>
    <w:p w14:paraId="0CA00E26" w14:textId="77777777" w:rsidR="009B544E" w:rsidRDefault="009B544E" w:rsidP="00D00AC5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367AF01A" w14:textId="63B407E7" w:rsidR="0057208D" w:rsidRDefault="0057208D" w:rsidP="00D00AC5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D00AC5">
        <w:rPr>
          <w:rFonts w:ascii="Arial" w:hAnsi="Arial" w:cs="Arial"/>
        </w:rPr>
        <w:t xml:space="preserve">Если причина, по которой </w:t>
      </w:r>
      <w:r w:rsidR="00FD0119" w:rsidRPr="00D00AC5">
        <w:rPr>
          <w:rFonts w:ascii="Arial" w:hAnsi="Arial" w:cs="Arial"/>
          <w:i/>
          <w:iCs/>
          <w:lang w:val="en-US"/>
        </w:rPr>
        <w:t>EUT</w:t>
      </w:r>
      <w:r w:rsidRPr="00D00AC5">
        <w:rPr>
          <w:rFonts w:ascii="Arial" w:hAnsi="Arial" w:cs="Arial"/>
        </w:rPr>
        <w:t xml:space="preserve"> не включается через </w:t>
      </w:r>
      <w:r w:rsidRPr="00D00AC5">
        <w:rPr>
          <w:rFonts w:ascii="Arial" w:hAnsi="Arial" w:cs="Arial"/>
          <w:i/>
          <w:iCs/>
        </w:rPr>
        <w:t>CDN</w:t>
      </w:r>
      <w:r w:rsidRPr="00D00AC5">
        <w:rPr>
          <w:rFonts w:ascii="Arial" w:hAnsi="Arial" w:cs="Arial"/>
        </w:rPr>
        <w:t xml:space="preserve">, не найдена, следующим шагом будет определение того, связана ли проблема с ограничением напряжения на </w:t>
      </w:r>
      <w:bookmarkStart w:id="90" w:name="_Hlk197260319"/>
      <w:r w:rsidR="00FD0119" w:rsidRPr="00D00AC5">
        <w:rPr>
          <w:rFonts w:ascii="Arial" w:hAnsi="Arial" w:cs="Arial"/>
          <w:i/>
          <w:iCs/>
          <w:lang w:val="en-US"/>
        </w:rPr>
        <w:t>EUT</w:t>
      </w:r>
      <w:bookmarkEnd w:id="90"/>
      <w:r w:rsidRPr="00D00AC5">
        <w:rPr>
          <w:rFonts w:ascii="Arial" w:hAnsi="Arial" w:cs="Arial"/>
        </w:rPr>
        <w:t xml:space="preserve"> </w:t>
      </w:r>
      <w:r w:rsidR="00FD0119" w:rsidRPr="00D00AC5">
        <w:rPr>
          <w:rFonts w:ascii="Arial" w:hAnsi="Arial" w:cs="Arial"/>
        </w:rPr>
        <w:t>с индуктивностью развязки</w:t>
      </w:r>
      <w:r w:rsidRPr="00D00AC5">
        <w:rPr>
          <w:rFonts w:ascii="Arial" w:hAnsi="Arial" w:cs="Arial"/>
        </w:rPr>
        <w:t xml:space="preserve"> или с тем, что источник постоянного тока не может поддерживать свое выходное напряжение, </w:t>
      </w:r>
      <w:r w:rsidR="00C475E5" w:rsidRPr="00D00AC5">
        <w:rPr>
          <w:rFonts w:ascii="Arial" w:hAnsi="Arial" w:cs="Arial"/>
        </w:rPr>
        <w:t xml:space="preserve">выдает </w:t>
      </w:r>
      <w:r w:rsidRPr="00D00AC5">
        <w:rPr>
          <w:rFonts w:ascii="Arial" w:hAnsi="Arial" w:cs="Arial"/>
        </w:rPr>
        <w:t>колеб</w:t>
      </w:r>
      <w:r w:rsidR="00C475E5" w:rsidRPr="00D00AC5">
        <w:rPr>
          <w:rFonts w:ascii="Arial" w:hAnsi="Arial" w:cs="Arial"/>
        </w:rPr>
        <w:t>ания напряжения</w:t>
      </w:r>
      <w:r w:rsidRPr="00D00AC5">
        <w:rPr>
          <w:rFonts w:ascii="Arial" w:hAnsi="Arial" w:cs="Arial"/>
        </w:rPr>
        <w:t xml:space="preserve"> или имеет место комбинация того и другого. Это не всегда простые задачи. Одновременный просмотр входного напряжения и тока в линии на </w:t>
      </w:r>
      <w:r w:rsidR="00C475E5" w:rsidRPr="00D00AC5">
        <w:rPr>
          <w:rFonts w:ascii="Arial" w:hAnsi="Arial" w:cs="Arial"/>
          <w:i/>
          <w:iCs/>
          <w:lang w:val="en-US"/>
        </w:rPr>
        <w:t>EUT</w:t>
      </w:r>
      <w:r w:rsidR="00C475E5" w:rsidRPr="00D00AC5">
        <w:rPr>
          <w:rFonts w:ascii="Arial" w:hAnsi="Arial" w:cs="Arial"/>
        </w:rPr>
        <w:t xml:space="preserve"> </w:t>
      </w:r>
      <w:r w:rsidRPr="00D00AC5">
        <w:rPr>
          <w:rFonts w:ascii="Arial" w:hAnsi="Arial" w:cs="Arial"/>
        </w:rPr>
        <w:t xml:space="preserve">с помощью двухканального осциллографа может выявить наличие колебаний или скачков частоты переключения, влияющих на входное напряжение на </w:t>
      </w:r>
      <w:r w:rsidR="00C475E5" w:rsidRPr="00D00AC5">
        <w:rPr>
          <w:rFonts w:ascii="Arial" w:hAnsi="Arial" w:cs="Arial"/>
          <w:i/>
          <w:iCs/>
          <w:lang w:val="en-US"/>
        </w:rPr>
        <w:t>EUT</w:t>
      </w:r>
      <w:r w:rsidRPr="00D00AC5">
        <w:rPr>
          <w:rFonts w:ascii="Arial" w:hAnsi="Arial" w:cs="Arial"/>
        </w:rPr>
        <w:t xml:space="preserve">. Важно знать все частоты переключения источника </w:t>
      </w:r>
      <w:r w:rsidR="00C475E5" w:rsidRPr="00D00AC5">
        <w:rPr>
          <w:rFonts w:ascii="Arial" w:hAnsi="Arial" w:cs="Arial"/>
        </w:rPr>
        <w:t>электро</w:t>
      </w:r>
      <w:r w:rsidRPr="00D00AC5">
        <w:rPr>
          <w:rFonts w:ascii="Arial" w:hAnsi="Arial" w:cs="Arial"/>
        </w:rPr>
        <w:t xml:space="preserve">питания </w:t>
      </w:r>
      <w:bookmarkStart w:id="91" w:name="_Hlk197260892"/>
      <w:r w:rsidR="00C475E5" w:rsidRPr="00D00AC5">
        <w:rPr>
          <w:rFonts w:ascii="Arial" w:hAnsi="Arial" w:cs="Arial"/>
          <w:i/>
          <w:iCs/>
          <w:lang w:val="en-US"/>
        </w:rPr>
        <w:t>EUT</w:t>
      </w:r>
      <w:bookmarkEnd w:id="91"/>
      <w:r w:rsidRPr="00D00AC5">
        <w:rPr>
          <w:rFonts w:ascii="Arial" w:hAnsi="Arial" w:cs="Arial"/>
        </w:rPr>
        <w:t xml:space="preserve">, а также минимальные и максимальные уровни входного напряжения. Если форма сигнала сложная (содержит множество частот с разными амплитудами), это, вероятно, вызвано </w:t>
      </w:r>
      <w:r w:rsidR="00C475E5" w:rsidRPr="00D00AC5">
        <w:rPr>
          <w:rFonts w:ascii="Arial" w:hAnsi="Arial" w:cs="Arial"/>
        </w:rPr>
        <w:t>наведенными помехами</w:t>
      </w:r>
      <w:r w:rsidRPr="00D00AC5">
        <w:rPr>
          <w:rFonts w:ascii="Arial" w:hAnsi="Arial" w:cs="Arial"/>
        </w:rPr>
        <w:t xml:space="preserve"> </w:t>
      </w:r>
      <w:r w:rsidR="00C475E5" w:rsidRPr="00D00AC5">
        <w:rPr>
          <w:rFonts w:ascii="Arial" w:hAnsi="Arial" w:cs="Arial"/>
        </w:rPr>
        <w:t>со стороны</w:t>
      </w:r>
      <w:r w:rsidRPr="00D00AC5">
        <w:rPr>
          <w:rFonts w:ascii="Arial" w:hAnsi="Arial" w:cs="Arial"/>
        </w:rPr>
        <w:t xml:space="preserve"> источника постоянного тока, например, его собственными частотами переключения и генерацией шума. Часто требуется устранять источники частотн</w:t>
      </w:r>
      <w:r w:rsidR="00C475E5" w:rsidRPr="00D00AC5">
        <w:rPr>
          <w:rFonts w:ascii="Arial" w:hAnsi="Arial" w:cs="Arial"/>
        </w:rPr>
        <w:t>ых</w:t>
      </w:r>
      <w:r w:rsidRPr="00D00AC5">
        <w:rPr>
          <w:rFonts w:ascii="Arial" w:hAnsi="Arial" w:cs="Arial"/>
        </w:rPr>
        <w:t xml:space="preserve"> </w:t>
      </w:r>
      <w:r w:rsidR="00C475E5" w:rsidRPr="00D00AC5">
        <w:rPr>
          <w:rFonts w:ascii="Arial" w:hAnsi="Arial" w:cs="Arial"/>
        </w:rPr>
        <w:t>помех</w:t>
      </w:r>
      <w:r w:rsidRPr="00D00AC5">
        <w:rPr>
          <w:rFonts w:ascii="Arial" w:hAnsi="Arial" w:cs="Arial"/>
        </w:rPr>
        <w:t xml:space="preserve"> шаг за шагом, например, заменяя источник </w:t>
      </w:r>
      <w:r w:rsidR="00C475E5" w:rsidRPr="00D00AC5">
        <w:rPr>
          <w:rFonts w:ascii="Arial" w:hAnsi="Arial" w:cs="Arial"/>
        </w:rPr>
        <w:t>электро</w:t>
      </w:r>
      <w:r w:rsidRPr="00D00AC5">
        <w:rPr>
          <w:rFonts w:ascii="Arial" w:hAnsi="Arial" w:cs="Arial"/>
        </w:rPr>
        <w:t xml:space="preserve">питания постоянного тока или даже </w:t>
      </w:r>
      <w:r w:rsidR="00C475E5" w:rsidRPr="00D00AC5">
        <w:rPr>
          <w:rFonts w:ascii="Arial" w:hAnsi="Arial" w:cs="Arial"/>
        </w:rPr>
        <w:t>исключая</w:t>
      </w:r>
      <w:r w:rsidRPr="00D00AC5">
        <w:rPr>
          <w:rFonts w:ascii="Arial" w:hAnsi="Arial" w:cs="Arial"/>
        </w:rPr>
        <w:t xml:space="preserve"> источник </w:t>
      </w:r>
      <w:r w:rsidR="00C475E5" w:rsidRPr="00D00AC5">
        <w:rPr>
          <w:rFonts w:ascii="Arial" w:hAnsi="Arial" w:cs="Arial"/>
        </w:rPr>
        <w:t>электро</w:t>
      </w:r>
      <w:r w:rsidRPr="00D00AC5">
        <w:rPr>
          <w:rFonts w:ascii="Arial" w:hAnsi="Arial" w:cs="Arial"/>
        </w:rPr>
        <w:t xml:space="preserve">питания постоянного тока </w:t>
      </w:r>
      <w:r w:rsidR="00C475E5" w:rsidRPr="00D00AC5">
        <w:rPr>
          <w:rFonts w:ascii="Arial" w:hAnsi="Arial" w:cs="Arial"/>
        </w:rPr>
        <w:t>на</w:t>
      </w:r>
      <w:r w:rsidRPr="00D00AC5">
        <w:rPr>
          <w:rFonts w:ascii="Arial" w:hAnsi="Arial" w:cs="Arial"/>
        </w:rPr>
        <w:t xml:space="preserve"> аккумуляторны</w:t>
      </w:r>
      <w:r w:rsidR="00C475E5" w:rsidRPr="00D00AC5">
        <w:rPr>
          <w:rFonts w:ascii="Arial" w:hAnsi="Arial" w:cs="Arial"/>
        </w:rPr>
        <w:t>е</w:t>
      </w:r>
      <w:r w:rsidRPr="00D00AC5">
        <w:rPr>
          <w:rFonts w:ascii="Arial" w:hAnsi="Arial" w:cs="Arial"/>
        </w:rPr>
        <w:t xml:space="preserve"> батаре</w:t>
      </w:r>
      <w:r w:rsidR="00C475E5" w:rsidRPr="00D00AC5">
        <w:rPr>
          <w:rFonts w:ascii="Arial" w:hAnsi="Arial" w:cs="Arial"/>
        </w:rPr>
        <w:t>и</w:t>
      </w:r>
      <w:r w:rsidRPr="00D00AC5">
        <w:rPr>
          <w:rFonts w:ascii="Arial" w:hAnsi="Arial" w:cs="Arial"/>
        </w:rPr>
        <w:t xml:space="preserve"> (например, хорошо подходят автомобильные аккумулятор</w:t>
      </w:r>
      <w:r w:rsidR="00C475E5" w:rsidRPr="00D00AC5">
        <w:rPr>
          <w:rFonts w:ascii="Arial" w:hAnsi="Arial" w:cs="Arial"/>
        </w:rPr>
        <w:t>ные батареи</w:t>
      </w:r>
      <w:r w:rsidRPr="00D00AC5">
        <w:rPr>
          <w:rFonts w:ascii="Arial" w:hAnsi="Arial" w:cs="Arial"/>
        </w:rPr>
        <w:t xml:space="preserve">) для достижения надлежащих значений входного напряжения и тока. Если проблема заключается в колебаниях и предполагается, что они вызваны </w:t>
      </w:r>
      <w:r w:rsidR="00D00AC5" w:rsidRPr="00D00AC5">
        <w:rPr>
          <w:rFonts w:ascii="Arial" w:hAnsi="Arial" w:cs="Arial"/>
        </w:rPr>
        <w:t>индуктивностью развязки</w:t>
      </w:r>
      <w:r w:rsidRPr="00D00AC5">
        <w:rPr>
          <w:rFonts w:ascii="Arial" w:hAnsi="Arial" w:cs="Arial"/>
        </w:rPr>
        <w:t xml:space="preserve">, то включение цепи резистор-диод последовательно с входом источника в </w:t>
      </w:r>
      <w:r w:rsidRPr="00D00AC5">
        <w:rPr>
          <w:rFonts w:ascii="Arial" w:hAnsi="Arial" w:cs="Arial"/>
          <w:i/>
          <w:iCs/>
        </w:rPr>
        <w:t>CDN</w:t>
      </w:r>
      <w:r w:rsidRPr="00D00AC5">
        <w:rPr>
          <w:rFonts w:ascii="Arial" w:hAnsi="Arial" w:cs="Arial"/>
        </w:rPr>
        <w:t xml:space="preserve">, как показано на рисунке C.1, может ослабить или устранить колебания. Если </w:t>
      </w:r>
      <w:r w:rsidR="00D00AC5" w:rsidRPr="00D00AC5">
        <w:rPr>
          <w:rFonts w:ascii="Arial" w:hAnsi="Arial" w:cs="Arial"/>
        </w:rPr>
        <w:t xml:space="preserve">колебание затухает в </w:t>
      </w:r>
      <w:r w:rsidRPr="00D00AC5">
        <w:rPr>
          <w:rFonts w:ascii="Arial" w:hAnsi="Arial" w:cs="Arial"/>
        </w:rPr>
        <w:t>достаточно</w:t>
      </w:r>
      <w:r w:rsidR="00D00AC5" w:rsidRPr="00D00AC5">
        <w:rPr>
          <w:rFonts w:ascii="Arial" w:hAnsi="Arial" w:cs="Arial"/>
        </w:rPr>
        <w:t>й степени</w:t>
      </w:r>
      <w:r w:rsidRPr="00D00AC5">
        <w:rPr>
          <w:rFonts w:ascii="Arial" w:hAnsi="Arial" w:cs="Arial"/>
        </w:rPr>
        <w:t xml:space="preserve">, так что напряжение не превышает минимальные и максимальные допуски источника </w:t>
      </w:r>
      <w:r w:rsidR="00D00AC5" w:rsidRPr="00D00AC5">
        <w:rPr>
          <w:rFonts w:ascii="Arial" w:hAnsi="Arial" w:cs="Arial"/>
        </w:rPr>
        <w:t>электро</w:t>
      </w:r>
      <w:r w:rsidRPr="00D00AC5">
        <w:rPr>
          <w:rFonts w:ascii="Arial" w:hAnsi="Arial" w:cs="Arial"/>
        </w:rPr>
        <w:t xml:space="preserve">питания постоянного тока </w:t>
      </w:r>
      <w:r w:rsidR="00D00AC5" w:rsidRPr="00D00AC5">
        <w:rPr>
          <w:rFonts w:ascii="Arial" w:hAnsi="Arial" w:cs="Arial"/>
          <w:i/>
          <w:iCs/>
          <w:lang w:val="en-US"/>
        </w:rPr>
        <w:t>EUT</w:t>
      </w:r>
      <w:r w:rsidRPr="00D00AC5">
        <w:rPr>
          <w:rFonts w:ascii="Arial" w:hAnsi="Arial" w:cs="Arial"/>
        </w:rPr>
        <w:t xml:space="preserve">, то этого должно быть достаточно, чтобы </w:t>
      </w:r>
      <w:r w:rsidR="00D00AC5" w:rsidRPr="00D00AC5">
        <w:rPr>
          <w:rFonts w:ascii="Arial" w:hAnsi="Arial" w:cs="Arial"/>
        </w:rPr>
        <w:t xml:space="preserve">можно было включить </w:t>
      </w:r>
      <w:r w:rsidR="00D00AC5" w:rsidRPr="00D00AC5">
        <w:rPr>
          <w:rFonts w:ascii="Arial" w:hAnsi="Arial" w:cs="Arial"/>
          <w:i/>
          <w:iCs/>
          <w:lang w:val="en-US"/>
        </w:rPr>
        <w:t>EUT</w:t>
      </w:r>
      <w:r w:rsidRPr="00D00AC5">
        <w:rPr>
          <w:rFonts w:ascii="Arial" w:hAnsi="Arial" w:cs="Arial"/>
        </w:rPr>
        <w:t xml:space="preserve"> </w:t>
      </w:r>
      <w:r w:rsidR="00D00AC5" w:rsidRPr="00D00AC5">
        <w:rPr>
          <w:rFonts w:ascii="Arial" w:hAnsi="Arial" w:cs="Arial"/>
        </w:rPr>
        <w:t>и провести</w:t>
      </w:r>
      <w:r w:rsidRPr="00D00AC5">
        <w:rPr>
          <w:rFonts w:ascii="Arial" w:hAnsi="Arial" w:cs="Arial"/>
        </w:rPr>
        <w:t xml:space="preserve"> испытание </w:t>
      </w:r>
      <w:r w:rsidR="00D00AC5" w:rsidRPr="00D00AC5">
        <w:rPr>
          <w:rFonts w:ascii="Arial" w:hAnsi="Arial" w:cs="Arial"/>
        </w:rPr>
        <w:t xml:space="preserve">на воздействие </w:t>
      </w:r>
      <w:r w:rsidRPr="00D00AC5">
        <w:rPr>
          <w:rFonts w:ascii="Arial" w:hAnsi="Arial" w:cs="Arial"/>
        </w:rPr>
        <w:t xml:space="preserve">затухающей колебательной волны. Поскольку каждый источник </w:t>
      </w:r>
      <w:r w:rsidR="00D00AC5" w:rsidRPr="00D00AC5">
        <w:rPr>
          <w:rFonts w:ascii="Arial" w:hAnsi="Arial" w:cs="Arial"/>
        </w:rPr>
        <w:t>электро</w:t>
      </w:r>
      <w:r w:rsidRPr="00D00AC5">
        <w:rPr>
          <w:rFonts w:ascii="Arial" w:hAnsi="Arial" w:cs="Arial"/>
        </w:rPr>
        <w:t xml:space="preserve">питания и источник постоянного тока </w:t>
      </w:r>
      <w:r w:rsidR="00D00AC5" w:rsidRPr="00D00AC5">
        <w:rPr>
          <w:rFonts w:ascii="Arial" w:hAnsi="Arial" w:cs="Arial"/>
          <w:i/>
          <w:iCs/>
          <w:lang w:val="en-US"/>
        </w:rPr>
        <w:t>EUT</w:t>
      </w:r>
      <w:r w:rsidRPr="00D00AC5">
        <w:rPr>
          <w:rFonts w:ascii="Arial" w:hAnsi="Arial" w:cs="Arial"/>
        </w:rPr>
        <w:t xml:space="preserve"> отлича</w:t>
      </w:r>
      <w:r w:rsidR="00D00AC5" w:rsidRPr="00D00AC5">
        <w:rPr>
          <w:rFonts w:ascii="Arial" w:hAnsi="Arial" w:cs="Arial"/>
        </w:rPr>
        <w:t>ются друг от друга</w:t>
      </w:r>
      <w:r w:rsidRPr="00D00AC5">
        <w:rPr>
          <w:rFonts w:ascii="Arial" w:hAnsi="Arial" w:cs="Arial"/>
        </w:rPr>
        <w:t xml:space="preserve">, для достижения оптимального значения сопротивления для оптимального затухания требуются некоторые разумные эксперименты. </w:t>
      </w:r>
      <w:r w:rsidR="00D00AC5" w:rsidRPr="00D00AC5">
        <w:rPr>
          <w:rFonts w:ascii="Arial" w:hAnsi="Arial" w:cs="Arial"/>
        </w:rPr>
        <w:t xml:space="preserve">Приведенная ниже </w:t>
      </w:r>
      <w:r w:rsidRPr="00D00AC5">
        <w:rPr>
          <w:rFonts w:ascii="Arial" w:hAnsi="Arial" w:cs="Arial"/>
        </w:rPr>
        <w:t xml:space="preserve">схема, размещенная на входе </w:t>
      </w:r>
      <w:r w:rsidRPr="00D00AC5">
        <w:rPr>
          <w:rFonts w:ascii="Arial" w:hAnsi="Arial" w:cs="Arial"/>
          <w:i/>
          <w:iCs/>
        </w:rPr>
        <w:t>CDN</w:t>
      </w:r>
      <w:r w:rsidRPr="00D00AC5">
        <w:rPr>
          <w:rFonts w:ascii="Arial" w:hAnsi="Arial" w:cs="Arial"/>
        </w:rPr>
        <w:t xml:space="preserve">, не </w:t>
      </w:r>
      <w:r w:rsidR="00D00AC5" w:rsidRPr="00D00AC5">
        <w:rPr>
          <w:rFonts w:ascii="Arial" w:hAnsi="Arial" w:cs="Arial"/>
        </w:rPr>
        <w:t>оказывает влияния на параметры волнового</w:t>
      </w:r>
      <w:r w:rsidRPr="00D00AC5">
        <w:rPr>
          <w:rFonts w:ascii="Arial" w:hAnsi="Arial" w:cs="Arial"/>
        </w:rPr>
        <w:t xml:space="preserve"> сигнала, указанные в настоящем </w:t>
      </w:r>
      <w:r w:rsidR="00D00AC5" w:rsidRPr="00D00AC5">
        <w:rPr>
          <w:rFonts w:ascii="Arial" w:hAnsi="Arial" w:cs="Arial"/>
        </w:rPr>
        <w:t>стандарте</w:t>
      </w:r>
      <w:r w:rsidRPr="00D00AC5">
        <w:rPr>
          <w:rFonts w:ascii="Arial" w:hAnsi="Arial" w:cs="Arial"/>
        </w:rPr>
        <w:t>. Иногда требуется добавление демпфирующей цепи, показанной на рисунке C.1.</w:t>
      </w:r>
    </w:p>
    <w:p w14:paraId="0E2F5930" w14:textId="77777777" w:rsidR="00C13A72" w:rsidRPr="00D00AC5" w:rsidRDefault="00C13A72" w:rsidP="00D00AC5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051B4242" w14:textId="77777777" w:rsidR="0057208D" w:rsidRDefault="0057208D" w:rsidP="0057208D">
      <w:pPr>
        <w:jc w:val="both"/>
        <w:rPr>
          <w:rFonts w:ascii="Arial" w:hAnsi="Arial" w:cs="Arial"/>
        </w:rPr>
      </w:pPr>
    </w:p>
    <w:p w14:paraId="028B0553" w14:textId="530065E6" w:rsidR="0057208D" w:rsidRPr="0057208D" w:rsidRDefault="00C13A72" w:rsidP="00C13A72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676416D" wp14:editId="1401CAB1">
            <wp:extent cx="5572125" cy="2486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08D" w:rsidRPr="0057208D">
        <w:rPr>
          <w:rFonts w:ascii="Arial" w:hAnsi="Arial" w:cs="Arial"/>
          <w:spacing w:val="40"/>
        </w:rPr>
        <w:t>Рисунок</w:t>
      </w:r>
      <w:r w:rsidR="0057208D" w:rsidRPr="0057208D">
        <w:rPr>
          <w:rFonts w:ascii="Arial" w:hAnsi="Arial" w:cs="Arial"/>
        </w:rPr>
        <w:t xml:space="preserve"> C.1 – Пример до</w:t>
      </w:r>
      <w:r>
        <w:rPr>
          <w:rFonts w:ascii="Arial" w:hAnsi="Arial" w:cs="Arial"/>
        </w:rPr>
        <w:t>полнительной</w:t>
      </w:r>
      <w:r w:rsidR="0057208D" w:rsidRPr="0057208D">
        <w:rPr>
          <w:rFonts w:ascii="Arial" w:hAnsi="Arial" w:cs="Arial"/>
        </w:rPr>
        <w:t xml:space="preserve"> демпфирующе</w:t>
      </w:r>
      <w:r>
        <w:rPr>
          <w:rFonts w:ascii="Arial" w:hAnsi="Arial" w:cs="Arial"/>
        </w:rPr>
        <w:t xml:space="preserve">й цепи </w:t>
      </w:r>
      <w:r w:rsidR="0057208D" w:rsidRPr="0057208D">
        <w:rPr>
          <w:rFonts w:ascii="Arial" w:hAnsi="Arial" w:cs="Arial"/>
        </w:rPr>
        <w:t xml:space="preserve">к </w:t>
      </w:r>
      <w:r w:rsidR="0057208D" w:rsidRPr="00C13A72">
        <w:rPr>
          <w:rFonts w:ascii="Arial" w:hAnsi="Arial" w:cs="Arial"/>
          <w:i/>
          <w:iCs/>
        </w:rPr>
        <w:t>CDN</w:t>
      </w:r>
      <w:r w:rsidR="0057208D" w:rsidRPr="0057208D">
        <w:rPr>
          <w:rFonts w:ascii="Arial" w:hAnsi="Arial" w:cs="Arial"/>
        </w:rPr>
        <w:t xml:space="preserve"> для </w:t>
      </w:r>
      <w:r w:rsidR="0057208D" w:rsidRPr="00C13A72">
        <w:rPr>
          <w:rFonts w:ascii="Arial" w:hAnsi="Arial" w:cs="Arial"/>
          <w:i/>
          <w:iCs/>
        </w:rPr>
        <w:t>DC</w:t>
      </w:r>
      <w:r w:rsidR="0057208D" w:rsidRPr="0057208D">
        <w:rPr>
          <w:rFonts w:ascii="Arial" w:hAnsi="Arial" w:cs="Arial"/>
        </w:rPr>
        <w:t xml:space="preserve">/DC-преобразователей </w:t>
      </w:r>
      <w:r w:rsidR="0057208D" w:rsidRPr="00C13A72">
        <w:rPr>
          <w:rFonts w:ascii="Arial" w:hAnsi="Arial" w:cs="Arial"/>
          <w:i/>
          <w:iCs/>
        </w:rPr>
        <w:t>EUT</w:t>
      </w:r>
    </w:p>
    <w:p w14:paraId="6369BC94" w14:textId="526D9E07" w:rsidR="00CC5B29" w:rsidRDefault="0057208D" w:rsidP="00C13A7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57208D">
        <w:rPr>
          <w:rFonts w:ascii="Arial" w:hAnsi="Arial" w:cs="Arial"/>
        </w:rPr>
        <w:t xml:space="preserve">Альтернативным методом испытаний модифицированного CDN может быть прямая инжекция затухающих колебательных волн через конденсатор емкостью 33 </w:t>
      </w:r>
      <w:proofErr w:type="spellStart"/>
      <w:r w:rsidRPr="0057208D">
        <w:rPr>
          <w:rFonts w:ascii="Arial" w:hAnsi="Arial" w:cs="Arial"/>
        </w:rPr>
        <w:t>нФ</w:t>
      </w:r>
      <w:proofErr w:type="spellEnd"/>
      <w:r w:rsidR="00C13A72">
        <w:rPr>
          <w:rFonts w:ascii="Arial" w:hAnsi="Arial" w:cs="Arial"/>
        </w:rPr>
        <w:t xml:space="preserve"> </w:t>
      </w:r>
      <w:r w:rsidRPr="0057208D">
        <w:rPr>
          <w:rFonts w:ascii="Arial" w:hAnsi="Arial" w:cs="Arial"/>
        </w:rPr>
        <w:t xml:space="preserve">для </w:t>
      </w:r>
      <w:r w:rsidRPr="00C13A72">
        <w:rPr>
          <w:rFonts w:ascii="Arial" w:hAnsi="Arial" w:cs="Arial"/>
          <w:i/>
          <w:iCs/>
        </w:rPr>
        <w:t>FDOW</w:t>
      </w:r>
      <w:r w:rsidRPr="0057208D">
        <w:rPr>
          <w:rFonts w:ascii="Arial" w:hAnsi="Arial" w:cs="Arial"/>
        </w:rPr>
        <w:t xml:space="preserve"> или 0,5 мкФ для </w:t>
      </w:r>
      <w:r w:rsidRPr="00C13A72">
        <w:rPr>
          <w:rFonts w:ascii="Arial" w:hAnsi="Arial" w:cs="Arial"/>
          <w:i/>
          <w:iCs/>
        </w:rPr>
        <w:t>SDOW</w:t>
      </w:r>
      <w:r w:rsidRPr="0057208D">
        <w:rPr>
          <w:rFonts w:ascii="Arial" w:hAnsi="Arial" w:cs="Arial"/>
        </w:rPr>
        <w:t>, как показано на рисунке C.2.</w:t>
      </w:r>
    </w:p>
    <w:p w14:paraId="194DC60E" w14:textId="2C90514F" w:rsidR="00E82911" w:rsidRDefault="00E82911" w:rsidP="00E82911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F021A6" wp14:editId="16FABF79">
            <wp:extent cx="5238750" cy="2695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E316A" w14:textId="10CC6E86" w:rsidR="0057208D" w:rsidRPr="0057208D" w:rsidRDefault="0057208D" w:rsidP="00E82911">
      <w:pPr>
        <w:jc w:val="center"/>
        <w:rPr>
          <w:rFonts w:ascii="Arial" w:hAnsi="Arial" w:cs="Arial"/>
        </w:rPr>
      </w:pPr>
      <w:r w:rsidRPr="0057208D">
        <w:rPr>
          <w:rFonts w:ascii="Arial" w:hAnsi="Arial" w:cs="Arial"/>
          <w:spacing w:val="40"/>
        </w:rPr>
        <w:t>Рисунок</w:t>
      </w:r>
      <w:r w:rsidRPr="0057208D">
        <w:rPr>
          <w:rFonts w:ascii="Arial" w:hAnsi="Arial" w:cs="Arial"/>
        </w:rPr>
        <w:t xml:space="preserve"> C.2 – Пример прямой инжекции затухающих колебательных волн</w:t>
      </w:r>
    </w:p>
    <w:p w14:paraId="2C93D762" w14:textId="3EBA8C8A" w:rsidR="00CC5B29" w:rsidRDefault="00CC5B29" w:rsidP="00CC5B29">
      <w:pPr>
        <w:rPr>
          <w:rFonts w:ascii="Arial" w:hAnsi="Arial" w:cs="Arial"/>
          <w:spacing w:val="40"/>
        </w:rPr>
      </w:pPr>
    </w:p>
    <w:p w14:paraId="15AE5DFB" w14:textId="77777777" w:rsidR="00CC5B29" w:rsidRDefault="00CC5B29" w:rsidP="00CC5B29">
      <w:pPr>
        <w:rPr>
          <w:rFonts w:ascii="Arial" w:hAnsi="Arial" w:cs="Arial"/>
          <w:spacing w:val="40"/>
        </w:rPr>
      </w:pPr>
    </w:p>
    <w:bookmarkEnd w:id="73"/>
    <w:p w14:paraId="766DA4C9" w14:textId="77777777" w:rsidR="00807743" w:rsidRPr="00600DF7" w:rsidRDefault="00807743" w:rsidP="00807743">
      <w:pPr>
        <w:spacing w:after="0" w:line="360" w:lineRule="auto"/>
        <w:ind w:firstLine="709"/>
        <w:jc w:val="both"/>
        <w:rPr>
          <w:rFonts w:ascii="Arial" w:hAnsi="Arial" w:cs="Arial"/>
          <w:iCs/>
        </w:rPr>
      </w:pPr>
    </w:p>
    <w:p w14:paraId="1954E29F" w14:textId="77777777" w:rsidR="00807743" w:rsidRDefault="00807743" w:rsidP="00807743">
      <w:pPr>
        <w:rPr>
          <w:iCs/>
          <w:sz w:val="26"/>
          <w:szCs w:val="26"/>
        </w:rPr>
      </w:pPr>
      <w:r>
        <w:rPr>
          <w:iCs/>
          <w:sz w:val="26"/>
          <w:szCs w:val="26"/>
        </w:rPr>
        <w:br w:type="page"/>
      </w:r>
    </w:p>
    <w:p w14:paraId="6886A85A" w14:textId="77777777" w:rsidR="00807743" w:rsidRDefault="00807743" w:rsidP="00807743">
      <w:pPr>
        <w:widowControl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F5868D" w14:textId="77777777" w:rsidR="00807743" w:rsidRPr="006B33A9" w:rsidRDefault="00807743" w:rsidP="00807743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6B33A9">
        <w:rPr>
          <w:rFonts w:ascii="Arial" w:eastAsia="Times New Roman" w:hAnsi="Arial" w:cs="Arial"/>
          <w:b/>
          <w:sz w:val="28"/>
          <w:szCs w:val="28"/>
          <w:lang w:eastAsia="ru-RU"/>
        </w:rPr>
        <w:t>Приложение ДА</w:t>
      </w:r>
    </w:p>
    <w:p w14:paraId="36377A62" w14:textId="77777777" w:rsidR="00807743" w:rsidRPr="00CF2FBA" w:rsidRDefault="00807743" w:rsidP="00807743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F2FB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(справочное)</w:t>
      </w:r>
    </w:p>
    <w:p w14:paraId="095ECD0F" w14:textId="77777777" w:rsidR="00807743" w:rsidRPr="006B33A9" w:rsidRDefault="00807743" w:rsidP="00807743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6B33A9">
        <w:rPr>
          <w:rFonts w:ascii="Arial" w:eastAsia="Times New Roman" w:hAnsi="Arial" w:cs="Arial"/>
          <w:b/>
          <w:sz w:val="28"/>
          <w:szCs w:val="28"/>
          <w:lang w:eastAsia="ru-RU"/>
        </w:rPr>
        <w:t>Сведения о соответствии ссылочных международных стандартов межгосударственным стандартам</w:t>
      </w:r>
    </w:p>
    <w:p w14:paraId="14ED688E" w14:textId="77777777" w:rsidR="00807743" w:rsidRPr="00EE3266" w:rsidRDefault="00807743" w:rsidP="00807743">
      <w:pPr>
        <w:spacing w:after="0" w:line="240" w:lineRule="auto"/>
        <w:ind w:left="-142"/>
        <w:rPr>
          <w:rFonts w:ascii="Arial" w:eastAsia="Times New Roman" w:hAnsi="Arial" w:cs="Arial"/>
          <w:sz w:val="24"/>
          <w:szCs w:val="24"/>
          <w:lang w:eastAsia="ru-RU"/>
        </w:rPr>
      </w:pPr>
      <w:r w:rsidRPr="00EE3266">
        <w:rPr>
          <w:rFonts w:ascii="Arial" w:hAnsi="Arial" w:cs="Arial"/>
          <w:spacing w:val="40"/>
          <w:sz w:val="24"/>
          <w:szCs w:val="24"/>
        </w:rPr>
        <w:t xml:space="preserve">Таблица </w:t>
      </w:r>
      <w:r w:rsidRPr="00EE3266">
        <w:rPr>
          <w:rFonts w:ascii="Arial" w:eastAsia="Times New Roman" w:hAnsi="Arial" w:cs="Arial"/>
          <w:sz w:val="24"/>
          <w:szCs w:val="24"/>
          <w:lang w:eastAsia="ru-RU"/>
        </w:rPr>
        <w:t>ДА.1</w:t>
      </w:r>
    </w:p>
    <w:p w14:paraId="72D0DA96" w14:textId="77777777" w:rsidR="00807743" w:rsidRPr="00EE3266" w:rsidRDefault="00807743" w:rsidP="00807743">
      <w:pPr>
        <w:spacing w:after="0" w:line="240" w:lineRule="auto"/>
        <w:ind w:left="-142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1b"/>
        <w:tblW w:w="10068" w:type="dxa"/>
        <w:tblLayout w:type="fixed"/>
        <w:tblLook w:val="0000" w:firstRow="0" w:lastRow="0" w:firstColumn="0" w:lastColumn="0" w:noHBand="0" w:noVBand="0"/>
      </w:tblPr>
      <w:tblGrid>
        <w:gridCol w:w="3085"/>
        <w:gridCol w:w="1843"/>
        <w:gridCol w:w="5140"/>
      </w:tblGrid>
      <w:tr w:rsidR="00807743" w:rsidRPr="003F134E" w14:paraId="6A2E5B70" w14:textId="77777777" w:rsidTr="00A66223">
        <w:trPr>
          <w:trHeight w:val="447"/>
        </w:trPr>
        <w:tc>
          <w:tcPr>
            <w:tcW w:w="3085" w:type="dxa"/>
          </w:tcPr>
          <w:p w14:paraId="515EA5E0" w14:textId="77777777" w:rsidR="00807743" w:rsidRPr="003F134E" w:rsidRDefault="00807743" w:rsidP="00A66223">
            <w:pPr>
              <w:widowControl w:val="0"/>
              <w:spacing w:line="33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eastAsia="DejaVuSerif" w:hAnsi="Arial" w:cs="Arial"/>
                <w:sz w:val="24"/>
                <w:szCs w:val="24"/>
              </w:rPr>
              <w:t>Обозначение ссылочного международного стандарта</w:t>
            </w:r>
          </w:p>
        </w:tc>
        <w:tc>
          <w:tcPr>
            <w:tcW w:w="1843" w:type="dxa"/>
          </w:tcPr>
          <w:p w14:paraId="370E661B" w14:textId="77777777" w:rsidR="00807743" w:rsidRPr="003F134E" w:rsidRDefault="00807743" w:rsidP="00A66223">
            <w:pPr>
              <w:widowControl w:val="0"/>
              <w:spacing w:line="33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hAnsi="Arial" w:cs="Arial"/>
                <w:sz w:val="24"/>
                <w:szCs w:val="24"/>
              </w:rPr>
              <w:t>Степень</w:t>
            </w:r>
          </w:p>
          <w:p w14:paraId="3E6FEA95" w14:textId="77777777" w:rsidR="00807743" w:rsidRPr="003F134E" w:rsidRDefault="00807743" w:rsidP="00A66223">
            <w:pPr>
              <w:widowControl w:val="0"/>
              <w:spacing w:line="33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hAnsi="Arial" w:cs="Arial"/>
                <w:sz w:val="24"/>
                <w:szCs w:val="24"/>
              </w:rPr>
              <w:t>соответствия</w:t>
            </w:r>
          </w:p>
        </w:tc>
        <w:tc>
          <w:tcPr>
            <w:tcW w:w="5140" w:type="dxa"/>
          </w:tcPr>
          <w:p w14:paraId="6687289F" w14:textId="77777777" w:rsidR="00807743" w:rsidRPr="003F134E" w:rsidRDefault="00807743" w:rsidP="00A66223">
            <w:pPr>
              <w:widowControl w:val="0"/>
              <w:spacing w:line="33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hAnsi="Arial" w:cs="Arial"/>
                <w:sz w:val="24"/>
                <w:szCs w:val="24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807743" w:rsidRPr="003F134E" w14:paraId="73E6A853" w14:textId="77777777" w:rsidTr="00A66223">
        <w:trPr>
          <w:trHeight w:hRule="exact" w:val="28"/>
        </w:trPr>
        <w:tc>
          <w:tcPr>
            <w:tcW w:w="3085" w:type="dxa"/>
          </w:tcPr>
          <w:p w14:paraId="0F76C550" w14:textId="77777777" w:rsidR="00807743" w:rsidRPr="003F134E" w:rsidRDefault="00807743" w:rsidP="00A66223">
            <w:pPr>
              <w:widowControl w:val="0"/>
              <w:spacing w:line="336" w:lineRule="auto"/>
              <w:rPr>
                <w:rFonts w:ascii="Arial" w:hAnsi="Arial" w:cs="Arial"/>
                <w:sz w:val="24"/>
                <w:szCs w:val="24"/>
              </w:rPr>
            </w:pPr>
          </w:p>
          <w:p w14:paraId="5A7C3792" w14:textId="77777777" w:rsidR="00807743" w:rsidRPr="003F134E" w:rsidRDefault="00807743" w:rsidP="00A66223">
            <w:pPr>
              <w:widowControl w:val="0"/>
              <w:spacing w:line="33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A6CCE01" w14:textId="77777777" w:rsidR="00807743" w:rsidRPr="003F134E" w:rsidRDefault="00807743" w:rsidP="00A66223">
            <w:pPr>
              <w:widowControl w:val="0"/>
              <w:spacing w:line="33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40" w:type="dxa"/>
          </w:tcPr>
          <w:p w14:paraId="6B27E0C4" w14:textId="77777777" w:rsidR="00807743" w:rsidRPr="003F134E" w:rsidRDefault="00807743" w:rsidP="00A66223">
            <w:pPr>
              <w:widowControl w:val="0"/>
              <w:spacing w:line="33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743" w:rsidRPr="003F134E" w14:paraId="6FCBE6EA" w14:textId="77777777" w:rsidTr="00A66223">
        <w:trPr>
          <w:trHeight w:val="212"/>
        </w:trPr>
        <w:tc>
          <w:tcPr>
            <w:tcW w:w="3085" w:type="dxa"/>
          </w:tcPr>
          <w:p w14:paraId="72D4725C" w14:textId="77777777" w:rsidR="00807743" w:rsidRPr="003F134E" w:rsidRDefault="00807743" w:rsidP="00A66223">
            <w:pPr>
              <w:widowControl w:val="0"/>
              <w:spacing w:line="33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eastAsia="Calibri" w:hAnsi="Arial" w:cs="Arial"/>
                <w:color w:val="000000"/>
                <w:sz w:val="24"/>
                <w:szCs w:val="24"/>
                <w:lang w:val="en-US"/>
              </w:rPr>
              <w:t>IEC</w:t>
            </w:r>
            <w:r w:rsidRPr="003F134E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60050-161</w:t>
            </w:r>
          </w:p>
        </w:tc>
        <w:tc>
          <w:tcPr>
            <w:tcW w:w="1843" w:type="dxa"/>
          </w:tcPr>
          <w:p w14:paraId="5B341726" w14:textId="77777777" w:rsidR="00807743" w:rsidRPr="003F134E" w:rsidRDefault="00807743" w:rsidP="00A66223">
            <w:pPr>
              <w:widowControl w:val="0"/>
              <w:spacing w:line="33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3F134E">
              <w:rPr>
                <w:rFonts w:ascii="Arial" w:hAnsi="Arial" w:cs="Arial"/>
                <w:iCs/>
                <w:sz w:val="24"/>
                <w:szCs w:val="24"/>
                <w:lang w:val="en-US"/>
              </w:rPr>
              <w:t>MOD</w:t>
            </w:r>
          </w:p>
        </w:tc>
        <w:tc>
          <w:tcPr>
            <w:tcW w:w="5140" w:type="dxa"/>
          </w:tcPr>
          <w:p w14:paraId="78690403" w14:textId="77777777" w:rsidR="00807743" w:rsidRPr="003F134E" w:rsidRDefault="00807743" w:rsidP="00A66223">
            <w:pPr>
              <w:widowControl w:val="0"/>
              <w:spacing w:line="336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3F134E">
              <w:rPr>
                <w:rFonts w:ascii="Arial" w:hAnsi="Arial" w:cs="Arial"/>
                <w:sz w:val="24"/>
                <w:szCs w:val="24"/>
              </w:rPr>
              <w:t>ГОСТ 30372‒2017 (</w:t>
            </w:r>
            <w:r w:rsidRPr="003F134E">
              <w:rPr>
                <w:rFonts w:ascii="Arial" w:hAnsi="Arial" w:cs="Arial"/>
                <w:sz w:val="24"/>
                <w:szCs w:val="24"/>
                <w:lang w:val="en-US"/>
              </w:rPr>
              <w:t>IEC</w:t>
            </w:r>
            <w:r w:rsidRPr="003F134E">
              <w:rPr>
                <w:rFonts w:ascii="Arial" w:hAnsi="Arial" w:cs="Arial"/>
                <w:sz w:val="24"/>
                <w:szCs w:val="24"/>
              </w:rPr>
              <w:t xml:space="preserve"> 60050-161:1990 «Совместимость технических средств электромагнитная. Термины и определения»</w:t>
            </w:r>
          </w:p>
        </w:tc>
      </w:tr>
      <w:tr w:rsidR="00807743" w:rsidRPr="003F134E" w14:paraId="5368FA33" w14:textId="77777777" w:rsidTr="00A66223">
        <w:trPr>
          <w:trHeight w:val="316"/>
        </w:trPr>
        <w:tc>
          <w:tcPr>
            <w:tcW w:w="10068" w:type="dxa"/>
            <w:gridSpan w:val="3"/>
          </w:tcPr>
          <w:p w14:paraId="1814074E" w14:textId="2D1E13C3" w:rsidR="00807743" w:rsidRPr="003F134E" w:rsidRDefault="00807743" w:rsidP="00CC5B29">
            <w:pPr>
              <w:widowControl w:val="0"/>
              <w:spacing w:line="336" w:lineRule="auto"/>
              <w:ind w:firstLine="369"/>
              <w:jc w:val="both"/>
              <w:rPr>
                <w:rFonts w:ascii="Arial" w:eastAsia="Calibri" w:hAnsi="Arial" w:cs="Arial"/>
                <w:snapToGrid w:val="0"/>
              </w:rPr>
            </w:pPr>
            <w:r w:rsidRPr="003F134E">
              <w:rPr>
                <w:rFonts w:ascii="Arial" w:hAnsi="Arial" w:cs="Arial"/>
                <w:color w:val="000000"/>
                <w:spacing w:val="80"/>
              </w:rPr>
              <w:t>Примечание</w:t>
            </w:r>
            <w:r w:rsidRPr="003F134E">
              <w:rPr>
                <w:rFonts w:ascii="Arial" w:hAnsi="Arial" w:cs="Arial"/>
                <w:color w:val="000000"/>
              </w:rPr>
              <w:sym w:font="Symbol" w:char="F02D"/>
            </w:r>
            <w:r w:rsidRPr="003F134E">
              <w:rPr>
                <w:rFonts w:ascii="Arial" w:hAnsi="Arial" w:cs="Arial"/>
                <w:color w:val="000000"/>
              </w:rPr>
              <w:t xml:space="preserve"> В настоящей таблице использован</w:t>
            </w:r>
            <w:r w:rsidR="00CC5B29">
              <w:rPr>
                <w:rFonts w:ascii="Arial" w:hAnsi="Arial" w:cs="Arial"/>
                <w:color w:val="000000"/>
              </w:rPr>
              <w:t>о</w:t>
            </w:r>
            <w:r w:rsidRPr="003F134E">
              <w:rPr>
                <w:rFonts w:ascii="Arial" w:hAnsi="Arial" w:cs="Arial"/>
                <w:color w:val="000000"/>
              </w:rPr>
              <w:t xml:space="preserve"> следующ</w:t>
            </w:r>
            <w:r w:rsidR="00CC5B29">
              <w:rPr>
                <w:rFonts w:ascii="Arial" w:hAnsi="Arial" w:cs="Arial"/>
                <w:color w:val="000000"/>
              </w:rPr>
              <w:t>е</w:t>
            </w:r>
            <w:r w:rsidRPr="003F134E">
              <w:rPr>
                <w:rFonts w:ascii="Arial" w:hAnsi="Arial" w:cs="Arial"/>
                <w:color w:val="000000"/>
              </w:rPr>
              <w:t>е условн</w:t>
            </w:r>
            <w:r w:rsidR="00CC5B29">
              <w:rPr>
                <w:rFonts w:ascii="Arial" w:hAnsi="Arial" w:cs="Arial"/>
                <w:color w:val="000000"/>
              </w:rPr>
              <w:t>ое</w:t>
            </w:r>
            <w:r w:rsidRPr="003F134E">
              <w:rPr>
                <w:rFonts w:ascii="Arial" w:hAnsi="Arial" w:cs="Arial"/>
                <w:color w:val="000000"/>
              </w:rPr>
              <w:t xml:space="preserve"> обозначени</w:t>
            </w:r>
            <w:r w:rsidR="00CC5B29">
              <w:rPr>
                <w:rFonts w:ascii="Arial" w:hAnsi="Arial" w:cs="Arial"/>
                <w:color w:val="000000"/>
              </w:rPr>
              <w:t>е</w:t>
            </w:r>
            <w:r w:rsidRPr="003F134E">
              <w:rPr>
                <w:rFonts w:ascii="Arial" w:hAnsi="Arial" w:cs="Arial"/>
                <w:color w:val="000000"/>
              </w:rPr>
              <w:t xml:space="preserve"> степени соответствия стандарт</w:t>
            </w:r>
            <w:r w:rsidR="00CC5B29">
              <w:rPr>
                <w:rFonts w:ascii="Arial" w:hAnsi="Arial" w:cs="Arial"/>
                <w:color w:val="000000"/>
              </w:rPr>
              <w:t>а ‒</w:t>
            </w:r>
            <w:r w:rsidRPr="003F134E">
              <w:rPr>
                <w:rFonts w:ascii="Arial" w:hAnsi="Arial" w:cs="Arial"/>
                <w:color w:val="000000"/>
              </w:rPr>
              <w:t xml:space="preserve"> </w:t>
            </w:r>
            <w:r w:rsidRPr="003F134E">
              <w:rPr>
                <w:rFonts w:ascii="Arial" w:hAnsi="Arial" w:cs="Arial"/>
                <w:color w:val="000000"/>
                <w:lang w:val="en-US"/>
              </w:rPr>
              <w:t>MOD</w:t>
            </w:r>
            <w:r w:rsidRPr="003F134E">
              <w:rPr>
                <w:rFonts w:ascii="Arial" w:hAnsi="Arial" w:cs="Arial"/>
                <w:color w:val="000000"/>
              </w:rPr>
              <w:t xml:space="preserve"> ‒ модифицированны</w:t>
            </w:r>
            <w:r>
              <w:rPr>
                <w:rFonts w:ascii="Arial" w:hAnsi="Arial" w:cs="Arial"/>
                <w:color w:val="000000"/>
              </w:rPr>
              <w:t>й</w:t>
            </w:r>
            <w:r w:rsidRPr="003F134E">
              <w:rPr>
                <w:rFonts w:ascii="Arial" w:hAnsi="Arial" w:cs="Arial"/>
                <w:color w:val="000000"/>
              </w:rPr>
              <w:t xml:space="preserve"> стандарт.</w:t>
            </w:r>
          </w:p>
        </w:tc>
      </w:tr>
    </w:tbl>
    <w:p w14:paraId="7D535F93" w14:textId="0754FF67" w:rsidR="00807743" w:rsidRPr="00DE3E44" w:rsidRDefault="00807743" w:rsidP="00807743">
      <w:pPr>
        <w:pStyle w:val="1"/>
        <w:spacing w:after="240"/>
        <w:rPr>
          <w:rStyle w:val="aff2"/>
          <w:rFonts w:ascii="Arial" w:hAnsi="Arial" w:cs="Arial"/>
          <w:color w:val="auto"/>
          <w:szCs w:val="28"/>
          <w:u w:val="none"/>
        </w:rPr>
      </w:pPr>
      <w:r w:rsidRPr="00A47375">
        <w:br w:type="page"/>
      </w:r>
      <w:hyperlink r:id="rId47" w:anchor="Библиография" w:history="1">
        <w:r w:rsidRPr="00543D16">
          <w:rPr>
            <w:rStyle w:val="aff2"/>
            <w:rFonts w:ascii="Arial" w:hAnsi="Arial" w:cs="Arial"/>
            <w:color w:val="auto"/>
            <w:szCs w:val="28"/>
            <w:u w:val="none"/>
            <w:lang w:val="ru-RU"/>
          </w:rPr>
          <w:t>Библиография</w:t>
        </w:r>
      </w:hyperlink>
    </w:p>
    <w:p w14:paraId="133C144B" w14:textId="51E78BA6" w:rsidR="00E82911" w:rsidRPr="00890207" w:rsidRDefault="00E82911" w:rsidP="009B544E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bCs/>
          <w:sz w:val="24"/>
          <w:szCs w:val="24"/>
          <w:lang w:val="en-US"/>
        </w:rPr>
        <w:t>[</w:t>
      </w:r>
      <w:r w:rsidR="00747374" w:rsidRPr="00226BB0">
        <w:rPr>
          <w:rFonts w:ascii="Arial" w:hAnsi="Arial" w:cs="Arial"/>
          <w:bCs/>
          <w:sz w:val="24"/>
          <w:szCs w:val="24"/>
          <w:lang w:val="en-US"/>
        </w:rPr>
        <w:t>1]</w:t>
      </w:r>
      <w:r w:rsidR="00747374" w:rsidRPr="00226BB0">
        <w:rPr>
          <w:rFonts w:ascii="Arial" w:hAnsi="Arial" w:cs="Arial"/>
          <w:bCs/>
          <w:sz w:val="24"/>
          <w:szCs w:val="24"/>
          <w:lang w:val="en-US"/>
        </w:rPr>
        <w:tab/>
        <w:t>IMPOSIMATO, C., HOEFFELMAN, J., ERIKSSON, A., SIEW, WH., PRETORIUS, PH., WONG, PS. EMI Characterization of HVAC Substations – Updated data and Influence on Immunity Assessment. CIGRE</w:t>
      </w:r>
      <w:r w:rsidR="00747374" w:rsidRPr="00E82911">
        <w:rPr>
          <w:rFonts w:ascii="Arial" w:hAnsi="Arial" w:cs="Arial"/>
          <w:bCs/>
          <w:sz w:val="24"/>
          <w:szCs w:val="24"/>
        </w:rPr>
        <w:t xml:space="preserve"> </w:t>
      </w:r>
      <w:r w:rsidR="00747374" w:rsidRPr="00226BB0">
        <w:rPr>
          <w:rFonts w:ascii="Arial" w:hAnsi="Arial" w:cs="Arial"/>
          <w:bCs/>
          <w:sz w:val="24"/>
          <w:szCs w:val="24"/>
          <w:lang w:val="en-US"/>
        </w:rPr>
        <w:t>Paper</w:t>
      </w:r>
      <w:r w:rsidR="00747374" w:rsidRPr="00E82911">
        <w:rPr>
          <w:rFonts w:ascii="Arial" w:hAnsi="Arial" w:cs="Arial"/>
          <w:bCs/>
          <w:sz w:val="24"/>
          <w:szCs w:val="24"/>
        </w:rPr>
        <w:t xml:space="preserve"> 36-108, </w:t>
      </w:r>
      <w:r w:rsidR="00747374" w:rsidRPr="00226BB0">
        <w:rPr>
          <w:rFonts w:ascii="Arial" w:hAnsi="Arial" w:cs="Arial"/>
          <w:bCs/>
          <w:sz w:val="24"/>
          <w:szCs w:val="24"/>
          <w:lang w:val="en-US"/>
        </w:rPr>
        <w:t>Paris</w:t>
      </w:r>
      <w:r w:rsidR="00747374" w:rsidRPr="00E82911">
        <w:rPr>
          <w:rFonts w:ascii="Arial" w:hAnsi="Arial" w:cs="Arial"/>
          <w:bCs/>
          <w:sz w:val="24"/>
          <w:szCs w:val="24"/>
        </w:rPr>
        <w:t>, 2002</w:t>
      </w:r>
      <w:r>
        <w:rPr>
          <w:rFonts w:ascii="Arial" w:hAnsi="Arial" w:cs="Arial"/>
          <w:bCs/>
          <w:sz w:val="24"/>
          <w:szCs w:val="24"/>
        </w:rPr>
        <w:t xml:space="preserve"> (</w:t>
      </w:r>
      <w:r w:rsidRPr="00E82911">
        <w:rPr>
          <w:rFonts w:ascii="Arial" w:hAnsi="Arial" w:cs="Arial"/>
          <w:sz w:val="24"/>
          <w:szCs w:val="24"/>
          <w:lang w:eastAsia="ru-RU"/>
        </w:rPr>
        <w:t>Характеристика электромагнитных помех подстанций HVAC</w:t>
      </w:r>
      <w:r>
        <w:rPr>
          <w:rFonts w:ascii="Arial" w:hAnsi="Arial" w:cs="Arial"/>
          <w:sz w:val="24"/>
          <w:szCs w:val="24"/>
          <w:lang w:eastAsia="ru-RU"/>
        </w:rPr>
        <w:t>. О</w:t>
      </w:r>
      <w:r w:rsidRPr="00E82911">
        <w:rPr>
          <w:rFonts w:ascii="Arial" w:hAnsi="Arial" w:cs="Arial"/>
          <w:sz w:val="24"/>
          <w:szCs w:val="24"/>
          <w:lang w:eastAsia="ru-RU"/>
        </w:rPr>
        <w:t>бновленные данные и влияние на оценку помехоустойчивости. Документ</w:t>
      </w:r>
      <w:r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82911">
        <w:rPr>
          <w:rFonts w:ascii="Arial" w:hAnsi="Arial" w:cs="Arial"/>
          <w:sz w:val="24"/>
          <w:szCs w:val="24"/>
          <w:lang w:val="en-US" w:eastAsia="ru-RU"/>
        </w:rPr>
        <w:t>CIGRE</w:t>
      </w:r>
      <w:r w:rsidRPr="00890207">
        <w:rPr>
          <w:rFonts w:ascii="Arial" w:hAnsi="Arial" w:cs="Arial"/>
          <w:sz w:val="24"/>
          <w:szCs w:val="24"/>
          <w:lang w:eastAsia="ru-RU"/>
        </w:rPr>
        <w:t xml:space="preserve">, </w:t>
      </w:r>
      <w:r>
        <w:rPr>
          <w:rFonts w:ascii="Arial" w:hAnsi="Arial" w:cs="Arial"/>
          <w:sz w:val="24"/>
          <w:szCs w:val="24"/>
          <w:lang w:eastAsia="ru-RU"/>
        </w:rPr>
        <w:t>стр</w:t>
      </w:r>
      <w:r w:rsidRPr="00890207">
        <w:rPr>
          <w:rFonts w:ascii="Arial" w:hAnsi="Arial" w:cs="Arial"/>
          <w:sz w:val="24"/>
          <w:szCs w:val="24"/>
          <w:lang w:eastAsia="ru-RU"/>
        </w:rPr>
        <w:t xml:space="preserve">. 36-108, </w:t>
      </w:r>
      <w:r w:rsidRPr="00E82911">
        <w:rPr>
          <w:rFonts w:ascii="Arial" w:hAnsi="Arial" w:cs="Arial"/>
          <w:sz w:val="24"/>
          <w:szCs w:val="24"/>
          <w:lang w:eastAsia="ru-RU"/>
        </w:rPr>
        <w:t>Париж</w:t>
      </w:r>
      <w:r w:rsidRPr="00890207">
        <w:rPr>
          <w:rFonts w:ascii="Arial" w:hAnsi="Arial" w:cs="Arial"/>
          <w:sz w:val="24"/>
          <w:szCs w:val="24"/>
          <w:lang w:eastAsia="ru-RU"/>
        </w:rPr>
        <w:t>, 2002)</w:t>
      </w:r>
    </w:p>
    <w:p w14:paraId="717BA280" w14:textId="78F74E8D" w:rsidR="00E82911" w:rsidRPr="00890207" w:rsidRDefault="00747374" w:rsidP="009B544E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890207">
        <w:rPr>
          <w:rFonts w:ascii="Arial" w:hAnsi="Arial" w:cs="Arial"/>
          <w:bCs/>
          <w:sz w:val="24"/>
          <w:szCs w:val="24"/>
        </w:rPr>
        <w:t>[2]</w:t>
      </w:r>
      <w:r w:rsidRPr="00890207">
        <w:rPr>
          <w:rFonts w:ascii="Arial" w:hAnsi="Arial" w:cs="Arial"/>
          <w:bCs/>
          <w:sz w:val="24"/>
          <w:szCs w:val="24"/>
        </w:rPr>
        <w:tab/>
      </w:r>
      <w:r w:rsidRPr="00226BB0">
        <w:rPr>
          <w:rFonts w:ascii="Arial" w:hAnsi="Arial" w:cs="Arial"/>
          <w:bCs/>
          <w:sz w:val="24"/>
          <w:szCs w:val="24"/>
          <w:lang w:val="en-US"/>
        </w:rPr>
        <w:t>IEC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TS</w:t>
      </w:r>
      <w:r w:rsidRPr="00890207">
        <w:rPr>
          <w:rFonts w:ascii="Arial" w:hAnsi="Arial" w:cs="Arial"/>
          <w:bCs/>
          <w:sz w:val="24"/>
          <w:szCs w:val="24"/>
        </w:rPr>
        <w:t xml:space="preserve"> 60816,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Guide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on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methods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of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measurement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of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short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duration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transients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on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low</w:t>
      </w:r>
      <w:r w:rsidRPr="00890207">
        <w:rPr>
          <w:rFonts w:ascii="Arial" w:hAnsi="Arial" w:cs="Arial"/>
          <w:bCs/>
          <w:sz w:val="24"/>
          <w:szCs w:val="24"/>
        </w:rPr>
        <w:t>-</w:t>
      </w:r>
      <w:r w:rsidRPr="00226BB0">
        <w:rPr>
          <w:rFonts w:ascii="Arial" w:hAnsi="Arial" w:cs="Arial"/>
          <w:bCs/>
          <w:sz w:val="24"/>
          <w:szCs w:val="24"/>
          <w:lang w:val="en-US"/>
        </w:rPr>
        <w:t>voltage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power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and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signal</w:t>
      </w:r>
      <w:r w:rsidRPr="00890207">
        <w:rPr>
          <w:rFonts w:ascii="Arial" w:hAnsi="Arial" w:cs="Arial"/>
          <w:bCs/>
          <w:sz w:val="24"/>
          <w:szCs w:val="24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lines</w:t>
      </w:r>
      <w:r w:rsidR="00E82911" w:rsidRPr="00890207">
        <w:rPr>
          <w:rFonts w:ascii="Arial" w:hAnsi="Arial" w:cs="Arial"/>
          <w:bCs/>
          <w:sz w:val="24"/>
          <w:szCs w:val="24"/>
        </w:rPr>
        <w:t xml:space="preserve"> (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Руководство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по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методам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измерения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кратковременных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переходных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процессов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на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низковольтных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силовых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и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сигнальных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линиях</w:t>
      </w:r>
      <w:r w:rsidR="00E82911" w:rsidRPr="00890207">
        <w:rPr>
          <w:rFonts w:ascii="Arial" w:hAnsi="Arial" w:cs="Arial"/>
          <w:sz w:val="24"/>
          <w:szCs w:val="24"/>
          <w:lang w:eastAsia="ru-RU"/>
        </w:rPr>
        <w:t>)</w:t>
      </w:r>
    </w:p>
    <w:p w14:paraId="2FFC76A2" w14:textId="314529AF" w:rsidR="00E82911" w:rsidRPr="00E82911" w:rsidRDefault="00747374" w:rsidP="009B544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 w:eastAsia="ru-RU"/>
        </w:rPr>
      </w:pPr>
      <w:r w:rsidRPr="00E82911">
        <w:rPr>
          <w:rFonts w:ascii="Arial" w:hAnsi="Arial" w:cs="Arial"/>
          <w:bCs/>
          <w:sz w:val="24"/>
          <w:szCs w:val="24"/>
          <w:lang w:val="en-US"/>
        </w:rPr>
        <w:t>[3]</w:t>
      </w:r>
      <w:r w:rsidRPr="00E82911">
        <w:rPr>
          <w:rFonts w:ascii="Arial" w:hAnsi="Arial" w:cs="Arial"/>
          <w:bCs/>
          <w:sz w:val="24"/>
          <w:szCs w:val="24"/>
          <w:lang w:val="en-US"/>
        </w:rPr>
        <w:tab/>
      </w:r>
      <w:proofErr w:type="spellStart"/>
      <w:r w:rsidRPr="00226BB0">
        <w:rPr>
          <w:rFonts w:ascii="Arial" w:hAnsi="Arial" w:cs="Arial"/>
          <w:bCs/>
          <w:sz w:val="24"/>
          <w:szCs w:val="24"/>
          <w:lang w:val="en-US"/>
        </w:rPr>
        <w:t>lEC</w:t>
      </w:r>
      <w:proofErr w:type="spellEnd"/>
      <w:r w:rsidRPr="00E82911">
        <w:rPr>
          <w:rFonts w:ascii="Arial" w:hAnsi="Arial" w:cs="Arial"/>
          <w:bCs/>
          <w:sz w:val="24"/>
          <w:szCs w:val="24"/>
          <w:lang w:val="en-US"/>
        </w:rPr>
        <w:t xml:space="preserve"> 60068-1,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Environmental</w:t>
      </w:r>
      <w:r w:rsidRPr="00E82911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testing</w:t>
      </w:r>
      <w:r w:rsidRPr="00E82911">
        <w:rPr>
          <w:rFonts w:ascii="Arial" w:hAnsi="Arial" w:cs="Arial"/>
          <w:bCs/>
          <w:sz w:val="24"/>
          <w:szCs w:val="24"/>
          <w:lang w:val="en-US"/>
        </w:rPr>
        <w:t xml:space="preserve"> –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Part</w:t>
      </w:r>
      <w:r w:rsidRPr="00E82911">
        <w:rPr>
          <w:rFonts w:ascii="Arial" w:hAnsi="Arial" w:cs="Arial"/>
          <w:bCs/>
          <w:sz w:val="24"/>
          <w:szCs w:val="24"/>
          <w:lang w:val="en-US"/>
        </w:rPr>
        <w:t xml:space="preserve"> 1: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General</w:t>
      </w:r>
      <w:r w:rsidRPr="00E82911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and</w:t>
      </w:r>
      <w:r w:rsidRPr="00E82911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guidance</w:t>
      </w:r>
      <w:r w:rsidR="00E82911" w:rsidRPr="00E82911">
        <w:rPr>
          <w:rFonts w:ascii="Arial" w:hAnsi="Arial" w:cs="Arial"/>
          <w:bCs/>
          <w:sz w:val="24"/>
          <w:szCs w:val="24"/>
          <w:lang w:val="en-US"/>
        </w:rPr>
        <w:t xml:space="preserve"> (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Испытания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на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воздействие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окружающей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среды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.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Часть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1: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Общие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сведения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и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рекомендации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>)</w:t>
      </w:r>
    </w:p>
    <w:p w14:paraId="1A2FA85F" w14:textId="7295D358" w:rsidR="0074659D" w:rsidRPr="0074659D" w:rsidRDefault="00747374" w:rsidP="009B544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 w:eastAsia="ru-RU"/>
        </w:rPr>
      </w:pPr>
      <w:r w:rsidRPr="00226BB0">
        <w:rPr>
          <w:rFonts w:ascii="Arial" w:hAnsi="Arial" w:cs="Arial"/>
          <w:bCs/>
          <w:sz w:val="24"/>
          <w:szCs w:val="24"/>
          <w:lang w:val="en-US"/>
        </w:rPr>
        <w:t>[4]</w:t>
      </w:r>
      <w:r w:rsidRPr="00226BB0">
        <w:rPr>
          <w:rFonts w:ascii="Arial" w:hAnsi="Arial" w:cs="Arial"/>
          <w:bCs/>
          <w:sz w:val="24"/>
          <w:szCs w:val="24"/>
          <w:lang w:val="en-US"/>
        </w:rPr>
        <w:tab/>
        <w:t>IEC 61000-2-9, Electromagnetic compatibility (EMC) – Part 2: Environment – Section 9: Description of HEMP environment – Radiated disturbance</w:t>
      </w:r>
      <w:r w:rsidR="0074659D"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74659D">
        <w:rPr>
          <w:rFonts w:ascii="Arial" w:hAnsi="Arial" w:cs="Arial"/>
          <w:bCs/>
          <w:sz w:val="24"/>
          <w:szCs w:val="24"/>
          <w:lang w:val="en-US"/>
        </w:rPr>
        <w:t>[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Электромагнитная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совместимость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(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ЭМС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).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Часть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2: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Окружающая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среда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Раздел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9.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Описание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среды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HEMP.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Излучаемые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помехи</w:t>
      </w:r>
      <w:r w:rsidR="0074659D" w:rsidRPr="00890207">
        <w:rPr>
          <w:rFonts w:ascii="Arial" w:hAnsi="Arial" w:cs="Arial"/>
          <w:sz w:val="24"/>
          <w:szCs w:val="24"/>
          <w:lang w:val="en-US" w:eastAsia="ru-RU"/>
        </w:rPr>
        <w:t>]</w:t>
      </w:r>
    </w:p>
    <w:p w14:paraId="1CD883C6" w14:textId="2E5D9D7B" w:rsidR="0074659D" w:rsidRPr="0074659D" w:rsidRDefault="00747374" w:rsidP="009B544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 w:eastAsia="ru-RU"/>
        </w:rPr>
      </w:pPr>
      <w:r w:rsidRPr="00226BB0">
        <w:rPr>
          <w:rFonts w:ascii="Arial" w:hAnsi="Arial" w:cs="Arial"/>
          <w:bCs/>
          <w:sz w:val="24"/>
          <w:szCs w:val="24"/>
          <w:lang w:val="en-US"/>
        </w:rPr>
        <w:t>[5]</w:t>
      </w:r>
      <w:r w:rsidRPr="00226BB0">
        <w:rPr>
          <w:rFonts w:ascii="Arial" w:hAnsi="Arial" w:cs="Arial"/>
          <w:bCs/>
          <w:sz w:val="24"/>
          <w:szCs w:val="24"/>
          <w:lang w:val="en-US"/>
        </w:rPr>
        <w:tab/>
        <w:t>IEC 61000-2-10, Electromagnetic compatibility (EMC) – Part 2-10: Environment – Description of HEMP environment – Conducted disturbance</w:t>
      </w:r>
      <w:r w:rsidR="0074659D"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74659D">
        <w:rPr>
          <w:rFonts w:ascii="Arial" w:hAnsi="Arial" w:cs="Arial"/>
          <w:bCs/>
          <w:sz w:val="24"/>
          <w:szCs w:val="24"/>
          <w:lang w:val="en-US"/>
        </w:rPr>
        <w:t>[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Электромагнитная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совместимость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(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ЭМС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).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Часть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2-10.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Окружающая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среда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Описание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среды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HEMP. </w:t>
      </w:r>
      <w:proofErr w:type="spellStart"/>
      <w:r w:rsidR="0074659D" w:rsidRPr="00E82911">
        <w:rPr>
          <w:rFonts w:ascii="Arial" w:hAnsi="Arial" w:cs="Arial"/>
          <w:sz w:val="24"/>
          <w:szCs w:val="24"/>
          <w:lang w:eastAsia="ru-RU"/>
        </w:rPr>
        <w:t>Кондуктивные</w:t>
      </w:r>
      <w:proofErr w:type="spellEnd"/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помехи</w:t>
      </w:r>
      <w:r w:rsidR="0074659D" w:rsidRPr="00890207">
        <w:rPr>
          <w:rFonts w:ascii="Arial" w:hAnsi="Arial" w:cs="Arial"/>
          <w:sz w:val="24"/>
          <w:szCs w:val="24"/>
          <w:lang w:val="en-US" w:eastAsia="ru-RU"/>
        </w:rPr>
        <w:t>]</w:t>
      </w:r>
    </w:p>
    <w:p w14:paraId="64AEEB96" w14:textId="4DBF4C42" w:rsidR="00747374" w:rsidRPr="0074659D" w:rsidRDefault="00747374" w:rsidP="009B544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26BB0">
        <w:rPr>
          <w:rFonts w:ascii="Arial" w:hAnsi="Arial" w:cs="Arial"/>
          <w:bCs/>
          <w:sz w:val="24"/>
          <w:szCs w:val="24"/>
          <w:lang w:val="en-US"/>
        </w:rPr>
        <w:t>[6]</w:t>
      </w:r>
      <w:r w:rsidRPr="00226BB0">
        <w:rPr>
          <w:rFonts w:ascii="Arial" w:hAnsi="Arial" w:cs="Arial"/>
          <w:bCs/>
          <w:sz w:val="24"/>
          <w:szCs w:val="24"/>
          <w:lang w:val="en-US"/>
        </w:rPr>
        <w:tab/>
        <w:t xml:space="preserve">IEC 60694, Common specifications for high-voltage switchgear and </w:t>
      </w:r>
      <w:proofErr w:type="spellStart"/>
      <w:r w:rsidRPr="00226BB0">
        <w:rPr>
          <w:rFonts w:ascii="Arial" w:hAnsi="Arial" w:cs="Arial"/>
          <w:bCs/>
          <w:sz w:val="24"/>
          <w:szCs w:val="24"/>
          <w:lang w:val="en-US"/>
        </w:rPr>
        <w:t>controlgear</w:t>
      </w:r>
      <w:proofErr w:type="spellEnd"/>
      <w:r w:rsidRPr="00226BB0">
        <w:rPr>
          <w:rFonts w:ascii="Arial" w:hAnsi="Arial" w:cs="Arial"/>
          <w:bCs/>
          <w:sz w:val="24"/>
          <w:szCs w:val="24"/>
          <w:lang w:val="en-US"/>
        </w:rPr>
        <w:t xml:space="preserve"> standards</w:t>
      </w:r>
      <w:r w:rsidR="0074659D" w:rsidRPr="0074659D">
        <w:rPr>
          <w:rFonts w:ascii="Arial" w:hAnsi="Arial" w:cs="Arial"/>
          <w:bCs/>
          <w:sz w:val="24"/>
          <w:szCs w:val="24"/>
          <w:lang w:val="en-US"/>
        </w:rPr>
        <w:t xml:space="preserve"> (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Общие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спецификации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для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стандартов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высоковольтных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устройств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>
        <w:rPr>
          <w:rFonts w:ascii="Arial" w:hAnsi="Arial" w:cs="Arial"/>
          <w:sz w:val="24"/>
          <w:szCs w:val="24"/>
          <w:lang w:eastAsia="ru-RU"/>
        </w:rPr>
        <w:t>распределения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>
        <w:rPr>
          <w:rFonts w:ascii="Arial" w:hAnsi="Arial" w:cs="Arial"/>
          <w:sz w:val="24"/>
          <w:szCs w:val="24"/>
          <w:lang w:eastAsia="ru-RU"/>
        </w:rPr>
        <w:t>и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>
        <w:rPr>
          <w:rFonts w:ascii="Arial" w:hAnsi="Arial" w:cs="Arial"/>
          <w:sz w:val="24"/>
          <w:szCs w:val="24"/>
          <w:lang w:eastAsia="ru-RU"/>
        </w:rPr>
        <w:t>управления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>)</w:t>
      </w:r>
    </w:p>
    <w:p w14:paraId="253D132A" w14:textId="4450B1BC" w:rsidR="0074659D" w:rsidRPr="0074659D" w:rsidRDefault="00747374" w:rsidP="009B544E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226BB0">
        <w:rPr>
          <w:rFonts w:ascii="Arial" w:hAnsi="Arial" w:cs="Arial"/>
          <w:bCs/>
          <w:sz w:val="24"/>
          <w:szCs w:val="24"/>
          <w:lang w:val="en-US"/>
        </w:rPr>
        <w:t>[7]</w:t>
      </w:r>
      <w:r w:rsidRPr="00226BB0">
        <w:rPr>
          <w:rFonts w:ascii="Arial" w:hAnsi="Arial" w:cs="Arial"/>
          <w:bCs/>
          <w:sz w:val="24"/>
          <w:szCs w:val="24"/>
          <w:lang w:val="en-US"/>
        </w:rPr>
        <w:tab/>
        <w:t>IEC 61000-4-25, Electromagnetic compatibility (EMC) – Part 4-25: Testing and measurement techniques – HEMP immunity test methods for equipment and systems</w:t>
      </w:r>
      <w:r w:rsidR="0074659D"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74659D">
        <w:rPr>
          <w:rFonts w:ascii="Arial" w:hAnsi="Arial" w:cs="Arial"/>
          <w:bCs/>
          <w:sz w:val="24"/>
          <w:szCs w:val="24"/>
          <w:lang w:val="en-US"/>
        </w:rPr>
        <w:t>[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Электромагнитная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совместимость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(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ЭМС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).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Часть</w:t>
      </w:r>
      <w:r w:rsid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890207">
        <w:rPr>
          <w:rFonts w:ascii="Arial" w:hAnsi="Arial" w:cs="Arial"/>
          <w:sz w:val="24"/>
          <w:szCs w:val="24"/>
          <w:lang w:eastAsia="ru-RU"/>
        </w:rPr>
        <w:t xml:space="preserve">4-25.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Методы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испытаний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измерений</w:t>
      </w:r>
      <w:r w:rsidR="0074659D">
        <w:rPr>
          <w:rFonts w:ascii="Arial" w:hAnsi="Arial" w:cs="Arial"/>
          <w:sz w:val="24"/>
          <w:szCs w:val="24"/>
          <w:lang w:eastAsia="ru-RU"/>
        </w:rPr>
        <w:t>.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Методы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испытаний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на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устойчивость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к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226BB0">
        <w:rPr>
          <w:rFonts w:ascii="Arial" w:hAnsi="Arial" w:cs="Arial"/>
          <w:bCs/>
          <w:sz w:val="24"/>
          <w:szCs w:val="24"/>
          <w:lang w:val="en-US"/>
        </w:rPr>
        <w:t>HEMP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для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оборудования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</w:t>
      </w:r>
      <w:r w:rsidR="0074659D" w:rsidRPr="0074659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систем</w:t>
      </w:r>
      <w:r w:rsidR="0074659D">
        <w:rPr>
          <w:rFonts w:ascii="Arial" w:hAnsi="Arial" w:cs="Arial"/>
          <w:sz w:val="24"/>
          <w:szCs w:val="24"/>
          <w:lang w:eastAsia="ru-RU"/>
        </w:rPr>
        <w:t>]</w:t>
      </w:r>
    </w:p>
    <w:p w14:paraId="5C6F4384" w14:textId="2B86C56E" w:rsidR="0074659D" w:rsidRPr="0074659D" w:rsidRDefault="00747374" w:rsidP="009B544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 w:eastAsia="ru-RU"/>
        </w:rPr>
      </w:pPr>
      <w:r w:rsidRPr="0074659D">
        <w:rPr>
          <w:rFonts w:ascii="Arial" w:hAnsi="Arial" w:cs="Arial"/>
          <w:bCs/>
          <w:sz w:val="24"/>
          <w:szCs w:val="24"/>
          <w:lang w:val="en-US"/>
        </w:rPr>
        <w:t>[8]</w:t>
      </w:r>
      <w:r w:rsidRPr="0074659D">
        <w:rPr>
          <w:rFonts w:ascii="Arial" w:hAnsi="Arial" w:cs="Arial"/>
          <w:bCs/>
          <w:sz w:val="24"/>
          <w:szCs w:val="24"/>
          <w:lang w:val="en-US"/>
        </w:rPr>
        <w:tab/>
      </w:r>
      <w:r w:rsidRPr="00226BB0">
        <w:rPr>
          <w:rFonts w:ascii="Arial" w:hAnsi="Arial" w:cs="Arial"/>
          <w:bCs/>
          <w:sz w:val="24"/>
          <w:szCs w:val="24"/>
          <w:lang w:val="en-US"/>
        </w:rPr>
        <w:t>IEC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TR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61000-1-6:2012,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Electromagnetic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compatibility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(</w:t>
      </w:r>
      <w:r w:rsidRPr="00226BB0">
        <w:rPr>
          <w:rFonts w:ascii="Arial" w:hAnsi="Arial" w:cs="Arial"/>
          <w:bCs/>
          <w:sz w:val="24"/>
          <w:szCs w:val="24"/>
          <w:lang w:val="en-US"/>
        </w:rPr>
        <w:t>EMC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) –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Part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1-6: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General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–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Guide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to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the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assessment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of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measurement</w:t>
      </w:r>
      <w:r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26BB0">
        <w:rPr>
          <w:rFonts w:ascii="Arial" w:hAnsi="Arial" w:cs="Arial"/>
          <w:bCs/>
          <w:sz w:val="24"/>
          <w:szCs w:val="24"/>
          <w:lang w:val="en-US"/>
        </w:rPr>
        <w:t>uncertainty</w:t>
      </w:r>
      <w:r w:rsidR="0074659D" w:rsidRPr="0074659D">
        <w:rPr>
          <w:rFonts w:ascii="Arial" w:hAnsi="Arial" w:cs="Arial"/>
          <w:bCs/>
          <w:sz w:val="24"/>
          <w:szCs w:val="24"/>
          <w:lang w:val="en-US"/>
        </w:rPr>
        <w:t xml:space="preserve"> [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Электромагнитная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совместимость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(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ЭМС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).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Часть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1-6.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Общие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положения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Руководство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по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оценке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неопределенности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измерений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>]</w:t>
      </w:r>
    </w:p>
    <w:p w14:paraId="101EDCB5" w14:textId="3B562DFA" w:rsidR="0074659D" w:rsidRPr="0074659D" w:rsidRDefault="00747374" w:rsidP="009B544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 w:eastAsia="ru-RU"/>
        </w:rPr>
      </w:pPr>
      <w:r w:rsidRPr="00226BB0">
        <w:rPr>
          <w:rFonts w:ascii="Arial" w:hAnsi="Arial" w:cs="Arial"/>
          <w:bCs/>
          <w:sz w:val="24"/>
          <w:szCs w:val="24"/>
          <w:lang w:val="en-US"/>
        </w:rPr>
        <w:t>[9]</w:t>
      </w:r>
      <w:r w:rsidRPr="00226BB0">
        <w:rPr>
          <w:rFonts w:ascii="Arial" w:hAnsi="Arial" w:cs="Arial"/>
          <w:bCs/>
          <w:sz w:val="24"/>
          <w:szCs w:val="24"/>
          <w:lang w:val="en-US"/>
        </w:rPr>
        <w:tab/>
        <w:t>IEC TR 61000-2-5, Electromagnetic compatibility (EMC) – Part 2-5: Environment – Description and classification of electromagnetic environments</w:t>
      </w:r>
      <w:r w:rsidR="0074659D"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74659D">
        <w:rPr>
          <w:rFonts w:ascii="Arial" w:hAnsi="Arial" w:cs="Arial"/>
          <w:bCs/>
          <w:sz w:val="24"/>
          <w:szCs w:val="24"/>
          <w:lang w:val="en-US"/>
        </w:rPr>
        <w:t>[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Электромагнитная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lastRenderedPageBreak/>
        <w:t>совместимость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(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ЭМС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).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Часть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2-5.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Окружающая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среда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Описание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классификация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электромагнитных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сред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>]</w:t>
      </w:r>
    </w:p>
    <w:p w14:paraId="258E41D9" w14:textId="279D3408" w:rsidR="0074659D" w:rsidRPr="0074659D" w:rsidRDefault="00747374" w:rsidP="009B544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 w:eastAsia="ru-RU"/>
        </w:rPr>
      </w:pPr>
      <w:r w:rsidRPr="00226BB0">
        <w:rPr>
          <w:rFonts w:ascii="Arial" w:hAnsi="Arial" w:cs="Arial"/>
          <w:bCs/>
          <w:sz w:val="24"/>
          <w:szCs w:val="24"/>
          <w:lang w:val="en-US"/>
        </w:rPr>
        <w:t>[10]</w:t>
      </w:r>
      <w:r w:rsidRPr="00226BB0">
        <w:rPr>
          <w:rFonts w:ascii="Arial" w:hAnsi="Arial" w:cs="Arial"/>
          <w:bCs/>
          <w:sz w:val="24"/>
          <w:szCs w:val="24"/>
          <w:lang w:val="en-US"/>
        </w:rPr>
        <w:tab/>
        <w:t>IEC TR 61000-4-1, Electromagnetic compatibility (EMC) – Part 4-1: Testing and measurement techniques – Overview of IEC 61000-4 series</w:t>
      </w:r>
      <w:r w:rsidR="0074659D" w:rsidRPr="0074659D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74659D">
        <w:rPr>
          <w:rFonts w:ascii="Arial" w:hAnsi="Arial" w:cs="Arial"/>
          <w:bCs/>
          <w:sz w:val="24"/>
          <w:szCs w:val="24"/>
          <w:lang w:val="en-US"/>
        </w:rPr>
        <w:t>[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Электромагнитная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совместимость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(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ЭМС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).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Часть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4-1.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Методы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испытаний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proofErr w:type="gramStart"/>
      <w:r w:rsidR="0074659D" w:rsidRPr="00E82911">
        <w:rPr>
          <w:rFonts w:ascii="Arial" w:hAnsi="Arial" w:cs="Arial"/>
          <w:sz w:val="24"/>
          <w:szCs w:val="24"/>
          <w:lang w:eastAsia="ru-RU"/>
        </w:rPr>
        <w:t>измерений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>.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Обзор</w:t>
      </w:r>
      <w:proofErr w:type="gramEnd"/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серии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IEC 61000-4</w:t>
      </w:r>
      <w:r w:rsidR="0074659D">
        <w:rPr>
          <w:rFonts w:ascii="Arial" w:hAnsi="Arial" w:cs="Arial"/>
          <w:sz w:val="24"/>
          <w:szCs w:val="24"/>
          <w:lang w:val="en-US" w:eastAsia="ru-RU"/>
        </w:rPr>
        <w:t>]</w:t>
      </w:r>
    </w:p>
    <w:p w14:paraId="43493E0B" w14:textId="656020CB" w:rsidR="0074659D" w:rsidRPr="0074659D" w:rsidRDefault="00747374" w:rsidP="009B544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 w:eastAsia="ru-RU"/>
        </w:rPr>
      </w:pPr>
      <w:r w:rsidRPr="00226BB0">
        <w:rPr>
          <w:rFonts w:ascii="Arial" w:hAnsi="Arial" w:cs="Arial"/>
          <w:bCs/>
          <w:sz w:val="24"/>
          <w:szCs w:val="24"/>
          <w:lang w:val="en-US"/>
        </w:rPr>
        <w:t>[11]</w:t>
      </w:r>
      <w:r w:rsidRPr="00226BB0">
        <w:rPr>
          <w:rFonts w:ascii="Arial" w:hAnsi="Arial" w:cs="Arial"/>
          <w:bCs/>
          <w:sz w:val="24"/>
          <w:szCs w:val="24"/>
          <w:lang w:val="en-US"/>
        </w:rPr>
        <w:tab/>
      </w:r>
      <w:proofErr w:type="spellStart"/>
      <w:r w:rsidRPr="00226BB0">
        <w:rPr>
          <w:rFonts w:ascii="Arial" w:hAnsi="Arial" w:cs="Arial"/>
          <w:bCs/>
          <w:sz w:val="24"/>
          <w:szCs w:val="24"/>
          <w:lang w:val="en-US"/>
        </w:rPr>
        <w:t>lEC</w:t>
      </w:r>
      <w:proofErr w:type="spellEnd"/>
      <w:r w:rsidRPr="00226BB0">
        <w:rPr>
          <w:rFonts w:ascii="Arial" w:hAnsi="Arial" w:cs="Arial"/>
          <w:bCs/>
          <w:sz w:val="24"/>
          <w:szCs w:val="24"/>
          <w:lang w:val="en-US"/>
        </w:rPr>
        <w:t xml:space="preserve"> 61010-1, Safety requirements for electrical equipment for measurement, control, and laboratory use – Part 1: General requirements</w:t>
      </w:r>
      <w:r w:rsidR="0074659D" w:rsidRPr="0074659D">
        <w:rPr>
          <w:rFonts w:ascii="Arial" w:hAnsi="Arial" w:cs="Arial"/>
          <w:bCs/>
          <w:sz w:val="24"/>
          <w:szCs w:val="24"/>
          <w:lang w:val="en-US"/>
        </w:rPr>
        <w:t xml:space="preserve"> (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Требования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безопасности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к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электр</w:t>
      </w:r>
      <w:r w:rsidR="0074659D">
        <w:rPr>
          <w:rFonts w:ascii="Arial" w:hAnsi="Arial" w:cs="Arial"/>
          <w:sz w:val="24"/>
          <w:szCs w:val="24"/>
          <w:lang w:eastAsia="ru-RU"/>
        </w:rPr>
        <w:t>ическому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>
        <w:rPr>
          <w:rFonts w:ascii="Arial" w:hAnsi="Arial" w:cs="Arial"/>
          <w:sz w:val="24"/>
          <w:szCs w:val="24"/>
          <w:lang w:eastAsia="ru-RU"/>
        </w:rPr>
        <w:t>оборудования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для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измерений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,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контроля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и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лабораторного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>
        <w:rPr>
          <w:rFonts w:ascii="Arial" w:hAnsi="Arial" w:cs="Arial"/>
          <w:sz w:val="24"/>
          <w:szCs w:val="24"/>
          <w:lang w:eastAsia="ru-RU"/>
        </w:rPr>
        <w:t>применения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Часть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1.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Общие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74659D" w:rsidRPr="00E82911">
        <w:rPr>
          <w:rFonts w:ascii="Arial" w:hAnsi="Arial" w:cs="Arial"/>
          <w:sz w:val="24"/>
          <w:szCs w:val="24"/>
          <w:lang w:eastAsia="ru-RU"/>
        </w:rPr>
        <w:t>требования</w:t>
      </w:r>
      <w:r w:rsidR="0074659D" w:rsidRPr="0074659D">
        <w:rPr>
          <w:rFonts w:ascii="Arial" w:hAnsi="Arial" w:cs="Arial"/>
          <w:sz w:val="24"/>
          <w:szCs w:val="24"/>
          <w:lang w:val="en-US" w:eastAsia="ru-RU"/>
        </w:rPr>
        <w:t>)</w:t>
      </w:r>
    </w:p>
    <w:p w14:paraId="12BBD7E0" w14:textId="424E2435" w:rsidR="00747374" w:rsidRPr="00E82911" w:rsidRDefault="00747374" w:rsidP="009B544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226BB0">
        <w:rPr>
          <w:rFonts w:ascii="Arial" w:hAnsi="Arial" w:cs="Arial"/>
          <w:bCs/>
          <w:sz w:val="24"/>
          <w:szCs w:val="24"/>
          <w:lang w:val="en-US"/>
        </w:rPr>
        <w:t>[12]</w:t>
      </w:r>
      <w:r w:rsidRPr="00226BB0">
        <w:rPr>
          <w:rFonts w:ascii="Arial" w:hAnsi="Arial" w:cs="Arial"/>
          <w:bCs/>
          <w:sz w:val="24"/>
          <w:szCs w:val="24"/>
          <w:lang w:val="en-US"/>
        </w:rPr>
        <w:tab/>
      </w:r>
      <w:proofErr w:type="spellStart"/>
      <w:r w:rsidRPr="00226BB0">
        <w:rPr>
          <w:rFonts w:ascii="Arial" w:hAnsi="Arial" w:cs="Arial"/>
          <w:bCs/>
          <w:sz w:val="24"/>
          <w:szCs w:val="24"/>
          <w:lang w:val="en-US"/>
        </w:rPr>
        <w:t>lEC</w:t>
      </w:r>
      <w:proofErr w:type="spellEnd"/>
      <w:r w:rsidRPr="00226BB0">
        <w:rPr>
          <w:rFonts w:ascii="Arial" w:hAnsi="Arial" w:cs="Arial"/>
          <w:bCs/>
          <w:sz w:val="24"/>
          <w:szCs w:val="24"/>
          <w:lang w:val="en-US"/>
        </w:rPr>
        <w:t xml:space="preserve"> Guide 107, Electromagnetic compatibility – Guide to the drafting of electromagnetic compatibility publications</w:t>
      </w:r>
      <w:r w:rsidR="00E82911" w:rsidRPr="00E82911">
        <w:rPr>
          <w:rFonts w:ascii="Arial" w:hAnsi="Arial" w:cs="Arial"/>
          <w:bCs/>
          <w:sz w:val="24"/>
          <w:szCs w:val="24"/>
          <w:lang w:val="en-US"/>
        </w:rPr>
        <w:t xml:space="preserve"> (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Электромагнитная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совместимость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.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Руководство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по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составлению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публикаций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по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электромагнитной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совместимости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>)</w:t>
      </w:r>
    </w:p>
    <w:p w14:paraId="47F348EB" w14:textId="79C1DD9D" w:rsidR="00E82911" w:rsidRPr="00E82911" w:rsidRDefault="00747374" w:rsidP="009B544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 w:eastAsia="ru-RU"/>
        </w:rPr>
      </w:pPr>
      <w:r w:rsidRPr="00226BB0">
        <w:rPr>
          <w:rFonts w:ascii="Arial" w:hAnsi="Arial" w:cs="Arial"/>
          <w:bCs/>
          <w:sz w:val="24"/>
          <w:szCs w:val="24"/>
          <w:lang w:val="en-US"/>
        </w:rPr>
        <w:t>[</w:t>
      </w:r>
      <w:r w:rsidRPr="00E82911">
        <w:rPr>
          <w:rFonts w:ascii="Arial" w:hAnsi="Arial" w:cs="Arial"/>
          <w:bCs/>
          <w:sz w:val="24"/>
          <w:szCs w:val="24"/>
          <w:lang w:val="en-US"/>
        </w:rPr>
        <w:t>13]</w:t>
      </w:r>
      <w:r w:rsidRPr="00E82911">
        <w:rPr>
          <w:rFonts w:ascii="Arial" w:hAnsi="Arial" w:cs="Arial"/>
          <w:bCs/>
          <w:sz w:val="24"/>
          <w:szCs w:val="24"/>
          <w:lang w:val="en-US"/>
        </w:rPr>
        <w:tab/>
        <w:t>IEC 61000-6-6, Electromagnetic compatibility (EMC) – Part 6-6: Generic standards – HEMP immunity for indoor equipment</w:t>
      </w:r>
      <w:r w:rsidR="00E82911" w:rsidRPr="00E82911">
        <w:rPr>
          <w:rFonts w:ascii="Arial" w:hAnsi="Arial" w:cs="Arial"/>
          <w:bCs/>
          <w:sz w:val="24"/>
          <w:szCs w:val="24"/>
          <w:lang w:val="en-US"/>
        </w:rPr>
        <w:t xml:space="preserve"> [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Электромагнитная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совместимость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(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ЭМС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).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Часть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6-6.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Общие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стандарт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.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Устойчивость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к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HEMP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для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внутреннего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E82911" w:rsidRPr="00E82911">
        <w:rPr>
          <w:rFonts w:ascii="Arial" w:hAnsi="Arial" w:cs="Arial"/>
          <w:sz w:val="24"/>
          <w:szCs w:val="24"/>
          <w:lang w:eastAsia="ru-RU"/>
        </w:rPr>
        <w:t>оборудования</w:t>
      </w:r>
      <w:r w:rsidR="00E82911" w:rsidRPr="00E82911">
        <w:rPr>
          <w:rFonts w:ascii="Arial" w:hAnsi="Arial" w:cs="Arial"/>
          <w:sz w:val="24"/>
          <w:szCs w:val="24"/>
          <w:lang w:val="en-US" w:eastAsia="ru-RU"/>
        </w:rPr>
        <w:t>]</w:t>
      </w:r>
    </w:p>
    <w:p w14:paraId="27140B4E" w14:textId="77777777" w:rsidR="00747374" w:rsidRPr="00E82911" w:rsidRDefault="00747374" w:rsidP="009B544E">
      <w:pPr>
        <w:widowControl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82911">
        <w:rPr>
          <w:rFonts w:ascii="Arial" w:hAnsi="Arial" w:cs="Arial"/>
          <w:bCs/>
          <w:sz w:val="24"/>
          <w:szCs w:val="24"/>
          <w:lang w:val="en-US"/>
        </w:rPr>
        <w:t>[14]</w:t>
      </w:r>
      <w:r w:rsidRPr="00E82911">
        <w:rPr>
          <w:rFonts w:ascii="Arial" w:hAnsi="Arial" w:cs="Arial"/>
          <w:bCs/>
          <w:sz w:val="24"/>
          <w:szCs w:val="24"/>
          <w:lang w:val="en-US"/>
        </w:rPr>
        <w:tab/>
        <w:t xml:space="preserve">IEC 60050-311, International Electrotechnical Vocabulary (IEV) – Part 311: Electrical and electronic measurements – General terms relating to measurements (available at </w:t>
      </w:r>
      <w:hyperlink r:id="rId48" w:history="1">
        <w:r w:rsidRPr="00E82911">
          <w:rPr>
            <w:rStyle w:val="aff2"/>
            <w:rFonts w:ascii="Arial" w:hAnsi="Arial" w:cs="Arial"/>
            <w:bCs/>
            <w:sz w:val="24"/>
            <w:szCs w:val="24"/>
            <w:lang w:val="en-US"/>
          </w:rPr>
          <w:t>www.electropedia.org</w:t>
        </w:r>
      </w:hyperlink>
      <w:r w:rsidRPr="00E82911">
        <w:rPr>
          <w:rFonts w:ascii="Arial" w:hAnsi="Arial" w:cs="Arial"/>
          <w:bCs/>
          <w:sz w:val="24"/>
          <w:szCs w:val="24"/>
          <w:lang w:val="en-US"/>
        </w:rPr>
        <w:t xml:space="preserve">) </w:t>
      </w:r>
      <w:r w:rsidRPr="00E82911">
        <w:rPr>
          <w:rFonts w:ascii="Arial" w:eastAsia="MS Mincho" w:hAnsi="Arial" w:cs="Arial"/>
          <w:sz w:val="24"/>
          <w:szCs w:val="24"/>
          <w:lang w:val="en-US"/>
        </w:rPr>
        <w:t>[</w:t>
      </w:r>
      <w:r w:rsidRPr="00E82911">
        <w:rPr>
          <w:rFonts w:ascii="Arial" w:eastAsia="MS Mincho" w:hAnsi="Arial" w:cs="Arial"/>
          <w:sz w:val="24"/>
          <w:szCs w:val="24"/>
        </w:rPr>
        <w:t>Международный</w:t>
      </w:r>
      <w:r w:rsidRPr="00E82911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r w:rsidRPr="00E82911">
        <w:rPr>
          <w:rFonts w:ascii="Arial" w:eastAsia="MS Mincho" w:hAnsi="Arial" w:cs="Arial"/>
          <w:sz w:val="24"/>
          <w:szCs w:val="24"/>
        </w:rPr>
        <w:t>электротехнический</w:t>
      </w:r>
      <w:r w:rsidRPr="00E82911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r w:rsidRPr="00E82911">
        <w:rPr>
          <w:rFonts w:ascii="Arial" w:eastAsia="MS Mincho" w:hAnsi="Arial" w:cs="Arial"/>
          <w:sz w:val="24"/>
          <w:szCs w:val="24"/>
        </w:rPr>
        <w:t>словарь</w:t>
      </w:r>
      <w:r w:rsidRPr="00E82911">
        <w:rPr>
          <w:rFonts w:ascii="Arial" w:eastAsia="MS Mincho" w:hAnsi="Arial" w:cs="Arial"/>
          <w:sz w:val="24"/>
          <w:szCs w:val="24"/>
          <w:lang w:val="en-US"/>
        </w:rPr>
        <w:t xml:space="preserve"> (</w:t>
      </w:r>
      <w:r w:rsidRPr="00E82911">
        <w:rPr>
          <w:rFonts w:ascii="Arial" w:eastAsia="MS Mincho" w:hAnsi="Arial" w:cs="Arial"/>
          <w:sz w:val="24"/>
          <w:szCs w:val="24"/>
        </w:rPr>
        <w:t>МЭС</w:t>
      </w:r>
      <w:r w:rsidRPr="00E82911">
        <w:rPr>
          <w:rFonts w:ascii="Arial" w:eastAsia="MS Mincho" w:hAnsi="Arial" w:cs="Arial"/>
          <w:sz w:val="24"/>
          <w:szCs w:val="24"/>
          <w:lang w:val="en-US"/>
        </w:rPr>
        <w:t xml:space="preserve">). </w:t>
      </w:r>
      <w:r w:rsidRPr="00E82911">
        <w:rPr>
          <w:rFonts w:ascii="Arial" w:eastAsia="MS Mincho" w:hAnsi="Arial" w:cs="Arial"/>
          <w:sz w:val="24"/>
          <w:szCs w:val="24"/>
        </w:rPr>
        <w:t>Часть 311.</w:t>
      </w:r>
      <w:r w:rsidRPr="00E82911">
        <w:rPr>
          <w:rFonts w:ascii="Arial" w:hAnsi="Arial" w:cs="Arial"/>
          <w:sz w:val="24"/>
          <w:szCs w:val="24"/>
        </w:rPr>
        <w:t xml:space="preserve"> Электрические и электронные измерения. Общие термины, относящиеся к измерениям (доступно на</w:t>
      </w:r>
      <w:hyperlink r:id="rId49" w:history="1">
        <w:r w:rsidRPr="00E82911">
          <w:rPr>
            <w:rStyle w:val="aff2"/>
            <w:rFonts w:ascii="Arial" w:hAnsi="Arial" w:cs="Arial"/>
            <w:bCs/>
            <w:sz w:val="24"/>
            <w:szCs w:val="24"/>
            <w:lang w:val="en-US"/>
          </w:rPr>
          <w:t>www</w:t>
        </w:r>
        <w:r w:rsidRPr="00E82911">
          <w:rPr>
            <w:rStyle w:val="aff2"/>
            <w:rFonts w:ascii="Arial" w:hAnsi="Arial" w:cs="Arial"/>
            <w:bCs/>
            <w:sz w:val="24"/>
            <w:szCs w:val="24"/>
          </w:rPr>
          <w:t>.</w:t>
        </w:r>
        <w:proofErr w:type="spellStart"/>
        <w:r w:rsidRPr="00E82911">
          <w:rPr>
            <w:rStyle w:val="aff2"/>
            <w:rFonts w:ascii="Arial" w:hAnsi="Arial" w:cs="Arial"/>
            <w:bCs/>
            <w:sz w:val="24"/>
            <w:szCs w:val="24"/>
            <w:lang w:val="en-US"/>
          </w:rPr>
          <w:t>electropedia</w:t>
        </w:r>
        <w:proofErr w:type="spellEnd"/>
        <w:r w:rsidRPr="00E82911">
          <w:rPr>
            <w:rStyle w:val="aff2"/>
            <w:rFonts w:ascii="Arial" w:hAnsi="Arial" w:cs="Arial"/>
            <w:bCs/>
            <w:sz w:val="24"/>
            <w:szCs w:val="24"/>
          </w:rPr>
          <w:t>.</w:t>
        </w:r>
        <w:r w:rsidRPr="00E82911">
          <w:rPr>
            <w:rStyle w:val="aff2"/>
            <w:rFonts w:ascii="Arial" w:hAnsi="Arial" w:cs="Arial"/>
            <w:bCs/>
            <w:sz w:val="24"/>
            <w:szCs w:val="24"/>
            <w:lang w:val="en-US"/>
          </w:rPr>
          <w:t>org</w:t>
        </w:r>
      </w:hyperlink>
      <w:r w:rsidRPr="00E82911">
        <w:rPr>
          <w:rFonts w:ascii="Arial" w:eastAsia="MS Mincho" w:hAnsi="Arial" w:cs="Arial"/>
          <w:sz w:val="24"/>
          <w:szCs w:val="24"/>
        </w:rPr>
        <w:t>]</w:t>
      </w:r>
    </w:p>
    <w:p w14:paraId="470285A7" w14:textId="1AB81BCB" w:rsidR="00747374" w:rsidRPr="00E82911" w:rsidRDefault="00747374" w:rsidP="009B544E">
      <w:pPr>
        <w:widowControl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82911">
        <w:rPr>
          <w:rFonts w:ascii="Arial" w:hAnsi="Arial" w:cs="Arial"/>
          <w:bCs/>
          <w:sz w:val="24"/>
          <w:szCs w:val="24"/>
          <w:lang w:val="en-US"/>
        </w:rPr>
        <w:t>[15]</w:t>
      </w:r>
      <w:r w:rsidRPr="00E82911">
        <w:rPr>
          <w:rFonts w:ascii="Arial" w:hAnsi="Arial" w:cs="Arial"/>
          <w:bCs/>
          <w:sz w:val="24"/>
          <w:szCs w:val="24"/>
          <w:lang w:val="en-US"/>
        </w:rPr>
        <w:tab/>
        <w:t>IEC 61000-4-4, Electromagnetic compatibility (EMC) – Part 4-4: Testing and measurement techniques – Electrical fast transient/burst immunity test [</w:t>
      </w:r>
      <w:proofErr w:type="spellStart"/>
      <w:r w:rsidRPr="00E82911">
        <w:rPr>
          <w:rFonts w:ascii="Arial" w:hAnsi="Arial" w:cs="Arial"/>
          <w:bCs/>
          <w:sz w:val="24"/>
          <w:szCs w:val="24"/>
          <w:lang w:val="en-US"/>
        </w:rPr>
        <w:t>Электромагнитная</w:t>
      </w:r>
      <w:proofErr w:type="spellEnd"/>
      <w:r w:rsidRPr="00E82911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proofErr w:type="spellStart"/>
      <w:r w:rsidRPr="00E82911">
        <w:rPr>
          <w:rFonts w:ascii="Arial" w:hAnsi="Arial" w:cs="Arial"/>
          <w:bCs/>
          <w:sz w:val="24"/>
          <w:szCs w:val="24"/>
          <w:lang w:val="en-US"/>
        </w:rPr>
        <w:t>совместимость</w:t>
      </w:r>
      <w:proofErr w:type="spellEnd"/>
      <w:r w:rsidRPr="00E82911">
        <w:rPr>
          <w:rFonts w:ascii="Arial" w:hAnsi="Arial" w:cs="Arial"/>
          <w:bCs/>
          <w:sz w:val="24"/>
          <w:szCs w:val="24"/>
          <w:lang w:val="en-US"/>
        </w:rPr>
        <w:t xml:space="preserve"> (ЭМС). </w:t>
      </w:r>
      <w:r w:rsidRPr="00E82911">
        <w:rPr>
          <w:rFonts w:ascii="Arial" w:hAnsi="Arial" w:cs="Arial"/>
          <w:bCs/>
          <w:sz w:val="24"/>
          <w:szCs w:val="24"/>
        </w:rPr>
        <w:t>Часть 4-4. Методы испытаний и измерений. Испытание на устойчивость к быстрым переходным процессам/</w:t>
      </w:r>
      <w:proofErr w:type="spellStart"/>
      <w:r w:rsidRPr="00E82911">
        <w:rPr>
          <w:rFonts w:ascii="Arial" w:hAnsi="Arial" w:cs="Arial"/>
          <w:bCs/>
          <w:sz w:val="24"/>
          <w:szCs w:val="24"/>
        </w:rPr>
        <w:t>вспескам</w:t>
      </w:r>
      <w:proofErr w:type="spellEnd"/>
      <w:r w:rsidRPr="00E82911">
        <w:rPr>
          <w:rFonts w:ascii="Arial" w:hAnsi="Arial" w:cs="Arial"/>
          <w:bCs/>
          <w:sz w:val="24"/>
          <w:szCs w:val="24"/>
        </w:rPr>
        <w:t>)</w:t>
      </w:r>
    </w:p>
    <w:p w14:paraId="62D6B5B5" w14:textId="6205CFCC" w:rsidR="00747374" w:rsidRPr="00E82911" w:rsidRDefault="00747374" w:rsidP="00E82911">
      <w:pPr>
        <w:spacing w:after="0" w:line="360" w:lineRule="auto"/>
        <w:rPr>
          <w:rFonts w:ascii="Arial" w:hAnsi="Arial" w:cs="Arial"/>
          <w:sz w:val="24"/>
          <w:szCs w:val="24"/>
          <w:lang w:eastAsia="ru-RU"/>
        </w:rPr>
      </w:pPr>
    </w:p>
    <w:p w14:paraId="70BE0958" w14:textId="457957F3" w:rsidR="00747374" w:rsidRPr="00DE3E44" w:rsidRDefault="00747374" w:rsidP="00807743"/>
    <w:p w14:paraId="5B2FDD2B" w14:textId="77777777" w:rsidR="00747374" w:rsidRPr="00DE3E44" w:rsidRDefault="00747374" w:rsidP="00807743"/>
    <w:p w14:paraId="303B5586" w14:textId="564496EF" w:rsidR="00807743" w:rsidRPr="00DE3E44" w:rsidRDefault="00807743" w:rsidP="00807743"/>
    <w:p w14:paraId="205F2046" w14:textId="7C65E1E9" w:rsidR="00747374" w:rsidRPr="00DE3E44" w:rsidRDefault="00747374" w:rsidP="00807743"/>
    <w:p w14:paraId="6B98A898" w14:textId="5A88C049" w:rsidR="00747374" w:rsidRPr="00DE3E44" w:rsidRDefault="00747374" w:rsidP="00807743"/>
    <w:p w14:paraId="4B458E1B" w14:textId="466976A1" w:rsidR="00747374" w:rsidRPr="00DE3E44" w:rsidRDefault="00747374" w:rsidP="00807743"/>
    <w:p w14:paraId="56F8C9A4" w14:textId="215C798A" w:rsidR="00747374" w:rsidRPr="00DE3E44" w:rsidRDefault="00747374" w:rsidP="00807743"/>
    <w:p w14:paraId="73AF5841" w14:textId="28D9AD80" w:rsidR="00747374" w:rsidRPr="00DE3E44" w:rsidRDefault="00747374" w:rsidP="00807743"/>
    <w:p w14:paraId="41E1D2F4" w14:textId="0F66B11C" w:rsidR="00747374" w:rsidRPr="00DE3E44" w:rsidRDefault="00747374" w:rsidP="00807743"/>
    <w:tbl>
      <w:tblPr>
        <w:tblW w:w="10065" w:type="dxa"/>
        <w:tblInd w:w="-142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top w:w="142" w:type="dxa"/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395"/>
        <w:gridCol w:w="283"/>
        <w:gridCol w:w="2835"/>
        <w:gridCol w:w="567"/>
        <w:gridCol w:w="1985"/>
      </w:tblGrid>
      <w:tr w:rsidR="00807743" w:rsidRPr="00EE3266" w14:paraId="3A6AD7EA" w14:textId="77777777" w:rsidTr="00A66223">
        <w:trPr>
          <w:trHeight w:val="246"/>
        </w:trPr>
        <w:tc>
          <w:tcPr>
            <w:tcW w:w="4395" w:type="dxa"/>
            <w:tcBorders>
              <w:top w:val="single" w:sz="8" w:space="0" w:color="auto"/>
              <w:bottom w:val="nil"/>
            </w:tcBorders>
          </w:tcPr>
          <w:p w14:paraId="71600BDF" w14:textId="77777777" w:rsidR="00807743" w:rsidRPr="00A83327" w:rsidRDefault="00807743" w:rsidP="00A6622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E3E44">
              <w:rPr>
                <w:rFonts w:ascii="Arial" w:hAnsi="Arial" w:cs="Arial"/>
                <w:sz w:val="24"/>
                <w:szCs w:val="24"/>
              </w:rPr>
              <w:br w:type="page"/>
            </w:r>
            <w:r w:rsidRPr="00A83327">
              <w:rPr>
                <w:rFonts w:ascii="Arial" w:hAnsi="Arial" w:cs="Arial"/>
                <w:sz w:val="24"/>
                <w:szCs w:val="24"/>
                <w:lang w:val="en-US"/>
              </w:rPr>
              <w:t>УДК 621.396/.397:001.4</w:t>
            </w:r>
            <w:r w:rsidRPr="00A83327">
              <w:rPr>
                <w:rFonts w:ascii="Arial" w:hAnsi="Arial" w:cs="Arial"/>
                <w:sz w:val="24"/>
                <w:szCs w:val="24"/>
              </w:rPr>
              <w:t>:</w:t>
            </w:r>
            <w:r w:rsidRPr="00A83327">
              <w:rPr>
                <w:rFonts w:ascii="Arial" w:hAnsi="Arial" w:cs="Arial"/>
                <w:sz w:val="24"/>
                <w:szCs w:val="24"/>
                <w:lang w:val="en-US"/>
              </w:rPr>
              <w:t>006/354</w:t>
            </w:r>
          </w:p>
        </w:tc>
        <w:tc>
          <w:tcPr>
            <w:tcW w:w="283" w:type="dxa"/>
            <w:tcBorders>
              <w:top w:val="single" w:sz="8" w:space="0" w:color="auto"/>
              <w:bottom w:val="nil"/>
            </w:tcBorders>
          </w:tcPr>
          <w:p w14:paraId="0CB46D5D" w14:textId="77777777" w:rsidR="00807743" w:rsidRPr="00A83327" w:rsidRDefault="00807743" w:rsidP="00A66223">
            <w:pPr>
              <w:ind w:left="6" w:hanging="6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bottom w:val="nil"/>
            </w:tcBorders>
          </w:tcPr>
          <w:p w14:paraId="00D44C4D" w14:textId="517C4B46" w:rsidR="00807743" w:rsidRPr="00A83327" w:rsidRDefault="00807743" w:rsidP="00A66223">
            <w:pPr>
              <w:pStyle w:val="formattext0"/>
              <w:shd w:val="clear" w:color="auto" w:fill="FFFFFF"/>
              <w:spacing w:before="0" w:beforeAutospacing="0" w:after="0" w:afterAutospacing="0"/>
              <w:ind w:left="-364"/>
              <w:jc w:val="center"/>
              <w:textAlignment w:val="baseline"/>
              <w:rPr>
                <w:rFonts w:ascii="Arial" w:hAnsi="Arial" w:cs="Arial"/>
              </w:rPr>
            </w:pPr>
            <w:r w:rsidRPr="00A83327">
              <w:rPr>
                <w:rFonts w:ascii="Arial" w:hAnsi="Arial" w:cs="Arial"/>
              </w:rPr>
              <w:t xml:space="preserve">МКС </w:t>
            </w:r>
            <w:r w:rsidRPr="00A83327">
              <w:rPr>
                <w:rFonts w:ascii="Arial" w:hAnsi="Arial" w:cs="Arial"/>
                <w:lang w:val="en-US"/>
              </w:rPr>
              <w:t>33</w:t>
            </w:r>
            <w:r w:rsidRPr="00A83327">
              <w:rPr>
                <w:rFonts w:ascii="Arial" w:hAnsi="Arial" w:cs="Arial"/>
              </w:rPr>
              <w:t>.</w:t>
            </w:r>
            <w:r w:rsidRPr="00A83327">
              <w:rPr>
                <w:rFonts w:ascii="Arial" w:hAnsi="Arial" w:cs="Arial"/>
                <w:lang w:val="en-US"/>
              </w:rPr>
              <w:t>100</w:t>
            </w:r>
            <w:r w:rsidRPr="00A83327">
              <w:rPr>
                <w:rFonts w:ascii="Arial" w:hAnsi="Arial" w:cs="Arial"/>
              </w:rPr>
              <w:t>.</w:t>
            </w:r>
            <w:r w:rsidR="0074659D">
              <w:rPr>
                <w:rFonts w:ascii="Arial" w:hAnsi="Arial" w:cs="Arial"/>
              </w:rPr>
              <w:t>2</w:t>
            </w:r>
            <w:r w:rsidRPr="00A83327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bottom w:val="nil"/>
            </w:tcBorders>
          </w:tcPr>
          <w:p w14:paraId="6B7FCC55" w14:textId="77777777" w:rsidR="00807743" w:rsidRPr="00EE3266" w:rsidRDefault="00807743" w:rsidP="00A66223">
            <w:pPr>
              <w:ind w:right="-133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E326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8" w:space="0" w:color="auto"/>
              <w:bottom w:val="nil"/>
            </w:tcBorders>
          </w:tcPr>
          <w:p w14:paraId="20CED916" w14:textId="77777777" w:rsidR="00807743" w:rsidRPr="00EE3266" w:rsidRDefault="00807743" w:rsidP="00A66223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E3266">
              <w:rPr>
                <w:rFonts w:ascii="Arial" w:hAnsi="Arial" w:cs="Arial"/>
                <w:sz w:val="24"/>
                <w:szCs w:val="24"/>
                <w:lang w:val="en-US"/>
              </w:rPr>
              <w:t>IDT</w:t>
            </w:r>
          </w:p>
        </w:tc>
      </w:tr>
      <w:tr w:rsidR="00807743" w:rsidRPr="00EE3266" w14:paraId="40C0FE10" w14:textId="77777777" w:rsidTr="00A66223">
        <w:tblPrEx>
          <w:tblCellMar>
            <w:bottom w:w="142" w:type="dxa"/>
          </w:tblCellMar>
        </w:tblPrEx>
        <w:trPr>
          <w:trHeight w:val="867"/>
        </w:trPr>
        <w:tc>
          <w:tcPr>
            <w:tcW w:w="10065" w:type="dxa"/>
            <w:gridSpan w:val="5"/>
            <w:tcBorders>
              <w:top w:val="nil"/>
              <w:bottom w:val="single" w:sz="8" w:space="0" w:color="auto"/>
            </w:tcBorders>
          </w:tcPr>
          <w:p w14:paraId="2FEA0B51" w14:textId="0DED7A35" w:rsidR="00807743" w:rsidRPr="00EE3266" w:rsidRDefault="00807743" w:rsidP="00A66223">
            <w:pPr>
              <w:spacing w:after="0" w:line="38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3266">
              <w:rPr>
                <w:rFonts w:ascii="Arial" w:hAnsi="Arial" w:cs="Arial"/>
                <w:sz w:val="24"/>
                <w:szCs w:val="24"/>
              </w:rPr>
              <w:t xml:space="preserve">Ключевые слова: </w:t>
            </w:r>
            <w:r>
              <w:rPr>
                <w:rFonts w:ascii="Arial" w:hAnsi="Arial" w:cs="Arial"/>
                <w:sz w:val="24"/>
                <w:szCs w:val="24"/>
              </w:rPr>
              <w:t xml:space="preserve">электромагнитная совместимость, электромагнитная обстановка, </w:t>
            </w:r>
            <w:r w:rsidR="0074659D">
              <w:rPr>
                <w:rFonts w:ascii="Arial" w:hAnsi="Arial" w:cs="Arial"/>
                <w:sz w:val="24"/>
                <w:szCs w:val="24"/>
              </w:rPr>
              <w:t xml:space="preserve">затухающая колебательная волна, </w:t>
            </w:r>
            <w:r w:rsidR="003F754B">
              <w:rPr>
                <w:rFonts w:ascii="Arial" w:hAnsi="Arial" w:cs="Arial"/>
                <w:sz w:val="24"/>
                <w:szCs w:val="24"/>
              </w:rPr>
              <w:t xml:space="preserve">устойчивость, </w:t>
            </w:r>
            <w:r>
              <w:rPr>
                <w:rFonts w:ascii="Arial" w:hAnsi="Arial" w:cs="Arial"/>
                <w:sz w:val="24"/>
                <w:szCs w:val="24"/>
              </w:rPr>
              <w:t>требования,</w:t>
            </w:r>
            <w:r w:rsidR="009B544E">
              <w:rPr>
                <w:rFonts w:ascii="Arial" w:hAnsi="Arial" w:cs="Arial"/>
                <w:sz w:val="24"/>
                <w:szCs w:val="24"/>
              </w:rPr>
              <w:t xml:space="preserve"> калибровка, испытательная установка,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544E">
              <w:rPr>
                <w:rFonts w:ascii="Arial" w:hAnsi="Arial" w:cs="Arial"/>
                <w:sz w:val="24"/>
                <w:szCs w:val="24"/>
              </w:rPr>
              <w:t>средства измерений</w:t>
            </w:r>
            <w:r>
              <w:rPr>
                <w:rFonts w:ascii="Arial" w:hAnsi="Arial" w:cs="Arial"/>
                <w:sz w:val="24"/>
                <w:szCs w:val="24"/>
              </w:rPr>
              <w:t xml:space="preserve">, испытания, измерения, неопределенность измерений, </w:t>
            </w:r>
            <w:r w:rsidR="009B544E">
              <w:rPr>
                <w:rFonts w:ascii="Arial" w:hAnsi="Arial" w:cs="Arial"/>
                <w:sz w:val="24"/>
                <w:szCs w:val="24"/>
              </w:rPr>
              <w:t xml:space="preserve">сети связи/развязки, зажим емкостной связи, </w:t>
            </w:r>
            <w:r>
              <w:rPr>
                <w:rFonts w:ascii="Arial" w:hAnsi="Arial" w:cs="Arial"/>
                <w:sz w:val="24"/>
                <w:szCs w:val="24"/>
              </w:rPr>
              <w:t>оценка соответствия</w:t>
            </w:r>
          </w:p>
        </w:tc>
      </w:tr>
    </w:tbl>
    <w:p w14:paraId="46DF8B45" w14:textId="77777777" w:rsidR="00807743" w:rsidRPr="00EE3266" w:rsidRDefault="00807743" w:rsidP="00807743">
      <w:pPr>
        <w:widowControl w:val="0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8EEBFA5" w14:textId="77777777" w:rsidR="00807743" w:rsidRPr="00EE3266" w:rsidRDefault="00807743" w:rsidP="00807743">
      <w:pPr>
        <w:widowControl w:val="0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A3ACDCB" w14:textId="77777777" w:rsidR="00807743" w:rsidRPr="00EE3266" w:rsidRDefault="00807743" w:rsidP="00807743">
      <w:pPr>
        <w:widowControl w:val="0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CF5CF12" w14:textId="77777777" w:rsidR="00807743" w:rsidRPr="00EE3266" w:rsidRDefault="00807743" w:rsidP="00807743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0D15B5B7" w14:textId="77777777" w:rsidR="00807743" w:rsidRPr="00EE3266" w:rsidRDefault="00807743" w:rsidP="00807743">
      <w:pPr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="-79"/>
        <w:tblW w:w="0" w:type="auto"/>
        <w:tblLook w:val="04A0" w:firstRow="1" w:lastRow="0" w:firstColumn="1" w:lastColumn="0" w:noHBand="0" w:noVBand="1"/>
      </w:tblPr>
      <w:tblGrid>
        <w:gridCol w:w="3495"/>
        <w:gridCol w:w="282"/>
        <w:gridCol w:w="3057"/>
        <w:gridCol w:w="282"/>
        <w:gridCol w:w="2521"/>
      </w:tblGrid>
      <w:tr w:rsidR="00807743" w:rsidRPr="00EE3266" w14:paraId="47161123" w14:textId="77777777" w:rsidTr="00A66223">
        <w:tc>
          <w:tcPr>
            <w:tcW w:w="9637" w:type="dxa"/>
            <w:gridSpan w:val="5"/>
            <w:shd w:val="clear" w:color="auto" w:fill="auto"/>
          </w:tcPr>
          <w:p w14:paraId="14E8EE99" w14:textId="77777777" w:rsidR="00807743" w:rsidRPr="00EE3266" w:rsidRDefault="00807743" w:rsidP="00A66223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Руководитель организации-разработчика:</w:t>
            </w:r>
          </w:p>
        </w:tc>
      </w:tr>
      <w:tr w:rsidR="00807743" w:rsidRPr="00EE3266" w14:paraId="6CA90D49" w14:textId="77777777" w:rsidTr="00A66223">
        <w:tc>
          <w:tcPr>
            <w:tcW w:w="9637" w:type="dxa"/>
            <w:gridSpan w:val="5"/>
            <w:shd w:val="clear" w:color="auto" w:fill="auto"/>
          </w:tcPr>
          <w:p w14:paraId="349C5657" w14:textId="77777777" w:rsidR="00807743" w:rsidRPr="00EE3266" w:rsidRDefault="00807743" w:rsidP="00A66223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Общество с ограниченной ответственностью Научно-Методический центр «Электромагнитная совместимость» (ООО «НМЦ ЭМС»)</w:t>
            </w:r>
          </w:p>
        </w:tc>
      </w:tr>
      <w:tr w:rsidR="00807743" w:rsidRPr="00EE3266" w14:paraId="5261B4DE" w14:textId="77777777" w:rsidTr="00A66223">
        <w:tc>
          <w:tcPr>
            <w:tcW w:w="9637" w:type="dxa"/>
            <w:gridSpan w:val="5"/>
            <w:shd w:val="clear" w:color="auto" w:fill="auto"/>
          </w:tcPr>
          <w:p w14:paraId="2C6FA6E0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71619665" w14:textId="77777777" w:rsidTr="00A66223">
        <w:tc>
          <w:tcPr>
            <w:tcW w:w="9637" w:type="dxa"/>
            <w:gridSpan w:val="5"/>
            <w:shd w:val="clear" w:color="auto" w:fill="auto"/>
          </w:tcPr>
          <w:p w14:paraId="09648C28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1D90DA5A" w14:textId="77777777" w:rsidTr="00A66223">
        <w:tc>
          <w:tcPr>
            <w:tcW w:w="9637" w:type="dxa"/>
            <w:gridSpan w:val="5"/>
            <w:shd w:val="clear" w:color="auto" w:fill="auto"/>
          </w:tcPr>
          <w:p w14:paraId="47D3A5EA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25471971" w14:textId="77777777" w:rsidTr="00A66223">
        <w:tc>
          <w:tcPr>
            <w:tcW w:w="9637" w:type="dxa"/>
            <w:gridSpan w:val="5"/>
            <w:shd w:val="clear" w:color="auto" w:fill="auto"/>
          </w:tcPr>
          <w:p w14:paraId="59156817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471B467A" w14:textId="77777777" w:rsidTr="00A66223">
        <w:tc>
          <w:tcPr>
            <w:tcW w:w="9637" w:type="dxa"/>
            <w:gridSpan w:val="5"/>
            <w:shd w:val="clear" w:color="auto" w:fill="auto"/>
          </w:tcPr>
          <w:p w14:paraId="33A7CAC9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18DDCDEC" w14:textId="77777777" w:rsidTr="00A66223">
        <w:tc>
          <w:tcPr>
            <w:tcW w:w="3495" w:type="dxa"/>
            <w:tcBorders>
              <w:bottom w:val="single" w:sz="4" w:space="0" w:color="auto"/>
            </w:tcBorders>
            <w:shd w:val="clear" w:color="auto" w:fill="auto"/>
          </w:tcPr>
          <w:p w14:paraId="7C6B9EC4" w14:textId="77777777" w:rsidR="00807743" w:rsidRPr="00EE3266" w:rsidRDefault="00807743" w:rsidP="00A6622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Генеральный директор</w:t>
            </w:r>
          </w:p>
        </w:tc>
        <w:tc>
          <w:tcPr>
            <w:tcW w:w="282" w:type="dxa"/>
            <w:shd w:val="clear" w:color="auto" w:fill="auto"/>
          </w:tcPr>
          <w:p w14:paraId="47B6CD59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4AF0AAD2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0DD60BD0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8FF603" w14:textId="77777777" w:rsidR="00807743" w:rsidRPr="00EE3266" w:rsidRDefault="00807743" w:rsidP="00A6622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Н.И. </w:t>
            </w:r>
            <w:proofErr w:type="spellStart"/>
            <w:r w:rsidRPr="00EE326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Файзрахманов</w:t>
            </w:r>
            <w:proofErr w:type="spellEnd"/>
          </w:p>
        </w:tc>
      </w:tr>
      <w:tr w:rsidR="00807743" w:rsidRPr="00EE3266" w14:paraId="30DAA19F" w14:textId="77777777" w:rsidTr="00A66223">
        <w:tc>
          <w:tcPr>
            <w:tcW w:w="3495" w:type="dxa"/>
            <w:tcBorders>
              <w:top w:val="single" w:sz="4" w:space="0" w:color="auto"/>
            </w:tcBorders>
            <w:shd w:val="clear" w:color="auto" w:fill="auto"/>
          </w:tcPr>
          <w:p w14:paraId="1031A1BE" w14:textId="77777777" w:rsidR="00807743" w:rsidRPr="00EE3266" w:rsidRDefault="00807743" w:rsidP="00A6622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должность</w:t>
            </w:r>
          </w:p>
        </w:tc>
        <w:tc>
          <w:tcPr>
            <w:tcW w:w="282" w:type="dxa"/>
            <w:shd w:val="clear" w:color="auto" w:fill="auto"/>
          </w:tcPr>
          <w:p w14:paraId="5B16A2AE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0E6BD0F2" w14:textId="77777777" w:rsidR="00807743" w:rsidRPr="00EE3266" w:rsidRDefault="00807743" w:rsidP="00A6622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подпись</w:t>
            </w:r>
          </w:p>
        </w:tc>
        <w:tc>
          <w:tcPr>
            <w:tcW w:w="282" w:type="dxa"/>
            <w:shd w:val="clear" w:color="auto" w:fill="auto"/>
          </w:tcPr>
          <w:p w14:paraId="593B7E53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top w:val="single" w:sz="4" w:space="0" w:color="auto"/>
            </w:tcBorders>
            <w:shd w:val="clear" w:color="auto" w:fill="auto"/>
          </w:tcPr>
          <w:p w14:paraId="5A6A08A6" w14:textId="77777777" w:rsidR="00807743" w:rsidRPr="00EE3266" w:rsidRDefault="00807743" w:rsidP="00A6622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инициалы фамилия</w:t>
            </w:r>
          </w:p>
        </w:tc>
      </w:tr>
      <w:tr w:rsidR="00807743" w:rsidRPr="00EE3266" w14:paraId="7092ACC6" w14:textId="77777777" w:rsidTr="00A66223">
        <w:tc>
          <w:tcPr>
            <w:tcW w:w="3495" w:type="dxa"/>
            <w:shd w:val="clear" w:color="auto" w:fill="auto"/>
          </w:tcPr>
          <w:p w14:paraId="4E771805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49E147B1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62881CE7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1AC9AE53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shd w:val="clear" w:color="auto" w:fill="auto"/>
          </w:tcPr>
          <w:p w14:paraId="463168EA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4743DA4C" w14:textId="77777777" w:rsidTr="00A66223">
        <w:tc>
          <w:tcPr>
            <w:tcW w:w="3495" w:type="dxa"/>
            <w:shd w:val="clear" w:color="auto" w:fill="auto"/>
          </w:tcPr>
          <w:p w14:paraId="45FB2AFB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4FACAD2F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2E7CC149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030FE5DD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shd w:val="clear" w:color="auto" w:fill="auto"/>
          </w:tcPr>
          <w:p w14:paraId="13F208AF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449D2D9B" w14:textId="77777777" w:rsidTr="00A66223">
        <w:tc>
          <w:tcPr>
            <w:tcW w:w="3495" w:type="dxa"/>
            <w:shd w:val="clear" w:color="auto" w:fill="auto"/>
          </w:tcPr>
          <w:p w14:paraId="111A7359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3EC7D9BA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13F8777C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3E0C8B64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shd w:val="clear" w:color="auto" w:fill="auto"/>
          </w:tcPr>
          <w:p w14:paraId="024C4FC7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677512C0" w14:textId="77777777" w:rsidTr="00A66223">
        <w:tc>
          <w:tcPr>
            <w:tcW w:w="3495" w:type="dxa"/>
            <w:shd w:val="clear" w:color="auto" w:fill="auto"/>
          </w:tcPr>
          <w:p w14:paraId="5CEB6282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4D2F05D8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20000989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3C7A8CFC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shd w:val="clear" w:color="auto" w:fill="auto"/>
          </w:tcPr>
          <w:p w14:paraId="447F6C93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37E22DAD" w14:textId="77777777" w:rsidTr="00A66223">
        <w:tc>
          <w:tcPr>
            <w:tcW w:w="3495" w:type="dxa"/>
            <w:tcBorders>
              <w:bottom w:val="single" w:sz="4" w:space="0" w:color="auto"/>
            </w:tcBorders>
            <w:shd w:val="clear" w:color="auto" w:fill="auto"/>
          </w:tcPr>
          <w:p w14:paraId="115D374E" w14:textId="77777777" w:rsidR="00807743" w:rsidRPr="00EE3266" w:rsidRDefault="00807743" w:rsidP="00A6622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Исполнитель</w:t>
            </w:r>
          </w:p>
        </w:tc>
        <w:tc>
          <w:tcPr>
            <w:tcW w:w="282" w:type="dxa"/>
            <w:shd w:val="clear" w:color="auto" w:fill="auto"/>
          </w:tcPr>
          <w:p w14:paraId="401F5FDC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0EAD616D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82" w:type="dxa"/>
            <w:shd w:val="clear" w:color="auto" w:fill="auto"/>
          </w:tcPr>
          <w:p w14:paraId="2C7F58A8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C78F881" w14:textId="77777777" w:rsidR="00807743" w:rsidRPr="00EE3266" w:rsidRDefault="00807743" w:rsidP="00A6622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807743" w:rsidRPr="00EE3266" w14:paraId="141BCC71" w14:textId="77777777" w:rsidTr="00A66223">
        <w:tc>
          <w:tcPr>
            <w:tcW w:w="3495" w:type="dxa"/>
            <w:tcBorders>
              <w:top w:val="single" w:sz="4" w:space="0" w:color="auto"/>
            </w:tcBorders>
            <w:shd w:val="clear" w:color="auto" w:fill="auto"/>
          </w:tcPr>
          <w:p w14:paraId="7AFF2441" w14:textId="77777777" w:rsidR="00807743" w:rsidRPr="00EE3266" w:rsidRDefault="00807743" w:rsidP="00A6622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должность</w:t>
            </w:r>
          </w:p>
        </w:tc>
        <w:tc>
          <w:tcPr>
            <w:tcW w:w="282" w:type="dxa"/>
            <w:shd w:val="clear" w:color="auto" w:fill="auto"/>
          </w:tcPr>
          <w:p w14:paraId="291ECCB9" w14:textId="77777777" w:rsidR="00807743" w:rsidRPr="00EE3266" w:rsidRDefault="00807743" w:rsidP="00A6622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057" w:type="dxa"/>
            <w:shd w:val="clear" w:color="auto" w:fill="auto"/>
          </w:tcPr>
          <w:p w14:paraId="1DA09978" w14:textId="77777777" w:rsidR="00807743" w:rsidRPr="00EE3266" w:rsidRDefault="00807743" w:rsidP="00A6622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подпись</w:t>
            </w:r>
          </w:p>
        </w:tc>
        <w:tc>
          <w:tcPr>
            <w:tcW w:w="282" w:type="dxa"/>
            <w:shd w:val="clear" w:color="auto" w:fill="auto"/>
          </w:tcPr>
          <w:p w14:paraId="352C5647" w14:textId="77777777" w:rsidR="00807743" w:rsidRPr="00EE3266" w:rsidRDefault="00807743" w:rsidP="00A6622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top w:val="single" w:sz="4" w:space="0" w:color="auto"/>
            </w:tcBorders>
            <w:shd w:val="clear" w:color="auto" w:fill="auto"/>
          </w:tcPr>
          <w:p w14:paraId="00F6B8CA" w14:textId="77777777" w:rsidR="00807743" w:rsidRPr="00EE3266" w:rsidRDefault="00807743" w:rsidP="00A66223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EE3266">
              <w:rPr>
                <w:rFonts w:ascii="Arial" w:eastAsia="Times New Roman" w:hAnsi="Arial" w:cs="Arial"/>
                <w:i/>
                <w:sz w:val="28"/>
                <w:szCs w:val="28"/>
                <w:vertAlign w:val="superscript"/>
                <w:lang w:eastAsia="ar-SA"/>
              </w:rPr>
              <w:t>инициалы фамилия</w:t>
            </w:r>
          </w:p>
        </w:tc>
      </w:tr>
    </w:tbl>
    <w:p w14:paraId="097EC13B" w14:textId="77777777" w:rsidR="00807743" w:rsidRDefault="00807743" w:rsidP="00807743"/>
    <w:p w14:paraId="5EC7998F" w14:textId="77777777" w:rsidR="00807743" w:rsidRDefault="00807743" w:rsidP="00807743"/>
    <w:p w14:paraId="2A5AF015" w14:textId="77777777" w:rsidR="00807743" w:rsidRDefault="00807743" w:rsidP="00807743"/>
    <w:p w14:paraId="6D5DD5FE" w14:textId="77777777" w:rsidR="00807743" w:rsidRDefault="00807743" w:rsidP="00807743"/>
    <w:p w14:paraId="43E77167" w14:textId="77777777" w:rsidR="00807743" w:rsidRDefault="00807743" w:rsidP="00807743"/>
    <w:p w14:paraId="5A5A7402" w14:textId="29B9CE40" w:rsidR="00226BB0" w:rsidRPr="00226BB0" w:rsidRDefault="00226BB0" w:rsidP="00CC5B29">
      <w:pPr>
        <w:widowControl w:val="0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sectPr w:rsidR="00226BB0" w:rsidRPr="00226BB0" w:rsidSect="00EB7858">
      <w:footerReference w:type="even" r:id="rId50"/>
      <w:footerReference w:type="default" r:id="rId51"/>
      <w:headerReference w:type="first" r:id="rId52"/>
      <w:footerReference w:type="first" r:id="rId53"/>
      <w:pgSz w:w="11906" w:h="16838" w:code="9"/>
      <w:pgMar w:top="851" w:right="851" w:bottom="851" w:left="1418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EF49B" w14:textId="77777777" w:rsidR="007D58B5" w:rsidRDefault="007D58B5">
      <w:pPr>
        <w:spacing w:after="0" w:line="240" w:lineRule="auto"/>
      </w:pPr>
      <w:r>
        <w:separator/>
      </w:r>
    </w:p>
  </w:endnote>
  <w:endnote w:type="continuationSeparator" w:id="0">
    <w:p w14:paraId="1C187558" w14:textId="77777777" w:rsidR="007D58B5" w:rsidRDefault="007D5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FFFFFFF" w:usb1="E9FFFFFF" w:usb2="0000003F" w:usb3="00000000" w:csb0="603F01FF" w:csb1="FFFF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Serif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971441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D590EAE" w14:textId="742D9FE3" w:rsidR="006E465D" w:rsidRPr="00DA3E28" w:rsidRDefault="006E465D" w:rsidP="00FB0F38">
        <w:pPr>
          <w:pStyle w:val="a5"/>
          <w:rPr>
            <w:rFonts w:ascii="Arial" w:hAnsi="Arial" w:cs="Arial"/>
          </w:rPr>
        </w:pPr>
        <w:r w:rsidRPr="00DA3E28">
          <w:rPr>
            <w:rFonts w:ascii="Arial" w:hAnsi="Arial" w:cs="Arial"/>
          </w:rPr>
          <w:fldChar w:fldCharType="begin"/>
        </w:r>
        <w:r w:rsidRPr="00DA3E28">
          <w:rPr>
            <w:rFonts w:ascii="Arial" w:hAnsi="Arial" w:cs="Arial"/>
          </w:rPr>
          <w:instrText>PAGE   \* MERGEFORMAT</w:instrText>
        </w:r>
        <w:r w:rsidRPr="00DA3E28">
          <w:rPr>
            <w:rFonts w:ascii="Arial" w:hAnsi="Arial" w:cs="Arial"/>
          </w:rPr>
          <w:fldChar w:fldCharType="separate"/>
        </w:r>
        <w:r w:rsidR="007340A8">
          <w:rPr>
            <w:rFonts w:ascii="Arial" w:hAnsi="Arial" w:cs="Arial"/>
            <w:noProof/>
          </w:rPr>
          <w:t>II</w:t>
        </w:r>
        <w:r w:rsidRPr="00DA3E28">
          <w:rPr>
            <w:rFonts w:ascii="Arial" w:hAnsi="Arial"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274924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077B4B40" w14:textId="7A083F52" w:rsidR="006E465D" w:rsidRPr="0068643D" w:rsidRDefault="006E465D" w:rsidP="00E36BB5">
        <w:pPr>
          <w:pStyle w:val="a5"/>
          <w:jc w:val="right"/>
          <w:rPr>
            <w:rFonts w:ascii="Arial" w:hAnsi="Arial" w:cs="Arial"/>
          </w:rPr>
        </w:pPr>
        <w:r w:rsidRPr="0068643D">
          <w:rPr>
            <w:rFonts w:ascii="Arial" w:hAnsi="Arial" w:cs="Arial"/>
          </w:rPr>
          <w:fldChar w:fldCharType="begin"/>
        </w:r>
        <w:r w:rsidRPr="0068643D">
          <w:rPr>
            <w:rFonts w:ascii="Arial" w:hAnsi="Arial" w:cs="Arial"/>
          </w:rPr>
          <w:instrText>PAGE   \* MERGEFORMAT</w:instrText>
        </w:r>
        <w:r w:rsidRPr="0068643D">
          <w:rPr>
            <w:rFonts w:ascii="Arial" w:hAnsi="Arial" w:cs="Arial"/>
          </w:rPr>
          <w:fldChar w:fldCharType="separate"/>
        </w:r>
        <w:r w:rsidR="007340A8">
          <w:rPr>
            <w:rFonts w:ascii="Arial" w:hAnsi="Arial" w:cs="Arial"/>
            <w:noProof/>
          </w:rPr>
          <w:t>III</w:t>
        </w:r>
        <w:r w:rsidRPr="0068643D">
          <w:rPr>
            <w:rFonts w:ascii="Arial" w:hAnsi="Arial" w:cs="Arial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387D5" w14:textId="5D3D62F0" w:rsidR="006E465D" w:rsidRPr="005B41AC" w:rsidRDefault="006E465D" w:rsidP="005B41AC">
    <w:pPr>
      <w:pStyle w:val="a5"/>
      <w:jc w:val="right"/>
      <w:rPr>
        <w:rFonts w:ascii="Arial" w:hAnsi="Arial" w:cs="Arial"/>
        <w:sz w:val="22"/>
        <w:szCs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711124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EC8AAE9" w14:textId="77777777" w:rsidR="00807743" w:rsidRPr="00DA3E28" w:rsidRDefault="00807743" w:rsidP="00FB0F38">
        <w:pPr>
          <w:pStyle w:val="a5"/>
          <w:rPr>
            <w:rFonts w:ascii="Arial" w:hAnsi="Arial" w:cs="Arial"/>
          </w:rPr>
        </w:pPr>
        <w:r w:rsidRPr="00DA3E28">
          <w:rPr>
            <w:rFonts w:ascii="Arial" w:hAnsi="Arial" w:cs="Arial"/>
          </w:rPr>
          <w:fldChar w:fldCharType="begin"/>
        </w:r>
        <w:r w:rsidRPr="00DA3E28">
          <w:rPr>
            <w:rFonts w:ascii="Arial" w:hAnsi="Arial" w:cs="Arial"/>
          </w:rPr>
          <w:instrText>PAGE   \* MERGEFORMAT</w:instrText>
        </w:r>
        <w:r w:rsidRPr="00DA3E28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II</w:t>
        </w:r>
        <w:r w:rsidRPr="00DA3E28">
          <w:rPr>
            <w:rFonts w:ascii="Arial" w:hAnsi="Arial" w:cs="Arial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923048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684D88B" w14:textId="77777777" w:rsidR="00807743" w:rsidRPr="0068643D" w:rsidRDefault="00807743" w:rsidP="00E36BB5">
        <w:pPr>
          <w:pStyle w:val="a5"/>
          <w:jc w:val="right"/>
          <w:rPr>
            <w:rFonts w:ascii="Arial" w:hAnsi="Arial" w:cs="Arial"/>
          </w:rPr>
        </w:pPr>
        <w:r w:rsidRPr="0068643D">
          <w:rPr>
            <w:rFonts w:ascii="Arial" w:hAnsi="Arial" w:cs="Arial"/>
          </w:rPr>
          <w:fldChar w:fldCharType="begin"/>
        </w:r>
        <w:r w:rsidRPr="0068643D">
          <w:rPr>
            <w:rFonts w:ascii="Arial" w:hAnsi="Arial" w:cs="Arial"/>
          </w:rPr>
          <w:instrText>PAGE   \* MERGEFORMAT</w:instrText>
        </w:r>
        <w:r w:rsidRPr="0068643D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III</w:t>
        </w:r>
        <w:r w:rsidRPr="0068643D">
          <w:rPr>
            <w:rFonts w:ascii="Arial" w:hAnsi="Arial" w:cs="Arial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6F3DC" w14:textId="77777777" w:rsidR="00807743" w:rsidRPr="005B41AC" w:rsidRDefault="00807743" w:rsidP="005B41AC">
    <w:pPr>
      <w:pStyle w:val="a5"/>
      <w:jc w:val="right"/>
      <w:rPr>
        <w:rFonts w:ascii="Arial" w:hAnsi="Arial" w:cs="Arial"/>
        <w:sz w:val="22"/>
        <w:szCs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926850823"/>
      <w:docPartObj>
        <w:docPartGallery w:val="Page Numbers (Bottom of Page)"/>
        <w:docPartUnique/>
      </w:docPartObj>
    </w:sdtPr>
    <w:sdtEndPr/>
    <w:sdtContent>
      <w:p w14:paraId="322A15C8" w14:textId="697DA7B3" w:rsidR="006E465D" w:rsidRPr="00850836" w:rsidRDefault="006E465D" w:rsidP="00D0635B">
        <w:pPr>
          <w:pStyle w:val="a5"/>
          <w:rPr>
            <w:rFonts w:ascii="Arial" w:hAnsi="Arial" w:cs="Arial"/>
          </w:rPr>
        </w:pPr>
        <w:r w:rsidRPr="00850836">
          <w:rPr>
            <w:rFonts w:ascii="Arial" w:hAnsi="Arial" w:cs="Arial"/>
          </w:rPr>
          <w:fldChar w:fldCharType="begin"/>
        </w:r>
        <w:r w:rsidRPr="00850836">
          <w:rPr>
            <w:rFonts w:ascii="Arial" w:hAnsi="Arial" w:cs="Arial"/>
          </w:rPr>
          <w:instrText>PAGE   \* MERGEFORMAT</w:instrText>
        </w:r>
        <w:r w:rsidRPr="00850836">
          <w:rPr>
            <w:rFonts w:ascii="Arial" w:hAnsi="Arial" w:cs="Arial"/>
          </w:rPr>
          <w:fldChar w:fldCharType="separate"/>
        </w:r>
        <w:r w:rsidR="00F021A3">
          <w:rPr>
            <w:rFonts w:ascii="Arial" w:hAnsi="Arial" w:cs="Arial"/>
            <w:noProof/>
          </w:rPr>
          <w:t>34</w:t>
        </w:r>
        <w:r w:rsidRPr="00850836">
          <w:rPr>
            <w:rFonts w:ascii="Arial" w:hAnsi="Arial" w:cs="Arial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04948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0B97781A" w14:textId="1203786C" w:rsidR="006E465D" w:rsidRPr="00850836" w:rsidRDefault="006E465D" w:rsidP="00D0635B">
        <w:pPr>
          <w:pStyle w:val="a5"/>
          <w:jc w:val="right"/>
          <w:rPr>
            <w:rFonts w:ascii="Arial" w:hAnsi="Arial" w:cs="Arial"/>
          </w:rPr>
        </w:pPr>
        <w:r w:rsidRPr="00850836">
          <w:rPr>
            <w:rFonts w:ascii="Arial" w:hAnsi="Arial" w:cs="Arial"/>
          </w:rPr>
          <w:fldChar w:fldCharType="begin"/>
        </w:r>
        <w:r w:rsidRPr="00850836">
          <w:rPr>
            <w:rFonts w:ascii="Arial" w:hAnsi="Arial" w:cs="Arial"/>
          </w:rPr>
          <w:instrText>PAGE   \* MERGEFORMAT</w:instrText>
        </w:r>
        <w:r w:rsidRPr="00850836">
          <w:rPr>
            <w:rFonts w:ascii="Arial" w:hAnsi="Arial" w:cs="Arial"/>
          </w:rPr>
          <w:fldChar w:fldCharType="separate"/>
        </w:r>
        <w:r w:rsidR="00F021A3">
          <w:rPr>
            <w:rFonts w:ascii="Arial" w:hAnsi="Arial" w:cs="Arial"/>
            <w:noProof/>
          </w:rPr>
          <w:t>33</w:t>
        </w:r>
        <w:r w:rsidRPr="00850836">
          <w:rPr>
            <w:rFonts w:ascii="Arial" w:hAnsi="Arial" w:cs="Arial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A8638" w14:textId="2A924F60" w:rsidR="006E465D" w:rsidRPr="00301B56" w:rsidRDefault="006E465D" w:rsidP="00EB1425">
    <w:pPr>
      <w:pStyle w:val="a5"/>
      <w:pBdr>
        <w:bottom w:val="single" w:sz="12" w:space="1" w:color="auto"/>
      </w:pBdr>
      <w:rPr>
        <w:rFonts w:ascii="Arial" w:hAnsi="Arial" w:cs="Arial"/>
      </w:rPr>
    </w:pPr>
  </w:p>
  <w:p w14:paraId="1352618B" w14:textId="02920761" w:rsidR="004F2B9C" w:rsidRDefault="004F2B9C" w:rsidP="004F2B9C">
    <w:pPr>
      <w:pStyle w:val="a3"/>
      <w:rPr>
        <w:rFonts w:ascii="Arial" w:hAnsi="Arial"/>
        <w:i/>
        <w:lang w:eastAsia="ar-SA"/>
      </w:rPr>
    </w:pPr>
    <w:r>
      <w:rPr>
        <w:rFonts w:ascii="Arial" w:hAnsi="Arial" w:cs="Arial"/>
        <w:bCs/>
        <w:i/>
      </w:rPr>
      <w:t>П</w:t>
    </w:r>
    <w:r w:rsidRPr="00D47487">
      <w:rPr>
        <w:rFonts w:ascii="Arial" w:hAnsi="Arial" w:cs="Arial"/>
        <w:bCs/>
        <w:i/>
      </w:rPr>
      <w:t>роект</w:t>
    </w:r>
    <w:r w:rsidRPr="00D47487">
      <w:rPr>
        <w:rFonts w:ascii="Arial" w:hAnsi="Arial" w:cs="Arial"/>
        <w:i/>
      </w:rPr>
      <w:t xml:space="preserve">, </w:t>
    </w:r>
    <w:r w:rsidRPr="00D47487">
      <w:rPr>
        <w:rFonts w:ascii="Arial" w:hAnsi="Arial" w:cs="Arial"/>
        <w:i/>
        <w:lang w:val="en-US"/>
      </w:rPr>
      <w:t>RU</w:t>
    </w:r>
    <w:r w:rsidRPr="00D47487">
      <w:rPr>
        <w:rFonts w:ascii="Arial" w:hAnsi="Arial" w:cs="Arial"/>
        <w:i/>
      </w:rPr>
      <w:t>, первая редакция</w:t>
    </w:r>
  </w:p>
  <w:p w14:paraId="1C1D1018" w14:textId="07C7FD8C" w:rsidR="006E465D" w:rsidRPr="00403D2A" w:rsidRDefault="006E465D" w:rsidP="006D6219">
    <w:pPr>
      <w:pStyle w:val="a5"/>
      <w:tabs>
        <w:tab w:val="left" w:pos="5880"/>
        <w:tab w:val="right" w:pos="9921"/>
      </w:tabs>
      <w:jc w:val="right"/>
      <w:rPr>
        <w:rFonts w:ascii="Arial" w:hAnsi="Arial" w:cs="Arial"/>
      </w:rPr>
    </w:pPr>
    <w:r>
      <w:rPr>
        <w:rFonts w:ascii="Arial" w:hAnsi="Arial" w:cs="Arial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50310" w14:textId="77777777" w:rsidR="007D58B5" w:rsidRDefault="007D58B5">
      <w:pPr>
        <w:spacing w:after="0" w:line="240" w:lineRule="auto"/>
      </w:pPr>
      <w:r>
        <w:separator/>
      </w:r>
    </w:p>
  </w:footnote>
  <w:footnote w:type="continuationSeparator" w:id="0">
    <w:p w14:paraId="53098D9A" w14:textId="77777777" w:rsidR="007D58B5" w:rsidRDefault="007D58B5">
      <w:pPr>
        <w:spacing w:after="0" w:line="240" w:lineRule="auto"/>
      </w:pPr>
      <w:r>
        <w:continuationSeparator/>
      </w:r>
    </w:p>
  </w:footnote>
  <w:footnote w:id="1">
    <w:p w14:paraId="63614DEE" w14:textId="507538BB" w:rsidR="00405FCA" w:rsidRPr="00405FCA" w:rsidRDefault="00405FCA">
      <w:pPr>
        <w:pStyle w:val="af4"/>
        <w:rPr>
          <w:rFonts w:ascii="Arial" w:hAnsi="Arial" w:cs="Arial"/>
          <w:lang w:val="ru-RU"/>
        </w:rPr>
      </w:pPr>
      <w:r>
        <w:rPr>
          <w:rStyle w:val="af6"/>
        </w:rPr>
        <w:footnoteRef/>
      </w:r>
      <w:r w:rsidRPr="00405FCA">
        <w:rPr>
          <w:rFonts w:ascii="Arial" w:hAnsi="Arial" w:cs="Arial"/>
        </w:rPr>
        <w:t xml:space="preserve">ТК 77 и его подкомитеты готовы сотрудничать с комитетами по продуктам в оценке </w:t>
      </w:r>
      <w:r w:rsidRPr="00405FCA">
        <w:rPr>
          <w:rFonts w:ascii="Arial" w:hAnsi="Arial" w:cs="Arial"/>
          <w:lang w:val="ru-RU"/>
        </w:rPr>
        <w:t>значимости</w:t>
      </w:r>
      <w:r w:rsidRPr="00405FCA">
        <w:rPr>
          <w:rFonts w:ascii="Arial" w:hAnsi="Arial" w:cs="Arial"/>
        </w:rPr>
        <w:t xml:space="preserve"> конкретных испытаний на устойчивость </w:t>
      </w:r>
      <w:r w:rsidRPr="00405FCA">
        <w:rPr>
          <w:rFonts w:ascii="Arial" w:hAnsi="Arial" w:cs="Arial"/>
          <w:lang w:val="ru-RU"/>
        </w:rPr>
        <w:t>изделий, входящих в их область деятельности</w:t>
      </w:r>
      <w:r w:rsidRPr="00405FCA">
        <w:rPr>
          <w:rFonts w:ascii="Arial" w:hAnsi="Arial" w:cs="Arial"/>
        </w:rPr>
        <w:t>.</w:t>
      </w:r>
    </w:p>
  </w:footnote>
  <w:footnote w:id="2">
    <w:p w14:paraId="0897A536" w14:textId="4855E65B" w:rsidR="00AF26C4" w:rsidRPr="000A5A60" w:rsidRDefault="00AF26C4">
      <w:pPr>
        <w:pStyle w:val="af4"/>
        <w:rPr>
          <w:lang w:val="ru-RU"/>
        </w:rPr>
      </w:pPr>
      <w:r>
        <w:rPr>
          <w:rStyle w:val="af6"/>
        </w:rPr>
        <w:footnoteRef/>
      </w:r>
      <w:r>
        <w:t xml:space="preserve"> </w:t>
      </w:r>
      <w:r w:rsidR="000A5A60" w:rsidRPr="000A5A60">
        <w:rPr>
          <w:rFonts w:ascii="Arial" w:hAnsi="Arial" w:cs="Arial"/>
          <w:lang w:eastAsia="ar-SA"/>
        </w:rPr>
        <w:t>Цифры в квадратных скобках относятся к библиографии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DB49D" w14:textId="67FF29B9" w:rsidR="006E465D" w:rsidRDefault="006E465D" w:rsidP="00375416">
    <w:pPr>
      <w:pStyle w:val="a3"/>
      <w:rPr>
        <w:rFonts w:ascii="Arial" w:hAnsi="Arial" w:cs="Arial"/>
        <w:b/>
      </w:rPr>
    </w:pPr>
    <w:bookmarkStart w:id="7" w:name="_Hlk196832602"/>
    <w:bookmarkStart w:id="8" w:name="_Hlk196832603"/>
    <w:bookmarkStart w:id="9" w:name="_Hlk196832640"/>
    <w:bookmarkStart w:id="10" w:name="_Hlk196832641"/>
    <w:bookmarkStart w:id="11" w:name="_Hlk196832659"/>
    <w:bookmarkStart w:id="12" w:name="_Hlk196832660"/>
    <w:r w:rsidRPr="009C47A6">
      <w:rPr>
        <w:rFonts w:ascii="Arial" w:hAnsi="Arial" w:cs="Arial"/>
        <w:b/>
      </w:rPr>
      <w:t xml:space="preserve">ГОСТ </w:t>
    </w:r>
    <w:r w:rsidRPr="00861FC5">
      <w:rPr>
        <w:rFonts w:ascii="Arial" w:hAnsi="Arial" w:cs="Arial"/>
        <w:b/>
        <w:lang w:val="en-US"/>
      </w:rPr>
      <w:t>IEC</w:t>
    </w:r>
    <w:r w:rsidRPr="00F3038E">
      <w:rPr>
        <w:rFonts w:ascii="Arial" w:hAnsi="Arial" w:cs="Arial"/>
        <w:b/>
      </w:rPr>
      <w:t xml:space="preserve"> </w:t>
    </w:r>
    <w:r w:rsidRPr="008603B5">
      <w:rPr>
        <w:rFonts w:ascii="Arial" w:hAnsi="Arial" w:cs="Arial"/>
        <w:b/>
        <w:bCs/>
      </w:rPr>
      <w:t>610</w:t>
    </w:r>
    <w:r>
      <w:rPr>
        <w:rFonts w:ascii="Arial" w:hAnsi="Arial" w:cs="Arial"/>
        <w:b/>
        <w:bCs/>
      </w:rPr>
      <w:t>0</w:t>
    </w:r>
    <w:r w:rsidRPr="008603B5">
      <w:rPr>
        <w:rFonts w:ascii="Arial" w:hAnsi="Arial" w:cs="Arial"/>
        <w:b/>
        <w:bCs/>
      </w:rPr>
      <w:t>0-</w:t>
    </w:r>
    <w:r w:rsidR="005E1655">
      <w:rPr>
        <w:rFonts w:ascii="Arial" w:hAnsi="Arial" w:cs="Arial"/>
        <w:b/>
        <w:bCs/>
      </w:rPr>
      <w:t>4</w:t>
    </w:r>
    <w:r w:rsidRPr="008603B5">
      <w:rPr>
        <w:rFonts w:ascii="Arial" w:hAnsi="Arial" w:cs="Arial"/>
        <w:b/>
        <w:bCs/>
      </w:rPr>
      <w:t>-</w:t>
    </w:r>
    <w:r w:rsidR="005E1655">
      <w:rPr>
        <w:rFonts w:ascii="Arial" w:hAnsi="Arial" w:cs="Arial"/>
        <w:b/>
        <w:bCs/>
      </w:rPr>
      <w:t>18</w:t>
    </w:r>
    <w:r w:rsidRPr="00F3038E">
      <w:rPr>
        <w:rFonts w:ascii="Arial" w:hAnsi="Arial" w:cs="Arial"/>
        <w:b/>
      </w:rPr>
      <w:t>–202</w:t>
    </w:r>
    <w:r w:rsidR="005E1655">
      <w:rPr>
        <w:rFonts w:ascii="Arial" w:hAnsi="Arial" w:cs="Arial"/>
        <w:b/>
      </w:rPr>
      <w:t>_</w:t>
    </w:r>
  </w:p>
  <w:p w14:paraId="1281219D" w14:textId="706F10D6" w:rsidR="006E465D" w:rsidRDefault="00DF7CDA" w:rsidP="00375416">
    <w:pPr>
      <w:pStyle w:val="a3"/>
      <w:rPr>
        <w:rFonts w:ascii="Arial" w:hAnsi="Arial"/>
        <w:i/>
        <w:lang w:eastAsia="ar-SA"/>
      </w:rPr>
    </w:pPr>
    <w:r>
      <w:rPr>
        <w:rFonts w:ascii="Arial" w:hAnsi="Arial" w:cs="Arial"/>
        <w:bCs/>
        <w:i/>
      </w:rPr>
      <w:t>(п</w:t>
    </w:r>
    <w:r w:rsidR="005E1655" w:rsidRPr="00D47487">
      <w:rPr>
        <w:rFonts w:ascii="Arial" w:hAnsi="Arial" w:cs="Arial"/>
        <w:bCs/>
        <w:i/>
      </w:rPr>
      <w:t>роект</w:t>
    </w:r>
    <w:r w:rsidR="005E1655" w:rsidRPr="00D47487">
      <w:rPr>
        <w:rFonts w:ascii="Arial" w:hAnsi="Arial" w:cs="Arial"/>
        <w:i/>
      </w:rPr>
      <w:t xml:space="preserve">, </w:t>
    </w:r>
    <w:r w:rsidR="005E1655" w:rsidRPr="00D47487">
      <w:rPr>
        <w:rFonts w:ascii="Arial" w:hAnsi="Arial" w:cs="Arial"/>
        <w:i/>
        <w:lang w:val="en-US"/>
      </w:rPr>
      <w:t>RU</w:t>
    </w:r>
    <w:r w:rsidR="005E1655" w:rsidRPr="00D47487">
      <w:rPr>
        <w:rFonts w:ascii="Arial" w:hAnsi="Arial" w:cs="Arial"/>
        <w:i/>
      </w:rPr>
      <w:t>, первая редакция</w:t>
    </w:r>
    <w:bookmarkEnd w:id="7"/>
    <w:bookmarkEnd w:id="8"/>
    <w:bookmarkEnd w:id="9"/>
    <w:bookmarkEnd w:id="10"/>
    <w:bookmarkEnd w:id="11"/>
    <w:bookmarkEnd w:id="12"/>
    <w:r>
      <w:rPr>
        <w:rFonts w:ascii="Arial" w:hAnsi="Arial" w:cs="Arial"/>
        <w:i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F997A" w14:textId="77777777" w:rsidR="005E1655" w:rsidRDefault="005E1655" w:rsidP="005E1655">
    <w:pPr>
      <w:pStyle w:val="a3"/>
      <w:jc w:val="right"/>
      <w:rPr>
        <w:rFonts w:ascii="Arial" w:hAnsi="Arial" w:cs="Arial"/>
        <w:b/>
      </w:rPr>
    </w:pPr>
    <w:bookmarkStart w:id="13" w:name="_Hlk95646259"/>
    <w:r w:rsidRPr="009C47A6">
      <w:rPr>
        <w:rFonts w:ascii="Arial" w:hAnsi="Arial" w:cs="Arial"/>
        <w:b/>
      </w:rPr>
      <w:t xml:space="preserve">ГОСТ </w:t>
    </w:r>
    <w:r w:rsidRPr="00861FC5">
      <w:rPr>
        <w:rFonts w:ascii="Arial" w:hAnsi="Arial" w:cs="Arial"/>
        <w:b/>
        <w:lang w:val="en-US"/>
      </w:rPr>
      <w:t>IEC</w:t>
    </w:r>
    <w:r w:rsidRPr="00F3038E">
      <w:rPr>
        <w:rFonts w:ascii="Arial" w:hAnsi="Arial" w:cs="Arial"/>
        <w:b/>
      </w:rPr>
      <w:t xml:space="preserve"> </w:t>
    </w:r>
    <w:r w:rsidRPr="008603B5">
      <w:rPr>
        <w:rFonts w:ascii="Arial" w:hAnsi="Arial" w:cs="Arial"/>
        <w:b/>
        <w:bCs/>
      </w:rPr>
      <w:t>610</w:t>
    </w:r>
    <w:r>
      <w:rPr>
        <w:rFonts w:ascii="Arial" w:hAnsi="Arial" w:cs="Arial"/>
        <w:b/>
        <w:bCs/>
      </w:rPr>
      <w:t>0</w:t>
    </w:r>
    <w:r w:rsidRPr="008603B5">
      <w:rPr>
        <w:rFonts w:ascii="Arial" w:hAnsi="Arial" w:cs="Arial"/>
        <w:b/>
        <w:bCs/>
      </w:rPr>
      <w:t>0-</w:t>
    </w:r>
    <w:r>
      <w:rPr>
        <w:rFonts w:ascii="Arial" w:hAnsi="Arial" w:cs="Arial"/>
        <w:b/>
        <w:bCs/>
      </w:rPr>
      <w:t>4</w:t>
    </w:r>
    <w:r w:rsidRPr="008603B5">
      <w:rPr>
        <w:rFonts w:ascii="Arial" w:hAnsi="Arial" w:cs="Arial"/>
        <w:b/>
        <w:bCs/>
      </w:rPr>
      <w:t>-</w:t>
    </w:r>
    <w:r>
      <w:rPr>
        <w:rFonts w:ascii="Arial" w:hAnsi="Arial" w:cs="Arial"/>
        <w:b/>
        <w:bCs/>
      </w:rPr>
      <w:t>18</w:t>
    </w:r>
    <w:r w:rsidRPr="00F3038E">
      <w:rPr>
        <w:rFonts w:ascii="Arial" w:hAnsi="Arial" w:cs="Arial"/>
        <w:b/>
      </w:rPr>
      <w:t>–202</w:t>
    </w:r>
    <w:r>
      <w:rPr>
        <w:rFonts w:ascii="Arial" w:hAnsi="Arial" w:cs="Arial"/>
        <w:b/>
      </w:rPr>
      <w:t>_</w:t>
    </w:r>
  </w:p>
  <w:p w14:paraId="2F3FBB35" w14:textId="78AC17FC" w:rsidR="005E1655" w:rsidRDefault="00DF7CDA" w:rsidP="005E1655">
    <w:pPr>
      <w:pStyle w:val="a3"/>
      <w:jc w:val="right"/>
      <w:rPr>
        <w:rFonts w:ascii="Arial" w:hAnsi="Arial"/>
        <w:i/>
        <w:lang w:eastAsia="ar-SA"/>
      </w:rPr>
    </w:pPr>
    <w:r>
      <w:rPr>
        <w:rFonts w:ascii="Arial" w:hAnsi="Arial" w:cs="Arial"/>
        <w:bCs/>
        <w:i/>
      </w:rPr>
      <w:t>(п</w:t>
    </w:r>
    <w:r w:rsidR="005E1655" w:rsidRPr="00D47487">
      <w:rPr>
        <w:rFonts w:ascii="Arial" w:hAnsi="Arial" w:cs="Arial"/>
        <w:bCs/>
        <w:i/>
      </w:rPr>
      <w:t>роект</w:t>
    </w:r>
    <w:r w:rsidR="005E1655" w:rsidRPr="00D47487">
      <w:rPr>
        <w:rFonts w:ascii="Arial" w:hAnsi="Arial" w:cs="Arial"/>
        <w:i/>
      </w:rPr>
      <w:t xml:space="preserve">, </w:t>
    </w:r>
    <w:r w:rsidR="005E1655" w:rsidRPr="00D47487">
      <w:rPr>
        <w:rFonts w:ascii="Arial" w:hAnsi="Arial" w:cs="Arial"/>
        <w:i/>
        <w:lang w:val="en-US"/>
      </w:rPr>
      <w:t>RU</w:t>
    </w:r>
    <w:r w:rsidR="005E1655" w:rsidRPr="00D47487">
      <w:rPr>
        <w:rFonts w:ascii="Arial" w:hAnsi="Arial" w:cs="Arial"/>
        <w:i/>
      </w:rPr>
      <w:t>, первая редакция</w:t>
    </w:r>
    <w:r>
      <w:rPr>
        <w:rFonts w:ascii="Arial" w:hAnsi="Arial" w:cs="Arial"/>
        <w:i/>
      </w:rPr>
      <w:t>)</w:t>
    </w:r>
  </w:p>
  <w:bookmarkEnd w:id="1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ABEEA" w14:textId="77777777" w:rsidR="005E1655" w:rsidRDefault="005E1655" w:rsidP="005E1655">
    <w:pPr>
      <w:pStyle w:val="a3"/>
      <w:rPr>
        <w:rFonts w:ascii="Arial" w:hAnsi="Arial" w:cs="Arial"/>
        <w:b/>
      </w:rPr>
    </w:pPr>
    <w:r w:rsidRPr="009C47A6">
      <w:rPr>
        <w:rFonts w:ascii="Arial" w:hAnsi="Arial" w:cs="Arial"/>
        <w:b/>
      </w:rPr>
      <w:t xml:space="preserve">ГОСТ </w:t>
    </w:r>
    <w:r w:rsidRPr="00861FC5">
      <w:rPr>
        <w:rFonts w:ascii="Arial" w:hAnsi="Arial" w:cs="Arial"/>
        <w:b/>
        <w:lang w:val="en-US"/>
      </w:rPr>
      <w:t>IEC</w:t>
    </w:r>
    <w:r w:rsidRPr="00F3038E">
      <w:rPr>
        <w:rFonts w:ascii="Arial" w:hAnsi="Arial" w:cs="Arial"/>
        <w:b/>
      </w:rPr>
      <w:t xml:space="preserve"> </w:t>
    </w:r>
    <w:r w:rsidRPr="008603B5">
      <w:rPr>
        <w:rFonts w:ascii="Arial" w:hAnsi="Arial" w:cs="Arial"/>
        <w:b/>
        <w:bCs/>
      </w:rPr>
      <w:t>610</w:t>
    </w:r>
    <w:r>
      <w:rPr>
        <w:rFonts w:ascii="Arial" w:hAnsi="Arial" w:cs="Arial"/>
        <w:b/>
        <w:bCs/>
      </w:rPr>
      <w:t>0</w:t>
    </w:r>
    <w:r w:rsidRPr="008603B5">
      <w:rPr>
        <w:rFonts w:ascii="Arial" w:hAnsi="Arial" w:cs="Arial"/>
        <w:b/>
        <w:bCs/>
      </w:rPr>
      <w:t>0-</w:t>
    </w:r>
    <w:r>
      <w:rPr>
        <w:rFonts w:ascii="Arial" w:hAnsi="Arial" w:cs="Arial"/>
        <w:b/>
        <w:bCs/>
      </w:rPr>
      <w:t>4</w:t>
    </w:r>
    <w:r w:rsidRPr="008603B5">
      <w:rPr>
        <w:rFonts w:ascii="Arial" w:hAnsi="Arial" w:cs="Arial"/>
        <w:b/>
        <w:bCs/>
      </w:rPr>
      <w:t>-</w:t>
    </w:r>
    <w:r>
      <w:rPr>
        <w:rFonts w:ascii="Arial" w:hAnsi="Arial" w:cs="Arial"/>
        <w:b/>
        <w:bCs/>
      </w:rPr>
      <w:t>18</w:t>
    </w:r>
    <w:r w:rsidRPr="00F3038E">
      <w:rPr>
        <w:rFonts w:ascii="Arial" w:hAnsi="Arial" w:cs="Arial"/>
        <w:b/>
      </w:rPr>
      <w:t>–202</w:t>
    </w:r>
    <w:r>
      <w:rPr>
        <w:rFonts w:ascii="Arial" w:hAnsi="Arial" w:cs="Arial"/>
        <w:b/>
      </w:rPr>
      <w:t>_</w:t>
    </w:r>
  </w:p>
  <w:p w14:paraId="4C0B2062" w14:textId="1CBBCF80" w:rsidR="00807743" w:rsidRDefault="00DF7CDA" w:rsidP="00375416">
    <w:pPr>
      <w:pStyle w:val="a3"/>
      <w:rPr>
        <w:rFonts w:ascii="Arial" w:hAnsi="Arial"/>
        <w:i/>
        <w:lang w:eastAsia="ar-SA"/>
      </w:rPr>
    </w:pPr>
    <w:r>
      <w:rPr>
        <w:rFonts w:ascii="Arial" w:hAnsi="Arial" w:cs="Arial"/>
        <w:bCs/>
        <w:i/>
      </w:rPr>
      <w:t>(п</w:t>
    </w:r>
    <w:r w:rsidR="005E1655" w:rsidRPr="00D47487">
      <w:rPr>
        <w:rFonts w:ascii="Arial" w:hAnsi="Arial" w:cs="Arial"/>
        <w:bCs/>
        <w:i/>
      </w:rPr>
      <w:t>роект</w:t>
    </w:r>
    <w:r w:rsidR="005E1655" w:rsidRPr="00D47487">
      <w:rPr>
        <w:rFonts w:ascii="Arial" w:hAnsi="Arial" w:cs="Arial"/>
        <w:i/>
      </w:rPr>
      <w:t xml:space="preserve">, </w:t>
    </w:r>
    <w:r w:rsidR="005E1655" w:rsidRPr="00D47487">
      <w:rPr>
        <w:rFonts w:ascii="Arial" w:hAnsi="Arial" w:cs="Arial"/>
        <w:i/>
        <w:lang w:val="en-US"/>
      </w:rPr>
      <w:t>RU</w:t>
    </w:r>
    <w:r w:rsidR="005E1655" w:rsidRPr="00D47487">
      <w:rPr>
        <w:rFonts w:ascii="Arial" w:hAnsi="Arial" w:cs="Arial"/>
        <w:i/>
      </w:rPr>
      <w:t>, первая редакция</w:t>
    </w:r>
    <w:r>
      <w:rPr>
        <w:rFonts w:ascii="Arial" w:hAnsi="Arial" w:cs="Arial"/>
        <w:i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46E68" w14:textId="1B73577D" w:rsidR="005E1655" w:rsidRDefault="005E1655" w:rsidP="005E1655">
    <w:pPr>
      <w:pStyle w:val="a3"/>
      <w:jc w:val="right"/>
      <w:rPr>
        <w:rFonts w:ascii="Arial" w:hAnsi="Arial" w:cs="Arial"/>
        <w:b/>
      </w:rPr>
    </w:pPr>
    <w:bookmarkStart w:id="17" w:name="_Hlk196842711"/>
    <w:bookmarkStart w:id="18" w:name="_Hlk196842712"/>
    <w:bookmarkStart w:id="19" w:name="_Hlk196984593"/>
    <w:bookmarkStart w:id="20" w:name="_Hlk196984594"/>
    <w:r w:rsidRPr="009C47A6">
      <w:rPr>
        <w:rFonts w:ascii="Arial" w:hAnsi="Arial" w:cs="Arial"/>
        <w:b/>
      </w:rPr>
      <w:t xml:space="preserve">ГОСТ </w:t>
    </w:r>
    <w:r w:rsidRPr="00861FC5">
      <w:rPr>
        <w:rFonts w:ascii="Arial" w:hAnsi="Arial" w:cs="Arial"/>
        <w:b/>
        <w:lang w:val="en-US"/>
      </w:rPr>
      <w:t>IEC</w:t>
    </w:r>
    <w:r w:rsidRPr="00F3038E">
      <w:rPr>
        <w:rFonts w:ascii="Arial" w:hAnsi="Arial" w:cs="Arial"/>
        <w:b/>
      </w:rPr>
      <w:t xml:space="preserve"> </w:t>
    </w:r>
    <w:r w:rsidRPr="008603B5">
      <w:rPr>
        <w:rFonts w:ascii="Arial" w:hAnsi="Arial" w:cs="Arial"/>
        <w:b/>
        <w:bCs/>
      </w:rPr>
      <w:t>610</w:t>
    </w:r>
    <w:r>
      <w:rPr>
        <w:rFonts w:ascii="Arial" w:hAnsi="Arial" w:cs="Arial"/>
        <w:b/>
        <w:bCs/>
      </w:rPr>
      <w:t>0</w:t>
    </w:r>
    <w:r w:rsidRPr="008603B5">
      <w:rPr>
        <w:rFonts w:ascii="Arial" w:hAnsi="Arial" w:cs="Arial"/>
        <w:b/>
        <w:bCs/>
      </w:rPr>
      <w:t>0-</w:t>
    </w:r>
    <w:r>
      <w:rPr>
        <w:rFonts w:ascii="Arial" w:hAnsi="Arial" w:cs="Arial"/>
        <w:b/>
        <w:bCs/>
      </w:rPr>
      <w:t>4</w:t>
    </w:r>
    <w:r w:rsidRPr="008603B5">
      <w:rPr>
        <w:rFonts w:ascii="Arial" w:hAnsi="Arial" w:cs="Arial"/>
        <w:b/>
        <w:bCs/>
      </w:rPr>
      <w:t>-</w:t>
    </w:r>
    <w:r>
      <w:rPr>
        <w:rFonts w:ascii="Arial" w:hAnsi="Arial" w:cs="Arial"/>
        <w:b/>
        <w:bCs/>
      </w:rPr>
      <w:t>18</w:t>
    </w:r>
    <w:r w:rsidRPr="00F3038E">
      <w:rPr>
        <w:rFonts w:ascii="Arial" w:hAnsi="Arial" w:cs="Arial"/>
        <w:b/>
      </w:rPr>
      <w:t>–202</w:t>
    </w:r>
    <w:r>
      <w:rPr>
        <w:rFonts w:ascii="Arial" w:hAnsi="Arial" w:cs="Arial"/>
        <w:b/>
      </w:rPr>
      <w:t>_</w:t>
    </w:r>
  </w:p>
  <w:p w14:paraId="038B13E9" w14:textId="20615697" w:rsidR="00807743" w:rsidRDefault="00DF7CDA" w:rsidP="005E1655">
    <w:pPr>
      <w:pStyle w:val="a3"/>
      <w:jc w:val="right"/>
      <w:rPr>
        <w:rFonts w:ascii="Arial" w:hAnsi="Arial"/>
        <w:i/>
        <w:lang w:eastAsia="ar-SA"/>
      </w:rPr>
    </w:pPr>
    <w:r>
      <w:rPr>
        <w:rFonts w:ascii="Arial" w:hAnsi="Arial" w:cs="Arial"/>
        <w:bCs/>
        <w:i/>
      </w:rPr>
      <w:t>(п</w:t>
    </w:r>
    <w:r w:rsidR="005E1655" w:rsidRPr="00D47487">
      <w:rPr>
        <w:rFonts w:ascii="Arial" w:hAnsi="Arial" w:cs="Arial"/>
        <w:bCs/>
        <w:i/>
      </w:rPr>
      <w:t>роект</w:t>
    </w:r>
    <w:r w:rsidR="005E1655" w:rsidRPr="00D47487">
      <w:rPr>
        <w:rFonts w:ascii="Arial" w:hAnsi="Arial" w:cs="Arial"/>
        <w:i/>
      </w:rPr>
      <w:t xml:space="preserve">, </w:t>
    </w:r>
    <w:r w:rsidR="005E1655" w:rsidRPr="00D47487">
      <w:rPr>
        <w:rFonts w:ascii="Arial" w:hAnsi="Arial" w:cs="Arial"/>
        <w:i/>
        <w:lang w:val="en-US"/>
      </w:rPr>
      <w:t>RU</w:t>
    </w:r>
    <w:r w:rsidR="005E1655" w:rsidRPr="00D47487">
      <w:rPr>
        <w:rFonts w:ascii="Arial" w:hAnsi="Arial" w:cs="Arial"/>
        <w:i/>
      </w:rPr>
      <w:t>, первая редакция</w:t>
    </w:r>
    <w:r>
      <w:rPr>
        <w:rFonts w:ascii="Arial" w:hAnsi="Arial" w:cs="Arial"/>
        <w:i/>
      </w:rPr>
      <w:t>)</w:t>
    </w:r>
    <w:bookmarkEnd w:id="17"/>
    <w:bookmarkEnd w:id="18"/>
    <w:bookmarkEnd w:id="19"/>
    <w:bookmarkEnd w:id="20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055FB" w14:textId="77777777" w:rsidR="004F2B9C" w:rsidRDefault="004F2B9C" w:rsidP="004F2B9C">
    <w:pPr>
      <w:pStyle w:val="a3"/>
      <w:jc w:val="right"/>
      <w:rPr>
        <w:rFonts w:ascii="Arial" w:hAnsi="Arial" w:cs="Arial"/>
        <w:b/>
      </w:rPr>
    </w:pPr>
    <w:r w:rsidRPr="009C47A6">
      <w:rPr>
        <w:rFonts w:ascii="Arial" w:hAnsi="Arial" w:cs="Arial"/>
        <w:b/>
      </w:rPr>
      <w:t xml:space="preserve">ГОСТ </w:t>
    </w:r>
    <w:r w:rsidRPr="00861FC5">
      <w:rPr>
        <w:rFonts w:ascii="Arial" w:hAnsi="Arial" w:cs="Arial"/>
        <w:b/>
        <w:lang w:val="en-US"/>
      </w:rPr>
      <w:t>IEC</w:t>
    </w:r>
    <w:r w:rsidRPr="00F3038E">
      <w:rPr>
        <w:rFonts w:ascii="Arial" w:hAnsi="Arial" w:cs="Arial"/>
        <w:b/>
      </w:rPr>
      <w:t xml:space="preserve"> </w:t>
    </w:r>
    <w:r w:rsidRPr="008603B5">
      <w:rPr>
        <w:rFonts w:ascii="Arial" w:hAnsi="Arial" w:cs="Arial"/>
        <w:b/>
        <w:bCs/>
      </w:rPr>
      <w:t>610</w:t>
    </w:r>
    <w:r>
      <w:rPr>
        <w:rFonts w:ascii="Arial" w:hAnsi="Arial" w:cs="Arial"/>
        <w:b/>
        <w:bCs/>
      </w:rPr>
      <w:t>0</w:t>
    </w:r>
    <w:r w:rsidRPr="008603B5">
      <w:rPr>
        <w:rFonts w:ascii="Arial" w:hAnsi="Arial" w:cs="Arial"/>
        <w:b/>
        <w:bCs/>
      </w:rPr>
      <w:t>0-</w:t>
    </w:r>
    <w:r>
      <w:rPr>
        <w:rFonts w:ascii="Arial" w:hAnsi="Arial" w:cs="Arial"/>
        <w:b/>
        <w:bCs/>
      </w:rPr>
      <w:t>4</w:t>
    </w:r>
    <w:r w:rsidRPr="008603B5">
      <w:rPr>
        <w:rFonts w:ascii="Arial" w:hAnsi="Arial" w:cs="Arial"/>
        <w:b/>
        <w:bCs/>
      </w:rPr>
      <w:t>-</w:t>
    </w:r>
    <w:r>
      <w:rPr>
        <w:rFonts w:ascii="Arial" w:hAnsi="Arial" w:cs="Arial"/>
        <w:b/>
        <w:bCs/>
      </w:rPr>
      <w:t>18</w:t>
    </w:r>
    <w:r w:rsidRPr="00F3038E">
      <w:rPr>
        <w:rFonts w:ascii="Arial" w:hAnsi="Arial" w:cs="Arial"/>
        <w:b/>
      </w:rPr>
      <w:t>–202</w:t>
    </w:r>
    <w:r>
      <w:rPr>
        <w:rFonts w:ascii="Arial" w:hAnsi="Arial" w:cs="Arial"/>
        <w:b/>
      </w:rPr>
      <w:t>_</w:t>
    </w:r>
  </w:p>
  <w:p w14:paraId="0A5825F8" w14:textId="4AC5A87F" w:rsidR="006D6219" w:rsidRDefault="004F2B9C" w:rsidP="00485D36">
    <w:pPr>
      <w:pStyle w:val="a3"/>
      <w:jc w:val="right"/>
    </w:pPr>
    <w:r>
      <w:rPr>
        <w:rFonts w:ascii="Arial" w:hAnsi="Arial" w:cs="Arial"/>
        <w:bCs/>
        <w:i/>
      </w:rPr>
      <w:t>(п</w:t>
    </w:r>
    <w:r w:rsidRPr="00D47487">
      <w:rPr>
        <w:rFonts w:ascii="Arial" w:hAnsi="Arial" w:cs="Arial"/>
        <w:bCs/>
        <w:i/>
      </w:rPr>
      <w:t>роект</w:t>
    </w:r>
    <w:r w:rsidRPr="00D47487">
      <w:rPr>
        <w:rFonts w:ascii="Arial" w:hAnsi="Arial" w:cs="Arial"/>
        <w:i/>
      </w:rPr>
      <w:t xml:space="preserve">, </w:t>
    </w:r>
    <w:r w:rsidRPr="00D47487">
      <w:rPr>
        <w:rFonts w:ascii="Arial" w:hAnsi="Arial" w:cs="Arial"/>
        <w:i/>
        <w:lang w:val="en-US"/>
      </w:rPr>
      <w:t>RU</w:t>
    </w:r>
    <w:r w:rsidRPr="00D47487">
      <w:rPr>
        <w:rFonts w:ascii="Arial" w:hAnsi="Arial" w:cs="Arial"/>
        <w:i/>
      </w:rPr>
      <w:t>, первая редакция</w:t>
    </w:r>
    <w:r>
      <w:rPr>
        <w:rFonts w:ascii="Arial" w:hAnsi="Arial" w:cs="Arial"/>
        <w:i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2B27BBC"/>
    <w:multiLevelType w:val="hybridMultilevel"/>
    <w:tmpl w:val="70C0010C"/>
    <w:lvl w:ilvl="0" w:tplc="52447EF4"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60A0F2D"/>
    <w:multiLevelType w:val="hybridMultilevel"/>
    <w:tmpl w:val="06A40B5E"/>
    <w:lvl w:ilvl="0" w:tplc="D314383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F3671"/>
    <w:multiLevelType w:val="hybridMultilevel"/>
    <w:tmpl w:val="944EE27E"/>
    <w:lvl w:ilvl="0" w:tplc="52447EF4">
      <w:numFmt w:val="bullet"/>
      <w:lvlText w:val="–"/>
      <w:lvlJc w:val="left"/>
      <w:pPr>
        <w:ind w:left="1457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4" w15:restartNumberingAfterBreak="0">
    <w:nsid w:val="697E5125"/>
    <w:multiLevelType w:val="hybridMultilevel"/>
    <w:tmpl w:val="637AC900"/>
    <w:lvl w:ilvl="0" w:tplc="52447EF4"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7BA5B17"/>
    <w:multiLevelType w:val="hybridMultilevel"/>
    <w:tmpl w:val="9EA6D87E"/>
    <w:lvl w:ilvl="0" w:tplc="52447EF4">
      <w:numFmt w:val="bullet"/>
      <w:lvlText w:val="–"/>
      <w:lvlJc w:val="left"/>
      <w:pPr>
        <w:ind w:left="1457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6" w15:restartNumberingAfterBreak="0">
    <w:nsid w:val="7C551F7D"/>
    <w:multiLevelType w:val="hybridMultilevel"/>
    <w:tmpl w:val="6C686388"/>
    <w:lvl w:ilvl="0" w:tplc="52447EF4"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E415880"/>
    <w:multiLevelType w:val="hybridMultilevel"/>
    <w:tmpl w:val="E3D61342"/>
    <w:lvl w:ilvl="0" w:tplc="52447EF4">
      <w:numFmt w:val="bullet"/>
      <w:lvlText w:val="–"/>
      <w:lvlJc w:val="left"/>
      <w:pPr>
        <w:ind w:left="1457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474"/>
    <w:rsid w:val="0000014F"/>
    <w:rsid w:val="00001B5E"/>
    <w:rsid w:val="00001B84"/>
    <w:rsid w:val="000026AF"/>
    <w:rsid w:val="00002832"/>
    <w:rsid w:val="0000386C"/>
    <w:rsid w:val="00003EFA"/>
    <w:rsid w:val="000054F7"/>
    <w:rsid w:val="00006B9C"/>
    <w:rsid w:val="000100F8"/>
    <w:rsid w:val="000119F0"/>
    <w:rsid w:val="00012BD3"/>
    <w:rsid w:val="00015002"/>
    <w:rsid w:val="00015FA5"/>
    <w:rsid w:val="00016DE7"/>
    <w:rsid w:val="000209E9"/>
    <w:rsid w:val="00022389"/>
    <w:rsid w:val="00023449"/>
    <w:rsid w:val="00023938"/>
    <w:rsid w:val="00023C23"/>
    <w:rsid w:val="00024492"/>
    <w:rsid w:val="000250AD"/>
    <w:rsid w:val="00025AA7"/>
    <w:rsid w:val="00025C65"/>
    <w:rsid w:val="00025E2C"/>
    <w:rsid w:val="0002695A"/>
    <w:rsid w:val="00027C19"/>
    <w:rsid w:val="000308BA"/>
    <w:rsid w:val="00033B7F"/>
    <w:rsid w:val="00034EC5"/>
    <w:rsid w:val="00035E6E"/>
    <w:rsid w:val="00040E33"/>
    <w:rsid w:val="00042F1C"/>
    <w:rsid w:val="00043FFD"/>
    <w:rsid w:val="0004568A"/>
    <w:rsid w:val="00045E12"/>
    <w:rsid w:val="00047C79"/>
    <w:rsid w:val="000504FF"/>
    <w:rsid w:val="00050FF9"/>
    <w:rsid w:val="000512F6"/>
    <w:rsid w:val="00051F17"/>
    <w:rsid w:val="000531DF"/>
    <w:rsid w:val="00056CA3"/>
    <w:rsid w:val="000579FF"/>
    <w:rsid w:val="000612B3"/>
    <w:rsid w:val="00063F89"/>
    <w:rsid w:val="0006498C"/>
    <w:rsid w:val="00064B9F"/>
    <w:rsid w:val="000676D1"/>
    <w:rsid w:val="000678D8"/>
    <w:rsid w:val="00070F45"/>
    <w:rsid w:val="00071510"/>
    <w:rsid w:val="000846B1"/>
    <w:rsid w:val="00085E10"/>
    <w:rsid w:val="0008664B"/>
    <w:rsid w:val="00086F90"/>
    <w:rsid w:val="0008742F"/>
    <w:rsid w:val="0009079B"/>
    <w:rsid w:val="00091499"/>
    <w:rsid w:val="00091CD8"/>
    <w:rsid w:val="00092561"/>
    <w:rsid w:val="0009275D"/>
    <w:rsid w:val="000927D5"/>
    <w:rsid w:val="00095108"/>
    <w:rsid w:val="00095704"/>
    <w:rsid w:val="0009787B"/>
    <w:rsid w:val="000A22FF"/>
    <w:rsid w:val="000A4278"/>
    <w:rsid w:val="000A44C5"/>
    <w:rsid w:val="000A5A60"/>
    <w:rsid w:val="000A6089"/>
    <w:rsid w:val="000A6D68"/>
    <w:rsid w:val="000B09ED"/>
    <w:rsid w:val="000B0CE1"/>
    <w:rsid w:val="000B1284"/>
    <w:rsid w:val="000B1FBC"/>
    <w:rsid w:val="000B297D"/>
    <w:rsid w:val="000B3D23"/>
    <w:rsid w:val="000B7862"/>
    <w:rsid w:val="000B7C3F"/>
    <w:rsid w:val="000B7F41"/>
    <w:rsid w:val="000C0B6C"/>
    <w:rsid w:val="000C2517"/>
    <w:rsid w:val="000C62E2"/>
    <w:rsid w:val="000C6EBA"/>
    <w:rsid w:val="000D0317"/>
    <w:rsid w:val="000D2B52"/>
    <w:rsid w:val="000D4713"/>
    <w:rsid w:val="000D4766"/>
    <w:rsid w:val="000D47CA"/>
    <w:rsid w:val="000D5AA9"/>
    <w:rsid w:val="000D6B9A"/>
    <w:rsid w:val="000D7697"/>
    <w:rsid w:val="000D7BA1"/>
    <w:rsid w:val="000D7FB0"/>
    <w:rsid w:val="000E0791"/>
    <w:rsid w:val="000E0910"/>
    <w:rsid w:val="000E1701"/>
    <w:rsid w:val="000E1929"/>
    <w:rsid w:val="000E4077"/>
    <w:rsid w:val="000E4186"/>
    <w:rsid w:val="000E445B"/>
    <w:rsid w:val="000E52EB"/>
    <w:rsid w:val="000E665C"/>
    <w:rsid w:val="000F1C7E"/>
    <w:rsid w:val="000F565A"/>
    <w:rsid w:val="000F5794"/>
    <w:rsid w:val="00101380"/>
    <w:rsid w:val="001024C1"/>
    <w:rsid w:val="00103610"/>
    <w:rsid w:val="00103D52"/>
    <w:rsid w:val="00107972"/>
    <w:rsid w:val="00110FDE"/>
    <w:rsid w:val="001112E9"/>
    <w:rsid w:val="00111D35"/>
    <w:rsid w:val="001125FA"/>
    <w:rsid w:val="00113950"/>
    <w:rsid w:val="00116644"/>
    <w:rsid w:val="00116EBD"/>
    <w:rsid w:val="001202D4"/>
    <w:rsid w:val="00121A65"/>
    <w:rsid w:val="00121AB7"/>
    <w:rsid w:val="001221C2"/>
    <w:rsid w:val="00123440"/>
    <w:rsid w:val="00124731"/>
    <w:rsid w:val="00125189"/>
    <w:rsid w:val="00126506"/>
    <w:rsid w:val="00127108"/>
    <w:rsid w:val="00136A22"/>
    <w:rsid w:val="00140B59"/>
    <w:rsid w:val="00140E7A"/>
    <w:rsid w:val="00141F8B"/>
    <w:rsid w:val="0015009F"/>
    <w:rsid w:val="001507C6"/>
    <w:rsid w:val="00152067"/>
    <w:rsid w:val="001525F0"/>
    <w:rsid w:val="00152B2E"/>
    <w:rsid w:val="0015409D"/>
    <w:rsid w:val="001551C6"/>
    <w:rsid w:val="0015758E"/>
    <w:rsid w:val="001609B9"/>
    <w:rsid w:val="00161593"/>
    <w:rsid w:val="001618DC"/>
    <w:rsid w:val="00166D05"/>
    <w:rsid w:val="001673C6"/>
    <w:rsid w:val="00171B1C"/>
    <w:rsid w:val="00171EF5"/>
    <w:rsid w:val="001723F4"/>
    <w:rsid w:val="00174594"/>
    <w:rsid w:val="00176188"/>
    <w:rsid w:val="00176CC6"/>
    <w:rsid w:val="001801D1"/>
    <w:rsid w:val="001816FA"/>
    <w:rsid w:val="00182E8F"/>
    <w:rsid w:val="00183622"/>
    <w:rsid w:val="001861CA"/>
    <w:rsid w:val="001862FF"/>
    <w:rsid w:val="001864A0"/>
    <w:rsid w:val="00186D5C"/>
    <w:rsid w:val="00194DB6"/>
    <w:rsid w:val="001952DF"/>
    <w:rsid w:val="00196F37"/>
    <w:rsid w:val="001A0F0B"/>
    <w:rsid w:val="001A531F"/>
    <w:rsid w:val="001A6AEF"/>
    <w:rsid w:val="001B2F30"/>
    <w:rsid w:val="001B4F3C"/>
    <w:rsid w:val="001B505E"/>
    <w:rsid w:val="001B5549"/>
    <w:rsid w:val="001B5723"/>
    <w:rsid w:val="001B599F"/>
    <w:rsid w:val="001B5C61"/>
    <w:rsid w:val="001B7B4F"/>
    <w:rsid w:val="001C0E76"/>
    <w:rsid w:val="001C23AD"/>
    <w:rsid w:val="001C2587"/>
    <w:rsid w:val="001C2837"/>
    <w:rsid w:val="001C2955"/>
    <w:rsid w:val="001C33C0"/>
    <w:rsid w:val="001C49D7"/>
    <w:rsid w:val="001C551E"/>
    <w:rsid w:val="001D548E"/>
    <w:rsid w:val="001D5AD3"/>
    <w:rsid w:val="001E0376"/>
    <w:rsid w:val="001E0824"/>
    <w:rsid w:val="001E19C3"/>
    <w:rsid w:val="001E2413"/>
    <w:rsid w:val="001E2CA7"/>
    <w:rsid w:val="001E3B7F"/>
    <w:rsid w:val="001E405D"/>
    <w:rsid w:val="001E4DEA"/>
    <w:rsid w:val="001E591B"/>
    <w:rsid w:val="001E6049"/>
    <w:rsid w:val="001F1570"/>
    <w:rsid w:val="001F2B14"/>
    <w:rsid w:val="001F3A83"/>
    <w:rsid w:val="001F3B3B"/>
    <w:rsid w:val="001F4E57"/>
    <w:rsid w:val="001F53FD"/>
    <w:rsid w:val="001F799D"/>
    <w:rsid w:val="0020019E"/>
    <w:rsid w:val="00203BFB"/>
    <w:rsid w:val="00204D65"/>
    <w:rsid w:val="00205485"/>
    <w:rsid w:val="002101D8"/>
    <w:rsid w:val="0021301D"/>
    <w:rsid w:val="0021347B"/>
    <w:rsid w:val="00213D6C"/>
    <w:rsid w:val="0021445F"/>
    <w:rsid w:val="00215548"/>
    <w:rsid w:val="00215F47"/>
    <w:rsid w:val="0021613E"/>
    <w:rsid w:val="0022115D"/>
    <w:rsid w:val="002218F1"/>
    <w:rsid w:val="00225152"/>
    <w:rsid w:val="0022536A"/>
    <w:rsid w:val="00226BB0"/>
    <w:rsid w:val="002275D9"/>
    <w:rsid w:val="00227C3B"/>
    <w:rsid w:val="00232254"/>
    <w:rsid w:val="00235532"/>
    <w:rsid w:val="002359F7"/>
    <w:rsid w:val="002378C9"/>
    <w:rsid w:val="00237EF3"/>
    <w:rsid w:val="002400A8"/>
    <w:rsid w:val="002421C3"/>
    <w:rsid w:val="00242C0A"/>
    <w:rsid w:val="00243E12"/>
    <w:rsid w:val="002440BC"/>
    <w:rsid w:val="00246ED7"/>
    <w:rsid w:val="002472E5"/>
    <w:rsid w:val="00247735"/>
    <w:rsid w:val="002518CF"/>
    <w:rsid w:val="00252E37"/>
    <w:rsid w:val="002532E3"/>
    <w:rsid w:val="00253E3D"/>
    <w:rsid w:val="002558D1"/>
    <w:rsid w:val="0025658D"/>
    <w:rsid w:val="002610FA"/>
    <w:rsid w:val="002622D8"/>
    <w:rsid w:val="00262567"/>
    <w:rsid w:val="00262AE0"/>
    <w:rsid w:val="00263DF0"/>
    <w:rsid w:val="00264B96"/>
    <w:rsid w:val="00264BC1"/>
    <w:rsid w:val="00264F23"/>
    <w:rsid w:val="002665A6"/>
    <w:rsid w:val="00266C4D"/>
    <w:rsid w:val="00266EC1"/>
    <w:rsid w:val="00266FB5"/>
    <w:rsid w:val="002672C9"/>
    <w:rsid w:val="002673AA"/>
    <w:rsid w:val="002727DA"/>
    <w:rsid w:val="0027281A"/>
    <w:rsid w:val="00273156"/>
    <w:rsid w:val="00273739"/>
    <w:rsid w:val="002751F4"/>
    <w:rsid w:val="00275FEF"/>
    <w:rsid w:val="00276E78"/>
    <w:rsid w:val="00281237"/>
    <w:rsid w:val="00282583"/>
    <w:rsid w:val="0028306B"/>
    <w:rsid w:val="00283881"/>
    <w:rsid w:val="002846EE"/>
    <w:rsid w:val="002848C5"/>
    <w:rsid w:val="00287023"/>
    <w:rsid w:val="00287A65"/>
    <w:rsid w:val="00290040"/>
    <w:rsid w:val="0029210D"/>
    <w:rsid w:val="002948AD"/>
    <w:rsid w:val="00295308"/>
    <w:rsid w:val="00295A68"/>
    <w:rsid w:val="0029707C"/>
    <w:rsid w:val="00297C56"/>
    <w:rsid w:val="002A047E"/>
    <w:rsid w:val="002A06A0"/>
    <w:rsid w:val="002A072A"/>
    <w:rsid w:val="002A21DD"/>
    <w:rsid w:val="002A264D"/>
    <w:rsid w:val="002A29D6"/>
    <w:rsid w:val="002A2C24"/>
    <w:rsid w:val="002A47BD"/>
    <w:rsid w:val="002A4CE6"/>
    <w:rsid w:val="002A5B94"/>
    <w:rsid w:val="002A60FC"/>
    <w:rsid w:val="002A670E"/>
    <w:rsid w:val="002B0AD6"/>
    <w:rsid w:val="002B3464"/>
    <w:rsid w:val="002B3EC1"/>
    <w:rsid w:val="002B4B7D"/>
    <w:rsid w:val="002B4F41"/>
    <w:rsid w:val="002B531A"/>
    <w:rsid w:val="002C24C2"/>
    <w:rsid w:val="002C3DD0"/>
    <w:rsid w:val="002C46D7"/>
    <w:rsid w:val="002C5B09"/>
    <w:rsid w:val="002D1E64"/>
    <w:rsid w:val="002D291A"/>
    <w:rsid w:val="002D542D"/>
    <w:rsid w:val="002D792B"/>
    <w:rsid w:val="002E25C8"/>
    <w:rsid w:val="002E2671"/>
    <w:rsid w:val="002E2F95"/>
    <w:rsid w:val="002E3DD5"/>
    <w:rsid w:val="002F36B1"/>
    <w:rsid w:val="002F6965"/>
    <w:rsid w:val="002F78EF"/>
    <w:rsid w:val="00301B56"/>
    <w:rsid w:val="00301D5E"/>
    <w:rsid w:val="003047A3"/>
    <w:rsid w:val="003056C1"/>
    <w:rsid w:val="00305EC8"/>
    <w:rsid w:val="0030631D"/>
    <w:rsid w:val="00306DED"/>
    <w:rsid w:val="0030716A"/>
    <w:rsid w:val="0031443F"/>
    <w:rsid w:val="00320E09"/>
    <w:rsid w:val="003221CA"/>
    <w:rsid w:val="00326D4D"/>
    <w:rsid w:val="00327249"/>
    <w:rsid w:val="00331D66"/>
    <w:rsid w:val="003320A1"/>
    <w:rsid w:val="003326EE"/>
    <w:rsid w:val="00332F85"/>
    <w:rsid w:val="0033362E"/>
    <w:rsid w:val="00337763"/>
    <w:rsid w:val="0034247D"/>
    <w:rsid w:val="0034348F"/>
    <w:rsid w:val="00344897"/>
    <w:rsid w:val="00344964"/>
    <w:rsid w:val="00347B42"/>
    <w:rsid w:val="00350674"/>
    <w:rsid w:val="00350927"/>
    <w:rsid w:val="00351F2C"/>
    <w:rsid w:val="00352CE7"/>
    <w:rsid w:val="00352E28"/>
    <w:rsid w:val="00354590"/>
    <w:rsid w:val="00355F24"/>
    <w:rsid w:val="0036028F"/>
    <w:rsid w:val="003606BE"/>
    <w:rsid w:val="0036072F"/>
    <w:rsid w:val="003607B5"/>
    <w:rsid w:val="0036149B"/>
    <w:rsid w:val="00362800"/>
    <w:rsid w:val="0036295D"/>
    <w:rsid w:val="00363CCB"/>
    <w:rsid w:val="00364AE7"/>
    <w:rsid w:val="00364DB5"/>
    <w:rsid w:val="00364E00"/>
    <w:rsid w:val="003663E2"/>
    <w:rsid w:val="00370C98"/>
    <w:rsid w:val="0037321D"/>
    <w:rsid w:val="00374013"/>
    <w:rsid w:val="00375416"/>
    <w:rsid w:val="003776B0"/>
    <w:rsid w:val="00380A65"/>
    <w:rsid w:val="0038157B"/>
    <w:rsid w:val="003841B7"/>
    <w:rsid w:val="003842A7"/>
    <w:rsid w:val="003848F9"/>
    <w:rsid w:val="003853FD"/>
    <w:rsid w:val="0038578F"/>
    <w:rsid w:val="00385ADD"/>
    <w:rsid w:val="00386EC1"/>
    <w:rsid w:val="00387EBF"/>
    <w:rsid w:val="003906E4"/>
    <w:rsid w:val="00390A5D"/>
    <w:rsid w:val="00391BC5"/>
    <w:rsid w:val="0039485B"/>
    <w:rsid w:val="0039599E"/>
    <w:rsid w:val="00395A4A"/>
    <w:rsid w:val="00395A69"/>
    <w:rsid w:val="00396BAE"/>
    <w:rsid w:val="00396D7E"/>
    <w:rsid w:val="003A023A"/>
    <w:rsid w:val="003A080B"/>
    <w:rsid w:val="003A1B50"/>
    <w:rsid w:val="003A39B9"/>
    <w:rsid w:val="003A6B80"/>
    <w:rsid w:val="003B0BF3"/>
    <w:rsid w:val="003B3D7C"/>
    <w:rsid w:val="003B4918"/>
    <w:rsid w:val="003C07E1"/>
    <w:rsid w:val="003C177D"/>
    <w:rsid w:val="003C260F"/>
    <w:rsid w:val="003C2645"/>
    <w:rsid w:val="003C2876"/>
    <w:rsid w:val="003C47DB"/>
    <w:rsid w:val="003C4DEA"/>
    <w:rsid w:val="003C6E9A"/>
    <w:rsid w:val="003D0161"/>
    <w:rsid w:val="003D3286"/>
    <w:rsid w:val="003D3CCF"/>
    <w:rsid w:val="003D4404"/>
    <w:rsid w:val="003D5464"/>
    <w:rsid w:val="003D71B2"/>
    <w:rsid w:val="003D782F"/>
    <w:rsid w:val="003E06D7"/>
    <w:rsid w:val="003E4F2F"/>
    <w:rsid w:val="003E556D"/>
    <w:rsid w:val="003E7029"/>
    <w:rsid w:val="003F134E"/>
    <w:rsid w:val="003F2DD1"/>
    <w:rsid w:val="003F2E42"/>
    <w:rsid w:val="003F4947"/>
    <w:rsid w:val="003F4FEF"/>
    <w:rsid w:val="003F754B"/>
    <w:rsid w:val="0040064F"/>
    <w:rsid w:val="00400A6F"/>
    <w:rsid w:val="004015AE"/>
    <w:rsid w:val="00403477"/>
    <w:rsid w:val="0040373D"/>
    <w:rsid w:val="00403D2A"/>
    <w:rsid w:val="00404E38"/>
    <w:rsid w:val="00405FCA"/>
    <w:rsid w:val="00406B6F"/>
    <w:rsid w:val="00407CFA"/>
    <w:rsid w:val="00410524"/>
    <w:rsid w:val="00411906"/>
    <w:rsid w:val="00412FB2"/>
    <w:rsid w:val="0041389E"/>
    <w:rsid w:val="0041534B"/>
    <w:rsid w:val="00416A21"/>
    <w:rsid w:val="00421454"/>
    <w:rsid w:val="00423CC1"/>
    <w:rsid w:val="00423EB6"/>
    <w:rsid w:val="00425F2F"/>
    <w:rsid w:val="00427E50"/>
    <w:rsid w:val="004301D7"/>
    <w:rsid w:val="00430371"/>
    <w:rsid w:val="00432208"/>
    <w:rsid w:val="00437A7C"/>
    <w:rsid w:val="00440941"/>
    <w:rsid w:val="0044226B"/>
    <w:rsid w:val="0044254F"/>
    <w:rsid w:val="004458B1"/>
    <w:rsid w:val="00450067"/>
    <w:rsid w:val="004508D4"/>
    <w:rsid w:val="00450AB7"/>
    <w:rsid w:val="00453528"/>
    <w:rsid w:val="00454A1E"/>
    <w:rsid w:val="00454DD7"/>
    <w:rsid w:val="00454E01"/>
    <w:rsid w:val="00456F57"/>
    <w:rsid w:val="00457C2F"/>
    <w:rsid w:val="0046267C"/>
    <w:rsid w:val="00470E68"/>
    <w:rsid w:val="00473C0F"/>
    <w:rsid w:val="004744D6"/>
    <w:rsid w:val="00474A20"/>
    <w:rsid w:val="00475BEC"/>
    <w:rsid w:val="0047632A"/>
    <w:rsid w:val="0047672D"/>
    <w:rsid w:val="00477DFD"/>
    <w:rsid w:val="00481C21"/>
    <w:rsid w:val="00482487"/>
    <w:rsid w:val="004828FD"/>
    <w:rsid w:val="00483DAB"/>
    <w:rsid w:val="00485B1F"/>
    <w:rsid w:val="00485D36"/>
    <w:rsid w:val="00490B20"/>
    <w:rsid w:val="0049276D"/>
    <w:rsid w:val="004A1184"/>
    <w:rsid w:val="004A541E"/>
    <w:rsid w:val="004A70B3"/>
    <w:rsid w:val="004B002A"/>
    <w:rsid w:val="004B0576"/>
    <w:rsid w:val="004B0A96"/>
    <w:rsid w:val="004B21A6"/>
    <w:rsid w:val="004B35DA"/>
    <w:rsid w:val="004B5AAC"/>
    <w:rsid w:val="004B675B"/>
    <w:rsid w:val="004B7E81"/>
    <w:rsid w:val="004C00F5"/>
    <w:rsid w:val="004C2DBA"/>
    <w:rsid w:val="004C30AC"/>
    <w:rsid w:val="004C3EEB"/>
    <w:rsid w:val="004C4836"/>
    <w:rsid w:val="004D2F38"/>
    <w:rsid w:val="004D5F4E"/>
    <w:rsid w:val="004E0ED1"/>
    <w:rsid w:val="004E1773"/>
    <w:rsid w:val="004E2367"/>
    <w:rsid w:val="004E5001"/>
    <w:rsid w:val="004E736D"/>
    <w:rsid w:val="004E73C4"/>
    <w:rsid w:val="004E7818"/>
    <w:rsid w:val="004F0D88"/>
    <w:rsid w:val="004F2B9C"/>
    <w:rsid w:val="004F3E03"/>
    <w:rsid w:val="004F5B77"/>
    <w:rsid w:val="004F755D"/>
    <w:rsid w:val="0050062C"/>
    <w:rsid w:val="00500C7D"/>
    <w:rsid w:val="005067E8"/>
    <w:rsid w:val="00510AC9"/>
    <w:rsid w:val="00511497"/>
    <w:rsid w:val="00511692"/>
    <w:rsid w:val="0051202D"/>
    <w:rsid w:val="005127E4"/>
    <w:rsid w:val="00512D54"/>
    <w:rsid w:val="00512FB6"/>
    <w:rsid w:val="00515273"/>
    <w:rsid w:val="0051572F"/>
    <w:rsid w:val="005174B5"/>
    <w:rsid w:val="00522C0F"/>
    <w:rsid w:val="00525A8D"/>
    <w:rsid w:val="00526645"/>
    <w:rsid w:val="005309C7"/>
    <w:rsid w:val="00530FA3"/>
    <w:rsid w:val="00532122"/>
    <w:rsid w:val="00532AE1"/>
    <w:rsid w:val="00540A7A"/>
    <w:rsid w:val="005420FC"/>
    <w:rsid w:val="005439C4"/>
    <w:rsid w:val="00543D16"/>
    <w:rsid w:val="00543E16"/>
    <w:rsid w:val="00544249"/>
    <w:rsid w:val="00544CCE"/>
    <w:rsid w:val="00545D35"/>
    <w:rsid w:val="0054723F"/>
    <w:rsid w:val="005474A8"/>
    <w:rsid w:val="00550973"/>
    <w:rsid w:val="00550997"/>
    <w:rsid w:val="00552C24"/>
    <w:rsid w:val="005531B6"/>
    <w:rsid w:val="00553AAD"/>
    <w:rsid w:val="00553CCB"/>
    <w:rsid w:val="00553E91"/>
    <w:rsid w:val="005548FA"/>
    <w:rsid w:val="00561C40"/>
    <w:rsid w:val="0056375B"/>
    <w:rsid w:val="00563DCB"/>
    <w:rsid w:val="0056510A"/>
    <w:rsid w:val="00565DD5"/>
    <w:rsid w:val="005667A3"/>
    <w:rsid w:val="00567A61"/>
    <w:rsid w:val="00567B0F"/>
    <w:rsid w:val="0057103A"/>
    <w:rsid w:val="0057208D"/>
    <w:rsid w:val="0057223F"/>
    <w:rsid w:val="00572D5B"/>
    <w:rsid w:val="00573290"/>
    <w:rsid w:val="00573AB5"/>
    <w:rsid w:val="00575BB0"/>
    <w:rsid w:val="0057685B"/>
    <w:rsid w:val="00583C7F"/>
    <w:rsid w:val="0058411F"/>
    <w:rsid w:val="00584E5F"/>
    <w:rsid w:val="005851FD"/>
    <w:rsid w:val="00587B18"/>
    <w:rsid w:val="00587DA7"/>
    <w:rsid w:val="00590BE9"/>
    <w:rsid w:val="00593EBE"/>
    <w:rsid w:val="00594FC7"/>
    <w:rsid w:val="005958AE"/>
    <w:rsid w:val="00597E36"/>
    <w:rsid w:val="005A2F11"/>
    <w:rsid w:val="005A4B85"/>
    <w:rsid w:val="005A5096"/>
    <w:rsid w:val="005A6C2D"/>
    <w:rsid w:val="005A729F"/>
    <w:rsid w:val="005A72D3"/>
    <w:rsid w:val="005A752E"/>
    <w:rsid w:val="005B1BF8"/>
    <w:rsid w:val="005B2132"/>
    <w:rsid w:val="005B2834"/>
    <w:rsid w:val="005B29E5"/>
    <w:rsid w:val="005B3424"/>
    <w:rsid w:val="005B41AC"/>
    <w:rsid w:val="005B433D"/>
    <w:rsid w:val="005B53F0"/>
    <w:rsid w:val="005B5858"/>
    <w:rsid w:val="005B7531"/>
    <w:rsid w:val="005C264B"/>
    <w:rsid w:val="005C292B"/>
    <w:rsid w:val="005C398A"/>
    <w:rsid w:val="005C469F"/>
    <w:rsid w:val="005C534D"/>
    <w:rsid w:val="005C73E8"/>
    <w:rsid w:val="005C7FA7"/>
    <w:rsid w:val="005D2B74"/>
    <w:rsid w:val="005D3957"/>
    <w:rsid w:val="005D3A3A"/>
    <w:rsid w:val="005D3CF5"/>
    <w:rsid w:val="005D500D"/>
    <w:rsid w:val="005D6D44"/>
    <w:rsid w:val="005D7C15"/>
    <w:rsid w:val="005E14DA"/>
    <w:rsid w:val="005E1655"/>
    <w:rsid w:val="005E23D7"/>
    <w:rsid w:val="005E6924"/>
    <w:rsid w:val="005E69A8"/>
    <w:rsid w:val="005E7095"/>
    <w:rsid w:val="005E70A9"/>
    <w:rsid w:val="005F2610"/>
    <w:rsid w:val="005F2929"/>
    <w:rsid w:val="005F3111"/>
    <w:rsid w:val="005F3234"/>
    <w:rsid w:val="005F3919"/>
    <w:rsid w:val="00601A6F"/>
    <w:rsid w:val="00605DEA"/>
    <w:rsid w:val="00605F3F"/>
    <w:rsid w:val="00606445"/>
    <w:rsid w:val="00612804"/>
    <w:rsid w:val="006130CF"/>
    <w:rsid w:val="006159AB"/>
    <w:rsid w:val="0061608F"/>
    <w:rsid w:val="00620785"/>
    <w:rsid w:val="0062108A"/>
    <w:rsid w:val="00624A53"/>
    <w:rsid w:val="00627154"/>
    <w:rsid w:val="0063286B"/>
    <w:rsid w:val="00633A3F"/>
    <w:rsid w:val="00637EFB"/>
    <w:rsid w:val="0064208E"/>
    <w:rsid w:val="006443BA"/>
    <w:rsid w:val="0064713B"/>
    <w:rsid w:val="006479EC"/>
    <w:rsid w:val="006501C3"/>
    <w:rsid w:val="006515F8"/>
    <w:rsid w:val="0065164E"/>
    <w:rsid w:val="00653B7D"/>
    <w:rsid w:val="00655FB8"/>
    <w:rsid w:val="00660137"/>
    <w:rsid w:val="00661D26"/>
    <w:rsid w:val="00662209"/>
    <w:rsid w:val="0066387C"/>
    <w:rsid w:val="00663FA0"/>
    <w:rsid w:val="00664668"/>
    <w:rsid w:val="0066540C"/>
    <w:rsid w:val="006669E5"/>
    <w:rsid w:val="00670BFC"/>
    <w:rsid w:val="00671131"/>
    <w:rsid w:val="00671C48"/>
    <w:rsid w:val="00672404"/>
    <w:rsid w:val="00676998"/>
    <w:rsid w:val="00677EDF"/>
    <w:rsid w:val="00680246"/>
    <w:rsid w:val="00680B12"/>
    <w:rsid w:val="006816CA"/>
    <w:rsid w:val="00681BAA"/>
    <w:rsid w:val="00683950"/>
    <w:rsid w:val="006842F6"/>
    <w:rsid w:val="0068576E"/>
    <w:rsid w:val="00685ED2"/>
    <w:rsid w:val="00686041"/>
    <w:rsid w:val="0068643D"/>
    <w:rsid w:val="006938FB"/>
    <w:rsid w:val="00695A43"/>
    <w:rsid w:val="00696A0D"/>
    <w:rsid w:val="00696B13"/>
    <w:rsid w:val="006A1941"/>
    <w:rsid w:val="006A302A"/>
    <w:rsid w:val="006A45AC"/>
    <w:rsid w:val="006A4A27"/>
    <w:rsid w:val="006A548D"/>
    <w:rsid w:val="006A6D69"/>
    <w:rsid w:val="006B02A5"/>
    <w:rsid w:val="006B06DA"/>
    <w:rsid w:val="006B1621"/>
    <w:rsid w:val="006B293B"/>
    <w:rsid w:val="006B33A9"/>
    <w:rsid w:val="006B37B5"/>
    <w:rsid w:val="006B404D"/>
    <w:rsid w:val="006B443F"/>
    <w:rsid w:val="006B5596"/>
    <w:rsid w:val="006B635B"/>
    <w:rsid w:val="006B6B8E"/>
    <w:rsid w:val="006B727A"/>
    <w:rsid w:val="006B7792"/>
    <w:rsid w:val="006C1315"/>
    <w:rsid w:val="006C20FD"/>
    <w:rsid w:val="006C36ED"/>
    <w:rsid w:val="006C41DA"/>
    <w:rsid w:val="006C4A7A"/>
    <w:rsid w:val="006C53AC"/>
    <w:rsid w:val="006C5632"/>
    <w:rsid w:val="006C6E95"/>
    <w:rsid w:val="006D01DF"/>
    <w:rsid w:val="006D1987"/>
    <w:rsid w:val="006D2961"/>
    <w:rsid w:val="006D2BD6"/>
    <w:rsid w:val="006D35C3"/>
    <w:rsid w:val="006D44DB"/>
    <w:rsid w:val="006D6219"/>
    <w:rsid w:val="006D6B11"/>
    <w:rsid w:val="006D6B86"/>
    <w:rsid w:val="006D7474"/>
    <w:rsid w:val="006D7BAF"/>
    <w:rsid w:val="006E2BF9"/>
    <w:rsid w:val="006E3C7D"/>
    <w:rsid w:val="006E3FE0"/>
    <w:rsid w:val="006E465D"/>
    <w:rsid w:val="006E79A3"/>
    <w:rsid w:val="006F0B5C"/>
    <w:rsid w:val="006F12CD"/>
    <w:rsid w:val="006F1BA4"/>
    <w:rsid w:val="006F2084"/>
    <w:rsid w:val="006F2335"/>
    <w:rsid w:val="006F31E5"/>
    <w:rsid w:val="006F47CF"/>
    <w:rsid w:val="006F4DF5"/>
    <w:rsid w:val="006F4FAE"/>
    <w:rsid w:val="006F571F"/>
    <w:rsid w:val="0070413C"/>
    <w:rsid w:val="00705E36"/>
    <w:rsid w:val="00706E8A"/>
    <w:rsid w:val="00707D91"/>
    <w:rsid w:val="00710759"/>
    <w:rsid w:val="00710835"/>
    <w:rsid w:val="0071213E"/>
    <w:rsid w:val="00712568"/>
    <w:rsid w:val="00712F09"/>
    <w:rsid w:val="0071346C"/>
    <w:rsid w:val="00713BE7"/>
    <w:rsid w:val="00716C43"/>
    <w:rsid w:val="00720D16"/>
    <w:rsid w:val="00720D86"/>
    <w:rsid w:val="00720FC0"/>
    <w:rsid w:val="0072116F"/>
    <w:rsid w:val="007212E3"/>
    <w:rsid w:val="00721C93"/>
    <w:rsid w:val="007313B1"/>
    <w:rsid w:val="00732AB6"/>
    <w:rsid w:val="00732FF8"/>
    <w:rsid w:val="007340A8"/>
    <w:rsid w:val="00734415"/>
    <w:rsid w:val="007358B1"/>
    <w:rsid w:val="0073726F"/>
    <w:rsid w:val="00737764"/>
    <w:rsid w:val="00737E53"/>
    <w:rsid w:val="0074153D"/>
    <w:rsid w:val="00743471"/>
    <w:rsid w:val="0074659D"/>
    <w:rsid w:val="00747374"/>
    <w:rsid w:val="00747701"/>
    <w:rsid w:val="00747A58"/>
    <w:rsid w:val="007543CA"/>
    <w:rsid w:val="007565FE"/>
    <w:rsid w:val="00757610"/>
    <w:rsid w:val="007601B1"/>
    <w:rsid w:val="00761562"/>
    <w:rsid w:val="00762C0A"/>
    <w:rsid w:val="00766924"/>
    <w:rsid w:val="00766E6B"/>
    <w:rsid w:val="00770F41"/>
    <w:rsid w:val="007724E5"/>
    <w:rsid w:val="0077522C"/>
    <w:rsid w:val="00777D8C"/>
    <w:rsid w:val="00781952"/>
    <w:rsid w:val="00783C5F"/>
    <w:rsid w:val="00785D24"/>
    <w:rsid w:val="00785E5D"/>
    <w:rsid w:val="00785E7C"/>
    <w:rsid w:val="0078665D"/>
    <w:rsid w:val="00786E29"/>
    <w:rsid w:val="0078701B"/>
    <w:rsid w:val="007912EE"/>
    <w:rsid w:val="0079154A"/>
    <w:rsid w:val="00791C3F"/>
    <w:rsid w:val="007930D0"/>
    <w:rsid w:val="0079441F"/>
    <w:rsid w:val="0079573F"/>
    <w:rsid w:val="00796215"/>
    <w:rsid w:val="00796A0A"/>
    <w:rsid w:val="00797D9A"/>
    <w:rsid w:val="007A1D6C"/>
    <w:rsid w:val="007A2CA0"/>
    <w:rsid w:val="007A353E"/>
    <w:rsid w:val="007A508E"/>
    <w:rsid w:val="007A54FF"/>
    <w:rsid w:val="007A5616"/>
    <w:rsid w:val="007A7408"/>
    <w:rsid w:val="007A7865"/>
    <w:rsid w:val="007B0533"/>
    <w:rsid w:val="007B35E1"/>
    <w:rsid w:val="007B3625"/>
    <w:rsid w:val="007B3B35"/>
    <w:rsid w:val="007B531C"/>
    <w:rsid w:val="007B6BCF"/>
    <w:rsid w:val="007B78A1"/>
    <w:rsid w:val="007B7A60"/>
    <w:rsid w:val="007B7AD8"/>
    <w:rsid w:val="007C122D"/>
    <w:rsid w:val="007C254B"/>
    <w:rsid w:val="007C3B68"/>
    <w:rsid w:val="007C3D08"/>
    <w:rsid w:val="007C4961"/>
    <w:rsid w:val="007C4F0C"/>
    <w:rsid w:val="007C558E"/>
    <w:rsid w:val="007D125F"/>
    <w:rsid w:val="007D137B"/>
    <w:rsid w:val="007D1967"/>
    <w:rsid w:val="007D21C4"/>
    <w:rsid w:val="007D3AED"/>
    <w:rsid w:val="007D4028"/>
    <w:rsid w:val="007D4AA2"/>
    <w:rsid w:val="007D54F7"/>
    <w:rsid w:val="007D58B5"/>
    <w:rsid w:val="007D6B0C"/>
    <w:rsid w:val="007E0D53"/>
    <w:rsid w:val="007E1125"/>
    <w:rsid w:val="007E1429"/>
    <w:rsid w:val="007E21AD"/>
    <w:rsid w:val="007E545C"/>
    <w:rsid w:val="007E7E6D"/>
    <w:rsid w:val="007F0496"/>
    <w:rsid w:val="007F25A4"/>
    <w:rsid w:val="007F32E0"/>
    <w:rsid w:val="007F4890"/>
    <w:rsid w:val="007F48D6"/>
    <w:rsid w:val="007F5400"/>
    <w:rsid w:val="0080267B"/>
    <w:rsid w:val="0080296E"/>
    <w:rsid w:val="00802A94"/>
    <w:rsid w:val="00802C21"/>
    <w:rsid w:val="008033F1"/>
    <w:rsid w:val="008053C7"/>
    <w:rsid w:val="00806C79"/>
    <w:rsid w:val="00807743"/>
    <w:rsid w:val="008079E1"/>
    <w:rsid w:val="0081348C"/>
    <w:rsid w:val="008153B8"/>
    <w:rsid w:val="00816253"/>
    <w:rsid w:val="00817B8F"/>
    <w:rsid w:val="00820887"/>
    <w:rsid w:val="00822A9A"/>
    <w:rsid w:val="00822E20"/>
    <w:rsid w:val="00826176"/>
    <w:rsid w:val="00827A2D"/>
    <w:rsid w:val="008337D6"/>
    <w:rsid w:val="00834402"/>
    <w:rsid w:val="00837FF0"/>
    <w:rsid w:val="00844BC2"/>
    <w:rsid w:val="008457B2"/>
    <w:rsid w:val="00850836"/>
    <w:rsid w:val="008518AE"/>
    <w:rsid w:val="00852112"/>
    <w:rsid w:val="00852F64"/>
    <w:rsid w:val="00853757"/>
    <w:rsid w:val="0085513F"/>
    <w:rsid w:val="00855E21"/>
    <w:rsid w:val="00855F91"/>
    <w:rsid w:val="0085631C"/>
    <w:rsid w:val="008567E3"/>
    <w:rsid w:val="008603B5"/>
    <w:rsid w:val="00861272"/>
    <w:rsid w:val="00861FC5"/>
    <w:rsid w:val="008636BC"/>
    <w:rsid w:val="00863FD4"/>
    <w:rsid w:val="008645D6"/>
    <w:rsid w:val="008753D1"/>
    <w:rsid w:val="00875C0A"/>
    <w:rsid w:val="00876453"/>
    <w:rsid w:val="0088005D"/>
    <w:rsid w:val="00881EE4"/>
    <w:rsid w:val="008839B3"/>
    <w:rsid w:val="00883AC6"/>
    <w:rsid w:val="00883DCD"/>
    <w:rsid w:val="00884DB3"/>
    <w:rsid w:val="00884F81"/>
    <w:rsid w:val="0088605C"/>
    <w:rsid w:val="00890207"/>
    <w:rsid w:val="00893413"/>
    <w:rsid w:val="0089454C"/>
    <w:rsid w:val="00895645"/>
    <w:rsid w:val="00895AD5"/>
    <w:rsid w:val="00897F50"/>
    <w:rsid w:val="008A01A1"/>
    <w:rsid w:val="008A0EDD"/>
    <w:rsid w:val="008A2A17"/>
    <w:rsid w:val="008A2BEF"/>
    <w:rsid w:val="008A2C82"/>
    <w:rsid w:val="008A701C"/>
    <w:rsid w:val="008A79F9"/>
    <w:rsid w:val="008B0DF6"/>
    <w:rsid w:val="008B17CE"/>
    <w:rsid w:val="008B20BC"/>
    <w:rsid w:val="008B451D"/>
    <w:rsid w:val="008C00B0"/>
    <w:rsid w:val="008C298F"/>
    <w:rsid w:val="008C2A6B"/>
    <w:rsid w:val="008C3445"/>
    <w:rsid w:val="008C415D"/>
    <w:rsid w:val="008C45AF"/>
    <w:rsid w:val="008C64CF"/>
    <w:rsid w:val="008C7F43"/>
    <w:rsid w:val="008D0C46"/>
    <w:rsid w:val="008D512E"/>
    <w:rsid w:val="008D5D33"/>
    <w:rsid w:val="008D6429"/>
    <w:rsid w:val="008D702F"/>
    <w:rsid w:val="008D7B01"/>
    <w:rsid w:val="008E029D"/>
    <w:rsid w:val="008E097E"/>
    <w:rsid w:val="008E0FFC"/>
    <w:rsid w:val="008E4FA2"/>
    <w:rsid w:val="008E56C0"/>
    <w:rsid w:val="008E658D"/>
    <w:rsid w:val="008E779E"/>
    <w:rsid w:val="008F2CBC"/>
    <w:rsid w:val="008F37B1"/>
    <w:rsid w:val="008F3965"/>
    <w:rsid w:val="008F3DF4"/>
    <w:rsid w:val="008F4AD5"/>
    <w:rsid w:val="00900039"/>
    <w:rsid w:val="00901B8D"/>
    <w:rsid w:val="009026FE"/>
    <w:rsid w:val="009030CB"/>
    <w:rsid w:val="00911099"/>
    <w:rsid w:val="009110D7"/>
    <w:rsid w:val="009121B0"/>
    <w:rsid w:val="009133EA"/>
    <w:rsid w:val="009138AB"/>
    <w:rsid w:val="00917960"/>
    <w:rsid w:val="00920CD8"/>
    <w:rsid w:val="00922AF7"/>
    <w:rsid w:val="00922CF6"/>
    <w:rsid w:val="00924026"/>
    <w:rsid w:val="00924833"/>
    <w:rsid w:val="009249D8"/>
    <w:rsid w:val="00925FAD"/>
    <w:rsid w:val="00927F30"/>
    <w:rsid w:val="009405DB"/>
    <w:rsid w:val="00940856"/>
    <w:rsid w:val="00940E89"/>
    <w:rsid w:val="009462D4"/>
    <w:rsid w:val="00946FB1"/>
    <w:rsid w:val="009475D4"/>
    <w:rsid w:val="00950F3B"/>
    <w:rsid w:val="00950FAC"/>
    <w:rsid w:val="00952EA6"/>
    <w:rsid w:val="009563C1"/>
    <w:rsid w:val="0095732E"/>
    <w:rsid w:val="009606B1"/>
    <w:rsid w:val="009637F5"/>
    <w:rsid w:val="00963AD0"/>
    <w:rsid w:val="00963F74"/>
    <w:rsid w:val="009671C8"/>
    <w:rsid w:val="00967387"/>
    <w:rsid w:val="00967BF8"/>
    <w:rsid w:val="00972358"/>
    <w:rsid w:val="00973276"/>
    <w:rsid w:val="00974EFB"/>
    <w:rsid w:val="00975EA6"/>
    <w:rsid w:val="00976941"/>
    <w:rsid w:val="00977BA2"/>
    <w:rsid w:val="009810D6"/>
    <w:rsid w:val="009843B7"/>
    <w:rsid w:val="00984540"/>
    <w:rsid w:val="009876C3"/>
    <w:rsid w:val="00990225"/>
    <w:rsid w:val="00990350"/>
    <w:rsid w:val="00990B85"/>
    <w:rsid w:val="009933BE"/>
    <w:rsid w:val="00993B56"/>
    <w:rsid w:val="00994599"/>
    <w:rsid w:val="00996C5E"/>
    <w:rsid w:val="00996C7A"/>
    <w:rsid w:val="009A02ED"/>
    <w:rsid w:val="009A2714"/>
    <w:rsid w:val="009A3055"/>
    <w:rsid w:val="009A3DD7"/>
    <w:rsid w:val="009A56D1"/>
    <w:rsid w:val="009A5B01"/>
    <w:rsid w:val="009A789F"/>
    <w:rsid w:val="009B1A86"/>
    <w:rsid w:val="009B3563"/>
    <w:rsid w:val="009B3967"/>
    <w:rsid w:val="009B544E"/>
    <w:rsid w:val="009B5D24"/>
    <w:rsid w:val="009B5E36"/>
    <w:rsid w:val="009B66E1"/>
    <w:rsid w:val="009B6E87"/>
    <w:rsid w:val="009B77CB"/>
    <w:rsid w:val="009B7FC7"/>
    <w:rsid w:val="009C2359"/>
    <w:rsid w:val="009C3784"/>
    <w:rsid w:val="009C44D7"/>
    <w:rsid w:val="009C5025"/>
    <w:rsid w:val="009C54B6"/>
    <w:rsid w:val="009C601A"/>
    <w:rsid w:val="009C69D0"/>
    <w:rsid w:val="009D1A9D"/>
    <w:rsid w:val="009D1CC9"/>
    <w:rsid w:val="009D2668"/>
    <w:rsid w:val="009D2F6F"/>
    <w:rsid w:val="009D4FF7"/>
    <w:rsid w:val="009D76B1"/>
    <w:rsid w:val="009E0C40"/>
    <w:rsid w:val="009E3299"/>
    <w:rsid w:val="009E47B6"/>
    <w:rsid w:val="009E531B"/>
    <w:rsid w:val="009E5D98"/>
    <w:rsid w:val="009E70C4"/>
    <w:rsid w:val="009F0110"/>
    <w:rsid w:val="009F4776"/>
    <w:rsid w:val="009F60B3"/>
    <w:rsid w:val="009F677F"/>
    <w:rsid w:val="009F6BEC"/>
    <w:rsid w:val="009F75C4"/>
    <w:rsid w:val="00A00CCF"/>
    <w:rsid w:val="00A013F5"/>
    <w:rsid w:val="00A01E46"/>
    <w:rsid w:val="00A02698"/>
    <w:rsid w:val="00A032FD"/>
    <w:rsid w:val="00A06434"/>
    <w:rsid w:val="00A0728C"/>
    <w:rsid w:val="00A07A6D"/>
    <w:rsid w:val="00A15B16"/>
    <w:rsid w:val="00A204F1"/>
    <w:rsid w:val="00A219C6"/>
    <w:rsid w:val="00A21C98"/>
    <w:rsid w:val="00A247A6"/>
    <w:rsid w:val="00A25D22"/>
    <w:rsid w:val="00A25E13"/>
    <w:rsid w:val="00A313F9"/>
    <w:rsid w:val="00A31772"/>
    <w:rsid w:val="00A31C34"/>
    <w:rsid w:val="00A32870"/>
    <w:rsid w:val="00A32E62"/>
    <w:rsid w:val="00A33FBE"/>
    <w:rsid w:val="00A36716"/>
    <w:rsid w:val="00A4112F"/>
    <w:rsid w:val="00A433EB"/>
    <w:rsid w:val="00A43B52"/>
    <w:rsid w:val="00A43DE4"/>
    <w:rsid w:val="00A43E4D"/>
    <w:rsid w:val="00A44ED5"/>
    <w:rsid w:val="00A44FC9"/>
    <w:rsid w:val="00A45145"/>
    <w:rsid w:val="00A46BCF"/>
    <w:rsid w:val="00A47375"/>
    <w:rsid w:val="00A517EA"/>
    <w:rsid w:val="00A532D5"/>
    <w:rsid w:val="00A543FA"/>
    <w:rsid w:val="00A54AB1"/>
    <w:rsid w:val="00A57396"/>
    <w:rsid w:val="00A57EF6"/>
    <w:rsid w:val="00A57F2F"/>
    <w:rsid w:val="00A60084"/>
    <w:rsid w:val="00A60E06"/>
    <w:rsid w:val="00A6127A"/>
    <w:rsid w:val="00A637DE"/>
    <w:rsid w:val="00A64EAB"/>
    <w:rsid w:val="00A65B79"/>
    <w:rsid w:val="00A66183"/>
    <w:rsid w:val="00A704FC"/>
    <w:rsid w:val="00A70B69"/>
    <w:rsid w:val="00A72659"/>
    <w:rsid w:val="00A73902"/>
    <w:rsid w:val="00A83327"/>
    <w:rsid w:val="00A836CA"/>
    <w:rsid w:val="00A83D50"/>
    <w:rsid w:val="00A847A2"/>
    <w:rsid w:val="00A84C21"/>
    <w:rsid w:val="00A84E94"/>
    <w:rsid w:val="00A866B6"/>
    <w:rsid w:val="00A8738C"/>
    <w:rsid w:val="00A87976"/>
    <w:rsid w:val="00A902E7"/>
    <w:rsid w:val="00A9280B"/>
    <w:rsid w:val="00A9384F"/>
    <w:rsid w:val="00A944B8"/>
    <w:rsid w:val="00A95019"/>
    <w:rsid w:val="00A95836"/>
    <w:rsid w:val="00A9655A"/>
    <w:rsid w:val="00A97AF8"/>
    <w:rsid w:val="00AA0132"/>
    <w:rsid w:val="00AA1379"/>
    <w:rsid w:val="00AA2133"/>
    <w:rsid w:val="00AA44A2"/>
    <w:rsid w:val="00AA4618"/>
    <w:rsid w:val="00AA4FDC"/>
    <w:rsid w:val="00AB29CC"/>
    <w:rsid w:val="00AB2BF0"/>
    <w:rsid w:val="00AB334D"/>
    <w:rsid w:val="00AB5D51"/>
    <w:rsid w:val="00AB66F3"/>
    <w:rsid w:val="00AB6CA3"/>
    <w:rsid w:val="00AC1459"/>
    <w:rsid w:val="00AC3D83"/>
    <w:rsid w:val="00AC4469"/>
    <w:rsid w:val="00AC47DA"/>
    <w:rsid w:val="00AC4EBA"/>
    <w:rsid w:val="00AC601B"/>
    <w:rsid w:val="00AC6475"/>
    <w:rsid w:val="00AC77EC"/>
    <w:rsid w:val="00AD1AD1"/>
    <w:rsid w:val="00AD22C3"/>
    <w:rsid w:val="00AD2B0E"/>
    <w:rsid w:val="00AD4215"/>
    <w:rsid w:val="00AD4368"/>
    <w:rsid w:val="00AD501F"/>
    <w:rsid w:val="00AD5A90"/>
    <w:rsid w:val="00AD5F81"/>
    <w:rsid w:val="00AD6DDF"/>
    <w:rsid w:val="00AE1045"/>
    <w:rsid w:val="00AE19BA"/>
    <w:rsid w:val="00AE2741"/>
    <w:rsid w:val="00AE2BA9"/>
    <w:rsid w:val="00AE5B8A"/>
    <w:rsid w:val="00AE75A7"/>
    <w:rsid w:val="00AE7AA6"/>
    <w:rsid w:val="00AF0688"/>
    <w:rsid w:val="00AF24DF"/>
    <w:rsid w:val="00AF26C4"/>
    <w:rsid w:val="00AF5C13"/>
    <w:rsid w:val="00AF5D84"/>
    <w:rsid w:val="00B00A72"/>
    <w:rsid w:val="00B01F93"/>
    <w:rsid w:val="00B02209"/>
    <w:rsid w:val="00B025F0"/>
    <w:rsid w:val="00B0393F"/>
    <w:rsid w:val="00B043EA"/>
    <w:rsid w:val="00B04A66"/>
    <w:rsid w:val="00B07246"/>
    <w:rsid w:val="00B113B6"/>
    <w:rsid w:val="00B148E8"/>
    <w:rsid w:val="00B15556"/>
    <w:rsid w:val="00B20416"/>
    <w:rsid w:val="00B20ACD"/>
    <w:rsid w:val="00B222CD"/>
    <w:rsid w:val="00B2241D"/>
    <w:rsid w:val="00B2379D"/>
    <w:rsid w:val="00B239E8"/>
    <w:rsid w:val="00B24940"/>
    <w:rsid w:val="00B24FB6"/>
    <w:rsid w:val="00B261CB"/>
    <w:rsid w:val="00B30543"/>
    <w:rsid w:val="00B31653"/>
    <w:rsid w:val="00B328DC"/>
    <w:rsid w:val="00B35B8D"/>
    <w:rsid w:val="00B36B7A"/>
    <w:rsid w:val="00B419E7"/>
    <w:rsid w:val="00B41E79"/>
    <w:rsid w:val="00B4242F"/>
    <w:rsid w:val="00B42743"/>
    <w:rsid w:val="00B4336F"/>
    <w:rsid w:val="00B43DD6"/>
    <w:rsid w:val="00B4567C"/>
    <w:rsid w:val="00B4738E"/>
    <w:rsid w:val="00B52004"/>
    <w:rsid w:val="00B522B8"/>
    <w:rsid w:val="00B55F79"/>
    <w:rsid w:val="00B574E2"/>
    <w:rsid w:val="00B57574"/>
    <w:rsid w:val="00B62754"/>
    <w:rsid w:val="00B634A0"/>
    <w:rsid w:val="00B63550"/>
    <w:rsid w:val="00B63934"/>
    <w:rsid w:val="00B63A95"/>
    <w:rsid w:val="00B64B66"/>
    <w:rsid w:val="00B65587"/>
    <w:rsid w:val="00B66A5D"/>
    <w:rsid w:val="00B67375"/>
    <w:rsid w:val="00B704D7"/>
    <w:rsid w:val="00B707E9"/>
    <w:rsid w:val="00B70DA6"/>
    <w:rsid w:val="00B73544"/>
    <w:rsid w:val="00B74FF8"/>
    <w:rsid w:val="00B75235"/>
    <w:rsid w:val="00B75955"/>
    <w:rsid w:val="00B76EAF"/>
    <w:rsid w:val="00B7719E"/>
    <w:rsid w:val="00B80267"/>
    <w:rsid w:val="00B803A0"/>
    <w:rsid w:val="00B8133C"/>
    <w:rsid w:val="00B82916"/>
    <w:rsid w:val="00B8558A"/>
    <w:rsid w:val="00B86CBE"/>
    <w:rsid w:val="00B9104C"/>
    <w:rsid w:val="00B9432F"/>
    <w:rsid w:val="00B94A38"/>
    <w:rsid w:val="00B9723A"/>
    <w:rsid w:val="00B97FA1"/>
    <w:rsid w:val="00BA1821"/>
    <w:rsid w:val="00BA1FA1"/>
    <w:rsid w:val="00BA3163"/>
    <w:rsid w:val="00BA366A"/>
    <w:rsid w:val="00BA7208"/>
    <w:rsid w:val="00BB1FE8"/>
    <w:rsid w:val="00BB2DF9"/>
    <w:rsid w:val="00BB36BC"/>
    <w:rsid w:val="00BB6D03"/>
    <w:rsid w:val="00BB783C"/>
    <w:rsid w:val="00BC26DE"/>
    <w:rsid w:val="00BC3354"/>
    <w:rsid w:val="00BC5ACC"/>
    <w:rsid w:val="00BC5DD0"/>
    <w:rsid w:val="00BC5F7D"/>
    <w:rsid w:val="00BD01A8"/>
    <w:rsid w:val="00BD2085"/>
    <w:rsid w:val="00BD20CA"/>
    <w:rsid w:val="00BD2698"/>
    <w:rsid w:val="00BD27B2"/>
    <w:rsid w:val="00BD2B64"/>
    <w:rsid w:val="00BD2E12"/>
    <w:rsid w:val="00BD31CA"/>
    <w:rsid w:val="00BD4E63"/>
    <w:rsid w:val="00BD64EE"/>
    <w:rsid w:val="00BD721B"/>
    <w:rsid w:val="00BD7355"/>
    <w:rsid w:val="00BE0873"/>
    <w:rsid w:val="00BE0A74"/>
    <w:rsid w:val="00BE60DD"/>
    <w:rsid w:val="00BE68A1"/>
    <w:rsid w:val="00BF1ABA"/>
    <w:rsid w:val="00BF352F"/>
    <w:rsid w:val="00BF6634"/>
    <w:rsid w:val="00BF76CA"/>
    <w:rsid w:val="00BF79B9"/>
    <w:rsid w:val="00C0012B"/>
    <w:rsid w:val="00C04001"/>
    <w:rsid w:val="00C0466B"/>
    <w:rsid w:val="00C04D7E"/>
    <w:rsid w:val="00C05125"/>
    <w:rsid w:val="00C056A4"/>
    <w:rsid w:val="00C07BB2"/>
    <w:rsid w:val="00C1043A"/>
    <w:rsid w:val="00C10A6E"/>
    <w:rsid w:val="00C13A72"/>
    <w:rsid w:val="00C13BA2"/>
    <w:rsid w:val="00C17313"/>
    <w:rsid w:val="00C221EE"/>
    <w:rsid w:val="00C237E7"/>
    <w:rsid w:val="00C2511A"/>
    <w:rsid w:val="00C265C6"/>
    <w:rsid w:val="00C26B25"/>
    <w:rsid w:val="00C3308D"/>
    <w:rsid w:val="00C337FA"/>
    <w:rsid w:val="00C338AB"/>
    <w:rsid w:val="00C33D3D"/>
    <w:rsid w:val="00C3553F"/>
    <w:rsid w:val="00C36591"/>
    <w:rsid w:val="00C368CB"/>
    <w:rsid w:val="00C378E4"/>
    <w:rsid w:val="00C41759"/>
    <w:rsid w:val="00C41C08"/>
    <w:rsid w:val="00C45B47"/>
    <w:rsid w:val="00C45CA5"/>
    <w:rsid w:val="00C4606C"/>
    <w:rsid w:val="00C46D02"/>
    <w:rsid w:val="00C475E5"/>
    <w:rsid w:val="00C476F3"/>
    <w:rsid w:val="00C50C60"/>
    <w:rsid w:val="00C55ED0"/>
    <w:rsid w:val="00C566C0"/>
    <w:rsid w:val="00C56741"/>
    <w:rsid w:val="00C57143"/>
    <w:rsid w:val="00C60798"/>
    <w:rsid w:val="00C60DB6"/>
    <w:rsid w:val="00C63E94"/>
    <w:rsid w:val="00C643F1"/>
    <w:rsid w:val="00C648A0"/>
    <w:rsid w:val="00C64EF1"/>
    <w:rsid w:val="00C6562B"/>
    <w:rsid w:val="00C65F6C"/>
    <w:rsid w:val="00C677AA"/>
    <w:rsid w:val="00C67A24"/>
    <w:rsid w:val="00C721D5"/>
    <w:rsid w:val="00C73476"/>
    <w:rsid w:val="00C741B8"/>
    <w:rsid w:val="00C745C4"/>
    <w:rsid w:val="00C75264"/>
    <w:rsid w:val="00C75752"/>
    <w:rsid w:val="00C75EED"/>
    <w:rsid w:val="00C7630A"/>
    <w:rsid w:val="00C80808"/>
    <w:rsid w:val="00C81BF0"/>
    <w:rsid w:val="00C84081"/>
    <w:rsid w:val="00C84DFD"/>
    <w:rsid w:val="00C87102"/>
    <w:rsid w:val="00C87D2A"/>
    <w:rsid w:val="00C91619"/>
    <w:rsid w:val="00C916AE"/>
    <w:rsid w:val="00C95195"/>
    <w:rsid w:val="00C95ED6"/>
    <w:rsid w:val="00C974DF"/>
    <w:rsid w:val="00CA0CA0"/>
    <w:rsid w:val="00CA0E45"/>
    <w:rsid w:val="00CA2AF1"/>
    <w:rsid w:val="00CA3579"/>
    <w:rsid w:val="00CA45EC"/>
    <w:rsid w:val="00CA61D0"/>
    <w:rsid w:val="00CA6226"/>
    <w:rsid w:val="00CA66AE"/>
    <w:rsid w:val="00CA7755"/>
    <w:rsid w:val="00CA78FF"/>
    <w:rsid w:val="00CB019B"/>
    <w:rsid w:val="00CB17C6"/>
    <w:rsid w:val="00CB1958"/>
    <w:rsid w:val="00CB4198"/>
    <w:rsid w:val="00CB4946"/>
    <w:rsid w:val="00CB55EB"/>
    <w:rsid w:val="00CB5AFC"/>
    <w:rsid w:val="00CB6DA8"/>
    <w:rsid w:val="00CC0A90"/>
    <w:rsid w:val="00CC105F"/>
    <w:rsid w:val="00CC43A5"/>
    <w:rsid w:val="00CC5B29"/>
    <w:rsid w:val="00CD01FF"/>
    <w:rsid w:val="00CD0A8D"/>
    <w:rsid w:val="00CD0B8C"/>
    <w:rsid w:val="00CD1028"/>
    <w:rsid w:val="00CD1A43"/>
    <w:rsid w:val="00CD260A"/>
    <w:rsid w:val="00CD261F"/>
    <w:rsid w:val="00CD3D5E"/>
    <w:rsid w:val="00CD57F2"/>
    <w:rsid w:val="00CD6BDE"/>
    <w:rsid w:val="00CD741F"/>
    <w:rsid w:val="00CE38D5"/>
    <w:rsid w:val="00CE7F17"/>
    <w:rsid w:val="00CF0173"/>
    <w:rsid w:val="00CF092A"/>
    <w:rsid w:val="00CF212E"/>
    <w:rsid w:val="00CF2D5D"/>
    <w:rsid w:val="00CF2FBA"/>
    <w:rsid w:val="00CF3992"/>
    <w:rsid w:val="00CF42B1"/>
    <w:rsid w:val="00CF5135"/>
    <w:rsid w:val="00CF5F82"/>
    <w:rsid w:val="00D0012A"/>
    <w:rsid w:val="00D00823"/>
    <w:rsid w:val="00D00AC5"/>
    <w:rsid w:val="00D02EF6"/>
    <w:rsid w:val="00D04238"/>
    <w:rsid w:val="00D0464A"/>
    <w:rsid w:val="00D04DC9"/>
    <w:rsid w:val="00D0635B"/>
    <w:rsid w:val="00D0750F"/>
    <w:rsid w:val="00D11395"/>
    <w:rsid w:val="00D12982"/>
    <w:rsid w:val="00D12DCC"/>
    <w:rsid w:val="00D14889"/>
    <w:rsid w:val="00D16887"/>
    <w:rsid w:val="00D17810"/>
    <w:rsid w:val="00D20D04"/>
    <w:rsid w:val="00D210A5"/>
    <w:rsid w:val="00D25AA1"/>
    <w:rsid w:val="00D26066"/>
    <w:rsid w:val="00D26205"/>
    <w:rsid w:val="00D30B29"/>
    <w:rsid w:val="00D330AF"/>
    <w:rsid w:val="00D40D1A"/>
    <w:rsid w:val="00D40EA5"/>
    <w:rsid w:val="00D431F8"/>
    <w:rsid w:val="00D43693"/>
    <w:rsid w:val="00D46658"/>
    <w:rsid w:val="00D46BF9"/>
    <w:rsid w:val="00D479CD"/>
    <w:rsid w:val="00D52411"/>
    <w:rsid w:val="00D52A6C"/>
    <w:rsid w:val="00D533A4"/>
    <w:rsid w:val="00D5716F"/>
    <w:rsid w:val="00D601A1"/>
    <w:rsid w:val="00D60436"/>
    <w:rsid w:val="00D60F49"/>
    <w:rsid w:val="00D61073"/>
    <w:rsid w:val="00D61AB7"/>
    <w:rsid w:val="00D6275C"/>
    <w:rsid w:val="00D641CB"/>
    <w:rsid w:val="00D64A0B"/>
    <w:rsid w:val="00D64CD1"/>
    <w:rsid w:val="00D67CA8"/>
    <w:rsid w:val="00D72DEE"/>
    <w:rsid w:val="00D7393D"/>
    <w:rsid w:val="00D81A89"/>
    <w:rsid w:val="00D83128"/>
    <w:rsid w:val="00D84C76"/>
    <w:rsid w:val="00D85019"/>
    <w:rsid w:val="00D87245"/>
    <w:rsid w:val="00D874DA"/>
    <w:rsid w:val="00D9191E"/>
    <w:rsid w:val="00D92D5A"/>
    <w:rsid w:val="00D931A3"/>
    <w:rsid w:val="00D93464"/>
    <w:rsid w:val="00D939D3"/>
    <w:rsid w:val="00D943AF"/>
    <w:rsid w:val="00D9518E"/>
    <w:rsid w:val="00D957A3"/>
    <w:rsid w:val="00D95DBB"/>
    <w:rsid w:val="00D965D9"/>
    <w:rsid w:val="00D97A9B"/>
    <w:rsid w:val="00D97ABA"/>
    <w:rsid w:val="00D97D99"/>
    <w:rsid w:val="00DA19D8"/>
    <w:rsid w:val="00DA2F6D"/>
    <w:rsid w:val="00DA3B6D"/>
    <w:rsid w:val="00DA3E28"/>
    <w:rsid w:val="00DA556D"/>
    <w:rsid w:val="00DA756E"/>
    <w:rsid w:val="00DB0E88"/>
    <w:rsid w:val="00DB3410"/>
    <w:rsid w:val="00DB493B"/>
    <w:rsid w:val="00DB526C"/>
    <w:rsid w:val="00DB6857"/>
    <w:rsid w:val="00DB6926"/>
    <w:rsid w:val="00DC0D59"/>
    <w:rsid w:val="00DC2271"/>
    <w:rsid w:val="00DC2896"/>
    <w:rsid w:val="00DC2DAB"/>
    <w:rsid w:val="00DC32D4"/>
    <w:rsid w:val="00DC49FA"/>
    <w:rsid w:val="00DC4CE4"/>
    <w:rsid w:val="00DC4EA9"/>
    <w:rsid w:val="00DC506E"/>
    <w:rsid w:val="00DC51F0"/>
    <w:rsid w:val="00DC6194"/>
    <w:rsid w:val="00DC69DC"/>
    <w:rsid w:val="00DD236F"/>
    <w:rsid w:val="00DD290C"/>
    <w:rsid w:val="00DD33EB"/>
    <w:rsid w:val="00DD34E4"/>
    <w:rsid w:val="00DD5535"/>
    <w:rsid w:val="00DD6F84"/>
    <w:rsid w:val="00DD7858"/>
    <w:rsid w:val="00DD79BD"/>
    <w:rsid w:val="00DE05B2"/>
    <w:rsid w:val="00DE15A8"/>
    <w:rsid w:val="00DE2DF8"/>
    <w:rsid w:val="00DE3E44"/>
    <w:rsid w:val="00DE4D69"/>
    <w:rsid w:val="00DE6745"/>
    <w:rsid w:val="00DF2C21"/>
    <w:rsid w:val="00DF693A"/>
    <w:rsid w:val="00DF6D2F"/>
    <w:rsid w:val="00DF7CDA"/>
    <w:rsid w:val="00E00964"/>
    <w:rsid w:val="00E00AD2"/>
    <w:rsid w:val="00E00B32"/>
    <w:rsid w:val="00E01B50"/>
    <w:rsid w:val="00E01D76"/>
    <w:rsid w:val="00E01FB9"/>
    <w:rsid w:val="00E0251C"/>
    <w:rsid w:val="00E03DD5"/>
    <w:rsid w:val="00E06DD1"/>
    <w:rsid w:val="00E07683"/>
    <w:rsid w:val="00E12E9B"/>
    <w:rsid w:val="00E136B2"/>
    <w:rsid w:val="00E137BB"/>
    <w:rsid w:val="00E14647"/>
    <w:rsid w:val="00E20D78"/>
    <w:rsid w:val="00E211F1"/>
    <w:rsid w:val="00E21476"/>
    <w:rsid w:val="00E218E5"/>
    <w:rsid w:val="00E219F8"/>
    <w:rsid w:val="00E24E39"/>
    <w:rsid w:val="00E25459"/>
    <w:rsid w:val="00E30D83"/>
    <w:rsid w:val="00E30ECB"/>
    <w:rsid w:val="00E32041"/>
    <w:rsid w:val="00E32414"/>
    <w:rsid w:val="00E32B18"/>
    <w:rsid w:val="00E33EB9"/>
    <w:rsid w:val="00E36BB5"/>
    <w:rsid w:val="00E37E40"/>
    <w:rsid w:val="00E40484"/>
    <w:rsid w:val="00E40EDC"/>
    <w:rsid w:val="00E41CE5"/>
    <w:rsid w:val="00E431F3"/>
    <w:rsid w:val="00E43817"/>
    <w:rsid w:val="00E44A74"/>
    <w:rsid w:val="00E549A8"/>
    <w:rsid w:val="00E55711"/>
    <w:rsid w:val="00E55746"/>
    <w:rsid w:val="00E5725D"/>
    <w:rsid w:val="00E615BB"/>
    <w:rsid w:val="00E64969"/>
    <w:rsid w:val="00E66372"/>
    <w:rsid w:val="00E66618"/>
    <w:rsid w:val="00E71456"/>
    <w:rsid w:val="00E71463"/>
    <w:rsid w:val="00E71C53"/>
    <w:rsid w:val="00E75B84"/>
    <w:rsid w:val="00E82911"/>
    <w:rsid w:val="00E84BB4"/>
    <w:rsid w:val="00E84FB8"/>
    <w:rsid w:val="00E86591"/>
    <w:rsid w:val="00E8672B"/>
    <w:rsid w:val="00E87C4C"/>
    <w:rsid w:val="00E9034F"/>
    <w:rsid w:val="00E90F39"/>
    <w:rsid w:val="00E95DD9"/>
    <w:rsid w:val="00E96B84"/>
    <w:rsid w:val="00E97D1E"/>
    <w:rsid w:val="00E97F2B"/>
    <w:rsid w:val="00EA3A26"/>
    <w:rsid w:val="00EA3C94"/>
    <w:rsid w:val="00EA53B9"/>
    <w:rsid w:val="00EB0084"/>
    <w:rsid w:val="00EB049E"/>
    <w:rsid w:val="00EB07E0"/>
    <w:rsid w:val="00EB1425"/>
    <w:rsid w:val="00EB1D38"/>
    <w:rsid w:val="00EB2DC3"/>
    <w:rsid w:val="00EB2EB9"/>
    <w:rsid w:val="00EB37CC"/>
    <w:rsid w:val="00EB4278"/>
    <w:rsid w:val="00EB6612"/>
    <w:rsid w:val="00EB674A"/>
    <w:rsid w:val="00EB7858"/>
    <w:rsid w:val="00EB7FE7"/>
    <w:rsid w:val="00EC0BCE"/>
    <w:rsid w:val="00EC0C99"/>
    <w:rsid w:val="00EC27CE"/>
    <w:rsid w:val="00EC5254"/>
    <w:rsid w:val="00EC556E"/>
    <w:rsid w:val="00EC5CB4"/>
    <w:rsid w:val="00EC6BC1"/>
    <w:rsid w:val="00ED0D64"/>
    <w:rsid w:val="00ED0E73"/>
    <w:rsid w:val="00EE247B"/>
    <w:rsid w:val="00EE3266"/>
    <w:rsid w:val="00EE5126"/>
    <w:rsid w:val="00EE5B48"/>
    <w:rsid w:val="00EE774D"/>
    <w:rsid w:val="00EF0DCE"/>
    <w:rsid w:val="00EF1659"/>
    <w:rsid w:val="00EF38BF"/>
    <w:rsid w:val="00EF3FCE"/>
    <w:rsid w:val="00EF463B"/>
    <w:rsid w:val="00EF71E1"/>
    <w:rsid w:val="00EF73C4"/>
    <w:rsid w:val="00EF7F75"/>
    <w:rsid w:val="00F0065D"/>
    <w:rsid w:val="00F01CB9"/>
    <w:rsid w:val="00F021A3"/>
    <w:rsid w:val="00F031BA"/>
    <w:rsid w:val="00F04126"/>
    <w:rsid w:val="00F06261"/>
    <w:rsid w:val="00F06F15"/>
    <w:rsid w:val="00F0701F"/>
    <w:rsid w:val="00F077AB"/>
    <w:rsid w:val="00F10B07"/>
    <w:rsid w:val="00F1120E"/>
    <w:rsid w:val="00F116BC"/>
    <w:rsid w:val="00F118DD"/>
    <w:rsid w:val="00F12B18"/>
    <w:rsid w:val="00F13511"/>
    <w:rsid w:val="00F13A94"/>
    <w:rsid w:val="00F14277"/>
    <w:rsid w:val="00F161A3"/>
    <w:rsid w:val="00F16E92"/>
    <w:rsid w:val="00F20173"/>
    <w:rsid w:val="00F2084C"/>
    <w:rsid w:val="00F21D3E"/>
    <w:rsid w:val="00F220B0"/>
    <w:rsid w:val="00F25FDF"/>
    <w:rsid w:val="00F27056"/>
    <w:rsid w:val="00F271EF"/>
    <w:rsid w:val="00F3038E"/>
    <w:rsid w:val="00F30E80"/>
    <w:rsid w:val="00F3252A"/>
    <w:rsid w:val="00F32ECA"/>
    <w:rsid w:val="00F359FE"/>
    <w:rsid w:val="00F3688B"/>
    <w:rsid w:val="00F37860"/>
    <w:rsid w:val="00F37C47"/>
    <w:rsid w:val="00F43494"/>
    <w:rsid w:val="00F4425F"/>
    <w:rsid w:val="00F45599"/>
    <w:rsid w:val="00F51D6D"/>
    <w:rsid w:val="00F5212D"/>
    <w:rsid w:val="00F528BC"/>
    <w:rsid w:val="00F52DC8"/>
    <w:rsid w:val="00F53951"/>
    <w:rsid w:val="00F53DFB"/>
    <w:rsid w:val="00F54CE8"/>
    <w:rsid w:val="00F54ECE"/>
    <w:rsid w:val="00F56597"/>
    <w:rsid w:val="00F639C0"/>
    <w:rsid w:val="00F65794"/>
    <w:rsid w:val="00F666BF"/>
    <w:rsid w:val="00F67319"/>
    <w:rsid w:val="00F676B2"/>
    <w:rsid w:val="00F67CFE"/>
    <w:rsid w:val="00F71941"/>
    <w:rsid w:val="00F71F30"/>
    <w:rsid w:val="00F758AC"/>
    <w:rsid w:val="00F7726E"/>
    <w:rsid w:val="00F77331"/>
    <w:rsid w:val="00F777A8"/>
    <w:rsid w:val="00F81549"/>
    <w:rsid w:val="00F82224"/>
    <w:rsid w:val="00F836FE"/>
    <w:rsid w:val="00F84BD3"/>
    <w:rsid w:val="00F85287"/>
    <w:rsid w:val="00F911FF"/>
    <w:rsid w:val="00F93241"/>
    <w:rsid w:val="00F94A06"/>
    <w:rsid w:val="00F95DC4"/>
    <w:rsid w:val="00F96A9A"/>
    <w:rsid w:val="00F96D8B"/>
    <w:rsid w:val="00FA0A77"/>
    <w:rsid w:val="00FA2BA5"/>
    <w:rsid w:val="00FA3FE1"/>
    <w:rsid w:val="00FA555A"/>
    <w:rsid w:val="00FA6276"/>
    <w:rsid w:val="00FA656F"/>
    <w:rsid w:val="00FA6810"/>
    <w:rsid w:val="00FB0E8C"/>
    <w:rsid w:val="00FB0F38"/>
    <w:rsid w:val="00FB16A7"/>
    <w:rsid w:val="00FB4E54"/>
    <w:rsid w:val="00FB4FE7"/>
    <w:rsid w:val="00FB64B5"/>
    <w:rsid w:val="00FB744C"/>
    <w:rsid w:val="00FB7B63"/>
    <w:rsid w:val="00FB7C65"/>
    <w:rsid w:val="00FB7CB2"/>
    <w:rsid w:val="00FC0A56"/>
    <w:rsid w:val="00FC1DDB"/>
    <w:rsid w:val="00FC2192"/>
    <w:rsid w:val="00FC22E6"/>
    <w:rsid w:val="00FC49E4"/>
    <w:rsid w:val="00FC67E2"/>
    <w:rsid w:val="00FC6F78"/>
    <w:rsid w:val="00FC7338"/>
    <w:rsid w:val="00FC7C3D"/>
    <w:rsid w:val="00FC7C51"/>
    <w:rsid w:val="00FD0119"/>
    <w:rsid w:val="00FD3F93"/>
    <w:rsid w:val="00FD5455"/>
    <w:rsid w:val="00FD645B"/>
    <w:rsid w:val="00FD6C62"/>
    <w:rsid w:val="00FD7391"/>
    <w:rsid w:val="00FD73D9"/>
    <w:rsid w:val="00FD752B"/>
    <w:rsid w:val="00FD7780"/>
    <w:rsid w:val="00FE3B19"/>
    <w:rsid w:val="00FE5256"/>
    <w:rsid w:val="00FE539C"/>
    <w:rsid w:val="00FE5BC1"/>
    <w:rsid w:val="00FE768C"/>
    <w:rsid w:val="00FF0D0C"/>
    <w:rsid w:val="00FF4462"/>
    <w:rsid w:val="00FF5C50"/>
    <w:rsid w:val="00FF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37353"/>
  <w15:docId w15:val="{69AD5EF4-0FB7-4EA7-8525-B8723FC7E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924"/>
  </w:style>
  <w:style w:type="paragraph" w:styleId="1">
    <w:name w:val="heading 1"/>
    <w:basedOn w:val="a"/>
    <w:next w:val="a"/>
    <w:link w:val="10"/>
    <w:uiPriority w:val="9"/>
    <w:qFormat/>
    <w:rsid w:val="000B7C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0B7C3F"/>
    <w:pPr>
      <w:keepNext/>
      <w:spacing w:after="0" w:line="320" w:lineRule="exact"/>
      <w:jc w:val="center"/>
      <w:outlineLvl w:val="1"/>
    </w:pPr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0B7C3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0B7C3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B7C3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B7C3F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0B7C3F"/>
    <w:pPr>
      <w:keepNext/>
      <w:spacing w:after="0" w:line="240" w:lineRule="auto"/>
      <w:ind w:firstLine="720"/>
      <w:jc w:val="both"/>
      <w:outlineLvl w:val="6"/>
    </w:pPr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0B7C3F"/>
    <w:pPr>
      <w:keepNext/>
      <w:pageBreakBefore/>
      <w:tabs>
        <w:tab w:val="left" w:pos="9356"/>
      </w:tabs>
      <w:spacing w:after="0" w:line="240" w:lineRule="auto"/>
      <w:ind w:firstLine="720"/>
      <w:jc w:val="both"/>
      <w:outlineLvl w:val="7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0B7C3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C3F"/>
    <w:rPr>
      <w:rFonts w:ascii="Times New Roman" w:eastAsia="Times New Roman" w:hAnsi="Times New Roman" w:cs="Times New Roman"/>
      <w:b/>
      <w:color w:val="000000"/>
      <w:sz w:val="28"/>
      <w:szCs w:val="24"/>
      <w:lang w:val="en-US" w:eastAsia="ru-RU"/>
    </w:rPr>
  </w:style>
  <w:style w:type="character" w:customStyle="1" w:styleId="20">
    <w:name w:val="Заголовок 2 Знак"/>
    <w:basedOn w:val="a0"/>
    <w:link w:val="2"/>
    <w:rsid w:val="000B7C3F"/>
    <w:rPr>
      <w:rFonts w:ascii="Arial" w:eastAsia="Times New Roman" w:hAnsi="Arial" w:cs="Arial"/>
      <w:color w:val="000000"/>
      <w:spacing w:val="1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7C3F"/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B7C3F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B7C3F"/>
    <w:rPr>
      <w:rFonts w:ascii="Times New Roman" w:eastAsia="Times New Roman" w:hAnsi="Times New Roman" w:cs="Times New Roman"/>
      <w:color w:val="000000"/>
      <w:sz w:val="3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B7C3F"/>
    <w:rPr>
      <w:rFonts w:ascii="Times New Roman" w:eastAsia="Times New Roman" w:hAnsi="Times New Roman" w:cs="Times New Roman"/>
      <w:i/>
      <w:iCs/>
      <w:color w:val="000000"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B7C3F"/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0B7C3F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B7C3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B7C3F"/>
  </w:style>
  <w:style w:type="paragraph" w:customStyle="1" w:styleId="21">
    <w:name w:val="2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3">
    <w:name w:val="header"/>
    <w:basedOn w:val="a"/>
    <w:link w:val="a4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0B7C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0B7C3F"/>
    <w:pPr>
      <w:spacing w:after="0" w:line="240" w:lineRule="auto"/>
      <w:ind w:firstLine="720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customStyle="1" w:styleId="a8">
    <w:name w:val="Заголовок Знак"/>
    <w:basedOn w:val="a0"/>
    <w:link w:val="a7"/>
    <w:rsid w:val="000B7C3F"/>
    <w:rPr>
      <w:rFonts w:ascii="Arial" w:eastAsia="Times New Roman" w:hAnsi="Arial" w:cs="Times New Roman"/>
      <w:sz w:val="28"/>
      <w:szCs w:val="20"/>
      <w:u w:val="single"/>
      <w:lang w:eastAsia="ru-RU"/>
    </w:rPr>
  </w:style>
  <w:style w:type="character" w:styleId="a9">
    <w:name w:val="page number"/>
    <w:basedOn w:val="a0"/>
    <w:rsid w:val="000B7C3F"/>
  </w:style>
  <w:style w:type="paragraph" w:styleId="31">
    <w:name w:val="Body Text 3"/>
    <w:basedOn w:val="a"/>
    <w:link w:val="32"/>
    <w:rsid w:val="000B7C3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0B7C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uiPriority w:val="99"/>
    <w:rsid w:val="000B7C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0B7C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0B7C3F"/>
    <w:pPr>
      <w:spacing w:after="0" w:line="240" w:lineRule="auto"/>
      <w:ind w:left="6480" w:hanging="64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0B7C3F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rsid w:val="000B7C3F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c">
    <w:name w:val="Body Text"/>
    <w:basedOn w:val="a"/>
    <w:link w:val="ad"/>
    <w:qFormat/>
    <w:rsid w:val="000B7C3F"/>
    <w:pPr>
      <w:spacing w:after="0" w:line="260" w:lineRule="exact"/>
      <w:jc w:val="both"/>
    </w:pPr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0B7C3F"/>
    <w:rPr>
      <w:rFonts w:ascii="Times New Roman" w:eastAsia="Times New Roman" w:hAnsi="Times New Roman" w:cs="Times New Roman"/>
      <w:i/>
      <w:color w:val="000000"/>
      <w:sz w:val="24"/>
      <w:szCs w:val="24"/>
      <w:lang w:eastAsia="ru-RU"/>
    </w:rPr>
  </w:style>
  <w:style w:type="paragraph" w:styleId="ae">
    <w:name w:val="Block Text"/>
    <w:basedOn w:val="a"/>
    <w:rsid w:val="000B7C3F"/>
    <w:pPr>
      <w:spacing w:after="0" w:line="240" w:lineRule="auto"/>
      <w:ind w:left="-57" w:right="-57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">
    <w:name w:val="Subtitle"/>
    <w:basedOn w:val="a"/>
    <w:link w:val="af0"/>
    <w:qFormat/>
    <w:rsid w:val="000B7C3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0">
    <w:name w:val="Подзаголовок Знак"/>
    <w:basedOn w:val="a0"/>
    <w:link w:val="af"/>
    <w:rsid w:val="000B7C3F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12">
    <w:name w:val="index 1"/>
    <w:basedOn w:val="a"/>
    <w:next w:val="a"/>
    <w:autoRedefine/>
    <w:semiHidden/>
    <w:unhideWhenUsed/>
    <w:rsid w:val="000B7C3F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index heading"/>
    <w:basedOn w:val="a"/>
    <w:next w:val="12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line number"/>
    <w:basedOn w:val="a0"/>
    <w:rsid w:val="000B7C3F"/>
  </w:style>
  <w:style w:type="paragraph" w:styleId="13">
    <w:name w:val="toc 1"/>
    <w:basedOn w:val="a"/>
    <w:next w:val="a"/>
    <w:autoRedefine/>
    <w:uiPriority w:val="39"/>
    <w:rsid w:val="000B7C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Знак Знак Знак Знак Знак Знак Знак Знак Знак Знак Знак1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3">
    <w:name w:val="Знак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5">
    <w:name w:val="Знак Знак1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10">
    <w:name w:val="Основной текст 21"/>
    <w:basedOn w:val="a"/>
    <w:rsid w:val="000B7C3F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0B7C3F"/>
    <w:pPr>
      <w:spacing w:after="0" w:line="240" w:lineRule="auto"/>
      <w:ind w:left="-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footnote text"/>
    <w:basedOn w:val="a"/>
    <w:link w:val="af5"/>
    <w:semiHidden/>
    <w:rsid w:val="000B7C3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f5">
    <w:name w:val="Текст сноски Знак"/>
    <w:basedOn w:val="a0"/>
    <w:link w:val="af4"/>
    <w:semiHidden/>
    <w:rsid w:val="000B7C3F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f6">
    <w:name w:val="footnote reference"/>
    <w:semiHidden/>
    <w:rsid w:val="000B7C3F"/>
    <w:rPr>
      <w:vertAlign w:val="superscript"/>
    </w:rPr>
  </w:style>
  <w:style w:type="paragraph" w:customStyle="1" w:styleId="af7">
    <w:name w:val="Разработан"/>
    <w:basedOn w:val="a"/>
    <w:link w:val="af8"/>
    <w:rsid w:val="000B7C3F"/>
    <w:pPr>
      <w:spacing w:after="100" w:line="240" w:lineRule="auto"/>
      <w:ind w:firstLine="39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8">
    <w:name w:val="Разработан Знак"/>
    <w:link w:val="af7"/>
    <w:rsid w:val="000B7C3F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-">
    <w:name w:val="Табл-центр"/>
    <w:basedOn w:val="a"/>
    <w:rsid w:val="000B7C3F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16">
    <w:name w:val="1й параграф"/>
    <w:basedOn w:val="a"/>
    <w:rsid w:val="000B7C3F"/>
    <w:pPr>
      <w:tabs>
        <w:tab w:val="left" w:pos="720"/>
      </w:tabs>
      <w:spacing w:before="480" w:after="0" w:line="48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f9">
    <w:name w:val="Предисловие"/>
    <w:basedOn w:val="a"/>
    <w:rsid w:val="000B7C3F"/>
    <w:pPr>
      <w:spacing w:before="480" w:after="240" w:line="240" w:lineRule="auto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17">
    <w:name w:val="Знак1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26">
    <w:name w:val="Знак2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afa">
    <w:name w:val="Перевод"/>
    <w:basedOn w:val="a"/>
    <w:link w:val="afb"/>
    <w:qFormat/>
    <w:rsid w:val="000B7C3F"/>
    <w:pPr>
      <w:widowControl w:val="0"/>
      <w:spacing w:after="0" w:line="360" w:lineRule="auto"/>
      <w:ind w:left="1134" w:right="-12" w:firstLine="709"/>
      <w:jc w:val="both"/>
    </w:pPr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character" w:customStyle="1" w:styleId="afb">
    <w:name w:val="Перевод Знак"/>
    <w:link w:val="afa"/>
    <w:rsid w:val="000B7C3F"/>
    <w:rPr>
      <w:rFonts w:ascii="Arial" w:eastAsia="Times New Roman" w:hAnsi="Arial" w:cs="Times New Roman"/>
      <w:color w:val="000000"/>
      <w:sz w:val="24"/>
      <w:szCs w:val="19"/>
      <w:lang w:val="x-none" w:eastAsia="x-none"/>
    </w:rPr>
  </w:style>
  <w:style w:type="paragraph" w:customStyle="1" w:styleId="afc">
    <w:name w:val="СТБ_Таблица_Центр"/>
    <w:aliases w:val="ТБЛ_Ц"/>
    <w:rsid w:val="000B7C3F"/>
    <w:pPr>
      <w:spacing w:after="0" w:line="240" w:lineRule="auto"/>
      <w:ind w:left="57" w:right="57"/>
      <w:jc w:val="center"/>
    </w:pPr>
    <w:rPr>
      <w:rFonts w:ascii="Arial" w:eastAsia="Calibri" w:hAnsi="Arial" w:cs="Arial"/>
      <w:sz w:val="20"/>
      <w:szCs w:val="20"/>
    </w:rPr>
  </w:style>
  <w:style w:type="paragraph" w:customStyle="1" w:styleId="afd">
    <w:name w:val="СТБ_Таблица_Ширина"/>
    <w:aliases w:val="ТБЛ_Ш,ТБЛШ"/>
    <w:rsid w:val="000B7C3F"/>
    <w:pPr>
      <w:spacing w:after="0" w:line="240" w:lineRule="auto"/>
      <w:ind w:left="57" w:right="57"/>
      <w:jc w:val="both"/>
    </w:pPr>
    <w:rPr>
      <w:rFonts w:ascii="Arial" w:eastAsia="Calibri" w:hAnsi="Arial" w:cs="Arial"/>
      <w:sz w:val="20"/>
      <w:szCs w:val="20"/>
    </w:rPr>
  </w:style>
  <w:style w:type="paragraph" w:customStyle="1" w:styleId="51">
    <w:name w:val="Знак5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customStyle="1" w:styleId="18">
    <w:name w:val="Цитата1"/>
    <w:basedOn w:val="a"/>
    <w:rsid w:val="000B7C3F"/>
    <w:pPr>
      <w:spacing w:after="0" w:line="240" w:lineRule="auto"/>
      <w:ind w:left="709" w:right="281"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9">
    <w:name w:val="1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paragraph" w:styleId="afe">
    <w:name w:val="List Paragraph"/>
    <w:basedOn w:val="a"/>
    <w:link w:val="aff"/>
    <w:uiPriority w:val="34"/>
    <w:qFormat/>
    <w:rsid w:val="000B7C3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Заголовок 41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118"/>
      <w:outlineLvl w:val="3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f0">
    <w:name w:val="Table Grid"/>
    <w:basedOn w:val="a1"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1">
    <w:name w:val=".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0B7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1">
    <w:name w:val="Заголовок 21"/>
    <w:basedOn w:val="a"/>
    <w:uiPriority w:val="1"/>
    <w:qFormat/>
    <w:rsid w:val="000B7C3F"/>
    <w:pPr>
      <w:widowControl w:val="0"/>
      <w:autoSpaceDE w:val="0"/>
      <w:autoSpaceDN w:val="0"/>
      <w:adjustRightInd w:val="0"/>
      <w:spacing w:after="0" w:line="240" w:lineRule="auto"/>
      <w:ind w:left="518"/>
      <w:outlineLvl w:val="1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lt-edited">
    <w:name w:val="alt-edited"/>
    <w:basedOn w:val="a0"/>
    <w:rsid w:val="000B7C3F"/>
  </w:style>
  <w:style w:type="character" w:styleId="aff2">
    <w:name w:val="Hyperlink"/>
    <w:uiPriority w:val="99"/>
    <w:unhideWhenUsed/>
    <w:rsid w:val="000B7C3F"/>
    <w:rPr>
      <w:color w:val="0563C1"/>
      <w:u w:val="single"/>
    </w:rPr>
  </w:style>
  <w:style w:type="paragraph" w:customStyle="1" w:styleId="1a">
    <w:name w:val="Знак Знак Знак1 Знак Знак"/>
    <w:basedOn w:val="a"/>
    <w:rsid w:val="000B7C3F"/>
    <w:pPr>
      <w:spacing w:after="0" w:line="240" w:lineRule="auto"/>
    </w:pPr>
    <w:rPr>
      <w:rFonts w:ascii="Verdana" w:eastAsia="Times New Roman" w:hAnsi="Verdana" w:cs="Verdana"/>
      <w:sz w:val="20"/>
      <w:szCs w:val="20"/>
      <w:lang w:val="uk-UA"/>
    </w:rPr>
  </w:style>
  <w:style w:type="table" w:customStyle="1" w:styleId="TableNormal">
    <w:name w:val="Table Normal"/>
    <w:uiPriority w:val="2"/>
    <w:semiHidden/>
    <w:unhideWhenUsed/>
    <w:qFormat/>
    <w:rsid w:val="000B7C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annotation reference"/>
    <w:uiPriority w:val="99"/>
    <w:semiHidden/>
    <w:unhideWhenUsed/>
    <w:rsid w:val="000B7C3F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0B7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0B7C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0B7C3F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0B7C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8">
    <w:name w:val="Balloon Text"/>
    <w:basedOn w:val="a"/>
    <w:link w:val="aff9"/>
    <w:semiHidden/>
    <w:unhideWhenUsed/>
    <w:rsid w:val="000B7C3F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f9">
    <w:name w:val="Текст выноски Знак"/>
    <w:basedOn w:val="a0"/>
    <w:link w:val="aff8"/>
    <w:semiHidden/>
    <w:rsid w:val="000B7C3F"/>
    <w:rPr>
      <w:rFonts w:ascii="Segoe UI" w:eastAsia="Times New Roman" w:hAnsi="Segoe UI" w:cs="Segoe UI"/>
      <w:sz w:val="18"/>
      <w:szCs w:val="18"/>
      <w:lang w:eastAsia="ru-RU"/>
    </w:rPr>
  </w:style>
  <w:style w:type="paragraph" w:styleId="affa">
    <w:name w:val="Revision"/>
    <w:hidden/>
    <w:uiPriority w:val="99"/>
    <w:semiHidden/>
    <w:rsid w:val="000B7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b">
    <w:name w:val="Сетка таблицы1"/>
    <w:basedOn w:val="a1"/>
    <w:next w:val="aff0"/>
    <w:rsid w:val="006A1941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(10)_"/>
    <w:link w:val="101"/>
    <w:rsid w:val="00301D5E"/>
    <w:rPr>
      <w:rFonts w:ascii="Arial" w:eastAsia="Arial" w:hAnsi="Arial" w:cs="Arial"/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301D5E"/>
    <w:pPr>
      <w:widowControl w:val="0"/>
      <w:shd w:val="clear" w:color="auto" w:fill="FFFFFF"/>
      <w:spacing w:before="960" w:after="360" w:line="0" w:lineRule="atLeast"/>
      <w:ind w:firstLine="567"/>
      <w:jc w:val="both"/>
    </w:pPr>
    <w:rPr>
      <w:rFonts w:ascii="Arial" w:eastAsia="Arial" w:hAnsi="Arial" w:cs="Arial"/>
      <w:b/>
      <w:bCs/>
    </w:rPr>
  </w:style>
  <w:style w:type="table" w:customStyle="1" w:styleId="27">
    <w:name w:val="Сетка таблицы2"/>
    <w:basedOn w:val="a1"/>
    <w:next w:val="aff0"/>
    <w:rsid w:val="0002695A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b">
    <w:name w:val="Strong"/>
    <w:basedOn w:val="a0"/>
    <w:uiPriority w:val="22"/>
    <w:qFormat/>
    <w:rsid w:val="00802C21"/>
    <w:rPr>
      <w:b/>
      <w:bCs/>
    </w:rPr>
  </w:style>
  <w:style w:type="paragraph" w:customStyle="1" w:styleId="formattext0">
    <w:name w:val="formattext"/>
    <w:basedOn w:val="a"/>
    <w:rsid w:val="005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1 Примечание"/>
    <w:basedOn w:val="a"/>
    <w:link w:val="1d"/>
    <w:qFormat/>
    <w:rsid w:val="00025C65"/>
    <w:pPr>
      <w:spacing w:after="120" w:line="240" w:lineRule="auto"/>
      <w:ind w:firstLine="709"/>
    </w:pPr>
    <w:rPr>
      <w:rFonts w:ascii="Arial" w:eastAsia="Times New Roman" w:hAnsi="Arial" w:cs="Arial"/>
      <w:snapToGrid w:val="0"/>
      <w:sz w:val="18"/>
      <w:szCs w:val="18"/>
      <w:lang w:eastAsia="ru-RU"/>
    </w:rPr>
  </w:style>
  <w:style w:type="character" w:customStyle="1" w:styleId="1d">
    <w:name w:val="1 Примечание Знак"/>
    <w:link w:val="1c"/>
    <w:rsid w:val="00025C65"/>
    <w:rPr>
      <w:rFonts w:ascii="Arial" w:eastAsia="Times New Roman" w:hAnsi="Arial" w:cs="Arial"/>
      <w:snapToGrid w:val="0"/>
      <w:sz w:val="18"/>
      <w:szCs w:val="18"/>
      <w:lang w:eastAsia="ru-RU"/>
    </w:rPr>
  </w:style>
  <w:style w:type="paragraph" w:customStyle="1" w:styleId="310">
    <w:name w:val="Основной текст с отступом 31"/>
    <w:basedOn w:val="a"/>
    <w:rsid w:val="00025C65"/>
    <w:pPr>
      <w:suppressAutoHyphens/>
      <w:spacing w:after="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2">
    <w:name w:val="Основной текст с отступом 21"/>
    <w:basedOn w:val="a"/>
    <w:rsid w:val="00C75752"/>
    <w:pPr>
      <w:suppressAutoHyphens/>
      <w:spacing w:after="0" w:line="48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8">
    <w:name w:val="заголовок 2"/>
    <w:basedOn w:val="a"/>
    <w:next w:val="a"/>
    <w:rsid w:val="0036072F"/>
    <w:pPr>
      <w:keepNext/>
      <w:tabs>
        <w:tab w:val="left" w:pos="317"/>
      </w:tabs>
      <w:suppressAutoHyphens/>
      <w:autoSpaceDE w:val="0"/>
      <w:spacing w:after="0" w:line="240" w:lineRule="auto"/>
      <w:ind w:left="3719" w:right="2318" w:hanging="3719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ffc">
    <w:name w:val="таблица"/>
    <w:basedOn w:val="a"/>
    <w:qFormat/>
    <w:rsid w:val="00606445"/>
    <w:pPr>
      <w:keepNext/>
      <w:tabs>
        <w:tab w:val="left" w:pos="-2552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80" w:after="60" w:line="360" w:lineRule="auto"/>
      <w:jc w:val="both"/>
    </w:pPr>
    <w:rPr>
      <w:rFonts w:ascii="Arial" w:eastAsia="Times New Roman" w:hAnsi="Arial" w:cs="Arial"/>
      <w:bCs/>
      <w:snapToGrid w:val="0"/>
      <w:spacing w:val="40"/>
      <w:sz w:val="24"/>
      <w:szCs w:val="24"/>
    </w:rPr>
  </w:style>
  <w:style w:type="character" w:customStyle="1" w:styleId="tlid-translation">
    <w:name w:val="tlid-translation"/>
    <w:rsid w:val="00002832"/>
  </w:style>
  <w:style w:type="paragraph" w:customStyle="1" w:styleId="affd">
    <w:name w:val="Стандарт МЭК"/>
    <w:basedOn w:val="a"/>
    <w:rsid w:val="00927F30"/>
    <w:pPr>
      <w:keepNext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20" w:after="60" w:line="360" w:lineRule="auto"/>
      <w:ind w:firstLine="567"/>
      <w:jc w:val="both"/>
    </w:pPr>
    <w:rPr>
      <w:rFonts w:ascii="Arial" w:eastAsia="Times New Roman" w:hAnsi="Arial" w:cs="Arial"/>
      <w:bCs/>
      <w:snapToGrid w:val="0"/>
      <w:sz w:val="20"/>
      <w:lang w:eastAsia="ru-RU"/>
    </w:rPr>
  </w:style>
  <w:style w:type="character" w:customStyle="1" w:styleId="FontStyle292">
    <w:name w:val="Font Style292"/>
    <w:uiPriority w:val="99"/>
    <w:rsid w:val="005C7FA7"/>
    <w:rPr>
      <w:rFonts w:ascii="Arial" w:hAnsi="Arial" w:cs="Arial"/>
      <w:b/>
      <w:bCs/>
      <w:color w:val="000000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861FC5"/>
    <w:pPr>
      <w:spacing w:after="100"/>
      <w:ind w:left="440"/>
    </w:pPr>
  </w:style>
  <w:style w:type="character" w:customStyle="1" w:styleId="MSGENFONTSTYLENAMETEMPLATEROLENUMBERMSGENFONTSTYLENAMEBYROLETEXT2MSGENFONTSTYLEMODIFERSIZE12MSGENFONTSTYLEMODIFERBOLD">
    <w:name w:val="MSG_EN_FONT_STYLE_NAME_TEMPLATE_ROLE_NUMBER MSG_EN_FONT_STYLE_NAME_BY_ROLE_TEXT 2 + MSG_EN_FONT_STYLE_MODIFER_SIZE 12;MSG_EN_FONT_STYLE_MODIFER_BOLD"/>
    <w:rsid w:val="006E3F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MSGENFONTSTYLENAMETEMPLATEROLENUMBERMSGENFONTSTYLENAMEBYROLETEXT2MSGENFONTSTYLEMODIFERSIZE12">
    <w:name w:val="MSG_EN_FONT_STYLE_NAME_TEMPLATE_ROLE_NUMBER MSG_EN_FONT_STYLE_NAME_BY_ROLE_TEXT 2 + MSG_EN_FONT_STYLE_MODIFER_SIZE 12"/>
    <w:rsid w:val="004B057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numbering" w:customStyle="1" w:styleId="29">
    <w:name w:val="Нет списка2"/>
    <w:next w:val="a2"/>
    <w:uiPriority w:val="99"/>
    <w:semiHidden/>
    <w:unhideWhenUsed/>
    <w:rsid w:val="00E44A74"/>
  </w:style>
  <w:style w:type="paragraph" w:customStyle="1" w:styleId="FR3">
    <w:name w:val="FR3"/>
    <w:rsid w:val="00E44A74"/>
    <w:pPr>
      <w:widowControl w:val="0"/>
      <w:spacing w:before="2240" w:after="0" w:line="240" w:lineRule="auto"/>
      <w:ind w:left="2800"/>
    </w:pPr>
    <w:rPr>
      <w:rFonts w:ascii="Arial" w:eastAsia="Times New Roman" w:hAnsi="Arial" w:cs="Times New Roman"/>
      <w:b/>
      <w:sz w:val="32"/>
      <w:szCs w:val="20"/>
      <w:lang w:val="en-US" w:eastAsia="ru-RU"/>
    </w:rPr>
  </w:style>
  <w:style w:type="table" w:customStyle="1" w:styleId="36">
    <w:name w:val="Сетка таблицы3"/>
    <w:basedOn w:val="a1"/>
    <w:next w:val="aff0"/>
    <w:rsid w:val="00E44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rsid w:val="00E44A74"/>
    <w:pPr>
      <w:widowControl w:val="0"/>
      <w:spacing w:after="0" w:line="240" w:lineRule="auto"/>
      <w:ind w:left="40"/>
      <w:jc w:val="both"/>
    </w:pPr>
    <w:rPr>
      <w:rFonts w:ascii="Arial" w:eastAsia="Times New Roman" w:hAnsi="Arial" w:cs="Times New Roman"/>
      <w:sz w:val="36"/>
      <w:szCs w:val="20"/>
      <w:lang w:val="en-US" w:eastAsia="ru-RU"/>
    </w:rPr>
  </w:style>
  <w:style w:type="paragraph" w:customStyle="1" w:styleId="1e">
    <w:name w:val="Обычный1"/>
    <w:rsid w:val="00E44A74"/>
    <w:pPr>
      <w:widowControl w:val="0"/>
      <w:spacing w:after="0" w:line="240" w:lineRule="auto"/>
      <w:ind w:left="40"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 Знак Знак Знак"/>
    <w:basedOn w:val="a"/>
    <w:rsid w:val="00E44A74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fe">
    <w:name w:val="Date"/>
    <w:basedOn w:val="a"/>
    <w:next w:val="a"/>
    <w:link w:val="afff"/>
    <w:rsid w:val="00E44A7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">
    <w:name w:val="Дата Знак"/>
    <w:basedOn w:val="a0"/>
    <w:link w:val="affe"/>
    <w:rsid w:val="00E44A7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rmattexttopleveltext">
    <w:name w:val="formattext topleveltext"/>
    <w:basedOn w:val="a"/>
    <w:rsid w:val="00E4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E44A74"/>
  </w:style>
  <w:style w:type="paragraph" w:styleId="afff0">
    <w:name w:val="Document Map"/>
    <w:basedOn w:val="a"/>
    <w:link w:val="afff1"/>
    <w:semiHidden/>
    <w:rsid w:val="00E44A7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1">
    <w:name w:val="Схема документа Знак"/>
    <w:basedOn w:val="a0"/>
    <w:link w:val="afff0"/>
    <w:semiHidden/>
    <w:rsid w:val="00E44A7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E44A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2">
    <w:name w:val="Placeholder Text"/>
    <w:basedOn w:val="a0"/>
    <w:uiPriority w:val="99"/>
    <w:semiHidden/>
    <w:rsid w:val="00E44A74"/>
    <w:rPr>
      <w:color w:val="808080"/>
    </w:rPr>
  </w:style>
  <w:style w:type="table" w:customStyle="1" w:styleId="213">
    <w:name w:val="Сетка таблицы21"/>
    <w:basedOn w:val="a1"/>
    <w:next w:val="aff0"/>
    <w:uiPriority w:val="39"/>
    <w:rsid w:val="006D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f">
    <w:name w:val="Абзац списка Знак"/>
    <w:link w:val="afe"/>
    <w:uiPriority w:val="34"/>
    <w:rsid w:val="00543D16"/>
    <w:rPr>
      <w:rFonts w:ascii="Calibri" w:eastAsia="Calibri" w:hAnsi="Calibri" w:cs="Times New Roman"/>
      <w:lang w:val="en-US"/>
    </w:rPr>
  </w:style>
  <w:style w:type="character" w:customStyle="1" w:styleId="1f">
    <w:name w:val="Название1"/>
    <w:basedOn w:val="a0"/>
    <w:rsid w:val="00543D16"/>
  </w:style>
  <w:style w:type="paragraph" w:styleId="2a">
    <w:name w:val="toc 2"/>
    <w:basedOn w:val="a"/>
    <w:next w:val="a"/>
    <w:autoRedefine/>
    <w:uiPriority w:val="39"/>
    <w:unhideWhenUsed/>
    <w:rsid w:val="00543D16"/>
    <w:pPr>
      <w:tabs>
        <w:tab w:val="left" w:pos="1219"/>
        <w:tab w:val="right" w:leader="dot" w:pos="9639"/>
      </w:tabs>
      <w:spacing w:before="40" w:after="40" w:line="240" w:lineRule="auto"/>
      <w:ind w:firstLine="142"/>
    </w:pPr>
    <w:rPr>
      <w:rFonts w:ascii="Arial" w:eastAsia="Times New Roman" w:hAnsi="Arial" w:cs="Times New Roman"/>
      <w:color w:val="000000"/>
      <w:sz w:val="20"/>
      <w:szCs w:val="20"/>
      <w:lang w:val="en-US" w:eastAsia="ru-RU"/>
    </w:rPr>
  </w:style>
  <w:style w:type="paragraph" w:styleId="afff3">
    <w:name w:val="TOC Heading"/>
    <w:basedOn w:val="1"/>
    <w:next w:val="a"/>
    <w:uiPriority w:val="39"/>
    <w:unhideWhenUsed/>
    <w:qFormat/>
    <w:rsid w:val="00543D16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color w:val="2E74B5"/>
      <w:sz w:val="32"/>
      <w:szCs w:val="32"/>
      <w:lang w:val="ru-RU"/>
    </w:rPr>
  </w:style>
  <w:style w:type="paragraph" w:customStyle="1" w:styleId="1OsnAbz">
    <w:name w:val="1_Osn_Abz"/>
    <w:rsid w:val="00543D16"/>
    <w:pPr>
      <w:widowControl w:val="0"/>
      <w:spacing w:before="120" w:after="120" w:line="240" w:lineRule="auto"/>
      <w:jc w:val="both"/>
    </w:pPr>
    <w:rPr>
      <w:rFonts w:ascii="Arial" w:eastAsia="MS Mincho" w:hAnsi="Arial" w:cs="Arial"/>
      <w:color w:val="000000"/>
      <w:spacing w:val="5"/>
      <w:sz w:val="20"/>
      <w:szCs w:val="24"/>
      <w:lang w:eastAsia="ru-RU"/>
    </w:rPr>
  </w:style>
  <w:style w:type="character" w:styleId="afff4">
    <w:name w:val="FollowedHyperlink"/>
    <w:basedOn w:val="a0"/>
    <w:uiPriority w:val="99"/>
    <w:semiHidden/>
    <w:unhideWhenUsed/>
    <w:rsid w:val="00543D16"/>
    <w:rPr>
      <w:color w:val="954F72" w:themeColor="followedHyperlink"/>
      <w:u w:val="single"/>
    </w:rPr>
  </w:style>
  <w:style w:type="paragraph" w:styleId="afff5">
    <w:name w:val="table of figures"/>
    <w:basedOn w:val="13"/>
    <w:uiPriority w:val="99"/>
    <w:rsid w:val="00543D16"/>
    <w:pPr>
      <w:tabs>
        <w:tab w:val="left" w:pos="454"/>
        <w:tab w:val="left" w:pos="567"/>
        <w:tab w:val="right" w:leader="dot" w:pos="9070"/>
      </w:tabs>
      <w:suppressAutoHyphens/>
      <w:snapToGrid w:val="0"/>
      <w:spacing w:after="100"/>
      <w:ind w:right="680"/>
      <w:jc w:val="left"/>
    </w:pPr>
    <w:rPr>
      <w:rFonts w:ascii="Arial" w:eastAsia="MS Mincho" w:hAnsi="Arial" w:cs="Arial"/>
      <w:noProof/>
      <w:spacing w:val="8"/>
      <w:sz w:val="20"/>
      <w:szCs w:val="20"/>
      <w:lang w:val="en-GB" w:eastAsia="zh-CN"/>
    </w:rPr>
  </w:style>
  <w:style w:type="paragraph" w:customStyle="1" w:styleId="PARAGRAPH">
    <w:name w:val="PARAGRAPH"/>
    <w:link w:val="PARAGRAPHChar"/>
    <w:qFormat/>
    <w:rsid w:val="00543D16"/>
    <w:pPr>
      <w:snapToGrid w:val="0"/>
      <w:spacing w:before="100" w:after="200" w:line="240" w:lineRule="auto"/>
      <w:jc w:val="both"/>
    </w:pPr>
    <w:rPr>
      <w:rFonts w:ascii="Arial" w:eastAsia="MS Mincho" w:hAnsi="Arial" w:cs="Arial"/>
      <w:spacing w:val="8"/>
      <w:sz w:val="20"/>
      <w:szCs w:val="20"/>
      <w:lang w:val="en-GB" w:eastAsia="zh-CN"/>
    </w:rPr>
  </w:style>
  <w:style w:type="character" w:customStyle="1" w:styleId="PARAGRAPHChar">
    <w:name w:val="PARAGRAPH Char"/>
    <w:link w:val="PARAGRAPH"/>
    <w:rsid w:val="00543D16"/>
    <w:rPr>
      <w:rFonts w:ascii="Arial" w:eastAsia="MS Mincho" w:hAnsi="Arial" w:cs="Arial"/>
      <w:spacing w:val="8"/>
      <w:sz w:val="20"/>
      <w:szCs w:val="20"/>
      <w:lang w:val="en-GB" w:eastAsia="zh-CN"/>
    </w:rPr>
  </w:style>
  <w:style w:type="paragraph" w:customStyle="1" w:styleId="ListDash2">
    <w:name w:val="List Dash 2"/>
    <w:basedOn w:val="2b"/>
    <w:rsid w:val="00543D16"/>
    <w:pPr>
      <w:snapToGrid w:val="0"/>
      <w:spacing w:before="0" w:after="100"/>
      <w:ind w:left="1004"/>
      <w:contextualSpacing w:val="0"/>
    </w:pPr>
    <w:rPr>
      <w:rFonts w:ascii="Arial" w:eastAsia="MS Mincho" w:hAnsi="Arial" w:cs="Arial"/>
      <w:spacing w:val="8"/>
      <w:sz w:val="20"/>
      <w:lang w:val="en-GB" w:eastAsia="zh-CN"/>
    </w:rPr>
  </w:style>
  <w:style w:type="paragraph" w:styleId="2b">
    <w:name w:val="List Bullet 2"/>
    <w:basedOn w:val="a"/>
    <w:uiPriority w:val="99"/>
    <w:semiHidden/>
    <w:unhideWhenUsed/>
    <w:rsid w:val="00543D16"/>
    <w:pPr>
      <w:tabs>
        <w:tab w:val="num" w:pos="680"/>
      </w:tabs>
      <w:spacing w:before="240" w:after="0" w:line="240" w:lineRule="auto"/>
      <w:ind w:left="680" w:hanging="340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PARAEQUATION">
    <w:name w:val="PARAEQUATION"/>
    <w:basedOn w:val="a"/>
    <w:next w:val="PARAGRAPH"/>
    <w:qFormat/>
    <w:rsid w:val="00543D16"/>
    <w:pPr>
      <w:tabs>
        <w:tab w:val="center" w:pos="4536"/>
        <w:tab w:val="right" w:pos="9072"/>
      </w:tabs>
      <w:snapToGrid w:val="0"/>
      <w:spacing w:before="200" w:after="200" w:line="240" w:lineRule="auto"/>
      <w:jc w:val="both"/>
    </w:pPr>
    <w:rPr>
      <w:rFonts w:ascii="Arial" w:eastAsia="MS Mincho" w:hAnsi="Arial" w:cs="Arial"/>
      <w:spacing w:val="8"/>
      <w:sz w:val="20"/>
      <w:szCs w:val="20"/>
      <w:lang w:val="en-GB" w:eastAsia="zh-CN"/>
    </w:rPr>
  </w:style>
  <w:style w:type="character" w:customStyle="1" w:styleId="1f0">
    <w:name w:val="Схема документа Знак1"/>
    <w:basedOn w:val="a0"/>
    <w:semiHidden/>
    <w:rsid w:val="00543D16"/>
    <w:rPr>
      <w:rFonts w:ascii="Segoe UI" w:eastAsia="Times New Roman" w:hAnsi="Segoe UI" w:cs="Segoe UI"/>
      <w:sz w:val="16"/>
      <w:szCs w:val="16"/>
      <w:lang w:val="en-US"/>
    </w:rPr>
  </w:style>
  <w:style w:type="character" w:customStyle="1" w:styleId="1f1">
    <w:name w:val="Неразрешенное упоминание1"/>
    <w:basedOn w:val="a0"/>
    <w:uiPriority w:val="99"/>
    <w:semiHidden/>
    <w:unhideWhenUsed/>
    <w:rsid w:val="00543D16"/>
    <w:rPr>
      <w:color w:val="605E5C"/>
      <w:shd w:val="clear" w:color="auto" w:fill="E1DFDD"/>
    </w:rPr>
  </w:style>
  <w:style w:type="paragraph" w:customStyle="1" w:styleId="2c">
    <w:name w:val="Название2"/>
    <w:basedOn w:val="a"/>
    <w:qFormat/>
    <w:rsid w:val="00543D16"/>
    <w:pPr>
      <w:spacing w:after="0" w:line="240" w:lineRule="auto"/>
      <w:ind w:firstLine="720"/>
      <w:jc w:val="center"/>
    </w:pPr>
    <w:rPr>
      <w:rFonts w:ascii="Arial" w:eastAsia="Times New Roman" w:hAnsi="Arial" w:cs="Times New Roman"/>
      <w:sz w:val="28"/>
      <w:szCs w:val="20"/>
      <w:u w:val="single"/>
      <w:lang w:eastAsia="ru-RU"/>
    </w:rPr>
  </w:style>
  <w:style w:type="paragraph" w:styleId="afff6">
    <w:name w:val="endnote text"/>
    <w:basedOn w:val="a"/>
    <w:link w:val="afff7"/>
    <w:uiPriority w:val="99"/>
    <w:semiHidden/>
    <w:unhideWhenUsed/>
    <w:rsid w:val="00543D1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fff7">
    <w:name w:val="Текст концевой сноски Знак"/>
    <w:basedOn w:val="a0"/>
    <w:link w:val="afff6"/>
    <w:uiPriority w:val="99"/>
    <w:semiHidden/>
    <w:rsid w:val="00543D16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fff8">
    <w:name w:val="endnote reference"/>
    <w:basedOn w:val="a0"/>
    <w:uiPriority w:val="99"/>
    <w:semiHidden/>
    <w:unhideWhenUsed/>
    <w:rsid w:val="00543D16"/>
    <w:rPr>
      <w:vertAlign w:val="superscript"/>
    </w:rPr>
  </w:style>
  <w:style w:type="table" w:customStyle="1" w:styleId="42">
    <w:name w:val="Сетка таблицы4"/>
    <w:basedOn w:val="a1"/>
    <w:next w:val="aff0"/>
    <w:rsid w:val="00DF7CDA"/>
    <w:pPr>
      <w:spacing w:after="0" w:line="36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9">
    <w:name w:val="Unresolved Mention"/>
    <w:basedOn w:val="a0"/>
    <w:uiPriority w:val="99"/>
    <w:semiHidden/>
    <w:unhideWhenUsed/>
    <w:rsid w:val="00226B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04713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8856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17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hyperlink" Target="file:///D:\&#1045;&#1083;&#1077;&#1085;&#1072;%20&#1056;\&#1058;&#1050;%20452\2018%20&#1089;&#1090;&#1072;&#1085;&#1076;&#1072;&#1088;&#1090;&#1099;\&#1056;&#1054;&#1057;&#1053;&#1040;&#1053;&#1054;\&#1043;&#1054;&#1057;&#1058;%20&#1056;%20&#1052;&#1069;&#1050;%2062715-6-2\&#1056;&#1077;&#1075;&#1080;&#1089;&#1090;&#1088;&#1072;&#1094;&#1080;&#1103;%20&#1087;&#1077;&#1088;&#1077;&#1074;&#1086;&#1076;&#1072;%20IEC%2062715-6-2\IEC%2062715-6-1%20Ed.1.0%20rus.docx" TargetMode="External"/><Relationship Id="rId50" Type="http://schemas.openxmlformats.org/officeDocument/2006/relationships/footer" Target="footer7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2.png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footer" Target="footer9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yperlink" Target="http://www.electropedia.org" TargetMode="Externa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http://www.electropedia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D34B2-B5BC-43B4-B6B3-ED321B150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80</Pages>
  <Words>18511</Words>
  <Characters>105516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IEC 61000-6-4</vt:lpstr>
    </vt:vector>
  </TitlesOfParts>
  <Manager>Файзрахманов Н.И..</Manager>
  <Company>ООО "НМЦ ЭМС"</Company>
  <LinksUpToDate>false</LinksUpToDate>
  <CharactersWithSpaces>123780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IEC 61000-6-4</dc:title>
  <dc:subject>Электромагнитная совместимость (ЭМС). Часть 6-4. Общие стандарты.</dc:subject>
  <dc:creator>Елена</dc:creator>
  <cp:keywords>Электромагнитная совместимость</cp:keywords>
  <dc:description/>
  <cp:lastModifiedBy>Елена</cp:lastModifiedBy>
  <cp:revision>4</cp:revision>
  <cp:lastPrinted>2022-12-08T08:27:00Z</cp:lastPrinted>
  <dcterms:created xsi:type="dcterms:W3CDTF">2025-05-04T12:27:00Z</dcterms:created>
  <dcterms:modified xsi:type="dcterms:W3CDTF">2025-05-12T06:59:00Z</dcterms:modified>
</cp:coreProperties>
</file>