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52E73" w14:textId="77777777" w:rsidR="008B2BAE" w:rsidRDefault="008B2BAE"/>
    <w:tbl>
      <w:tblPr>
        <w:tblW w:w="9248" w:type="dxa"/>
        <w:tblInd w:w="108" w:type="dxa"/>
        <w:tblBorders>
          <w:top w:val="single" w:sz="24" w:space="0" w:color="auto"/>
          <w:bottom w:val="single" w:sz="24" w:space="0" w:color="auto"/>
          <w:insideH w:val="single" w:sz="24" w:space="0" w:color="auto"/>
          <w:insideV w:val="single" w:sz="24" w:space="0" w:color="auto"/>
        </w:tblBorders>
        <w:tblLayout w:type="fixed"/>
        <w:tblLook w:val="04A0" w:firstRow="1" w:lastRow="0" w:firstColumn="1" w:lastColumn="0" w:noHBand="0" w:noVBand="1"/>
      </w:tblPr>
      <w:tblGrid>
        <w:gridCol w:w="2302"/>
        <w:gridCol w:w="4820"/>
        <w:gridCol w:w="2126"/>
      </w:tblGrid>
      <w:tr w:rsidR="00FF23D1" w:rsidRPr="008C47A3" w14:paraId="76B80B6B" w14:textId="77777777" w:rsidTr="00A21360">
        <w:trPr>
          <w:trHeight w:val="1430"/>
        </w:trPr>
        <w:tc>
          <w:tcPr>
            <w:tcW w:w="9248" w:type="dxa"/>
            <w:gridSpan w:val="3"/>
            <w:tcBorders>
              <w:top w:val="single" w:sz="36" w:space="0" w:color="auto"/>
              <w:bottom w:val="single" w:sz="24" w:space="0" w:color="auto"/>
            </w:tcBorders>
          </w:tcPr>
          <w:p w14:paraId="2888F465" w14:textId="77777777" w:rsidR="00FF23D1" w:rsidRPr="00FA2C21" w:rsidRDefault="00FF23D1" w:rsidP="00596F59">
            <w:pPr>
              <w:pStyle w:val="2"/>
              <w:tabs>
                <w:tab w:val="left" w:pos="829"/>
              </w:tabs>
              <w:jc w:val="center"/>
              <w:rPr>
                <w:i w:val="0"/>
                <w:sz w:val="23"/>
                <w:szCs w:val="23"/>
              </w:rPr>
            </w:pPr>
            <w:bookmarkStart w:id="0" w:name="_Toc477943222"/>
            <w:bookmarkStart w:id="1" w:name="_Toc477949713"/>
            <w:r w:rsidRPr="00FA2C21">
              <w:rPr>
                <w:i w:val="0"/>
                <w:sz w:val="23"/>
                <w:szCs w:val="23"/>
              </w:rPr>
              <w:t>ЕВРАЗИЙСКИЙ СОВЕТ ПО СТАНДАРТИЗАЦИИ, МЕТРОЛОГИИ И СЕРТИФИКЦИИ</w:t>
            </w:r>
            <w:bookmarkEnd w:id="0"/>
            <w:bookmarkEnd w:id="1"/>
          </w:p>
          <w:p w14:paraId="29149452" w14:textId="77777777" w:rsidR="00FF23D1" w:rsidRPr="0047517E" w:rsidRDefault="00FF23D1" w:rsidP="00FF23D1">
            <w:pPr>
              <w:pStyle w:val="a5"/>
              <w:jc w:val="center"/>
              <w:rPr>
                <w:rFonts w:ascii="Arial" w:hAnsi="Arial" w:cs="Arial"/>
                <w:b/>
                <w:sz w:val="23"/>
                <w:szCs w:val="23"/>
                <w:lang w:val="en-US"/>
              </w:rPr>
            </w:pPr>
            <w:r w:rsidRPr="0047517E">
              <w:rPr>
                <w:rFonts w:ascii="Arial" w:hAnsi="Arial" w:cs="Arial"/>
                <w:b/>
                <w:sz w:val="23"/>
                <w:szCs w:val="23"/>
                <w:lang w:val="en-US"/>
              </w:rPr>
              <w:t>(</w:t>
            </w:r>
            <w:r w:rsidRPr="0047517E">
              <w:rPr>
                <w:rFonts w:ascii="Arial" w:hAnsi="Arial" w:cs="Arial"/>
                <w:b/>
                <w:sz w:val="23"/>
                <w:szCs w:val="23"/>
              </w:rPr>
              <w:t>ЕАСС</w:t>
            </w:r>
            <w:r w:rsidRPr="0047517E">
              <w:rPr>
                <w:rFonts w:ascii="Arial" w:hAnsi="Arial" w:cs="Arial"/>
                <w:b/>
                <w:sz w:val="23"/>
                <w:szCs w:val="23"/>
                <w:lang w:val="en-US"/>
              </w:rPr>
              <w:t>)</w:t>
            </w:r>
          </w:p>
          <w:p w14:paraId="158AD3AA" w14:textId="77777777" w:rsidR="00FF23D1" w:rsidRPr="00FA2C21" w:rsidRDefault="00FF23D1" w:rsidP="00596F59">
            <w:pPr>
              <w:pStyle w:val="2"/>
              <w:jc w:val="center"/>
              <w:rPr>
                <w:i w:val="0"/>
                <w:sz w:val="23"/>
                <w:szCs w:val="23"/>
                <w:lang w:val="en-US"/>
              </w:rPr>
            </w:pPr>
            <w:bookmarkStart w:id="2" w:name="_Toc477943223"/>
            <w:bookmarkStart w:id="3" w:name="_Toc477949714"/>
            <w:r w:rsidRPr="00FA2C21">
              <w:rPr>
                <w:i w:val="0"/>
                <w:sz w:val="23"/>
                <w:szCs w:val="23"/>
                <w:lang w:val="en-US"/>
              </w:rPr>
              <w:t xml:space="preserve">EURO-ASIAN COUNCIL FOR STANDARDIZATION, METROLOGY AND </w:t>
            </w:r>
            <w:r w:rsidRPr="00FA2C21">
              <w:rPr>
                <w:i w:val="0"/>
                <w:sz w:val="23"/>
                <w:szCs w:val="23"/>
              </w:rPr>
              <w:t>С</w:t>
            </w:r>
            <w:r w:rsidRPr="00FA2C21">
              <w:rPr>
                <w:i w:val="0"/>
                <w:sz w:val="23"/>
                <w:szCs w:val="23"/>
                <w:lang w:val="en-US"/>
              </w:rPr>
              <w:t>ERTIFICATION</w:t>
            </w:r>
            <w:bookmarkEnd w:id="2"/>
            <w:bookmarkEnd w:id="3"/>
          </w:p>
          <w:p w14:paraId="09E6CFA1" w14:textId="77777777" w:rsidR="00FF23D1" w:rsidRPr="0047517E" w:rsidRDefault="00FF23D1" w:rsidP="00596F59">
            <w:pPr>
              <w:tabs>
                <w:tab w:val="left" w:pos="3315"/>
                <w:tab w:val="left" w:pos="4570"/>
                <w:tab w:val="center" w:pos="5173"/>
                <w:tab w:val="left" w:pos="8683"/>
              </w:tabs>
              <w:spacing w:after="240"/>
              <w:jc w:val="center"/>
              <w:rPr>
                <w:rFonts w:ascii="Arial" w:hAnsi="Arial" w:cs="Arial"/>
                <w:b/>
                <w:sz w:val="24"/>
                <w:szCs w:val="24"/>
              </w:rPr>
            </w:pPr>
            <w:r w:rsidRPr="0047517E">
              <w:rPr>
                <w:rFonts w:ascii="Arial" w:hAnsi="Arial" w:cs="Arial"/>
                <w:b/>
                <w:sz w:val="23"/>
                <w:szCs w:val="23"/>
              </w:rPr>
              <w:t>(</w:t>
            </w:r>
            <w:r w:rsidRPr="0047517E">
              <w:rPr>
                <w:rFonts w:ascii="Arial" w:hAnsi="Arial" w:cs="Arial"/>
                <w:b/>
                <w:sz w:val="23"/>
                <w:szCs w:val="23"/>
                <w:lang w:val="en-US"/>
              </w:rPr>
              <w:t>EASC</w:t>
            </w:r>
            <w:r w:rsidRPr="0047517E">
              <w:rPr>
                <w:rFonts w:ascii="Arial" w:hAnsi="Arial" w:cs="Arial"/>
                <w:b/>
                <w:sz w:val="23"/>
                <w:szCs w:val="23"/>
              </w:rPr>
              <w:t>)</w:t>
            </w:r>
          </w:p>
        </w:tc>
      </w:tr>
      <w:tr w:rsidR="00FF23D1" w:rsidRPr="008C47A3" w14:paraId="19AB36AF" w14:textId="77777777" w:rsidTr="00A21360">
        <w:trPr>
          <w:trHeight w:val="2034"/>
        </w:trPr>
        <w:tc>
          <w:tcPr>
            <w:tcW w:w="2302" w:type="dxa"/>
            <w:tcBorders>
              <w:top w:val="single" w:sz="36" w:space="0" w:color="auto"/>
              <w:bottom w:val="single" w:sz="18" w:space="0" w:color="auto"/>
              <w:right w:val="nil"/>
            </w:tcBorders>
          </w:tcPr>
          <w:p w14:paraId="0D9B0BB6" w14:textId="77777777" w:rsidR="00FF23D1" w:rsidRPr="00357F3F" w:rsidRDefault="00FF23D1" w:rsidP="00FF23D1">
            <w:pPr>
              <w:tabs>
                <w:tab w:val="left" w:pos="3315"/>
              </w:tabs>
              <w:ind w:left="142"/>
              <w:rPr>
                <w:rFonts w:ascii="Arial" w:hAnsi="Arial" w:cs="Arial"/>
                <w:sz w:val="28"/>
                <w:szCs w:val="28"/>
              </w:rPr>
            </w:pPr>
            <w:r>
              <w:rPr>
                <w:rFonts w:ascii="Arial" w:hAnsi="Arial" w:cs="Arial"/>
                <w:noProof/>
                <w:sz w:val="28"/>
                <w:szCs w:val="28"/>
              </w:rPr>
              <w:drawing>
                <wp:inline distT="0" distB="0" distL="0" distR="0" wp14:anchorId="10785DAA" wp14:editId="74ADF149">
                  <wp:extent cx="1203363" cy="1245476"/>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135" cy="1249380"/>
                          </a:xfrm>
                          <a:prstGeom prst="rect">
                            <a:avLst/>
                          </a:prstGeom>
                          <a:noFill/>
                        </pic:spPr>
                      </pic:pic>
                    </a:graphicData>
                  </a:graphic>
                </wp:inline>
              </w:drawing>
            </w:r>
          </w:p>
        </w:tc>
        <w:tc>
          <w:tcPr>
            <w:tcW w:w="4820" w:type="dxa"/>
            <w:tcBorders>
              <w:top w:val="single" w:sz="36" w:space="0" w:color="auto"/>
              <w:left w:val="nil"/>
              <w:bottom w:val="single" w:sz="18" w:space="0" w:color="auto"/>
              <w:right w:val="nil"/>
            </w:tcBorders>
          </w:tcPr>
          <w:p w14:paraId="101CFC58" w14:textId="77777777" w:rsidR="00FF23D1" w:rsidRDefault="00FF23D1" w:rsidP="00FF23D1">
            <w:pPr>
              <w:spacing w:before="240"/>
              <w:jc w:val="center"/>
              <w:textAlignment w:val="baseline"/>
              <w:rPr>
                <w:rFonts w:ascii="Arial" w:hAnsi="Arial" w:cs="Arial"/>
                <w:sz w:val="28"/>
                <w:szCs w:val="28"/>
              </w:rPr>
            </w:pPr>
          </w:p>
          <w:p w14:paraId="43096A6D" w14:textId="77777777" w:rsidR="00FF23D1" w:rsidRPr="00726818" w:rsidRDefault="00FF23D1" w:rsidP="00A21360">
            <w:pPr>
              <w:spacing w:before="240"/>
              <w:ind w:left="-250"/>
              <w:jc w:val="center"/>
              <w:textAlignment w:val="baseline"/>
              <w:rPr>
                <w:rFonts w:ascii="Arial Rounded MT Bold" w:hAnsi="Arial Rounded MT Bold"/>
                <w:b/>
                <w:spacing w:val="40"/>
                <w:sz w:val="24"/>
                <w:szCs w:val="24"/>
              </w:rPr>
            </w:pPr>
            <w:r w:rsidRPr="00726818">
              <w:rPr>
                <w:rFonts w:ascii="Arial" w:hAnsi="Arial" w:cs="Arial"/>
                <w:b/>
                <w:spacing w:val="40"/>
                <w:sz w:val="28"/>
                <w:szCs w:val="28"/>
              </w:rPr>
              <w:t>МЕЖГОСУДАРСТВЕННЫЙ</w:t>
            </w:r>
            <w:r w:rsidRPr="00726818">
              <w:rPr>
                <w:rFonts w:ascii="Arial Rounded MT Bold" w:hAnsi="Arial Rounded MT Bold"/>
                <w:b/>
                <w:spacing w:val="40"/>
                <w:sz w:val="28"/>
                <w:szCs w:val="28"/>
              </w:rPr>
              <w:br/>
            </w:r>
            <w:r w:rsidRPr="00726818">
              <w:rPr>
                <w:rFonts w:ascii="Arial" w:hAnsi="Arial" w:cs="Arial"/>
                <w:b/>
                <w:spacing w:val="40"/>
                <w:sz w:val="28"/>
                <w:szCs w:val="28"/>
              </w:rPr>
              <w:t>СТАНДАРТ</w:t>
            </w:r>
          </w:p>
        </w:tc>
        <w:tc>
          <w:tcPr>
            <w:tcW w:w="2126" w:type="dxa"/>
            <w:tcBorders>
              <w:top w:val="single" w:sz="36" w:space="0" w:color="auto"/>
              <w:left w:val="nil"/>
              <w:bottom w:val="single" w:sz="18" w:space="0" w:color="auto"/>
            </w:tcBorders>
          </w:tcPr>
          <w:p w14:paraId="5B44A2C0" w14:textId="77777777" w:rsidR="00FF23D1" w:rsidRPr="00A21360" w:rsidRDefault="00FF23D1" w:rsidP="00A21360">
            <w:pPr>
              <w:tabs>
                <w:tab w:val="left" w:pos="3315"/>
              </w:tabs>
              <w:spacing w:before="240"/>
              <w:ind w:hanging="108"/>
              <w:rPr>
                <w:rFonts w:ascii="Arial" w:hAnsi="Arial" w:cs="Arial"/>
                <w:b/>
                <w:sz w:val="32"/>
                <w:szCs w:val="32"/>
              </w:rPr>
            </w:pPr>
            <w:r w:rsidRPr="00A21360">
              <w:rPr>
                <w:rFonts w:ascii="Arial" w:hAnsi="Arial" w:cs="Arial"/>
                <w:b/>
                <w:sz w:val="32"/>
                <w:szCs w:val="32"/>
              </w:rPr>
              <w:t xml:space="preserve">ГОСТ </w:t>
            </w:r>
            <w:r w:rsidR="00A21360" w:rsidRPr="00A21360">
              <w:rPr>
                <w:rFonts w:ascii="Arial" w:hAnsi="Arial" w:cs="Arial"/>
                <w:b/>
                <w:sz w:val="32"/>
                <w:szCs w:val="32"/>
              </w:rPr>
              <w:t>34075</w:t>
            </w:r>
          </w:p>
          <w:p w14:paraId="732480B4" w14:textId="77777777" w:rsidR="008932CA" w:rsidRPr="00A21360" w:rsidRDefault="008932CA" w:rsidP="00A21360">
            <w:pPr>
              <w:tabs>
                <w:tab w:val="left" w:pos="3315"/>
              </w:tabs>
              <w:ind w:hanging="108"/>
              <w:rPr>
                <w:rFonts w:ascii="Arial" w:hAnsi="Arial" w:cs="Arial"/>
                <w:i/>
                <w:sz w:val="32"/>
                <w:szCs w:val="32"/>
              </w:rPr>
            </w:pPr>
            <w:r w:rsidRPr="00A21360">
              <w:rPr>
                <w:rFonts w:ascii="Arial" w:hAnsi="Arial" w:cs="Arial"/>
                <w:i/>
                <w:sz w:val="32"/>
                <w:szCs w:val="32"/>
              </w:rPr>
              <w:t>(проект</w:t>
            </w:r>
            <w:r w:rsidR="00A21360">
              <w:rPr>
                <w:rFonts w:ascii="Arial" w:hAnsi="Arial" w:cs="Arial"/>
                <w:i/>
                <w:sz w:val="32"/>
                <w:szCs w:val="32"/>
              </w:rPr>
              <w:t>,</w:t>
            </w:r>
            <w:r w:rsidR="00A21360" w:rsidRPr="00A21360">
              <w:rPr>
                <w:rFonts w:ascii="Arial" w:hAnsi="Arial" w:cs="Arial"/>
                <w:i/>
                <w:sz w:val="32"/>
                <w:szCs w:val="32"/>
              </w:rPr>
              <w:t xml:space="preserve"> </w:t>
            </w:r>
            <w:r w:rsidRPr="00A21360">
              <w:rPr>
                <w:rFonts w:ascii="Arial" w:hAnsi="Arial" w:cs="Arial"/>
                <w:i/>
                <w:sz w:val="32"/>
                <w:szCs w:val="32"/>
                <w:lang w:val="en-US"/>
              </w:rPr>
              <w:t>RU</w:t>
            </w:r>
            <w:r w:rsidRPr="00A21360">
              <w:rPr>
                <w:rFonts w:ascii="Arial" w:hAnsi="Arial" w:cs="Arial"/>
                <w:i/>
                <w:sz w:val="32"/>
                <w:szCs w:val="32"/>
              </w:rPr>
              <w:t>,</w:t>
            </w:r>
          </w:p>
          <w:p w14:paraId="5A6A7B3D" w14:textId="77777777" w:rsidR="008932CA" w:rsidRPr="00A21360" w:rsidRDefault="00800273" w:rsidP="00A21360">
            <w:pPr>
              <w:tabs>
                <w:tab w:val="left" w:pos="3315"/>
              </w:tabs>
              <w:ind w:left="68" w:hanging="108"/>
              <w:rPr>
                <w:rFonts w:ascii="Arial" w:hAnsi="Arial" w:cs="Arial"/>
                <w:i/>
                <w:sz w:val="32"/>
                <w:szCs w:val="32"/>
              </w:rPr>
            </w:pPr>
            <w:r>
              <w:rPr>
                <w:rFonts w:ascii="Arial" w:hAnsi="Arial" w:cs="Arial"/>
                <w:i/>
                <w:sz w:val="32"/>
                <w:szCs w:val="32"/>
              </w:rPr>
              <w:t>окончательная</w:t>
            </w:r>
            <w:r w:rsidR="008932CA" w:rsidRPr="00A21360">
              <w:rPr>
                <w:rFonts w:ascii="Arial" w:hAnsi="Arial" w:cs="Arial"/>
                <w:i/>
                <w:sz w:val="32"/>
                <w:szCs w:val="32"/>
              </w:rPr>
              <w:t xml:space="preserve"> </w:t>
            </w:r>
          </w:p>
          <w:p w14:paraId="4206CB1F" w14:textId="77777777" w:rsidR="008932CA" w:rsidRPr="008932CA" w:rsidRDefault="008932CA" w:rsidP="00A21360">
            <w:pPr>
              <w:tabs>
                <w:tab w:val="left" w:pos="3315"/>
              </w:tabs>
              <w:ind w:left="68" w:hanging="108"/>
              <w:rPr>
                <w:rFonts w:asciiTheme="minorHAnsi" w:hAnsiTheme="minorHAnsi"/>
                <w:b/>
                <w:sz w:val="40"/>
                <w:szCs w:val="40"/>
              </w:rPr>
            </w:pPr>
            <w:r w:rsidRPr="00A21360">
              <w:rPr>
                <w:rFonts w:ascii="Arial" w:hAnsi="Arial" w:cs="Arial"/>
                <w:i/>
                <w:sz w:val="32"/>
                <w:szCs w:val="32"/>
              </w:rPr>
              <w:t>редакция)</w:t>
            </w:r>
          </w:p>
        </w:tc>
      </w:tr>
    </w:tbl>
    <w:p w14:paraId="585DA9EB" w14:textId="77777777" w:rsidR="00FF23D1" w:rsidRPr="00CC20FA" w:rsidRDefault="00FF23D1" w:rsidP="00FF23D1">
      <w:pPr>
        <w:tabs>
          <w:tab w:val="left" w:pos="3315"/>
        </w:tabs>
        <w:jc w:val="center"/>
        <w:rPr>
          <w:rFonts w:ascii="Arial" w:hAnsi="Arial" w:cs="Arial"/>
          <w:sz w:val="32"/>
          <w:szCs w:val="32"/>
        </w:rPr>
      </w:pPr>
    </w:p>
    <w:p w14:paraId="1C4C8E1D" w14:textId="77777777" w:rsidR="00FF23D1" w:rsidRPr="00CC20FA" w:rsidRDefault="00FF23D1" w:rsidP="00FF23D1">
      <w:pPr>
        <w:tabs>
          <w:tab w:val="left" w:pos="3315"/>
        </w:tabs>
        <w:jc w:val="center"/>
        <w:rPr>
          <w:rFonts w:ascii="Arial" w:hAnsi="Arial" w:cs="Arial"/>
          <w:sz w:val="32"/>
          <w:szCs w:val="32"/>
        </w:rPr>
      </w:pPr>
    </w:p>
    <w:p w14:paraId="3FF4BE09" w14:textId="77777777" w:rsidR="00FF23D1" w:rsidRPr="00CC20FA" w:rsidRDefault="00FF23D1" w:rsidP="00FF23D1">
      <w:pPr>
        <w:tabs>
          <w:tab w:val="left" w:pos="3315"/>
        </w:tabs>
        <w:jc w:val="center"/>
        <w:rPr>
          <w:rFonts w:ascii="Arial" w:hAnsi="Arial" w:cs="Arial"/>
          <w:sz w:val="32"/>
          <w:szCs w:val="32"/>
        </w:rPr>
      </w:pPr>
    </w:p>
    <w:p w14:paraId="2B2B2E65" w14:textId="77777777" w:rsidR="00FF23D1" w:rsidRDefault="00FF23D1" w:rsidP="00FF23D1">
      <w:pPr>
        <w:tabs>
          <w:tab w:val="left" w:pos="3315"/>
        </w:tabs>
        <w:jc w:val="center"/>
        <w:rPr>
          <w:rFonts w:ascii="Arial" w:hAnsi="Arial" w:cs="Arial"/>
          <w:sz w:val="32"/>
          <w:szCs w:val="32"/>
        </w:rPr>
      </w:pPr>
    </w:p>
    <w:p w14:paraId="329FAB57" w14:textId="77777777" w:rsidR="00A21360" w:rsidRPr="00CC20FA" w:rsidRDefault="00A21360" w:rsidP="00FF23D1">
      <w:pPr>
        <w:tabs>
          <w:tab w:val="left" w:pos="3315"/>
        </w:tabs>
        <w:jc w:val="center"/>
        <w:rPr>
          <w:rFonts w:ascii="Arial" w:hAnsi="Arial" w:cs="Arial"/>
          <w:sz w:val="32"/>
          <w:szCs w:val="32"/>
        </w:rPr>
      </w:pPr>
    </w:p>
    <w:p w14:paraId="327CE97F" w14:textId="77777777" w:rsidR="00FF23D1" w:rsidRPr="00A74707" w:rsidRDefault="00A21360" w:rsidP="00FF23D1">
      <w:pPr>
        <w:jc w:val="center"/>
        <w:rPr>
          <w:rFonts w:ascii="Arial" w:hAnsi="Arial" w:cs="Arial"/>
          <w:strike/>
          <w:color w:val="000000" w:themeColor="text1"/>
          <w:sz w:val="32"/>
          <w:szCs w:val="32"/>
        </w:rPr>
      </w:pPr>
      <w:r w:rsidRPr="00A21360">
        <w:rPr>
          <w:rFonts w:ascii="Arial" w:hAnsi="Arial" w:cs="Arial"/>
          <w:b/>
          <w:sz w:val="36"/>
          <w:szCs w:val="36"/>
        </w:rPr>
        <w:t>БАШМАКИ И ЧЕКИ ТОРМОЗНЫХ КОЛОДОК ЖЕЛЕЗНОДОРОЖНОГО ПОДВИЖНОГО СОСТАВА</w:t>
      </w:r>
    </w:p>
    <w:p w14:paraId="7D166C26" w14:textId="77777777" w:rsidR="00FF23D1" w:rsidRPr="00CC20FA" w:rsidRDefault="00FF23D1" w:rsidP="00FF23D1">
      <w:pPr>
        <w:jc w:val="center"/>
        <w:rPr>
          <w:rFonts w:ascii="Arial" w:hAnsi="Arial" w:cs="Arial"/>
          <w:sz w:val="32"/>
          <w:szCs w:val="32"/>
        </w:rPr>
      </w:pPr>
    </w:p>
    <w:p w14:paraId="603FE4CA" w14:textId="77777777" w:rsidR="00FF23D1" w:rsidRPr="00517643" w:rsidRDefault="00A21360" w:rsidP="00FF23D1">
      <w:pPr>
        <w:jc w:val="center"/>
        <w:rPr>
          <w:rFonts w:ascii="Arial" w:hAnsi="Arial" w:cs="Arial"/>
          <w:b/>
          <w:sz w:val="36"/>
          <w:szCs w:val="36"/>
        </w:rPr>
      </w:pPr>
      <w:r>
        <w:rPr>
          <w:rFonts w:ascii="Arial" w:hAnsi="Arial" w:cs="Arial"/>
          <w:b/>
          <w:sz w:val="36"/>
          <w:szCs w:val="36"/>
        </w:rPr>
        <w:t>Общие т</w:t>
      </w:r>
      <w:r w:rsidR="00FF23D1" w:rsidRPr="00517643">
        <w:rPr>
          <w:rFonts w:ascii="Arial" w:hAnsi="Arial" w:cs="Arial"/>
          <w:b/>
          <w:sz w:val="36"/>
          <w:szCs w:val="36"/>
        </w:rPr>
        <w:t xml:space="preserve">ехнические условия </w:t>
      </w:r>
    </w:p>
    <w:p w14:paraId="0E39044F" w14:textId="77777777" w:rsidR="00FF23D1" w:rsidRPr="00CC20FA" w:rsidRDefault="00FF23D1" w:rsidP="00FF23D1">
      <w:pPr>
        <w:jc w:val="center"/>
        <w:rPr>
          <w:rFonts w:ascii="Arial" w:hAnsi="Arial" w:cs="Arial"/>
          <w:color w:val="000000"/>
          <w:sz w:val="32"/>
          <w:szCs w:val="32"/>
        </w:rPr>
      </w:pPr>
    </w:p>
    <w:p w14:paraId="3C6705E5" w14:textId="77777777" w:rsidR="00FF23D1" w:rsidRPr="00CC20FA" w:rsidRDefault="00FF23D1" w:rsidP="00FF23D1">
      <w:pPr>
        <w:tabs>
          <w:tab w:val="left" w:pos="3315"/>
        </w:tabs>
        <w:jc w:val="center"/>
        <w:rPr>
          <w:rFonts w:ascii="Arial" w:hAnsi="Arial" w:cs="Arial"/>
          <w:sz w:val="32"/>
          <w:szCs w:val="32"/>
        </w:rPr>
      </w:pPr>
    </w:p>
    <w:p w14:paraId="5759E8B3" w14:textId="77777777" w:rsidR="00FF23D1" w:rsidRDefault="00FF23D1" w:rsidP="00FF23D1">
      <w:pPr>
        <w:tabs>
          <w:tab w:val="left" w:pos="3315"/>
        </w:tabs>
        <w:jc w:val="center"/>
        <w:rPr>
          <w:rFonts w:ascii="Arial" w:hAnsi="Arial" w:cs="Arial"/>
          <w:sz w:val="32"/>
          <w:szCs w:val="32"/>
        </w:rPr>
      </w:pPr>
    </w:p>
    <w:p w14:paraId="2F40F1F2" w14:textId="77777777" w:rsidR="00FF23D1" w:rsidRPr="00DA56EF" w:rsidRDefault="00FF23D1" w:rsidP="00FF23D1">
      <w:pPr>
        <w:tabs>
          <w:tab w:val="left" w:pos="3315"/>
        </w:tabs>
        <w:jc w:val="center"/>
        <w:rPr>
          <w:rFonts w:ascii="Arial" w:hAnsi="Arial" w:cs="Arial"/>
          <w:sz w:val="28"/>
          <w:szCs w:val="28"/>
        </w:rPr>
      </w:pPr>
    </w:p>
    <w:p w14:paraId="698E9F5D" w14:textId="77777777" w:rsidR="008932CA" w:rsidRPr="00B547FF" w:rsidRDefault="008932CA" w:rsidP="008932CA">
      <w:pPr>
        <w:jc w:val="center"/>
        <w:rPr>
          <w:rFonts w:ascii="Arial" w:hAnsi="Arial" w:cs="Arial"/>
          <w:i/>
          <w:sz w:val="28"/>
          <w:szCs w:val="28"/>
        </w:rPr>
      </w:pPr>
      <w:r w:rsidRPr="00B547FF">
        <w:rPr>
          <w:rFonts w:ascii="Arial" w:hAnsi="Arial" w:cs="Arial"/>
          <w:i/>
          <w:sz w:val="28"/>
          <w:szCs w:val="28"/>
        </w:rPr>
        <w:t>Настоящий проект стандарта не подлежит</w:t>
      </w:r>
    </w:p>
    <w:p w14:paraId="1F849372" w14:textId="77777777" w:rsidR="008932CA" w:rsidRPr="00B547FF" w:rsidRDefault="008932CA" w:rsidP="008932CA">
      <w:pPr>
        <w:jc w:val="center"/>
        <w:rPr>
          <w:rFonts w:ascii="Arial" w:hAnsi="Arial" w:cs="Arial"/>
          <w:i/>
          <w:sz w:val="28"/>
          <w:szCs w:val="28"/>
        </w:rPr>
      </w:pPr>
      <w:r w:rsidRPr="00B547FF">
        <w:rPr>
          <w:rFonts w:ascii="Arial" w:hAnsi="Arial" w:cs="Arial"/>
          <w:i/>
          <w:sz w:val="28"/>
          <w:szCs w:val="28"/>
        </w:rPr>
        <w:t>применению до его принятия</w:t>
      </w:r>
    </w:p>
    <w:p w14:paraId="3C193C07" w14:textId="77777777" w:rsidR="00FF23D1" w:rsidRPr="00B547FF" w:rsidRDefault="00FF23D1" w:rsidP="00FF23D1">
      <w:pPr>
        <w:tabs>
          <w:tab w:val="left" w:pos="3315"/>
        </w:tabs>
        <w:jc w:val="center"/>
        <w:rPr>
          <w:rFonts w:ascii="Arial" w:hAnsi="Arial" w:cs="Arial"/>
          <w:sz w:val="28"/>
          <w:szCs w:val="28"/>
        </w:rPr>
      </w:pPr>
    </w:p>
    <w:p w14:paraId="2F20BA8D" w14:textId="77777777" w:rsidR="00FF23D1" w:rsidRPr="00CC20FA" w:rsidRDefault="00FF23D1" w:rsidP="00FF23D1">
      <w:pPr>
        <w:tabs>
          <w:tab w:val="left" w:pos="3315"/>
        </w:tabs>
        <w:jc w:val="center"/>
        <w:rPr>
          <w:rFonts w:ascii="Arial" w:hAnsi="Arial" w:cs="Arial"/>
          <w:sz w:val="28"/>
          <w:szCs w:val="28"/>
        </w:rPr>
      </w:pPr>
    </w:p>
    <w:p w14:paraId="15A17D2E" w14:textId="77777777" w:rsidR="00FF23D1" w:rsidRPr="00CC20FA" w:rsidRDefault="00FF23D1" w:rsidP="00FF23D1">
      <w:pPr>
        <w:tabs>
          <w:tab w:val="left" w:pos="3315"/>
        </w:tabs>
        <w:jc w:val="center"/>
        <w:rPr>
          <w:rFonts w:ascii="Arial" w:hAnsi="Arial" w:cs="Arial"/>
          <w:sz w:val="28"/>
          <w:szCs w:val="28"/>
        </w:rPr>
      </w:pPr>
    </w:p>
    <w:p w14:paraId="6F4C0BE6" w14:textId="77777777" w:rsidR="00FF23D1" w:rsidRPr="00CC20FA" w:rsidRDefault="00FF23D1" w:rsidP="00FF23D1">
      <w:pPr>
        <w:tabs>
          <w:tab w:val="left" w:pos="3315"/>
        </w:tabs>
        <w:jc w:val="center"/>
        <w:rPr>
          <w:rFonts w:ascii="Arial" w:hAnsi="Arial" w:cs="Arial"/>
          <w:sz w:val="28"/>
          <w:szCs w:val="28"/>
        </w:rPr>
      </w:pPr>
    </w:p>
    <w:p w14:paraId="53716D9D" w14:textId="77777777" w:rsidR="00FF23D1" w:rsidRPr="00CC20FA" w:rsidRDefault="00FF23D1" w:rsidP="00FF23D1">
      <w:pPr>
        <w:tabs>
          <w:tab w:val="left" w:pos="3315"/>
        </w:tabs>
        <w:jc w:val="center"/>
        <w:rPr>
          <w:rFonts w:ascii="Arial" w:hAnsi="Arial" w:cs="Arial"/>
          <w:sz w:val="28"/>
          <w:szCs w:val="28"/>
        </w:rPr>
      </w:pPr>
    </w:p>
    <w:p w14:paraId="41871200" w14:textId="77777777" w:rsidR="00FF23D1" w:rsidRPr="00CC20FA" w:rsidRDefault="00FF23D1" w:rsidP="00FF23D1">
      <w:pPr>
        <w:tabs>
          <w:tab w:val="left" w:pos="3315"/>
        </w:tabs>
        <w:jc w:val="center"/>
        <w:rPr>
          <w:rFonts w:ascii="Arial" w:hAnsi="Arial" w:cs="Arial"/>
          <w:sz w:val="28"/>
          <w:szCs w:val="28"/>
        </w:rPr>
      </w:pPr>
    </w:p>
    <w:p w14:paraId="75CA6E67" w14:textId="77777777" w:rsidR="00FF23D1" w:rsidRPr="00CC20FA" w:rsidRDefault="00FF23D1" w:rsidP="00FF23D1">
      <w:pPr>
        <w:tabs>
          <w:tab w:val="left" w:pos="3315"/>
        </w:tabs>
        <w:jc w:val="center"/>
        <w:rPr>
          <w:rFonts w:ascii="Arial" w:hAnsi="Arial" w:cs="Arial"/>
          <w:sz w:val="28"/>
          <w:szCs w:val="28"/>
        </w:rPr>
      </w:pPr>
    </w:p>
    <w:p w14:paraId="71FA4E8A" w14:textId="77777777" w:rsidR="00FF23D1" w:rsidRPr="00CC20FA" w:rsidRDefault="00FF23D1" w:rsidP="00FF23D1">
      <w:pPr>
        <w:tabs>
          <w:tab w:val="left" w:pos="3315"/>
        </w:tabs>
        <w:jc w:val="center"/>
        <w:rPr>
          <w:rFonts w:ascii="Arial" w:hAnsi="Arial" w:cs="Arial"/>
          <w:sz w:val="28"/>
          <w:szCs w:val="28"/>
        </w:rPr>
      </w:pPr>
    </w:p>
    <w:p w14:paraId="2AA3FE58" w14:textId="77777777" w:rsidR="00FF23D1" w:rsidRPr="00E7755B" w:rsidRDefault="00FF23D1" w:rsidP="00FF23D1">
      <w:pPr>
        <w:autoSpaceDE w:val="0"/>
        <w:autoSpaceDN w:val="0"/>
        <w:adjustRightInd w:val="0"/>
        <w:jc w:val="center"/>
        <w:rPr>
          <w:rFonts w:ascii="Arial" w:hAnsi="Arial" w:cs="Arial"/>
          <w:b/>
          <w:bCs/>
          <w:sz w:val="24"/>
          <w:szCs w:val="24"/>
        </w:rPr>
      </w:pPr>
      <w:r w:rsidRPr="00E7755B">
        <w:rPr>
          <w:rFonts w:ascii="Arial" w:hAnsi="Arial" w:cs="Arial"/>
          <w:b/>
          <w:bCs/>
          <w:sz w:val="24"/>
          <w:szCs w:val="24"/>
        </w:rPr>
        <w:t>Минск</w:t>
      </w:r>
    </w:p>
    <w:p w14:paraId="70613355" w14:textId="77777777" w:rsidR="009D259E" w:rsidRPr="00E7755B" w:rsidRDefault="00FF23D1" w:rsidP="00FF23D1">
      <w:pPr>
        <w:autoSpaceDE w:val="0"/>
        <w:autoSpaceDN w:val="0"/>
        <w:adjustRightInd w:val="0"/>
        <w:jc w:val="center"/>
        <w:rPr>
          <w:rFonts w:ascii="Arial" w:hAnsi="Arial" w:cs="Arial"/>
          <w:b/>
          <w:bCs/>
          <w:sz w:val="24"/>
          <w:szCs w:val="24"/>
        </w:rPr>
      </w:pPr>
      <w:r w:rsidRPr="00E7755B">
        <w:rPr>
          <w:rFonts w:ascii="Arial" w:hAnsi="Arial" w:cs="Arial"/>
          <w:b/>
          <w:bCs/>
          <w:sz w:val="24"/>
          <w:szCs w:val="24"/>
        </w:rPr>
        <w:t>Евразийский совет по стандартизации, метрологии и сертификации</w:t>
      </w:r>
    </w:p>
    <w:p w14:paraId="5BFB3B03" w14:textId="77777777" w:rsidR="009D259E" w:rsidRPr="00E7755B" w:rsidRDefault="0049663F" w:rsidP="00EB0C81">
      <w:pPr>
        <w:jc w:val="center"/>
        <w:outlineLvl w:val="4"/>
        <w:rPr>
          <w:rFonts w:ascii="Arial" w:hAnsi="Arial" w:cs="Arial"/>
          <w:b/>
          <w:bCs/>
          <w:iCs/>
          <w:sz w:val="24"/>
          <w:szCs w:val="24"/>
        </w:rPr>
      </w:pPr>
      <w:r>
        <w:rPr>
          <w:rFonts w:ascii="Arial" w:hAnsi="Arial" w:cs="Arial"/>
          <w:b/>
          <w:bCs/>
          <w:iCs/>
          <w:sz w:val="24"/>
          <w:szCs w:val="24"/>
        </w:rPr>
        <w:t>202</w:t>
      </w:r>
    </w:p>
    <w:p w14:paraId="5013DB19" w14:textId="77777777" w:rsidR="00942602" w:rsidRPr="00B25DEF" w:rsidRDefault="00942602" w:rsidP="00EB0C81">
      <w:pPr>
        <w:jc w:val="center"/>
        <w:rPr>
          <w:rFonts w:ascii="Arial" w:hAnsi="Arial" w:cs="Arial"/>
          <w:b/>
          <w:sz w:val="28"/>
          <w:szCs w:val="28"/>
        </w:rPr>
        <w:sectPr w:rsidR="00942602" w:rsidRPr="00B25DEF" w:rsidSect="00023A3D">
          <w:headerReference w:type="even" r:id="rId12"/>
          <w:headerReference w:type="default" r:id="rId13"/>
          <w:footerReference w:type="even" r:id="rId14"/>
          <w:footerReference w:type="default" r:id="rId15"/>
          <w:footnotePr>
            <w:numRestart w:val="eachPage"/>
          </w:footnotePr>
          <w:pgSz w:w="11906" w:h="16838" w:code="9"/>
          <w:pgMar w:top="1134" w:right="1418" w:bottom="1134" w:left="851" w:header="1134" w:footer="1134" w:gutter="0"/>
          <w:pgNumType w:fmt="upperRoman" w:start="1"/>
          <w:cols w:space="708"/>
          <w:titlePg/>
          <w:docGrid w:linePitch="360"/>
        </w:sectPr>
      </w:pPr>
    </w:p>
    <w:p w14:paraId="24C93556" w14:textId="77777777" w:rsidR="00FF23D1" w:rsidRDefault="00FF23D1" w:rsidP="002A4F3B">
      <w:pPr>
        <w:spacing w:line="360" w:lineRule="auto"/>
        <w:jc w:val="center"/>
        <w:rPr>
          <w:rFonts w:ascii="Arial" w:hAnsi="Arial" w:cs="Arial"/>
          <w:b/>
          <w:sz w:val="28"/>
          <w:szCs w:val="28"/>
        </w:rPr>
      </w:pPr>
      <w:r w:rsidRPr="00B25DEF">
        <w:rPr>
          <w:rFonts w:ascii="Arial" w:hAnsi="Arial" w:cs="Arial"/>
          <w:b/>
          <w:sz w:val="28"/>
          <w:szCs w:val="28"/>
        </w:rPr>
        <w:lastRenderedPageBreak/>
        <w:t>Предисловие</w:t>
      </w:r>
    </w:p>
    <w:p w14:paraId="560FE342" w14:textId="77777777" w:rsidR="002A4F3B" w:rsidRPr="002A4F3B" w:rsidRDefault="002A4F3B" w:rsidP="002A4F3B">
      <w:pPr>
        <w:spacing w:line="360" w:lineRule="auto"/>
        <w:jc w:val="center"/>
        <w:rPr>
          <w:rFonts w:ascii="Arial" w:hAnsi="Arial" w:cs="Arial"/>
          <w:b/>
          <w:sz w:val="24"/>
          <w:szCs w:val="24"/>
        </w:rPr>
      </w:pPr>
    </w:p>
    <w:p w14:paraId="3A8E2B9A" w14:textId="77777777" w:rsidR="00FF23D1" w:rsidRPr="00FF23D1" w:rsidRDefault="00FF23D1" w:rsidP="007F5EEF">
      <w:pPr>
        <w:spacing w:line="360" w:lineRule="auto"/>
        <w:ind w:firstLine="510"/>
        <w:jc w:val="both"/>
        <w:rPr>
          <w:rFonts w:ascii="Arial" w:hAnsi="Arial" w:cs="Arial"/>
          <w:sz w:val="24"/>
          <w:szCs w:val="24"/>
        </w:rPr>
      </w:pPr>
      <w:r w:rsidRPr="00B25DEF">
        <w:rPr>
          <w:rFonts w:ascii="Arial" w:hAnsi="Arial" w:cs="Arial"/>
          <w:sz w:val="24"/>
          <w:szCs w:val="24"/>
        </w:rPr>
        <w:t xml:space="preserve">Евразийский совет по стандартизации, метрологии и сертификации (ЕАСС) </w:t>
      </w:r>
      <w:r w:rsidRPr="00FF23D1">
        <w:rPr>
          <w:rFonts w:ascii="Arial" w:hAnsi="Arial" w:cs="Arial"/>
          <w:sz w:val="24"/>
          <w:szCs w:val="24"/>
        </w:rPr>
        <w:t>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B2B7780" w14:textId="77777777" w:rsidR="00FF23D1" w:rsidRPr="00FF23D1" w:rsidRDefault="00FF23D1" w:rsidP="007F5EEF">
      <w:pPr>
        <w:spacing w:line="360" w:lineRule="auto"/>
        <w:ind w:firstLine="510"/>
        <w:jc w:val="both"/>
        <w:rPr>
          <w:rFonts w:ascii="Arial" w:hAnsi="Arial" w:cs="Arial"/>
          <w:sz w:val="24"/>
          <w:szCs w:val="24"/>
        </w:rPr>
      </w:pPr>
      <w:r w:rsidRPr="00FF23D1">
        <w:rPr>
          <w:rFonts w:ascii="Arial" w:hAnsi="Arial" w:cs="Arial"/>
          <w:sz w:val="24"/>
          <w:szCs w:val="24"/>
        </w:rPr>
        <w:t xml:space="preserve">Цели, основные принципы и </w:t>
      </w:r>
      <w:r w:rsidR="003B590B">
        <w:rPr>
          <w:rFonts w:ascii="Arial" w:hAnsi="Arial" w:cs="Arial"/>
          <w:sz w:val="24"/>
          <w:szCs w:val="24"/>
        </w:rPr>
        <w:t>общие правила</w:t>
      </w:r>
      <w:r w:rsidR="003B590B" w:rsidRPr="00A8102A">
        <w:rPr>
          <w:rFonts w:ascii="Arial" w:hAnsi="Arial" w:cs="Arial"/>
          <w:sz w:val="24"/>
          <w:szCs w:val="24"/>
        </w:rPr>
        <w:t xml:space="preserve"> </w:t>
      </w:r>
      <w:r w:rsidRPr="00FF23D1">
        <w:rPr>
          <w:rFonts w:ascii="Arial" w:hAnsi="Arial" w:cs="Arial"/>
          <w:sz w:val="24"/>
          <w:szCs w:val="24"/>
        </w:rPr>
        <w:t>проведения работ по межгосударственной стандартизации установлены ГОСТ 1.0</w:t>
      </w:r>
      <w:r w:rsidRPr="00A8102A">
        <w:rPr>
          <w:rFonts w:ascii="Arial" w:hAnsi="Arial" w:cs="Arial"/>
          <w:sz w:val="24"/>
          <w:szCs w:val="24"/>
        </w:rPr>
        <w:t xml:space="preserve"> </w:t>
      </w:r>
      <w:r w:rsidRPr="00FF23D1">
        <w:rPr>
          <w:rFonts w:ascii="Arial" w:hAnsi="Arial" w:cs="Arial"/>
          <w:sz w:val="24"/>
          <w:szCs w:val="24"/>
        </w:rPr>
        <w:t>«Межгосударственная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w:t>
      </w:r>
      <w:r w:rsidR="009103A6">
        <w:rPr>
          <w:rFonts w:ascii="Arial" w:hAnsi="Arial" w:cs="Arial"/>
          <w:sz w:val="24"/>
          <w:szCs w:val="24"/>
        </w:rPr>
        <w:t>азработки, принятия,</w:t>
      </w:r>
      <w:r w:rsidRPr="00FF23D1">
        <w:rPr>
          <w:rFonts w:ascii="Arial" w:hAnsi="Arial" w:cs="Arial"/>
          <w:sz w:val="24"/>
          <w:szCs w:val="24"/>
        </w:rPr>
        <w:t xml:space="preserve"> обновления и отмены»</w:t>
      </w:r>
    </w:p>
    <w:p w14:paraId="4D94716B" w14:textId="77777777" w:rsidR="00FF23D1" w:rsidRPr="00FF23D1" w:rsidRDefault="00FF23D1" w:rsidP="007F5EEF">
      <w:pPr>
        <w:spacing w:line="360" w:lineRule="auto"/>
        <w:ind w:firstLine="510"/>
        <w:jc w:val="both"/>
        <w:rPr>
          <w:rFonts w:ascii="Arial" w:hAnsi="Arial" w:cs="Arial"/>
          <w:sz w:val="24"/>
          <w:szCs w:val="24"/>
        </w:rPr>
      </w:pPr>
    </w:p>
    <w:p w14:paraId="52D002E4" w14:textId="77777777" w:rsidR="00FF23D1" w:rsidRPr="00FF23D1" w:rsidRDefault="00FF23D1" w:rsidP="007F5EEF">
      <w:pPr>
        <w:spacing w:line="360" w:lineRule="auto"/>
        <w:ind w:firstLine="510"/>
        <w:jc w:val="both"/>
        <w:rPr>
          <w:rFonts w:ascii="Arial" w:hAnsi="Arial" w:cs="Arial"/>
          <w:b/>
          <w:sz w:val="24"/>
          <w:szCs w:val="24"/>
        </w:rPr>
      </w:pPr>
      <w:r w:rsidRPr="00FF23D1">
        <w:rPr>
          <w:rFonts w:ascii="Arial" w:hAnsi="Arial" w:cs="Arial"/>
          <w:b/>
          <w:sz w:val="24"/>
          <w:szCs w:val="24"/>
        </w:rPr>
        <w:t>Сведения о стандарте</w:t>
      </w:r>
    </w:p>
    <w:p w14:paraId="110BC9AF" w14:textId="77777777" w:rsidR="00FF23D1" w:rsidRPr="00FF23D1" w:rsidRDefault="00FF23D1" w:rsidP="007F5EEF">
      <w:pPr>
        <w:spacing w:line="360" w:lineRule="auto"/>
        <w:ind w:firstLine="510"/>
        <w:jc w:val="both"/>
        <w:rPr>
          <w:rFonts w:ascii="Arial" w:hAnsi="Arial" w:cs="Arial"/>
          <w:sz w:val="24"/>
          <w:szCs w:val="24"/>
        </w:rPr>
      </w:pPr>
    </w:p>
    <w:p w14:paraId="0C4504C9" w14:textId="77777777" w:rsidR="00FF23D1" w:rsidRDefault="00FF23D1" w:rsidP="007F5EEF">
      <w:pPr>
        <w:spacing w:line="360" w:lineRule="auto"/>
        <w:ind w:firstLine="510"/>
        <w:jc w:val="both"/>
        <w:rPr>
          <w:rFonts w:ascii="Arial" w:hAnsi="Arial" w:cs="Arial"/>
          <w:sz w:val="24"/>
          <w:szCs w:val="24"/>
        </w:rPr>
      </w:pPr>
      <w:r w:rsidRPr="00FF23D1">
        <w:rPr>
          <w:rFonts w:ascii="Arial" w:hAnsi="Arial" w:cs="Arial"/>
          <w:sz w:val="24"/>
          <w:szCs w:val="24"/>
        </w:rPr>
        <w:t>1 РАЗРАБОТАН Обществом с ограниченной ответственностью «Уральское конструкторское бюро вагоностроения» (ООО «УКБВ»)</w:t>
      </w:r>
    </w:p>
    <w:p w14:paraId="4ED54E10" w14:textId="77777777" w:rsidR="007F5EEF" w:rsidRPr="00FF23D1" w:rsidRDefault="007F5EEF" w:rsidP="007F5EEF">
      <w:pPr>
        <w:spacing w:line="360" w:lineRule="auto"/>
        <w:ind w:firstLine="510"/>
        <w:jc w:val="both"/>
        <w:rPr>
          <w:rFonts w:ascii="Arial" w:hAnsi="Arial" w:cs="Arial"/>
          <w:sz w:val="24"/>
          <w:szCs w:val="24"/>
        </w:rPr>
      </w:pPr>
    </w:p>
    <w:p w14:paraId="68209ABF" w14:textId="77777777" w:rsidR="00FF23D1" w:rsidRDefault="00FF23D1" w:rsidP="007F5EEF">
      <w:pPr>
        <w:spacing w:line="360" w:lineRule="auto"/>
        <w:ind w:firstLine="510"/>
        <w:jc w:val="both"/>
        <w:rPr>
          <w:rFonts w:ascii="Arial" w:hAnsi="Arial" w:cs="Arial"/>
          <w:sz w:val="24"/>
          <w:szCs w:val="24"/>
        </w:rPr>
      </w:pPr>
      <w:r w:rsidRPr="00FF23D1">
        <w:rPr>
          <w:rFonts w:ascii="Arial" w:hAnsi="Arial" w:cs="Arial"/>
          <w:sz w:val="24"/>
          <w:szCs w:val="24"/>
        </w:rPr>
        <w:t xml:space="preserve">2 ВНЕСЕН Межгосударственным техническим </w:t>
      </w:r>
      <w:r w:rsidRPr="00C40734">
        <w:rPr>
          <w:rFonts w:ascii="Arial" w:hAnsi="Arial" w:cs="Arial"/>
          <w:sz w:val="24"/>
          <w:szCs w:val="24"/>
        </w:rPr>
        <w:t xml:space="preserve">комитетом </w:t>
      </w:r>
      <w:r w:rsidR="00463DE7" w:rsidRPr="00C40734">
        <w:rPr>
          <w:rFonts w:ascii="Arial" w:hAnsi="Arial" w:cs="Arial"/>
          <w:sz w:val="24"/>
          <w:szCs w:val="24"/>
        </w:rPr>
        <w:t xml:space="preserve">по стандартизации </w:t>
      </w:r>
      <w:r w:rsidR="006B49AB">
        <w:rPr>
          <w:rFonts w:ascii="Arial" w:hAnsi="Arial" w:cs="Arial"/>
          <w:sz w:val="24"/>
          <w:szCs w:val="24"/>
        </w:rPr>
        <w:t>МТК </w:t>
      </w:r>
      <w:r w:rsidRPr="00C40734">
        <w:rPr>
          <w:rFonts w:ascii="Arial" w:hAnsi="Arial" w:cs="Arial"/>
          <w:sz w:val="24"/>
          <w:szCs w:val="24"/>
        </w:rPr>
        <w:t>524 «Железнодорожный транспорт»</w:t>
      </w:r>
    </w:p>
    <w:p w14:paraId="45DD708C" w14:textId="77777777" w:rsidR="007F5EEF" w:rsidRPr="00C40734" w:rsidRDefault="007F5EEF" w:rsidP="007F5EEF">
      <w:pPr>
        <w:spacing w:line="360" w:lineRule="auto"/>
        <w:ind w:firstLine="510"/>
        <w:jc w:val="both"/>
        <w:rPr>
          <w:rFonts w:ascii="Arial" w:hAnsi="Arial" w:cs="Arial"/>
          <w:sz w:val="24"/>
          <w:szCs w:val="24"/>
        </w:rPr>
      </w:pPr>
    </w:p>
    <w:p w14:paraId="5B33788F" w14:textId="77777777" w:rsidR="00FF23D1" w:rsidRDefault="00FF23D1" w:rsidP="007F5EEF">
      <w:pPr>
        <w:spacing w:line="360" w:lineRule="auto"/>
        <w:ind w:firstLine="510"/>
        <w:jc w:val="both"/>
        <w:rPr>
          <w:rFonts w:ascii="Arial" w:hAnsi="Arial" w:cs="Arial"/>
          <w:sz w:val="24"/>
          <w:szCs w:val="24"/>
        </w:rPr>
      </w:pPr>
      <w:r w:rsidRPr="00C40734">
        <w:rPr>
          <w:rFonts w:ascii="Arial" w:hAnsi="Arial" w:cs="Arial"/>
          <w:sz w:val="24"/>
          <w:szCs w:val="24"/>
        </w:rPr>
        <w:t xml:space="preserve">3 ПРИНЯТ Евразийским советом по стандартизации, метрологии и сертификации (протокол </w:t>
      </w:r>
      <w:r w:rsidR="00344ED0" w:rsidRPr="00C40734">
        <w:rPr>
          <w:rFonts w:ascii="Arial" w:hAnsi="Arial" w:cs="Arial"/>
          <w:sz w:val="24"/>
          <w:szCs w:val="24"/>
        </w:rPr>
        <w:t>от</w:t>
      </w:r>
      <w:r w:rsidR="00344ED0" w:rsidRPr="00C40734">
        <w:rPr>
          <w:rFonts w:ascii="Arial" w:hAnsi="Arial" w:cs="Arial"/>
          <w:sz w:val="24"/>
          <w:szCs w:val="24"/>
        </w:rPr>
        <w:tab/>
      </w:r>
      <w:r w:rsidR="00344ED0" w:rsidRPr="00C40734">
        <w:rPr>
          <w:rFonts w:ascii="Arial" w:hAnsi="Arial" w:cs="Arial"/>
          <w:sz w:val="24"/>
          <w:szCs w:val="24"/>
        </w:rPr>
        <w:tab/>
      </w:r>
      <w:r w:rsidR="00344ED0" w:rsidRPr="00C40734">
        <w:rPr>
          <w:rFonts w:ascii="Arial" w:hAnsi="Arial" w:cs="Arial"/>
          <w:sz w:val="24"/>
          <w:szCs w:val="24"/>
        </w:rPr>
        <w:tab/>
      </w:r>
      <w:r w:rsidRPr="00C40734">
        <w:rPr>
          <w:rFonts w:ascii="Arial" w:hAnsi="Arial" w:cs="Arial"/>
          <w:sz w:val="24"/>
          <w:szCs w:val="24"/>
        </w:rPr>
        <w:t>№</w:t>
      </w:r>
      <w:r w:rsidRPr="00C40734">
        <w:rPr>
          <w:rFonts w:ascii="Arial" w:hAnsi="Arial" w:cs="Arial"/>
          <w:sz w:val="24"/>
          <w:szCs w:val="24"/>
        </w:rPr>
        <w:tab/>
      </w:r>
      <w:r w:rsidRPr="00C40734">
        <w:rPr>
          <w:rFonts w:ascii="Arial" w:hAnsi="Arial" w:cs="Arial"/>
          <w:sz w:val="24"/>
          <w:szCs w:val="24"/>
        </w:rPr>
        <w:tab/>
        <w:t>)</w:t>
      </w:r>
    </w:p>
    <w:p w14:paraId="60A4EDA6" w14:textId="77777777" w:rsidR="007F5EEF" w:rsidRPr="00C40734" w:rsidRDefault="007F5EEF" w:rsidP="007F5EEF">
      <w:pPr>
        <w:spacing w:line="360" w:lineRule="auto"/>
        <w:ind w:firstLine="510"/>
        <w:jc w:val="both"/>
        <w:rPr>
          <w:rFonts w:ascii="Arial" w:hAnsi="Arial" w:cs="Arial"/>
          <w:sz w:val="24"/>
          <w:szCs w:val="24"/>
        </w:rPr>
      </w:pPr>
    </w:p>
    <w:p w14:paraId="323DE221" w14:textId="77777777" w:rsidR="00FF23D1" w:rsidRPr="00C40734" w:rsidRDefault="00344ED0" w:rsidP="007F5EEF">
      <w:pPr>
        <w:spacing w:line="360" w:lineRule="auto"/>
        <w:ind w:firstLine="510"/>
        <w:rPr>
          <w:rFonts w:ascii="Arial" w:hAnsi="Arial" w:cs="Arial"/>
          <w:sz w:val="24"/>
          <w:szCs w:val="24"/>
        </w:rPr>
      </w:pPr>
      <w:r>
        <w:rPr>
          <w:rFonts w:ascii="Arial" w:hAnsi="Arial" w:cs="Arial"/>
          <w:sz w:val="24"/>
          <w:szCs w:val="24"/>
        </w:rPr>
        <w:t xml:space="preserve">За принятие </w:t>
      </w:r>
      <w:r w:rsidR="00FF23D1" w:rsidRPr="00C40734">
        <w:rPr>
          <w:rFonts w:ascii="Arial" w:hAnsi="Arial" w:cs="Arial"/>
          <w:sz w:val="24"/>
          <w:szCs w:val="24"/>
        </w:rPr>
        <w:t>проголосовали:</w:t>
      </w:r>
    </w:p>
    <w:tbl>
      <w:tblPr>
        <w:tblW w:w="9667" w:type="dxa"/>
        <w:tblInd w:w="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0"/>
        <w:gridCol w:w="2552"/>
        <w:gridCol w:w="3685"/>
      </w:tblGrid>
      <w:tr w:rsidR="00C40734" w:rsidRPr="00C40734" w14:paraId="25DCB59F" w14:textId="77777777" w:rsidTr="00DD3F0E">
        <w:trPr>
          <w:trHeight w:val="926"/>
        </w:trPr>
        <w:tc>
          <w:tcPr>
            <w:tcW w:w="3430" w:type="dxa"/>
            <w:tcBorders>
              <w:top w:val="single" w:sz="4" w:space="0" w:color="auto"/>
              <w:left w:val="single" w:sz="4" w:space="0" w:color="auto"/>
              <w:bottom w:val="double" w:sz="4" w:space="0" w:color="auto"/>
              <w:right w:val="single" w:sz="4" w:space="0" w:color="auto"/>
            </w:tcBorders>
            <w:vAlign w:val="center"/>
          </w:tcPr>
          <w:p w14:paraId="0B18EA40" w14:textId="77777777" w:rsidR="00FF23D1" w:rsidRPr="00C40734" w:rsidRDefault="00FF23D1" w:rsidP="002A4F3B">
            <w:pPr>
              <w:spacing w:line="360" w:lineRule="auto"/>
              <w:ind w:right="-1" w:hanging="51"/>
              <w:jc w:val="center"/>
              <w:rPr>
                <w:rFonts w:ascii="Arial" w:hAnsi="Arial" w:cs="Arial"/>
                <w:sz w:val="22"/>
                <w:szCs w:val="22"/>
              </w:rPr>
            </w:pPr>
            <w:r w:rsidRPr="00C40734">
              <w:rPr>
                <w:rFonts w:ascii="Arial" w:hAnsi="Arial" w:cs="Arial"/>
                <w:sz w:val="22"/>
                <w:szCs w:val="22"/>
              </w:rPr>
              <w:t>Краткое наименование страны по МК (ИСО 3166) 004–97</w:t>
            </w:r>
          </w:p>
        </w:tc>
        <w:tc>
          <w:tcPr>
            <w:tcW w:w="2552" w:type="dxa"/>
            <w:tcBorders>
              <w:top w:val="single" w:sz="4" w:space="0" w:color="auto"/>
              <w:left w:val="single" w:sz="4" w:space="0" w:color="auto"/>
              <w:bottom w:val="double" w:sz="4" w:space="0" w:color="auto"/>
              <w:right w:val="single" w:sz="4" w:space="0" w:color="auto"/>
            </w:tcBorders>
            <w:vAlign w:val="center"/>
          </w:tcPr>
          <w:p w14:paraId="55DF600E" w14:textId="77777777" w:rsidR="003A0B24" w:rsidRDefault="00FF23D1" w:rsidP="003A0B24">
            <w:pPr>
              <w:spacing w:line="360" w:lineRule="auto"/>
              <w:ind w:right="-1"/>
              <w:jc w:val="center"/>
              <w:rPr>
                <w:rFonts w:ascii="Arial" w:hAnsi="Arial" w:cs="Arial"/>
                <w:sz w:val="22"/>
                <w:szCs w:val="22"/>
              </w:rPr>
            </w:pPr>
            <w:r w:rsidRPr="00C40734">
              <w:rPr>
                <w:rFonts w:ascii="Arial" w:hAnsi="Arial" w:cs="Arial"/>
                <w:sz w:val="22"/>
                <w:szCs w:val="22"/>
              </w:rPr>
              <w:t>К</w:t>
            </w:r>
            <w:r w:rsidR="00724970">
              <w:rPr>
                <w:rFonts w:ascii="Arial" w:hAnsi="Arial" w:cs="Arial"/>
                <w:sz w:val="22"/>
                <w:szCs w:val="22"/>
              </w:rPr>
              <w:t xml:space="preserve">од страны по </w:t>
            </w:r>
          </w:p>
          <w:p w14:paraId="7574EBE0" w14:textId="77777777" w:rsidR="00FF23D1" w:rsidRPr="00C40734" w:rsidRDefault="00724970" w:rsidP="003A0B24">
            <w:pPr>
              <w:spacing w:line="360" w:lineRule="auto"/>
              <w:ind w:left="-108" w:right="-1"/>
              <w:jc w:val="center"/>
              <w:rPr>
                <w:rFonts w:ascii="Arial" w:hAnsi="Arial" w:cs="Arial"/>
                <w:sz w:val="22"/>
                <w:szCs w:val="22"/>
              </w:rPr>
            </w:pPr>
            <w:r>
              <w:rPr>
                <w:rFonts w:ascii="Arial" w:hAnsi="Arial" w:cs="Arial"/>
                <w:sz w:val="22"/>
                <w:szCs w:val="22"/>
              </w:rPr>
              <w:t>МК (ИСО 3166) 004–</w:t>
            </w:r>
            <w:r w:rsidR="00FF23D1" w:rsidRPr="00C40734">
              <w:rPr>
                <w:rFonts w:ascii="Arial" w:hAnsi="Arial" w:cs="Arial"/>
                <w:sz w:val="22"/>
                <w:szCs w:val="22"/>
              </w:rPr>
              <w:t>97</w:t>
            </w:r>
          </w:p>
        </w:tc>
        <w:tc>
          <w:tcPr>
            <w:tcW w:w="3685" w:type="dxa"/>
            <w:tcBorders>
              <w:top w:val="single" w:sz="4" w:space="0" w:color="auto"/>
              <w:left w:val="single" w:sz="4" w:space="0" w:color="auto"/>
              <w:bottom w:val="double" w:sz="4" w:space="0" w:color="auto"/>
              <w:right w:val="single" w:sz="4" w:space="0" w:color="auto"/>
            </w:tcBorders>
            <w:vAlign w:val="center"/>
          </w:tcPr>
          <w:p w14:paraId="2189D4B5" w14:textId="77777777" w:rsidR="00FF23D1" w:rsidRPr="00C40734" w:rsidRDefault="00FF23D1" w:rsidP="002A4F3B">
            <w:pPr>
              <w:spacing w:line="360" w:lineRule="auto"/>
              <w:ind w:right="-1"/>
              <w:jc w:val="center"/>
              <w:rPr>
                <w:rFonts w:ascii="Arial" w:hAnsi="Arial" w:cs="Arial"/>
                <w:sz w:val="22"/>
                <w:szCs w:val="22"/>
              </w:rPr>
            </w:pPr>
            <w:r w:rsidRPr="00C40734">
              <w:rPr>
                <w:rFonts w:ascii="Arial" w:hAnsi="Arial" w:cs="Arial"/>
                <w:sz w:val="22"/>
                <w:szCs w:val="22"/>
              </w:rPr>
              <w:t xml:space="preserve">Сокращенное наименование национального </w:t>
            </w:r>
          </w:p>
          <w:p w14:paraId="3FB1DF9F" w14:textId="77777777" w:rsidR="00FF23D1" w:rsidRPr="00C40734" w:rsidRDefault="00FF23D1" w:rsidP="002A4F3B">
            <w:pPr>
              <w:spacing w:line="360" w:lineRule="auto"/>
              <w:ind w:right="-1"/>
              <w:jc w:val="center"/>
              <w:rPr>
                <w:rFonts w:ascii="Arial" w:hAnsi="Arial" w:cs="Arial"/>
                <w:sz w:val="22"/>
                <w:szCs w:val="22"/>
              </w:rPr>
            </w:pPr>
            <w:r w:rsidRPr="00C40734">
              <w:rPr>
                <w:rFonts w:ascii="Arial" w:hAnsi="Arial" w:cs="Arial"/>
                <w:sz w:val="22"/>
                <w:szCs w:val="22"/>
              </w:rPr>
              <w:t>органа по стандартизации</w:t>
            </w:r>
          </w:p>
        </w:tc>
      </w:tr>
      <w:tr w:rsidR="001077F9" w:rsidRPr="00C40734" w14:paraId="60E6D025" w14:textId="77777777" w:rsidTr="00443CED">
        <w:trPr>
          <w:trHeight w:val="246"/>
        </w:trPr>
        <w:tc>
          <w:tcPr>
            <w:tcW w:w="3430" w:type="dxa"/>
            <w:tcBorders>
              <w:top w:val="nil"/>
              <w:left w:val="single" w:sz="4" w:space="0" w:color="auto"/>
              <w:bottom w:val="single" w:sz="4" w:space="0" w:color="auto"/>
              <w:right w:val="single" w:sz="4" w:space="0" w:color="auto"/>
            </w:tcBorders>
            <w:vAlign w:val="center"/>
          </w:tcPr>
          <w:p w14:paraId="1F306CF4" w14:textId="77777777" w:rsidR="001077F9" w:rsidRPr="001077F9" w:rsidRDefault="001077F9" w:rsidP="0093029A">
            <w:pPr>
              <w:spacing w:line="360" w:lineRule="auto"/>
              <w:ind w:right="-1"/>
              <w:rPr>
                <w:rFonts w:ascii="Arial" w:hAnsi="Arial" w:cs="Arial"/>
                <w:sz w:val="22"/>
                <w:szCs w:val="22"/>
              </w:rPr>
            </w:pPr>
          </w:p>
        </w:tc>
        <w:tc>
          <w:tcPr>
            <w:tcW w:w="2552" w:type="dxa"/>
            <w:tcBorders>
              <w:top w:val="nil"/>
              <w:left w:val="single" w:sz="4" w:space="0" w:color="auto"/>
              <w:bottom w:val="single" w:sz="4" w:space="0" w:color="auto"/>
              <w:right w:val="single" w:sz="4" w:space="0" w:color="auto"/>
            </w:tcBorders>
            <w:vAlign w:val="center"/>
          </w:tcPr>
          <w:p w14:paraId="1FD09E77" w14:textId="77777777" w:rsidR="001077F9" w:rsidRPr="00845487" w:rsidRDefault="001077F9" w:rsidP="003A0B24">
            <w:pPr>
              <w:spacing w:line="360" w:lineRule="auto"/>
              <w:ind w:right="-1"/>
              <w:jc w:val="center"/>
              <w:rPr>
                <w:rFonts w:ascii="Arial" w:hAnsi="Arial" w:cs="Arial"/>
                <w:sz w:val="22"/>
                <w:szCs w:val="22"/>
              </w:rPr>
            </w:pPr>
          </w:p>
        </w:tc>
        <w:tc>
          <w:tcPr>
            <w:tcW w:w="3685" w:type="dxa"/>
            <w:tcBorders>
              <w:top w:val="nil"/>
              <w:left w:val="single" w:sz="4" w:space="0" w:color="auto"/>
              <w:bottom w:val="single" w:sz="4" w:space="0" w:color="auto"/>
              <w:right w:val="single" w:sz="4" w:space="0" w:color="auto"/>
            </w:tcBorders>
            <w:vAlign w:val="center"/>
          </w:tcPr>
          <w:p w14:paraId="215BFC32" w14:textId="77777777" w:rsidR="001077F9" w:rsidRPr="001077F9" w:rsidRDefault="001077F9" w:rsidP="001077F9">
            <w:pPr>
              <w:spacing w:line="360" w:lineRule="auto"/>
              <w:ind w:right="-1"/>
              <w:rPr>
                <w:rFonts w:ascii="Arial" w:hAnsi="Arial" w:cs="Arial"/>
                <w:sz w:val="22"/>
                <w:szCs w:val="22"/>
              </w:rPr>
            </w:pPr>
          </w:p>
        </w:tc>
      </w:tr>
    </w:tbl>
    <w:p w14:paraId="11CC0E4F" w14:textId="77777777" w:rsidR="00E12751" w:rsidRPr="00E12751" w:rsidRDefault="00E12751" w:rsidP="00E12751">
      <w:pPr>
        <w:spacing w:line="360" w:lineRule="auto"/>
        <w:ind w:firstLine="510"/>
        <w:jc w:val="both"/>
        <w:rPr>
          <w:rFonts w:ascii="Arial" w:hAnsi="Arial" w:cs="Arial"/>
          <w:sz w:val="24"/>
          <w:szCs w:val="24"/>
        </w:rPr>
      </w:pPr>
    </w:p>
    <w:p w14:paraId="5C4DB1A2" w14:textId="77777777" w:rsidR="007F5EEF" w:rsidRDefault="00E12751" w:rsidP="00E12751">
      <w:pPr>
        <w:spacing w:line="360" w:lineRule="auto"/>
        <w:ind w:firstLine="510"/>
        <w:jc w:val="both"/>
        <w:rPr>
          <w:rFonts w:ascii="Arial" w:hAnsi="Arial" w:cs="Arial"/>
          <w:sz w:val="24"/>
          <w:szCs w:val="24"/>
        </w:rPr>
      </w:pPr>
      <w:r>
        <w:rPr>
          <w:rFonts w:ascii="Arial" w:hAnsi="Arial" w:cs="Arial"/>
          <w:sz w:val="24"/>
          <w:szCs w:val="24"/>
        </w:rPr>
        <w:t>4</w:t>
      </w:r>
      <w:r w:rsidRPr="00E12751">
        <w:rPr>
          <w:rFonts w:ascii="Arial" w:hAnsi="Arial" w:cs="Arial"/>
          <w:sz w:val="24"/>
          <w:szCs w:val="24"/>
        </w:rPr>
        <w:t xml:space="preserve"> </w:t>
      </w:r>
      <w:r w:rsidR="00E306DD">
        <w:rPr>
          <w:rFonts w:ascii="Arial" w:hAnsi="Arial" w:cs="Arial"/>
          <w:sz w:val="24"/>
          <w:szCs w:val="24"/>
        </w:rPr>
        <w:t>ВЗАМЕН ГОСТ 34075</w:t>
      </w:r>
      <w:r w:rsidR="00E306DD" w:rsidRPr="00E306DD">
        <w:rPr>
          <w:rFonts w:ascii="Arial" w:hAnsi="Arial" w:cs="Arial"/>
          <w:sz w:val="24"/>
          <w:szCs w:val="24"/>
        </w:rPr>
        <w:t>—2017</w:t>
      </w:r>
    </w:p>
    <w:p w14:paraId="2BA471E3" w14:textId="77777777" w:rsidR="00E12751" w:rsidRDefault="00E12751" w:rsidP="00E12751">
      <w:pPr>
        <w:spacing w:line="360" w:lineRule="auto"/>
        <w:ind w:firstLine="510"/>
        <w:jc w:val="both"/>
        <w:rPr>
          <w:rFonts w:ascii="Arial" w:hAnsi="Arial" w:cs="Arial"/>
          <w:sz w:val="24"/>
          <w:szCs w:val="24"/>
        </w:rPr>
      </w:pPr>
    </w:p>
    <w:p w14:paraId="5EB1E9BB" w14:textId="77777777" w:rsidR="00463DE7" w:rsidRDefault="00E12751" w:rsidP="007F5EEF">
      <w:pPr>
        <w:spacing w:line="360" w:lineRule="auto"/>
        <w:ind w:firstLine="510"/>
        <w:jc w:val="both"/>
        <w:rPr>
          <w:rFonts w:ascii="Arial" w:hAnsi="Arial" w:cs="Arial"/>
          <w:sz w:val="24"/>
          <w:szCs w:val="24"/>
        </w:rPr>
      </w:pPr>
      <w:r w:rsidRPr="00E12751">
        <w:rPr>
          <w:rFonts w:ascii="Arial" w:hAnsi="Arial" w:cs="Arial"/>
          <w:sz w:val="24"/>
          <w:szCs w:val="24"/>
        </w:rPr>
        <w:lastRenderedPageBreak/>
        <w:t>5</w:t>
      </w:r>
      <w:r w:rsidR="00463DE7" w:rsidRPr="00C40734">
        <w:rPr>
          <w:rFonts w:ascii="Arial" w:hAnsi="Arial" w:cs="Arial"/>
          <w:sz w:val="24"/>
          <w:szCs w:val="24"/>
        </w:rPr>
        <w:t xml:space="preserve"> Евразийский совет по стандартизации, метрологии и сертификации не несет ответственности за патентную чистоту настоящего стандарта. Патентообладатель может заявить о своих правах и направить в национальный орган по стандартизации своего государства аргументированное предложение о внесении в настоящий стандарт поправки для указания информации о наличии в стандарте объектов патентного права и патентообладателе</w:t>
      </w:r>
    </w:p>
    <w:p w14:paraId="6A6083B9" w14:textId="77777777" w:rsidR="00FF23D1" w:rsidRPr="00FF23D1" w:rsidRDefault="00FF23D1" w:rsidP="007F5EEF">
      <w:pPr>
        <w:spacing w:line="360" w:lineRule="auto"/>
        <w:ind w:firstLine="510"/>
        <w:rPr>
          <w:rFonts w:ascii="Arial" w:hAnsi="Arial" w:cs="Arial"/>
          <w:caps/>
          <w:sz w:val="24"/>
          <w:szCs w:val="24"/>
        </w:rPr>
      </w:pPr>
    </w:p>
    <w:p w14:paraId="13AA336A" w14:textId="77777777" w:rsidR="00071318" w:rsidRPr="00A8102A" w:rsidRDefault="00FF23D1" w:rsidP="007F5EEF">
      <w:pPr>
        <w:spacing w:line="360" w:lineRule="auto"/>
        <w:ind w:firstLine="510"/>
        <w:jc w:val="both"/>
        <w:rPr>
          <w:rFonts w:ascii="Arial" w:hAnsi="Arial" w:cs="Arial"/>
          <w:i/>
          <w:sz w:val="24"/>
          <w:szCs w:val="24"/>
        </w:rPr>
      </w:pPr>
      <w:r w:rsidRPr="00E1062C">
        <w:rPr>
          <w:rFonts w:ascii="Arial" w:hAnsi="Arial" w:cs="Arial"/>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w:t>
      </w:r>
      <w:r w:rsidRPr="00A8102A">
        <w:rPr>
          <w:rFonts w:ascii="Arial" w:hAnsi="Arial" w:cs="Arial"/>
          <w:i/>
          <w:sz w:val="24"/>
          <w:szCs w:val="24"/>
        </w:rPr>
        <w:t>х</w:t>
      </w:r>
      <w:r w:rsidR="00A8102A" w:rsidRPr="00A8102A">
        <w:rPr>
          <w:rFonts w:ascii="Arial" w:hAnsi="Arial" w:cs="Arial"/>
          <w:i/>
          <w:sz w:val="24"/>
          <w:szCs w:val="24"/>
        </w:rPr>
        <w:t xml:space="preserve"> </w:t>
      </w:r>
      <w:r w:rsidRPr="00E1062C">
        <w:rPr>
          <w:rFonts w:ascii="Arial" w:hAnsi="Arial" w:cs="Arial"/>
          <w:i/>
          <w:sz w:val="24"/>
          <w:szCs w:val="24"/>
        </w:rPr>
        <w:t>стандартов,</w:t>
      </w:r>
      <w:r w:rsidR="00071318">
        <w:rPr>
          <w:rFonts w:ascii="Arial" w:hAnsi="Arial" w:cs="Arial"/>
          <w:i/>
          <w:sz w:val="24"/>
          <w:szCs w:val="24"/>
        </w:rPr>
        <w:t xml:space="preserve"> издаваемых в этих государствах</w:t>
      </w:r>
      <w:r w:rsidR="00071318" w:rsidRPr="00A8102A">
        <w:rPr>
          <w:rFonts w:ascii="Arial" w:hAnsi="Arial" w:cs="Arial"/>
          <w:i/>
          <w:sz w:val="24"/>
          <w:szCs w:val="24"/>
        </w:rPr>
        <w:t xml:space="preserve">, </w:t>
      </w:r>
      <w:r w:rsidR="00071318" w:rsidRPr="00A8102A">
        <w:rPr>
          <w:rFonts w:ascii="Arial" w:hAnsi="Arial" w:cs="Arial"/>
          <w:i/>
          <w:iCs/>
          <w:sz w:val="24"/>
          <w:szCs w:val="24"/>
        </w:rPr>
        <w:t>а также в сети Интернет на сайтах соответствующих национальных органов по стандартизации.</w:t>
      </w:r>
      <w:r w:rsidR="00071318" w:rsidRPr="00A8102A">
        <w:rPr>
          <w:rFonts w:ascii="Arial" w:hAnsi="Arial" w:cs="Arial"/>
          <w:i/>
          <w:sz w:val="24"/>
          <w:szCs w:val="24"/>
        </w:rPr>
        <w:t xml:space="preserve"> </w:t>
      </w:r>
    </w:p>
    <w:p w14:paraId="03832FDF" w14:textId="77777777" w:rsidR="00FF23D1" w:rsidRPr="00A8102A" w:rsidRDefault="00071318" w:rsidP="007F5EEF">
      <w:pPr>
        <w:spacing w:line="360" w:lineRule="auto"/>
        <w:ind w:firstLine="510"/>
        <w:jc w:val="both"/>
        <w:rPr>
          <w:rFonts w:ascii="Arial" w:hAnsi="Arial" w:cs="Arial"/>
          <w:i/>
          <w:sz w:val="24"/>
          <w:szCs w:val="24"/>
        </w:rPr>
      </w:pPr>
      <w:r w:rsidRPr="00A8102A">
        <w:rPr>
          <w:rFonts w:ascii="Arial" w:hAnsi="Arial" w:cs="Arial"/>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w:t>
      </w:r>
      <w:r w:rsidR="00E12751">
        <w:rPr>
          <w:rFonts w:ascii="Arial" w:hAnsi="Arial" w:cs="Arial"/>
          <w:i/>
          <w:iCs/>
          <w:sz w:val="24"/>
          <w:szCs w:val="24"/>
        </w:rPr>
        <w:t>огии и сертификации в каталоге «</w:t>
      </w:r>
      <w:r w:rsidRPr="00A8102A">
        <w:rPr>
          <w:rFonts w:ascii="Arial" w:hAnsi="Arial" w:cs="Arial"/>
          <w:i/>
          <w:iCs/>
          <w:sz w:val="24"/>
          <w:szCs w:val="24"/>
        </w:rPr>
        <w:t>Межгосударственные стандарты</w:t>
      </w:r>
      <w:r w:rsidR="00E12751">
        <w:rPr>
          <w:rFonts w:ascii="Arial" w:hAnsi="Arial" w:cs="Arial"/>
          <w:i/>
          <w:sz w:val="24"/>
          <w:szCs w:val="24"/>
        </w:rPr>
        <w:t>»</w:t>
      </w:r>
    </w:p>
    <w:p w14:paraId="5AD020A1" w14:textId="77777777" w:rsidR="00FF23D1" w:rsidRDefault="00FF23D1" w:rsidP="007F5EEF">
      <w:pPr>
        <w:spacing w:line="360" w:lineRule="auto"/>
        <w:ind w:firstLine="510"/>
        <w:rPr>
          <w:rFonts w:ascii="Arial" w:hAnsi="Arial" w:cs="Arial"/>
          <w:spacing w:val="-1"/>
          <w:sz w:val="24"/>
          <w:szCs w:val="24"/>
        </w:rPr>
      </w:pPr>
    </w:p>
    <w:p w14:paraId="7D80972D" w14:textId="77777777" w:rsidR="00E12751" w:rsidRDefault="00E12751" w:rsidP="00F81C25">
      <w:pPr>
        <w:spacing w:line="360" w:lineRule="auto"/>
        <w:ind w:firstLine="510"/>
        <w:rPr>
          <w:rFonts w:ascii="Arial" w:hAnsi="Arial" w:cs="Arial"/>
          <w:spacing w:val="-1"/>
          <w:sz w:val="24"/>
          <w:szCs w:val="24"/>
        </w:rPr>
      </w:pPr>
    </w:p>
    <w:p w14:paraId="49349F9E" w14:textId="77777777" w:rsidR="00217D08" w:rsidRDefault="00217D08" w:rsidP="007F5EEF">
      <w:pPr>
        <w:pStyle w:val="affa"/>
        <w:widowControl/>
        <w:suppressAutoHyphens/>
        <w:spacing w:line="360" w:lineRule="auto"/>
        <w:ind w:firstLine="510"/>
        <w:jc w:val="both"/>
        <w:rPr>
          <w:color w:val="auto"/>
          <w:sz w:val="24"/>
        </w:rPr>
      </w:pPr>
    </w:p>
    <w:p w14:paraId="02DC5D6C" w14:textId="77777777" w:rsidR="00217D08" w:rsidRPr="000C452E" w:rsidRDefault="00217D08" w:rsidP="007F5EEF">
      <w:pPr>
        <w:pStyle w:val="affa"/>
        <w:widowControl/>
        <w:suppressAutoHyphens/>
        <w:spacing w:line="360" w:lineRule="auto"/>
        <w:ind w:firstLine="510"/>
        <w:jc w:val="both"/>
        <w:rPr>
          <w:color w:val="auto"/>
          <w:sz w:val="24"/>
        </w:rPr>
      </w:pPr>
    </w:p>
    <w:p w14:paraId="5AF8B6B9" w14:textId="77777777" w:rsidR="00472480" w:rsidRPr="000C452E" w:rsidRDefault="00472480" w:rsidP="007F5EEF">
      <w:pPr>
        <w:pStyle w:val="affa"/>
        <w:widowControl/>
        <w:suppressAutoHyphens/>
        <w:spacing w:line="360" w:lineRule="auto"/>
        <w:ind w:firstLine="510"/>
        <w:jc w:val="both"/>
        <w:rPr>
          <w:color w:val="auto"/>
          <w:sz w:val="24"/>
        </w:rPr>
      </w:pPr>
    </w:p>
    <w:p w14:paraId="1286C3C9" w14:textId="77777777" w:rsidR="00F879EA" w:rsidRPr="00E1062C" w:rsidRDefault="00FF23D1" w:rsidP="007F5EEF">
      <w:pPr>
        <w:pStyle w:val="affa"/>
        <w:widowControl/>
        <w:suppressAutoHyphens/>
        <w:spacing w:line="360" w:lineRule="auto"/>
        <w:ind w:firstLine="510"/>
        <w:jc w:val="both"/>
        <w:rPr>
          <w:color w:val="auto"/>
          <w:sz w:val="24"/>
        </w:rPr>
      </w:pPr>
      <w:r w:rsidRPr="00E1062C">
        <w:rPr>
          <w:color w:val="auto"/>
          <w:sz w:val="24"/>
        </w:rPr>
        <w:t>Исключительное право официального опубликования настоящего стандарта на территории указанных выше государств принадлежи</w:t>
      </w:r>
      <w:r w:rsidR="002076CE" w:rsidRPr="00E1062C">
        <w:rPr>
          <w:color w:val="auto"/>
          <w:sz w:val="24"/>
        </w:rPr>
        <w:t>т национальным</w:t>
      </w:r>
      <w:r w:rsidRPr="00E1062C">
        <w:rPr>
          <w:color w:val="auto"/>
          <w:sz w:val="24"/>
        </w:rPr>
        <w:t xml:space="preserve"> органам по</w:t>
      </w:r>
      <w:r w:rsidR="0066286A" w:rsidRPr="00E1062C">
        <w:rPr>
          <w:color w:val="auto"/>
          <w:sz w:val="24"/>
        </w:rPr>
        <w:t xml:space="preserve"> стандартизации этих государств</w:t>
      </w:r>
    </w:p>
    <w:p w14:paraId="5711A1B4" w14:textId="77777777" w:rsidR="00EF7040" w:rsidRPr="00B25DEF" w:rsidRDefault="00EF7040" w:rsidP="00EF7040">
      <w:pPr>
        <w:pStyle w:val="affa"/>
        <w:widowControl/>
        <w:suppressAutoHyphens/>
        <w:spacing w:line="360" w:lineRule="auto"/>
        <w:ind w:firstLine="601"/>
        <w:rPr>
          <w:color w:val="auto"/>
          <w:sz w:val="24"/>
        </w:rPr>
        <w:sectPr w:rsidR="00EF7040" w:rsidRPr="00B25DEF" w:rsidSect="00023A3D">
          <w:headerReference w:type="first" r:id="rId16"/>
          <w:footerReference w:type="first" r:id="rId17"/>
          <w:footnotePr>
            <w:numRestart w:val="eachPage"/>
          </w:footnotePr>
          <w:pgSz w:w="11906" w:h="16838" w:code="9"/>
          <w:pgMar w:top="1134" w:right="1418" w:bottom="1134" w:left="851" w:header="1134" w:footer="1134" w:gutter="0"/>
          <w:pgNumType w:fmt="upperRoman" w:start="2"/>
          <w:cols w:space="708"/>
          <w:titlePg/>
          <w:docGrid w:linePitch="360"/>
        </w:sectPr>
      </w:pPr>
    </w:p>
    <w:p w14:paraId="331975AC" w14:textId="77777777" w:rsidR="009B5A64" w:rsidRPr="00B25DEF" w:rsidRDefault="009B5A64" w:rsidP="00724C4D">
      <w:pPr>
        <w:pStyle w:val="affa"/>
        <w:ind w:firstLine="567"/>
        <w:jc w:val="center"/>
        <w:rPr>
          <w:b/>
          <w:color w:val="auto"/>
        </w:rPr>
        <w:sectPr w:rsidR="009B5A64" w:rsidRPr="00B25DEF" w:rsidSect="00023A3D">
          <w:headerReference w:type="even" r:id="rId18"/>
          <w:footerReference w:type="even" r:id="rId19"/>
          <w:headerReference w:type="first" r:id="rId20"/>
          <w:footerReference w:type="first" r:id="rId21"/>
          <w:footnotePr>
            <w:numRestart w:val="eachPage"/>
          </w:footnotePr>
          <w:pgSz w:w="11906" w:h="16838" w:code="9"/>
          <w:pgMar w:top="1134" w:right="1418" w:bottom="1134" w:left="851" w:header="1134" w:footer="1134" w:gutter="0"/>
          <w:pgNumType w:fmt="upperRoman"/>
          <w:cols w:space="708"/>
          <w:titlePg/>
          <w:docGrid w:linePitch="360"/>
        </w:sectPr>
      </w:pPr>
    </w:p>
    <w:p w14:paraId="72C40898" w14:textId="77777777" w:rsidR="00B24F63" w:rsidRPr="00B25DEF" w:rsidRDefault="00AF3E4A" w:rsidP="0086717E">
      <w:pPr>
        <w:pStyle w:val="affa"/>
        <w:spacing w:line="360" w:lineRule="auto"/>
        <w:ind w:firstLine="567"/>
        <w:jc w:val="center"/>
        <w:rPr>
          <w:b/>
          <w:color w:val="auto"/>
          <w:szCs w:val="28"/>
        </w:rPr>
      </w:pPr>
      <w:r w:rsidRPr="00B25DEF">
        <w:rPr>
          <w:b/>
          <w:color w:val="auto"/>
          <w:szCs w:val="28"/>
        </w:rPr>
        <w:lastRenderedPageBreak/>
        <w:t>Содержание</w:t>
      </w:r>
    </w:p>
    <w:p w14:paraId="658AA980" w14:textId="77777777" w:rsidR="004F5023" w:rsidRPr="00753B1A" w:rsidRDefault="004F5023" w:rsidP="00DA07EF">
      <w:pPr>
        <w:pStyle w:val="12"/>
      </w:pPr>
    </w:p>
    <w:p w14:paraId="13957E20" w14:textId="77777777" w:rsidR="00CC59F8" w:rsidRPr="00753B1A" w:rsidRDefault="00C678BC" w:rsidP="00DA07EF">
      <w:pPr>
        <w:pStyle w:val="12"/>
        <w:rPr>
          <w:rFonts w:asciiTheme="minorHAnsi" w:eastAsiaTheme="minorEastAsia" w:hAnsiTheme="minorHAnsi" w:cstheme="minorBidi"/>
          <w:sz w:val="22"/>
          <w:szCs w:val="22"/>
        </w:rPr>
      </w:pPr>
      <w:r w:rsidRPr="00753B1A">
        <w:rPr>
          <w:rFonts w:cs="Times New Roman"/>
        </w:rPr>
        <w:fldChar w:fldCharType="begin"/>
      </w:r>
      <w:r w:rsidRPr="00753B1A">
        <w:instrText xml:space="preserve"> TOC \o "1-2" \u </w:instrText>
      </w:r>
      <w:r w:rsidRPr="00753B1A">
        <w:rPr>
          <w:rFonts w:cs="Times New Roman"/>
        </w:rPr>
        <w:fldChar w:fldCharType="separate"/>
      </w:r>
      <w:r w:rsidR="00CC59F8" w:rsidRPr="00753B1A">
        <w:t>1</w:t>
      </w:r>
      <w:r w:rsidR="00CC59F8" w:rsidRPr="00753B1A">
        <w:rPr>
          <w:rFonts w:asciiTheme="minorHAnsi" w:eastAsiaTheme="minorEastAsia" w:hAnsiTheme="minorHAnsi" w:cstheme="minorBidi"/>
          <w:sz w:val="22"/>
          <w:szCs w:val="22"/>
        </w:rPr>
        <w:t xml:space="preserve"> </w:t>
      </w:r>
      <w:r w:rsidR="00CC59F8" w:rsidRPr="00753B1A">
        <w:t>Область применения</w:t>
      </w:r>
      <w:r w:rsidR="00CC59F8" w:rsidRPr="00753B1A">
        <w:tab/>
      </w:r>
    </w:p>
    <w:p w14:paraId="6914574E" w14:textId="77777777" w:rsidR="00CC59F8" w:rsidRPr="00753B1A" w:rsidRDefault="00CC59F8" w:rsidP="00DA07EF">
      <w:pPr>
        <w:pStyle w:val="12"/>
        <w:rPr>
          <w:rFonts w:asciiTheme="minorHAnsi" w:eastAsiaTheme="minorEastAsia" w:hAnsiTheme="minorHAnsi" w:cstheme="minorBidi"/>
          <w:sz w:val="22"/>
          <w:szCs w:val="22"/>
        </w:rPr>
      </w:pPr>
      <w:r w:rsidRPr="00753B1A">
        <w:t>2</w:t>
      </w:r>
      <w:r w:rsidRPr="00753B1A">
        <w:rPr>
          <w:rFonts w:asciiTheme="minorHAnsi" w:eastAsiaTheme="minorEastAsia" w:hAnsiTheme="minorHAnsi" w:cstheme="minorBidi"/>
          <w:sz w:val="22"/>
          <w:szCs w:val="22"/>
        </w:rPr>
        <w:t xml:space="preserve"> </w:t>
      </w:r>
      <w:r w:rsidRPr="00753B1A">
        <w:t>Нормативные ссылки</w:t>
      </w:r>
      <w:r w:rsidRPr="00753B1A">
        <w:tab/>
      </w:r>
    </w:p>
    <w:p w14:paraId="4C6648B1" w14:textId="77777777" w:rsidR="00CC59F8" w:rsidRPr="00753B1A" w:rsidRDefault="00CC59F8" w:rsidP="00DA07EF">
      <w:pPr>
        <w:pStyle w:val="12"/>
      </w:pPr>
      <w:r w:rsidRPr="00753B1A">
        <w:t>3</w:t>
      </w:r>
      <w:r w:rsidRPr="00753B1A">
        <w:rPr>
          <w:rFonts w:asciiTheme="minorHAnsi" w:eastAsiaTheme="minorEastAsia" w:hAnsiTheme="minorHAnsi" w:cstheme="minorBidi"/>
          <w:sz w:val="22"/>
          <w:szCs w:val="22"/>
        </w:rPr>
        <w:t xml:space="preserve"> </w:t>
      </w:r>
      <w:r w:rsidRPr="00753B1A">
        <w:t>Термины и определения</w:t>
      </w:r>
      <w:r w:rsidRPr="00753B1A">
        <w:tab/>
      </w:r>
    </w:p>
    <w:p w14:paraId="0AFF83B9" w14:textId="77777777" w:rsidR="00BF67B1" w:rsidRPr="00753B1A" w:rsidRDefault="00BF67B1" w:rsidP="00DA07EF">
      <w:pPr>
        <w:pStyle w:val="12"/>
        <w:rPr>
          <w:rFonts w:asciiTheme="minorHAnsi" w:eastAsiaTheme="minorEastAsia" w:hAnsiTheme="minorHAnsi" w:cstheme="minorBidi"/>
          <w:sz w:val="22"/>
          <w:szCs w:val="22"/>
        </w:rPr>
      </w:pPr>
      <w:r w:rsidRPr="00753B1A">
        <w:t>4</w:t>
      </w:r>
      <w:r w:rsidRPr="00753B1A">
        <w:rPr>
          <w:rFonts w:asciiTheme="minorHAnsi" w:eastAsiaTheme="minorEastAsia" w:hAnsiTheme="minorHAnsi" w:cstheme="minorBidi"/>
          <w:sz w:val="22"/>
          <w:szCs w:val="22"/>
        </w:rPr>
        <w:t xml:space="preserve"> </w:t>
      </w:r>
      <w:r w:rsidRPr="00753B1A">
        <w:t>Типы и основные размеры</w:t>
      </w:r>
      <w:r w:rsidRPr="00753B1A">
        <w:tab/>
      </w:r>
    </w:p>
    <w:p w14:paraId="076D0662" w14:textId="77777777" w:rsidR="00CC59F8" w:rsidRPr="00753B1A" w:rsidRDefault="00BF67B1" w:rsidP="00DA07EF">
      <w:pPr>
        <w:pStyle w:val="12"/>
        <w:rPr>
          <w:rFonts w:asciiTheme="minorHAnsi" w:eastAsiaTheme="minorEastAsia" w:hAnsiTheme="minorHAnsi" w:cstheme="minorBidi"/>
          <w:sz w:val="22"/>
          <w:szCs w:val="22"/>
        </w:rPr>
      </w:pPr>
      <w:r w:rsidRPr="00753B1A">
        <w:t>5</w:t>
      </w:r>
      <w:r w:rsidR="00CC59F8" w:rsidRPr="00753B1A">
        <w:rPr>
          <w:rFonts w:asciiTheme="minorHAnsi" w:eastAsiaTheme="minorEastAsia" w:hAnsiTheme="minorHAnsi" w:cstheme="minorBidi"/>
          <w:sz w:val="22"/>
          <w:szCs w:val="22"/>
        </w:rPr>
        <w:t xml:space="preserve"> </w:t>
      </w:r>
      <w:r w:rsidR="008C55AC" w:rsidRPr="00753B1A">
        <w:t>Технические требования</w:t>
      </w:r>
      <w:r w:rsidR="00CC59F8" w:rsidRPr="00753B1A">
        <w:tab/>
      </w:r>
    </w:p>
    <w:p w14:paraId="7C9A9D96" w14:textId="77777777" w:rsidR="00BF67B1" w:rsidRPr="00753B1A" w:rsidRDefault="00BF67B1" w:rsidP="00BF67B1">
      <w:pPr>
        <w:pStyle w:val="25"/>
        <w:spacing w:line="360" w:lineRule="auto"/>
        <w:ind w:firstLine="170"/>
        <w:rPr>
          <w:rFonts w:asciiTheme="minorHAnsi" w:eastAsiaTheme="minorEastAsia" w:hAnsiTheme="minorHAnsi" w:cstheme="minorBidi"/>
          <w:sz w:val="22"/>
          <w:szCs w:val="22"/>
        </w:rPr>
      </w:pPr>
      <w:r w:rsidRPr="00753B1A">
        <w:t>5.1</w:t>
      </w:r>
      <w:r w:rsidRPr="00753B1A">
        <w:rPr>
          <w:rFonts w:asciiTheme="minorHAnsi" w:eastAsiaTheme="minorEastAsia" w:hAnsiTheme="minorHAnsi" w:cstheme="minorBidi"/>
          <w:sz w:val="22"/>
          <w:szCs w:val="22"/>
        </w:rPr>
        <w:t xml:space="preserve"> </w:t>
      </w:r>
      <w:r w:rsidRPr="00753B1A">
        <w:t>Общие требования</w:t>
      </w:r>
      <w:r w:rsidRPr="00753B1A">
        <w:tab/>
      </w:r>
    </w:p>
    <w:p w14:paraId="529C8857" w14:textId="77777777" w:rsidR="00CC59F8" w:rsidRPr="00753B1A" w:rsidRDefault="00BF67B1" w:rsidP="00C45DB2">
      <w:pPr>
        <w:pStyle w:val="25"/>
        <w:spacing w:line="360" w:lineRule="auto"/>
        <w:ind w:firstLine="170"/>
        <w:rPr>
          <w:rFonts w:asciiTheme="minorHAnsi" w:eastAsiaTheme="minorEastAsia" w:hAnsiTheme="minorHAnsi" w:cstheme="minorBidi"/>
          <w:sz w:val="22"/>
          <w:szCs w:val="22"/>
        </w:rPr>
      </w:pPr>
      <w:r w:rsidRPr="00753B1A">
        <w:t>5.2</w:t>
      </w:r>
      <w:r w:rsidR="00CC59F8" w:rsidRPr="00753B1A">
        <w:rPr>
          <w:rFonts w:asciiTheme="minorHAnsi" w:eastAsiaTheme="minorEastAsia" w:hAnsiTheme="minorHAnsi" w:cstheme="minorBidi"/>
          <w:sz w:val="22"/>
          <w:szCs w:val="22"/>
        </w:rPr>
        <w:t xml:space="preserve"> </w:t>
      </w:r>
      <w:r w:rsidR="00CC59F8" w:rsidRPr="00753B1A">
        <w:t>Требования к конструкции</w:t>
      </w:r>
      <w:r w:rsidR="00CC59F8" w:rsidRPr="00753B1A">
        <w:tab/>
      </w:r>
    </w:p>
    <w:p w14:paraId="5A274D64" w14:textId="77777777" w:rsidR="00CC59F8" w:rsidRPr="00753B1A" w:rsidRDefault="00BF67B1" w:rsidP="00C45DB2">
      <w:pPr>
        <w:pStyle w:val="25"/>
        <w:spacing w:line="360" w:lineRule="auto"/>
        <w:ind w:firstLine="170"/>
        <w:rPr>
          <w:rFonts w:asciiTheme="minorHAnsi" w:eastAsiaTheme="minorEastAsia" w:hAnsiTheme="minorHAnsi" w:cstheme="minorBidi"/>
          <w:sz w:val="22"/>
          <w:szCs w:val="22"/>
        </w:rPr>
      </w:pPr>
      <w:r w:rsidRPr="00753B1A">
        <w:t>5.3</w:t>
      </w:r>
      <w:r w:rsidR="00CC59F8" w:rsidRPr="00753B1A">
        <w:rPr>
          <w:rFonts w:asciiTheme="minorHAnsi" w:eastAsiaTheme="minorEastAsia" w:hAnsiTheme="minorHAnsi" w:cstheme="minorBidi"/>
          <w:sz w:val="22"/>
          <w:szCs w:val="22"/>
        </w:rPr>
        <w:t xml:space="preserve"> </w:t>
      </w:r>
      <w:r w:rsidR="00CC59F8" w:rsidRPr="00753B1A">
        <w:t>Требования к материалам</w:t>
      </w:r>
      <w:r w:rsidR="00CC59F8" w:rsidRPr="00753B1A">
        <w:tab/>
      </w:r>
    </w:p>
    <w:p w14:paraId="30D0E2BA" w14:textId="77777777" w:rsidR="00BF67B1" w:rsidRPr="00753B1A" w:rsidRDefault="00BF67B1" w:rsidP="00BF67B1">
      <w:pPr>
        <w:pStyle w:val="25"/>
        <w:spacing w:line="360" w:lineRule="auto"/>
        <w:ind w:firstLine="170"/>
        <w:rPr>
          <w:rFonts w:asciiTheme="minorHAnsi" w:eastAsiaTheme="minorEastAsia" w:hAnsiTheme="minorHAnsi" w:cstheme="minorBidi"/>
          <w:sz w:val="22"/>
          <w:szCs w:val="22"/>
        </w:rPr>
      </w:pPr>
      <w:r w:rsidRPr="00753B1A">
        <w:t>5.4</w:t>
      </w:r>
      <w:r w:rsidR="004D616A" w:rsidRPr="00753B1A">
        <w:rPr>
          <w:szCs w:val="24"/>
        </w:rPr>
        <w:t xml:space="preserve"> Требования к металлическим отливкам и поковкам</w:t>
      </w:r>
      <w:r w:rsidRPr="00753B1A">
        <w:tab/>
      </w:r>
    </w:p>
    <w:p w14:paraId="5896B48A" w14:textId="6D885872" w:rsidR="00CC59F8" w:rsidRPr="00753B1A" w:rsidRDefault="00BF67B1" w:rsidP="00C45DB2">
      <w:pPr>
        <w:pStyle w:val="25"/>
        <w:spacing w:line="360" w:lineRule="auto"/>
        <w:ind w:firstLine="170"/>
        <w:rPr>
          <w:rFonts w:asciiTheme="minorHAnsi" w:eastAsiaTheme="minorEastAsia" w:hAnsiTheme="minorHAnsi" w:cstheme="minorBidi"/>
          <w:sz w:val="22"/>
          <w:szCs w:val="22"/>
        </w:rPr>
      </w:pPr>
      <w:r w:rsidRPr="00753B1A">
        <w:t>5</w:t>
      </w:r>
      <w:r w:rsidR="008C55AC" w:rsidRPr="00753B1A">
        <w:t>.</w:t>
      </w:r>
      <w:r w:rsidRPr="00753B1A">
        <w:t>5</w:t>
      </w:r>
      <w:r w:rsidR="00CC59F8" w:rsidRPr="00753B1A">
        <w:rPr>
          <w:rFonts w:asciiTheme="minorHAnsi" w:eastAsiaTheme="minorEastAsia" w:hAnsiTheme="minorHAnsi" w:cstheme="minorBidi"/>
          <w:sz w:val="22"/>
          <w:szCs w:val="22"/>
        </w:rPr>
        <w:t xml:space="preserve"> </w:t>
      </w:r>
      <w:r w:rsidR="00CC59F8" w:rsidRPr="00753B1A">
        <w:t>Требования надежност</w:t>
      </w:r>
      <w:r w:rsidR="00CC59F8" w:rsidRPr="00AE3803">
        <w:t>и</w:t>
      </w:r>
      <w:r w:rsidR="003B48A1" w:rsidRPr="00AE3803">
        <w:t xml:space="preserve"> и назначенные показатели</w:t>
      </w:r>
      <w:r w:rsidR="00CC59F8" w:rsidRPr="00753B1A">
        <w:tab/>
      </w:r>
    </w:p>
    <w:p w14:paraId="2898EA1A" w14:textId="77777777" w:rsidR="00CC59F8" w:rsidRPr="00753B1A" w:rsidRDefault="00BF67B1" w:rsidP="00C45DB2">
      <w:pPr>
        <w:pStyle w:val="25"/>
        <w:spacing w:line="360" w:lineRule="auto"/>
        <w:ind w:firstLine="170"/>
        <w:rPr>
          <w:rFonts w:asciiTheme="minorHAnsi" w:eastAsiaTheme="minorEastAsia" w:hAnsiTheme="minorHAnsi" w:cstheme="minorBidi"/>
          <w:sz w:val="22"/>
          <w:szCs w:val="22"/>
        </w:rPr>
      </w:pPr>
      <w:r w:rsidRPr="00753B1A">
        <w:t>5.6</w:t>
      </w:r>
      <w:r w:rsidR="00CC59F8" w:rsidRPr="00753B1A">
        <w:rPr>
          <w:rFonts w:asciiTheme="minorHAnsi" w:eastAsiaTheme="minorEastAsia" w:hAnsiTheme="minorHAnsi" w:cstheme="minorBidi"/>
          <w:sz w:val="22"/>
          <w:szCs w:val="22"/>
        </w:rPr>
        <w:t xml:space="preserve"> </w:t>
      </w:r>
      <w:r w:rsidR="008C55AC" w:rsidRPr="00753B1A">
        <w:t>Маркировка</w:t>
      </w:r>
      <w:r w:rsidR="00CC59F8" w:rsidRPr="00753B1A">
        <w:tab/>
      </w:r>
    </w:p>
    <w:p w14:paraId="0D59A45E" w14:textId="77777777" w:rsidR="00BF67B1" w:rsidRPr="00753B1A" w:rsidRDefault="00BF67B1" w:rsidP="00BF67B1">
      <w:pPr>
        <w:pStyle w:val="25"/>
        <w:spacing w:line="360" w:lineRule="auto"/>
        <w:ind w:firstLine="170"/>
        <w:rPr>
          <w:rFonts w:asciiTheme="minorHAnsi" w:eastAsiaTheme="minorEastAsia" w:hAnsiTheme="minorHAnsi" w:cstheme="minorBidi"/>
          <w:sz w:val="22"/>
          <w:szCs w:val="22"/>
        </w:rPr>
      </w:pPr>
      <w:r w:rsidRPr="00753B1A">
        <w:t>5.7</w:t>
      </w:r>
      <w:r w:rsidRPr="00753B1A">
        <w:rPr>
          <w:rFonts w:asciiTheme="minorHAnsi" w:eastAsiaTheme="minorEastAsia" w:hAnsiTheme="minorHAnsi" w:cstheme="minorBidi"/>
          <w:sz w:val="22"/>
          <w:szCs w:val="22"/>
        </w:rPr>
        <w:t xml:space="preserve"> </w:t>
      </w:r>
      <w:r w:rsidRPr="00753B1A">
        <w:t>К</w:t>
      </w:r>
      <w:r w:rsidR="00883B35" w:rsidRPr="00753B1A">
        <w:t>омплектность</w:t>
      </w:r>
      <w:r w:rsidRPr="00753B1A">
        <w:tab/>
      </w:r>
    </w:p>
    <w:p w14:paraId="4303511C" w14:textId="77777777" w:rsidR="00CC59F8" w:rsidRPr="00753B1A" w:rsidRDefault="00883B35" w:rsidP="00DA07EF">
      <w:pPr>
        <w:pStyle w:val="12"/>
        <w:rPr>
          <w:rFonts w:asciiTheme="minorHAnsi" w:eastAsiaTheme="minorEastAsia" w:hAnsiTheme="minorHAnsi" w:cstheme="minorBidi"/>
          <w:sz w:val="22"/>
          <w:szCs w:val="22"/>
        </w:rPr>
      </w:pPr>
      <w:r w:rsidRPr="00753B1A">
        <w:t>6</w:t>
      </w:r>
      <w:r w:rsidR="00CC59F8" w:rsidRPr="00753B1A">
        <w:rPr>
          <w:rFonts w:asciiTheme="minorHAnsi" w:eastAsiaTheme="minorEastAsia" w:hAnsiTheme="minorHAnsi" w:cstheme="minorBidi"/>
          <w:sz w:val="22"/>
          <w:szCs w:val="22"/>
        </w:rPr>
        <w:t xml:space="preserve"> </w:t>
      </w:r>
      <w:r w:rsidR="00CC59F8" w:rsidRPr="00753B1A">
        <w:t>Правила приемки</w:t>
      </w:r>
      <w:r w:rsidR="00CC59F8" w:rsidRPr="00753B1A">
        <w:tab/>
      </w:r>
    </w:p>
    <w:p w14:paraId="714B8A64" w14:textId="77777777" w:rsidR="00CC59F8" w:rsidRPr="00753B1A" w:rsidRDefault="00883B35" w:rsidP="00DA07EF">
      <w:pPr>
        <w:pStyle w:val="12"/>
        <w:rPr>
          <w:rFonts w:asciiTheme="minorHAnsi" w:eastAsiaTheme="minorEastAsia" w:hAnsiTheme="minorHAnsi" w:cstheme="minorBidi"/>
          <w:sz w:val="22"/>
          <w:szCs w:val="22"/>
        </w:rPr>
      </w:pPr>
      <w:r w:rsidRPr="00753B1A">
        <w:t>7</w:t>
      </w:r>
      <w:r w:rsidR="00CC59F8" w:rsidRPr="00753B1A">
        <w:rPr>
          <w:rFonts w:asciiTheme="minorHAnsi" w:eastAsiaTheme="minorEastAsia" w:hAnsiTheme="minorHAnsi" w:cstheme="minorBidi"/>
          <w:sz w:val="22"/>
          <w:szCs w:val="22"/>
        </w:rPr>
        <w:t xml:space="preserve"> </w:t>
      </w:r>
      <w:r w:rsidR="00CC59F8" w:rsidRPr="00753B1A">
        <w:t xml:space="preserve">Методы </w:t>
      </w:r>
      <w:r w:rsidR="005B19A0" w:rsidRPr="00753B1A">
        <w:t>контроля</w:t>
      </w:r>
      <w:r w:rsidR="00CC59F8" w:rsidRPr="00753B1A">
        <w:tab/>
      </w:r>
    </w:p>
    <w:p w14:paraId="7A091BC1" w14:textId="77777777" w:rsidR="00CC59F8" w:rsidRPr="00753B1A" w:rsidRDefault="00883B35" w:rsidP="00DA07EF">
      <w:pPr>
        <w:pStyle w:val="12"/>
        <w:rPr>
          <w:rFonts w:asciiTheme="minorHAnsi" w:eastAsiaTheme="minorEastAsia" w:hAnsiTheme="minorHAnsi" w:cstheme="minorBidi"/>
          <w:sz w:val="22"/>
          <w:szCs w:val="22"/>
        </w:rPr>
      </w:pPr>
      <w:r w:rsidRPr="00753B1A">
        <w:t>8</w:t>
      </w:r>
      <w:r w:rsidR="00CC59F8" w:rsidRPr="00753B1A">
        <w:rPr>
          <w:rFonts w:asciiTheme="minorHAnsi" w:eastAsiaTheme="minorEastAsia" w:hAnsiTheme="minorHAnsi" w:cstheme="minorBidi"/>
          <w:sz w:val="22"/>
          <w:szCs w:val="22"/>
        </w:rPr>
        <w:t xml:space="preserve"> </w:t>
      </w:r>
      <w:r w:rsidRPr="00753B1A">
        <w:t>Упаковка, т</w:t>
      </w:r>
      <w:r w:rsidR="00CC59F8" w:rsidRPr="00753B1A">
        <w:t>ранспортирование и хранение</w:t>
      </w:r>
      <w:r w:rsidR="00CC59F8" w:rsidRPr="00753B1A">
        <w:tab/>
      </w:r>
    </w:p>
    <w:p w14:paraId="4A7ABE03" w14:textId="77777777" w:rsidR="00CC59F8" w:rsidRPr="00753B1A" w:rsidRDefault="00883B35" w:rsidP="00DA07EF">
      <w:pPr>
        <w:pStyle w:val="12"/>
        <w:rPr>
          <w:rFonts w:asciiTheme="minorHAnsi" w:eastAsiaTheme="minorEastAsia" w:hAnsiTheme="minorHAnsi" w:cstheme="minorBidi"/>
          <w:sz w:val="22"/>
          <w:szCs w:val="22"/>
        </w:rPr>
      </w:pPr>
      <w:r w:rsidRPr="00753B1A">
        <w:t>9</w:t>
      </w:r>
      <w:r w:rsidR="00CC59F8" w:rsidRPr="00753B1A">
        <w:rPr>
          <w:rFonts w:asciiTheme="minorHAnsi" w:eastAsiaTheme="minorEastAsia" w:hAnsiTheme="minorHAnsi" w:cstheme="minorBidi"/>
          <w:sz w:val="22"/>
          <w:szCs w:val="22"/>
        </w:rPr>
        <w:t xml:space="preserve"> </w:t>
      </w:r>
      <w:r w:rsidR="00CC59F8" w:rsidRPr="00753B1A">
        <w:t>Указа</w:t>
      </w:r>
      <w:r w:rsidR="008D5692" w:rsidRPr="00753B1A">
        <w:t>ния по эксплуатации</w:t>
      </w:r>
      <w:r w:rsidR="00CC59F8" w:rsidRPr="00753B1A">
        <w:tab/>
      </w:r>
    </w:p>
    <w:p w14:paraId="61D85F84" w14:textId="77777777" w:rsidR="00CC59F8" w:rsidRPr="00753B1A" w:rsidRDefault="00883B35" w:rsidP="00DA07EF">
      <w:pPr>
        <w:pStyle w:val="12"/>
        <w:rPr>
          <w:rFonts w:asciiTheme="minorHAnsi" w:eastAsiaTheme="minorEastAsia" w:hAnsiTheme="minorHAnsi" w:cstheme="minorBidi"/>
          <w:sz w:val="22"/>
          <w:szCs w:val="22"/>
        </w:rPr>
      </w:pPr>
      <w:r w:rsidRPr="00753B1A">
        <w:t>10</w:t>
      </w:r>
      <w:r w:rsidR="00CC59F8" w:rsidRPr="00753B1A">
        <w:rPr>
          <w:rFonts w:asciiTheme="minorHAnsi" w:eastAsiaTheme="minorEastAsia" w:hAnsiTheme="minorHAnsi" w:cstheme="minorBidi"/>
          <w:sz w:val="22"/>
          <w:szCs w:val="22"/>
        </w:rPr>
        <w:t xml:space="preserve"> </w:t>
      </w:r>
      <w:r w:rsidR="00CC59F8" w:rsidRPr="00753B1A">
        <w:t>Гарантии изготовителя</w:t>
      </w:r>
      <w:r w:rsidR="00CC59F8" w:rsidRPr="00753B1A">
        <w:tab/>
      </w:r>
    </w:p>
    <w:p w14:paraId="44D53068" w14:textId="7EDD732F" w:rsidR="00883B35" w:rsidRPr="00366D49" w:rsidRDefault="00C2584E" w:rsidP="00DA07EF">
      <w:pPr>
        <w:pStyle w:val="12"/>
      </w:pPr>
      <w:r w:rsidRPr="00753B1A">
        <w:t>Приложение А </w:t>
      </w:r>
      <w:r w:rsidR="00883B35" w:rsidRPr="00753B1A">
        <w:t>(рекомендуемое</w:t>
      </w:r>
      <w:r w:rsidR="00CC59F8" w:rsidRPr="00753B1A">
        <w:t xml:space="preserve">) </w:t>
      </w:r>
      <w:r w:rsidR="00883B35" w:rsidRPr="00366D49">
        <w:t>Образ</w:t>
      </w:r>
      <w:r w:rsidR="00D2701D" w:rsidRPr="00366D49">
        <w:t>цы</w:t>
      </w:r>
      <w:r w:rsidR="00883B35" w:rsidRPr="00366D49">
        <w:t xml:space="preserve"> шаблон</w:t>
      </w:r>
      <w:r w:rsidR="00D2701D" w:rsidRPr="00366D49">
        <w:t>ов</w:t>
      </w:r>
      <w:r w:rsidR="00047526" w:rsidRPr="00366D49">
        <w:t xml:space="preserve"> — </w:t>
      </w:r>
      <w:r w:rsidR="00883B35" w:rsidRPr="00366D49">
        <w:t>имитатор</w:t>
      </w:r>
      <w:r w:rsidR="00D2701D" w:rsidRPr="00366D49">
        <w:t>ов</w:t>
      </w:r>
      <w:r w:rsidR="00883B35" w:rsidRPr="00366D49">
        <w:t xml:space="preserve"> тормозн</w:t>
      </w:r>
      <w:r w:rsidR="00D2701D" w:rsidRPr="00366D49">
        <w:t>ых</w:t>
      </w:r>
      <w:r w:rsidR="00883B35" w:rsidRPr="00366D49">
        <w:t xml:space="preserve"> </w:t>
      </w:r>
    </w:p>
    <w:p w14:paraId="41AEDD5F" w14:textId="05AE7E99" w:rsidR="00CC59F8" w:rsidRPr="00366D49" w:rsidRDefault="00883B35" w:rsidP="00DA07EF">
      <w:pPr>
        <w:pStyle w:val="12"/>
        <w:ind w:firstLine="0"/>
        <w:rPr>
          <w:rFonts w:asciiTheme="minorHAnsi" w:eastAsiaTheme="minorEastAsia" w:hAnsiTheme="minorHAnsi" w:cstheme="minorBidi"/>
          <w:sz w:val="22"/>
          <w:szCs w:val="22"/>
        </w:rPr>
      </w:pPr>
      <w:r w:rsidRPr="00366D49">
        <w:t>колод</w:t>
      </w:r>
      <w:r w:rsidR="00D2701D" w:rsidRPr="00366D49">
        <w:t>ок</w:t>
      </w:r>
      <w:r w:rsidRPr="00366D49">
        <w:t xml:space="preserve"> для грузовых вагонов </w:t>
      </w:r>
      <w:r w:rsidR="00CC59F8" w:rsidRPr="00366D49">
        <w:tab/>
      </w:r>
    </w:p>
    <w:p w14:paraId="6C6F6C50" w14:textId="77777777" w:rsidR="00883B35" w:rsidRPr="00366D49" w:rsidRDefault="007674C5" w:rsidP="00DA07EF">
      <w:pPr>
        <w:pStyle w:val="12"/>
      </w:pPr>
      <w:r w:rsidRPr="00366D49">
        <w:t>Приложение Б </w:t>
      </w:r>
      <w:r w:rsidR="00883B35" w:rsidRPr="00366D49">
        <w:t>(обязательное</w:t>
      </w:r>
      <w:r w:rsidR="008D5692" w:rsidRPr="00366D49">
        <w:t xml:space="preserve">) </w:t>
      </w:r>
      <w:r w:rsidR="00883B35" w:rsidRPr="00366D49">
        <w:t xml:space="preserve">Методика испытаний башмака на прочность </w:t>
      </w:r>
    </w:p>
    <w:p w14:paraId="099B1AFF" w14:textId="77777777" w:rsidR="00CC59F8" w:rsidRPr="00366D49" w:rsidRDefault="00883B35" w:rsidP="00DA07EF">
      <w:pPr>
        <w:pStyle w:val="12"/>
        <w:ind w:firstLine="0"/>
        <w:rPr>
          <w:rFonts w:asciiTheme="minorHAnsi" w:eastAsiaTheme="minorEastAsia" w:hAnsiTheme="minorHAnsi" w:cstheme="minorBidi"/>
          <w:sz w:val="22"/>
          <w:szCs w:val="22"/>
        </w:rPr>
      </w:pPr>
      <w:r w:rsidRPr="00366D49">
        <w:t>под воздействием статической нагрузки</w:t>
      </w:r>
      <w:r w:rsidR="00CC59F8" w:rsidRPr="00366D49">
        <w:tab/>
      </w:r>
    </w:p>
    <w:p w14:paraId="1E676BB3" w14:textId="68A5A07F" w:rsidR="00CC59F8" w:rsidRPr="00C2107E" w:rsidRDefault="007674C5" w:rsidP="00DA07EF">
      <w:pPr>
        <w:pStyle w:val="12"/>
      </w:pPr>
      <w:r w:rsidRPr="00366D49">
        <w:t>Приложение В </w:t>
      </w:r>
      <w:r w:rsidR="007A20B7" w:rsidRPr="00366D49">
        <w:t>(</w:t>
      </w:r>
      <w:r w:rsidR="000B09DD" w:rsidRPr="00366D49">
        <w:t>обязательное</w:t>
      </w:r>
      <w:r w:rsidR="00173B17" w:rsidRPr="00366D49">
        <w:t xml:space="preserve">) </w:t>
      </w:r>
      <w:r w:rsidR="00E406C0" w:rsidRPr="00C2107E">
        <w:t>Методика стендовых испытаний башмака</w:t>
      </w:r>
      <w:r w:rsidR="00E406C0" w:rsidRPr="00AE3803">
        <w:t xml:space="preserve"> </w:t>
      </w:r>
      <w:r w:rsidR="00220021" w:rsidRPr="00AE3803">
        <w:t xml:space="preserve">и чеки </w:t>
      </w:r>
      <w:r w:rsidR="00E406C0" w:rsidRPr="00C2107E">
        <w:t>на</w:t>
      </w:r>
      <w:r w:rsidR="00DA07EF" w:rsidRPr="00C2107E">
        <w:t xml:space="preserve"> </w:t>
      </w:r>
      <w:r w:rsidR="00E406C0" w:rsidRPr="00C2107E">
        <w:t xml:space="preserve">циклическую долговечность </w:t>
      </w:r>
      <w:r w:rsidR="00CC59F8" w:rsidRPr="00C2107E">
        <w:tab/>
      </w:r>
    </w:p>
    <w:p w14:paraId="009B7B50" w14:textId="77777777" w:rsidR="00CC59F8" w:rsidRPr="00753B1A" w:rsidRDefault="00CC59F8" w:rsidP="00DA07EF">
      <w:pPr>
        <w:pStyle w:val="12"/>
        <w:rPr>
          <w:rFonts w:asciiTheme="minorHAnsi" w:eastAsiaTheme="minorEastAsia" w:hAnsiTheme="minorHAnsi" w:cstheme="minorBidi"/>
          <w:sz w:val="22"/>
          <w:szCs w:val="22"/>
        </w:rPr>
      </w:pPr>
      <w:r w:rsidRPr="00753B1A">
        <w:t>Библиография</w:t>
      </w:r>
      <w:r w:rsidRPr="00753B1A">
        <w:tab/>
      </w:r>
      <w:r w:rsidR="00B4733C" w:rsidRPr="00753B1A">
        <w:tab/>
      </w:r>
    </w:p>
    <w:p w14:paraId="67D651E6" w14:textId="77777777" w:rsidR="00D96428" w:rsidRPr="00B25DEF" w:rsidRDefault="00C678BC" w:rsidP="00DA07EF">
      <w:pPr>
        <w:pStyle w:val="12"/>
        <w:rPr>
          <w:sz w:val="28"/>
          <w:szCs w:val="28"/>
        </w:rPr>
      </w:pPr>
      <w:r w:rsidRPr="00753B1A">
        <w:fldChar w:fldCharType="end"/>
      </w:r>
    </w:p>
    <w:p w14:paraId="2410DA58" w14:textId="77777777" w:rsidR="001F5BF1" w:rsidRPr="00B25DEF" w:rsidRDefault="001F5BF1" w:rsidP="00F64288">
      <w:pPr>
        <w:pStyle w:val="17"/>
        <w:widowControl/>
        <w:spacing w:line="360" w:lineRule="auto"/>
        <w:jc w:val="center"/>
        <w:rPr>
          <w:rFonts w:ascii="Arial" w:hAnsi="Arial" w:cs="Arial"/>
          <w:spacing w:val="178"/>
          <w:sz w:val="24"/>
          <w:szCs w:val="24"/>
        </w:rPr>
        <w:sectPr w:rsidR="001F5BF1" w:rsidRPr="00B25DEF" w:rsidSect="00023A3D">
          <w:headerReference w:type="first" r:id="rId22"/>
          <w:footerReference w:type="first" r:id="rId23"/>
          <w:footnotePr>
            <w:numRestart w:val="eachPage"/>
          </w:footnotePr>
          <w:pgSz w:w="11906" w:h="16838" w:code="9"/>
          <w:pgMar w:top="1134" w:right="1418" w:bottom="1134" w:left="851" w:header="1134" w:footer="1134" w:gutter="0"/>
          <w:pgNumType w:fmt="upperRoman"/>
          <w:cols w:space="708"/>
          <w:titlePg/>
          <w:docGrid w:linePitch="360"/>
        </w:sect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0" w:type="dxa"/>
          <w:right w:w="0" w:type="dxa"/>
        </w:tblCellMar>
        <w:tblLook w:val="01E0" w:firstRow="1" w:lastRow="1" w:firstColumn="1" w:lastColumn="1" w:noHBand="0" w:noVBand="0"/>
      </w:tblPr>
      <w:tblGrid>
        <w:gridCol w:w="9588"/>
        <w:gridCol w:w="16"/>
      </w:tblGrid>
      <w:tr w:rsidR="00B25DEF" w:rsidRPr="00B25DEF" w14:paraId="3835B09B" w14:textId="77777777" w:rsidTr="00595BB5">
        <w:trPr>
          <w:trHeight w:hRule="exact" w:val="1003"/>
          <w:jc w:val="center"/>
        </w:trPr>
        <w:tc>
          <w:tcPr>
            <w:tcW w:w="9604" w:type="dxa"/>
            <w:gridSpan w:val="2"/>
            <w:tcBorders>
              <w:top w:val="nil"/>
              <w:left w:val="nil"/>
              <w:bottom w:val="single" w:sz="18" w:space="0" w:color="auto"/>
              <w:right w:val="nil"/>
            </w:tcBorders>
            <w:vAlign w:val="center"/>
          </w:tcPr>
          <w:p w14:paraId="35953597" w14:textId="77777777" w:rsidR="00801A87" w:rsidRPr="00B25DEF" w:rsidRDefault="00801A87" w:rsidP="0010687A">
            <w:pPr>
              <w:jc w:val="center"/>
              <w:rPr>
                <w:rFonts w:ascii="Arial" w:hAnsi="Arial" w:cs="Arial"/>
                <w:b/>
                <w:spacing w:val="160"/>
                <w:kern w:val="24"/>
                <w:sz w:val="24"/>
                <w:szCs w:val="24"/>
              </w:rPr>
            </w:pPr>
            <w:r w:rsidRPr="00B25DEF">
              <w:rPr>
                <w:rFonts w:ascii="Arial" w:hAnsi="Arial" w:cs="Arial"/>
                <w:b/>
                <w:spacing w:val="160"/>
                <w:kern w:val="24"/>
                <w:sz w:val="24"/>
                <w:szCs w:val="24"/>
              </w:rPr>
              <w:lastRenderedPageBreak/>
              <w:t>МЕЖГОСУДАРСТВЕННЫ</w:t>
            </w:r>
            <w:r w:rsidR="0010687A">
              <w:rPr>
                <w:rFonts w:ascii="Arial" w:hAnsi="Arial" w:cs="Arial"/>
                <w:b/>
                <w:spacing w:val="160"/>
                <w:kern w:val="24"/>
                <w:sz w:val="24"/>
                <w:szCs w:val="24"/>
              </w:rPr>
              <w:t>Й</w:t>
            </w:r>
            <w:r w:rsidRPr="00B25DEF">
              <w:rPr>
                <w:rFonts w:ascii="Arial" w:hAnsi="Arial" w:cs="Arial"/>
                <w:b/>
                <w:spacing w:val="160"/>
                <w:kern w:val="24"/>
                <w:sz w:val="24"/>
                <w:szCs w:val="24"/>
              </w:rPr>
              <w:t xml:space="preserve"> СТАНДАРТ</w:t>
            </w:r>
          </w:p>
        </w:tc>
      </w:tr>
      <w:tr w:rsidR="00B25DEF" w:rsidRPr="00AB7A6E" w14:paraId="085A35FA" w14:textId="77777777" w:rsidTr="00595BB5">
        <w:tblPrEx>
          <w:tblBorders>
            <w:top w:val="single" w:sz="24" w:space="0" w:color="auto"/>
            <w:left w:val="none" w:sz="0" w:space="0" w:color="auto"/>
            <w:bottom w:val="single" w:sz="12" w:space="0" w:color="auto"/>
            <w:right w:val="none" w:sz="0" w:space="0" w:color="auto"/>
            <w:insideH w:val="none" w:sz="0" w:space="0" w:color="auto"/>
            <w:insideV w:val="none" w:sz="0" w:space="0" w:color="auto"/>
          </w:tblBorders>
          <w:tblCellMar>
            <w:bottom w:w="170" w:type="dxa"/>
          </w:tblCellMar>
        </w:tblPrEx>
        <w:trPr>
          <w:gridAfter w:val="1"/>
          <w:wAfter w:w="16" w:type="dxa"/>
          <w:trHeight w:val="2125"/>
          <w:jc w:val="center"/>
        </w:trPr>
        <w:tc>
          <w:tcPr>
            <w:tcW w:w="9588" w:type="dxa"/>
            <w:tcBorders>
              <w:top w:val="single" w:sz="18" w:space="0" w:color="auto"/>
              <w:bottom w:val="single" w:sz="12" w:space="0" w:color="auto"/>
            </w:tcBorders>
          </w:tcPr>
          <w:p w14:paraId="7EC50079" w14:textId="77777777" w:rsidR="008D6A3D" w:rsidRPr="008D6A3D" w:rsidRDefault="00AB7A6E" w:rsidP="008D6A3D">
            <w:pPr>
              <w:spacing w:line="360" w:lineRule="auto"/>
              <w:jc w:val="center"/>
              <w:rPr>
                <w:rFonts w:ascii="Arial" w:eastAsia="Batang" w:hAnsi="Arial" w:cs="Arial"/>
                <w:b/>
                <w:bCs/>
                <w:sz w:val="28"/>
                <w:szCs w:val="28"/>
              </w:rPr>
            </w:pPr>
            <w:r>
              <w:rPr>
                <w:rFonts w:ascii="Arial" w:eastAsia="Batang" w:hAnsi="Arial" w:cs="Arial"/>
                <w:b/>
                <w:bCs/>
                <w:sz w:val="28"/>
                <w:szCs w:val="28"/>
              </w:rPr>
              <w:t>БАШМАКИ И ЧЕКИ ТОРМОЗНЫХ КОЛОДОК</w:t>
            </w:r>
            <w:r w:rsidR="008D6A3D" w:rsidRPr="008D6A3D">
              <w:rPr>
                <w:rFonts w:ascii="Arial" w:eastAsia="Batang" w:hAnsi="Arial" w:cs="Arial"/>
                <w:b/>
                <w:bCs/>
                <w:sz w:val="28"/>
                <w:szCs w:val="28"/>
              </w:rPr>
              <w:t xml:space="preserve"> </w:t>
            </w:r>
          </w:p>
          <w:p w14:paraId="66B01DD0" w14:textId="77777777" w:rsidR="008D6A3D" w:rsidRDefault="00AB7A6E" w:rsidP="008D6A3D">
            <w:pPr>
              <w:spacing w:line="360" w:lineRule="auto"/>
              <w:jc w:val="center"/>
              <w:rPr>
                <w:rFonts w:ascii="Arial" w:eastAsia="Batang" w:hAnsi="Arial" w:cs="Arial"/>
                <w:b/>
                <w:bCs/>
                <w:sz w:val="28"/>
                <w:szCs w:val="28"/>
              </w:rPr>
            </w:pPr>
            <w:r>
              <w:rPr>
                <w:rFonts w:ascii="Arial" w:eastAsia="Batang" w:hAnsi="Arial" w:cs="Arial"/>
                <w:b/>
                <w:bCs/>
                <w:sz w:val="28"/>
                <w:szCs w:val="28"/>
              </w:rPr>
              <w:t>ЖЕЛЕЗНОДОРОЖНОГО ПОДВИЖНОГО СОСТАВА</w:t>
            </w:r>
          </w:p>
          <w:p w14:paraId="0D749825" w14:textId="77777777" w:rsidR="00286E89" w:rsidRPr="00643001" w:rsidRDefault="00AB7A6E" w:rsidP="008D6A3D">
            <w:pPr>
              <w:spacing w:line="360" w:lineRule="auto"/>
              <w:jc w:val="center"/>
              <w:rPr>
                <w:rFonts w:ascii="Arial" w:eastAsia="Batang" w:hAnsi="Arial" w:cs="Arial"/>
                <w:b/>
                <w:bCs/>
                <w:sz w:val="28"/>
                <w:szCs w:val="28"/>
                <w:lang w:val="en-US"/>
              </w:rPr>
            </w:pPr>
            <w:r>
              <w:rPr>
                <w:rFonts w:ascii="Arial" w:eastAsia="Batang" w:hAnsi="Arial" w:cs="Arial"/>
                <w:b/>
                <w:bCs/>
                <w:sz w:val="28"/>
                <w:szCs w:val="28"/>
              </w:rPr>
              <w:t>Общие</w:t>
            </w:r>
            <w:r w:rsidRPr="007C6639">
              <w:rPr>
                <w:rFonts w:ascii="Arial" w:eastAsia="Batang" w:hAnsi="Arial" w:cs="Arial"/>
                <w:b/>
                <w:bCs/>
                <w:sz w:val="28"/>
                <w:szCs w:val="28"/>
                <w:lang w:val="en-US"/>
              </w:rPr>
              <w:t xml:space="preserve"> </w:t>
            </w:r>
            <w:r>
              <w:rPr>
                <w:rFonts w:ascii="Arial" w:eastAsia="Batang" w:hAnsi="Arial" w:cs="Arial"/>
                <w:b/>
                <w:bCs/>
                <w:sz w:val="28"/>
                <w:szCs w:val="28"/>
              </w:rPr>
              <w:t>т</w:t>
            </w:r>
            <w:r w:rsidR="00286E89" w:rsidRPr="00A85CDD">
              <w:rPr>
                <w:rFonts w:ascii="Arial" w:eastAsia="Batang" w:hAnsi="Arial" w:cs="Arial"/>
                <w:b/>
                <w:bCs/>
                <w:sz w:val="28"/>
                <w:szCs w:val="28"/>
              </w:rPr>
              <w:t>ехнические</w:t>
            </w:r>
            <w:r w:rsidR="00286E89" w:rsidRPr="00643001">
              <w:rPr>
                <w:rFonts w:ascii="Arial" w:eastAsia="Batang" w:hAnsi="Arial" w:cs="Arial"/>
                <w:b/>
                <w:bCs/>
                <w:sz w:val="28"/>
                <w:szCs w:val="28"/>
                <w:lang w:val="en-US"/>
              </w:rPr>
              <w:t xml:space="preserve"> </w:t>
            </w:r>
            <w:r w:rsidR="00286E89" w:rsidRPr="00A85CDD">
              <w:rPr>
                <w:rFonts w:ascii="Arial" w:eastAsia="Batang" w:hAnsi="Arial" w:cs="Arial"/>
                <w:b/>
                <w:bCs/>
                <w:sz w:val="28"/>
                <w:szCs w:val="28"/>
              </w:rPr>
              <w:t>условия</w:t>
            </w:r>
            <w:r w:rsidR="00286E89" w:rsidRPr="00643001">
              <w:rPr>
                <w:rFonts w:ascii="Arial" w:eastAsia="Batang" w:hAnsi="Arial" w:cs="Arial"/>
                <w:b/>
                <w:bCs/>
                <w:sz w:val="28"/>
                <w:szCs w:val="28"/>
                <w:lang w:val="en-US"/>
              </w:rPr>
              <w:t xml:space="preserve"> </w:t>
            </w:r>
          </w:p>
          <w:p w14:paraId="4CFD8647" w14:textId="77777777" w:rsidR="00AB7A6E" w:rsidRPr="00515988" w:rsidRDefault="00AB7A6E" w:rsidP="00515988">
            <w:pPr>
              <w:shd w:val="clear" w:color="auto" w:fill="FFFFFF" w:themeFill="background1"/>
              <w:suppressAutoHyphens/>
              <w:jc w:val="center"/>
              <w:rPr>
                <w:rFonts w:ascii="Arial" w:hAnsi="Arial" w:cs="Arial"/>
                <w:bCs/>
                <w:sz w:val="24"/>
                <w:szCs w:val="24"/>
                <w:shd w:val="clear" w:color="auto" w:fill="FDFDFD"/>
                <w:lang w:val="en-US"/>
              </w:rPr>
            </w:pPr>
            <w:r w:rsidRPr="00515988">
              <w:rPr>
                <w:rFonts w:ascii="Arial" w:hAnsi="Arial" w:cs="Arial"/>
                <w:bCs/>
                <w:sz w:val="24"/>
                <w:szCs w:val="24"/>
                <w:shd w:val="clear" w:color="auto" w:fill="FDFDFD"/>
                <w:lang w:val="en-US"/>
              </w:rPr>
              <w:t xml:space="preserve">Brake block holders and keys for railway rolling stock. </w:t>
            </w:r>
          </w:p>
          <w:p w14:paraId="35152C88" w14:textId="77777777" w:rsidR="00801A87" w:rsidRPr="00B25DEF" w:rsidRDefault="00AB7A6E" w:rsidP="00515988">
            <w:pPr>
              <w:shd w:val="clear" w:color="auto" w:fill="FFFFFF" w:themeFill="background1"/>
              <w:suppressAutoHyphens/>
              <w:jc w:val="center"/>
              <w:rPr>
                <w:rFonts w:ascii="Arial" w:hAnsi="Arial" w:cs="Arial"/>
                <w:sz w:val="24"/>
                <w:szCs w:val="24"/>
                <w:lang w:val="en-US"/>
              </w:rPr>
            </w:pPr>
            <w:r w:rsidRPr="00515988">
              <w:rPr>
                <w:rFonts w:ascii="Arial" w:hAnsi="Arial" w:cs="Arial"/>
                <w:bCs/>
                <w:sz w:val="24"/>
                <w:szCs w:val="24"/>
                <w:shd w:val="clear" w:color="auto" w:fill="FDFDFD"/>
                <w:lang w:val="en-US"/>
              </w:rPr>
              <w:t>General s</w:t>
            </w:r>
            <w:r w:rsidR="00286E89" w:rsidRPr="00515988">
              <w:rPr>
                <w:rFonts w:ascii="Arial" w:hAnsi="Arial" w:cs="Arial"/>
                <w:bCs/>
                <w:sz w:val="24"/>
                <w:szCs w:val="24"/>
                <w:shd w:val="clear" w:color="auto" w:fill="FDFDFD"/>
                <w:lang w:val="en-US"/>
              </w:rPr>
              <w:t>pecifications</w:t>
            </w:r>
          </w:p>
        </w:tc>
      </w:tr>
    </w:tbl>
    <w:p w14:paraId="07D55FC3" w14:textId="77777777" w:rsidR="00EB3A4A" w:rsidRPr="00FA1BFB" w:rsidRDefault="00EB3A4A" w:rsidP="006D2508">
      <w:pPr>
        <w:tabs>
          <w:tab w:val="left" w:pos="851"/>
        </w:tabs>
        <w:suppressAutoHyphens/>
        <w:spacing w:line="360" w:lineRule="auto"/>
        <w:jc w:val="right"/>
        <w:outlineLvl w:val="0"/>
        <w:rPr>
          <w:rFonts w:ascii="Arial" w:hAnsi="Arial" w:cs="Arial"/>
          <w:b/>
          <w:sz w:val="10"/>
          <w:szCs w:val="10"/>
          <w:lang w:val="en-US"/>
        </w:rPr>
      </w:pPr>
      <w:bookmarkStart w:id="4" w:name="_Toc331668914"/>
      <w:bookmarkStart w:id="5" w:name="_Toc332200526"/>
      <w:bookmarkStart w:id="6" w:name="_Toc332204012"/>
      <w:bookmarkStart w:id="7" w:name="_Toc340053559"/>
      <w:bookmarkStart w:id="8" w:name="_Toc365292542"/>
      <w:bookmarkStart w:id="9" w:name="_Toc420589110"/>
      <w:bookmarkStart w:id="10" w:name="_Toc420589799"/>
      <w:bookmarkStart w:id="11" w:name="_Toc447631259"/>
      <w:bookmarkStart w:id="12" w:name="_Toc448137372"/>
      <w:bookmarkStart w:id="13" w:name="_Toc467571142"/>
      <w:bookmarkStart w:id="14" w:name="_Toc467665988"/>
    </w:p>
    <w:p w14:paraId="1FC76833" w14:textId="77777777" w:rsidR="00183410" w:rsidRPr="00AB7A6E" w:rsidRDefault="00183410" w:rsidP="00516935">
      <w:pPr>
        <w:numPr>
          <w:ilvl w:val="0"/>
          <w:numId w:val="3"/>
        </w:numPr>
        <w:tabs>
          <w:tab w:val="left" w:pos="851"/>
        </w:tabs>
        <w:suppressAutoHyphens/>
        <w:spacing w:before="480" w:line="276" w:lineRule="auto"/>
        <w:ind w:left="0" w:firstLine="510"/>
        <w:jc w:val="both"/>
        <w:outlineLvl w:val="0"/>
        <w:rPr>
          <w:rFonts w:ascii="Arial" w:hAnsi="Arial" w:cs="Arial"/>
          <w:b/>
          <w:sz w:val="28"/>
          <w:szCs w:val="24"/>
          <w:lang w:val="en-US"/>
        </w:rPr>
      </w:pPr>
      <w:r w:rsidRPr="00B25DEF">
        <w:rPr>
          <w:rFonts w:ascii="Arial" w:hAnsi="Arial" w:cs="Arial"/>
          <w:b/>
          <w:sz w:val="28"/>
          <w:szCs w:val="24"/>
        </w:rPr>
        <w:t>Область</w:t>
      </w:r>
      <w:r w:rsidRPr="00AB7A6E">
        <w:rPr>
          <w:rFonts w:ascii="Arial" w:hAnsi="Arial" w:cs="Arial"/>
          <w:b/>
          <w:sz w:val="28"/>
          <w:szCs w:val="24"/>
          <w:lang w:val="en-US"/>
        </w:rPr>
        <w:t xml:space="preserve"> </w:t>
      </w:r>
      <w:r w:rsidRPr="00B25DEF">
        <w:rPr>
          <w:rFonts w:ascii="Arial" w:hAnsi="Arial" w:cs="Arial"/>
          <w:b/>
          <w:sz w:val="28"/>
          <w:szCs w:val="24"/>
        </w:rPr>
        <w:t>применения</w:t>
      </w:r>
      <w:bookmarkEnd w:id="4"/>
      <w:bookmarkEnd w:id="5"/>
      <w:bookmarkEnd w:id="6"/>
      <w:bookmarkEnd w:id="7"/>
      <w:bookmarkEnd w:id="8"/>
      <w:bookmarkEnd w:id="9"/>
      <w:bookmarkEnd w:id="10"/>
      <w:bookmarkEnd w:id="11"/>
      <w:bookmarkEnd w:id="12"/>
      <w:bookmarkEnd w:id="13"/>
      <w:bookmarkEnd w:id="14"/>
    </w:p>
    <w:p w14:paraId="3FF53462" w14:textId="77777777" w:rsidR="00286E89" w:rsidRPr="00AB7A6E" w:rsidRDefault="00286E89" w:rsidP="00D76E29">
      <w:pPr>
        <w:pStyle w:val="FORMATTEXT"/>
        <w:spacing w:line="360" w:lineRule="auto"/>
        <w:ind w:firstLine="510"/>
        <w:jc w:val="both"/>
        <w:rPr>
          <w:rFonts w:ascii="Arial" w:hAnsi="Arial" w:cs="Arial"/>
          <w:szCs w:val="20"/>
          <w:lang w:val="en-US"/>
        </w:rPr>
      </w:pPr>
      <w:bookmarkStart w:id="15" w:name="_Toc331668915"/>
      <w:bookmarkStart w:id="16" w:name="_Toc332200527"/>
      <w:bookmarkStart w:id="17" w:name="_Toc332204013"/>
      <w:bookmarkStart w:id="18" w:name="_Toc340053560"/>
      <w:bookmarkStart w:id="19" w:name="_Toc365292543"/>
      <w:bookmarkStart w:id="20" w:name="_Toc420589111"/>
      <w:bookmarkStart w:id="21" w:name="_Toc420589800"/>
      <w:bookmarkStart w:id="22" w:name="_Toc447631260"/>
      <w:bookmarkStart w:id="23" w:name="_Toc448137373"/>
      <w:bookmarkStart w:id="24" w:name="_Toc467571143"/>
      <w:bookmarkStart w:id="25" w:name="_Toc467665989"/>
    </w:p>
    <w:p w14:paraId="3CE774DC" w14:textId="57843E9C" w:rsidR="00286E89" w:rsidRDefault="007C6639" w:rsidP="0086717E">
      <w:pPr>
        <w:pStyle w:val="FORMATTEXT"/>
        <w:spacing w:line="360" w:lineRule="auto"/>
        <w:ind w:firstLine="510"/>
        <w:jc w:val="both"/>
        <w:rPr>
          <w:rFonts w:ascii="Arial" w:hAnsi="Arial" w:cs="Arial"/>
          <w:szCs w:val="20"/>
        </w:rPr>
      </w:pPr>
      <w:r w:rsidRPr="007C6639">
        <w:rPr>
          <w:rFonts w:ascii="Arial" w:hAnsi="Arial" w:cs="Arial"/>
          <w:szCs w:val="20"/>
        </w:rPr>
        <w:t>Настоящий стандарт распространяется на башмаки и чеки тормозных колодок (далее—</w:t>
      </w:r>
      <w:r w:rsidRPr="00DF591A">
        <w:rPr>
          <w:rFonts w:ascii="Arial" w:hAnsi="Arial" w:cs="Arial"/>
          <w:szCs w:val="20"/>
        </w:rPr>
        <w:t>башмаки</w:t>
      </w:r>
      <w:r w:rsidR="0005464A" w:rsidRPr="00DF591A">
        <w:rPr>
          <w:rFonts w:ascii="Arial" w:hAnsi="Arial" w:cs="Arial"/>
          <w:szCs w:val="20"/>
        </w:rPr>
        <w:t xml:space="preserve"> и</w:t>
      </w:r>
      <w:r w:rsidRPr="00DF591A">
        <w:rPr>
          <w:rFonts w:ascii="Arial" w:hAnsi="Arial" w:cs="Arial"/>
          <w:szCs w:val="20"/>
        </w:rPr>
        <w:t xml:space="preserve"> чеки </w:t>
      </w:r>
      <w:r w:rsidRPr="007C6639">
        <w:rPr>
          <w:rFonts w:ascii="Arial" w:hAnsi="Arial" w:cs="Arial"/>
          <w:szCs w:val="20"/>
        </w:rPr>
        <w:t>соответственно) для локомотивов, грузовых вагонов, пассажирских вагонов локомотивной тяги, моторвагонного (далее—МВПС) и специального самоходного и несамоходного подвижного состава (далее—СПС).</w:t>
      </w:r>
    </w:p>
    <w:p w14:paraId="167AECEC" w14:textId="77777777" w:rsidR="007C6639" w:rsidRPr="00EA57F8" w:rsidRDefault="007C6639" w:rsidP="0086717E">
      <w:pPr>
        <w:pStyle w:val="FORMATTEXT"/>
        <w:spacing w:line="360" w:lineRule="auto"/>
        <w:ind w:firstLine="510"/>
        <w:jc w:val="both"/>
        <w:rPr>
          <w:rFonts w:ascii="Arial" w:hAnsi="Arial" w:cs="Arial"/>
          <w:szCs w:val="20"/>
        </w:rPr>
      </w:pPr>
    </w:p>
    <w:p w14:paraId="04DFDAC7" w14:textId="77777777" w:rsidR="005116DA" w:rsidRPr="00B25DEF" w:rsidRDefault="005116DA" w:rsidP="00595BB5">
      <w:pPr>
        <w:numPr>
          <w:ilvl w:val="0"/>
          <w:numId w:val="3"/>
        </w:numPr>
        <w:tabs>
          <w:tab w:val="left" w:pos="851"/>
          <w:tab w:val="left" w:pos="1418"/>
        </w:tabs>
        <w:suppressAutoHyphens/>
        <w:spacing w:line="360" w:lineRule="auto"/>
        <w:ind w:left="0" w:firstLine="510"/>
        <w:jc w:val="both"/>
        <w:outlineLvl w:val="0"/>
        <w:rPr>
          <w:rFonts w:ascii="Arial" w:hAnsi="Arial" w:cs="Arial"/>
          <w:b/>
          <w:sz w:val="28"/>
          <w:szCs w:val="28"/>
        </w:rPr>
      </w:pPr>
      <w:r w:rsidRPr="00B25DEF">
        <w:rPr>
          <w:rFonts w:ascii="Arial" w:hAnsi="Arial" w:cs="Arial"/>
          <w:b/>
          <w:sz w:val="28"/>
          <w:szCs w:val="28"/>
        </w:rPr>
        <w:t>Нормативные ссылки</w:t>
      </w:r>
      <w:bookmarkEnd w:id="15"/>
      <w:bookmarkEnd w:id="16"/>
      <w:bookmarkEnd w:id="17"/>
      <w:bookmarkEnd w:id="18"/>
      <w:bookmarkEnd w:id="19"/>
      <w:bookmarkEnd w:id="20"/>
      <w:bookmarkEnd w:id="21"/>
      <w:bookmarkEnd w:id="22"/>
      <w:bookmarkEnd w:id="23"/>
      <w:bookmarkEnd w:id="24"/>
      <w:bookmarkEnd w:id="25"/>
    </w:p>
    <w:p w14:paraId="1AD8AAE2" w14:textId="77777777" w:rsidR="00286E89" w:rsidRDefault="00286E89" w:rsidP="0086717E">
      <w:pPr>
        <w:suppressAutoHyphens/>
        <w:spacing w:line="360" w:lineRule="auto"/>
        <w:ind w:firstLine="510"/>
        <w:jc w:val="both"/>
        <w:rPr>
          <w:rFonts w:ascii="Arial" w:hAnsi="Arial" w:cs="Arial"/>
          <w:sz w:val="24"/>
          <w:szCs w:val="28"/>
        </w:rPr>
      </w:pPr>
    </w:p>
    <w:p w14:paraId="0520687C" w14:textId="77777777" w:rsidR="003323AD" w:rsidRPr="00B25DEF" w:rsidRDefault="00AA00C6" w:rsidP="004E2476">
      <w:pPr>
        <w:suppressAutoHyphens/>
        <w:spacing w:line="360" w:lineRule="auto"/>
        <w:ind w:firstLine="510"/>
        <w:jc w:val="both"/>
        <w:rPr>
          <w:rFonts w:ascii="Arial" w:hAnsi="Arial" w:cs="Arial"/>
          <w:sz w:val="24"/>
          <w:szCs w:val="28"/>
        </w:rPr>
      </w:pPr>
      <w:r w:rsidRPr="00B25DEF">
        <w:rPr>
          <w:rFonts w:ascii="Arial" w:hAnsi="Arial" w:cs="Arial"/>
          <w:sz w:val="24"/>
          <w:szCs w:val="28"/>
        </w:rPr>
        <w:t xml:space="preserve">В настоящем стандарте использованы </w:t>
      </w:r>
      <w:r w:rsidR="00343F30">
        <w:rPr>
          <w:rFonts w:ascii="Arial" w:hAnsi="Arial" w:cs="Arial"/>
          <w:sz w:val="24"/>
          <w:szCs w:val="28"/>
        </w:rPr>
        <w:t xml:space="preserve">нормативные </w:t>
      </w:r>
      <w:r w:rsidRPr="00B25DEF">
        <w:rPr>
          <w:rFonts w:ascii="Arial" w:hAnsi="Arial" w:cs="Arial"/>
          <w:sz w:val="24"/>
          <w:szCs w:val="28"/>
        </w:rPr>
        <w:t xml:space="preserve">ссылки на следующие </w:t>
      </w:r>
      <w:r w:rsidR="00833866" w:rsidRPr="00B25DEF">
        <w:rPr>
          <w:rFonts w:ascii="Arial" w:hAnsi="Arial" w:cs="Arial"/>
          <w:sz w:val="24"/>
          <w:szCs w:val="28"/>
        </w:rPr>
        <w:t xml:space="preserve">межгосударственные </w:t>
      </w:r>
      <w:r w:rsidRPr="00B25DEF">
        <w:rPr>
          <w:rFonts w:ascii="Arial" w:hAnsi="Arial" w:cs="Arial"/>
          <w:sz w:val="24"/>
          <w:szCs w:val="28"/>
        </w:rPr>
        <w:t>стандарты:</w:t>
      </w:r>
    </w:p>
    <w:p w14:paraId="4755225B" w14:textId="16EF9DF9" w:rsidR="002C28AE" w:rsidRPr="00B45C02" w:rsidRDefault="002C28AE" w:rsidP="004E2476">
      <w:pPr>
        <w:pStyle w:val="FORMATTEXT"/>
        <w:spacing w:line="360" w:lineRule="auto"/>
        <w:ind w:firstLine="510"/>
        <w:jc w:val="both"/>
        <w:rPr>
          <w:rFonts w:ascii="Arial" w:hAnsi="Arial" w:cs="Arial"/>
        </w:rPr>
      </w:pPr>
      <w:r w:rsidRPr="00B45C02">
        <w:rPr>
          <w:rFonts w:ascii="Arial" w:hAnsi="Arial" w:cs="Arial"/>
        </w:rPr>
        <w:t>ГОСТ 2.601</w:t>
      </w:r>
      <w:r w:rsidR="00A8102A" w:rsidRPr="00B45C02">
        <w:rPr>
          <w:rFonts w:ascii="Arial" w:hAnsi="Arial" w:cs="Arial"/>
        </w:rPr>
        <w:t xml:space="preserve"> </w:t>
      </w:r>
      <w:r w:rsidRPr="00B45C02">
        <w:rPr>
          <w:rFonts w:ascii="Arial" w:hAnsi="Arial" w:cs="Arial"/>
        </w:rPr>
        <w:t>Единая система конструкторской документации. Эксплуатационные документы</w:t>
      </w:r>
    </w:p>
    <w:p w14:paraId="2813D793" w14:textId="773D42F2" w:rsidR="00047526" w:rsidRPr="00047526" w:rsidRDefault="001E6AE5" w:rsidP="006A2B9B">
      <w:pPr>
        <w:pStyle w:val="FORMATTEXT"/>
        <w:spacing w:line="360" w:lineRule="auto"/>
        <w:ind w:firstLine="567"/>
        <w:jc w:val="both"/>
        <w:rPr>
          <w:rFonts w:ascii="Arial" w:hAnsi="Arial" w:cs="Arial"/>
        </w:rPr>
      </w:pPr>
      <w:r w:rsidRPr="00047526">
        <w:rPr>
          <w:rFonts w:ascii="Arial" w:hAnsi="Arial" w:cs="Arial"/>
        </w:rPr>
        <w:t>ГОСТ 2.</w:t>
      </w:r>
      <w:r w:rsidRPr="00EC513B">
        <w:rPr>
          <w:rFonts w:ascii="Arial" w:hAnsi="Arial" w:cs="Arial"/>
        </w:rPr>
        <w:t>610</w:t>
      </w:r>
      <w:r w:rsidR="007F2968" w:rsidRPr="00EC513B">
        <w:rPr>
          <w:rFonts w:ascii="Arial" w:hAnsi="Arial" w:cs="Arial"/>
        </w:rPr>
        <w:t>—2006</w:t>
      </w:r>
      <w:r w:rsidRPr="00047526">
        <w:rPr>
          <w:rFonts w:ascii="Arial" w:hAnsi="Arial" w:cs="Arial"/>
        </w:rPr>
        <w:t xml:space="preserve"> Единая система конструкторской документации. Правила выпол</w:t>
      </w:r>
      <w:r w:rsidR="00047526" w:rsidRPr="00047526">
        <w:rPr>
          <w:rFonts w:ascii="Arial" w:hAnsi="Arial" w:cs="Arial"/>
        </w:rPr>
        <w:t>нения эксплуатационных документов</w:t>
      </w:r>
    </w:p>
    <w:p w14:paraId="2FE36E57" w14:textId="77777777" w:rsidR="009809C3" w:rsidRPr="00047526" w:rsidRDefault="009809C3" w:rsidP="009809C3">
      <w:pPr>
        <w:pStyle w:val="FORMATTEXT"/>
        <w:spacing w:line="360" w:lineRule="auto"/>
        <w:ind w:firstLine="510"/>
        <w:jc w:val="both"/>
        <w:rPr>
          <w:rFonts w:ascii="Arial" w:hAnsi="Arial" w:cs="Arial"/>
          <w:szCs w:val="20"/>
        </w:rPr>
      </w:pPr>
      <w:r w:rsidRPr="00047526">
        <w:rPr>
          <w:rFonts w:ascii="Arial" w:hAnsi="Arial" w:cs="Arial"/>
        </w:rPr>
        <w:t>ГОСТ 8.051 Государственная система обеспечения единства измерений. По</w:t>
      </w:r>
      <w:r w:rsidRPr="00047526">
        <w:rPr>
          <w:rFonts w:ascii="Arial" w:hAnsi="Arial" w:cs="Arial"/>
          <w:szCs w:val="20"/>
        </w:rPr>
        <w:t>грешности, допускаемые при измерении линейных размеров до 500 мм</w:t>
      </w:r>
    </w:p>
    <w:p w14:paraId="3B6A8A55" w14:textId="6394BE3D" w:rsidR="009E7D8C" w:rsidRPr="009809C3" w:rsidRDefault="009809C3" w:rsidP="009809C3">
      <w:pPr>
        <w:pStyle w:val="FORMATTEXT"/>
        <w:spacing w:line="360" w:lineRule="auto"/>
        <w:ind w:firstLine="510"/>
        <w:jc w:val="both"/>
        <w:rPr>
          <w:rFonts w:ascii="Arial" w:hAnsi="Arial" w:cs="Arial"/>
        </w:rPr>
      </w:pPr>
      <w:r w:rsidRPr="00047526">
        <w:rPr>
          <w:rFonts w:ascii="Arial" w:hAnsi="Arial" w:cs="Arial"/>
        </w:rPr>
        <w:t>ГОСТ 9.014 Единая система защиты от коррозии и старения. Временная противокоррозионная защита изделий. Общие требования</w:t>
      </w:r>
    </w:p>
    <w:p w14:paraId="01325FB2" w14:textId="048DEB16" w:rsidR="009E7D8C" w:rsidRDefault="009E7D8C" w:rsidP="008F1687">
      <w:pPr>
        <w:pStyle w:val="aff5"/>
        <w:ind w:firstLine="510"/>
        <w:jc w:val="both"/>
        <w:rPr>
          <w:rFonts w:ascii="Arial" w:hAnsi="Arial" w:cs="Arial"/>
          <w:sz w:val="22"/>
          <w:szCs w:val="22"/>
        </w:rPr>
      </w:pPr>
    </w:p>
    <w:p w14:paraId="00CE8140" w14:textId="77777777" w:rsidR="000C7CBD" w:rsidRPr="00EC513B" w:rsidRDefault="000C7CBD" w:rsidP="009809C3">
      <w:pPr>
        <w:pStyle w:val="aff5"/>
        <w:jc w:val="both"/>
        <w:rPr>
          <w:rFonts w:ascii="Arial" w:hAnsi="Arial" w:cs="Arial"/>
          <w:sz w:val="22"/>
          <w:szCs w:val="22"/>
        </w:rPr>
      </w:pPr>
    </w:p>
    <w:p w14:paraId="6F64DCCA" w14:textId="77777777" w:rsidR="00597911" w:rsidRPr="00EC513B" w:rsidRDefault="00597911" w:rsidP="008F1687">
      <w:pPr>
        <w:pBdr>
          <w:bottom w:val="single" w:sz="12" w:space="0" w:color="auto"/>
        </w:pBdr>
        <w:suppressAutoHyphens/>
        <w:jc w:val="both"/>
        <w:rPr>
          <w:rFonts w:ascii="Arial" w:hAnsi="Arial" w:cs="Arial"/>
          <w:sz w:val="22"/>
          <w:szCs w:val="22"/>
        </w:rPr>
      </w:pPr>
    </w:p>
    <w:p w14:paraId="0B772A19" w14:textId="77777777" w:rsidR="005948C3" w:rsidRPr="00B20FC1" w:rsidRDefault="00AE0F98" w:rsidP="005E347A">
      <w:pPr>
        <w:pStyle w:val="FORMATTEXT"/>
        <w:spacing w:before="240" w:line="360" w:lineRule="auto"/>
        <w:jc w:val="both"/>
        <w:rPr>
          <w:rFonts w:ascii="Arial" w:hAnsi="Arial" w:cs="Arial"/>
          <w:b/>
          <w:sz w:val="22"/>
          <w:szCs w:val="22"/>
        </w:rPr>
      </w:pPr>
      <w:r w:rsidRPr="00C40734">
        <w:rPr>
          <w:rFonts w:ascii="Arial" w:hAnsi="Arial" w:cs="Arial"/>
          <w:i/>
          <w:szCs w:val="28"/>
        </w:rPr>
        <w:t xml:space="preserve">Проект, </w:t>
      </w:r>
      <w:r w:rsidR="00800273">
        <w:rPr>
          <w:rFonts w:ascii="Arial" w:hAnsi="Arial" w:cs="Arial"/>
          <w:i/>
          <w:szCs w:val="28"/>
        </w:rPr>
        <w:t>окончательная</w:t>
      </w:r>
      <w:r w:rsidRPr="00C40734">
        <w:rPr>
          <w:rFonts w:ascii="Arial" w:hAnsi="Arial" w:cs="Arial"/>
          <w:i/>
          <w:szCs w:val="28"/>
        </w:rPr>
        <w:t xml:space="preserve"> редакция</w:t>
      </w:r>
      <w:r w:rsidRPr="00B20FC1">
        <w:rPr>
          <w:rFonts w:ascii="Arial" w:hAnsi="Arial" w:cs="Arial"/>
          <w:b/>
          <w:sz w:val="22"/>
          <w:szCs w:val="22"/>
        </w:rPr>
        <w:t xml:space="preserve"> </w:t>
      </w:r>
      <w:r w:rsidR="005948C3" w:rsidRPr="00B20FC1">
        <w:rPr>
          <w:rFonts w:ascii="Arial" w:hAnsi="Arial" w:cs="Arial"/>
          <w:b/>
          <w:sz w:val="22"/>
          <w:szCs w:val="22"/>
        </w:rPr>
        <w:br w:type="page"/>
      </w:r>
    </w:p>
    <w:p w14:paraId="3957794B" w14:textId="77777777" w:rsidR="00343F30" w:rsidRDefault="00047526" w:rsidP="00B666EA">
      <w:pPr>
        <w:pStyle w:val="FORMATTEXT"/>
        <w:spacing w:line="360" w:lineRule="auto"/>
        <w:ind w:firstLine="510"/>
        <w:jc w:val="both"/>
        <w:rPr>
          <w:rFonts w:ascii="Arial" w:hAnsi="Arial" w:cs="Arial"/>
          <w:szCs w:val="20"/>
        </w:rPr>
      </w:pPr>
      <w:r w:rsidRPr="00B10EF7">
        <w:rPr>
          <w:rFonts w:ascii="Arial" w:hAnsi="Arial" w:cs="Arial"/>
          <w:szCs w:val="20"/>
        </w:rPr>
        <w:lastRenderedPageBreak/>
        <w:t>ГОСТ 15.309</w:t>
      </w:r>
      <w:r w:rsidR="00343F30" w:rsidRPr="00B10EF7">
        <w:rPr>
          <w:rFonts w:ascii="Arial" w:hAnsi="Arial" w:cs="Arial"/>
          <w:szCs w:val="20"/>
        </w:rPr>
        <w:t xml:space="preserve"> Система разработки и постановки продукции на производство. Испытания и приемка выпускаемой продукции. Основные положения</w:t>
      </w:r>
    </w:p>
    <w:p w14:paraId="6BD51333" w14:textId="77777777" w:rsidR="00B10EF7" w:rsidRPr="00B10EF7" w:rsidRDefault="00B10EF7" w:rsidP="00B666EA">
      <w:pPr>
        <w:pStyle w:val="FORMATTEXT"/>
        <w:spacing w:line="360" w:lineRule="auto"/>
        <w:ind w:firstLine="510"/>
        <w:jc w:val="both"/>
        <w:rPr>
          <w:rFonts w:ascii="Arial" w:hAnsi="Arial" w:cs="Arial"/>
          <w:szCs w:val="20"/>
        </w:rPr>
      </w:pPr>
      <w:r w:rsidRPr="00DB7B71">
        <w:rPr>
          <w:rFonts w:ascii="Arial" w:hAnsi="Arial" w:cs="Arial"/>
        </w:rPr>
        <w:t>ГОСТ 15.902 Система разработки и постановки продукции на производство. Железнодорожный подвижной состав. Порядок разработки и постановки на производство</w:t>
      </w:r>
    </w:p>
    <w:p w14:paraId="684E8D60" w14:textId="77777777" w:rsidR="00B10EF7" w:rsidRPr="00696D27" w:rsidRDefault="00B10EF7" w:rsidP="00CA1951">
      <w:pPr>
        <w:pStyle w:val="FORMATTEXT"/>
        <w:spacing w:line="360" w:lineRule="auto"/>
        <w:ind w:firstLine="510"/>
        <w:rPr>
          <w:rFonts w:ascii="Arial" w:hAnsi="Arial" w:cs="Arial"/>
          <w:szCs w:val="20"/>
        </w:rPr>
      </w:pPr>
      <w:r w:rsidRPr="00696D27">
        <w:rPr>
          <w:rFonts w:ascii="Arial" w:hAnsi="Arial" w:cs="Arial"/>
          <w:szCs w:val="20"/>
        </w:rPr>
        <w:t xml:space="preserve">ГОСТ 27.301 Надежность в технике. Расчет надежности. Основные положения </w:t>
      </w:r>
    </w:p>
    <w:p w14:paraId="289293D6" w14:textId="77777777" w:rsidR="00B10EF7" w:rsidRPr="00423662" w:rsidRDefault="00B10EF7" w:rsidP="00B10EF7">
      <w:pPr>
        <w:pStyle w:val="FORMATTEXT"/>
        <w:spacing w:line="360" w:lineRule="auto"/>
        <w:ind w:firstLine="510"/>
        <w:rPr>
          <w:rFonts w:ascii="Arial" w:hAnsi="Arial" w:cs="Arial"/>
          <w:szCs w:val="20"/>
        </w:rPr>
      </w:pPr>
      <w:r w:rsidRPr="00423662">
        <w:rPr>
          <w:rFonts w:ascii="Arial" w:hAnsi="Arial" w:cs="Arial"/>
          <w:szCs w:val="20"/>
        </w:rPr>
        <w:t>ГОСТ 977</w:t>
      </w:r>
      <w:r w:rsidR="00702B95" w:rsidRPr="00423662">
        <w:rPr>
          <w:rFonts w:ascii="Arial" w:hAnsi="Arial" w:cs="Arial"/>
          <w:szCs w:val="20"/>
        </w:rPr>
        <w:t>—88</w:t>
      </w:r>
      <w:r w:rsidRPr="00423662">
        <w:rPr>
          <w:rFonts w:ascii="Arial" w:hAnsi="Arial" w:cs="Arial"/>
          <w:szCs w:val="20"/>
        </w:rPr>
        <w:t xml:space="preserve"> Отливки стальные. Общие технические условия</w:t>
      </w:r>
    </w:p>
    <w:p w14:paraId="1A3E4B2A" w14:textId="77777777" w:rsidR="00B10EF7" w:rsidRPr="00423662" w:rsidRDefault="00B10EF7" w:rsidP="00B10EF7">
      <w:pPr>
        <w:pStyle w:val="FORMATTEXT"/>
        <w:spacing w:line="360" w:lineRule="auto"/>
        <w:ind w:firstLine="510"/>
        <w:rPr>
          <w:rFonts w:ascii="Arial" w:hAnsi="Arial" w:cs="Arial"/>
          <w:szCs w:val="20"/>
        </w:rPr>
      </w:pPr>
      <w:r w:rsidRPr="00423662">
        <w:rPr>
          <w:rFonts w:ascii="Arial" w:hAnsi="Arial" w:cs="Arial"/>
          <w:szCs w:val="20"/>
        </w:rPr>
        <w:t>ГОСТ 1050 Металлопродукция из нелегированных конструкционных качественных и специальных сталей. Общие технические условия</w:t>
      </w:r>
    </w:p>
    <w:p w14:paraId="54AB71AF" w14:textId="77777777" w:rsidR="00B10EF7" w:rsidRPr="00423662" w:rsidRDefault="00B10EF7" w:rsidP="006A2B9B">
      <w:pPr>
        <w:pStyle w:val="FORMATTEXT"/>
        <w:spacing w:line="360" w:lineRule="auto"/>
        <w:ind w:firstLine="510"/>
        <w:jc w:val="both"/>
        <w:rPr>
          <w:rFonts w:ascii="Arial" w:hAnsi="Arial" w:cs="Arial"/>
          <w:szCs w:val="20"/>
        </w:rPr>
      </w:pPr>
      <w:r w:rsidRPr="00423662">
        <w:rPr>
          <w:rFonts w:ascii="Arial" w:hAnsi="Arial" w:cs="Arial"/>
          <w:szCs w:val="20"/>
        </w:rPr>
        <w:t>ГОСТ 3212 Комплекты модельные. Уклоны формовочные, стержневые знаки, допуски размеров</w:t>
      </w:r>
    </w:p>
    <w:p w14:paraId="50353C70" w14:textId="413BF80B" w:rsidR="00B10EF7" w:rsidRDefault="00B10EF7" w:rsidP="00B10EF7">
      <w:pPr>
        <w:pStyle w:val="FORMATTEXT"/>
        <w:spacing w:line="360" w:lineRule="auto"/>
        <w:ind w:firstLine="510"/>
        <w:jc w:val="both"/>
        <w:rPr>
          <w:rFonts w:ascii="Arial" w:hAnsi="Arial" w:cs="Arial"/>
          <w:szCs w:val="20"/>
        </w:rPr>
      </w:pPr>
      <w:r w:rsidRPr="00423662">
        <w:rPr>
          <w:rFonts w:ascii="Arial" w:hAnsi="Arial" w:cs="Arial"/>
          <w:szCs w:val="20"/>
        </w:rPr>
        <w:t>ГОСТ 4543 Металлопродукция из конструкционной легированной стали. Технические условия</w:t>
      </w:r>
    </w:p>
    <w:p w14:paraId="34A782B5" w14:textId="312DFDC3" w:rsidR="000D7B8F" w:rsidRDefault="000D7B8F" w:rsidP="00B10EF7">
      <w:pPr>
        <w:pStyle w:val="FORMATTEXT"/>
        <w:spacing w:line="360" w:lineRule="auto"/>
        <w:ind w:firstLine="510"/>
        <w:jc w:val="both"/>
        <w:rPr>
          <w:rFonts w:ascii="Arial" w:hAnsi="Arial" w:cs="Arial"/>
          <w:szCs w:val="20"/>
        </w:rPr>
      </w:pPr>
      <w:r w:rsidRPr="00DF591A">
        <w:rPr>
          <w:rFonts w:ascii="Arial" w:hAnsi="Arial" w:cs="Arial"/>
          <w:szCs w:val="20"/>
        </w:rPr>
        <w:t>ГОСТ 4651 (ISO 604:2002) Пластмассы. Метод испытания на сжатие</w:t>
      </w:r>
    </w:p>
    <w:p w14:paraId="4C6CDD42" w14:textId="094D1DE3" w:rsidR="008C6047" w:rsidRPr="00366D49" w:rsidRDefault="008C6047" w:rsidP="00B10EF7">
      <w:pPr>
        <w:pStyle w:val="FORMATTEXT"/>
        <w:spacing w:line="360" w:lineRule="auto"/>
        <w:ind w:firstLine="510"/>
        <w:jc w:val="both"/>
        <w:rPr>
          <w:rFonts w:ascii="Arial" w:hAnsi="Arial" w:cs="Arial"/>
          <w:szCs w:val="20"/>
        </w:rPr>
      </w:pPr>
      <w:r w:rsidRPr="00366D49">
        <w:rPr>
          <w:rFonts w:ascii="Arial" w:hAnsi="Arial" w:cs="Arial"/>
          <w:szCs w:val="20"/>
        </w:rPr>
        <w:t>ГОСТ 4686 Триангели тормозной рычажной передачи тележек грузовых вагонов. Технические условия</w:t>
      </w:r>
    </w:p>
    <w:p w14:paraId="255C63D0" w14:textId="77777777" w:rsidR="000542E9" w:rsidRPr="00423662" w:rsidRDefault="000542E9" w:rsidP="00B10EF7">
      <w:pPr>
        <w:pStyle w:val="FORMATTEXT"/>
        <w:spacing w:line="360" w:lineRule="auto"/>
        <w:ind w:firstLine="510"/>
        <w:jc w:val="both"/>
        <w:rPr>
          <w:rFonts w:ascii="Arial" w:hAnsi="Arial" w:cs="Arial"/>
          <w:szCs w:val="20"/>
        </w:rPr>
      </w:pPr>
      <w:r w:rsidRPr="00423662">
        <w:rPr>
          <w:rFonts w:ascii="Arial" w:hAnsi="Arial" w:cs="Arial"/>
          <w:szCs w:val="20"/>
        </w:rPr>
        <w:t>ГОСТ 7293</w:t>
      </w:r>
      <w:r w:rsidR="009D5A0A" w:rsidRPr="00423662">
        <w:rPr>
          <w:rFonts w:ascii="Arial" w:hAnsi="Arial" w:cs="Arial"/>
          <w:szCs w:val="20"/>
        </w:rPr>
        <w:t>—</w:t>
      </w:r>
      <w:r w:rsidRPr="00423662">
        <w:rPr>
          <w:rFonts w:ascii="Arial" w:hAnsi="Arial" w:cs="Arial"/>
          <w:szCs w:val="20"/>
        </w:rPr>
        <w:t>85 Чугун с шаровидным графитом для отливок. Марки</w:t>
      </w:r>
    </w:p>
    <w:p w14:paraId="646DF535" w14:textId="77777777" w:rsidR="006A2B9B" w:rsidRPr="006A2B9B" w:rsidRDefault="00E24A01" w:rsidP="006A2B9B">
      <w:pPr>
        <w:pStyle w:val="FORMATTEXT"/>
        <w:spacing w:line="360" w:lineRule="auto"/>
        <w:ind w:firstLine="510"/>
        <w:rPr>
          <w:rFonts w:ascii="Arial" w:hAnsi="Arial" w:cs="Arial"/>
        </w:rPr>
      </w:pPr>
      <w:r>
        <w:rPr>
          <w:rFonts w:ascii="Arial" w:hAnsi="Arial" w:cs="Arial"/>
        </w:rPr>
        <w:t>ГОСТ 7409</w:t>
      </w:r>
      <w:r w:rsidR="006A2B9B" w:rsidRPr="006A2B9B">
        <w:rPr>
          <w:rFonts w:ascii="Arial" w:hAnsi="Arial" w:cs="Arial"/>
        </w:rPr>
        <w:t xml:space="preserve"> Вагоны грузовые. Требования к лакокрасочным покрытиям и противокоррозионной защите и методы их контроля</w:t>
      </w:r>
    </w:p>
    <w:p w14:paraId="6964D981" w14:textId="77777777" w:rsid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7505 Поковки стальные штампованные. Допуск</w:t>
      </w:r>
      <w:r w:rsidR="001A068E">
        <w:rPr>
          <w:rFonts w:ascii="Arial" w:hAnsi="Arial" w:cs="Arial"/>
          <w:szCs w:val="20"/>
        </w:rPr>
        <w:t>и, припуски и кузнечные напуски</w:t>
      </w:r>
    </w:p>
    <w:p w14:paraId="5CF90F3D" w14:textId="77777777" w:rsidR="001A068E" w:rsidRPr="00C2756B" w:rsidRDefault="001A068E" w:rsidP="00B10EF7">
      <w:pPr>
        <w:pStyle w:val="FORMATTEXT"/>
        <w:spacing w:line="360" w:lineRule="auto"/>
        <w:ind w:firstLine="510"/>
        <w:jc w:val="both"/>
        <w:rPr>
          <w:rFonts w:ascii="Arial" w:hAnsi="Arial" w:cs="Arial"/>
          <w:szCs w:val="20"/>
        </w:rPr>
      </w:pPr>
      <w:r w:rsidRPr="00C2756B">
        <w:rPr>
          <w:rFonts w:ascii="Arial" w:hAnsi="Arial" w:cs="Arial"/>
          <w:szCs w:val="20"/>
        </w:rPr>
        <w:t>ГОСТ 7565 (ИСО 377-2—89) Чугун, сталь и сплавы. Метод отбора проб для определения химического состава</w:t>
      </w:r>
    </w:p>
    <w:p w14:paraId="59CA8E25" w14:textId="77777777" w:rsidR="00E44DDF" w:rsidRPr="00B10EF7" w:rsidRDefault="00E44DDF" w:rsidP="00B10EF7">
      <w:pPr>
        <w:pStyle w:val="FORMATTEXT"/>
        <w:spacing w:line="360" w:lineRule="auto"/>
        <w:ind w:firstLine="510"/>
        <w:jc w:val="both"/>
        <w:rPr>
          <w:rFonts w:ascii="Arial" w:hAnsi="Arial" w:cs="Arial"/>
          <w:szCs w:val="20"/>
        </w:rPr>
      </w:pPr>
      <w:r w:rsidRPr="00DB7B71">
        <w:rPr>
          <w:rFonts w:ascii="Arial" w:hAnsi="Arial" w:cs="Arial"/>
        </w:rPr>
        <w:t>ГОСТ 7566 Металлопродукция. Правила приемки, маркировка, упаковка, транспортирование и хранение</w:t>
      </w:r>
    </w:p>
    <w:p w14:paraId="4ABC0C5D" w14:textId="77777777" w:rsidR="00B10EF7" w:rsidRP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8479 Поковки из конструкционной углеродистой и легированной стали. Общие технические условия</w:t>
      </w:r>
    </w:p>
    <w:p w14:paraId="2B332D58" w14:textId="77777777" w:rsidR="00B10EF7" w:rsidRP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9012 (ИСО 410</w:t>
      </w:r>
      <w:r w:rsidR="001874B4" w:rsidRPr="008161FF">
        <w:rPr>
          <w:rFonts w:ascii="Arial" w:hAnsi="Arial" w:cs="Arial"/>
        </w:rPr>
        <w:t>—</w:t>
      </w:r>
      <w:r w:rsidRPr="00B10EF7">
        <w:rPr>
          <w:rFonts w:ascii="Arial" w:hAnsi="Arial" w:cs="Arial"/>
          <w:szCs w:val="20"/>
        </w:rPr>
        <w:t>82, ИСО 6506</w:t>
      </w:r>
      <w:r w:rsidR="001874B4" w:rsidRPr="008161FF">
        <w:rPr>
          <w:rFonts w:ascii="Arial" w:hAnsi="Arial" w:cs="Arial"/>
        </w:rPr>
        <w:t>—</w:t>
      </w:r>
      <w:r w:rsidRPr="00B10EF7">
        <w:rPr>
          <w:rFonts w:ascii="Arial" w:hAnsi="Arial" w:cs="Arial"/>
          <w:szCs w:val="20"/>
        </w:rPr>
        <w:t xml:space="preserve">81) Металлы. Метод </w:t>
      </w:r>
      <w:r w:rsidR="0083562A">
        <w:rPr>
          <w:rFonts w:ascii="Arial" w:hAnsi="Arial" w:cs="Arial"/>
          <w:szCs w:val="20"/>
        </w:rPr>
        <w:t>измерения твердости по Бринеллю</w:t>
      </w:r>
    </w:p>
    <w:p w14:paraId="655F4F79" w14:textId="77777777" w:rsidR="00B10EF7" w:rsidRPr="00B10EF7" w:rsidRDefault="00B10EF7" w:rsidP="006A2B9B">
      <w:pPr>
        <w:pStyle w:val="FORMATTEXT"/>
        <w:spacing w:line="360" w:lineRule="auto"/>
        <w:ind w:firstLine="510"/>
        <w:jc w:val="both"/>
        <w:rPr>
          <w:rFonts w:ascii="Arial" w:hAnsi="Arial" w:cs="Arial"/>
          <w:szCs w:val="20"/>
        </w:rPr>
      </w:pPr>
      <w:r w:rsidRPr="00B10EF7">
        <w:rPr>
          <w:rFonts w:ascii="Arial" w:hAnsi="Arial" w:cs="Arial"/>
          <w:szCs w:val="20"/>
        </w:rPr>
        <w:t>ГОСТ 9013 (ИСО 6508</w:t>
      </w:r>
      <w:r w:rsidR="001874B4" w:rsidRPr="008161FF">
        <w:rPr>
          <w:rFonts w:ascii="Arial" w:hAnsi="Arial" w:cs="Arial"/>
        </w:rPr>
        <w:t>—</w:t>
      </w:r>
      <w:r w:rsidRPr="00B10EF7">
        <w:rPr>
          <w:rFonts w:ascii="Arial" w:hAnsi="Arial" w:cs="Arial"/>
          <w:szCs w:val="20"/>
        </w:rPr>
        <w:t xml:space="preserve">86) Металлы. Метод измерения твердости по Роквеллу </w:t>
      </w:r>
    </w:p>
    <w:p w14:paraId="1478D23D" w14:textId="77777777" w:rsidR="00525098" w:rsidRPr="00423662" w:rsidRDefault="00525098" w:rsidP="006A2B9B">
      <w:pPr>
        <w:pStyle w:val="FORMATTEXT"/>
        <w:spacing w:line="360" w:lineRule="auto"/>
        <w:ind w:firstLine="510"/>
        <w:jc w:val="both"/>
        <w:rPr>
          <w:rFonts w:ascii="Arial" w:hAnsi="Arial" w:cs="Arial"/>
          <w:szCs w:val="20"/>
        </w:rPr>
      </w:pPr>
      <w:r w:rsidRPr="00423662">
        <w:rPr>
          <w:rFonts w:ascii="Arial" w:hAnsi="Arial" w:cs="Arial"/>
          <w:szCs w:val="20"/>
        </w:rPr>
        <w:t>ГОСТ 9454 Металлы. Метод испытания на ударный изгиб при пониженных, комнатной и повышенных температурах</w:t>
      </w:r>
    </w:p>
    <w:p w14:paraId="7A263C9B" w14:textId="77777777" w:rsidR="00B10EF7" w:rsidRPr="00B10EF7" w:rsidRDefault="00B10EF7" w:rsidP="006A2B9B">
      <w:pPr>
        <w:pStyle w:val="FORMATTEXT"/>
        <w:spacing w:line="360" w:lineRule="auto"/>
        <w:ind w:firstLine="510"/>
        <w:jc w:val="both"/>
        <w:rPr>
          <w:rFonts w:ascii="Arial" w:hAnsi="Arial" w:cs="Arial"/>
          <w:szCs w:val="20"/>
        </w:rPr>
      </w:pPr>
      <w:r w:rsidRPr="00B10EF7">
        <w:rPr>
          <w:rFonts w:ascii="Arial" w:hAnsi="Arial" w:cs="Arial"/>
          <w:szCs w:val="20"/>
        </w:rPr>
        <w:t xml:space="preserve">ГОСТ 14959 Металлопродукция из рессорно-пружинной нелегированной и </w:t>
      </w:r>
      <w:r w:rsidRPr="00B10EF7">
        <w:rPr>
          <w:rFonts w:ascii="Arial" w:hAnsi="Arial" w:cs="Arial"/>
          <w:szCs w:val="20"/>
        </w:rPr>
        <w:lastRenderedPageBreak/>
        <w:t>легированной стали. Технические условия</w:t>
      </w:r>
    </w:p>
    <w:p w14:paraId="27F00D55" w14:textId="77777777" w:rsidR="00B10EF7" w:rsidRPr="00B10EF7" w:rsidRDefault="00B10EF7" w:rsidP="006A2B9B">
      <w:pPr>
        <w:pStyle w:val="FORMATTEXT"/>
        <w:spacing w:line="360" w:lineRule="auto"/>
        <w:ind w:firstLine="510"/>
        <w:jc w:val="both"/>
        <w:rPr>
          <w:rFonts w:ascii="Arial" w:hAnsi="Arial" w:cs="Arial"/>
          <w:szCs w:val="20"/>
        </w:rPr>
      </w:pPr>
      <w:r w:rsidRPr="00B10EF7">
        <w:rPr>
          <w:rFonts w:ascii="Arial" w:hAnsi="Arial" w:cs="Arial"/>
          <w:szCs w:val="20"/>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3F3C35A5" w14:textId="1B87005F" w:rsidR="00B10EF7" w:rsidRPr="00B10EF7" w:rsidRDefault="00B10EF7" w:rsidP="006A2B9B">
      <w:pPr>
        <w:pStyle w:val="FORMATTEXT"/>
        <w:spacing w:line="360" w:lineRule="auto"/>
        <w:ind w:firstLine="510"/>
        <w:jc w:val="both"/>
        <w:rPr>
          <w:rFonts w:ascii="Arial" w:hAnsi="Arial" w:cs="Arial"/>
          <w:szCs w:val="20"/>
        </w:rPr>
      </w:pPr>
      <w:r w:rsidRPr="00B10EF7">
        <w:rPr>
          <w:rFonts w:ascii="Arial" w:hAnsi="Arial" w:cs="Arial"/>
          <w:szCs w:val="20"/>
        </w:rPr>
        <w:t>ГОСТ 18321</w:t>
      </w:r>
      <w:r w:rsidR="001874B4" w:rsidRPr="008161FF">
        <w:rPr>
          <w:rFonts w:ascii="Arial" w:hAnsi="Arial" w:cs="Arial"/>
        </w:rPr>
        <w:t>—</w:t>
      </w:r>
      <w:r w:rsidRPr="00B10EF7">
        <w:rPr>
          <w:rFonts w:ascii="Arial" w:hAnsi="Arial" w:cs="Arial"/>
          <w:szCs w:val="20"/>
        </w:rPr>
        <w:t>73 Статистический контроль качества. Методы случайного отбора выборок штучной продукции</w:t>
      </w:r>
    </w:p>
    <w:p w14:paraId="03E2C486" w14:textId="77777777" w:rsidR="00B10EF7" w:rsidRP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21357</w:t>
      </w:r>
      <w:r w:rsidR="007A2BB8" w:rsidRPr="00423662">
        <w:rPr>
          <w:rFonts w:ascii="Arial" w:hAnsi="Arial" w:cs="Arial"/>
          <w:szCs w:val="20"/>
        </w:rPr>
        <w:t>—87</w:t>
      </w:r>
      <w:r w:rsidRPr="00423662">
        <w:rPr>
          <w:rFonts w:ascii="Arial" w:hAnsi="Arial" w:cs="Arial"/>
          <w:szCs w:val="20"/>
        </w:rPr>
        <w:t xml:space="preserve"> </w:t>
      </w:r>
      <w:r w:rsidRPr="00B10EF7">
        <w:rPr>
          <w:rFonts w:ascii="Arial" w:hAnsi="Arial" w:cs="Arial"/>
          <w:szCs w:val="20"/>
        </w:rPr>
        <w:t xml:space="preserve">Отливки из хладостойкой и износостойкой стали. Общие технические условия </w:t>
      </w:r>
    </w:p>
    <w:p w14:paraId="2D9A0A65" w14:textId="77777777" w:rsid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23170</w:t>
      </w:r>
      <w:r w:rsidR="001874B4" w:rsidRPr="008161FF">
        <w:rPr>
          <w:rFonts w:ascii="Arial" w:hAnsi="Arial" w:cs="Arial"/>
        </w:rPr>
        <w:t>—</w:t>
      </w:r>
      <w:r w:rsidRPr="00B10EF7">
        <w:rPr>
          <w:rFonts w:ascii="Arial" w:hAnsi="Arial" w:cs="Arial"/>
          <w:szCs w:val="20"/>
        </w:rPr>
        <w:t xml:space="preserve">78 Упаковка для изделий машиностроения. Общие требования </w:t>
      </w:r>
    </w:p>
    <w:p w14:paraId="098D83A3" w14:textId="3C32460C" w:rsidR="001A7BDA" w:rsidRPr="00AB33F2" w:rsidRDefault="001A7BDA" w:rsidP="00B10EF7">
      <w:pPr>
        <w:pStyle w:val="FORMATTEXT"/>
        <w:spacing w:line="360" w:lineRule="auto"/>
        <w:ind w:firstLine="510"/>
        <w:jc w:val="both"/>
        <w:rPr>
          <w:rFonts w:ascii="Arial" w:hAnsi="Arial" w:cs="Arial"/>
          <w:szCs w:val="20"/>
        </w:rPr>
      </w:pPr>
      <w:r w:rsidRPr="00AB33F2">
        <w:rPr>
          <w:rFonts w:ascii="Arial" w:hAnsi="Arial" w:cs="Arial"/>
          <w:szCs w:val="20"/>
        </w:rPr>
        <w:t>ГОСТ 26645</w:t>
      </w:r>
      <w:r w:rsidR="009E7D8C">
        <w:rPr>
          <w:rFonts w:ascii="Arial" w:hAnsi="Arial" w:cs="Arial"/>
          <w:szCs w:val="20"/>
        </w:rPr>
        <w:t xml:space="preserve"> </w:t>
      </w:r>
      <w:r w:rsidRPr="00AB33F2">
        <w:rPr>
          <w:rFonts w:ascii="Arial" w:hAnsi="Arial" w:cs="Arial"/>
          <w:szCs w:val="20"/>
        </w:rPr>
        <w:t>Отливки из металлов и сплавов. Допуски размеров, массы и припуски на механическую обработку</w:t>
      </w:r>
    </w:p>
    <w:p w14:paraId="14FFA782" w14:textId="77777777" w:rsidR="00B10EF7" w:rsidRDefault="00B10EF7" w:rsidP="00B10EF7">
      <w:pPr>
        <w:pStyle w:val="FORMATTEXT"/>
        <w:spacing w:line="360" w:lineRule="auto"/>
        <w:ind w:firstLine="510"/>
        <w:jc w:val="both"/>
        <w:rPr>
          <w:rFonts w:ascii="Arial" w:hAnsi="Arial" w:cs="Arial"/>
          <w:szCs w:val="20"/>
        </w:rPr>
      </w:pPr>
      <w:r w:rsidRPr="00B10EF7">
        <w:rPr>
          <w:rFonts w:ascii="Arial" w:hAnsi="Arial" w:cs="Arial"/>
          <w:szCs w:val="20"/>
        </w:rPr>
        <w:t>ГОСТ 28840 Машины для испытания материалов на растяжение, сжатие и изгиб. Общие технические требования</w:t>
      </w:r>
    </w:p>
    <w:p w14:paraId="2EC9EEE9" w14:textId="6FB6104D" w:rsidR="00E44DDF" w:rsidRPr="00C2756B" w:rsidRDefault="00E44DDF" w:rsidP="00B10EF7">
      <w:pPr>
        <w:pStyle w:val="FORMATTEXT"/>
        <w:spacing w:line="360" w:lineRule="auto"/>
        <w:ind w:firstLine="510"/>
        <w:jc w:val="both"/>
        <w:rPr>
          <w:rFonts w:ascii="Arial" w:hAnsi="Arial" w:cs="Arial"/>
          <w:szCs w:val="20"/>
        </w:rPr>
      </w:pPr>
      <w:r w:rsidRPr="00E44DDF">
        <w:rPr>
          <w:rFonts w:ascii="Arial" w:hAnsi="Arial" w:cs="Arial"/>
          <w:szCs w:val="20"/>
        </w:rPr>
        <w:t>ГОСТ 29329 Весы для статического взвешивания. Общие технические требования</w:t>
      </w:r>
    </w:p>
    <w:p w14:paraId="13DF1B77" w14:textId="369C40ED" w:rsidR="0050480C" w:rsidRPr="00C2756B" w:rsidRDefault="0050480C" w:rsidP="00B10EF7">
      <w:pPr>
        <w:pStyle w:val="FORMATTEXT"/>
        <w:spacing w:line="360" w:lineRule="auto"/>
        <w:ind w:firstLine="510"/>
        <w:jc w:val="both"/>
        <w:rPr>
          <w:rFonts w:ascii="Arial" w:hAnsi="Arial" w:cs="Arial"/>
          <w:szCs w:val="20"/>
        </w:rPr>
      </w:pPr>
      <w:r w:rsidRPr="00C2756B">
        <w:rPr>
          <w:rFonts w:ascii="Arial" w:hAnsi="Arial" w:cs="Arial"/>
          <w:szCs w:val="20"/>
        </w:rPr>
        <w:t>ГОСТ 31814 Оценка соответствия. Общие правила отбора образцов для испытаний продукции при подтверждении соответствия</w:t>
      </w:r>
    </w:p>
    <w:p w14:paraId="15451746" w14:textId="77777777" w:rsidR="000C7CBD" w:rsidRDefault="00E44DDF" w:rsidP="00B10EF7">
      <w:pPr>
        <w:pStyle w:val="FORMATTEXT"/>
        <w:spacing w:line="360" w:lineRule="auto"/>
        <w:ind w:firstLine="510"/>
        <w:jc w:val="both"/>
        <w:rPr>
          <w:rFonts w:ascii="Arial" w:hAnsi="Arial" w:cs="Arial"/>
          <w:szCs w:val="20"/>
        </w:rPr>
      </w:pPr>
      <w:r w:rsidRPr="00E44DDF">
        <w:rPr>
          <w:rFonts w:ascii="Arial" w:hAnsi="Arial" w:cs="Arial"/>
          <w:szCs w:val="20"/>
        </w:rPr>
        <w:t xml:space="preserve">ГОСТ 32192 Надежность в железнодорожной технике. Основные понятия. </w:t>
      </w:r>
    </w:p>
    <w:p w14:paraId="712D6E42" w14:textId="0D411812" w:rsidR="00E44DDF" w:rsidRDefault="00E44DDF" w:rsidP="000C7CBD">
      <w:pPr>
        <w:pStyle w:val="FORMATTEXT"/>
        <w:spacing w:line="360" w:lineRule="auto"/>
        <w:jc w:val="both"/>
        <w:rPr>
          <w:rFonts w:ascii="Arial" w:hAnsi="Arial" w:cs="Arial"/>
          <w:szCs w:val="20"/>
        </w:rPr>
      </w:pPr>
      <w:r w:rsidRPr="00E44DDF">
        <w:rPr>
          <w:rFonts w:ascii="Arial" w:hAnsi="Arial" w:cs="Arial"/>
          <w:szCs w:val="20"/>
        </w:rPr>
        <w:t>Термины и определения</w:t>
      </w:r>
    </w:p>
    <w:p w14:paraId="76EBC57F" w14:textId="0EA3D01C" w:rsidR="00E44DDF" w:rsidRDefault="00E44DDF" w:rsidP="00E44DDF">
      <w:pPr>
        <w:widowControl w:val="0"/>
        <w:autoSpaceDE w:val="0"/>
        <w:autoSpaceDN w:val="0"/>
        <w:adjustRightInd w:val="0"/>
        <w:spacing w:line="360" w:lineRule="auto"/>
        <w:ind w:firstLine="510"/>
        <w:rPr>
          <w:rFonts w:ascii="Arial" w:hAnsi="Arial" w:cs="Arial"/>
          <w:sz w:val="24"/>
          <w:szCs w:val="24"/>
        </w:rPr>
      </w:pPr>
      <w:r>
        <w:rPr>
          <w:rFonts w:ascii="Arial" w:hAnsi="Arial" w:cs="Arial"/>
          <w:sz w:val="24"/>
          <w:szCs w:val="24"/>
        </w:rPr>
        <w:t>ГОСТ </w:t>
      </w:r>
      <w:r w:rsidRPr="002C28AE">
        <w:rPr>
          <w:rFonts w:ascii="Arial" w:hAnsi="Arial" w:cs="Arial"/>
          <w:sz w:val="24"/>
          <w:szCs w:val="24"/>
        </w:rPr>
        <w:t>32894</w:t>
      </w:r>
      <w:r w:rsidRPr="008161FF">
        <w:rPr>
          <w:rFonts w:ascii="Arial" w:hAnsi="Arial" w:cs="Arial"/>
          <w:sz w:val="24"/>
          <w:szCs w:val="24"/>
        </w:rPr>
        <w:t>—</w:t>
      </w:r>
      <w:r w:rsidRPr="002C28AE">
        <w:rPr>
          <w:rFonts w:ascii="Arial" w:hAnsi="Arial" w:cs="Arial"/>
          <w:sz w:val="24"/>
          <w:szCs w:val="24"/>
        </w:rPr>
        <w:t>2014 Продукция железнодорожного назначения. Инспекторский контроль</w:t>
      </w:r>
      <w:r>
        <w:rPr>
          <w:rFonts w:ascii="Arial" w:hAnsi="Arial" w:cs="Arial"/>
          <w:sz w:val="24"/>
          <w:szCs w:val="24"/>
        </w:rPr>
        <w:t>.</w:t>
      </w:r>
      <w:r w:rsidRPr="002C28AE">
        <w:rPr>
          <w:rFonts w:ascii="Arial" w:hAnsi="Arial" w:cs="Arial"/>
          <w:sz w:val="24"/>
          <w:szCs w:val="24"/>
        </w:rPr>
        <w:t xml:space="preserve"> Общие положения</w:t>
      </w:r>
    </w:p>
    <w:p w14:paraId="3D736A1C" w14:textId="4BD7AC1A" w:rsidR="00075001" w:rsidRPr="00284E53" w:rsidRDefault="00075001" w:rsidP="00E44DDF">
      <w:pPr>
        <w:widowControl w:val="0"/>
        <w:autoSpaceDE w:val="0"/>
        <w:autoSpaceDN w:val="0"/>
        <w:adjustRightInd w:val="0"/>
        <w:spacing w:line="360" w:lineRule="auto"/>
        <w:ind w:firstLine="510"/>
        <w:rPr>
          <w:rFonts w:ascii="Arial" w:hAnsi="Arial" w:cs="Arial"/>
          <w:sz w:val="24"/>
          <w:szCs w:val="24"/>
        </w:rPr>
      </w:pPr>
      <w:r w:rsidRPr="00284E53">
        <w:rPr>
          <w:rFonts w:ascii="Arial" w:hAnsi="Arial" w:cs="Arial"/>
          <w:sz w:val="24"/>
          <w:szCs w:val="24"/>
        </w:rPr>
        <w:t>ГОСТ 34056-2017 Транспорт железнодорожный. Состав подвижной. Термины и определения</w:t>
      </w:r>
    </w:p>
    <w:p w14:paraId="4E048C27" w14:textId="77777777" w:rsidR="00EC513B" w:rsidRDefault="00EC513B" w:rsidP="00EC513B">
      <w:pPr>
        <w:pStyle w:val="FORMATTEXT"/>
        <w:spacing w:line="360" w:lineRule="auto"/>
        <w:ind w:firstLine="510"/>
        <w:jc w:val="both"/>
        <w:rPr>
          <w:rFonts w:ascii="Arial" w:hAnsi="Arial" w:cs="Arial"/>
          <w:spacing w:val="40"/>
          <w:sz w:val="22"/>
          <w:szCs w:val="18"/>
        </w:rPr>
      </w:pPr>
    </w:p>
    <w:p w14:paraId="1F81871E" w14:textId="77777777" w:rsidR="00432E24" w:rsidRPr="00920C35" w:rsidRDefault="00EC513B" w:rsidP="00920C35">
      <w:pPr>
        <w:pStyle w:val="FORMATTEXT"/>
        <w:spacing w:line="360" w:lineRule="auto"/>
        <w:ind w:firstLine="510"/>
        <w:jc w:val="both"/>
        <w:rPr>
          <w:rFonts w:ascii="Arial" w:hAnsi="Arial" w:cs="Arial"/>
          <w:szCs w:val="20"/>
        </w:rPr>
      </w:pPr>
      <w:bookmarkStart w:id="26" w:name="_Hlk190953439"/>
      <w:bookmarkStart w:id="27" w:name="_Hlk221026417"/>
      <w:r w:rsidRPr="001469C9">
        <w:rPr>
          <w:rFonts w:ascii="Arial" w:hAnsi="Arial" w:cs="Arial"/>
          <w:spacing w:val="40"/>
          <w:sz w:val="22"/>
          <w:szCs w:val="18"/>
        </w:rPr>
        <w:t>Примечание</w:t>
      </w:r>
      <w:r w:rsidRPr="001469C9">
        <w:rPr>
          <w:rFonts w:ascii="Arial" w:hAnsi="Arial" w:cs="Arial"/>
          <w:sz w:val="22"/>
          <w:szCs w:val="22"/>
        </w:rPr>
        <w:t xml:space="preserve"> </w:t>
      </w:r>
      <w:r w:rsidRPr="000514A6">
        <w:rPr>
          <w:rFonts w:ascii="Arial" w:hAnsi="Arial" w:cs="Arial"/>
          <w:sz w:val="22"/>
          <w:szCs w:val="22"/>
        </w:rPr>
        <w:t>––</w:t>
      </w:r>
      <w:r w:rsidRPr="001469C9">
        <w:rPr>
          <w:rFonts w:ascii="Arial" w:hAnsi="Arial" w:cs="Arial"/>
          <w:sz w:val="22"/>
          <w:szCs w:val="22"/>
        </w:rPr>
        <w:t xml:space="preserve"> </w:t>
      </w:r>
      <w:bookmarkEnd w:id="26"/>
      <w:r w:rsidRPr="001469C9">
        <w:rPr>
          <w:rFonts w:ascii="Arial" w:hAnsi="Arial" w:cs="Arial"/>
          <w:sz w:val="22"/>
          <w:szCs w:val="22"/>
        </w:rPr>
        <w:t xml:space="preserve">При </w:t>
      </w:r>
      <w:bookmarkEnd w:id="27"/>
      <w:r w:rsidRPr="001469C9">
        <w:rPr>
          <w:rFonts w:ascii="Arial" w:hAnsi="Arial" w:cs="Arial"/>
          <w:sz w:val="22"/>
          <w:szCs w:val="22"/>
        </w:rPr>
        <w:t xml:space="preserve">пользовании настоящим стандартом целесообразно проверить действие ссылочных стандартов </w:t>
      </w:r>
      <w:r>
        <w:rPr>
          <w:rFonts w:ascii="Arial" w:hAnsi="Arial" w:cs="Arial"/>
          <w:sz w:val="22"/>
          <w:szCs w:val="22"/>
        </w:rPr>
        <w:t xml:space="preserve">и классификаторов </w:t>
      </w:r>
      <w:r w:rsidRPr="001469C9">
        <w:rPr>
          <w:rFonts w:ascii="Arial" w:hAnsi="Arial" w:cs="Arial"/>
          <w:sz w:val="22"/>
          <w:szCs w:val="22"/>
        </w:rPr>
        <w:t>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w:t>
      </w:r>
      <w:bookmarkStart w:id="28" w:name="_Toc331668916"/>
      <w:bookmarkStart w:id="29" w:name="_Toc332200528"/>
      <w:bookmarkStart w:id="30" w:name="_Toc332204014"/>
      <w:bookmarkStart w:id="31" w:name="_Toc340053561"/>
      <w:bookmarkStart w:id="32" w:name="_Toc365292544"/>
      <w:bookmarkStart w:id="33" w:name="_Toc420589112"/>
      <w:bookmarkStart w:id="34" w:name="_Toc420589801"/>
      <w:bookmarkStart w:id="35" w:name="_Toc447631261"/>
      <w:r w:rsidR="00920C35">
        <w:rPr>
          <w:rFonts w:ascii="Arial" w:hAnsi="Arial" w:cs="Arial"/>
          <w:sz w:val="22"/>
          <w:szCs w:val="22"/>
        </w:rPr>
        <w:t xml:space="preserve"> </w:t>
      </w:r>
      <w:r w:rsidR="00432E24" w:rsidRPr="001469C9">
        <w:rPr>
          <w:rFonts w:ascii="Arial" w:hAnsi="Arial" w:cs="Arial"/>
          <w:sz w:val="22"/>
          <w:szCs w:val="22"/>
        </w:rPr>
        <w:t xml:space="preserve">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w:t>
      </w:r>
      <w:r w:rsidR="00432E24" w:rsidRPr="001469C9">
        <w:rPr>
          <w:rFonts w:ascii="Arial" w:hAnsi="Arial" w:cs="Arial"/>
          <w:sz w:val="22"/>
          <w:szCs w:val="22"/>
        </w:rPr>
        <w:lastRenderedPageBreak/>
        <w:t>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729404C" w14:textId="77777777" w:rsidR="00092CDA" w:rsidRDefault="00092CDA" w:rsidP="00E15E08">
      <w:pPr>
        <w:widowControl w:val="0"/>
        <w:autoSpaceDE w:val="0"/>
        <w:autoSpaceDN w:val="0"/>
        <w:adjustRightInd w:val="0"/>
        <w:spacing w:line="360" w:lineRule="auto"/>
        <w:ind w:firstLine="510"/>
        <w:jc w:val="both"/>
        <w:rPr>
          <w:rFonts w:ascii="Arial" w:hAnsi="Arial" w:cs="Arial"/>
          <w:spacing w:val="40"/>
          <w:sz w:val="24"/>
          <w:szCs w:val="24"/>
        </w:rPr>
      </w:pPr>
    </w:p>
    <w:p w14:paraId="14947882" w14:textId="77777777" w:rsidR="00A47598" w:rsidRPr="00B25DEF" w:rsidRDefault="00A47598" w:rsidP="00BB3EED">
      <w:pPr>
        <w:numPr>
          <w:ilvl w:val="0"/>
          <w:numId w:val="3"/>
        </w:numPr>
        <w:tabs>
          <w:tab w:val="left" w:pos="851"/>
        </w:tabs>
        <w:suppressAutoHyphens/>
        <w:spacing w:line="360" w:lineRule="auto"/>
        <w:ind w:left="0" w:firstLine="510"/>
        <w:jc w:val="both"/>
        <w:outlineLvl w:val="0"/>
        <w:rPr>
          <w:rFonts w:ascii="Arial" w:hAnsi="Arial" w:cs="Arial"/>
          <w:b/>
          <w:sz w:val="28"/>
          <w:szCs w:val="28"/>
        </w:rPr>
      </w:pPr>
      <w:bookmarkStart w:id="36" w:name="_Toc448137374"/>
      <w:bookmarkStart w:id="37" w:name="_Toc467571144"/>
      <w:bookmarkStart w:id="38" w:name="_Toc467665990"/>
      <w:r w:rsidRPr="00B25DEF">
        <w:rPr>
          <w:rFonts w:ascii="Arial" w:hAnsi="Arial" w:cs="Arial"/>
          <w:b/>
          <w:sz w:val="28"/>
          <w:szCs w:val="28"/>
        </w:rPr>
        <w:t>Термины и определения</w:t>
      </w:r>
      <w:bookmarkEnd w:id="28"/>
      <w:bookmarkEnd w:id="29"/>
      <w:bookmarkEnd w:id="30"/>
      <w:bookmarkEnd w:id="31"/>
      <w:bookmarkEnd w:id="32"/>
      <w:bookmarkEnd w:id="33"/>
      <w:bookmarkEnd w:id="34"/>
      <w:bookmarkEnd w:id="35"/>
      <w:bookmarkEnd w:id="36"/>
      <w:bookmarkEnd w:id="37"/>
      <w:bookmarkEnd w:id="38"/>
    </w:p>
    <w:p w14:paraId="1EDFBEFD" w14:textId="77777777" w:rsidR="002C28AE" w:rsidRDefault="002C28AE" w:rsidP="00E15E08">
      <w:pPr>
        <w:pStyle w:val="FORMATTEXT"/>
        <w:spacing w:line="360" w:lineRule="auto"/>
        <w:ind w:firstLine="510"/>
        <w:jc w:val="both"/>
        <w:rPr>
          <w:rFonts w:ascii="Arial" w:hAnsi="Arial" w:cs="Arial"/>
        </w:rPr>
      </w:pPr>
    </w:p>
    <w:p w14:paraId="08AEA663" w14:textId="6CFFBA90" w:rsidR="00CF09F2" w:rsidRPr="00284E53" w:rsidRDefault="00CF09F2" w:rsidP="00F025BE">
      <w:pPr>
        <w:suppressAutoHyphens/>
        <w:spacing w:line="360" w:lineRule="auto"/>
        <w:ind w:firstLine="510"/>
        <w:jc w:val="both"/>
        <w:rPr>
          <w:rFonts w:ascii="Arial" w:hAnsi="Arial" w:cs="Arial"/>
          <w:sz w:val="24"/>
          <w:szCs w:val="24"/>
        </w:rPr>
      </w:pPr>
      <w:r w:rsidRPr="00CF09F2">
        <w:rPr>
          <w:rFonts w:ascii="Arial" w:hAnsi="Arial" w:cs="Arial"/>
          <w:sz w:val="24"/>
          <w:szCs w:val="24"/>
        </w:rPr>
        <w:t xml:space="preserve">В настоящем стандарте применены термины по ГОСТ </w:t>
      </w:r>
      <w:r w:rsidRPr="00284E53">
        <w:rPr>
          <w:rFonts w:ascii="Arial" w:hAnsi="Arial" w:cs="Arial"/>
          <w:sz w:val="24"/>
          <w:szCs w:val="24"/>
        </w:rPr>
        <w:t>32192</w:t>
      </w:r>
      <w:r w:rsidR="00075001" w:rsidRPr="00284E53">
        <w:rPr>
          <w:rFonts w:ascii="Arial" w:hAnsi="Arial" w:cs="Arial"/>
          <w:sz w:val="24"/>
          <w:szCs w:val="24"/>
        </w:rPr>
        <w:t xml:space="preserve"> и ГОСТ 34056</w:t>
      </w:r>
      <w:r w:rsidRPr="00284E53">
        <w:rPr>
          <w:rFonts w:ascii="Arial" w:hAnsi="Arial" w:cs="Arial"/>
          <w:sz w:val="24"/>
          <w:szCs w:val="24"/>
        </w:rPr>
        <w:t>, а также следующие термины с соответствующими определениями:</w:t>
      </w:r>
    </w:p>
    <w:p w14:paraId="2F31D977" w14:textId="77777777" w:rsidR="00A156F7" w:rsidRPr="00284E53" w:rsidRDefault="00A156F7" w:rsidP="00A156F7">
      <w:pPr>
        <w:suppressAutoHyphens/>
        <w:spacing w:line="360" w:lineRule="auto"/>
        <w:ind w:firstLine="510"/>
        <w:jc w:val="both"/>
        <w:rPr>
          <w:rFonts w:ascii="Arial" w:hAnsi="Arial" w:cs="Arial"/>
          <w:sz w:val="24"/>
          <w:szCs w:val="28"/>
        </w:rPr>
      </w:pPr>
      <w:r w:rsidRPr="00284E53">
        <w:rPr>
          <w:rFonts w:ascii="Arial" w:hAnsi="Arial" w:cs="Arial"/>
          <w:sz w:val="24"/>
          <w:szCs w:val="28"/>
        </w:rPr>
        <w:t>3.1</w:t>
      </w:r>
    </w:p>
    <w:tbl>
      <w:tblPr>
        <w:tblStyle w:val="ad"/>
        <w:tblW w:w="0" w:type="auto"/>
        <w:tblInd w:w="108" w:type="dxa"/>
        <w:tblLook w:val="04A0" w:firstRow="1" w:lastRow="0" w:firstColumn="1" w:lastColumn="0" w:noHBand="0" w:noVBand="1"/>
      </w:tblPr>
      <w:tblGrid>
        <w:gridCol w:w="9519"/>
      </w:tblGrid>
      <w:tr w:rsidR="00A70B2C" w:rsidRPr="00284E53" w14:paraId="69A62E48" w14:textId="77777777" w:rsidTr="00A156F7">
        <w:tc>
          <w:tcPr>
            <w:tcW w:w="9745" w:type="dxa"/>
          </w:tcPr>
          <w:p w14:paraId="2670783C" w14:textId="77777777" w:rsidR="00A156F7" w:rsidRPr="00284E53" w:rsidRDefault="0074194D" w:rsidP="00A156F7">
            <w:pPr>
              <w:suppressAutoHyphens/>
              <w:spacing w:line="360" w:lineRule="auto"/>
              <w:ind w:firstLine="346"/>
              <w:jc w:val="both"/>
              <w:rPr>
                <w:rFonts w:ascii="Arial" w:hAnsi="Arial" w:cs="Arial"/>
                <w:sz w:val="24"/>
                <w:szCs w:val="28"/>
              </w:rPr>
            </w:pPr>
            <w:r w:rsidRPr="00284E53">
              <w:rPr>
                <w:rFonts w:ascii="Arial" w:hAnsi="Arial" w:cs="Arial"/>
                <w:b/>
                <w:sz w:val="24"/>
                <w:szCs w:val="28"/>
              </w:rPr>
              <w:t>башма</w:t>
            </w:r>
            <w:r w:rsidR="00A156F7" w:rsidRPr="00284E53">
              <w:rPr>
                <w:rFonts w:ascii="Arial" w:hAnsi="Arial" w:cs="Arial"/>
                <w:b/>
                <w:sz w:val="24"/>
                <w:szCs w:val="28"/>
              </w:rPr>
              <w:t>к</w:t>
            </w:r>
            <w:r w:rsidRPr="00284E53">
              <w:rPr>
                <w:rFonts w:ascii="Arial" w:hAnsi="Arial" w:cs="Arial"/>
                <w:b/>
                <w:sz w:val="24"/>
                <w:szCs w:val="28"/>
              </w:rPr>
              <w:t xml:space="preserve"> </w:t>
            </w:r>
            <w:r w:rsidR="00A156F7" w:rsidRPr="00284E53">
              <w:rPr>
                <w:rFonts w:ascii="Arial" w:hAnsi="Arial" w:cs="Arial"/>
                <w:b/>
                <w:sz w:val="24"/>
                <w:szCs w:val="28"/>
              </w:rPr>
              <w:t>тормозной колодки</w:t>
            </w:r>
            <w:r w:rsidRPr="00284E53">
              <w:rPr>
                <w:rFonts w:ascii="Arial" w:hAnsi="Arial" w:cs="Arial"/>
                <w:b/>
                <w:sz w:val="24"/>
                <w:szCs w:val="28"/>
              </w:rPr>
              <w:t>:</w:t>
            </w:r>
            <w:r w:rsidRPr="00284E53">
              <w:rPr>
                <w:rFonts w:ascii="Arial" w:hAnsi="Arial" w:cs="Arial"/>
                <w:sz w:val="24"/>
                <w:szCs w:val="28"/>
              </w:rPr>
              <w:t xml:space="preserve"> </w:t>
            </w:r>
            <w:r w:rsidR="00A156F7" w:rsidRPr="00284E53">
              <w:rPr>
                <w:rFonts w:ascii="Arial" w:hAnsi="Arial" w:cs="Arial"/>
                <w:sz w:val="24"/>
                <w:szCs w:val="28"/>
              </w:rPr>
              <w:t>Устройство для установки и фиксации на нем тормозных колодок.</w:t>
            </w:r>
          </w:p>
          <w:p w14:paraId="43C14CA5" w14:textId="77777777" w:rsidR="00A156F7" w:rsidRPr="00284E53" w:rsidRDefault="00A156F7" w:rsidP="00A156F7">
            <w:pPr>
              <w:suppressAutoHyphens/>
              <w:spacing w:line="360" w:lineRule="auto"/>
              <w:ind w:firstLine="397"/>
              <w:jc w:val="both"/>
              <w:rPr>
                <w:rFonts w:ascii="Arial" w:hAnsi="Arial" w:cs="Arial"/>
                <w:sz w:val="24"/>
                <w:szCs w:val="28"/>
              </w:rPr>
            </w:pPr>
            <w:r w:rsidRPr="00284E53">
              <w:rPr>
                <w:rFonts w:ascii="Arial" w:hAnsi="Arial" w:cs="Arial"/>
                <w:sz w:val="24"/>
                <w:szCs w:val="28"/>
              </w:rPr>
              <w:t>[ГОСТ 34703</w:t>
            </w:r>
            <w:r w:rsidRPr="00284E53">
              <w:rPr>
                <w:rFonts w:ascii="Arial" w:hAnsi="Arial" w:cs="Arial"/>
              </w:rPr>
              <w:t>—</w:t>
            </w:r>
            <w:r w:rsidRPr="00284E53">
              <w:rPr>
                <w:rFonts w:ascii="Arial" w:hAnsi="Arial" w:cs="Arial"/>
                <w:sz w:val="24"/>
                <w:szCs w:val="28"/>
              </w:rPr>
              <w:t>2020, статья 15</w:t>
            </w:r>
            <w:r w:rsidR="00DC5594" w:rsidRPr="00284E53">
              <w:rPr>
                <w:rFonts w:ascii="Arial" w:hAnsi="Arial" w:cs="Arial"/>
                <w:sz w:val="24"/>
                <w:szCs w:val="28"/>
              </w:rPr>
              <w:t>8</w:t>
            </w:r>
            <w:r w:rsidRPr="00284E53">
              <w:rPr>
                <w:rFonts w:ascii="Arial" w:hAnsi="Arial" w:cs="Arial"/>
                <w:sz w:val="24"/>
                <w:szCs w:val="28"/>
              </w:rPr>
              <w:t>]</w:t>
            </w:r>
          </w:p>
        </w:tc>
      </w:tr>
    </w:tbl>
    <w:p w14:paraId="274A5FEB" w14:textId="4B09217C" w:rsidR="00DF3077" w:rsidRPr="00284E53" w:rsidRDefault="00DF3077" w:rsidP="00DF3077">
      <w:pPr>
        <w:suppressAutoHyphens/>
        <w:spacing w:line="360" w:lineRule="auto"/>
        <w:ind w:firstLine="510"/>
        <w:jc w:val="both"/>
        <w:rPr>
          <w:rFonts w:ascii="Arial" w:hAnsi="Arial" w:cs="Arial"/>
          <w:sz w:val="24"/>
          <w:szCs w:val="28"/>
        </w:rPr>
      </w:pPr>
      <w:r w:rsidRPr="00284E53">
        <w:rPr>
          <w:rFonts w:ascii="Arial" w:hAnsi="Arial" w:cs="Arial"/>
          <w:sz w:val="24"/>
          <w:szCs w:val="28"/>
        </w:rPr>
        <w:t xml:space="preserve">3.2 </w:t>
      </w:r>
      <w:r w:rsidRPr="00284E53">
        <w:rPr>
          <w:rFonts w:ascii="Arial" w:hAnsi="Arial" w:cs="Arial"/>
          <w:b/>
          <w:sz w:val="24"/>
          <w:szCs w:val="28"/>
        </w:rPr>
        <w:t>башмак неповоротный</w:t>
      </w:r>
      <w:r w:rsidR="00432EDC" w:rsidRPr="00284E53">
        <w:rPr>
          <w:rFonts w:ascii="Arial" w:hAnsi="Arial" w:cs="Arial"/>
          <w:b/>
          <w:sz w:val="24"/>
          <w:szCs w:val="28"/>
        </w:rPr>
        <w:t xml:space="preserve"> тормозной колодки</w:t>
      </w:r>
      <w:r w:rsidRPr="00284E53">
        <w:rPr>
          <w:rFonts w:ascii="Arial" w:hAnsi="Arial" w:cs="Arial"/>
          <w:b/>
          <w:sz w:val="24"/>
          <w:szCs w:val="28"/>
        </w:rPr>
        <w:t>:</w:t>
      </w:r>
      <w:r w:rsidRPr="00284E53">
        <w:rPr>
          <w:rFonts w:ascii="Arial" w:hAnsi="Arial" w:cs="Arial"/>
          <w:sz w:val="24"/>
          <w:szCs w:val="28"/>
        </w:rPr>
        <w:t xml:space="preserve"> Башмак тормозной колодки, установленный на триангеле или траверсе с посадкой, не допускающей свободного вращения.</w:t>
      </w:r>
    </w:p>
    <w:p w14:paraId="6B4E7317" w14:textId="592052C5" w:rsidR="00CF09F2" w:rsidRPr="00423662" w:rsidRDefault="00CF09F2" w:rsidP="00CF09F2">
      <w:pPr>
        <w:suppressAutoHyphens/>
        <w:spacing w:line="360" w:lineRule="auto"/>
        <w:ind w:firstLine="510"/>
        <w:jc w:val="both"/>
        <w:rPr>
          <w:rFonts w:ascii="Arial" w:hAnsi="Arial" w:cs="Arial"/>
          <w:sz w:val="24"/>
          <w:szCs w:val="28"/>
        </w:rPr>
      </w:pPr>
      <w:r w:rsidRPr="00284E53">
        <w:rPr>
          <w:rFonts w:ascii="Arial" w:hAnsi="Arial" w:cs="Arial"/>
          <w:sz w:val="24"/>
          <w:szCs w:val="28"/>
        </w:rPr>
        <w:t xml:space="preserve">3.3 </w:t>
      </w:r>
      <w:r w:rsidRPr="00284E53">
        <w:rPr>
          <w:rFonts w:ascii="Arial" w:hAnsi="Arial" w:cs="Arial"/>
          <w:b/>
          <w:sz w:val="24"/>
          <w:szCs w:val="28"/>
        </w:rPr>
        <w:t>башмак поворотный</w:t>
      </w:r>
      <w:r w:rsidR="00432EDC" w:rsidRPr="00284E53">
        <w:rPr>
          <w:rFonts w:ascii="Arial" w:hAnsi="Arial" w:cs="Arial"/>
          <w:b/>
          <w:sz w:val="24"/>
          <w:szCs w:val="28"/>
        </w:rPr>
        <w:t xml:space="preserve"> тормозной колодки</w:t>
      </w:r>
      <w:r w:rsidRPr="00284E53">
        <w:rPr>
          <w:rFonts w:ascii="Arial" w:hAnsi="Arial" w:cs="Arial"/>
          <w:b/>
          <w:sz w:val="24"/>
          <w:szCs w:val="28"/>
        </w:rPr>
        <w:t>:</w:t>
      </w:r>
      <w:r w:rsidRPr="00284E53">
        <w:rPr>
          <w:rFonts w:ascii="Arial" w:hAnsi="Arial" w:cs="Arial"/>
          <w:sz w:val="24"/>
          <w:szCs w:val="28"/>
        </w:rPr>
        <w:t xml:space="preserve"> Баш</w:t>
      </w:r>
      <w:r w:rsidRPr="00423662">
        <w:rPr>
          <w:rFonts w:ascii="Arial" w:hAnsi="Arial" w:cs="Arial"/>
          <w:sz w:val="24"/>
          <w:szCs w:val="28"/>
        </w:rPr>
        <w:t>мак</w:t>
      </w:r>
      <w:r w:rsidR="00DF3077" w:rsidRPr="00423662">
        <w:rPr>
          <w:rFonts w:ascii="Arial" w:hAnsi="Arial" w:cs="Arial"/>
          <w:sz w:val="24"/>
          <w:szCs w:val="28"/>
        </w:rPr>
        <w:t xml:space="preserve"> тормозной колодки</w:t>
      </w:r>
      <w:r w:rsidRPr="00423662">
        <w:rPr>
          <w:rFonts w:ascii="Arial" w:hAnsi="Arial" w:cs="Arial"/>
          <w:sz w:val="24"/>
          <w:szCs w:val="28"/>
        </w:rPr>
        <w:t>, установленный на траверсе с посадкой, допускающей свободное вращение.</w:t>
      </w:r>
    </w:p>
    <w:p w14:paraId="3BA22674" w14:textId="3DD8254C" w:rsidR="00CF09F2" w:rsidRPr="00423662" w:rsidRDefault="00CF09F2" w:rsidP="00CF09F2">
      <w:pPr>
        <w:suppressAutoHyphens/>
        <w:spacing w:line="360" w:lineRule="auto"/>
        <w:ind w:firstLine="510"/>
        <w:jc w:val="both"/>
        <w:rPr>
          <w:rFonts w:ascii="Arial" w:hAnsi="Arial" w:cs="Arial"/>
          <w:sz w:val="24"/>
          <w:szCs w:val="28"/>
        </w:rPr>
      </w:pPr>
      <w:r w:rsidRPr="00423662">
        <w:rPr>
          <w:rFonts w:ascii="Arial" w:hAnsi="Arial" w:cs="Arial"/>
          <w:sz w:val="24"/>
          <w:szCs w:val="28"/>
        </w:rPr>
        <w:t xml:space="preserve">3.4 </w:t>
      </w:r>
      <w:r w:rsidRPr="00423662">
        <w:rPr>
          <w:rFonts w:ascii="Arial" w:hAnsi="Arial" w:cs="Arial"/>
          <w:b/>
          <w:sz w:val="24"/>
          <w:szCs w:val="28"/>
        </w:rPr>
        <w:t xml:space="preserve">башмак </w:t>
      </w:r>
      <w:r w:rsidRPr="00284E53">
        <w:rPr>
          <w:rFonts w:ascii="Arial" w:hAnsi="Arial" w:cs="Arial"/>
          <w:b/>
          <w:sz w:val="24"/>
          <w:szCs w:val="28"/>
        </w:rPr>
        <w:t>секционный</w:t>
      </w:r>
      <w:r w:rsidR="00432EDC" w:rsidRPr="00284E53">
        <w:rPr>
          <w:rFonts w:ascii="Arial" w:hAnsi="Arial" w:cs="Arial"/>
          <w:b/>
          <w:sz w:val="24"/>
          <w:szCs w:val="28"/>
        </w:rPr>
        <w:t xml:space="preserve"> тормозной колодки</w:t>
      </w:r>
      <w:r w:rsidRPr="00284E53">
        <w:rPr>
          <w:rFonts w:ascii="Arial" w:hAnsi="Arial" w:cs="Arial"/>
          <w:b/>
          <w:sz w:val="24"/>
          <w:szCs w:val="28"/>
        </w:rPr>
        <w:t>:</w:t>
      </w:r>
      <w:r w:rsidRPr="00284E53">
        <w:rPr>
          <w:rFonts w:ascii="Arial" w:hAnsi="Arial" w:cs="Arial"/>
          <w:sz w:val="24"/>
          <w:szCs w:val="28"/>
        </w:rPr>
        <w:t xml:space="preserve"> Башмак</w:t>
      </w:r>
      <w:r w:rsidR="00052965" w:rsidRPr="00284E53">
        <w:rPr>
          <w:rFonts w:ascii="Arial" w:hAnsi="Arial" w:cs="Arial"/>
          <w:sz w:val="24"/>
          <w:szCs w:val="28"/>
        </w:rPr>
        <w:t xml:space="preserve"> тормозных колодок</w:t>
      </w:r>
      <w:r w:rsidRPr="00284E53">
        <w:rPr>
          <w:rFonts w:ascii="Arial" w:hAnsi="Arial" w:cs="Arial"/>
          <w:sz w:val="24"/>
          <w:szCs w:val="28"/>
        </w:rPr>
        <w:t xml:space="preserve">, предназначенный для крепления двух или более </w:t>
      </w:r>
      <w:r w:rsidR="0085280F" w:rsidRPr="00284E53">
        <w:rPr>
          <w:rFonts w:ascii="Arial" w:hAnsi="Arial" w:cs="Arial"/>
          <w:sz w:val="24"/>
          <w:szCs w:val="24"/>
        </w:rPr>
        <w:t>тормозных</w:t>
      </w:r>
      <w:r w:rsidR="0085280F" w:rsidRPr="00284E53">
        <w:rPr>
          <w:rFonts w:ascii="Arial" w:hAnsi="Arial" w:cs="Arial"/>
          <w:sz w:val="24"/>
          <w:szCs w:val="28"/>
        </w:rPr>
        <w:t xml:space="preserve"> </w:t>
      </w:r>
      <w:r w:rsidRPr="00423662">
        <w:rPr>
          <w:rFonts w:ascii="Arial" w:hAnsi="Arial" w:cs="Arial"/>
          <w:sz w:val="24"/>
          <w:szCs w:val="28"/>
        </w:rPr>
        <w:t>колодок.</w:t>
      </w:r>
    </w:p>
    <w:p w14:paraId="56A9F599" w14:textId="77777777" w:rsidR="001C10E6" w:rsidRPr="00423662" w:rsidRDefault="00CD3CF2" w:rsidP="001C10E6">
      <w:pPr>
        <w:suppressAutoHyphens/>
        <w:spacing w:line="360" w:lineRule="auto"/>
        <w:ind w:firstLine="510"/>
        <w:jc w:val="both"/>
        <w:rPr>
          <w:rFonts w:ascii="Arial" w:hAnsi="Arial" w:cs="Arial"/>
          <w:sz w:val="24"/>
          <w:szCs w:val="28"/>
        </w:rPr>
      </w:pPr>
      <w:r w:rsidRPr="00423662">
        <w:rPr>
          <w:rFonts w:ascii="Arial" w:hAnsi="Arial" w:cs="Arial"/>
          <w:sz w:val="24"/>
          <w:szCs w:val="28"/>
        </w:rPr>
        <w:t>3.5</w:t>
      </w:r>
      <w:r w:rsidRPr="00423662">
        <w:rPr>
          <w:rFonts w:ascii="Arial" w:hAnsi="Arial" w:cs="Arial"/>
          <w:b/>
          <w:sz w:val="24"/>
          <w:szCs w:val="28"/>
        </w:rPr>
        <w:t xml:space="preserve"> </w:t>
      </w:r>
      <w:r w:rsidR="001C10E6" w:rsidRPr="00423662">
        <w:rPr>
          <w:rFonts w:ascii="Arial" w:hAnsi="Arial" w:cs="Arial"/>
          <w:b/>
          <w:sz w:val="24"/>
          <w:szCs w:val="28"/>
        </w:rPr>
        <w:t>заказчик:</w:t>
      </w:r>
      <w:r w:rsidR="001C10E6" w:rsidRPr="00423662">
        <w:rPr>
          <w:rFonts w:ascii="Arial" w:hAnsi="Arial" w:cs="Arial"/>
          <w:sz w:val="24"/>
          <w:szCs w:val="28"/>
        </w:rPr>
        <w:t xml:space="preserve"> Физическое или юр</w:t>
      </w:r>
      <w:r w:rsidRPr="00423662">
        <w:rPr>
          <w:rFonts w:ascii="Arial" w:hAnsi="Arial" w:cs="Arial"/>
          <w:sz w:val="24"/>
          <w:szCs w:val="28"/>
        </w:rPr>
        <w:t>идическое лицо (предприятие, ор</w:t>
      </w:r>
      <w:r w:rsidR="001C10E6" w:rsidRPr="00423662">
        <w:rPr>
          <w:rFonts w:ascii="Arial" w:hAnsi="Arial" w:cs="Arial"/>
          <w:sz w:val="24"/>
          <w:szCs w:val="28"/>
        </w:rPr>
        <w:t>ганизация, объединение или другой субъект хозяйственной деятельности), по заявке которого или контракту (договору) с которым проводится в рамках выполнения научно-исследовательских, о</w:t>
      </w:r>
      <w:r w:rsidRPr="00423662">
        <w:rPr>
          <w:rFonts w:ascii="Arial" w:hAnsi="Arial" w:cs="Arial"/>
          <w:sz w:val="24"/>
          <w:szCs w:val="28"/>
        </w:rPr>
        <w:t>пытно-конструкторских и техноло</w:t>
      </w:r>
      <w:r w:rsidR="001C10E6" w:rsidRPr="00423662">
        <w:rPr>
          <w:rFonts w:ascii="Arial" w:hAnsi="Arial" w:cs="Arial"/>
          <w:sz w:val="24"/>
          <w:szCs w:val="28"/>
        </w:rPr>
        <w:t>гических работ создание и (или) поставка продукции (в том числе научно-технической).</w:t>
      </w:r>
    </w:p>
    <w:p w14:paraId="513FD708" w14:textId="77777777" w:rsidR="00E25AF3" w:rsidRPr="00423662" w:rsidRDefault="00E25AF3" w:rsidP="00E25AF3">
      <w:pPr>
        <w:suppressAutoHyphens/>
        <w:spacing w:line="360" w:lineRule="auto"/>
        <w:ind w:firstLine="510"/>
        <w:jc w:val="both"/>
        <w:rPr>
          <w:rFonts w:ascii="Arial" w:hAnsi="Arial" w:cs="Arial"/>
          <w:sz w:val="24"/>
          <w:szCs w:val="28"/>
        </w:rPr>
      </w:pPr>
      <w:r w:rsidRPr="00423662">
        <w:rPr>
          <w:rFonts w:ascii="Arial" w:hAnsi="Arial" w:cs="Arial"/>
          <w:sz w:val="24"/>
          <w:szCs w:val="28"/>
        </w:rPr>
        <w:t>3.</w:t>
      </w:r>
      <w:r w:rsidR="0055601E" w:rsidRPr="00423662">
        <w:rPr>
          <w:rFonts w:ascii="Arial" w:hAnsi="Arial" w:cs="Arial"/>
          <w:sz w:val="24"/>
          <w:szCs w:val="28"/>
        </w:rPr>
        <w:t>6</w:t>
      </w:r>
      <w:r w:rsidRPr="00423662">
        <w:rPr>
          <w:rFonts w:ascii="Arial" w:hAnsi="Arial" w:cs="Arial"/>
          <w:sz w:val="24"/>
          <w:szCs w:val="28"/>
        </w:rPr>
        <w:t xml:space="preserve"> </w:t>
      </w:r>
      <w:r w:rsidRPr="00423662">
        <w:rPr>
          <w:rFonts w:ascii="Arial" w:hAnsi="Arial" w:cs="Arial"/>
          <w:b/>
          <w:sz w:val="24"/>
          <w:szCs w:val="28"/>
        </w:rPr>
        <w:t>контрольная чека:</w:t>
      </w:r>
      <w:r w:rsidRPr="00423662">
        <w:rPr>
          <w:rFonts w:ascii="Arial" w:hAnsi="Arial" w:cs="Arial"/>
          <w:sz w:val="24"/>
          <w:szCs w:val="28"/>
        </w:rPr>
        <w:t xml:space="preserve"> Шаблон чеки, изготовленный по номинальным размерам чеки, с целью проверки размеров отверстий под чеку башмаков. Величина допусков шаблона чеки должна быть не более 10% от </w:t>
      </w:r>
      <w:r w:rsidR="007F13C9" w:rsidRPr="00423662">
        <w:rPr>
          <w:rFonts w:ascii="Arial" w:hAnsi="Arial" w:cs="Arial"/>
          <w:sz w:val="24"/>
          <w:szCs w:val="28"/>
        </w:rPr>
        <w:t xml:space="preserve">интервала </w:t>
      </w:r>
      <w:r w:rsidRPr="00423662">
        <w:rPr>
          <w:rFonts w:ascii="Arial" w:hAnsi="Arial" w:cs="Arial"/>
          <w:sz w:val="24"/>
          <w:szCs w:val="28"/>
        </w:rPr>
        <w:t>допуска соответствующих размеров чеки.</w:t>
      </w:r>
    </w:p>
    <w:p w14:paraId="19292FB1" w14:textId="77777777" w:rsidR="00A02372" w:rsidRPr="00423662" w:rsidRDefault="00A02372" w:rsidP="00A02372">
      <w:pPr>
        <w:suppressAutoHyphens/>
        <w:spacing w:line="360" w:lineRule="auto"/>
        <w:ind w:firstLine="510"/>
        <w:jc w:val="both"/>
        <w:rPr>
          <w:rFonts w:ascii="Arial" w:hAnsi="Arial" w:cs="Arial"/>
          <w:sz w:val="24"/>
          <w:szCs w:val="28"/>
        </w:rPr>
      </w:pPr>
      <w:bookmarkStart w:id="39" w:name="_Hlk181371531"/>
      <w:r w:rsidRPr="00423662">
        <w:rPr>
          <w:rFonts w:ascii="Arial" w:hAnsi="Arial" w:cs="Arial"/>
          <w:sz w:val="24"/>
          <w:szCs w:val="28"/>
        </w:rPr>
        <w:t>3.</w:t>
      </w:r>
      <w:r w:rsidR="0055601E" w:rsidRPr="00423662">
        <w:rPr>
          <w:rFonts w:ascii="Arial" w:hAnsi="Arial" w:cs="Arial"/>
          <w:sz w:val="24"/>
          <w:szCs w:val="28"/>
        </w:rPr>
        <w:t>7</w:t>
      </w:r>
    </w:p>
    <w:tbl>
      <w:tblPr>
        <w:tblStyle w:val="ad"/>
        <w:tblW w:w="0" w:type="auto"/>
        <w:tblInd w:w="108" w:type="dxa"/>
        <w:tblLook w:val="04A0" w:firstRow="1" w:lastRow="0" w:firstColumn="1" w:lastColumn="0" w:noHBand="0" w:noVBand="1"/>
      </w:tblPr>
      <w:tblGrid>
        <w:gridCol w:w="9519"/>
      </w:tblGrid>
      <w:tr w:rsidR="00A70B2C" w:rsidRPr="00423662" w14:paraId="0F0E6FD4" w14:textId="77777777" w:rsidTr="00DF3077">
        <w:tc>
          <w:tcPr>
            <w:tcW w:w="9745" w:type="dxa"/>
          </w:tcPr>
          <w:p w14:paraId="5C174E59" w14:textId="77777777" w:rsidR="00A02372" w:rsidRPr="00423662" w:rsidRDefault="00A02372" w:rsidP="00DF3077">
            <w:pPr>
              <w:suppressAutoHyphens/>
              <w:spacing w:line="360" w:lineRule="auto"/>
              <w:ind w:firstLine="397"/>
              <w:jc w:val="both"/>
              <w:rPr>
                <w:rFonts w:ascii="Arial" w:hAnsi="Arial" w:cs="Arial"/>
                <w:sz w:val="24"/>
                <w:szCs w:val="28"/>
              </w:rPr>
            </w:pPr>
            <w:r w:rsidRPr="00423662">
              <w:rPr>
                <w:rFonts w:ascii="Arial" w:hAnsi="Arial" w:cs="Arial"/>
                <w:b/>
                <w:sz w:val="24"/>
                <w:szCs w:val="28"/>
              </w:rPr>
              <w:lastRenderedPageBreak/>
              <w:t xml:space="preserve">тормозная колодка: </w:t>
            </w:r>
            <w:r w:rsidRPr="00423662">
              <w:rPr>
                <w:rFonts w:ascii="Arial" w:hAnsi="Arial" w:cs="Arial"/>
                <w:sz w:val="24"/>
                <w:szCs w:val="28"/>
              </w:rPr>
              <w:t>Элемент фрикционной пары колодочного тормоза, предназначенный для создания тормозной силы за счет трения прижатой к поверхности катания колеса колодки.</w:t>
            </w:r>
            <w:r w:rsidRPr="00423662">
              <w:rPr>
                <w:rFonts w:ascii="Arial" w:hAnsi="Arial" w:cs="Arial"/>
                <w:b/>
                <w:sz w:val="24"/>
                <w:szCs w:val="28"/>
              </w:rPr>
              <w:t xml:space="preserve"> </w:t>
            </w:r>
          </w:p>
          <w:p w14:paraId="05259D41" w14:textId="77777777" w:rsidR="00A02372" w:rsidRPr="00423662" w:rsidRDefault="00A02372" w:rsidP="00DF3077">
            <w:pPr>
              <w:suppressAutoHyphens/>
              <w:spacing w:line="360" w:lineRule="auto"/>
              <w:ind w:firstLine="397"/>
              <w:jc w:val="both"/>
              <w:rPr>
                <w:rFonts w:ascii="Arial" w:hAnsi="Arial" w:cs="Arial"/>
                <w:sz w:val="24"/>
                <w:szCs w:val="28"/>
              </w:rPr>
            </w:pPr>
            <w:r w:rsidRPr="00423662">
              <w:rPr>
                <w:rFonts w:ascii="Arial" w:hAnsi="Arial" w:cs="Arial"/>
                <w:sz w:val="24"/>
                <w:szCs w:val="28"/>
              </w:rPr>
              <w:t>[ГОСТ 34703</w:t>
            </w:r>
            <w:r w:rsidRPr="00423662">
              <w:rPr>
                <w:rFonts w:ascii="Arial" w:hAnsi="Arial" w:cs="Arial"/>
              </w:rPr>
              <w:t>—</w:t>
            </w:r>
            <w:r w:rsidRPr="00423662">
              <w:rPr>
                <w:rFonts w:ascii="Arial" w:hAnsi="Arial" w:cs="Arial"/>
                <w:sz w:val="24"/>
                <w:szCs w:val="28"/>
              </w:rPr>
              <w:t>2020, статья 161]</w:t>
            </w:r>
          </w:p>
        </w:tc>
      </w:tr>
    </w:tbl>
    <w:bookmarkEnd w:id="39"/>
    <w:p w14:paraId="15F3F057" w14:textId="4D770C5B" w:rsidR="005E3AF2" w:rsidRPr="008958E6" w:rsidRDefault="005E3AF2" w:rsidP="005E3AF2">
      <w:pPr>
        <w:suppressAutoHyphens/>
        <w:spacing w:line="360" w:lineRule="auto"/>
        <w:ind w:firstLine="510"/>
        <w:jc w:val="both"/>
        <w:rPr>
          <w:rFonts w:ascii="Arial" w:hAnsi="Arial" w:cs="Arial"/>
          <w:sz w:val="24"/>
          <w:szCs w:val="28"/>
        </w:rPr>
      </w:pPr>
      <w:r w:rsidRPr="008958E6">
        <w:rPr>
          <w:rFonts w:ascii="Arial" w:hAnsi="Arial" w:cs="Arial"/>
          <w:sz w:val="24"/>
          <w:szCs w:val="28"/>
        </w:rPr>
        <w:t>3.8</w:t>
      </w:r>
    </w:p>
    <w:tbl>
      <w:tblPr>
        <w:tblStyle w:val="ad"/>
        <w:tblW w:w="0" w:type="auto"/>
        <w:tblInd w:w="108" w:type="dxa"/>
        <w:tblLook w:val="04A0" w:firstRow="1" w:lastRow="0" w:firstColumn="1" w:lastColumn="0" w:noHBand="0" w:noVBand="1"/>
      </w:tblPr>
      <w:tblGrid>
        <w:gridCol w:w="9519"/>
      </w:tblGrid>
      <w:tr w:rsidR="008958E6" w:rsidRPr="008958E6" w14:paraId="398F907C" w14:textId="77777777" w:rsidTr="005E3AF2">
        <w:tc>
          <w:tcPr>
            <w:tcW w:w="9745" w:type="dxa"/>
          </w:tcPr>
          <w:p w14:paraId="405F1517" w14:textId="1AFA3C67" w:rsidR="00AD40E4" w:rsidRPr="0014665F" w:rsidRDefault="005E3AF2" w:rsidP="00AD40E4">
            <w:pPr>
              <w:suppressAutoHyphens/>
              <w:spacing w:line="360" w:lineRule="auto"/>
              <w:ind w:firstLine="397"/>
              <w:jc w:val="both"/>
              <w:rPr>
                <w:rFonts w:ascii="Arial" w:hAnsi="Arial" w:cs="Arial"/>
                <w:b/>
                <w:strike/>
                <w:sz w:val="24"/>
                <w:szCs w:val="28"/>
              </w:rPr>
            </w:pPr>
            <w:r w:rsidRPr="008958E6">
              <w:rPr>
                <w:rFonts w:ascii="Arial" w:hAnsi="Arial" w:cs="Arial"/>
                <w:b/>
                <w:sz w:val="24"/>
                <w:szCs w:val="28"/>
              </w:rPr>
              <w:t>т</w:t>
            </w:r>
            <w:r w:rsidR="00DF4A32" w:rsidRPr="008958E6">
              <w:rPr>
                <w:rFonts w:ascii="Arial" w:hAnsi="Arial" w:cs="Arial"/>
                <w:b/>
                <w:sz w:val="24"/>
                <w:szCs w:val="28"/>
              </w:rPr>
              <w:t>риангель</w:t>
            </w:r>
            <w:r w:rsidRPr="0014665F">
              <w:rPr>
                <w:rFonts w:ascii="Arial" w:hAnsi="Arial" w:cs="Arial"/>
                <w:b/>
                <w:sz w:val="24"/>
                <w:szCs w:val="28"/>
              </w:rPr>
              <w:t xml:space="preserve">: </w:t>
            </w:r>
            <w:r w:rsidR="00AD40E4" w:rsidRPr="0014665F">
              <w:rPr>
                <w:rFonts w:ascii="Arial" w:hAnsi="Arial" w:cs="Arial"/>
                <w:sz w:val="24"/>
                <w:szCs w:val="28"/>
              </w:rPr>
              <w:t>Элемент тормозной рычажной передачи ПС, предназначенный для передачи усилия, развиваемого исполнительным органом тормоза или приводом стояночного тормоза на тормозные колодки для их равномерного прижатия к поверхности катания колес одной колесной пары.</w:t>
            </w:r>
          </w:p>
          <w:p w14:paraId="28D61FD2" w14:textId="7C4CE0A1" w:rsidR="005E3AF2" w:rsidRPr="008958E6" w:rsidRDefault="005E3AF2" w:rsidP="005E3AF2">
            <w:pPr>
              <w:suppressAutoHyphens/>
              <w:spacing w:line="360" w:lineRule="auto"/>
              <w:ind w:firstLine="397"/>
              <w:jc w:val="both"/>
              <w:rPr>
                <w:rFonts w:ascii="Arial" w:hAnsi="Arial" w:cs="Arial"/>
                <w:sz w:val="24"/>
                <w:szCs w:val="28"/>
              </w:rPr>
            </w:pPr>
            <w:r w:rsidRPr="008958E6">
              <w:rPr>
                <w:rFonts w:ascii="Arial" w:hAnsi="Arial" w:cs="Arial"/>
                <w:sz w:val="24"/>
                <w:szCs w:val="28"/>
              </w:rPr>
              <w:t>[ГОСТ 34703</w:t>
            </w:r>
            <w:r w:rsidRPr="008958E6">
              <w:rPr>
                <w:rFonts w:ascii="Arial" w:hAnsi="Arial" w:cs="Arial"/>
              </w:rPr>
              <w:t>—</w:t>
            </w:r>
            <w:r w:rsidRPr="008958E6">
              <w:rPr>
                <w:rFonts w:ascii="Arial" w:hAnsi="Arial" w:cs="Arial"/>
                <w:sz w:val="24"/>
                <w:szCs w:val="28"/>
              </w:rPr>
              <w:t>2020, статья 16</w:t>
            </w:r>
            <w:r w:rsidR="00DF4A32" w:rsidRPr="008958E6">
              <w:rPr>
                <w:rFonts w:ascii="Arial" w:hAnsi="Arial" w:cs="Arial"/>
                <w:sz w:val="24"/>
                <w:szCs w:val="28"/>
              </w:rPr>
              <w:t>9</w:t>
            </w:r>
            <w:r w:rsidRPr="008958E6">
              <w:rPr>
                <w:rFonts w:ascii="Arial" w:hAnsi="Arial" w:cs="Arial"/>
                <w:sz w:val="24"/>
                <w:szCs w:val="28"/>
              </w:rPr>
              <w:t>]</w:t>
            </w:r>
            <w:r w:rsidR="00DF4A32" w:rsidRPr="008958E6">
              <w:rPr>
                <w:rFonts w:ascii="Arial" w:hAnsi="Arial" w:cs="Arial"/>
                <w:sz w:val="24"/>
                <w:szCs w:val="28"/>
              </w:rPr>
              <w:t xml:space="preserve"> </w:t>
            </w:r>
          </w:p>
        </w:tc>
      </w:tr>
    </w:tbl>
    <w:p w14:paraId="5ECFB8E9" w14:textId="14327898" w:rsidR="0074194D" w:rsidRPr="008958E6" w:rsidRDefault="0074194D" w:rsidP="0074194D">
      <w:pPr>
        <w:suppressAutoHyphens/>
        <w:spacing w:line="360" w:lineRule="auto"/>
        <w:ind w:firstLine="510"/>
        <w:jc w:val="both"/>
        <w:rPr>
          <w:rFonts w:ascii="Arial" w:hAnsi="Arial" w:cs="Arial"/>
          <w:sz w:val="24"/>
          <w:szCs w:val="28"/>
        </w:rPr>
      </w:pPr>
      <w:r w:rsidRPr="008958E6">
        <w:rPr>
          <w:rFonts w:ascii="Arial" w:hAnsi="Arial" w:cs="Arial"/>
          <w:sz w:val="24"/>
          <w:szCs w:val="28"/>
        </w:rPr>
        <w:t>3.</w:t>
      </w:r>
      <w:r w:rsidR="00D500C4" w:rsidRPr="008958E6">
        <w:rPr>
          <w:rFonts w:ascii="Arial" w:hAnsi="Arial" w:cs="Arial"/>
          <w:sz w:val="24"/>
          <w:szCs w:val="28"/>
        </w:rPr>
        <w:t>9</w:t>
      </w:r>
    </w:p>
    <w:tbl>
      <w:tblPr>
        <w:tblStyle w:val="ad"/>
        <w:tblW w:w="0" w:type="auto"/>
        <w:tblInd w:w="108" w:type="dxa"/>
        <w:tblLook w:val="04A0" w:firstRow="1" w:lastRow="0" w:firstColumn="1" w:lastColumn="0" w:noHBand="0" w:noVBand="1"/>
      </w:tblPr>
      <w:tblGrid>
        <w:gridCol w:w="9519"/>
      </w:tblGrid>
      <w:tr w:rsidR="008958E6" w:rsidRPr="008958E6" w14:paraId="0354121F" w14:textId="77777777" w:rsidTr="00DF3077">
        <w:tc>
          <w:tcPr>
            <w:tcW w:w="9745" w:type="dxa"/>
          </w:tcPr>
          <w:p w14:paraId="61F5AA45" w14:textId="77777777" w:rsidR="0074194D" w:rsidRPr="008958E6" w:rsidRDefault="0074194D" w:rsidP="00DF3077">
            <w:pPr>
              <w:suppressAutoHyphens/>
              <w:spacing w:line="360" w:lineRule="auto"/>
              <w:ind w:firstLine="397"/>
              <w:jc w:val="both"/>
              <w:rPr>
                <w:rFonts w:ascii="Arial" w:hAnsi="Arial" w:cs="Arial"/>
                <w:sz w:val="24"/>
                <w:szCs w:val="28"/>
              </w:rPr>
            </w:pPr>
            <w:r w:rsidRPr="008958E6">
              <w:rPr>
                <w:rFonts w:ascii="Arial" w:hAnsi="Arial" w:cs="Arial"/>
                <w:b/>
                <w:sz w:val="24"/>
                <w:szCs w:val="28"/>
              </w:rPr>
              <w:t xml:space="preserve">чека тормозной колодки: </w:t>
            </w:r>
            <w:r w:rsidRPr="008958E6">
              <w:rPr>
                <w:rFonts w:ascii="Arial" w:hAnsi="Arial" w:cs="Arial"/>
                <w:sz w:val="24"/>
                <w:szCs w:val="28"/>
              </w:rPr>
              <w:t>Упругий элемент установленной формы, служащий для закрепления тормозной колодки в тормозном башмаке.</w:t>
            </w:r>
            <w:r w:rsidRPr="008958E6">
              <w:rPr>
                <w:rFonts w:ascii="Arial" w:hAnsi="Arial" w:cs="Arial"/>
                <w:b/>
                <w:sz w:val="24"/>
                <w:szCs w:val="28"/>
              </w:rPr>
              <w:t xml:space="preserve"> </w:t>
            </w:r>
          </w:p>
          <w:p w14:paraId="2891FAED" w14:textId="77777777" w:rsidR="0074194D" w:rsidRPr="008958E6" w:rsidRDefault="0074194D" w:rsidP="00DF3077">
            <w:pPr>
              <w:suppressAutoHyphens/>
              <w:spacing w:line="360" w:lineRule="auto"/>
              <w:ind w:firstLine="397"/>
              <w:jc w:val="both"/>
              <w:rPr>
                <w:rFonts w:ascii="Arial" w:hAnsi="Arial" w:cs="Arial"/>
                <w:sz w:val="24"/>
                <w:szCs w:val="28"/>
              </w:rPr>
            </w:pPr>
            <w:r w:rsidRPr="008958E6">
              <w:rPr>
                <w:rFonts w:ascii="Arial" w:hAnsi="Arial" w:cs="Arial"/>
                <w:sz w:val="24"/>
                <w:szCs w:val="28"/>
              </w:rPr>
              <w:t>[ГОСТ 34703</w:t>
            </w:r>
            <w:r w:rsidRPr="008958E6">
              <w:rPr>
                <w:rFonts w:ascii="Arial" w:hAnsi="Arial" w:cs="Arial"/>
              </w:rPr>
              <w:t>—</w:t>
            </w:r>
            <w:r w:rsidRPr="008958E6">
              <w:rPr>
                <w:rFonts w:ascii="Arial" w:hAnsi="Arial" w:cs="Arial"/>
                <w:sz w:val="24"/>
                <w:szCs w:val="28"/>
              </w:rPr>
              <w:t>2020, статья 173]</w:t>
            </w:r>
          </w:p>
        </w:tc>
      </w:tr>
    </w:tbl>
    <w:p w14:paraId="1CE9BFD5" w14:textId="7FCBD20A" w:rsidR="00A8201E" w:rsidRPr="00DF591A" w:rsidRDefault="00A8201E" w:rsidP="00A8201E">
      <w:pPr>
        <w:suppressAutoHyphens/>
        <w:spacing w:line="360" w:lineRule="auto"/>
        <w:ind w:firstLine="510"/>
        <w:jc w:val="both"/>
        <w:rPr>
          <w:rFonts w:ascii="Arial" w:hAnsi="Arial" w:cs="Arial"/>
          <w:sz w:val="24"/>
          <w:szCs w:val="28"/>
        </w:rPr>
      </w:pPr>
      <w:r w:rsidRPr="008958E6">
        <w:rPr>
          <w:rFonts w:ascii="Arial" w:hAnsi="Arial" w:cs="Arial"/>
          <w:sz w:val="24"/>
          <w:szCs w:val="28"/>
        </w:rPr>
        <w:t>3.</w:t>
      </w:r>
      <w:r w:rsidR="00D500C4" w:rsidRPr="008958E6">
        <w:rPr>
          <w:rFonts w:ascii="Arial" w:hAnsi="Arial" w:cs="Arial"/>
          <w:sz w:val="24"/>
          <w:szCs w:val="28"/>
        </w:rPr>
        <w:t>10</w:t>
      </w:r>
      <w:r w:rsidRPr="008958E6">
        <w:rPr>
          <w:rFonts w:ascii="Arial" w:hAnsi="Arial" w:cs="Arial"/>
          <w:sz w:val="24"/>
          <w:szCs w:val="28"/>
        </w:rPr>
        <w:t xml:space="preserve"> </w:t>
      </w:r>
      <w:r w:rsidRPr="00423662">
        <w:rPr>
          <w:rFonts w:ascii="Arial" w:hAnsi="Arial" w:cs="Arial"/>
          <w:b/>
          <w:sz w:val="24"/>
          <w:szCs w:val="28"/>
        </w:rPr>
        <w:t xml:space="preserve">шаблон-имитатор </w:t>
      </w:r>
      <w:r w:rsidR="00D34F06" w:rsidRPr="00DF591A">
        <w:rPr>
          <w:rFonts w:ascii="Arial" w:hAnsi="Arial" w:cs="Arial"/>
          <w:b/>
          <w:sz w:val="24"/>
          <w:szCs w:val="28"/>
        </w:rPr>
        <w:t xml:space="preserve">тормозной </w:t>
      </w:r>
      <w:r w:rsidRPr="00DF591A">
        <w:rPr>
          <w:rFonts w:ascii="Arial" w:hAnsi="Arial" w:cs="Arial"/>
          <w:b/>
          <w:sz w:val="24"/>
          <w:szCs w:val="28"/>
        </w:rPr>
        <w:t>колодки:</w:t>
      </w:r>
      <w:r w:rsidRPr="00DF591A">
        <w:rPr>
          <w:rFonts w:ascii="Arial" w:hAnsi="Arial" w:cs="Arial"/>
          <w:sz w:val="24"/>
          <w:szCs w:val="28"/>
        </w:rPr>
        <w:t xml:space="preserve"> Шаблон, выполненный по номинальным размерам тормозной колодки, с величиной допусков не более 10 % от </w:t>
      </w:r>
      <w:bookmarkStart w:id="40" w:name="_Hlk137031109"/>
      <w:r w:rsidR="007F13C9" w:rsidRPr="00DF591A">
        <w:rPr>
          <w:rFonts w:ascii="Arial" w:hAnsi="Arial" w:cs="Arial"/>
          <w:sz w:val="24"/>
          <w:szCs w:val="28"/>
        </w:rPr>
        <w:t xml:space="preserve">интервала </w:t>
      </w:r>
      <w:bookmarkEnd w:id="40"/>
      <w:r w:rsidRPr="00DF591A">
        <w:rPr>
          <w:rFonts w:ascii="Arial" w:hAnsi="Arial" w:cs="Arial"/>
          <w:sz w:val="24"/>
          <w:szCs w:val="28"/>
        </w:rPr>
        <w:t>допуска соответствующих размеров</w:t>
      </w:r>
      <w:r w:rsidR="00E957CF" w:rsidRPr="00DF591A">
        <w:rPr>
          <w:rFonts w:ascii="Arial" w:hAnsi="Arial" w:cs="Arial"/>
          <w:sz w:val="24"/>
          <w:szCs w:val="28"/>
        </w:rPr>
        <w:t>.</w:t>
      </w:r>
    </w:p>
    <w:p w14:paraId="4E711197" w14:textId="77777777" w:rsidR="00A70B2C" w:rsidRPr="00DF591A" w:rsidRDefault="00A70B2C" w:rsidP="00CF09F2">
      <w:pPr>
        <w:suppressAutoHyphens/>
        <w:spacing w:line="360" w:lineRule="auto"/>
        <w:ind w:firstLine="510"/>
        <w:jc w:val="both"/>
        <w:rPr>
          <w:rFonts w:ascii="Arial" w:hAnsi="Arial" w:cs="Arial"/>
          <w:sz w:val="24"/>
          <w:szCs w:val="24"/>
        </w:rPr>
      </w:pPr>
    </w:p>
    <w:p w14:paraId="62BCA512" w14:textId="77777777" w:rsidR="00CF09F2" w:rsidRPr="00DF591A" w:rsidRDefault="00CF09F2" w:rsidP="00166AEF">
      <w:pPr>
        <w:numPr>
          <w:ilvl w:val="0"/>
          <w:numId w:val="3"/>
        </w:numPr>
        <w:tabs>
          <w:tab w:val="left" w:pos="851"/>
        </w:tabs>
        <w:suppressAutoHyphens/>
        <w:spacing w:line="360" w:lineRule="auto"/>
        <w:ind w:left="867" w:hanging="357"/>
        <w:jc w:val="both"/>
        <w:outlineLvl w:val="0"/>
        <w:rPr>
          <w:rFonts w:ascii="Arial" w:hAnsi="Arial" w:cs="Arial"/>
          <w:b/>
          <w:sz w:val="28"/>
          <w:szCs w:val="28"/>
        </w:rPr>
      </w:pPr>
      <w:r w:rsidRPr="00DF591A">
        <w:rPr>
          <w:rFonts w:ascii="Arial" w:hAnsi="Arial" w:cs="Arial"/>
          <w:b/>
          <w:sz w:val="28"/>
          <w:szCs w:val="28"/>
        </w:rPr>
        <w:t>Типы и основные размеры</w:t>
      </w:r>
    </w:p>
    <w:p w14:paraId="7A158DDC" w14:textId="77777777" w:rsidR="00CF09F2" w:rsidRPr="00DF591A" w:rsidRDefault="00CF09F2" w:rsidP="00CF09F2">
      <w:pPr>
        <w:pStyle w:val="2"/>
        <w:spacing w:before="0" w:after="0" w:line="360" w:lineRule="auto"/>
        <w:ind w:firstLine="510"/>
        <w:rPr>
          <w:b w:val="0"/>
          <w:i w:val="0"/>
          <w:sz w:val="24"/>
        </w:rPr>
      </w:pPr>
    </w:p>
    <w:p w14:paraId="27F02776" w14:textId="0AEFB256" w:rsidR="00CF09F2" w:rsidRDefault="00CF09F2" w:rsidP="00CF09F2">
      <w:pPr>
        <w:suppressAutoHyphens/>
        <w:spacing w:line="360" w:lineRule="auto"/>
        <w:ind w:firstLine="510"/>
        <w:jc w:val="both"/>
        <w:rPr>
          <w:rFonts w:ascii="Arial" w:hAnsi="Arial" w:cs="Arial"/>
          <w:sz w:val="24"/>
          <w:szCs w:val="28"/>
        </w:rPr>
      </w:pPr>
      <w:r w:rsidRPr="00DF591A">
        <w:rPr>
          <w:rFonts w:ascii="Arial" w:hAnsi="Arial" w:cs="Arial"/>
          <w:sz w:val="24"/>
          <w:szCs w:val="28"/>
        </w:rPr>
        <w:t xml:space="preserve">4.1 </w:t>
      </w:r>
      <w:r w:rsidR="00CA12CF" w:rsidRPr="00DF591A">
        <w:rPr>
          <w:rFonts w:ascii="Arial" w:hAnsi="Arial" w:cs="Arial"/>
          <w:sz w:val="24"/>
          <w:szCs w:val="28"/>
        </w:rPr>
        <w:t xml:space="preserve">Общий вид башмака и чеки в сборе с </w:t>
      </w:r>
      <w:r w:rsidR="00D34F06" w:rsidRPr="00DF591A">
        <w:rPr>
          <w:rFonts w:ascii="Arial" w:hAnsi="Arial" w:cs="Arial"/>
          <w:sz w:val="24"/>
          <w:szCs w:val="28"/>
        </w:rPr>
        <w:t xml:space="preserve">тормозной </w:t>
      </w:r>
      <w:r w:rsidR="00CA12CF" w:rsidRPr="00DF591A">
        <w:rPr>
          <w:rFonts w:ascii="Arial" w:hAnsi="Arial" w:cs="Arial"/>
          <w:sz w:val="24"/>
          <w:szCs w:val="28"/>
        </w:rPr>
        <w:t xml:space="preserve">колодкой </w:t>
      </w:r>
      <w:r w:rsidR="00CA12CF" w:rsidRPr="00CA12CF">
        <w:rPr>
          <w:rFonts w:ascii="Arial" w:hAnsi="Arial" w:cs="Arial"/>
          <w:sz w:val="24"/>
          <w:szCs w:val="28"/>
        </w:rPr>
        <w:t>приведен на рисунке 1.</w:t>
      </w:r>
    </w:p>
    <w:p w14:paraId="43269B21" w14:textId="77777777" w:rsidR="00CA12CF" w:rsidRPr="00995EFF" w:rsidRDefault="0068046A" w:rsidP="0068046A">
      <w:pPr>
        <w:suppressAutoHyphens/>
        <w:spacing w:line="360" w:lineRule="auto"/>
        <w:ind w:firstLine="510"/>
        <w:jc w:val="center"/>
        <w:rPr>
          <w:rFonts w:ascii="Arial" w:hAnsi="Arial" w:cs="Arial"/>
          <w:sz w:val="24"/>
          <w:szCs w:val="28"/>
        </w:rPr>
      </w:pPr>
      <w:r w:rsidRPr="0068046A">
        <w:rPr>
          <w:rFonts w:ascii="Arial, sans-serif" w:hAnsi="Arial, sans-serif"/>
          <w:noProof/>
          <w:position w:val="-187"/>
          <w:sz w:val="24"/>
          <w:szCs w:val="24"/>
        </w:rPr>
        <w:lastRenderedPageBreak/>
        <w:drawing>
          <wp:inline distT="0" distB="0" distL="0" distR="0" wp14:anchorId="6FB93D63" wp14:editId="3074F354">
            <wp:extent cx="3277235" cy="47694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7235" cy="4769485"/>
                    </a:xfrm>
                    <a:prstGeom prst="rect">
                      <a:avLst/>
                    </a:prstGeom>
                    <a:noFill/>
                    <a:ln>
                      <a:noFill/>
                    </a:ln>
                  </pic:spPr>
                </pic:pic>
              </a:graphicData>
            </a:graphic>
          </wp:inline>
        </w:drawing>
      </w:r>
    </w:p>
    <w:p w14:paraId="3B1A22D8" w14:textId="437FFECF" w:rsidR="0068046A" w:rsidRPr="00E24A01" w:rsidRDefault="0068046A" w:rsidP="0068046A">
      <w:pPr>
        <w:pStyle w:val="FORMATTEXT"/>
        <w:spacing w:line="360" w:lineRule="auto"/>
        <w:jc w:val="center"/>
        <w:rPr>
          <w:rFonts w:ascii="Arial" w:hAnsi="Arial" w:cs="Arial"/>
          <w:sz w:val="20"/>
          <w:szCs w:val="20"/>
        </w:rPr>
      </w:pPr>
      <w:bookmarkStart w:id="41" w:name="_Toc447631262"/>
      <w:bookmarkStart w:id="42" w:name="_Toc448137375"/>
      <w:bookmarkStart w:id="43" w:name="_Toc467571145"/>
      <w:bookmarkStart w:id="44" w:name="_Toc467665991"/>
      <w:r w:rsidRPr="00E24A01">
        <w:rPr>
          <w:rFonts w:ascii="Arial" w:hAnsi="Arial" w:cs="Arial"/>
          <w:i/>
          <w:iCs/>
          <w:sz w:val="20"/>
          <w:szCs w:val="20"/>
        </w:rPr>
        <w:t>1</w:t>
      </w:r>
      <w:r w:rsidRPr="00E24A01">
        <w:rPr>
          <w:rFonts w:ascii="Arial" w:hAnsi="Arial" w:cs="Arial"/>
          <w:sz w:val="20"/>
          <w:szCs w:val="20"/>
        </w:rPr>
        <w:t xml:space="preserve"> </w:t>
      </w:r>
      <w:r w:rsidR="00B34E1B" w:rsidRPr="00E24A01">
        <w:rPr>
          <w:rFonts w:ascii="Arial" w:hAnsi="Arial" w:cs="Arial"/>
          <w:sz w:val="20"/>
          <w:szCs w:val="20"/>
        </w:rPr>
        <w:t>—</w:t>
      </w:r>
      <w:r w:rsidRPr="00E24A01">
        <w:rPr>
          <w:rFonts w:ascii="Arial" w:hAnsi="Arial" w:cs="Arial"/>
          <w:sz w:val="20"/>
          <w:szCs w:val="20"/>
        </w:rPr>
        <w:t xml:space="preserve"> башмак; </w:t>
      </w:r>
      <w:r w:rsidRPr="00E24A01">
        <w:rPr>
          <w:rFonts w:ascii="Arial" w:hAnsi="Arial" w:cs="Arial"/>
          <w:i/>
          <w:iCs/>
          <w:sz w:val="20"/>
          <w:szCs w:val="20"/>
        </w:rPr>
        <w:t>2</w:t>
      </w:r>
      <w:r w:rsidRPr="00E24A01">
        <w:rPr>
          <w:rFonts w:ascii="Arial" w:hAnsi="Arial" w:cs="Arial"/>
          <w:sz w:val="20"/>
          <w:szCs w:val="20"/>
        </w:rPr>
        <w:t xml:space="preserve"> </w:t>
      </w:r>
      <w:r w:rsidR="00B34E1B" w:rsidRPr="00E24A01">
        <w:rPr>
          <w:rFonts w:ascii="Arial" w:hAnsi="Arial" w:cs="Arial"/>
          <w:sz w:val="20"/>
          <w:szCs w:val="20"/>
        </w:rPr>
        <w:t>—</w:t>
      </w:r>
      <w:r w:rsidRPr="00E24A01">
        <w:rPr>
          <w:rFonts w:ascii="Arial" w:hAnsi="Arial" w:cs="Arial"/>
          <w:sz w:val="20"/>
          <w:szCs w:val="20"/>
        </w:rPr>
        <w:t xml:space="preserve"> чека; </w:t>
      </w:r>
      <w:r w:rsidRPr="00E24A01">
        <w:rPr>
          <w:rFonts w:ascii="Arial" w:hAnsi="Arial" w:cs="Arial"/>
          <w:i/>
          <w:iCs/>
          <w:sz w:val="20"/>
          <w:szCs w:val="20"/>
        </w:rPr>
        <w:t>3</w:t>
      </w:r>
      <w:r w:rsidRPr="00E24A01">
        <w:rPr>
          <w:rFonts w:ascii="Arial" w:hAnsi="Arial" w:cs="Arial"/>
          <w:sz w:val="20"/>
          <w:szCs w:val="20"/>
        </w:rPr>
        <w:t xml:space="preserve"> </w:t>
      </w:r>
      <w:r w:rsidR="00B34E1B" w:rsidRPr="00E24A01">
        <w:rPr>
          <w:rFonts w:ascii="Arial" w:hAnsi="Arial" w:cs="Arial"/>
          <w:sz w:val="20"/>
          <w:szCs w:val="20"/>
        </w:rPr>
        <w:t>—</w:t>
      </w:r>
      <w:r w:rsidRPr="00E24A01">
        <w:rPr>
          <w:rFonts w:ascii="Arial" w:hAnsi="Arial" w:cs="Arial"/>
          <w:sz w:val="20"/>
          <w:szCs w:val="20"/>
        </w:rPr>
        <w:t xml:space="preserve"> </w:t>
      </w:r>
      <w:r w:rsidR="00F61D80" w:rsidRPr="00981F7A">
        <w:rPr>
          <w:rFonts w:ascii="Arial" w:hAnsi="Arial" w:cs="Arial"/>
          <w:sz w:val="20"/>
          <w:szCs w:val="20"/>
        </w:rPr>
        <w:t>тормозная</w:t>
      </w:r>
      <w:r w:rsidR="00F61D80">
        <w:rPr>
          <w:rFonts w:ascii="Arial" w:hAnsi="Arial" w:cs="Arial"/>
          <w:sz w:val="20"/>
          <w:szCs w:val="20"/>
        </w:rPr>
        <w:t xml:space="preserve"> </w:t>
      </w:r>
      <w:r w:rsidRPr="00E24A01">
        <w:rPr>
          <w:rFonts w:ascii="Arial" w:hAnsi="Arial" w:cs="Arial"/>
          <w:sz w:val="20"/>
          <w:szCs w:val="20"/>
        </w:rPr>
        <w:t>колодка</w:t>
      </w:r>
    </w:p>
    <w:p w14:paraId="74B79AD9" w14:textId="77777777" w:rsidR="0068046A" w:rsidRPr="00B34E1B" w:rsidRDefault="0068046A" w:rsidP="00E24A01">
      <w:pPr>
        <w:pStyle w:val="FORMATTEXT"/>
        <w:spacing w:before="240" w:line="360" w:lineRule="auto"/>
        <w:jc w:val="center"/>
        <w:rPr>
          <w:rFonts w:ascii="Arial" w:hAnsi="Arial" w:cs="Arial"/>
          <w:sz w:val="22"/>
          <w:szCs w:val="22"/>
        </w:rPr>
      </w:pPr>
      <w:r w:rsidRPr="00B34E1B">
        <w:rPr>
          <w:rFonts w:ascii="Arial" w:hAnsi="Arial" w:cs="Arial"/>
          <w:sz w:val="22"/>
          <w:szCs w:val="22"/>
        </w:rPr>
        <w:t xml:space="preserve">Рисунок 1 </w:t>
      </w:r>
      <w:r w:rsidR="00B34E1B" w:rsidRPr="00B34E1B">
        <w:rPr>
          <w:rFonts w:ascii="Arial" w:hAnsi="Arial" w:cs="Arial"/>
          <w:sz w:val="22"/>
          <w:szCs w:val="22"/>
        </w:rPr>
        <w:t>—</w:t>
      </w:r>
      <w:r w:rsidRPr="00B34E1B">
        <w:rPr>
          <w:rFonts w:ascii="Arial" w:hAnsi="Arial" w:cs="Arial"/>
          <w:sz w:val="22"/>
          <w:szCs w:val="22"/>
        </w:rPr>
        <w:t xml:space="preserve"> Башмак и чека в сборе с тормозной колодкой</w:t>
      </w:r>
    </w:p>
    <w:p w14:paraId="42BC63A1" w14:textId="77777777" w:rsidR="0068046A" w:rsidRDefault="0068046A" w:rsidP="00A23ABE">
      <w:pPr>
        <w:suppressAutoHyphens/>
        <w:spacing w:line="360" w:lineRule="auto"/>
        <w:ind w:firstLine="510"/>
        <w:jc w:val="both"/>
        <w:rPr>
          <w:rFonts w:ascii="Arial" w:hAnsi="Arial" w:cs="Arial"/>
          <w:sz w:val="24"/>
          <w:szCs w:val="24"/>
        </w:rPr>
      </w:pPr>
    </w:p>
    <w:p w14:paraId="5046E770" w14:textId="77777777" w:rsidR="0068046A" w:rsidRPr="0068046A" w:rsidRDefault="0068046A" w:rsidP="0068046A">
      <w:pPr>
        <w:suppressAutoHyphens/>
        <w:spacing w:line="360" w:lineRule="auto"/>
        <w:ind w:firstLine="510"/>
        <w:jc w:val="both"/>
        <w:rPr>
          <w:rFonts w:ascii="Arial" w:hAnsi="Arial" w:cs="Arial"/>
          <w:sz w:val="24"/>
          <w:szCs w:val="24"/>
        </w:rPr>
      </w:pPr>
      <w:r>
        <w:rPr>
          <w:rFonts w:ascii="Arial" w:hAnsi="Arial" w:cs="Arial"/>
          <w:sz w:val="24"/>
          <w:szCs w:val="24"/>
        </w:rPr>
        <w:t>4.2</w:t>
      </w:r>
      <w:r w:rsidRPr="0068046A">
        <w:rPr>
          <w:rFonts w:ascii="Arial" w:hAnsi="Arial" w:cs="Arial"/>
          <w:sz w:val="24"/>
          <w:szCs w:val="24"/>
        </w:rPr>
        <w:t xml:space="preserve"> Типы и основные размеры башмаков и чек </w:t>
      </w:r>
      <w:bookmarkStart w:id="45" w:name="_Hlk139878951"/>
      <w:r w:rsidR="00667B83" w:rsidRPr="00423662">
        <w:rPr>
          <w:rFonts w:ascii="Arial" w:hAnsi="Arial" w:cs="Arial"/>
          <w:sz w:val="24"/>
          <w:szCs w:val="24"/>
        </w:rPr>
        <w:t xml:space="preserve">указаны в таблице 1 и приведены на рисунках </w:t>
      </w:r>
      <w:bookmarkEnd w:id="45"/>
      <w:r w:rsidRPr="00423662">
        <w:rPr>
          <w:rFonts w:ascii="Arial" w:hAnsi="Arial" w:cs="Arial"/>
          <w:sz w:val="24"/>
          <w:szCs w:val="24"/>
        </w:rPr>
        <w:t>2</w:t>
      </w:r>
      <w:r w:rsidR="00B34E1B" w:rsidRPr="00423662">
        <w:rPr>
          <w:rFonts w:ascii="Arial" w:hAnsi="Arial" w:cs="Arial"/>
          <w:sz w:val="24"/>
          <w:szCs w:val="24"/>
        </w:rPr>
        <w:t>—</w:t>
      </w:r>
      <w:r w:rsidRPr="00423662">
        <w:rPr>
          <w:rFonts w:ascii="Arial" w:hAnsi="Arial" w:cs="Arial"/>
          <w:sz w:val="24"/>
          <w:szCs w:val="24"/>
        </w:rPr>
        <w:t>1</w:t>
      </w:r>
      <w:r w:rsidR="000E0BF8" w:rsidRPr="00423662">
        <w:rPr>
          <w:rFonts w:ascii="Arial" w:hAnsi="Arial" w:cs="Arial"/>
          <w:sz w:val="24"/>
          <w:szCs w:val="24"/>
        </w:rPr>
        <w:t>6</w:t>
      </w:r>
      <w:r w:rsidRPr="00423662">
        <w:rPr>
          <w:rFonts w:ascii="Arial" w:hAnsi="Arial" w:cs="Arial"/>
          <w:sz w:val="24"/>
          <w:szCs w:val="24"/>
        </w:rPr>
        <w:t>.</w:t>
      </w:r>
    </w:p>
    <w:p w14:paraId="4B298642" w14:textId="54ACC592" w:rsidR="0068046A" w:rsidRPr="00AA70E2" w:rsidRDefault="0068046A" w:rsidP="0068046A">
      <w:pPr>
        <w:suppressAutoHyphens/>
        <w:spacing w:line="360" w:lineRule="auto"/>
        <w:ind w:firstLine="510"/>
        <w:jc w:val="both"/>
        <w:rPr>
          <w:rFonts w:ascii="Arial" w:hAnsi="Arial" w:cs="Arial"/>
          <w:sz w:val="28"/>
          <w:szCs w:val="28"/>
          <w:u w:val="single"/>
        </w:rPr>
      </w:pPr>
      <w:r w:rsidRPr="001E5B2F">
        <w:rPr>
          <w:rFonts w:ascii="Arial" w:hAnsi="Arial" w:cs="Arial"/>
          <w:sz w:val="24"/>
          <w:szCs w:val="24"/>
        </w:rPr>
        <w:t xml:space="preserve">По согласованию с заказчиком допускается применение башмаков и чек </w:t>
      </w:r>
      <w:r w:rsidRPr="0005051F">
        <w:rPr>
          <w:rFonts w:ascii="Arial" w:hAnsi="Arial" w:cs="Arial"/>
          <w:sz w:val="24"/>
          <w:szCs w:val="24"/>
        </w:rPr>
        <w:t xml:space="preserve">других </w:t>
      </w:r>
      <w:r w:rsidR="007D11A1" w:rsidRPr="0005051F">
        <w:rPr>
          <w:rFonts w:ascii="Arial" w:hAnsi="Arial" w:cs="Arial"/>
          <w:sz w:val="24"/>
          <w:szCs w:val="24"/>
        </w:rPr>
        <w:t>исполнений</w:t>
      </w:r>
      <w:r w:rsidRPr="0005051F">
        <w:rPr>
          <w:rFonts w:ascii="Arial" w:hAnsi="Arial" w:cs="Arial"/>
          <w:sz w:val="24"/>
          <w:szCs w:val="24"/>
        </w:rPr>
        <w:t>, разработанных с учетом требований раздел</w:t>
      </w:r>
      <w:r w:rsidR="009864C1" w:rsidRPr="0005051F">
        <w:rPr>
          <w:rFonts w:ascii="Arial" w:hAnsi="Arial" w:cs="Arial"/>
          <w:sz w:val="24"/>
          <w:szCs w:val="24"/>
        </w:rPr>
        <w:t>а</w:t>
      </w:r>
      <w:r w:rsidRPr="0005051F">
        <w:rPr>
          <w:rFonts w:ascii="Arial" w:hAnsi="Arial" w:cs="Arial"/>
          <w:sz w:val="24"/>
          <w:szCs w:val="24"/>
        </w:rPr>
        <w:t xml:space="preserve"> 5 настоящего стандарта.</w:t>
      </w:r>
      <w:r w:rsidR="00AA70E2" w:rsidRPr="0005051F">
        <w:rPr>
          <w:rFonts w:ascii="Arial" w:hAnsi="Arial" w:cs="Arial"/>
          <w:sz w:val="24"/>
          <w:szCs w:val="24"/>
        </w:rPr>
        <w:t xml:space="preserve"> </w:t>
      </w:r>
    </w:p>
    <w:p w14:paraId="157479C8" w14:textId="0C10A2CD" w:rsidR="002719AA" w:rsidRPr="00555102" w:rsidRDefault="00AE007C" w:rsidP="002719AA">
      <w:pPr>
        <w:suppressAutoHyphens/>
        <w:spacing w:line="360" w:lineRule="auto"/>
        <w:ind w:firstLine="510"/>
        <w:jc w:val="both"/>
        <w:rPr>
          <w:rFonts w:ascii="Arial" w:hAnsi="Arial" w:cs="Arial"/>
          <w:sz w:val="24"/>
          <w:szCs w:val="24"/>
        </w:rPr>
      </w:pPr>
      <w:r w:rsidRPr="00AE007C">
        <w:rPr>
          <w:rFonts w:ascii="Arial" w:hAnsi="Arial" w:cs="Arial"/>
          <w:sz w:val="24"/>
          <w:szCs w:val="24"/>
        </w:rPr>
        <w:t xml:space="preserve">По согласованию с заказчиком </w:t>
      </w:r>
      <w:r>
        <w:rPr>
          <w:rFonts w:ascii="Arial" w:hAnsi="Arial" w:cs="Arial"/>
          <w:sz w:val="24"/>
          <w:szCs w:val="24"/>
        </w:rPr>
        <w:t>н</w:t>
      </w:r>
      <w:r w:rsidR="002719AA" w:rsidRPr="00555102">
        <w:rPr>
          <w:rFonts w:ascii="Arial" w:hAnsi="Arial" w:cs="Arial"/>
          <w:sz w:val="24"/>
          <w:szCs w:val="24"/>
        </w:rPr>
        <w:t>а башмаках типа 1 допускается выполнение дополнительных конструктивных элементов, непредусмотренных рисунками 2</w:t>
      </w:r>
      <w:r w:rsidR="00795DEB" w:rsidRPr="00555102">
        <w:rPr>
          <w:rFonts w:ascii="Arial" w:hAnsi="Arial" w:cs="Arial"/>
          <w:sz w:val="24"/>
          <w:szCs w:val="24"/>
        </w:rPr>
        <w:t>—</w:t>
      </w:r>
      <w:r w:rsidR="002719AA" w:rsidRPr="00555102">
        <w:rPr>
          <w:rFonts w:ascii="Arial" w:hAnsi="Arial" w:cs="Arial"/>
          <w:sz w:val="24"/>
          <w:szCs w:val="24"/>
        </w:rPr>
        <w:t>5 для установки предохранительного устройства от выпадения чеки.</w:t>
      </w:r>
    </w:p>
    <w:p w14:paraId="1168E131" w14:textId="23738DC1" w:rsidR="00946283" w:rsidRDefault="00946283" w:rsidP="00951E17">
      <w:pPr>
        <w:widowControl w:val="0"/>
        <w:autoSpaceDE w:val="0"/>
        <w:autoSpaceDN w:val="0"/>
        <w:adjustRightInd w:val="0"/>
        <w:spacing w:before="240" w:after="120" w:line="360" w:lineRule="auto"/>
        <w:jc w:val="both"/>
        <w:rPr>
          <w:rFonts w:ascii="Arial" w:hAnsi="Arial" w:cs="Arial"/>
          <w:spacing w:val="40"/>
          <w:sz w:val="22"/>
          <w:szCs w:val="22"/>
        </w:rPr>
      </w:pPr>
    </w:p>
    <w:p w14:paraId="2311EDCC" w14:textId="77777777" w:rsidR="009E7D8C" w:rsidRDefault="009E7D8C" w:rsidP="00951E17">
      <w:pPr>
        <w:widowControl w:val="0"/>
        <w:autoSpaceDE w:val="0"/>
        <w:autoSpaceDN w:val="0"/>
        <w:adjustRightInd w:val="0"/>
        <w:spacing w:before="240" w:after="120" w:line="360" w:lineRule="auto"/>
        <w:jc w:val="both"/>
        <w:rPr>
          <w:rFonts w:ascii="Arial" w:hAnsi="Arial" w:cs="Arial"/>
          <w:spacing w:val="40"/>
          <w:sz w:val="22"/>
          <w:szCs w:val="22"/>
        </w:rPr>
      </w:pPr>
    </w:p>
    <w:p w14:paraId="2C6F0536" w14:textId="51966336" w:rsidR="0068046A" w:rsidRPr="002F590C" w:rsidRDefault="0068046A" w:rsidP="00951E17">
      <w:pPr>
        <w:widowControl w:val="0"/>
        <w:autoSpaceDE w:val="0"/>
        <w:autoSpaceDN w:val="0"/>
        <w:adjustRightInd w:val="0"/>
        <w:spacing w:before="240" w:after="120" w:line="360" w:lineRule="auto"/>
        <w:jc w:val="both"/>
        <w:rPr>
          <w:rFonts w:ascii="Arial" w:hAnsi="Arial" w:cs="Arial"/>
          <w:sz w:val="22"/>
          <w:szCs w:val="22"/>
        </w:rPr>
      </w:pPr>
      <w:r w:rsidRPr="002F590C">
        <w:rPr>
          <w:rFonts w:ascii="Arial" w:hAnsi="Arial" w:cs="Arial"/>
          <w:spacing w:val="40"/>
          <w:sz w:val="22"/>
          <w:szCs w:val="22"/>
        </w:rPr>
        <w:lastRenderedPageBreak/>
        <w:t>Таблица</w:t>
      </w:r>
      <w:r w:rsidRPr="00CD2359">
        <w:rPr>
          <w:rFonts w:ascii="Arial" w:hAnsi="Arial" w:cs="Arial"/>
          <w:sz w:val="22"/>
          <w:szCs w:val="22"/>
        </w:rPr>
        <w:t xml:space="preserve"> 1</w:t>
      </w:r>
      <w:r>
        <w:rPr>
          <w:rFonts w:ascii="Arial" w:hAnsi="Arial" w:cs="Arial"/>
          <w:sz w:val="22"/>
          <w:szCs w:val="22"/>
        </w:rPr>
        <w:t xml:space="preserve"> </w:t>
      </w:r>
      <w:r w:rsidRPr="00CD2359">
        <w:rPr>
          <w:rFonts w:ascii="Arial" w:hAnsi="Arial" w:cs="Arial"/>
          <w:sz w:val="22"/>
          <w:szCs w:val="22"/>
        </w:rPr>
        <w:t xml:space="preserve">— </w:t>
      </w:r>
      <w:r w:rsidR="005C5859">
        <w:rPr>
          <w:rFonts w:ascii="Arial" w:hAnsi="Arial" w:cs="Arial"/>
          <w:sz w:val="24"/>
          <w:szCs w:val="24"/>
        </w:rPr>
        <w:t>Типы</w:t>
      </w:r>
      <w:r w:rsidR="005C5859" w:rsidRPr="0068046A">
        <w:rPr>
          <w:rFonts w:ascii="Arial" w:hAnsi="Arial" w:cs="Arial"/>
          <w:sz w:val="24"/>
          <w:szCs w:val="24"/>
        </w:rPr>
        <w:t xml:space="preserve"> башмаков и чек</w:t>
      </w:r>
    </w:p>
    <w:tbl>
      <w:tblPr>
        <w:tblW w:w="9639" w:type="dxa"/>
        <w:tblInd w:w="-8" w:type="dxa"/>
        <w:tblLayout w:type="fixed"/>
        <w:tblCellMar>
          <w:left w:w="90" w:type="dxa"/>
          <w:right w:w="90" w:type="dxa"/>
        </w:tblCellMar>
        <w:tblLook w:val="0000" w:firstRow="0" w:lastRow="0" w:firstColumn="0" w:lastColumn="0" w:noHBand="0" w:noVBand="0"/>
      </w:tblPr>
      <w:tblGrid>
        <w:gridCol w:w="851"/>
        <w:gridCol w:w="2126"/>
        <w:gridCol w:w="992"/>
        <w:gridCol w:w="993"/>
        <w:gridCol w:w="708"/>
        <w:gridCol w:w="1985"/>
        <w:gridCol w:w="992"/>
        <w:gridCol w:w="992"/>
      </w:tblGrid>
      <w:tr w:rsidR="002B1107" w:rsidRPr="002F590C" w14:paraId="5E07B193" w14:textId="77777777" w:rsidTr="00C83A04">
        <w:trPr>
          <w:trHeight w:val="20"/>
          <w:tblHeader/>
        </w:trPr>
        <w:tc>
          <w:tcPr>
            <w:tcW w:w="851" w:type="dxa"/>
            <w:tcBorders>
              <w:top w:val="single" w:sz="6" w:space="0" w:color="auto"/>
              <w:left w:val="single" w:sz="6" w:space="0" w:color="auto"/>
              <w:bottom w:val="double" w:sz="4" w:space="0" w:color="auto"/>
              <w:right w:val="single" w:sz="6" w:space="0" w:color="auto"/>
            </w:tcBorders>
            <w:tcMar>
              <w:top w:w="114" w:type="dxa"/>
              <w:left w:w="171" w:type="dxa"/>
              <w:bottom w:w="114" w:type="dxa"/>
              <w:right w:w="57" w:type="dxa"/>
            </w:tcMar>
            <w:vAlign w:val="center"/>
          </w:tcPr>
          <w:p w14:paraId="3A27A709" w14:textId="77777777" w:rsidR="00EC632F" w:rsidRPr="00EC632F"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Тип</w:t>
            </w:r>
          </w:p>
          <w:p w14:paraId="1E3FCF03" w14:textId="77777777" w:rsidR="002B1107" w:rsidRPr="002F590C"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башмака</w:t>
            </w:r>
          </w:p>
        </w:tc>
        <w:tc>
          <w:tcPr>
            <w:tcW w:w="2126" w:type="dxa"/>
            <w:tcBorders>
              <w:top w:val="single" w:sz="6" w:space="0" w:color="auto"/>
              <w:left w:val="single" w:sz="6" w:space="0" w:color="auto"/>
              <w:bottom w:val="double" w:sz="4" w:space="0" w:color="auto"/>
              <w:right w:val="single" w:sz="4" w:space="0" w:color="auto"/>
            </w:tcBorders>
            <w:tcMar>
              <w:top w:w="114" w:type="dxa"/>
              <w:left w:w="171" w:type="dxa"/>
              <w:bottom w:w="114" w:type="dxa"/>
              <w:right w:w="57" w:type="dxa"/>
            </w:tcMar>
            <w:vAlign w:val="center"/>
          </w:tcPr>
          <w:p w14:paraId="10F573DE" w14:textId="77777777" w:rsidR="002B1107" w:rsidRPr="002F590C" w:rsidRDefault="00EC632F" w:rsidP="00B34E1B">
            <w:pPr>
              <w:widowControl w:val="0"/>
              <w:autoSpaceDE w:val="0"/>
              <w:autoSpaceDN w:val="0"/>
              <w:adjustRightInd w:val="0"/>
              <w:jc w:val="center"/>
              <w:rPr>
                <w:rFonts w:ascii="Arial" w:hAnsi="Arial" w:cs="Arial"/>
                <w:sz w:val="22"/>
                <w:szCs w:val="22"/>
              </w:rPr>
            </w:pPr>
            <w:r w:rsidRPr="00EC632F">
              <w:rPr>
                <w:rFonts w:ascii="Arial" w:hAnsi="Arial" w:cs="Arial"/>
                <w:sz w:val="22"/>
                <w:szCs w:val="22"/>
              </w:rPr>
              <w:t>Наименование и область применения башмака</w:t>
            </w:r>
          </w:p>
        </w:tc>
        <w:tc>
          <w:tcPr>
            <w:tcW w:w="992" w:type="dxa"/>
            <w:tcBorders>
              <w:top w:val="single" w:sz="6" w:space="0" w:color="auto"/>
              <w:left w:val="single" w:sz="6" w:space="0" w:color="auto"/>
              <w:bottom w:val="double" w:sz="4" w:space="0" w:color="auto"/>
              <w:right w:val="single" w:sz="4" w:space="0" w:color="auto"/>
            </w:tcBorders>
            <w:vAlign w:val="center"/>
          </w:tcPr>
          <w:p w14:paraId="336AD3F5" w14:textId="77777777" w:rsidR="00EC632F" w:rsidRPr="00EC632F"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Число</w:t>
            </w:r>
          </w:p>
          <w:p w14:paraId="24521C59" w14:textId="77777777" w:rsidR="002B1107" w:rsidRPr="002F590C" w:rsidRDefault="00B34E1B" w:rsidP="00B34E1B">
            <w:pPr>
              <w:widowControl w:val="0"/>
              <w:autoSpaceDE w:val="0"/>
              <w:autoSpaceDN w:val="0"/>
              <w:adjustRightInd w:val="0"/>
              <w:ind w:right="-90"/>
              <w:jc w:val="center"/>
              <w:rPr>
                <w:rFonts w:ascii="Arial" w:hAnsi="Arial" w:cs="Arial"/>
                <w:sz w:val="22"/>
                <w:szCs w:val="22"/>
              </w:rPr>
            </w:pPr>
            <w:r>
              <w:rPr>
                <w:rFonts w:ascii="Arial" w:hAnsi="Arial" w:cs="Arial"/>
                <w:sz w:val="22"/>
                <w:szCs w:val="22"/>
              </w:rPr>
              <w:t>испол</w:t>
            </w:r>
            <w:r w:rsidR="00EC632F" w:rsidRPr="00EC632F">
              <w:rPr>
                <w:rFonts w:ascii="Arial" w:hAnsi="Arial" w:cs="Arial"/>
                <w:sz w:val="22"/>
                <w:szCs w:val="22"/>
              </w:rPr>
              <w:t>нений</w:t>
            </w:r>
          </w:p>
        </w:tc>
        <w:tc>
          <w:tcPr>
            <w:tcW w:w="993" w:type="dxa"/>
            <w:tcBorders>
              <w:top w:val="single" w:sz="6" w:space="0" w:color="auto"/>
              <w:left w:val="single" w:sz="6" w:space="0" w:color="auto"/>
              <w:bottom w:val="double" w:sz="4" w:space="0" w:color="auto"/>
              <w:right w:val="double" w:sz="4" w:space="0" w:color="auto"/>
            </w:tcBorders>
            <w:vAlign w:val="center"/>
          </w:tcPr>
          <w:p w14:paraId="7D163A9A" w14:textId="77777777" w:rsidR="002B1107" w:rsidRPr="002F590C" w:rsidRDefault="00EC632F" w:rsidP="00EC632F">
            <w:pPr>
              <w:widowControl w:val="0"/>
              <w:autoSpaceDE w:val="0"/>
              <w:autoSpaceDN w:val="0"/>
              <w:adjustRightInd w:val="0"/>
              <w:ind w:left="-7" w:hanging="83"/>
              <w:jc w:val="center"/>
              <w:rPr>
                <w:rFonts w:ascii="Arial" w:hAnsi="Arial" w:cs="Arial"/>
                <w:sz w:val="22"/>
                <w:szCs w:val="22"/>
              </w:rPr>
            </w:pPr>
            <w:r w:rsidRPr="00EC632F">
              <w:rPr>
                <w:rFonts w:ascii="Arial" w:hAnsi="Arial" w:cs="Arial"/>
                <w:sz w:val="22"/>
                <w:szCs w:val="22"/>
              </w:rPr>
              <w:t>Рисунок</w:t>
            </w:r>
          </w:p>
        </w:tc>
        <w:tc>
          <w:tcPr>
            <w:tcW w:w="708" w:type="dxa"/>
            <w:tcBorders>
              <w:top w:val="single" w:sz="6" w:space="0" w:color="auto"/>
              <w:left w:val="double" w:sz="4" w:space="0" w:color="auto"/>
              <w:bottom w:val="double" w:sz="4" w:space="0" w:color="auto"/>
              <w:right w:val="single" w:sz="4" w:space="0" w:color="auto"/>
            </w:tcBorders>
            <w:vAlign w:val="center"/>
          </w:tcPr>
          <w:p w14:paraId="58D30F98" w14:textId="77777777" w:rsidR="00EC632F" w:rsidRPr="00EC632F"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Тип</w:t>
            </w:r>
          </w:p>
          <w:p w14:paraId="340A188E" w14:textId="77777777" w:rsidR="002B1107" w:rsidRPr="002F590C"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чеки</w:t>
            </w:r>
          </w:p>
        </w:tc>
        <w:tc>
          <w:tcPr>
            <w:tcW w:w="1985" w:type="dxa"/>
            <w:tcBorders>
              <w:top w:val="single" w:sz="6" w:space="0" w:color="auto"/>
              <w:left w:val="single" w:sz="6" w:space="0" w:color="auto"/>
              <w:bottom w:val="single" w:sz="6" w:space="0" w:color="auto"/>
              <w:right w:val="single" w:sz="6" w:space="0" w:color="auto"/>
            </w:tcBorders>
          </w:tcPr>
          <w:p w14:paraId="025CCD5E" w14:textId="77777777" w:rsidR="002B1107" w:rsidRDefault="00EC632F" w:rsidP="00B34E1B">
            <w:pPr>
              <w:widowControl w:val="0"/>
              <w:autoSpaceDE w:val="0"/>
              <w:autoSpaceDN w:val="0"/>
              <w:adjustRightInd w:val="0"/>
              <w:ind w:left="-90"/>
              <w:jc w:val="center"/>
              <w:rPr>
                <w:rFonts w:ascii="Arial" w:hAnsi="Arial" w:cs="Arial"/>
                <w:sz w:val="22"/>
                <w:szCs w:val="22"/>
              </w:rPr>
            </w:pPr>
            <w:r w:rsidRPr="00EC632F">
              <w:rPr>
                <w:rFonts w:ascii="Arial" w:hAnsi="Arial" w:cs="Arial"/>
                <w:sz w:val="22"/>
                <w:szCs w:val="22"/>
              </w:rPr>
              <w:t>Наименование и область применения чеки</w:t>
            </w:r>
          </w:p>
        </w:tc>
        <w:tc>
          <w:tcPr>
            <w:tcW w:w="992" w:type="dxa"/>
            <w:tcBorders>
              <w:top w:val="single" w:sz="6" w:space="0" w:color="auto"/>
              <w:left w:val="single" w:sz="6" w:space="0" w:color="auto"/>
              <w:bottom w:val="single" w:sz="6" w:space="0" w:color="auto"/>
              <w:right w:val="single" w:sz="4" w:space="0" w:color="auto"/>
            </w:tcBorders>
          </w:tcPr>
          <w:p w14:paraId="3D3F3117" w14:textId="77777777" w:rsidR="00EC632F" w:rsidRPr="00EC632F" w:rsidRDefault="00EC632F" w:rsidP="00EC632F">
            <w:pPr>
              <w:widowControl w:val="0"/>
              <w:autoSpaceDE w:val="0"/>
              <w:autoSpaceDN w:val="0"/>
              <w:adjustRightInd w:val="0"/>
              <w:jc w:val="center"/>
              <w:rPr>
                <w:rFonts w:ascii="Arial" w:hAnsi="Arial" w:cs="Arial"/>
                <w:sz w:val="22"/>
                <w:szCs w:val="22"/>
              </w:rPr>
            </w:pPr>
            <w:r w:rsidRPr="00EC632F">
              <w:rPr>
                <w:rFonts w:ascii="Arial" w:hAnsi="Arial" w:cs="Arial"/>
                <w:sz w:val="22"/>
                <w:szCs w:val="22"/>
              </w:rPr>
              <w:t>Число</w:t>
            </w:r>
          </w:p>
          <w:p w14:paraId="3C4B2410" w14:textId="77777777" w:rsidR="002B1107" w:rsidRDefault="00B34E1B" w:rsidP="00B34E1B">
            <w:pPr>
              <w:widowControl w:val="0"/>
              <w:autoSpaceDE w:val="0"/>
              <w:autoSpaceDN w:val="0"/>
              <w:adjustRightInd w:val="0"/>
              <w:ind w:right="-90"/>
              <w:jc w:val="center"/>
              <w:rPr>
                <w:rFonts w:ascii="Arial" w:hAnsi="Arial" w:cs="Arial"/>
                <w:sz w:val="22"/>
                <w:szCs w:val="22"/>
              </w:rPr>
            </w:pPr>
            <w:r>
              <w:rPr>
                <w:rFonts w:ascii="Arial" w:hAnsi="Arial" w:cs="Arial"/>
                <w:sz w:val="22"/>
                <w:szCs w:val="22"/>
              </w:rPr>
              <w:t>испол</w:t>
            </w:r>
            <w:r w:rsidR="00EC632F" w:rsidRPr="00EC632F">
              <w:rPr>
                <w:rFonts w:ascii="Arial" w:hAnsi="Arial" w:cs="Arial"/>
                <w:sz w:val="22"/>
                <w:szCs w:val="22"/>
              </w:rPr>
              <w:t>нений</w:t>
            </w:r>
          </w:p>
        </w:tc>
        <w:tc>
          <w:tcPr>
            <w:tcW w:w="992" w:type="dxa"/>
            <w:tcBorders>
              <w:top w:val="single" w:sz="6" w:space="0" w:color="auto"/>
              <w:left w:val="single" w:sz="6" w:space="0" w:color="auto"/>
              <w:bottom w:val="single" w:sz="6" w:space="0" w:color="auto"/>
              <w:right w:val="single" w:sz="4" w:space="0" w:color="auto"/>
            </w:tcBorders>
          </w:tcPr>
          <w:p w14:paraId="29B34917" w14:textId="77777777" w:rsidR="002B1107" w:rsidRDefault="00EC632F" w:rsidP="00EC632F">
            <w:pPr>
              <w:widowControl w:val="0"/>
              <w:autoSpaceDE w:val="0"/>
              <w:autoSpaceDN w:val="0"/>
              <w:adjustRightInd w:val="0"/>
              <w:ind w:left="-90"/>
              <w:jc w:val="center"/>
              <w:rPr>
                <w:rFonts w:ascii="Arial" w:hAnsi="Arial" w:cs="Arial"/>
                <w:sz w:val="22"/>
                <w:szCs w:val="22"/>
              </w:rPr>
            </w:pPr>
            <w:r w:rsidRPr="00EC632F">
              <w:rPr>
                <w:rFonts w:ascii="Arial" w:hAnsi="Arial" w:cs="Arial"/>
                <w:sz w:val="22"/>
                <w:szCs w:val="22"/>
              </w:rPr>
              <w:t>Рисунок</w:t>
            </w:r>
          </w:p>
        </w:tc>
      </w:tr>
      <w:tr w:rsidR="00EF051B" w:rsidRPr="002F590C" w14:paraId="2E75D5C1" w14:textId="77777777" w:rsidTr="00990331">
        <w:trPr>
          <w:trHeight w:val="295"/>
        </w:trPr>
        <w:tc>
          <w:tcPr>
            <w:tcW w:w="851" w:type="dxa"/>
            <w:vMerge w:val="restart"/>
            <w:tcBorders>
              <w:top w:val="double" w:sz="4" w:space="0" w:color="auto"/>
              <w:left w:val="single" w:sz="6" w:space="0" w:color="auto"/>
              <w:right w:val="single" w:sz="6" w:space="0" w:color="auto"/>
            </w:tcBorders>
            <w:tcMar>
              <w:top w:w="114" w:type="dxa"/>
              <w:left w:w="171" w:type="dxa"/>
              <w:bottom w:w="114" w:type="dxa"/>
              <w:right w:w="57" w:type="dxa"/>
            </w:tcMar>
          </w:tcPr>
          <w:p w14:paraId="68343369" w14:textId="77777777" w:rsidR="00EF051B" w:rsidRPr="00B074B1" w:rsidRDefault="00EF051B" w:rsidP="00B34E1B">
            <w:pPr>
              <w:widowControl w:val="0"/>
              <w:autoSpaceDE w:val="0"/>
              <w:autoSpaceDN w:val="0"/>
              <w:adjustRightInd w:val="0"/>
              <w:ind w:left="-29"/>
              <w:rPr>
                <w:rFonts w:ascii="Arial" w:hAnsi="Arial" w:cs="Arial"/>
                <w:sz w:val="24"/>
                <w:szCs w:val="24"/>
              </w:rPr>
            </w:pPr>
            <w:r>
              <w:rPr>
                <w:rFonts w:ascii="Arial" w:hAnsi="Arial" w:cs="Arial"/>
                <w:sz w:val="24"/>
                <w:szCs w:val="24"/>
              </w:rPr>
              <w:t>1</w:t>
            </w:r>
          </w:p>
        </w:tc>
        <w:tc>
          <w:tcPr>
            <w:tcW w:w="2126" w:type="dxa"/>
            <w:vMerge w:val="restart"/>
            <w:tcBorders>
              <w:top w:val="double" w:sz="4" w:space="0" w:color="auto"/>
              <w:left w:val="single" w:sz="6" w:space="0" w:color="auto"/>
              <w:right w:val="single" w:sz="6" w:space="0" w:color="auto"/>
            </w:tcBorders>
            <w:tcMar>
              <w:top w:w="114" w:type="dxa"/>
              <w:left w:w="171" w:type="dxa"/>
              <w:bottom w:w="114" w:type="dxa"/>
              <w:right w:w="57" w:type="dxa"/>
            </w:tcMar>
          </w:tcPr>
          <w:p w14:paraId="35A52946" w14:textId="77777777" w:rsidR="00EF051B" w:rsidRPr="00B074B1" w:rsidRDefault="00EF051B" w:rsidP="00B34E1B">
            <w:pPr>
              <w:widowControl w:val="0"/>
              <w:autoSpaceDE w:val="0"/>
              <w:autoSpaceDN w:val="0"/>
              <w:adjustRightInd w:val="0"/>
              <w:jc w:val="center"/>
              <w:rPr>
                <w:rFonts w:ascii="Arial" w:hAnsi="Arial" w:cs="Arial"/>
                <w:sz w:val="24"/>
                <w:szCs w:val="24"/>
              </w:rPr>
            </w:pPr>
            <w:r w:rsidRPr="00EC632F">
              <w:rPr>
                <w:rFonts w:ascii="Arial" w:hAnsi="Arial" w:cs="Arial"/>
                <w:sz w:val="24"/>
                <w:szCs w:val="24"/>
              </w:rPr>
              <w:t xml:space="preserve">Башмак неповоротный </w:t>
            </w:r>
            <w:r w:rsidRPr="003F0CAE">
              <w:rPr>
                <w:rFonts w:ascii="Arial" w:hAnsi="Arial" w:cs="Arial"/>
                <w:sz w:val="24"/>
                <w:szCs w:val="24"/>
              </w:rPr>
              <w:t xml:space="preserve">тормозной колодки </w:t>
            </w:r>
            <w:r w:rsidRPr="00EC632F">
              <w:rPr>
                <w:rFonts w:ascii="Arial" w:hAnsi="Arial" w:cs="Arial"/>
                <w:sz w:val="24"/>
                <w:szCs w:val="24"/>
              </w:rPr>
              <w:t>для грузовых вагонов, СПС</w:t>
            </w:r>
          </w:p>
        </w:tc>
        <w:tc>
          <w:tcPr>
            <w:tcW w:w="992" w:type="dxa"/>
            <w:vMerge w:val="restart"/>
            <w:tcBorders>
              <w:top w:val="double" w:sz="4" w:space="0" w:color="auto"/>
              <w:left w:val="single" w:sz="6" w:space="0" w:color="auto"/>
              <w:right w:val="single" w:sz="6" w:space="0" w:color="auto"/>
            </w:tcBorders>
            <w:tcMar>
              <w:top w:w="114" w:type="dxa"/>
              <w:left w:w="171" w:type="dxa"/>
              <w:bottom w:w="114" w:type="dxa"/>
              <w:right w:w="57" w:type="dxa"/>
            </w:tcMar>
            <w:vAlign w:val="center"/>
          </w:tcPr>
          <w:p w14:paraId="1C2D2C03"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4</w:t>
            </w:r>
          </w:p>
        </w:tc>
        <w:tc>
          <w:tcPr>
            <w:tcW w:w="993" w:type="dxa"/>
            <w:tcBorders>
              <w:top w:val="double" w:sz="4" w:space="0" w:color="auto"/>
              <w:left w:val="single" w:sz="6" w:space="0" w:color="auto"/>
              <w:bottom w:val="single" w:sz="4" w:space="0" w:color="auto"/>
              <w:right w:val="double" w:sz="4" w:space="0" w:color="auto"/>
            </w:tcBorders>
            <w:tcMar>
              <w:top w:w="114" w:type="dxa"/>
              <w:left w:w="171" w:type="dxa"/>
              <w:bottom w:w="114" w:type="dxa"/>
              <w:right w:w="57" w:type="dxa"/>
            </w:tcMar>
            <w:vAlign w:val="center"/>
          </w:tcPr>
          <w:p w14:paraId="0BFE30CE"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2</w:t>
            </w:r>
          </w:p>
        </w:tc>
        <w:tc>
          <w:tcPr>
            <w:tcW w:w="708" w:type="dxa"/>
            <w:vMerge w:val="restart"/>
            <w:tcBorders>
              <w:top w:val="double" w:sz="4" w:space="0" w:color="auto"/>
              <w:left w:val="double" w:sz="4" w:space="0" w:color="auto"/>
              <w:right w:val="single" w:sz="6" w:space="0" w:color="auto"/>
            </w:tcBorders>
            <w:vAlign w:val="center"/>
          </w:tcPr>
          <w:p w14:paraId="31A30DC7"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1985" w:type="dxa"/>
            <w:vMerge w:val="restart"/>
            <w:tcBorders>
              <w:top w:val="double" w:sz="4" w:space="0" w:color="auto"/>
              <w:left w:val="single" w:sz="4" w:space="0" w:color="auto"/>
              <w:right w:val="single" w:sz="6" w:space="0" w:color="auto"/>
            </w:tcBorders>
          </w:tcPr>
          <w:p w14:paraId="575454F2" w14:textId="77777777" w:rsidR="00EF051B" w:rsidRPr="00423662" w:rsidRDefault="00EF051B" w:rsidP="002B1B09">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Чека тормозной колодки для грузовых и пассажирских вагонов,</w:t>
            </w:r>
          </w:p>
          <w:p w14:paraId="594BB6F5" w14:textId="77777777" w:rsidR="00EF051B" w:rsidRPr="00423662" w:rsidRDefault="00EF051B" w:rsidP="002B1B09">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МВПС, СПС</w:t>
            </w:r>
          </w:p>
        </w:tc>
        <w:tc>
          <w:tcPr>
            <w:tcW w:w="992" w:type="dxa"/>
            <w:vMerge w:val="restart"/>
            <w:tcBorders>
              <w:top w:val="double" w:sz="4" w:space="0" w:color="auto"/>
              <w:left w:val="single" w:sz="4" w:space="0" w:color="auto"/>
              <w:right w:val="single" w:sz="4" w:space="0" w:color="auto"/>
            </w:tcBorders>
            <w:vAlign w:val="center"/>
          </w:tcPr>
          <w:p w14:paraId="48B6B630" w14:textId="77777777" w:rsidR="00EF051B" w:rsidRPr="00423662" w:rsidRDefault="00EF051B" w:rsidP="004F3E72">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2</w:t>
            </w:r>
          </w:p>
        </w:tc>
        <w:tc>
          <w:tcPr>
            <w:tcW w:w="992" w:type="dxa"/>
            <w:vMerge w:val="restart"/>
            <w:tcBorders>
              <w:top w:val="double" w:sz="4" w:space="0" w:color="auto"/>
              <w:left w:val="single" w:sz="4" w:space="0" w:color="auto"/>
              <w:right w:val="single" w:sz="6" w:space="0" w:color="auto"/>
            </w:tcBorders>
            <w:vAlign w:val="center"/>
          </w:tcPr>
          <w:p w14:paraId="24781978" w14:textId="77777777" w:rsidR="00EF051B"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13</w:t>
            </w:r>
          </w:p>
        </w:tc>
      </w:tr>
      <w:tr w:rsidR="00EF051B" w:rsidRPr="002F590C" w14:paraId="500501D1" w14:textId="77777777" w:rsidTr="00990331">
        <w:trPr>
          <w:trHeight w:val="268"/>
        </w:trPr>
        <w:tc>
          <w:tcPr>
            <w:tcW w:w="851" w:type="dxa"/>
            <w:vMerge/>
            <w:tcBorders>
              <w:left w:val="single" w:sz="6" w:space="0" w:color="auto"/>
              <w:right w:val="single" w:sz="6" w:space="0" w:color="auto"/>
            </w:tcBorders>
            <w:tcMar>
              <w:top w:w="114" w:type="dxa"/>
              <w:left w:w="171" w:type="dxa"/>
              <w:bottom w:w="114" w:type="dxa"/>
              <w:right w:w="57" w:type="dxa"/>
            </w:tcMar>
          </w:tcPr>
          <w:p w14:paraId="799619B0" w14:textId="77777777" w:rsidR="00EF051B" w:rsidRDefault="00EF051B" w:rsidP="00B34E1B">
            <w:pPr>
              <w:widowControl w:val="0"/>
              <w:autoSpaceDE w:val="0"/>
              <w:autoSpaceDN w:val="0"/>
              <w:adjustRightInd w:val="0"/>
              <w:ind w:left="-29"/>
              <w:rPr>
                <w:rFonts w:ascii="Arial" w:hAnsi="Arial" w:cs="Arial"/>
                <w:sz w:val="24"/>
                <w:szCs w:val="24"/>
              </w:rPr>
            </w:pPr>
          </w:p>
        </w:tc>
        <w:tc>
          <w:tcPr>
            <w:tcW w:w="2126" w:type="dxa"/>
            <w:vMerge/>
            <w:tcBorders>
              <w:left w:val="single" w:sz="6" w:space="0" w:color="auto"/>
              <w:right w:val="single" w:sz="6" w:space="0" w:color="auto"/>
            </w:tcBorders>
            <w:tcMar>
              <w:top w:w="114" w:type="dxa"/>
              <w:left w:w="171" w:type="dxa"/>
              <w:bottom w:w="114" w:type="dxa"/>
              <w:right w:w="57" w:type="dxa"/>
            </w:tcMar>
          </w:tcPr>
          <w:p w14:paraId="0E646735" w14:textId="77777777" w:rsidR="00EF051B" w:rsidRPr="00EC632F"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6" w:space="0" w:color="auto"/>
              <w:right w:val="single" w:sz="6" w:space="0" w:color="auto"/>
            </w:tcBorders>
            <w:tcMar>
              <w:top w:w="114" w:type="dxa"/>
              <w:left w:w="171" w:type="dxa"/>
              <w:bottom w:w="114" w:type="dxa"/>
              <w:right w:w="57" w:type="dxa"/>
            </w:tcMar>
            <w:vAlign w:val="center"/>
          </w:tcPr>
          <w:p w14:paraId="3CD80FE1"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3" w:type="dxa"/>
            <w:tcBorders>
              <w:top w:val="single" w:sz="4" w:space="0" w:color="auto"/>
              <w:left w:val="single" w:sz="6" w:space="0" w:color="auto"/>
              <w:bottom w:val="single" w:sz="4" w:space="0" w:color="auto"/>
              <w:right w:val="double" w:sz="4" w:space="0" w:color="auto"/>
            </w:tcBorders>
            <w:tcMar>
              <w:top w:w="114" w:type="dxa"/>
              <w:left w:w="171" w:type="dxa"/>
              <w:bottom w:w="114" w:type="dxa"/>
              <w:right w:w="57" w:type="dxa"/>
            </w:tcMar>
            <w:vAlign w:val="center"/>
          </w:tcPr>
          <w:p w14:paraId="47E60A59"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3</w:t>
            </w:r>
          </w:p>
        </w:tc>
        <w:tc>
          <w:tcPr>
            <w:tcW w:w="708" w:type="dxa"/>
            <w:vMerge/>
            <w:tcBorders>
              <w:left w:val="double" w:sz="4" w:space="0" w:color="auto"/>
              <w:right w:val="single" w:sz="6" w:space="0" w:color="auto"/>
            </w:tcBorders>
            <w:vAlign w:val="center"/>
          </w:tcPr>
          <w:p w14:paraId="5F27C97A"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1985" w:type="dxa"/>
            <w:vMerge/>
            <w:tcBorders>
              <w:left w:val="single" w:sz="4" w:space="0" w:color="auto"/>
              <w:right w:val="single" w:sz="6" w:space="0" w:color="auto"/>
            </w:tcBorders>
          </w:tcPr>
          <w:p w14:paraId="146942A9" w14:textId="77777777" w:rsidR="00EF051B" w:rsidRPr="00423662" w:rsidRDefault="00EF051B" w:rsidP="00B34E1B">
            <w:pPr>
              <w:widowControl w:val="0"/>
              <w:autoSpaceDE w:val="0"/>
              <w:autoSpaceDN w:val="0"/>
              <w:adjustRightInd w:val="0"/>
              <w:ind w:left="-90" w:right="-90"/>
              <w:jc w:val="center"/>
              <w:rPr>
                <w:rFonts w:ascii="Arial" w:hAnsi="Arial" w:cs="Arial"/>
                <w:sz w:val="24"/>
                <w:szCs w:val="24"/>
              </w:rPr>
            </w:pPr>
          </w:p>
        </w:tc>
        <w:tc>
          <w:tcPr>
            <w:tcW w:w="992" w:type="dxa"/>
            <w:vMerge/>
            <w:tcBorders>
              <w:left w:val="single" w:sz="4" w:space="0" w:color="auto"/>
              <w:right w:val="single" w:sz="4" w:space="0" w:color="auto"/>
            </w:tcBorders>
          </w:tcPr>
          <w:p w14:paraId="252F121B"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4" w:space="0" w:color="auto"/>
              <w:right w:val="single" w:sz="6" w:space="0" w:color="auto"/>
            </w:tcBorders>
          </w:tcPr>
          <w:p w14:paraId="19D65EF1" w14:textId="77777777" w:rsidR="00EF051B" w:rsidRPr="00423662" w:rsidRDefault="00EF051B" w:rsidP="00B34E1B">
            <w:pPr>
              <w:widowControl w:val="0"/>
              <w:autoSpaceDE w:val="0"/>
              <w:autoSpaceDN w:val="0"/>
              <w:adjustRightInd w:val="0"/>
              <w:jc w:val="center"/>
              <w:rPr>
                <w:rFonts w:ascii="Arial" w:hAnsi="Arial" w:cs="Arial"/>
                <w:sz w:val="24"/>
                <w:szCs w:val="24"/>
              </w:rPr>
            </w:pPr>
          </w:p>
        </w:tc>
      </w:tr>
      <w:tr w:rsidR="00EF051B" w:rsidRPr="002F590C" w14:paraId="2808B37E" w14:textId="77777777" w:rsidTr="00582FB2">
        <w:trPr>
          <w:trHeight w:val="245"/>
        </w:trPr>
        <w:tc>
          <w:tcPr>
            <w:tcW w:w="851" w:type="dxa"/>
            <w:vMerge/>
            <w:tcBorders>
              <w:left w:val="single" w:sz="6" w:space="0" w:color="auto"/>
              <w:right w:val="single" w:sz="6" w:space="0" w:color="auto"/>
            </w:tcBorders>
            <w:tcMar>
              <w:top w:w="114" w:type="dxa"/>
              <w:left w:w="171" w:type="dxa"/>
              <w:bottom w:w="114" w:type="dxa"/>
              <w:right w:w="57" w:type="dxa"/>
            </w:tcMar>
          </w:tcPr>
          <w:p w14:paraId="6B238697" w14:textId="77777777" w:rsidR="00EF051B" w:rsidRDefault="00EF051B" w:rsidP="00B34E1B">
            <w:pPr>
              <w:widowControl w:val="0"/>
              <w:autoSpaceDE w:val="0"/>
              <w:autoSpaceDN w:val="0"/>
              <w:adjustRightInd w:val="0"/>
              <w:ind w:left="-29"/>
              <w:rPr>
                <w:rFonts w:ascii="Arial" w:hAnsi="Arial" w:cs="Arial"/>
                <w:sz w:val="24"/>
                <w:szCs w:val="24"/>
              </w:rPr>
            </w:pPr>
          </w:p>
        </w:tc>
        <w:tc>
          <w:tcPr>
            <w:tcW w:w="2126" w:type="dxa"/>
            <w:vMerge/>
            <w:tcBorders>
              <w:left w:val="single" w:sz="6" w:space="0" w:color="auto"/>
              <w:right w:val="single" w:sz="6" w:space="0" w:color="auto"/>
            </w:tcBorders>
            <w:tcMar>
              <w:top w:w="114" w:type="dxa"/>
              <w:left w:w="171" w:type="dxa"/>
              <w:bottom w:w="114" w:type="dxa"/>
              <w:right w:w="57" w:type="dxa"/>
            </w:tcMar>
          </w:tcPr>
          <w:p w14:paraId="4CEF3CA0" w14:textId="77777777" w:rsidR="00EF051B" w:rsidRPr="00EC632F"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6" w:space="0" w:color="auto"/>
              <w:right w:val="single" w:sz="6" w:space="0" w:color="auto"/>
            </w:tcBorders>
            <w:tcMar>
              <w:top w:w="114" w:type="dxa"/>
              <w:left w:w="171" w:type="dxa"/>
              <w:bottom w:w="114" w:type="dxa"/>
              <w:right w:w="57" w:type="dxa"/>
            </w:tcMar>
            <w:vAlign w:val="center"/>
          </w:tcPr>
          <w:p w14:paraId="10F5A403"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3" w:type="dxa"/>
            <w:tcBorders>
              <w:top w:val="single" w:sz="4"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3AA1D16B"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4</w:t>
            </w:r>
          </w:p>
        </w:tc>
        <w:tc>
          <w:tcPr>
            <w:tcW w:w="708" w:type="dxa"/>
            <w:vMerge/>
            <w:tcBorders>
              <w:left w:val="double" w:sz="4" w:space="0" w:color="auto"/>
              <w:right w:val="single" w:sz="6" w:space="0" w:color="auto"/>
            </w:tcBorders>
            <w:vAlign w:val="center"/>
          </w:tcPr>
          <w:p w14:paraId="6CEBD6E7"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1985" w:type="dxa"/>
            <w:vMerge/>
            <w:tcBorders>
              <w:left w:val="single" w:sz="4" w:space="0" w:color="auto"/>
              <w:right w:val="single" w:sz="6" w:space="0" w:color="auto"/>
            </w:tcBorders>
          </w:tcPr>
          <w:p w14:paraId="2EA03E60" w14:textId="77777777" w:rsidR="00EF051B" w:rsidRPr="00423662" w:rsidRDefault="00EF051B" w:rsidP="00B34E1B">
            <w:pPr>
              <w:widowControl w:val="0"/>
              <w:autoSpaceDE w:val="0"/>
              <w:autoSpaceDN w:val="0"/>
              <w:adjustRightInd w:val="0"/>
              <w:ind w:left="-90" w:right="-90"/>
              <w:jc w:val="center"/>
              <w:rPr>
                <w:rFonts w:ascii="Arial" w:hAnsi="Arial" w:cs="Arial"/>
                <w:sz w:val="24"/>
                <w:szCs w:val="24"/>
              </w:rPr>
            </w:pPr>
          </w:p>
        </w:tc>
        <w:tc>
          <w:tcPr>
            <w:tcW w:w="992" w:type="dxa"/>
            <w:vMerge/>
            <w:tcBorders>
              <w:left w:val="single" w:sz="4" w:space="0" w:color="auto"/>
              <w:right w:val="single" w:sz="4" w:space="0" w:color="auto"/>
            </w:tcBorders>
          </w:tcPr>
          <w:p w14:paraId="5485B66D"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4" w:space="0" w:color="auto"/>
              <w:right w:val="single" w:sz="6" w:space="0" w:color="auto"/>
            </w:tcBorders>
          </w:tcPr>
          <w:p w14:paraId="28B44D5D" w14:textId="77777777" w:rsidR="00EF051B" w:rsidRPr="00423662" w:rsidRDefault="00EF051B" w:rsidP="00B34E1B">
            <w:pPr>
              <w:widowControl w:val="0"/>
              <w:autoSpaceDE w:val="0"/>
              <w:autoSpaceDN w:val="0"/>
              <w:adjustRightInd w:val="0"/>
              <w:jc w:val="center"/>
              <w:rPr>
                <w:rFonts w:ascii="Arial" w:hAnsi="Arial" w:cs="Arial"/>
                <w:sz w:val="24"/>
                <w:szCs w:val="24"/>
              </w:rPr>
            </w:pPr>
          </w:p>
        </w:tc>
      </w:tr>
      <w:tr w:rsidR="00EF051B" w:rsidRPr="002F590C" w14:paraId="1279C4ED" w14:textId="77777777" w:rsidTr="008835CB">
        <w:trPr>
          <w:trHeight w:val="245"/>
        </w:trPr>
        <w:tc>
          <w:tcPr>
            <w:tcW w:w="851"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70DA9FEB" w14:textId="77777777" w:rsidR="00EF051B" w:rsidRDefault="00EF051B" w:rsidP="00B34E1B">
            <w:pPr>
              <w:widowControl w:val="0"/>
              <w:autoSpaceDE w:val="0"/>
              <w:autoSpaceDN w:val="0"/>
              <w:adjustRightInd w:val="0"/>
              <w:ind w:left="-29"/>
              <w:rPr>
                <w:rFonts w:ascii="Arial" w:hAnsi="Arial" w:cs="Arial"/>
                <w:sz w:val="24"/>
                <w:szCs w:val="24"/>
              </w:rPr>
            </w:pPr>
          </w:p>
        </w:tc>
        <w:tc>
          <w:tcPr>
            <w:tcW w:w="2126"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0E35EE97" w14:textId="77777777" w:rsidR="00EF051B" w:rsidRPr="00EC632F"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6" w:space="0" w:color="auto"/>
              <w:bottom w:val="single" w:sz="6" w:space="0" w:color="auto"/>
              <w:right w:val="single" w:sz="6" w:space="0" w:color="auto"/>
            </w:tcBorders>
            <w:tcMar>
              <w:top w:w="114" w:type="dxa"/>
              <w:left w:w="171" w:type="dxa"/>
              <w:bottom w:w="114" w:type="dxa"/>
              <w:right w:w="57" w:type="dxa"/>
            </w:tcMar>
            <w:vAlign w:val="center"/>
          </w:tcPr>
          <w:p w14:paraId="460EBFD7"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3" w:type="dxa"/>
            <w:tcBorders>
              <w:top w:val="single" w:sz="4"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3EE282A8" w14:textId="77777777" w:rsidR="00EF051B"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5</w:t>
            </w:r>
          </w:p>
        </w:tc>
        <w:tc>
          <w:tcPr>
            <w:tcW w:w="708" w:type="dxa"/>
            <w:vMerge/>
            <w:tcBorders>
              <w:left w:val="double" w:sz="4" w:space="0" w:color="auto"/>
              <w:right w:val="single" w:sz="6" w:space="0" w:color="auto"/>
            </w:tcBorders>
            <w:vAlign w:val="center"/>
          </w:tcPr>
          <w:p w14:paraId="12BB41EC"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1985" w:type="dxa"/>
            <w:vMerge/>
            <w:tcBorders>
              <w:left w:val="single" w:sz="4" w:space="0" w:color="auto"/>
              <w:right w:val="single" w:sz="6" w:space="0" w:color="auto"/>
            </w:tcBorders>
          </w:tcPr>
          <w:p w14:paraId="34DCBAE0" w14:textId="77777777" w:rsidR="00EF051B" w:rsidRPr="00423662" w:rsidRDefault="00EF051B" w:rsidP="00B34E1B">
            <w:pPr>
              <w:widowControl w:val="0"/>
              <w:autoSpaceDE w:val="0"/>
              <w:autoSpaceDN w:val="0"/>
              <w:adjustRightInd w:val="0"/>
              <w:ind w:left="-90" w:right="-90"/>
              <w:jc w:val="center"/>
              <w:rPr>
                <w:rFonts w:ascii="Arial" w:hAnsi="Arial" w:cs="Arial"/>
                <w:sz w:val="24"/>
                <w:szCs w:val="24"/>
              </w:rPr>
            </w:pPr>
          </w:p>
        </w:tc>
        <w:tc>
          <w:tcPr>
            <w:tcW w:w="992" w:type="dxa"/>
            <w:vMerge/>
            <w:tcBorders>
              <w:left w:val="single" w:sz="4" w:space="0" w:color="auto"/>
              <w:bottom w:val="single" w:sz="4" w:space="0" w:color="auto"/>
              <w:right w:val="single" w:sz="4" w:space="0" w:color="auto"/>
            </w:tcBorders>
          </w:tcPr>
          <w:p w14:paraId="12F9E970" w14:textId="77777777" w:rsidR="00EF051B" w:rsidRPr="00423662" w:rsidRDefault="00EF051B" w:rsidP="00B34E1B">
            <w:pPr>
              <w:widowControl w:val="0"/>
              <w:autoSpaceDE w:val="0"/>
              <w:autoSpaceDN w:val="0"/>
              <w:adjustRightInd w:val="0"/>
              <w:jc w:val="center"/>
              <w:rPr>
                <w:rFonts w:ascii="Arial" w:hAnsi="Arial" w:cs="Arial"/>
                <w:sz w:val="24"/>
                <w:szCs w:val="24"/>
              </w:rPr>
            </w:pPr>
          </w:p>
        </w:tc>
        <w:tc>
          <w:tcPr>
            <w:tcW w:w="992" w:type="dxa"/>
            <w:vMerge/>
            <w:tcBorders>
              <w:left w:val="single" w:sz="4" w:space="0" w:color="auto"/>
              <w:right w:val="single" w:sz="6" w:space="0" w:color="auto"/>
            </w:tcBorders>
          </w:tcPr>
          <w:p w14:paraId="187D1ACC" w14:textId="77777777" w:rsidR="00EF051B" w:rsidRPr="00423662" w:rsidRDefault="00EF051B" w:rsidP="00B34E1B">
            <w:pPr>
              <w:widowControl w:val="0"/>
              <w:autoSpaceDE w:val="0"/>
              <w:autoSpaceDN w:val="0"/>
              <w:adjustRightInd w:val="0"/>
              <w:jc w:val="center"/>
              <w:rPr>
                <w:rFonts w:ascii="Arial" w:hAnsi="Arial" w:cs="Arial"/>
                <w:sz w:val="24"/>
                <w:szCs w:val="24"/>
              </w:rPr>
            </w:pPr>
          </w:p>
        </w:tc>
      </w:tr>
      <w:tr w:rsidR="00656775" w:rsidRPr="002F590C" w14:paraId="3EFD1F5C" w14:textId="77777777" w:rsidTr="00656775">
        <w:trPr>
          <w:trHeight w:val="634"/>
        </w:trPr>
        <w:tc>
          <w:tcPr>
            <w:tcW w:w="851" w:type="dxa"/>
            <w:vMerge w:val="restart"/>
            <w:tcBorders>
              <w:top w:val="single" w:sz="6" w:space="0" w:color="auto"/>
              <w:left w:val="single" w:sz="6" w:space="0" w:color="auto"/>
              <w:right w:val="single" w:sz="6" w:space="0" w:color="auto"/>
            </w:tcBorders>
            <w:tcMar>
              <w:top w:w="114" w:type="dxa"/>
              <w:left w:w="171" w:type="dxa"/>
              <w:bottom w:w="114" w:type="dxa"/>
              <w:right w:w="57" w:type="dxa"/>
            </w:tcMar>
          </w:tcPr>
          <w:p w14:paraId="64847024" w14:textId="77777777" w:rsidR="00656775" w:rsidRPr="00B074B1" w:rsidRDefault="00656775" w:rsidP="00B34E1B">
            <w:pPr>
              <w:widowControl w:val="0"/>
              <w:autoSpaceDE w:val="0"/>
              <w:autoSpaceDN w:val="0"/>
              <w:adjustRightInd w:val="0"/>
              <w:ind w:left="-29"/>
              <w:rPr>
                <w:rFonts w:ascii="Arial" w:hAnsi="Arial" w:cs="Arial"/>
                <w:sz w:val="24"/>
                <w:szCs w:val="24"/>
              </w:rPr>
            </w:pPr>
            <w:r>
              <w:rPr>
                <w:rFonts w:ascii="Arial" w:hAnsi="Arial" w:cs="Arial"/>
                <w:sz w:val="24"/>
                <w:szCs w:val="24"/>
              </w:rPr>
              <w:t>2</w:t>
            </w:r>
          </w:p>
        </w:tc>
        <w:tc>
          <w:tcPr>
            <w:tcW w:w="2126" w:type="dxa"/>
            <w:vMerge w:val="restart"/>
            <w:tcBorders>
              <w:top w:val="single" w:sz="6" w:space="0" w:color="auto"/>
              <w:left w:val="single" w:sz="6" w:space="0" w:color="auto"/>
              <w:right w:val="single" w:sz="6" w:space="0" w:color="auto"/>
            </w:tcBorders>
            <w:tcMar>
              <w:top w:w="114" w:type="dxa"/>
              <w:left w:w="171" w:type="dxa"/>
              <w:bottom w:w="114" w:type="dxa"/>
              <w:right w:w="57" w:type="dxa"/>
            </w:tcMar>
          </w:tcPr>
          <w:p w14:paraId="47CF102F" w14:textId="021EDB07" w:rsidR="00656775" w:rsidRPr="00DF591A" w:rsidRDefault="00656775" w:rsidP="00EC632F">
            <w:pPr>
              <w:widowControl w:val="0"/>
              <w:autoSpaceDE w:val="0"/>
              <w:autoSpaceDN w:val="0"/>
              <w:adjustRightInd w:val="0"/>
              <w:jc w:val="center"/>
              <w:rPr>
                <w:rFonts w:ascii="Arial" w:hAnsi="Arial" w:cs="Arial"/>
                <w:sz w:val="24"/>
                <w:szCs w:val="24"/>
              </w:rPr>
            </w:pPr>
            <w:r w:rsidRPr="00EC632F">
              <w:rPr>
                <w:rFonts w:ascii="Arial" w:hAnsi="Arial" w:cs="Arial"/>
                <w:sz w:val="24"/>
                <w:szCs w:val="24"/>
              </w:rPr>
              <w:t>Башмак поворотный тормозной колодки для</w:t>
            </w:r>
            <w:r w:rsidR="00803B7F" w:rsidRPr="00EC632F">
              <w:rPr>
                <w:rFonts w:ascii="Arial" w:hAnsi="Arial" w:cs="Arial"/>
                <w:sz w:val="24"/>
                <w:szCs w:val="24"/>
              </w:rPr>
              <w:t xml:space="preserve"> </w:t>
            </w:r>
            <w:r w:rsidR="00803B7F" w:rsidRPr="00DF591A">
              <w:rPr>
                <w:rFonts w:ascii="Arial" w:hAnsi="Arial" w:cs="Arial"/>
                <w:sz w:val="24"/>
                <w:szCs w:val="24"/>
              </w:rPr>
              <w:t xml:space="preserve">грузовых и </w:t>
            </w:r>
          </w:p>
          <w:p w14:paraId="6DACC59F" w14:textId="74C55409" w:rsidR="00656775" w:rsidRPr="00B074B1" w:rsidRDefault="00656775" w:rsidP="00EC632F">
            <w:pPr>
              <w:widowControl w:val="0"/>
              <w:autoSpaceDE w:val="0"/>
              <w:autoSpaceDN w:val="0"/>
              <w:adjustRightInd w:val="0"/>
              <w:jc w:val="center"/>
              <w:rPr>
                <w:rFonts w:ascii="Arial" w:hAnsi="Arial" w:cs="Arial"/>
                <w:sz w:val="24"/>
                <w:szCs w:val="24"/>
              </w:rPr>
            </w:pPr>
            <w:r w:rsidRPr="00DF591A">
              <w:rPr>
                <w:rFonts w:ascii="Arial" w:hAnsi="Arial" w:cs="Arial"/>
                <w:sz w:val="24"/>
                <w:szCs w:val="24"/>
              </w:rPr>
              <w:t xml:space="preserve">пассажирских </w:t>
            </w:r>
            <w:r w:rsidRPr="00EC632F">
              <w:rPr>
                <w:rFonts w:ascii="Arial" w:hAnsi="Arial" w:cs="Arial"/>
                <w:sz w:val="24"/>
                <w:szCs w:val="24"/>
              </w:rPr>
              <w:t>вагонов, МВПС, СПС</w:t>
            </w:r>
          </w:p>
        </w:tc>
        <w:tc>
          <w:tcPr>
            <w:tcW w:w="992" w:type="dxa"/>
            <w:vMerge w:val="restart"/>
            <w:tcBorders>
              <w:top w:val="single" w:sz="6" w:space="0" w:color="auto"/>
              <w:left w:val="single" w:sz="6" w:space="0" w:color="auto"/>
              <w:right w:val="single" w:sz="6" w:space="0" w:color="auto"/>
            </w:tcBorders>
            <w:tcMar>
              <w:top w:w="114" w:type="dxa"/>
              <w:left w:w="171" w:type="dxa"/>
              <w:bottom w:w="114" w:type="dxa"/>
              <w:right w:w="57" w:type="dxa"/>
            </w:tcMar>
            <w:vAlign w:val="center"/>
          </w:tcPr>
          <w:p w14:paraId="182649D8" w14:textId="77777777" w:rsidR="00656775" w:rsidRPr="00423662" w:rsidRDefault="00656775" w:rsidP="00951E17">
            <w:pPr>
              <w:widowControl w:val="0"/>
              <w:autoSpaceDE w:val="0"/>
              <w:autoSpaceDN w:val="0"/>
              <w:adjustRightInd w:val="0"/>
              <w:jc w:val="center"/>
              <w:rPr>
                <w:rFonts w:ascii="Arial" w:hAnsi="Arial" w:cs="Arial"/>
                <w:sz w:val="24"/>
                <w:szCs w:val="24"/>
              </w:rPr>
            </w:pPr>
            <w:r w:rsidRPr="00423662">
              <w:rPr>
                <w:rFonts w:ascii="Arial" w:hAnsi="Arial" w:cs="Arial"/>
                <w:sz w:val="24"/>
                <w:szCs w:val="24"/>
              </w:rPr>
              <w:t>2</w:t>
            </w:r>
          </w:p>
        </w:tc>
        <w:tc>
          <w:tcPr>
            <w:tcW w:w="993" w:type="dxa"/>
            <w:tcBorders>
              <w:top w:val="single" w:sz="6"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0FEB984C" w14:textId="77777777" w:rsidR="00656775"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6</w:t>
            </w:r>
          </w:p>
        </w:tc>
        <w:tc>
          <w:tcPr>
            <w:tcW w:w="708" w:type="dxa"/>
            <w:vMerge/>
            <w:tcBorders>
              <w:left w:val="double" w:sz="4" w:space="0" w:color="auto"/>
              <w:right w:val="single" w:sz="6" w:space="0" w:color="auto"/>
            </w:tcBorders>
            <w:vAlign w:val="center"/>
          </w:tcPr>
          <w:p w14:paraId="5C3E5142" w14:textId="77777777" w:rsidR="00656775" w:rsidRPr="00423662" w:rsidRDefault="00656775" w:rsidP="00B34E1B">
            <w:pPr>
              <w:widowControl w:val="0"/>
              <w:autoSpaceDE w:val="0"/>
              <w:autoSpaceDN w:val="0"/>
              <w:adjustRightInd w:val="0"/>
              <w:jc w:val="center"/>
              <w:rPr>
                <w:rFonts w:ascii="Arial" w:hAnsi="Arial" w:cs="Arial"/>
                <w:sz w:val="24"/>
                <w:szCs w:val="24"/>
              </w:rPr>
            </w:pPr>
          </w:p>
        </w:tc>
        <w:tc>
          <w:tcPr>
            <w:tcW w:w="1985" w:type="dxa"/>
            <w:vMerge/>
            <w:tcBorders>
              <w:left w:val="single" w:sz="4" w:space="0" w:color="auto"/>
              <w:right w:val="single" w:sz="6" w:space="0" w:color="auto"/>
            </w:tcBorders>
          </w:tcPr>
          <w:p w14:paraId="5DC02CE9" w14:textId="77777777" w:rsidR="00656775" w:rsidRPr="00423662" w:rsidRDefault="00656775" w:rsidP="00B34E1B">
            <w:pPr>
              <w:widowControl w:val="0"/>
              <w:autoSpaceDE w:val="0"/>
              <w:autoSpaceDN w:val="0"/>
              <w:adjustRightInd w:val="0"/>
              <w:ind w:left="-90" w:right="-90"/>
              <w:jc w:val="center"/>
              <w:rPr>
                <w:rFonts w:ascii="Arial" w:hAnsi="Arial" w:cs="Arial"/>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Pr>
          <w:p w14:paraId="3087E1FA" w14:textId="77777777" w:rsidR="00656775" w:rsidRPr="00423662" w:rsidRDefault="00656775"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3</w:t>
            </w:r>
          </w:p>
        </w:tc>
        <w:tc>
          <w:tcPr>
            <w:tcW w:w="992" w:type="dxa"/>
            <w:vMerge/>
            <w:tcBorders>
              <w:left w:val="single" w:sz="4" w:space="0" w:color="auto"/>
              <w:right w:val="single" w:sz="6" w:space="0" w:color="auto"/>
            </w:tcBorders>
          </w:tcPr>
          <w:p w14:paraId="67F50CE8" w14:textId="77777777" w:rsidR="00656775" w:rsidRPr="00423662" w:rsidRDefault="00656775" w:rsidP="00B34E1B">
            <w:pPr>
              <w:widowControl w:val="0"/>
              <w:autoSpaceDE w:val="0"/>
              <w:autoSpaceDN w:val="0"/>
              <w:adjustRightInd w:val="0"/>
              <w:jc w:val="center"/>
              <w:rPr>
                <w:rFonts w:ascii="Arial" w:hAnsi="Arial" w:cs="Arial"/>
                <w:sz w:val="24"/>
                <w:szCs w:val="24"/>
              </w:rPr>
            </w:pPr>
          </w:p>
        </w:tc>
      </w:tr>
      <w:tr w:rsidR="00656775" w:rsidRPr="002F590C" w14:paraId="02C5E60A" w14:textId="77777777" w:rsidTr="00990331">
        <w:trPr>
          <w:trHeight w:val="771"/>
        </w:trPr>
        <w:tc>
          <w:tcPr>
            <w:tcW w:w="851"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0FA8E8A9" w14:textId="77777777" w:rsidR="00656775" w:rsidRDefault="00656775" w:rsidP="00B34E1B">
            <w:pPr>
              <w:widowControl w:val="0"/>
              <w:autoSpaceDE w:val="0"/>
              <w:autoSpaceDN w:val="0"/>
              <w:adjustRightInd w:val="0"/>
              <w:ind w:left="-29"/>
              <w:rPr>
                <w:rFonts w:ascii="Arial" w:hAnsi="Arial" w:cs="Arial"/>
                <w:sz w:val="24"/>
                <w:szCs w:val="24"/>
              </w:rPr>
            </w:pPr>
          </w:p>
        </w:tc>
        <w:tc>
          <w:tcPr>
            <w:tcW w:w="2126"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5DF265DF" w14:textId="77777777" w:rsidR="00656775" w:rsidRPr="00EC632F" w:rsidRDefault="00656775" w:rsidP="00EC632F">
            <w:pPr>
              <w:widowControl w:val="0"/>
              <w:autoSpaceDE w:val="0"/>
              <w:autoSpaceDN w:val="0"/>
              <w:adjustRightInd w:val="0"/>
              <w:jc w:val="center"/>
              <w:rPr>
                <w:rFonts w:ascii="Arial" w:hAnsi="Arial" w:cs="Arial"/>
                <w:sz w:val="24"/>
                <w:szCs w:val="24"/>
              </w:rPr>
            </w:pPr>
          </w:p>
        </w:tc>
        <w:tc>
          <w:tcPr>
            <w:tcW w:w="992" w:type="dxa"/>
            <w:vMerge/>
            <w:tcBorders>
              <w:left w:val="single" w:sz="6" w:space="0" w:color="auto"/>
              <w:bottom w:val="single" w:sz="6" w:space="0" w:color="auto"/>
              <w:right w:val="single" w:sz="6" w:space="0" w:color="auto"/>
            </w:tcBorders>
            <w:tcMar>
              <w:top w:w="114" w:type="dxa"/>
              <w:left w:w="171" w:type="dxa"/>
              <w:bottom w:w="114" w:type="dxa"/>
              <w:right w:w="57" w:type="dxa"/>
            </w:tcMar>
            <w:vAlign w:val="center"/>
          </w:tcPr>
          <w:p w14:paraId="373B0AFB" w14:textId="77777777" w:rsidR="00656775" w:rsidRPr="00423662" w:rsidRDefault="00656775" w:rsidP="00B34E1B">
            <w:pPr>
              <w:widowControl w:val="0"/>
              <w:autoSpaceDE w:val="0"/>
              <w:autoSpaceDN w:val="0"/>
              <w:adjustRightInd w:val="0"/>
              <w:jc w:val="center"/>
              <w:rPr>
                <w:rFonts w:ascii="Arial" w:hAnsi="Arial" w:cs="Arial"/>
                <w:sz w:val="24"/>
                <w:szCs w:val="24"/>
              </w:rPr>
            </w:pPr>
          </w:p>
        </w:tc>
        <w:tc>
          <w:tcPr>
            <w:tcW w:w="993" w:type="dxa"/>
            <w:tcBorders>
              <w:top w:val="single" w:sz="6"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6F211965" w14:textId="77777777" w:rsidR="00656775"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7</w:t>
            </w:r>
          </w:p>
        </w:tc>
        <w:tc>
          <w:tcPr>
            <w:tcW w:w="708" w:type="dxa"/>
            <w:vMerge/>
            <w:tcBorders>
              <w:left w:val="double" w:sz="4" w:space="0" w:color="auto"/>
              <w:bottom w:val="single" w:sz="4" w:space="0" w:color="auto"/>
              <w:right w:val="single" w:sz="6" w:space="0" w:color="auto"/>
            </w:tcBorders>
            <w:vAlign w:val="center"/>
          </w:tcPr>
          <w:p w14:paraId="63D82C34" w14:textId="77777777" w:rsidR="00656775" w:rsidRPr="00423662" w:rsidRDefault="00656775" w:rsidP="00B34E1B">
            <w:pPr>
              <w:widowControl w:val="0"/>
              <w:autoSpaceDE w:val="0"/>
              <w:autoSpaceDN w:val="0"/>
              <w:adjustRightInd w:val="0"/>
              <w:jc w:val="center"/>
              <w:rPr>
                <w:rFonts w:ascii="Arial" w:hAnsi="Arial" w:cs="Arial"/>
                <w:sz w:val="24"/>
                <w:szCs w:val="24"/>
              </w:rPr>
            </w:pPr>
          </w:p>
        </w:tc>
        <w:tc>
          <w:tcPr>
            <w:tcW w:w="1985" w:type="dxa"/>
            <w:vMerge/>
            <w:tcBorders>
              <w:left w:val="single" w:sz="4" w:space="0" w:color="auto"/>
              <w:bottom w:val="single" w:sz="6" w:space="0" w:color="auto"/>
              <w:right w:val="single" w:sz="6" w:space="0" w:color="auto"/>
            </w:tcBorders>
          </w:tcPr>
          <w:p w14:paraId="7724B21C" w14:textId="77777777" w:rsidR="00656775" w:rsidRPr="00423662" w:rsidRDefault="00656775" w:rsidP="00B34E1B">
            <w:pPr>
              <w:widowControl w:val="0"/>
              <w:autoSpaceDE w:val="0"/>
              <w:autoSpaceDN w:val="0"/>
              <w:adjustRightInd w:val="0"/>
              <w:ind w:left="-90" w:right="-90"/>
              <w:jc w:val="center"/>
              <w:rPr>
                <w:rFonts w:ascii="Arial" w:hAnsi="Arial" w:cs="Arial"/>
                <w:sz w:val="24"/>
                <w:szCs w:val="24"/>
              </w:rPr>
            </w:pPr>
          </w:p>
        </w:tc>
        <w:tc>
          <w:tcPr>
            <w:tcW w:w="992" w:type="dxa"/>
            <w:vMerge/>
            <w:tcBorders>
              <w:left w:val="single" w:sz="4" w:space="0" w:color="auto"/>
              <w:bottom w:val="single" w:sz="4" w:space="0" w:color="auto"/>
              <w:right w:val="single" w:sz="4" w:space="0" w:color="auto"/>
            </w:tcBorders>
          </w:tcPr>
          <w:p w14:paraId="55D1D99A" w14:textId="77777777" w:rsidR="00656775" w:rsidRPr="00423662" w:rsidRDefault="00656775" w:rsidP="00B34E1B">
            <w:pPr>
              <w:widowControl w:val="0"/>
              <w:autoSpaceDE w:val="0"/>
              <w:autoSpaceDN w:val="0"/>
              <w:adjustRightInd w:val="0"/>
              <w:jc w:val="center"/>
              <w:rPr>
                <w:rFonts w:ascii="Arial" w:hAnsi="Arial" w:cs="Arial"/>
                <w:sz w:val="24"/>
                <w:szCs w:val="24"/>
              </w:rPr>
            </w:pPr>
          </w:p>
        </w:tc>
        <w:tc>
          <w:tcPr>
            <w:tcW w:w="992" w:type="dxa"/>
            <w:vMerge/>
            <w:tcBorders>
              <w:left w:val="single" w:sz="4" w:space="0" w:color="auto"/>
              <w:bottom w:val="single" w:sz="4" w:space="0" w:color="auto"/>
              <w:right w:val="single" w:sz="6" w:space="0" w:color="auto"/>
            </w:tcBorders>
          </w:tcPr>
          <w:p w14:paraId="6E95C57B" w14:textId="77777777" w:rsidR="00656775" w:rsidRPr="00423662" w:rsidRDefault="00656775" w:rsidP="00B34E1B">
            <w:pPr>
              <w:widowControl w:val="0"/>
              <w:autoSpaceDE w:val="0"/>
              <w:autoSpaceDN w:val="0"/>
              <w:adjustRightInd w:val="0"/>
              <w:jc w:val="center"/>
              <w:rPr>
                <w:rFonts w:ascii="Arial" w:hAnsi="Arial" w:cs="Arial"/>
                <w:sz w:val="24"/>
                <w:szCs w:val="24"/>
              </w:rPr>
            </w:pPr>
          </w:p>
        </w:tc>
      </w:tr>
      <w:tr w:rsidR="002B1B09" w:rsidRPr="002F590C" w14:paraId="479CBC93" w14:textId="77777777" w:rsidTr="004F3E72">
        <w:trPr>
          <w:trHeight w:val="426"/>
        </w:trPr>
        <w:tc>
          <w:tcPr>
            <w:tcW w:w="851" w:type="dxa"/>
            <w:vMerge w:val="restart"/>
            <w:tcBorders>
              <w:top w:val="single" w:sz="6" w:space="0" w:color="auto"/>
              <w:left w:val="single" w:sz="6" w:space="0" w:color="auto"/>
              <w:right w:val="single" w:sz="6" w:space="0" w:color="auto"/>
            </w:tcBorders>
            <w:tcMar>
              <w:top w:w="114" w:type="dxa"/>
              <w:left w:w="171" w:type="dxa"/>
              <w:bottom w:w="114" w:type="dxa"/>
              <w:right w:w="57" w:type="dxa"/>
            </w:tcMar>
          </w:tcPr>
          <w:p w14:paraId="7D16C5E7" w14:textId="77777777" w:rsidR="002B1B09" w:rsidRPr="00B074B1" w:rsidRDefault="002B1B09" w:rsidP="00B34E1B">
            <w:pPr>
              <w:widowControl w:val="0"/>
              <w:autoSpaceDE w:val="0"/>
              <w:autoSpaceDN w:val="0"/>
              <w:adjustRightInd w:val="0"/>
              <w:ind w:left="-29"/>
              <w:rPr>
                <w:rFonts w:ascii="Arial" w:hAnsi="Arial" w:cs="Arial"/>
                <w:sz w:val="24"/>
                <w:szCs w:val="24"/>
              </w:rPr>
            </w:pPr>
            <w:r>
              <w:rPr>
                <w:rFonts w:ascii="Arial" w:hAnsi="Arial" w:cs="Arial"/>
                <w:sz w:val="24"/>
                <w:szCs w:val="24"/>
              </w:rPr>
              <w:t>3</w:t>
            </w:r>
          </w:p>
        </w:tc>
        <w:tc>
          <w:tcPr>
            <w:tcW w:w="2126" w:type="dxa"/>
            <w:vMerge w:val="restart"/>
            <w:tcBorders>
              <w:top w:val="single" w:sz="6" w:space="0" w:color="auto"/>
              <w:left w:val="single" w:sz="6" w:space="0" w:color="auto"/>
              <w:right w:val="single" w:sz="6" w:space="0" w:color="auto"/>
            </w:tcBorders>
            <w:tcMar>
              <w:top w:w="114" w:type="dxa"/>
              <w:left w:w="171" w:type="dxa"/>
              <w:bottom w:w="114" w:type="dxa"/>
              <w:right w:w="57" w:type="dxa"/>
            </w:tcMar>
          </w:tcPr>
          <w:p w14:paraId="6DB31891" w14:textId="77777777" w:rsidR="002B1B09" w:rsidRPr="00B074B1" w:rsidRDefault="002B1B09" w:rsidP="00B34E1B">
            <w:pPr>
              <w:widowControl w:val="0"/>
              <w:autoSpaceDE w:val="0"/>
              <w:autoSpaceDN w:val="0"/>
              <w:adjustRightInd w:val="0"/>
              <w:jc w:val="center"/>
              <w:rPr>
                <w:rFonts w:ascii="Arial" w:hAnsi="Arial" w:cs="Arial"/>
                <w:sz w:val="24"/>
                <w:szCs w:val="24"/>
              </w:rPr>
            </w:pPr>
            <w:r w:rsidRPr="002B1B09">
              <w:rPr>
                <w:rFonts w:ascii="Arial" w:hAnsi="Arial" w:cs="Arial"/>
                <w:sz w:val="24"/>
                <w:szCs w:val="24"/>
              </w:rPr>
              <w:t>Башмак тормозной колодки для локомотивов, СПС</w:t>
            </w:r>
          </w:p>
        </w:tc>
        <w:tc>
          <w:tcPr>
            <w:tcW w:w="992" w:type="dxa"/>
            <w:vMerge w:val="restart"/>
            <w:tcBorders>
              <w:top w:val="single" w:sz="6" w:space="0" w:color="auto"/>
              <w:left w:val="single" w:sz="6" w:space="0" w:color="auto"/>
              <w:right w:val="single" w:sz="6" w:space="0" w:color="auto"/>
            </w:tcBorders>
            <w:tcMar>
              <w:top w:w="114" w:type="dxa"/>
              <w:left w:w="171" w:type="dxa"/>
              <w:bottom w:w="114" w:type="dxa"/>
              <w:right w:w="57" w:type="dxa"/>
            </w:tcMar>
            <w:vAlign w:val="center"/>
          </w:tcPr>
          <w:p w14:paraId="0AC267F1" w14:textId="77777777" w:rsidR="002B1B0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2</w:t>
            </w:r>
          </w:p>
        </w:tc>
        <w:tc>
          <w:tcPr>
            <w:tcW w:w="993" w:type="dxa"/>
            <w:tcBorders>
              <w:top w:val="single" w:sz="6"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5F1A465D" w14:textId="77777777" w:rsidR="002B1B09"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8</w:t>
            </w:r>
          </w:p>
        </w:tc>
        <w:tc>
          <w:tcPr>
            <w:tcW w:w="708" w:type="dxa"/>
            <w:tcBorders>
              <w:top w:val="single" w:sz="4" w:space="0" w:color="auto"/>
              <w:left w:val="double" w:sz="4" w:space="0" w:color="auto"/>
              <w:bottom w:val="single" w:sz="4" w:space="0" w:color="auto"/>
              <w:right w:val="single" w:sz="4" w:space="0" w:color="auto"/>
            </w:tcBorders>
            <w:vAlign w:val="center"/>
          </w:tcPr>
          <w:p w14:paraId="0E0A585F" w14:textId="77777777" w:rsidR="002B1B0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2</w:t>
            </w:r>
          </w:p>
        </w:tc>
        <w:tc>
          <w:tcPr>
            <w:tcW w:w="1985" w:type="dxa"/>
            <w:vMerge w:val="restart"/>
            <w:tcBorders>
              <w:top w:val="single" w:sz="6" w:space="0" w:color="auto"/>
              <w:left w:val="single" w:sz="4" w:space="0" w:color="auto"/>
              <w:right w:val="single" w:sz="4" w:space="0" w:color="auto"/>
            </w:tcBorders>
          </w:tcPr>
          <w:p w14:paraId="3DECEE48" w14:textId="77777777" w:rsidR="002B1B09" w:rsidRPr="00423662" w:rsidRDefault="002B1B09" w:rsidP="00B34E1B">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Чека тормозной колодки для локомотивов, СПС</w:t>
            </w:r>
          </w:p>
        </w:tc>
        <w:tc>
          <w:tcPr>
            <w:tcW w:w="992" w:type="dxa"/>
            <w:tcBorders>
              <w:top w:val="single" w:sz="4" w:space="0" w:color="auto"/>
              <w:left w:val="single" w:sz="4" w:space="0" w:color="auto"/>
              <w:bottom w:val="single" w:sz="4" w:space="0" w:color="auto"/>
              <w:right w:val="single" w:sz="4" w:space="0" w:color="auto"/>
            </w:tcBorders>
            <w:vAlign w:val="center"/>
          </w:tcPr>
          <w:p w14:paraId="457E1BB8" w14:textId="77777777" w:rsidR="002B1B09" w:rsidRPr="00423662" w:rsidRDefault="002B1B09"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14:paraId="11FA3A56" w14:textId="77777777" w:rsidR="002B1B09"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14</w:t>
            </w:r>
          </w:p>
        </w:tc>
      </w:tr>
      <w:tr w:rsidR="002B1B09" w:rsidRPr="002F590C" w14:paraId="0A38A082" w14:textId="77777777" w:rsidTr="004F3E72">
        <w:trPr>
          <w:trHeight w:val="426"/>
        </w:trPr>
        <w:tc>
          <w:tcPr>
            <w:tcW w:w="851"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62FB2A3E" w14:textId="77777777" w:rsidR="002B1B09" w:rsidRDefault="002B1B09" w:rsidP="00B34E1B">
            <w:pPr>
              <w:widowControl w:val="0"/>
              <w:autoSpaceDE w:val="0"/>
              <w:autoSpaceDN w:val="0"/>
              <w:adjustRightInd w:val="0"/>
              <w:ind w:left="-29"/>
              <w:rPr>
                <w:rFonts w:ascii="Arial" w:hAnsi="Arial" w:cs="Arial"/>
                <w:sz w:val="24"/>
                <w:szCs w:val="24"/>
              </w:rPr>
            </w:pPr>
          </w:p>
        </w:tc>
        <w:tc>
          <w:tcPr>
            <w:tcW w:w="2126" w:type="dxa"/>
            <w:vMerge/>
            <w:tcBorders>
              <w:left w:val="single" w:sz="6" w:space="0" w:color="auto"/>
              <w:bottom w:val="single" w:sz="6" w:space="0" w:color="auto"/>
              <w:right w:val="single" w:sz="6" w:space="0" w:color="auto"/>
            </w:tcBorders>
            <w:tcMar>
              <w:top w:w="114" w:type="dxa"/>
              <w:left w:w="171" w:type="dxa"/>
              <w:bottom w:w="114" w:type="dxa"/>
              <w:right w:w="57" w:type="dxa"/>
            </w:tcMar>
          </w:tcPr>
          <w:p w14:paraId="58907A5E" w14:textId="77777777" w:rsidR="002B1B09" w:rsidRPr="002B1B09" w:rsidRDefault="002B1B09" w:rsidP="00B34E1B">
            <w:pPr>
              <w:widowControl w:val="0"/>
              <w:autoSpaceDE w:val="0"/>
              <w:autoSpaceDN w:val="0"/>
              <w:adjustRightInd w:val="0"/>
              <w:jc w:val="center"/>
              <w:rPr>
                <w:rFonts w:ascii="Arial" w:hAnsi="Arial" w:cs="Arial"/>
                <w:sz w:val="24"/>
                <w:szCs w:val="24"/>
              </w:rPr>
            </w:pPr>
          </w:p>
        </w:tc>
        <w:tc>
          <w:tcPr>
            <w:tcW w:w="992" w:type="dxa"/>
            <w:vMerge/>
            <w:tcBorders>
              <w:left w:val="single" w:sz="6" w:space="0" w:color="auto"/>
              <w:bottom w:val="single" w:sz="6" w:space="0" w:color="auto"/>
              <w:right w:val="single" w:sz="6" w:space="0" w:color="auto"/>
            </w:tcBorders>
            <w:tcMar>
              <w:top w:w="114" w:type="dxa"/>
              <w:left w:w="171" w:type="dxa"/>
              <w:bottom w:w="114" w:type="dxa"/>
              <w:right w:w="57" w:type="dxa"/>
            </w:tcMar>
            <w:vAlign w:val="center"/>
          </w:tcPr>
          <w:p w14:paraId="39B34CED" w14:textId="77777777" w:rsidR="002B1B09" w:rsidRPr="00423662" w:rsidRDefault="002B1B09" w:rsidP="00B34E1B">
            <w:pPr>
              <w:widowControl w:val="0"/>
              <w:autoSpaceDE w:val="0"/>
              <w:autoSpaceDN w:val="0"/>
              <w:adjustRightInd w:val="0"/>
              <w:jc w:val="center"/>
              <w:rPr>
                <w:rFonts w:ascii="Arial" w:hAnsi="Arial" w:cs="Arial"/>
                <w:sz w:val="24"/>
                <w:szCs w:val="24"/>
              </w:rPr>
            </w:pPr>
          </w:p>
        </w:tc>
        <w:tc>
          <w:tcPr>
            <w:tcW w:w="993" w:type="dxa"/>
            <w:tcBorders>
              <w:top w:val="single" w:sz="6" w:space="0" w:color="auto"/>
              <w:left w:val="single" w:sz="6" w:space="0" w:color="auto"/>
              <w:bottom w:val="single" w:sz="6" w:space="0" w:color="auto"/>
              <w:right w:val="double" w:sz="4" w:space="0" w:color="auto"/>
            </w:tcBorders>
            <w:tcMar>
              <w:top w:w="114" w:type="dxa"/>
              <w:left w:w="171" w:type="dxa"/>
              <w:bottom w:w="114" w:type="dxa"/>
              <w:right w:w="57" w:type="dxa"/>
            </w:tcMar>
            <w:vAlign w:val="center"/>
          </w:tcPr>
          <w:p w14:paraId="2E9B05B4" w14:textId="77777777" w:rsidR="002B1B09"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9</w:t>
            </w:r>
          </w:p>
        </w:tc>
        <w:tc>
          <w:tcPr>
            <w:tcW w:w="708" w:type="dxa"/>
            <w:tcBorders>
              <w:top w:val="single" w:sz="4" w:space="0" w:color="auto"/>
              <w:left w:val="double" w:sz="4" w:space="0" w:color="auto"/>
              <w:bottom w:val="single" w:sz="4" w:space="0" w:color="auto"/>
              <w:right w:val="single" w:sz="4" w:space="0" w:color="auto"/>
            </w:tcBorders>
            <w:vAlign w:val="center"/>
          </w:tcPr>
          <w:p w14:paraId="0C36898F" w14:textId="77777777" w:rsidR="002B1B0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3</w:t>
            </w:r>
          </w:p>
        </w:tc>
        <w:tc>
          <w:tcPr>
            <w:tcW w:w="1985" w:type="dxa"/>
            <w:vMerge/>
            <w:tcBorders>
              <w:left w:val="single" w:sz="4" w:space="0" w:color="auto"/>
              <w:bottom w:val="single" w:sz="6" w:space="0" w:color="auto"/>
              <w:right w:val="single" w:sz="4" w:space="0" w:color="auto"/>
            </w:tcBorders>
          </w:tcPr>
          <w:p w14:paraId="2347EB26" w14:textId="77777777" w:rsidR="002B1B09" w:rsidRPr="00423662" w:rsidRDefault="002B1B09" w:rsidP="00B34E1B">
            <w:pPr>
              <w:widowControl w:val="0"/>
              <w:autoSpaceDE w:val="0"/>
              <w:autoSpaceDN w:val="0"/>
              <w:adjustRightInd w:val="0"/>
              <w:ind w:left="-90" w:right="-90"/>
              <w:jc w:val="cente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914CD20" w14:textId="77777777" w:rsidR="002B1B09" w:rsidRPr="00423662" w:rsidRDefault="002B1B09"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14:paraId="4E0E0091" w14:textId="77777777" w:rsidR="002B1B09"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15</w:t>
            </w:r>
          </w:p>
        </w:tc>
      </w:tr>
      <w:tr w:rsidR="005C5859" w:rsidRPr="002F590C" w14:paraId="55F90545" w14:textId="77777777" w:rsidTr="003B7C77">
        <w:trPr>
          <w:trHeight w:val="22"/>
        </w:trPr>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397248EF" w14:textId="77777777" w:rsidR="005C5859" w:rsidRPr="00B074B1" w:rsidRDefault="00EC632F" w:rsidP="00B34E1B">
            <w:pPr>
              <w:widowControl w:val="0"/>
              <w:autoSpaceDE w:val="0"/>
              <w:autoSpaceDN w:val="0"/>
              <w:adjustRightInd w:val="0"/>
              <w:ind w:left="-29"/>
              <w:rPr>
                <w:rFonts w:ascii="Arial" w:hAnsi="Arial" w:cs="Arial"/>
                <w:sz w:val="24"/>
                <w:szCs w:val="24"/>
              </w:rPr>
            </w:pPr>
            <w:r>
              <w:rPr>
                <w:rFonts w:ascii="Arial" w:hAnsi="Arial" w:cs="Arial"/>
                <w:sz w:val="24"/>
                <w:szCs w:val="24"/>
              </w:rPr>
              <w:t>4</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7064CB05" w14:textId="77777777" w:rsidR="00A70B2C" w:rsidRPr="00B074B1" w:rsidRDefault="002B1B09" w:rsidP="00A70B2C">
            <w:pPr>
              <w:widowControl w:val="0"/>
              <w:autoSpaceDE w:val="0"/>
              <w:autoSpaceDN w:val="0"/>
              <w:adjustRightInd w:val="0"/>
              <w:jc w:val="center"/>
              <w:rPr>
                <w:rFonts w:ascii="Arial" w:hAnsi="Arial" w:cs="Arial"/>
                <w:sz w:val="24"/>
                <w:szCs w:val="24"/>
              </w:rPr>
            </w:pPr>
            <w:r>
              <w:rPr>
                <w:rFonts w:ascii="Arial" w:hAnsi="Arial" w:cs="Arial"/>
                <w:sz w:val="24"/>
                <w:szCs w:val="24"/>
              </w:rPr>
              <w:t>Б</w:t>
            </w:r>
            <w:r w:rsidRPr="002B1B09">
              <w:rPr>
                <w:rFonts w:ascii="Arial" w:hAnsi="Arial" w:cs="Arial"/>
                <w:sz w:val="24"/>
                <w:szCs w:val="24"/>
              </w:rPr>
              <w:t>ашмак секционный тормозных колодок для локомотивов</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vAlign w:val="center"/>
          </w:tcPr>
          <w:p w14:paraId="65CD629E" w14:textId="77777777" w:rsidR="005C585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3" w:type="dxa"/>
            <w:tcBorders>
              <w:top w:val="single" w:sz="6" w:space="0" w:color="auto"/>
              <w:left w:val="single" w:sz="6" w:space="0" w:color="auto"/>
              <w:bottom w:val="single" w:sz="6" w:space="0" w:color="auto"/>
              <w:right w:val="double" w:sz="4" w:space="0" w:color="auto"/>
            </w:tcBorders>
            <w:shd w:val="clear" w:color="auto" w:fill="FFFFFF" w:themeFill="background1"/>
            <w:tcMar>
              <w:top w:w="114" w:type="dxa"/>
              <w:left w:w="171" w:type="dxa"/>
              <w:bottom w:w="114" w:type="dxa"/>
              <w:right w:w="57" w:type="dxa"/>
            </w:tcMar>
            <w:vAlign w:val="center"/>
          </w:tcPr>
          <w:p w14:paraId="134D4581" w14:textId="77777777" w:rsidR="005C5859"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10</w:t>
            </w:r>
          </w:p>
        </w:tc>
        <w:tc>
          <w:tcPr>
            <w:tcW w:w="708" w:type="dxa"/>
            <w:tcBorders>
              <w:top w:val="single" w:sz="4" w:space="0" w:color="auto"/>
              <w:left w:val="double" w:sz="4" w:space="0" w:color="auto"/>
              <w:bottom w:val="single" w:sz="6" w:space="0" w:color="auto"/>
              <w:right w:val="single" w:sz="6" w:space="0" w:color="auto"/>
            </w:tcBorders>
            <w:shd w:val="clear" w:color="auto" w:fill="FFFFFF" w:themeFill="background1"/>
            <w:vAlign w:val="center"/>
          </w:tcPr>
          <w:p w14:paraId="1670343E" w14:textId="77777777" w:rsidR="005C585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4</w:t>
            </w:r>
          </w:p>
        </w:tc>
        <w:tc>
          <w:tcPr>
            <w:tcW w:w="1985" w:type="dxa"/>
            <w:tcBorders>
              <w:top w:val="single" w:sz="6" w:space="0" w:color="auto"/>
              <w:left w:val="single" w:sz="4" w:space="0" w:color="auto"/>
              <w:bottom w:val="single" w:sz="6" w:space="0" w:color="auto"/>
              <w:right w:val="single" w:sz="6" w:space="0" w:color="auto"/>
            </w:tcBorders>
            <w:shd w:val="clear" w:color="auto" w:fill="FFFFFF" w:themeFill="background1"/>
          </w:tcPr>
          <w:p w14:paraId="6990E1D9" w14:textId="77777777" w:rsidR="005C5859" w:rsidRPr="00423662" w:rsidRDefault="002B1B09" w:rsidP="00B34E1B">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 xml:space="preserve">Чека тормозной колодки для </w:t>
            </w:r>
            <w:r w:rsidR="00482915" w:rsidRPr="00423662">
              <w:rPr>
                <w:rFonts w:ascii="Arial" w:hAnsi="Arial" w:cs="Arial"/>
                <w:sz w:val="24"/>
                <w:szCs w:val="24"/>
              </w:rPr>
              <w:t xml:space="preserve">грузовых вагонов и </w:t>
            </w:r>
            <w:r w:rsidRPr="00423662">
              <w:rPr>
                <w:rFonts w:ascii="Arial" w:hAnsi="Arial" w:cs="Arial"/>
                <w:sz w:val="24"/>
                <w:szCs w:val="24"/>
              </w:rPr>
              <w:t>локомотивов</w:t>
            </w:r>
          </w:p>
        </w:tc>
        <w:tc>
          <w:tcPr>
            <w:tcW w:w="992" w:type="dxa"/>
            <w:tcBorders>
              <w:top w:val="single" w:sz="4" w:space="0" w:color="auto"/>
              <w:left w:val="single" w:sz="4" w:space="0" w:color="auto"/>
              <w:bottom w:val="single" w:sz="6" w:space="0" w:color="auto"/>
              <w:right w:val="single" w:sz="4" w:space="0" w:color="auto"/>
            </w:tcBorders>
            <w:shd w:val="clear" w:color="auto" w:fill="FFFFFF" w:themeFill="background1"/>
            <w:vAlign w:val="center"/>
          </w:tcPr>
          <w:p w14:paraId="76352BED" w14:textId="77777777" w:rsidR="005C5859" w:rsidRPr="00423662" w:rsidRDefault="00705D66"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2" w:type="dxa"/>
            <w:tcBorders>
              <w:top w:val="single" w:sz="4" w:space="0" w:color="auto"/>
              <w:left w:val="single" w:sz="4" w:space="0" w:color="auto"/>
              <w:bottom w:val="single" w:sz="6" w:space="0" w:color="auto"/>
              <w:right w:val="single" w:sz="6" w:space="0" w:color="auto"/>
            </w:tcBorders>
            <w:shd w:val="clear" w:color="auto" w:fill="FFFFFF" w:themeFill="background1"/>
            <w:vAlign w:val="center"/>
          </w:tcPr>
          <w:p w14:paraId="70E32B17" w14:textId="77777777" w:rsidR="005C5859"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16</w:t>
            </w:r>
          </w:p>
        </w:tc>
      </w:tr>
      <w:tr w:rsidR="005C5859" w:rsidRPr="002F590C" w14:paraId="3681FA3D" w14:textId="77777777" w:rsidTr="003B7C77">
        <w:trPr>
          <w:trHeight w:val="22"/>
        </w:trPr>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4D4C01E8" w14:textId="77777777" w:rsidR="005C5859" w:rsidRPr="0081492F" w:rsidRDefault="00EC632F" w:rsidP="00B34E1B">
            <w:pPr>
              <w:widowControl w:val="0"/>
              <w:autoSpaceDE w:val="0"/>
              <w:autoSpaceDN w:val="0"/>
              <w:adjustRightInd w:val="0"/>
              <w:ind w:left="-29"/>
              <w:rPr>
                <w:rFonts w:ascii="Arial" w:hAnsi="Arial" w:cs="Arial"/>
                <w:sz w:val="24"/>
                <w:szCs w:val="24"/>
              </w:rPr>
            </w:pPr>
            <w:r w:rsidRPr="0081492F">
              <w:rPr>
                <w:rFonts w:ascii="Arial" w:hAnsi="Arial" w:cs="Arial"/>
                <w:sz w:val="24"/>
                <w:szCs w:val="24"/>
              </w:rPr>
              <w:t>5</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77F1F2F3" w14:textId="77777777" w:rsidR="00A70B2C" w:rsidRPr="00B074B1" w:rsidRDefault="002B1B09" w:rsidP="00A70B2C">
            <w:pPr>
              <w:widowControl w:val="0"/>
              <w:autoSpaceDE w:val="0"/>
              <w:autoSpaceDN w:val="0"/>
              <w:adjustRightInd w:val="0"/>
              <w:jc w:val="center"/>
              <w:rPr>
                <w:rFonts w:ascii="Arial" w:hAnsi="Arial" w:cs="Arial"/>
                <w:sz w:val="24"/>
                <w:szCs w:val="24"/>
              </w:rPr>
            </w:pPr>
            <w:r w:rsidRPr="002B1B09">
              <w:rPr>
                <w:rFonts w:ascii="Arial" w:hAnsi="Arial" w:cs="Arial"/>
                <w:sz w:val="24"/>
                <w:szCs w:val="24"/>
              </w:rPr>
              <w:t>Башмак тормозных колодок СПС для тележки с диаметром колеса 710 мм</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vAlign w:val="center"/>
          </w:tcPr>
          <w:p w14:paraId="18025408" w14:textId="77777777" w:rsidR="005C585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3" w:type="dxa"/>
            <w:tcBorders>
              <w:top w:val="single" w:sz="6" w:space="0" w:color="auto"/>
              <w:left w:val="single" w:sz="6" w:space="0" w:color="auto"/>
              <w:bottom w:val="single" w:sz="6" w:space="0" w:color="auto"/>
              <w:right w:val="double" w:sz="4" w:space="0" w:color="auto"/>
            </w:tcBorders>
            <w:shd w:val="clear" w:color="auto" w:fill="FFFFFF" w:themeFill="background1"/>
            <w:tcMar>
              <w:top w:w="114" w:type="dxa"/>
              <w:left w:w="171" w:type="dxa"/>
              <w:bottom w:w="114" w:type="dxa"/>
              <w:right w:w="57" w:type="dxa"/>
            </w:tcMar>
            <w:vAlign w:val="center"/>
          </w:tcPr>
          <w:p w14:paraId="2C5E8535" w14:textId="77777777" w:rsidR="005C5859" w:rsidRPr="00423662" w:rsidRDefault="00EF051B"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11</w:t>
            </w:r>
          </w:p>
        </w:tc>
        <w:tc>
          <w:tcPr>
            <w:tcW w:w="708" w:type="dxa"/>
            <w:tcBorders>
              <w:top w:val="single" w:sz="6" w:space="0" w:color="auto"/>
              <w:left w:val="double" w:sz="4" w:space="0" w:color="auto"/>
              <w:bottom w:val="single" w:sz="6" w:space="0" w:color="auto"/>
              <w:right w:val="single" w:sz="6" w:space="0" w:color="auto"/>
            </w:tcBorders>
            <w:shd w:val="clear" w:color="auto" w:fill="FFFFFF" w:themeFill="background1"/>
            <w:vAlign w:val="center"/>
          </w:tcPr>
          <w:p w14:paraId="412914FA" w14:textId="77777777" w:rsidR="005C5859" w:rsidRPr="00423662" w:rsidRDefault="002B1B09" w:rsidP="00B34E1B">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1985" w:type="dxa"/>
            <w:tcBorders>
              <w:top w:val="single" w:sz="6" w:space="0" w:color="auto"/>
              <w:left w:val="single" w:sz="4" w:space="0" w:color="auto"/>
              <w:bottom w:val="single" w:sz="4" w:space="0" w:color="auto"/>
              <w:right w:val="single" w:sz="6" w:space="0" w:color="auto"/>
            </w:tcBorders>
            <w:shd w:val="clear" w:color="auto" w:fill="FFFFFF" w:themeFill="background1"/>
          </w:tcPr>
          <w:p w14:paraId="601682AD" w14:textId="77777777" w:rsidR="005C5859" w:rsidRPr="00423662" w:rsidRDefault="002B1B09" w:rsidP="00B34E1B">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Чека тормозной колодки для грузовых и пассажирских вагонов, МВПС, СПС</w:t>
            </w:r>
          </w:p>
        </w:tc>
        <w:tc>
          <w:tcPr>
            <w:tcW w:w="992"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5AA0081A" w14:textId="77777777" w:rsidR="005C5859" w:rsidRPr="00423662" w:rsidRDefault="002B1B09"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2</w:t>
            </w:r>
          </w:p>
        </w:tc>
        <w:tc>
          <w:tcPr>
            <w:tcW w:w="992" w:type="dxa"/>
            <w:tcBorders>
              <w:top w:val="single" w:sz="6" w:space="0" w:color="auto"/>
              <w:left w:val="single" w:sz="4" w:space="0" w:color="auto"/>
              <w:bottom w:val="single" w:sz="4" w:space="0" w:color="auto"/>
              <w:right w:val="single" w:sz="6" w:space="0" w:color="auto"/>
            </w:tcBorders>
            <w:shd w:val="clear" w:color="auto" w:fill="FFFFFF" w:themeFill="background1"/>
            <w:vAlign w:val="center"/>
          </w:tcPr>
          <w:p w14:paraId="4863C4CE" w14:textId="77777777" w:rsidR="005C5859" w:rsidRPr="00423662" w:rsidRDefault="00EF051B" w:rsidP="004F3E72">
            <w:pPr>
              <w:widowControl w:val="0"/>
              <w:autoSpaceDE w:val="0"/>
              <w:autoSpaceDN w:val="0"/>
              <w:adjustRightInd w:val="0"/>
              <w:jc w:val="center"/>
              <w:rPr>
                <w:rFonts w:ascii="Arial" w:hAnsi="Arial" w:cs="Arial"/>
                <w:sz w:val="24"/>
                <w:szCs w:val="24"/>
              </w:rPr>
            </w:pPr>
            <w:r w:rsidRPr="00423662">
              <w:rPr>
                <w:rFonts w:ascii="Arial" w:hAnsi="Arial" w:cs="Arial"/>
                <w:sz w:val="24"/>
                <w:szCs w:val="24"/>
              </w:rPr>
              <w:t>13</w:t>
            </w:r>
          </w:p>
        </w:tc>
      </w:tr>
      <w:tr w:rsidR="00990331" w:rsidRPr="002F590C" w14:paraId="4BB3499F" w14:textId="77777777" w:rsidTr="003B7C77">
        <w:trPr>
          <w:trHeight w:val="22"/>
        </w:trPr>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3369C31D" w14:textId="77777777" w:rsidR="00990331" w:rsidRPr="00EC513B" w:rsidRDefault="00482915" w:rsidP="00990331">
            <w:pPr>
              <w:widowControl w:val="0"/>
              <w:autoSpaceDE w:val="0"/>
              <w:autoSpaceDN w:val="0"/>
              <w:adjustRightInd w:val="0"/>
              <w:ind w:left="-29"/>
              <w:rPr>
                <w:rFonts w:ascii="Arial" w:hAnsi="Arial" w:cs="Arial"/>
                <w:b/>
                <w:sz w:val="24"/>
                <w:szCs w:val="24"/>
                <w:u w:val="single"/>
              </w:rPr>
            </w:pPr>
            <w:r w:rsidRPr="00EC513B">
              <w:rPr>
                <w:rFonts w:ascii="Arial" w:hAnsi="Arial" w:cs="Arial"/>
                <w:sz w:val="24"/>
                <w:szCs w:val="24"/>
              </w:rPr>
              <w:t>6</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tcPr>
          <w:p w14:paraId="7B6EF7EA" w14:textId="77777777" w:rsidR="00990331" w:rsidRPr="00EC513B" w:rsidRDefault="00990331" w:rsidP="00482915">
            <w:pPr>
              <w:widowControl w:val="0"/>
              <w:autoSpaceDE w:val="0"/>
              <w:autoSpaceDN w:val="0"/>
              <w:adjustRightInd w:val="0"/>
              <w:jc w:val="center"/>
              <w:rPr>
                <w:rFonts w:ascii="Arial" w:hAnsi="Arial" w:cs="Arial"/>
                <w:sz w:val="24"/>
                <w:szCs w:val="24"/>
              </w:rPr>
            </w:pPr>
            <w:r w:rsidRPr="00EC513B">
              <w:rPr>
                <w:rFonts w:ascii="Arial" w:hAnsi="Arial" w:cs="Arial"/>
                <w:sz w:val="24"/>
                <w:szCs w:val="24"/>
              </w:rPr>
              <w:t xml:space="preserve">Башмак </w:t>
            </w:r>
            <w:r w:rsidR="00482915" w:rsidRPr="00EC513B">
              <w:rPr>
                <w:rFonts w:ascii="Arial" w:hAnsi="Arial" w:cs="Arial"/>
                <w:sz w:val="24"/>
                <w:szCs w:val="24"/>
              </w:rPr>
              <w:t>поворотный</w:t>
            </w:r>
            <w:r w:rsidRPr="00EC513B">
              <w:rPr>
                <w:rFonts w:ascii="Arial" w:hAnsi="Arial" w:cs="Arial"/>
                <w:sz w:val="24"/>
                <w:szCs w:val="24"/>
              </w:rPr>
              <w:t xml:space="preserve"> тормозных колодок для грузовых вагонов</w:t>
            </w:r>
          </w:p>
        </w:tc>
        <w:tc>
          <w:tcPr>
            <w:tcW w:w="992" w:type="dxa"/>
            <w:tcBorders>
              <w:top w:val="single" w:sz="6" w:space="0" w:color="auto"/>
              <w:left w:val="single" w:sz="6" w:space="0" w:color="auto"/>
              <w:bottom w:val="single" w:sz="6" w:space="0" w:color="auto"/>
              <w:right w:val="single" w:sz="6" w:space="0" w:color="auto"/>
            </w:tcBorders>
            <w:shd w:val="clear" w:color="auto" w:fill="FFFFFF" w:themeFill="background1"/>
            <w:tcMar>
              <w:top w:w="114" w:type="dxa"/>
              <w:left w:w="171" w:type="dxa"/>
              <w:bottom w:w="114" w:type="dxa"/>
              <w:right w:w="57" w:type="dxa"/>
            </w:tcMar>
            <w:vAlign w:val="center"/>
          </w:tcPr>
          <w:p w14:paraId="6B29B7AD" w14:textId="77777777" w:rsidR="00990331" w:rsidRPr="00423662" w:rsidRDefault="006D3A9B" w:rsidP="00990331">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3" w:type="dxa"/>
            <w:tcBorders>
              <w:top w:val="single" w:sz="6" w:space="0" w:color="auto"/>
              <w:left w:val="single" w:sz="6" w:space="0" w:color="auto"/>
              <w:bottom w:val="single" w:sz="6" w:space="0" w:color="auto"/>
              <w:right w:val="double" w:sz="4" w:space="0" w:color="auto"/>
            </w:tcBorders>
            <w:shd w:val="clear" w:color="auto" w:fill="FFFFFF" w:themeFill="background1"/>
            <w:tcMar>
              <w:top w:w="114" w:type="dxa"/>
              <w:left w:w="171" w:type="dxa"/>
              <w:bottom w:w="114" w:type="dxa"/>
              <w:right w:w="57" w:type="dxa"/>
            </w:tcMar>
            <w:vAlign w:val="center"/>
          </w:tcPr>
          <w:p w14:paraId="3A7868CD" w14:textId="77777777" w:rsidR="00990331" w:rsidRPr="00423662" w:rsidRDefault="00EF051B" w:rsidP="00990331">
            <w:pPr>
              <w:widowControl w:val="0"/>
              <w:autoSpaceDE w:val="0"/>
              <w:autoSpaceDN w:val="0"/>
              <w:adjustRightInd w:val="0"/>
              <w:jc w:val="center"/>
              <w:rPr>
                <w:rFonts w:ascii="Arial" w:hAnsi="Arial" w:cs="Arial"/>
                <w:sz w:val="24"/>
                <w:szCs w:val="24"/>
              </w:rPr>
            </w:pPr>
            <w:r w:rsidRPr="00423662">
              <w:rPr>
                <w:rFonts w:ascii="Arial" w:hAnsi="Arial" w:cs="Arial"/>
                <w:sz w:val="24"/>
                <w:szCs w:val="24"/>
              </w:rPr>
              <w:t>12</w:t>
            </w:r>
          </w:p>
        </w:tc>
        <w:tc>
          <w:tcPr>
            <w:tcW w:w="708" w:type="dxa"/>
            <w:tcBorders>
              <w:top w:val="single" w:sz="4" w:space="0" w:color="auto"/>
              <w:left w:val="double" w:sz="4" w:space="0" w:color="auto"/>
              <w:bottom w:val="single" w:sz="6" w:space="0" w:color="auto"/>
              <w:right w:val="single" w:sz="6" w:space="0" w:color="auto"/>
            </w:tcBorders>
            <w:shd w:val="clear" w:color="auto" w:fill="FFFFFF" w:themeFill="background1"/>
            <w:vAlign w:val="center"/>
          </w:tcPr>
          <w:p w14:paraId="38594B2D" w14:textId="77777777" w:rsidR="00990331" w:rsidRPr="00423662" w:rsidRDefault="00990331" w:rsidP="00990331">
            <w:pPr>
              <w:widowControl w:val="0"/>
              <w:autoSpaceDE w:val="0"/>
              <w:autoSpaceDN w:val="0"/>
              <w:adjustRightInd w:val="0"/>
              <w:jc w:val="center"/>
              <w:rPr>
                <w:rFonts w:ascii="Arial" w:hAnsi="Arial" w:cs="Arial"/>
                <w:sz w:val="24"/>
                <w:szCs w:val="24"/>
              </w:rPr>
            </w:pPr>
            <w:r w:rsidRPr="00423662">
              <w:rPr>
                <w:rFonts w:ascii="Arial" w:hAnsi="Arial" w:cs="Arial"/>
                <w:sz w:val="24"/>
                <w:szCs w:val="24"/>
              </w:rPr>
              <w:t>4</w:t>
            </w:r>
          </w:p>
        </w:tc>
        <w:tc>
          <w:tcPr>
            <w:tcW w:w="1985" w:type="dxa"/>
            <w:tcBorders>
              <w:top w:val="single" w:sz="4" w:space="0" w:color="auto"/>
              <w:left w:val="single" w:sz="4" w:space="0" w:color="auto"/>
              <w:bottom w:val="single" w:sz="6" w:space="0" w:color="auto"/>
              <w:right w:val="single" w:sz="6" w:space="0" w:color="auto"/>
            </w:tcBorders>
            <w:shd w:val="clear" w:color="auto" w:fill="FFFFFF" w:themeFill="background1"/>
          </w:tcPr>
          <w:p w14:paraId="54A5DADB" w14:textId="77777777" w:rsidR="00990331" w:rsidRPr="00423662" w:rsidRDefault="00990331" w:rsidP="00990331">
            <w:pPr>
              <w:widowControl w:val="0"/>
              <w:autoSpaceDE w:val="0"/>
              <w:autoSpaceDN w:val="0"/>
              <w:adjustRightInd w:val="0"/>
              <w:ind w:left="-90" w:right="-90"/>
              <w:jc w:val="center"/>
              <w:rPr>
                <w:rFonts w:ascii="Arial" w:hAnsi="Arial" w:cs="Arial"/>
                <w:sz w:val="24"/>
                <w:szCs w:val="24"/>
              </w:rPr>
            </w:pPr>
            <w:r w:rsidRPr="00423662">
              <w:rPr>
                <w:rFonts w:ascii="Arial" w:hAnsi="Arial" w:cs="Arial"/>
                <w:sz w:val="24"/>
                <w:szCs w:val="24"/>
              </w:rPr>
              <w:t xml:space="preserve">Чека тормозной колодки для </w:t>
            </w:r>
            <w:r w:rsidR="00482915" w:rsidRPr="00423662">
              <w:rPr>
                <w:rFonts w:ascii="Arial" w:hAnsi="Arial" w:cs="Arial"/>
                <w:sz w:val="24"/>
                <w:szCs w:val="24"/>
              </w:rPr>
              <w:t xml:space="preserve">грузовых вагонов и </w:t>
            </w:r>
            <w:r w:rsidRPr="00423662">
              <w:rPr>
                <w:rFonts w:ascii="Arial" w:hAnsi="Arial" w:cs="Arial"/>
                <w:sz w:val="24"/>
                <w:szCs w:val="24"/>
              </w:rPr>
              <w:t>локомотивов</w:t>
            </w:r>
          </w:p>
        </w:tc>
        <w:tc>
          <w:tcPr>
            <w:tcW w:w="992" w:type="dxa"/>
            <w:tcBorders>
              <w:top w:val="single" w:sz="4" w:space="0" w:color="auto"/>
              <w:left w:val="single" w:sz="4" w:space="0" w:color="auto"/>
              <w:bottom w:val="single" w:sz="6" w:space="0" w:color="auto"/>
              <w:right w:val="single" w:sz="4" w:space="0" w:color="auto"/>
            </w:tcBorders>
            <w:shd w:val="clear" w:color="auto" w:fill="FFFFFF" w:themeFill="background1"/>
            <w:vAlign w:val="center"/>
          </w:tcPr>
          <w:p w14:paraId="79C9F7C5" w14:textId="77777777" w:rsidR="00990331" w:rsidRPr="00423662" w:rsidRDefault="00990331" w:rsidP="00990331">
            <w:pPr>
              <w:widowControl w:val="0"/>
              <w:autoSpaceDE w:val="0"/>
              <w:autoSpaceDN w:val="0"/>
              <w:adjustRightInd w:val="0"/>
              <w:jc w:val="center"/>
              <w:rPr>
                <w:rFonts w:ascii="Arial" w:hAnsi="Arial" w:cs="Arial"/>
                <w:sz w:val="24"/>
                <w:szCs w:val="24"/>
              </w:rPr>
            </w:pPr>
            <w:r w:rsidRPr="00423662">
              <w:rPr>
                <w:rFonts w:ascii="Arial" w:hAnsi="Arial" w:cs="Arial"/>
                <w:sz w:val="24"/>
                <w:szCs w:val="24"/>
              </w:rPr>
              <w:t>1</w:t>
            </w:r>
          </w:p>
        </w:tc>
        <w:tc>
          <w:tcPr>
            <w:tcW w:w="992" w:type="dxa"/>
            <w:tcBorders>
              <w:top w:val="single" w:sz="4" w:space="0" w:color="auto"/>
              <w:left w:val="single" w:sz="4" w:space="0" w:color="auto"/>
              <w:bottom w:val="single" w:sz="6" w:space="0" w:color="auto"/>
              <w:right w:val="single" w:sz="6" w:space="0" w:color="auto"/>
            </w:tcBorders>
            <w:shd w:val="clear" w:color="auto" w:fill="FFFFFF" w:themeFill="background1"/>
            <w:vAlign w:val="center"/>
          </w:tcPr>
          <w:p w14:paraId="54333634" w14:textId="77777777" w:rsidR="00990331" w:rsidRPr="00423662" w:rsidRDefault="00EF051B" w:rsidP="00990331">
            <w:pPr>
              <w:widowControl w:val="0"/>
              <w:autoSpaceDE w:val="0"/>
              <w:autoSpaceDN w:val="0"/>
              <w:adjustRightInd w:val="0"/>
              <w:jc w:val="center"/>
              <w:rPr>
                <w:rFonts w:ascii="Arial" w:hAnsi="Arial" w:cs="Arial"/>
                <w:sz w:val="24"/>
                <w:szCs w:val="24"/>
              </w:rPr>
            </w:pPr>
            <w:r w:rsidRPr="00423662">
              <w:rPr>
                <w:rFonts w:ascii="Arial" w:hAnsi="Arial" w:cs="Arial"/>
                <w:sz w:val="24"/>
                <w:szCs w:val="24"/>
              </w:rPr>
              <w:t>16</w:t>
            </w:r>
          </w:p>
        </w:tc>
      </w:tr>
    </w:tbl>
    <w:tbl>
      <w:tblPr>
        <w:tblStyle w:val="a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142"/>
        <w:gridCol w:w="567"/>
        <w:gridCol w:w="567"/>
      </w:tblGrid>
      <w:tr w:rsidR="00DD25CD" w14:paraId="2C346C51" w14:textId="77777777" w:rsidTr="0036267B">
        <w:trPr>
          <w:cantSplit/>
          <w:trHeight w:val="13198"/>
        </w:trPr>
        <w:tc>
          <w:tcPr>
            <w:tcW w:w="9072" w:type="dxa"/>
            <w:vAlign w:val="center"/>
          </w:tcPr>
          <w:p w14:paraId="381C45B5" w14:textId="17DE094F" w:rsidR="0076116E" w:rsidRDefault="00CF64D2" w:rsidP="001F6ADF">
            <w:pPr>
              <w:suppressAutoHyphens/>
              <w:spacing w:line="360" w:lineRule="auto"/>
              <w:jc w:val="center"/>
              <w:rPr>
                <w:rFonts w:ascii="Arial" w:hAnsi="Arial" w:cs="Arial"/>
                <w:sz w:val="24"/>
                <w:szCs w:val="24"/>
              </w:rPr>
            </w:pPr>
            <w:bookmarkStart w:id="46" w:name="_Hlk136864904"/>
            <w:r>
              <w:rPr>
                <w:rFonts w:ascii="Arial" w:hAnsi="Arial" w:cs="Arial"/>
                <w:noProof/>
                <w:sz w:val="24"/>
                <w:szCs w:val="24"/>
              </w:rPr>
              <w:lastRenderedPageBreak/>
              <w:drawing>
                <wp:inline distT="0" distB="0" distL="0" distR="0" wp14:anchorId="3C17CF7A" wp14:editId="452717C5">
                  <wp:extent cx="5600700" cy="7620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5">
                            <a:extLst>
                              <a:ext uri="{28A0092B-C50C-407E-A947-70E740481C1C}">
                                <a14:useLocalDpi xmlns:a14="http://schemas.microsoft.com/office/drawing/2010/main" val="0"/>
                              </a:ext>
                            </a:extLst>
                          </a:blip>
                          <a:stretch>
                            <a:fillRect/>
                          </a:stretch>
                        </pic:blipFill>
                        <pic:spPr>
                          <a:xfrm>
                            <a:off x="0" y="0"/>
                            <a:ext cx="5600700" cy="7620000"/>
                          </a:xfrm>
                          <a:prstGeom prst="rect">
                            <a:avLst/>
                          </a:prstGeom>
                        </pic:spPr>
                      </pic:pic>
                    </a:graphicData>
                  </a:graphic>
                </wp:inline>
              </w:drawing>
            </w:r>
          </w:p>
        </w:tc>
        <w:tc>
          <w:tcPr>
            <w:tcW w:w="1276" w:type="dxa"/>
            <w:gridSpan w:val="3"/>
            <w:textDirection w:val="btLr"/>
            <w:vAlign w:val="center"/>
          </w:tcPr>
          <w:p w14:paraId="2FAB0EA4" w14:textId="77777777" w:rsidR="001F6ADF" w:rsidRDefault="001F6ADF" w:rsidP="001F6ADF">
            <w:pPr>
              <w:pStyle w:val="FORMATTEXT"/>
              <w:spacing w:before="240" w:line="360" w:lineRule="auto"/>
              <w:ind w:left="113" w:right="113"/>
              <w:jc w:val="center"/>
              <w:rPr>
                <w:rFonts w:ascii="Arial" w:hAnsi="Arial" w:cs="Arial"/>
                <w:sz w:val="22"/>
                <w:szCs w:val="22"/>
              </w:rPr>
            </w:pPr>
            <w:r>
              <w:rPr>
                <w:rFonts w:ascii="Arial" w:hAnsi="Arial" w:cs="Arial"/>
                <w:sz w:val="22"/>
                <w:szCs w:val="22"/>
              </w:rPr>
              <w:t>Рисунок 2</w:t>
            </w:r>
            <w:r w:rsidRPr="00B34E1B">
              <w:rPr>
                <w:rFonts w:ascii="Arial" w:hAnsi="Arial" w:cs="Arial"/>
                <w:sz w:val="22"/>
                <w:szCs w:val="22"/>
              </w:rPr>
              <w:t xml:space="preserve"> — Башмак —</w:t>
            </w:r>
            <w:r>
              <w:rPr>
                <w:rFonts w:ascii="Arial" w:hAnsi="Arial" w:cs="Arial"/>
                <w:sz w:val="22"/>
                <w:szCs w:val="22"/>
              </w:rPr>
              <w:t xml:space="preserve"> тип 1 (исполнение 1)</w:t>
            </w:r>
          </w:p>
          <w:p w14:paraId="505D73E8" w14:textId="77777777" w:rsidR="0076116E" w:rsidRDefault="0076116E" w:rsidP="001F6ADF">
            <w:pPr>
              <w:suppressAutoHyphens/>
              <w:spacing w:line="360" w:lineRule="auto"/>
              <w:ind w:left="113" w:right="113"/>
              <w:jc w:val="center"/>
              <w:rPr>
                <w:rFonts w:ascii="Arial" w:hAnsi="Arial" w:cs="Arial"/>
                <w:sz w:val="24"/>
                <w:szCs w:val="24"/>
              </w:rPr>
            </w:pPr>
          </w:p>
        </w:tc>
      </w:tr>
      <w:bookmarkEnd w:id="46"/>
      <w:tr w:rsidR="0036267B" w14:paraId="637DF94D" w14:textId="77777777" w:rsidTr="0022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7" w:type="dxa"/>
          <w:trHeight w:val="13198"/>
        </w:trPr>
        <w:tc>
          <w:tcPr>
            <w:tcW w:w="9214" w:type="dxa"/>
            <w:gridSpan w:val="2"/>
            <w:tcBorders>
              <w:top w:val="nil"/>
              <w:left w:val="nil"/>
              <w:bottom w:val="nil"/>
              <w:right w:val="nil"/>
            </w:tcBorders>
            <w:vAlign w:val="center"/>
          </w:tcPr>
          <w:p w14:paraId="722C1B84" w14:textId="77777777" w:rsidR="0036267B" w:rsidRDefault="0036267B" w:rsidP="0036267B">
            <w:pPr>
              <w:suppressAutoHyphens/>
              <w:spacing w:line="360" w:lineRule="auto"/>
              <w:jc w:val="center"/>
              <w:rPr>
                <w:rFonts w:ascii="Arial" w:hAnsi="Arial" w:cs="Arial"/>
                <w:sz w:val="24"/>
                <w:szCs w:val="24"/>
              </w:rPr>
            </w:pPr>
            <w:r>
              <w:lastRenderedPageBreak/>
              <w:br w:type="page"/>
            </w:r>
            <w:r w:rsidR="00AA6F10">
              <w:rPr>
                <w:rFonts w:ascii="Arial" w:hAnsi="Arial" w:cs="Arial"/>
                <w:noProof/>
                <w:sz w:val="24"/>
                <w:szCs w:val="24"/>
              </w:rPr>
              <w:drawing>
                <wp:inline distT="0" distB="0" distL="0" distR="0" wp14:anchorId="696DB94B" wp14:editId="316A51B5">
                  <wp:extent cx="5713730" cy="750824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3+.jpg"/>
                          <pic:cNvPicPr/>
                        </pic:nvPicPr>
                        <pic:blipFill>
                          <a:blip r:embed="rId26">
                            <a:extLst>
                              <a:ext uri="{28A0092B-C50C-407E-A947-70E740481C1C}">
                                <a14:useLocalDpi xmlns:a14="http://schemas.microsoft.com/office/drawing/2010/main" val="0"/>
                              </a:ext>
                            </a:extLst>
                          </a:blip>
                          <a:stretch>
                            <a:fillRect/>
                          </a:stretch>
                        </pic:blipFill>
                        <pic:spPr>
                          <a:xfrm>
                            <a:off x="0" y="0"/>
                            <a:ext cx="5713730" cy="7508240"/>
                          </a:xfrm>
                          <a:prstGeom prst="rect">
                            <a:avLst/>
                          </a:prstGeom>
                        </pic:spPr>
                      </pic:pic>
                    </a:graphicData>
                  </a:graphic>
                </wp:inline>
              </w:drawing>
            </w:r>
          </w:p>
        </w:tc>
        <w:tc>
          <w:tcPr>
            <w:tcW w:w="567" w:type="dxa"/>
            <w:tcBorders>
              <w:top w:val="nil"/>
              <w:left w:val="nil"/>
              <w:bottom w:val="nil"/>
              <w:right w:val="nil"/>
            </w:tcBorders>
            <w:textDirection w:val="btLr"/>
          </w:tcPr>
          <w:p w14:paraId="21288AB8" w14:textId="77777777" w:rsidR="00956948" w:rsidRDefault="00956948" w:rsidP="0036267B">
            <w:pPr>
              <w:pStyle w:val="FORMATTEXT"/>
              <w:spacing w:before="240" w:line="360" w:lineRule="auto"/>
              <w:ind w:left="113" w:right="113"/>
              <w:jc w:val="center"/>
              <w:rPr>
                <w:rFonts w:ascii="Arial" w:hAnsi="Arial" w:cs="Arial"/>
                <w:sz w:val="22"/>
                <w:szCs w:val="22"/>
              </w:rPr>
            </w:pPr>
            <w:r>
              <w:rPr>
                <w:rFonts w:ascii="Arial" w:hAnsi="Arial" w:cs="Arial"/>
                <w:sz w:val="22"/>
                <w:szCs w:val="22"/>
              </w:rPr>
              <w:t>Рисунок 3</w:t>
            </w:r>
            <w:r w:rsidRPr="00B34E1B">
              <w:rPr>
                <w:rFonts w:ascii="Arial" w:hAnsi="Arial" w:cs="Arial"/>
                <w:sz w:val="22"/>
                <w:szCs w:val="22"/>
              </w:rPr>
              <w:t xml:space="preserve"> — Башмак —</w:t>
            </w:r>
            <w:r>
              <w:rPr>
                <w:rFonts w:ascii="Arial" w:hAnsi="Arial" w:cs="Arial"/>
                <w:sz w:val="22"/>
                <w:szCs w:val="22"/>
              </w:rPr>
              <w:t xml:space="preserve"> тип 1 (исполнение 2)</w:t>
            </w:r>
          </w:p>
          <w:p w14:paraId="2B5E80BF" w14:textId="77777777" w:rsidR="00956948" w:rsidRDefault="00956948" w:rsidP="0036267B">
            <w:pPr>
              <w:suppressAutoHyphens/>
              <w:spacing w:line="360" w:lineRule="auto"/>
              <w:ind w:left="113" w:right="113"/>
              <w:jc w:val="center"/>
              <w:rPr>
                <w:rFonts w:ascii="Arial" w:hAnsi="Arial" w:cs="Arial"/>
                <w:sz w:val="24"/>
                <w:szCs w:val="24"/>
              </w:rPr>
            </w:pPr>
          </w:p>
        </w:tc>
      </w:tr>
      <w:tr w:rsidR="007176DC" w14:paraId="40643E42" w14:textId="77777777" w:rsidTr="0022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98"/>
        </w:trPr>
        <w:tc>
          <w:tcPr>
            <w:tcW w:w="9214" w:type="dxa"/>
            <w:gridSpan w:val="2"/>
            <w:tcBorders>
              <w:top w:val="nil"/>
              <w:left w:val="nil"/>
              <w:bottom w:val="nil"/>
              <w:right w:val="nil"/>
            </w:tcBorders>
            <w:vAlign w:val="center"/>
          </w:tcPr>
          <w:p w14:paraId="72D1D79C" w14:textId="77777777" w:rsidR="007176DC" w:rsidRDefault="00AA6F10" w:rsidP="00C10F0E">
            <w:pPr>
              <w:suppressAutoHyphens/>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56CD4FF7" wp14:editId="1D818DF3">
                  <wp:extent cx="5713730" cy="7847965"/>
                  <wp:effectExtent l="0" t="0" r="127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4++.jpg"/>
                          <pic:cNvPicPr/>
                        </pic:nvPicPr>
                        <pic:blipFill>
                          <a:blip r:embed="rId27">
                            <a:extLst>
                              <a:ext uri="{28A0092B-C50C-407E-A947-70E740481C1C}">
                                <a14:useLocalDpi xmlns:a14="http://schemas.microsoft.com/office/drawing/2010/main" val="0"/>
                              </a:ext>
                            </a:extLst>
                          </a:blip>
                          <a:stretch>
                            <a:fillRect/>
                          </a:stretch>
                        </pic:blipFill>
                        <pic:spPr>
                          <a:xfrm>
                            <a:off x="0" y="0"/>
                            <a:ext cx="5713730" cy="7847965"/>
                          </a:xfrm>
                          <a:prstGeom prst="rect">
                            <a:avLst/>
                          </a:prstGeom>
                        </pic:spPr>
                      </pic:pic>
                    </a:graphicData>
                  </a:graphic>
                </wp:inline>
              </w:drawing>
            </w:r>
          </w:p>
        </w:tc>
        <w:tc>
          <w:tcPr>
            <w:tcW w:w="1134" w:type="dxa"/>
            <w:gridSpan w:val="2"/>
            <w:tcBorders>
              <w:top w:val="nil"/>
              <w:left w:val="nil"/>
              <w:bottom w:val="nil"/>
              <w:right w:val="nil"/>
            </w:tcBorders>
            <w:textDirection w:val="btLr"/>
          </w:tcPr>
          <w:p w14:paraId="7749774D" w14:textId="77777777" w:rsidR="007176DC" w:rsidRDefault="007176DC" w:rsidP="00951E17">
            <w:pPr>
              <w:pStyle w:val="FORMATTEXT"/>
              <w:spacing w:before="240" w:line="360" w:lineRule="auto"/>
              <w:ind w:left="113" w:right="113"/>
              <w:jc w:val="center"/>
              <w:rPr>
                <w:rFonts w:ascii="Arial" w:hAnsi="Arial" w:cs="Arial"/>
                <w:sz w:val="22"/>
                <w:szCs w:val="22"/>
              </w:rPr>
            </w:pPr>
            <w:bookmarkStart w:id="47" w:name="_Hlk136864570"/>
            <w:r>
              <w:rPr>
                <w:rFonts w:ascii="Arial" w:hAnsi="Arial" w:cs="Arial"/>
                <w:sz w:val="22"/>
                <w:szCs w:val="22"/>
              </w:rPr>
              <w:t>Рисунок 4</w:t>
            </w:r>
            <w:r w:rsidRPr="00B34E1B">
              <w:rPr>
                <w:rFonts w:ascii="Arial" w:hAnsi="Arial" w:cs="Arial"/>
                <w:sz w:val="22"/>
                <w:szCs w:val="22"/>
              </w:rPr>
              <w:t xml:space="preserve"> — Башмак —</w:t>
            </w:r>
            <w:r>
              <w:rPr>
                <w:rFonts w:ascii="Arial" w:hAnsi="Arial" w:cs="Arial"/>
                <w:sz w:val="22"/>
                <w:szCs w:val="22"/>
              </w:rPr>
              <w:t xml:space="preserve"> тип 1 (исполнение 3)</w:t>
            </w:r>
          </w:p>
          <w:p w14:paraId="5872BA16" w14:textId="77777777" w:rsidR="00615D35" w:rsidRDefault="00615D35" w:rsidP="00951E17">
            <w:pPr>
              <w:pStyle w:val="FORMATTEXT"/>
              <w:spacing w:before="240" w:line="360" w:lineRule="auto"/>
              <w:ind w:left="113" w:right="113"/>
              <w:jc w:val="center"/>
              <w:rPr>
                <w:rFonts w:ascii="Arial" w:hAnsi="Arial" w:cs="Arial"/>
                <w:sz w:val="22"/>
                <w:szCs w:val="22"/>
              </w:rPr>
            </w:pPr>
          </w:p>
          <w:bookmarkEnd w:id="47"/>
          <w:p w14:paraId="4459B43C" w14:textId="77777777" w:rsidR="007176DC" w:rsidRDefault="007176DC" w:rsidP="00951E17">
            <w:pPr>
              <w:suppressAutoHyphens/>
              <w:spacing w:line="360" w:lineRule="auto"/>
              <w:ind w:left="113" w:right="113"/>
              <w:jc w:val="center"/>
              <w:rPr>
                <w:rFonts w:ascii="Arial" w:hAnsi="Arial" w:cs="Arial"/>
                <w:sz w:val="24"/>
                <w:szCs w:val="24"/>
              </w:rPr>
            </w:pPr>
          </w:p>
        </w:tc>
      </w:tr>
      <w:tr w:rsidR="00770DA9" w14:paraId="67B804A1" w14:textId="77777777" w:rsidTr="002E6B98">
        <w:trPr>
          <w:cantSplit/>
          <w:trHeight w:val="13198"/>
        </w:trPr>
        <w:tc>
          <w:tcPr>
            <w:tcW w:w="9072" w:type="dxa"/>
            <w:vAlign w:val="center"/>
          </w:tcPr>
          <w:p w14:paraId="25CC3108" w14:textId="77777777" w:rsidR="00770DA9" w:rsidRDefault="00770DA9" w:rsidP="002E6B98">
            <w:pPr>
              <w:suppressAutoHyphens/>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0E2F673E" wp14:editId="4B985F55">
                  <wp:extent cx="5715000" cy="77628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ип1 исполнение 4.jpg"/>
                          <pic:cNvPicPr/>
                        </pic:nvPicPr>
                        <pic:blipFill>
                          <a:blip r:embed="rId28">
                            <a:extLst>
                              <a:ext uri="{28A0092B-C50C-407E-A947-70E740481C1C}">
                                <a14:useLocalDpi xmlns:a14="http://schemas.microsoft.com/office/drawing/2010/main" val="0"/>
                              </a:ext>
                            </a:extLst>
                          </a:blip>
                          <a:stretch>
                            <a:fillRect/>
                          </a:stretch>
                        </pic:blipFill>
                        <pic:spPr>
                          <a:xfrm>
                            <a:off x="0" y="0"/>
                            <a:ext cx="5731413" cy="7785169"/>
                          </a:xfrm>
                          <a:prstGeom prst="rect">
                            <a:avLst/>
                          </a:prstGeom>
                        </pic:spPr>
                      </pic:pic>
                    </a:graphicData>
                  </a:graphic>
                </wp:inline>
              </w:drawing>
            </w:r>
          </w:p>
        </w:tc>
        <w:tc>
          <w:tcPr>
            <w:tcW w:w="1276" w:type="dxa"/>
            <w:gridSpan w:val="3"/>
            <w:textDirection w:val="btLr"/>
            <w:vAlign w:val="center"/>
          </w:tcPr>
          <w:p w14:paraId="2581B4E2" w14:textId="77777777" w:rsidR="00770DA9" w:rsidRPr="00423662" w:rsidRDefault="00770DA9" w:rsidP="002E6B98">
            <w:pPr>
              <w:pStyle w:val="FORMATTEXT"/>
              <w:spacing w:before="240" w:line="360" w:lineRule="auto"/>
              <w:ind w:left="113" w:right="113"/>
              <w:jc w:val="center"/>
              <w:rPr>
                <w:rFonts w:ascii="Arial" w:hAnsi="Arial" w:cs="Arial"/>
                <w:sz w:val="22"/>
                <w:szCs w:val="22"/>
              </w:rPr>
            </w:pPr>
            <w:r w:rsidRPr="00423662">
              <w:rPr>
                <w:rFonts w:ascii="Arial" w:hAnsi="Arial" w:cs="Arial"/>
                <w:sz w:val="22"/>
                <w:szCs w:val="22"/>
              </w:rPr>
              <w:t>Рисунок 5 — Башмак — тип 1 (исполнение 4)</w:t>
            </w:r>
          </w:p>
          <w:p w14:paraId="7C0505AF" w14:textId="77777777" w:rsidR="00770DA9" w:rsidRDefault="00770DA9" w:rsidP="002E6B98">
            <w:pPr>
              <w:suppressAutoHyphens/>
              <w:spacing w:line="360" w:lineRule="auto"/>
              <w:ind w:left="113" w:right="113"/>
              <w:jc w:val="center"/>
              <w:rPr>
                <w:rFonts w:ascii="Arial" w:hAnsi="Arial" w:cs="Arial"/>
                <w:sz w:val="24"/>
                <w:szCs w:val="24"/>
              </w:rPr>
            </w:pPr>
          </w:p>
        </w:tc>
      </w:tr>
    </w:tbl>
    <w:p w14:paraId="199690A6" w14:textId="77777777" w:rsidR="00770DA9" w:rsidRDefault="00770DA9" w:rsidP="004A6D63">
      <w:pPr>
        <w:pStyle w:val="FORMATTEXT"/>
        <w:spacing w:line="360" w:lineRule="auto"/>
        <w:jc w:val="center"/>
        <w:rPr>
          <w:rFonts w:ascii="Arial" w:hAnsi="Arial" w:cs="Arial"/>
          <w:i/>
          <w:iCs/>
          <w:sz w:val="20"/>
          <w:szCs w:val="20"/>
        </w:rPr>
      </w:pPr>
    </w:p>
    <w:p w14:paraId="4037E2F5" w14:textId="77777777" w:rsidR="00615D35" w:rsidRDefault="00615D35" w:rsidP="004A6D63">
      <w:pPr>
        <w:pStyle w:val="FORMATTEXT"/>
        <w:spacing w:line="360" w:lineRule="auto"/>
        <w:jc w:val="center"/>
        <w:rPr>
          <w:rFonts w:ascii="Arial" w:hAnsi="Arial" w:cs="Arial"/>
          <w:i/>
          <w:iCs/>
          <w:sz w:val="20"/>
          <w:szCs w:val="20"/>
        </w:rPr>
      </w:pPr>
      <w:r>
        <w:rPr>
          <w:rFonts w:ascii="Arial" w:hAnsi="Arial" w:cs="Arial"/>
          <w:noProof/>
        </w:rPr>
        <w:lastRenderedPageBreak/>
        <w:drawing>
          <wp:inline distT="0" distB="0" distL="0" distR="0" wp14:anchorId="2F8E275B" wp14:editId="7B88A1FA">
            <wp:extent cx="6115050" cy="709953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Башмак-тип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442" cy="7105799"/>
                    </a:xfrm>
                    <a:prstGeom prst="rect">
                      <a:avLst/>
                    </a:prstGeom>
                  </pic:spPr>
                </pic:pic>
              </a:graphicData>
            </a:graphic>
          </wp:inline>
        </w:drawing>
      </w:r>
    </w:p>
    <w:p w14:paraId="3B0AA2C0" w14:textId="77777777" w:rsidR="00615D35" w:rsidRDefault="00615D35" w:rsidP="004A6D63">
      <w:pPr>
        <w:pStyle w:val="FORMATTEXT"/>
        <w:spacing w:line="360" w:lineRule="auto"/>
        <w:jc w:val="center"/>
        <w:rPr>
          <w:rFonts w:ascii="Arial" w:hAnsi="Arial" w:cs="Arial"/>
          <w:i/>
          <w:iCs/>
          <w:sz w:val="20"/>
          <w:szCs w:val="20"/>
        </w:rPr>
      </w:pPr>
    </w:p>
    <w:p w14:paraId="2212801C" w14:textId="77777777" w:rsidR="00615D35" w:rsidRDefault="00615D35" w:rsidP="004A6D63">
      <w:pPr>
        <w:pStyle w:val="FORMATTEXT"/>
        <w:spacing w:line="360" w:lineRule="auto"/>
        <w:jc w:val="center"/>
        <w:rPr>
          <w:rFonts w:ascii="Arial" w:hAnsi="Arial" w:cs="Arial"/>
          <w:i/>
          <w:iCs/>
          <w:sz w:val="20"/>
          <w:szCs w:val="20"/>
        </w:rPr>
      </w:pPr>
    </w:p>
    <w:p w14:paraId="3AC97C47" w14:textId="552D6FFE" w:rsidR="004A6D63" w:rsidRPr="00C2107E" w:rsidRDefault="004A6D63" w:rsidP="004A6D63">
      <w:pPr>
        <w:pStyle w:val="FORMATTEXT"/>
        <w:spacing w:line="360" w:lineRule="auto"/>
        <w:jc w:val="center"/>
        <w:rPr>
          <w:rFonts w:ascii="Arial" w:hAnsi="Arial" w:cs="Arial"/>
          <w:sz w:val="20"/>
          <w:szCs w:val="20"/>
        </w:rPr>
      </w:pPr>
      <w:r w:rsidRPr="00F32934">
        <w:rPr>
          <w:rFonts w:ascii="Arial" w:hAnsi="Arial" w:cs="Arial"/>
          <w:i/>
          <w:iCs/>
          <w:sz w:val="20"/>
          <w:szCs w:val="20"/>
        </w:rPr>
        <w:t>1</w:t>
      </w:r>
      <w:r w:rsidRPr="00F32934">
        <w:rPr>
          <w:rFonts w:ascii="Arial" w:hAnsi="Arial" w:cs="Arial"/>
          <w:sz w:val="20"/>
          <w:szCs w:val="20"/>
        </w:rPr>
        <w:t xml:space="preserve"> — башмак; </w:t>
      </w:r>
      <w:r w:rsidRPr="00F32934">
        <w:rPr>
          <w:rFonts w:ascii="Arial" w:hAnsi="Arial" w:cs="Arial"/>
          <w:i/>
          <w:iCs/>
          <w:sz w:val="20"/>
          <w:szCs w:val="20"/>
        </w:rPr>
        <w:t>2</w:t>
      </w:r>
      <w:r w:rsidR="00540E5F" w:rsidRPr="00F32934">
        <w:rPr>
          <w:rFonts w:ascii="Arial" w:hAnsi="Arial" w:cs="Arial"/>
          <w:i/>
          <w:iCs/>
          <w:sz w:val="20"/>
          <w:szCs w:val="20"/>
        </w:rPr>
        <w:t xml:space="preserve"> </w:t>
      </w:r>
      <w:r w:rsidR="00540E5F" w:rsidRPr="00F32934">
        <w:rPr>
          <w:rFonts w:ascii="Arial" w:hAnsi="Arial" w:cs="Arial"/>
          <w:iCs/>
          <w:sz w:val="20"/>
          <w:szCs w:val="20"/>
        </w:rPr>
        <w:t>и</w:t>
      </w:r>
      <w:r w:rsidR="00540E5F" w:rsidRPr="00F32934">
        <w:rPr>
          <w:rFonts w:ascii="Arial" w:hAnsi="Arial" w:cs="Arial"/>
          <w:i/>
          <w:iCs/>
          <w:sz w:val="20"/>
          <w:szCs w:val="20"/>
        </w:rPr>
        <w:t xml:space="preserve"> 3</w:t>
      </w:r>
      <w:r w:rsidRPr="00F32934">
        <w:rPr>
          <w:rFonts w:ascii="Arial" w:hAnsi="Arial" w:cs="Arial"/>
          <w:sz w:val="20"/>
          <w:szCs w:val="20"/>
        </w:rPr>
        <w:t xml:space="preserve"> — </w:t>
      </w:r>
      <w:r w:rsidRPr="00C2107E">
        <w:rPr>
          <w:rFonts w:ascii="Arial" w:hAnsi="Arial" w:cs="Arial"/>
          <w:sz w:val="20"/>
          <w:szCs w:val="20"/>
        </w:rPr>
        <w:t>втулк</w:t>
      </w:r>
      <w:r w:rsidR="00C052C9" w:rsidRPr="00C2107E">
        <w:rPr>
          <w:rFonts w:ascii="Arial" w:hAnsi="Arial" w:cs="Arial"/>
          <w:sz w:val="20"/>
          <w:szCs w:val="20"/>
        </w:rPr>
        <w:t>и</w:t>
      </w:r>
    </w:p>
    <w:p w14:paraId="5EB17BEB" w14:textId="77777777" w:rsidR="004A6D63" w:rsidRPr="00F32934" w:rsidRDefault="004A6D63" w:rsidP="004A6D63">
      <w:pPr>
        <w:pStyle w:val="FORMATTEXT"/>
        <w:spacing w:before="240" w:line="360" w:lineRule="auto"/>
        <w:jc w:val="center"/>
        <w:rPr>
          <w:rFonts w:ascii="Arial" w:hAnsi="Arial" w:cs="Arial"/>
        </w:rPr>
      </w:pPr>
      <w:r w:rsidRPr="00423662">
        <w:rPr>
          <w:rFonts w:ascii="Arial" w:hAnsi="Arial" w:cs="Arial"/>
          <w:sz w:val="22"/>
          <w:szCs w:val="22"/>
        </w:rPr>
        <w:t xml:space="preserve">Рисунок </w:t>
      </w:r>
      <w:r w:rsidR="00EF051B" w:rsidRPr="00423662">
        <w:rPr>
          <w:rFonts w:ascii="Arial" w:hAnsi="Arial" w:cs="Arial"/>
          <w:sz w:val="22"/>
          <w:szCs w:val="22"/>
        </w:rPr>
        <w:t>6</w:t>
      </w:r>
      <w:r w:rsidRPr="00F32934">
        <w:rPr>
          <w:rFonts w:ascii="Arial" w:hAnsi="Arial" w:cs="Arial"/>
          <w:sz w:val="22"/>
          <w:szCs w:val="22"/>
        </w:rPr>
        <w:t xml:space="preserve"> — Башмак — тип 2 (исполнение 1)</w:t>
      </w:r>
    </w:p>
    <w:p w14:paraId="59EBD530" w14:textId="77777777" w:rsidR="004A6D63" w:rsidRDefault="004A6D63" w:rsidP="00F8079B">
      <w:pPr>
        <w:suppressAutoHyphens/>
        <w:spacing w:line="360" w:lineRule="auto"/>
        <w:ind w:firstLine="510"/>
        <w:jc w:val="both"/>
        <w:rPr>
          <w:rFonts w:ascii="Arial" w:hAnsi="Arial" w:cs="Arial"/>
          <w:sz w:val="24"/>
          <w:szCs w:val="24"/>
        </w:rPr>
      </w:pPr>
    </w:p>
    <w:p w14:paraId="475E8514" w14:textId="77777777" w:rsidR="004A6D63" w:rsidRDefault="00B00966" w:rsidP="005F4F15">
      <w:pPr>
        <w:suppressAutoHyphens/>
        <w:spacing w:line="360" w:lineRule="auto"/>
        <w:ind w:hanging="567"/>
        <w:jc w:val="center"/>
        <w:rPr>
          <w:rFonts w:ascii="Arial" w:hAnsi="Arial" w:cs="Arial"/>
          <w:noProof/>
          <w:sz w:val="24"/>
          <w:szCs w:val="24"/>
        </w:rPr>
      </w:pPr>
      <w:r>
        <w:rPr>
          <w:rFonts w:ascii="Arial" w:hAnsi="Arial" w:cs="Arial"/>
          <w:noProof/>
          <w:sz w:val="24"/>
          <w:szCs w:val="24"/>
        </w:rPr>
        <w:drawing>
          <wp:inline distT="0" distB="0" distL="0" distR="0" wp14:anchorId="43BADE72" wp14:editId="72F4812B">
            <wp:extent cx="6596380" cy="65170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96380" cy="6517005"/>
                    </a:xfrm>
                    <a:prstGeom prst="rect">
                      <a:avLst/>
                    </a:prstGeom>
                    <a:noFill/>
                  </pic:spPr>
                </pic:pic>
              </a:graphicData>
            </a:graphic>
          </wp:inline>
        </w:drawing>
      </w:r>
    </w:p>
    <w:p w14:paraId="102426A9" w14:textId="77777777" w:rsidR="00920C35" w:rsidRDefault="00920C35" w:rsidP="004A6D63">
      <w:pPr>
        <w:pStyle w:val="FORMATTEXT"/>
        <w:spacing w:line="360" w:lineRule="auto"/>
        <w:jc w:val="center"/>
        <w:rPr>
          <w:rFonts w:ascii="Arial" w:hAnsi="Arial" w:cs="Arial"/>
          <w:i/>
          <w:iCs/>
          <w:sz w:val="20"/>
          <w:szCs w:val="20"/>
        </w:rPr>
      </w:pPr>
    </w:p>
    <w:p w14:paraId="55EBE56E" w14:textId="77777777" w:rsidR="004A6D63" w:rsidRPr="00E24A01" w:rsidRDefault="004A6D63" w:rsidP="004A6D63">
      <w:pPr>
        <w:pStyle w:val="FORMATTEXT"/>
        <w:spacing w:line="360" w:lineRule="auto"/>
        <w:jc w:val="center"/>
        <w:rPr>
          <w:rFonts w:ascii="Arial" w:hAnsi="Arial" w:cs="Arial"/>
          <w:sz w:val="20"/>
          <w:szCs w:val="20"/>
        </w:rPr>
      </w:pPr>
      <w:r w:rsidRPr="00E24A01">
        <w:rPr>
          <w:rFonts w:ascii="Arial" w:hAnsi="Arial" w:cs="Arial"/>
          <w:i/>
          <w:iCs/>
          <w:sz w:val="20"/>
          <w:szCs w:val="20"/>
        </w:rPr>
        <w:t>1</w:t>
      </w:r>
      <w:r w:rsidRPr="00E24A01">
        <w:rPr>
          <w:rFonts w:ascii="Arial" w:hAnsi="Arial" w:cs="Arial"/>
          <w:sz w:val="20"/>
          <w:szCs w:val="20"/>
        </w:rPr>
        <w:t xml:space="preserve"> — башмак; </w:t>
      </w:r>
      <w:r w:rsidRPr="00E24A01">
        <w:rPr>
          <w:rFonts w:ascii="Arial" w:hAnsi="Arial" w:cs="Arial"/>
          <w:i/>
          <w:iCs/>
          <w:sz w:val="20"/>
          <w:szCs w:val="20"/>
        </w:rPr>
        <w:t>2</w:t>
      </w:r>
      <w:r w:rsidRPr="00E24A01">
        <w:rPr>
          <w:rFonts w:ascii="Arial" w:hAnsi="Arial" w:cs="Arial"/>
          <w:sz w:val="20"/>
          <w:szCs w:val="20"/>
        </w:rPr>
        <w:t xml:space="preserve"> —</w:t>
      </w:r>
      <w:r>
        <w:rPr>
          <w:rFonts w:ascii="Arial" w:hAnsi="Arial" w:cs="Arial"/>
          <w:sz w:val="20"/>
          <w:szCs w:val="20"/>
        </w:rPr>
        <w:t xml:space="preserve"> втулка</w:t>
      </w:r>
    </w:p>
    <w:p w14:paraId="55CD841A" w14:textId="77777777" w:rsidR="004A6D63" w:rsidRDefault="004A6D63" w:rsidP="004A6D63">
      <w:pPr>
        <w:pStyle w:val="FORMATTEXT"/>
        <w:spacing w:before="240" w:line="360" w:lineRule="auto"/>
        <w:jc w:val="center"/>
        <w:rPr>
          <w:rFonts w:ascii="Arial" w:hAnsi="Arial" w:cs="Arial"/>
        </w:rPr>
      </w:pPr>
      <w:r w:rsidRPr="00423662">
        <w:rPr>
          <w:rFonts w:ascii="Arial" w:hAnsi="Arial" w:cs="Arial"/>
          <w:sz w:val="22"/>
          <w:szCs w:val="22"/>
        </w:rPr>
        <w:t xml:space="preserve">Рисунок </w:t>
      </w:r>
      <w:r w:rsidR="00EF051B" w:rsidRPr="00423662">
        <w:rPr>
          <w:rFonts w:ascii="Arial" w:hAnsi="Arial" w:cs="Arial"/>
          <w:sz w:val="22"/>
          <w:szCs w:val="22"/>
        </w:rPr>
        <w:t>7</w:t>
      </w:r>
      <w:r w:rsidRPr="00423662">
        <w:rPr>
          <w:rFonts w:ascii="Arial" w:hAnsi="Arial" w:cs="Arial"/>
          <w:sz w:val="22"/>
          <w:szCs w:val="22"/>
        </w:rPr>
        <w:t xml:space="preserve"> </w:t>
      </w:r>
      <w:r w:rsidRPr="00B34E1B">
        <w:rPr>
          <w:rFonts w:ascii="Arial" w:hAnsi="Arial" w:cs="Arial"/>
          <w:sz w:val="22"/>
          <w:szCs w:val="22"/>
        </w:rPr>
        <w:t xml:space="preserve">— Башмак </w:t>
      </w:r>
      <w:r w:rsidRPr="004A6D63">
        <w:rPr>
          <w:rFonts w:ascii="Arial" w:hAnsi="Arial" w:cs="Arial"/>
          <w:sz w:val="22"/>
          <w:szCs w:val="22"/>
        </w:rPr>
        <w:t>—</w:t>
      </w:r>
      <w:r>
        <w:rPr>
          <w:rFonts w:ascii="Arial" w:hAnsi="Arial" w:cs="Arial"/>
          <w:sz w:val="22"/>
          <w:szCs w:val="22"/>
        </w:rPr>
        <w:t xml:space="preserve"> тип 2 (исполнение 2)</w:t>
      </w:r>
    </w:p>
    <w:p w14:paraId="4851BCCD" w14:textId="77777777" w:rsidR="004A6D63" w:rsidRDefault="004A6D63" w:rsidP="00F8079B">
      <w:pPr>
        <w:suppressAutoHyphens/>
        <w:spacing w:line="360" w:lineRule="auto"/>
        <w:ind w:firstLine="510"/>
        <w:jc w:val="both"/>
        <w:rPr>
          <w:rFonts w:ascii="Arial" w:hAnsi="Arial" w:cs="Arial"/>
          <w:sz w:val="24"/>
          <w:szCs w:val="24"/>
        </w:rPr>
      </w:pPr>
    </w:p>
    <w:p w14:paraId="02C4D8C5" w14:textId="77777777" w:rsidR="004A6D63" w:rsidRDefault="004A6D63" w:rsidP="00F8079B">
      <w:pPr>
        <w:suppressAutoHyphens/>
        <w:spacing w:line="360" w:lineRule="auto"/>
        <w:ind w:firstLine="510"/>
        <w:jc w:val="both"/>
        <w:rPr>
          <w:rFonts w:ascii="Arial" w:hAnsi="Arial" w:cs="Arial"/>
          <w:sz w:val="24"/>
          <w:szCs w:val="24"/>
        </w:rPr>
      </w:pPr>
    </w:p>
    <w:p w14:paraId="54BCBE4E" w14:textId="77777777" w:rsidR="004A6D63" w:rsidRDefault="00AA6F10" w:rsidP="008F72D3">
      <w:pPr>
        <w:suppressAutoHyphens/>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290C52F2" wp14:editId="26A65D29">
            <wp:extent cx="6119495" cy="6413653"/>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Чертеж1 4++.jpg"/>
                    <pic:cNvPicPr/>
                  </pic:nvPicPr>
                  <pic:blipFill>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19495" cy="6413653"/>
                    </a:xfrm>
                    <a:prstGeom prst="rect">
                      <a:avLst/>
                    </a:prstGeom>
                  </pic:spPr>
                </pic:pic>
              </a:graphicData>
            </a:graphic>
          </wp:inline>
        </w:drawing>
      </w:r>
    </w:p>
    <w:p w14:paraId="67DD8DC7" w14:textId="77777777" w:rsidR="004A6D63" w:rsidRDefault="004A6D63" w:rsidP="004A6D63">
      <w:pPr>
        <w:pStyle w:val="FORMATTEXT"/>
        <w:spacing w:line="360" w:lineRule="auto"/>
        <w:jc w:val="center"/>
        <w:rPr>
          <w:rFonts w:ascii="Arial" w:hAnsi="Arial" w:cs="Arial"/>
          <w:sz w:val="20"/>
          <w:szCs w:val="20"/>
        </w:rPr>
      </w:pPr>
      <w:r w:rsidRPr="00E24A01">
        <w:rPr>
          <w:rFonts w:ascii="Arial" w:hAnsi="Arial" w:cs="Arial"/>
          <w:i/>
          <w:iCs/>
          <w:sz w:val="20"/>
          <w:szCs w:val="20"/>
        </w:rPr>
        <w:t>1</w:t>
      </w:r>
      <w:r w:rsidRPr="00E24A01">
        <w:rPr>
          <w:rFonts w:ascii="Arial" w:hAnsi="Arial" w:cs="Arial"/>
          <w:sz w:val="20"/>
          <w:szCs w:val="20"/>
        </w:rPr>
        <w:t xml:space="preserve"> — башмак; </w:t>
      </w:r>
      <w:r w:rsidRPr="00E24A01">
        <w:rPr>
          <w:rFonts w:ascii="Arial" w:hAnsi="Arial" w:cs="Arial"/>
          <w:i/>
          <w:iCs/>
          <w:sz w:val="20"/>
          <w:szCs w:val="20"/>
        </w:rPr>
        <w:t>2</w:t>
      </w:r>
      <w:r w:rsidRPr="00E24A01">
        <w:rPr>
          <w:rFonts w:ascii="Arial" w:hAnsi="Arial" w:cs="Arial"/>
          <w:sz w:val="20"/>
          <w:szCs w:val="20"/>
        </w:rPr>
        <w:t xml:space="preserve"> —</w:t>
      </w:r>
      <w:r>
        <w:rPr>
          <w:rFonts w:ascii="Arial" w:hAnsi="Arial" w:cs="Arial"/>
          <w:sz w:val="20"/>
          <w:szCs w:val="20"/>
        </w:rPr>
        <w:t xml:space="preserve"> втулка</w:t>
      </w:r>
    </w:p>
    <w:p w14:paraId="3994FB29" w14:textId="77777777" w:rsidR="00F528CA" w:rsidRPr="00C2756B" w:rsidRDefault="00F528CA" w:rsidP="00F528CA">
      <w:pPr>
        <w:suppressAutoHyphens/>
        <w:spacing w:line="360" w:lineRule="auto"/>
        <w:jc w:val="both"/>
        <w:rPr>
          <w:rFonts w:ascii="Arial" w:hAnsi="Arial" w:cs="Arial"/>
          <w:sz w:val="22"/>
          <w:szCs w:val="22"/>
        </w:rPr>
      </w:pPr>
      <w:r w:rsidRPr="00C2756B">
        <w:rPr>
          <w:rFonts w:ascii="Arial" w:hAnsi="Arial" w:cs="Arial"/>
          <w:sz w:val="22"/>
          <w:szCs w:val="22"/>
        </w:rPr>
        <w:t>_________________</w:t>
      </w:r>
    </w:p>
    <w:p w14:paraId="23743501" w14:textId="77777777" w:rsidR="00F528CA" w:rsidRPr="00C2756B" w:rsidRDefault="00F528CA" w:rsidP="00F528CA">
      <w:pPr>
        <w:suppressAutoHyphens/>
        <w:spacing w:line="360" w:lineRule="auto"/>
        <w:ind w:firstLine="567"/>
        <w:jc w:val="both"/>
        <w:rPr>
          <w:rFonts w:ascii="Arial" w:hAnsi="Arial" w:cs="Arial"/>
          <w:sz w:val="22"/>
          <w:szCs w:val="22"/>
        </w:rPr>
      </w:pPr>
      <w:r w:rsidRPr="00C2756B">
        <w:rPr>
          <w:rFonts w:ascii="Arial" w:hAnsi="Arial" w:cs="Arial"/>
          <w:sz w:val="22"/>
          <w:szCs w:val="22"/>
        </w:rPr>
        <w:t xml:space="preserve">* </w:t>
      </w:r>
      <w:r w:rsidR="00544F6D" w:rsidRPr="00C2756B">
        <w:rPr>
          <w:sz w:val="24"/>
          <w:szCs w:val="24"/>
        </w:rPr>
        <w:t>Н</w:t>
      </w:r>
      <w:r w:rsidRPr="00C2756B">
        <w:rPr>
          <w:sz w:val="24"/>
          <w:szCs w:val="24"/>
        </w:rPr>
        <w:t>еобходимость и размеры резьбового отверстия Д определяются конструкцией подвески башмака</w:t>
      </w:r>
      <w:r w:rsidRPr="00C2756B">
        <w:rPr>
          <w:rFonts w:ascii="Arial" w:hAnsi="Arial" w:cs="Arial"/>
          <w:sz w:val="22"/>
          <w:szCs w:val="22"/>
        </w:rPr>
        <w:t>.</w:t>
      </w:r>
    </w:p>
    <w:p w14:paraId="3C222A6D" w14:textId="77777777" w:rsidR="004A6D63" w:rsidRDefault="004A6D63" w:rsidP="004A6D63">
      <w:pPr>
        <w:pStyle w:val="FORMATTEXT"/>
        <w:spacing w:before="240" w:line="360" w:lineRule="auto"/>
        <w:jc w:val="center"/>
        <w:rPr>
          <w:rFonts w:ascii="Arial" w:hAnsi="Arial" w:cs="Arial"/>
          <w:sz w:val="22"/>
          <w:szCs w:val="22"/>
        </w:rPr>
      </w:pPr>
      <w:r w:rsidRPr="00423662">
        <w:rPr>
          <w:rFonts w:ascii="Arial" w:hAnsi="Arial" w:cs="Arial"/>
          <w:sz w:val="22"/>
          <w:szCs w:val="22"/>
        </w:rPr>
        <w:t xml:space="preserve">Рисунок </w:t>
      </w:r>
      <w:r w:rsidR="00EF051B" w:rsidRPr="00423662">
        <w:rPr>
          <w:rFonts w:ascii="Arial" w:hAnsi="Arial" w:cs="Arial"/>
          <w:sz w:val="22"/>
          <w:szCs w:val="22"/>
        </w:rPr>
        <w:t>8</w:t>
      </w:r>
      <w:r w:rsidRPr="00423662">
        <w:rPr>
          <w:rFonts w:ascii="Arial" w:hAnsi="Arial" w:cs="Arial"/>
          <w:sz w:val="22"/>
          <w:szCs w:val="22"/>
        </w:rPr>
        <w:t xml:space="preserve"> </w:t>
      </w:r>
      <w:r w:rsidRPr="00B34E1B">
        <w:rPr>
          <w:rFonts w:ascii="Arial" w:hAnsi="Arial" w:cs="Arial"/>
          <w:sz w:val="22"/>
          <w:szCs w:val="22"/>
        </w:rPr>
        <w:t xml:space="preserve">— Башмак </w:t>
      </w:r>
      <w:r w:rsidRPr="004A6D63">
        <w:rPr>
          <w:rFonts w:ascii="Arial" w:hAnsi="Arial" w:cs="Arial"/>
          <w:sz w:val="22"/>
          <w:szCs w:val="22"/>
        </w:rPr>
        <w:t>—</w:t>
      </w:r>
      <w:r>
        <w:rPr>
          <w:rFonts w:ascii="Arial" w:hAnsi="Arial" w:cs="Arial"/>
          <w:sz w:val="22"/>
          <w:szCs w:val="22"/>
        </w:rPr>
        <w:t xml:space="preserve"> тип 3 (исполнение 1)</w:t>
      </w:r>
    </w:p>
    <w:p w14:paraId="05C260E2" w14:textId="77777777" w:rsidR="00696D27" w:rsidRDefault="00AA6F10" w:rsidP="004A6D63">
      <w:pPr>
        <w:pStyle w:val="FORMATTEXT"/>
        <w:spacing w:before="240" w:line="360" w:lineRule="auto"/>
        <w:jc w:val="center"/>
        <w:rPr>
          <w:rFonts w:ascii="Arial" w:hAnsi="Arial" w:cs="Arial"/>
          <w:sz w:val="22"/>
          <w:szCs w:val="22"/>
        </w:rPr>
      </w:pPr>
      <w:r>
        <w:rPr>
          <w:rFonts w:ascii="Arial" w:hAnsi="Arial" w:cs="Arial"/>
          <w:noProof/>
          <w:sz w:val="22"/>
          <w:szCs w:val="22"/>
        </w:rPr>
        <w:lastRenderedPageBreak/>
        <w:drawing>
          <wp:inline distT="0" distB="0" distL="0" distR="0" wp14:anchorId="4643B745" wp14:editId="2EDAACA8">
            <wp:extent cx="5876544" cy="663244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Чертеж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76544" cy="6632448"/>
                    </a:xfrm>
                    <a:prstGeom prst="rect">
                      <a:avLst/>
                    </a:prstGeom>
                  </pic:spPr>
                </pic:pic>
              </a:graphicData>
            </a:graphic>
          </wp:inline>
        </w:drawing>
      </w:r>
    </w:p>
    <w:p w14:paraId="0D0B63F2" w14:textId="77777777" w:rsidR="004A6D63" w:rsidRDefault="004A6D63" w:rsidP="005035B4">
      <w:pPr>
        <w:suppressAutoHyphens/>
        <w:spacing w:line="360" w:lineRule="auto"/>
        <w:jc w:val="center"/>
        <w:rPr>
          <w:rFonts w:ascii="Arial" w:hAnsi="Arial" w:cs="Arial"/>
        </w:rPr>
      </w:pPr>
      <w:r w:rsidRPr="00E24A01">
        <w:rPr>
          <w:rFonts w:ascii="Arial" w:hAnsi="Arial" w:cs="Arial"/>
          <w:i/>
          <w:iCs/>
        </w:rPr>
        <w:t>1</w:t>
      </w:r>
      <w:r w:rsidRPr="00E24A01">
        <w:rPr>
          <w:rFonts w:ascii="Arial" w:hAnsi="Arial" w:cs="Arial"/>
        </w:rPr>
        <w:t xml:space="preserve"> — башмак; </w:t>
      </w:r>
      <w:r w:rsidRPr="00E24A01">
        <w:rPr>
          <w:rFonts w:ascii="Arial" w:hAnsi="Arial" w:cs="Arial"/>
          <w:i/>
          <w:iCs/>
        </w:rPr>
        <w:t>2</w:t>
      </w:r>
      <w:r w:rsidRPr="00E24A01">
        <w:rPr>
          <w:rFonts w:ascii="Arial" w:hAnsi="Arial" w:cs="Arial"/>
        </w:rPr>
        <w:t xml:space="preserve"> —</w:t>
      </w:r>
      <w:r>
        <w:rPr>
          <w:rFonts w:ascii="Arial" w:hAnsi="Arial" w:cs="Arial"/>
        </w:rPr>
        <w:t xml:space="preserve"> втулка</w:t>
      </w:r>
    </w:p>
    <w:p w14:paraId="0905E3FA" w14:textId="77777777" w:rsidR="005035B4" w:rsidRPr="00C2756B" w:rsidRDefault="005035B4" w:rsidP="005035B4">
      <w:pPr>
        <w:suppressAutoHyphens/>
        <w:spacing w:line="360" w:lineRule="auto"/>
        <w:jc w:val="both"/>
        <w:rPr>
          <w:rFonts w:ascii="Arial" w:hAnsi="Arial" w:cs="Arial"/>
          <w:sz w:val="22"/>
          <w:szCs w:val="22"/>
        </w:rPr>
      </w:pPr>
      <w:r w:rsidRPr="00C2756B">
        <w:rPr>
          <w:rFonts w:ascii="Arial" w:hAnsi="Arial" w:cs="Arial"/>
          <w:sz w:val="22"/>
          <w:szCs w:val="22"/>
        </w:rPr>
        <w:t>_________________</w:t>
      </w:r>
    </w:p>
    <w:p w14:paraId="4207B5FA" w14:textId="77777777" w:rsidR="005035B4" w:rsidRPr="00C2756B" w:rsidRDefault="005035B4" w:rsidP="005035B4">
      <w:pPr>
        <w:suppressAutoHyphens/>
        <w:spacing w:line="360" w:lineRule="auto"/>
        <w:ind w:firstLine="567"/>
        <w:jc w:val="both"/>
        <w:rPr>
          <w:rFonts w:ascii="Arial" w:hAnsi="Arial" w:cs="Arial"/>
          <w:sz w:val="22"/>
          <w:szCs w:val="22"/>
        </w:rPr>
      </w:pPr>
      <w:r w:rsidRPr="00C2756B">
        <w:rPr>
          <w:rFonts w:ascii="Arial" w:hAnsi="Arial" w:cs="Arial"/>
          <w:sz w:val="22"/>
          <w:szCs w:val="22"/>
        </w:rPr>
        <w:t>*</w:t>
      </w:r>
      <w:r w:rsidRPr="00C2756B">
        <w:rPr>
          <w:sz w:val="24"/>
          <w:szCs w:val="24"/>
        </w:rPr>
        <w:t xml:space="preserve"> </w:t>
      </w:r>
      <w:r w:rsidR="00544F6D" w:rsidRPr="00C2756B">
        <w:rPr>
          <w:rFonts w:ascii="Arial" w:hAnsi="Arial" w:cs="Arial"/>
          <w:sz w:val="22"/>
          <w:szCs w:val="22"/>
        </w:rPr>
        <w:t>Н</w:t>
      </w:r>
      <w:r w:rsidRPr="00C2756B">
        <w:rPr>
          <w:sz w:val="24"/>
          <w:szCs w:val="24"/>
        </w:rPr>
        <w:t>еобходимость и размеры резьбового отверстия Д определяются конструкцией подвески башмака</w:t>
      </w:r>
      <w:r w:rsidRPr="00C2756B">
        <w:rPr>
          <w:rFonts w:ascii="Arial" w:hAnsi="Arial" w:cs="Arial"/>
          <w:sz w:val="22"/>
          <w:szCs w:val="22"/>
        </w:rPr>
        <w:t>.</w:t>
      </w:r>
    </w:p>
    <w:p w14:paraId="3CDD0E96" w14:textId="77777777" w:rsidR="004A6D63" w:rsidRDefault="004A6D63" w:rsidP="004A6D63">
      <w:pPr>
        <w:pStyle w:val="FORMATTEXT"/>
        <w:spacing w:before="240" w:line="360" w:lineRule="auto"/>
        <w:jc w:val="center"/>
        <w:rPr>
          <w:rFonts w:ascii="Arial" w:hAnsi="Arial" w:cs="Arial"/>
          <w:sz w:val="22"/>
          <w:szCs w:val="22"/>
        </w:rPr>
      </w:pPr>
      <w:r w:rsidRPr="000D1AF5">
        <w:rPr>
          <w:rFonts w:ascii="Arial" w:hAnsi="Arial" w:cs="Arial"/>
          <w:sz w:val="22"/>
          <w:szCs w:val="22"/>
        </w:rPr>
        <w:t xml:space="preserve">Рисунок </w:t>
      </w:r>
      <w:r w:rsidR="00EF051B" w:rsidRPr="000D1AF5">
        <w:rPr>
          <w:rFonts w:ascii="Arial" w:hAnsi="Arial" w:cs="Arial"/>
          <w:sz w:val="22"/>
          <w:szCs w:val="22"/>
        </w:rPr>
        <w:t>9</w:t>
      </w:r>
      <w:r w:rsidRPr="000D1AF5">
        <w:rPr>
          <w:rFonts w:ascii="Arial" w:hAnsi="Arial" w:cs="Arial"/>
          <w:sz w:val="22"/>
          <w:szCs w:val="22"/>
        </w:rPr>
        <w:t xml:space="preserve"> </w:t>
      </w:r>
      <w:r w:rsidRPr="00B34E1B">
        <w:rPr>
          <w:rFonts w:ascii="Arial" w:hAnsi="Arial" w:cs="Arial"/>
          <w:sz w:val="22"/>
          <w:szCs w:val="22"/>
        </w:rPr>
        <w:t xml:space="preserve">— Башмак </w:t>
      </w:r>
      <w:r w:rsidRPr="004A6D63">
        <w:rPr>
          <w:rFonts w:ascii="Arial" w:hAnsi="Arial" w:cs="Arial"/>
          <w:sz w:val="22"/>
          <w:szCs w:val="22"/>
        </w:rPr>
        <w:t>—</w:t>
      </w:r>
      <w:r>
        <w:rPr>
          <w:rFonts w:ascii="Arial" w:hAnsi="Arial" w:cs="Arial"/>
          <w:sz w:val="22"/>
          <w:szCs w:val="22"/>
        </w:rPr>
        <w:t xml:space="preserve"> тип 3 (исполнение 2)</w:t>
      </w:r>
    </w:p>
    <w:p w14:paraId="0785775F" w14:textId="77777777" w:rsidR="00696D27" w:rsidRDefault="00696D27" w:rsidP="004A6D63">
      <w:pPr>
        <w:pStyle w:val="FORMATTEXT"/>
        <w:spacing w:before="240" w:line="360" w:lineRule="auto"/>
        <w:jc w:val="center"/>
        <w:rPr>
          <w:rFonts w:ascii="Arial" w:hAnsi="Arial" w:cs="Arial"/>
          <w:sz w:val="22"/>
          <w:szCs w:val="22"/>
        </w:rPr>
      </w:pPr>
      <w:r>
        <w:rPr>
          <w:rFonts w:ascii="Arial" w:hAnsi="Arial" w:cs="Arial"/>
          <w:noProof/>
          <w:sz w:val="22"/>
          <w:szCs w:val="22"/>
        </w:rPr>
        <w:lastRenderedPageBreak/>
        <w:drawing>
          <wp:inline distT="0" distB="0" distL="0" distR="0" wp14:anchorId="161E73AA" wp14:editId="2947F0F0">
            <wp:extent cx="5915025" cy="7077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5025" cy="7077075"/>
                    </a:xfrm>
                    <a:prstGeom prst="rect">
                      <a:avLst/>
                    </a:prstGeom>
                    <a:noFill/>
                    <a:ln>
                      <a:noFill/>
                    </a:ln>
                  </pic:spPr>
                </pic:pic>
              </a:graphicData>
            </a:graphic>
          </wp:inline>
        </w:drawing>
      </w:r>
    </w:p>
    <w:p w14:paraId="26413A0D" w14:textId="77777777" w:rsidR="004A6D63" w:rsidRDefault="004A6D63" w:rsidP="00F85CA5">
      <w:pPr>
        <w:suppressAutoHyphens/>
        <w:spacing w:line="360" w:lineRule="auto"/>
        <w:jc w:val="center"/>
        <w:rPr>
          <w:rFonts w:ascii="Arial" w:hAnsi="Arial" w:cs="Arial"/>
          <w:sz w:val="24"/>
          <w:szCs w:val="24"/>
        </w:rPr>
      </w:pPr>
    </w:p>
    <w:p w14:paraId="2F5CC397" w14:textId="77777777" w:rsidR="004A6D63" w:rsidRPr="00E24A01" w:rsidRDefault="004A6D63" w:rsidP="004A6D63">
      <w:pPr>
        <w:pStyle w:val="FORMATTEXT"/>
        <w:spacing w:line="360" w:lineRule="auto"/>
        <w:jc w:val="center"/>
        <w:rPr>
          <w:rFonts w:ascii="Arial" w:hAnsi="Arial" w:cs="Arial"/>
          <w:sz w:val="20"/>
          <w:szCs w:val="20"/>
        </w:rPr>
      </w:pPr>
      <w:r w:rsidRPr="00E24A01">
        <w:rPr>
          <w:rFonts w:ascii="Arial" w:hAnsi="Arial" w:cs="Arial"/>
          <w:i/>
          <w:iCs/>
          <w:sz w:val="20"/>
          <w:szCs w:val="20"/>
        </w:rPr>
        <w:t>1</w:t>
      </w:r>
      <w:r w:rsidRPr="00E24A01">
        <w:rPr>
          <w:rFonts w:ascii="Arial" w:hAnsi="Arial" w:cs="Arial"/>
          <w:sz w:val="20"/>
          <w:szCs w:val="20"/>
        </w:rPr>
        <w:t xml:space="preserve"> — башмак; </w:t>
      </w:r>
      <w:r w:rsidRPr="00E24A01">
        <w:rPr>
          <w:rFonts w:ascii="Arial" w:hAnsi="Arial" w:cs="Arial"/>
          <w:i/>
          <w:iCs/>
          <w:sz w:val="20"/>
          <w:szCs w:val="20"/>
        </w:rPr>
        <w:t>2</w:t>
      </w:r>
      <w:r w:rsidRPr="00E24A01">
        <w:rPr>
          <w:rFonts w:ascii="Arial" w:hAnsi="Arial" w:cs="Arial"/>
          <w:sz w:val="20"/>
          <w:szCs w:val="20"/>
        </w:rPr>
        <w:t xml:space="preserve"> —</w:t>
      </w:r>
      <w:r>
        <w:rPr>
          <w:rFonts w:ascii="Arial" w:hAnsi="Arial" w:cs="Arial"/>
          <w:sz w:val="20"/>
          <w:szCs w:val="20"/>
        </w:rPr>
        <w:t xml:space="preserve"> втулка</w:t>
      </w:r>
    </w:p>
    <w:p w14:paraId="14C83A8B" w14:textId="77777777" w:rsidR="004A6D63" w:rsidRDefault="004A6D63" w:rsidP="004A6D63">
      <w:pPr>
        <w:pStyle w:val="FORMATTEXT"/>
        <w:spacing w:before="240" w:line="360" w:lineRule="auto"/>
        <w:jc w:val="center"/>
        <w:rPr>
          <w:rFonts w:ascii="Arial" w:hAnsi="Arial" w:cs="Arial"/>
        </w:rPr>
      </w:pPr>
      <w:r w:rsidRPr="000D1AF5">
        <w:rPr>
          <w:rFonts w:ascii="Arial" w:hAnsi="Arial" w:cs="Arial"/>
          <w:sz w:val="22"/>
          <w:szCs w:val="22"/>
        </w:rPr>
        <w:t xml:space="preserve">Рисунок </w:t>
      </w:r>
      <w:r w:rsidR="00EF051B" w:rsidRPr="000D1AF5">
        <w:rPr>
          <w:rFonts w:ascii="Arial" w:hAnsi="Arial" w:cs="Arial"/>
          <w:sz w:val="22"/>
          <w:szCs w:val="22"/>
        </w:rPr>
        <w:t>10</w:t>
      </w:r>
      <w:r w:rsidRPr="000D1AF5">
        <w:rPr>
          <w:rFonts w:ascii="Arial" w:hAnsi="Arial" w:cs="Arial"/>
          <w:sz w:val="22"/>
          <w:szCs w:val="22"/>
        </w:rPr>
        <w:t xml:space="preserve"> </w:t>
      </w:r>
      <w:r w:rsidRPr="00B34E1B">
        <w:rPr>
          <w:rFonts w:ascii="Arial" w:hAnsi="Arial" w:cs="Arial"/>
          <w:sz w:val="22"/>
          <w:szCs w:val="22"/>
        </w:rPr>
        <w:t>— Башмак</w:t>
      </w:r>
      <w:r>
        <w:rPr>
          <w:rFonts w:ascii="Arial" w:hAnsi="Arial" w:cs="Arial"/>
          <w:sz w:val="22"/>
          <w:szCs w:val="22"/>
        </w:rPr>
        <w:t xml:space="preserve"> секционный</w:t>
      </w:r>
      <w:r w:rsidRPr="00B34E1B">
        <w:rPr>
          <w:rFonts w:ascii="Arial" w:hAnsi="Arial" w:cs="Arial"/>
          <w:sz w:val="22"/>
          <w:szCs w:val="22"/>
        </w:rPr>
        <w:t xml:space="preserve"> </w:t>
      </w:r>
      <w:r w:rsidRPr="004A6D63">
        <w:rPr>
          <w:rFonts w:ascii="Arial" w:hAnsi="Arial" w:cs="Arial"/>
          <w:sz w:val="22"/>
          <w:szCs w:val="22"/>
        </w:rPr>
        <w:t>—</w:t>
      </w:r>
      <w:r>
        <w:rPr>
          <w:rFonts w:ascii="Arial" w:hAnsi="Arial" w:cs="Arial"/>
          <w:sz w:val="22"/>
          <w:szCs w:val="22"/>
        </w:rPr>
        <w:t xml:space="preserve"> тип 4</w:t>
      </w:r>
      <w:r>
        <w:rPr>
          <w:rFonts w:ascii="Arial" w:hAnsi="Arial" w:cs="Arial"/>
        </w:rPr>
        <w:t xml:space="preserve"> </w:t>
      </w:r>
    </w:p>
    <w:p w14:paraId="607AB34C" w14:textId="77777777" w:rsidR="004A6D63" w:rsidRDefault="004A6D63" w:rsidP="00F8079B">
      <w:pPr>
        <w:suppressAutoHyphens/>
        <w:spacing w:line="360" w:lineRule="auto"/>
        <w:ind w:firstLine="510"/>
        <w:jc w:val="both"/>
        <w:rPr>
          <w:rFonts w:ascii="Arial" w:hAnsi="Arial" w:cs="Arial"/>
          <w:sz w:val="24"/>
          <w:szCs w:val="24"/>
        </w:rPr>
      </w:pPr>
    </w:p>
    <w:p w14:paraId="5E3D4B6A" w14:textId="77777777" w:rsidR="004A6D63" w:rsidRDefault="004A6D63" w:rsidP="00F8079B">
      <w:pPr>
        <w:suppressAutoHyphens/>
        <w:spacing w:line="360" w:lineRule="auto"/>
        <w:ind w:firstLine="510"/>
        <w:jc w:val="both"/>
        <w:rPr>
          <w:rFonts w:ascii="Arial" w:hAnsi="Arial" w:cs="Arial"/>
          <w:sz w:val="24"/>
          <w:szCs w:val="24"/>
        </w:rPr>
      </w:pPr>
    </w:p>
    <w:p w14:paraId="7083156B" w14:textId="77777777" w:rsidR="004A6D63" w:rsidRDefault="00F85CA5" w:rsidP="00F85CA5">
      <w:pPr>
        <w:suppressAutoHyphens/>
        <w:spacing w:line="360" w:lineRule="auto"/>
        <w:jc w:val="center"/>
        <w:rPr>
          <w:rFonts w:ascii="Arial" w:hAnsi="Arial" w:cs="Arial"/>
          <w:sz w:val="24"/>
          <w:szCs w:val="24"/>
        </w:rPr>
      </w:pPr>
      <w:r>
        <w:rPr>
          <w:rFonts w:ascii="Arial" w:hAnsi="Arial" w:cs="Arial"/>
          <w:noProof/>
          <w:sz w:val="24"/>
          <w:szCs w:val="24"/>
        </w:rPr>
        <w:drawing>
          <wp:inline distT="0" distB="0" distL="0" distR="0" wp14:anchorId="47F2F929" wp14:editId="4F4D68CB">
            <wp:extent cx="4743724" cy="7236000"/>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10+.jpg"/>
                    <pic:cNvPicPr/>
                  </pic:nvPicPr>
                  <pic:blipFill>
                    <a:blip r:embed="rId35">
                      <a:extLst>
                        <a:ext uri="{28A0092B-C50C-407E-A947-70E740481C1C}">
                          <a14:useLocalDpi xmlns:a14="http://schemas.microsoft.com/office/drawing/2010/main" val="0"/>
                        </a:ext>
                      </a:extLst>
                    </a:blip>
                    <a:stretch>
                      <a:fillRect/>
                    </a:stretch>
                  </pic:blipFill>
                  <pic:spPr>
                    <a:xfrm>
                      <a:off x="0" y="0"/>
                      <a:ext cx="4743724" cy="7236000"/>
                    </a:xfrm>
                    <a:prstGeom prst="rect">
                      <a:avLst/>
                    </a:prstGeom>
                  </pic:spPr>
                </pic:pic>
              </a:graphicData>
            </a:graphic>
          </wp:inline>
        </w:drawing>
      </w:r>
    </w:p>
    <w:p w14:paraId="6FD9A9FF" w14:textId="77777777" w:rsidR="004A6D63" w:rsidRDefault="004A6D63" w:rsidP="004A6D63">
      <w:pPr>
        <w:pStyle w:val="FORMATTEXT"/>
        <w:spacing w:before="240" w:line="360" w:lineRule="auto"/>
        <w:jc w:val="center"/>
        <w:rPr>
          <w:rFonts w:ascii="Arial" w:hAnsi="Arial" w:cs="Arial"/>
          <w:sz w:val="22"/>
          <w:szCs w:val="22"/>
        </w:rPr>
      </w:pPr>
      <w:r w:rsidRPr="000D1AF5">
        <w:rPr>
          <w:rFonts w:ascii="Arial" w:hAnsi="Arial" w:cs="Arial"/>
          <w:sz w:val="22"/>
          <w:szCs w:val="22"/>
        </w:rPr>
        <w:t xml:space="preserve">Рисунок </w:t>
      </w:r>
      <w:r w:rsidR="00EF051B" w:rsidRPr="000D1AF5">
        <w:rPr>
          <w:rFonts w:ascii="Arial" w:hAnsi="Arial" w:cs="Arial"/>
          <w:sz w:val="22"/>
          <w:szCs w:val="22"/>
        </w:rPr>
        <w:t>11</w:t>
      </w:r>
      <w:r w:rsidRPr="000D1AF5">
        <w:rPr>
          <w:rFonts w:ascii="Arial" w:hAnsi="Arial" w:cs="Arial"/>
          <w:sz w:val="22"/>
          <w:szCs w:val="22"/>
        </w:rPr>
        <w:t xml:space="preserve"> </w:t>
      </w:r>
      <w:r w:rsidRPr="00B34E1B">
        <w:rPr>
          <w:rFonts w:ascii="Arial" w:hAnsi="Arial" w:cs="Arial"/>
          <w:sz w:val="22"/>
          <w:szCs w:val="22"/>
        </w:rPr>
        <w:t xml:space="preserve">— Башмак </w:t>
      </w:r>
      <w:r w:rsidRPr="004A6D63">
        <w:rPr>
          <w:rFonts w:ascii="Arial" w:hAnsi="Arial" w:cs="Arial"/>
          <w:sz w:val="22"/>
          <w:szCs w:val="22"/>
        </w:rPr>
        <w:t>—</w:t>
      </w:r>
      <w:r>
        <w:rPr>
          <w:rFonts w:ascii="Arial" w:hAnsi="Arial" w:cs="Arial"/>
          <w:sz w:val="22"/>
          <w:szCs w:val="22"/>
        </w:rPr>
        <w:t xml:space="preserve"> тип 5</w:t>
      </w:r>
    </w:p>
    <w:tbl>
      <w:tblPr>
        <w:tblStyle w:val="ad"/>
        <w:tblW w:w="10348" w:type="dxa"/>
        <w:tblLayout w:type="fixed"/>
        <w:tblLook w:val="04A0" w:firstRow="1" w:lastRow="0" w:firstColumn="1" w:lastColumn="0" w:noHBand="0" w:noVBand="1"/>
      </w:tblPr>
      <w:tblGrid>
        <w:gridCol w:w="9214"/>
        <w:gridCol w:w="1134"/>
      </w:tblGrid>
      <w:tr w:rsidR="00A36E08" w14:paraId="76D618B3" w14:textId="77777777" w:rsidTr="00E94B57">
        <w:trPr>
          <w:trHeight w:val="13198"/>
        </w:trPr>
        <w:tc>
          <w:tcPr>
            <w:tcW w:w="9214" w:type="dxa"/>
            <w:tcBorders>
              <w:top w:val="nil"/>
              <w:left w:val="nil"/>
              <w:bottom w:val="nil"/>
              <w:right w:val="nil"/>
            </w:tcBorders>
            <w:vAlign w:val="center"/>
          </w:tcPr>
          <w:p w14:paraId="0C5B8CDB" w14:textId="77777777" w:rsidR="00A36E08" w:rsidRDefault="00E94B57" w:rsidP="00E94B57">
            <w:pPr>
              <w:suppressAutoHyphens/>
              <w:spacing w:line="360" w:lineRule="auto"/>
              <w:jc w:val="center"/>
              <w:rPr>
                <w:rFonts w:ascii="Arial" w:hAnsi="Arial" w:cs="Arial"/>
                <w:sz w:val="24"/>
                <w:szCs w:val="24"/>
              </w:rPr>
            </w:pPr>
            <w:r>
              <w:rPr>
                <w:noProof/>
              </w:rPr>
              <w:lastRenderedPageBreak/>
              <w:drawing>
                <wp:inline distT="0" distB="0" distL="0" distR="0" wp14:anchorId="67BA17D9" wp14:editId="6931D372">
                  <wp:extent cx="5667555" cy="815721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68439" cy="8158482"/>
                          </a:xfrm>
                          <a:prstGeom prst="rect">
                            <a:avLst/>
                          </a:prstGeom>
                          <a:noFill/>
                        </pic:spPr>
                      </pic:pic>
                    </a:graphicData>
                  </a:graphic>
                </wp:inline>
              </w:drawing>
            </w:r>
          </w:p>
        </w:tc>
        <w:tc>
          <w:tcPr>
            <w:tcW w:w="1134" w:type="dxa"/>
            <w:tcBorders>
              <w:top w:val="nil"/>
              <w:left w:val="nil"/>
              <w:bottom w:val="nil"/>
              <w:right w:val="nil"/>
            </w:tcBorders>
            <w:textDirection w:val="btLr"/>
            <w:vAlign w:val="center"/>
          </w:tcPr>
          <w:p w14:paraId="2F3772B8" w14:textId="77777777" w:rsidR="00E94B57" w:rsidRPr="000D1AF5" w:rsidRDefault="00E94B57" w:rsidP="00E94B57">
            <w:pPr>
              <w:pStyle w:val="FORMATTEXT"/>
              <w:spacing w:before="240"/>
              <w:jc w:val="center"/>
              <w:rPr>
                <w:rFonts w:ascii="Arial" w:hAnsi="Arial" w:cs="Arial"/>
                <w:sz w:val="20"/>
                <w:szCs w:val="20"/>
              </w:rPr>
            </w:pPr>
            <w:r w:rsidRPr="000D1AF5">
              <w:rPr>
                <w:rFonts w:ascii="Arial" w:hAnsi="Arial" w:cs="Arial"/>
                <w:i/>
                <w:iCs/>
                <w:sz w:val="20"/>
                <w:szCs w:val="20"/>
              </w:rPr>
              <w:t>1</w:t>
            </w:r>
            <w:r w:rsidRPr="000D1AF5">
              <w:rPr>
                <w:rFonts w:ascii="Arial" w:hAnsi="Arial" w:cs="Arial"/>
                <w:sz w:val="20"/>
                <w:szCs w:val="20"/>
              </w:rPr>
              <w:t xml:space="preserve"> — башмак; </w:t>
            </w:r>
            <w:r w:rsidRPr="000D1AF5">
              <w:rPr>
                <w:rFonts w:ascii="Arial" w:hAnsi="Arial" w:cs="Arial"/>
                <w:i/>
                <w:iCs/>
                <w:sz w:val="20"/>
                <w:szCs w:val="20"/>
              </w:rPr>
              <w:t>2</w:t>
            </w:r>
            <w:r w:rsidRPr="000D1AF5">
              <w:rPr>
                <w:rFonts w:ascii="Arial" w:hAnsi="Arial" w:cs="Arial"/>
                <w:sz w:val="20"/>
                <w:szCs w:val="20"/>
              </w:rPr>
              <w:t xml:space="preserve"> — втулка</w:t>
            </w:r>
          </w:p>
          <w:p w14:paraId="7D38C96B" w14:textId="77777777" w:rsidR="00A36E08" w:rsidRPr="000D1AF5" w:rsidRDefault="00A36E08" w:rsidP="00E94B57">
            <w:pPr>
              <w:pStyle w:val="FORMATTEXT"/>
              <w:spacing w:before="240" w:line="360" w:lineRule="auto"/>
              <w:jc w:val="center"/>
              <w:rPr>
                <w:rFonts w:ascii="Arial" w:hAnsi="Arial" w:cs="Arial"/>
                <w:sz w:val="22"/>
                <w:szCs w:val="22"/>
              </w:rPr>
            </w:pPr>
            <w:r w:rsidRPr="000D1AF5">
              <w:rPr>
                <w:rFonts w:ascii="Arial" w:hAnsi="Arial" w:cs="Arial"/>
                <w:sz w:val="22"/>
                <w:szCs w:val="22"/>
              </w:rPr>
              <w:t xml:space="preserve">Рисунок </w:t>
            </w:r>
            <w:r w:rsidR="00EF051B" w:rsidRPr="000D1AF5">
              <w:rPr>
                <w:rFonts w:ascii="Arial" w:hAnsi="Arial" w:cs="Arial"/>
                <w:sz w:val="22"/>
                <w:szCs w:val="22"/>
              </w:rPr>
              <w:t>12</w:t>
            </w:r>
            <w:r w:rsidRPr="000D1AF5">
              <w:rPr>
                <w:rFonts w:ascii="Arial" w:hAnsi="Arial" w:cs="Arial"/>
                <w:sz w:val="22"/>
                <w:szCs w:val="22"/>
              </w:rPr>
              <w:t>— Башмак — тип 6</w:t>
            </w:r>
            <w:r w:rsidR="00B94229" w:rsidRPr="000D1AF5">
              <w:rPr>
                <w:rFonts w:ascii="Arial" w:hAnsi="Arial" w:cs="Arial"/>
                <w:sz w:val="22"/>
                <w:szCs w:val="22"/>
              </w:rPr>
              <w:t xml:space="preserve"> </w:t>
            </w:r>
          </w:p>
          <w:p w14:paraId="06940024" w14:textId="77777777" w:rsidR="00A36E08" w:rsidRPr="000D1AF5" w:rsidRDefault="00A36E08" w:rsidP="00E94B57">
            <w:pPr>
              <w:suppressAutoHyphens/>
              <w:spacing w:line="360" w:lineRule="auto"/>
              <w:ind w:left="113" w:right="113"/>
              <w:jc w:val="center"/>
              <w:rPr>
                <w:rFonts w:ascii="Arial" w:hAnsi="Arial" w:cs="Arial"/>
                <w:sz w:val="24"/>
                <w:szCs w:val="24"/>
              </w:rPr>
            </w:pPr>
          </w:p>
        </w:tc>
      </w:tr>
    </w:tbl>
    <w:p w14:paraId="0E7E9101" w14:textId="0C640B9B" w:rsidR="00157441" w:rsidRDefault="000873EE" w:rsidP="009667CD">
      <w:pPr>
        <w:suppressAutoHyphens/>
        <w:spacing w:line="360" w:lineRule="auto"/>
        <w:ind w:firstLine="510"/>
        <w:jc w:val="both"/>
        <w:rPr>
          <w:rFonts w:ascii="Arial" w:hAnsi="Arial" w:cs="Arial"/>
          <w:sz w:val="24"/>
          <w:szCs w:val="24"/>
        </w:rPr>
      </w:pPr>
      <w:r>
        <w:rPr>
          <w:rFonts w:ascii="Arial" w:hAnsi="Arial" w:cs="Arial"/>
          <w:noProof/>
          <w:sz w:val="24"/>
          <w:szCs w:val="24"/>
        </w:rPr>
        <w:lastRenderedPageBreak/>
        <w:drawing>
          <wp:inline distT="0" distB="0" distL="0" distR="0" wp14:anchorId="751DF9D2" wp14:editId="1A05D631">
            <wp:extent cx="5591175" cy="60579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37">
                      <a:extLst>
                        <a:ext uri="{28A0092B-C50C-407E-A947-70E740481C1C}">
                          <a14:useLocalDpi xmlns:a14="http://schemas.microsoft.com/office/drawing/2010/main" val="0"/>
                        </a:ext>
                      </a:extLst>
                    </a:blip>
                    <a:stretch>
                      <a:fillRect/>
                    </a:stretch>
                  </pic:blipFill>
                  <pic:spPr>
                    <a:xfrm>
                      <a:off x="0" y="0"/>
                      <a:ext cx="5591175" cy="6057900"/>
                    </a:xfrm>
                    <a:prstGeom prst="rect">
                      <a:avLst/>
                    </a:prstGeom>
                  </pic:spPr>
                </pic:pic>
              </a:graphicData>
            </a:graphic>
          </wp:inline>
        </w:drawing>
      </w:r>
    </w:p>
    <w:p w14:paraId="288D7E26" w14:textId="77777777" w:rsidR="009667CD" w:rsidRPr="00346765" w:rsidRDefault="00E17D24" w:rsidP="00E17D24">
      <w:pPr>
        <w:suppressAutoHyphens/>
        <w:spacing w:line="360" w:lineRule="auto"/>
        <w:jc w:val="both"/>
        <w:rPr>
          <w:rFonts w:ascii="Arial" w:hAnsi="Arial" w:cs="Arial"/>
          <w:sz w:val="22"/>
          <w:szCs w:val="22"/>
        </w:rPr>
      </w:pPr>
      <w:r w:rsidRPr="00346765">
        <w:rPr>
          <w:rFonts w:ascii="Arial" w:hAnsi="Arial" w:cs="Arial"/>
          <w:sz w:val="22"/>
          <w:szCs w:val="22"/>
        </w:rPr>
        <w:t>_____________</w:t>
      </w:r>
      <w:r w:rsidR="001A3E9A" w:rsidRPr="00346765">
        <w:rPr>
          <w:rFonts w:ascii="Arial" w:hAnsi="Arial" w:cs="Arial"/>
          <w:sz w:val="22"/>
          <w:szCs w:val="22"/>
        </w:rPr>
        <w:t>__</w:t>
      </w:r>
      <w:r w:rsidR="00346765">
        <w:rPr>
          <w:rFonts w:ascii="Arial" w:hAnsi="Arial" w:cs="Arial"/>
          <w:sz w:val="22"/>
          <w:szCs w:val="22"/>
        </w:rPr>
        <w:t>__</w:t>
      </w:r>
    </w:p>
    <w:p w14:paraId="572D46C7" w14:textId="6C67434D" w:rsidR="00E17D24" w:rsidRPr="001A3E9A" w:rsidRDefault="001A3E9A" w:rsidP="001A3E9A">
      <w:pPr>
        <w:suppressAutoHyphens/>
        <w:spacing w:line="360" w:lineRule="auto"/>
        <w:ind w:firstLine="567"/>
        <w:jc w:val="both"/>
        <w:rPr>
          <w:rFonts w:ascii="Arial" w:hAnsi="Arial" w:cs="Arial"/>
          <w:sz w:val="22"/>
          <w:szCs w:val="22"/>
        </w:rPr>
      </w:pPr>
      <w:r>
        <w:rPr>
          <w:rFonts w:ascii="Arial" w:hAnsi="Arial" w:cs="Arial"/>
          <w:sz w:val="22"/>
          <w:szCs w:val="22"/>
        </w:rPr>
        <w:t xml:space="preserve">* </w:t>
      </w:r>
      <w:r w:rsidRPr="005003FE">
        <w:rPr>
          <w:rFonts w:ascii="Arial" w:hAnsi="Arial" w:cs="Arial"/>
          <w:sz w:val="22"/>
          <w:szCs w:val="22"/>
        </w:rPr>
        <w:t>Размер</w:t>
      </w:r>
      <w:r w:rsidR="002562BD" w:rsidRPr="005003FE">
        <w:rPr>
          <w:rFonts w:ascii="Arial" w:hAnsi="Arial" w:cs="Arial"/>
          <w:sz w:val="22"/>
          <w:szCs w:val="22"/>
        </w:rPr>
        <w:t>ы</w:t>
      </w:r>
      <w:r w:rsidRPr="005003FE">
        <w:rPr>
          <w:rFonts w:ascii="Arial" w:hAnsi="Arial" w:cs="Arial"/>
          <w:sz w:val="22"/>
          <w:szCs w:val="22"/>
        </w:rPr>
        <w:t xml:space="preserve"> для справ</w:t>
      </w:r>
      <w:r w:rsidR="002562BD" w:rsidRPr="005003FE">
        <w:rPr>
          <w:rFonts w:ascii="Arial" w:hAnsi="Arial" w:cs="Arial"/>
          <w:sz w:val="22"/>
          <w:szCs w:val="22"/>
        </w:rPr>
        <w:t>ок</w:t>
      </w:r>
      <w:r w:rsidRPr="005003FE">
        <w:rPr>
          <w:rFonts w:ascii="Arial" w:hAnsi="Arial" w:cs="Arial"/>
          <w:sz w:val="22"/>
          <w:szCs w:val="22"/>
        </w:rPr>
        <w:t>.</w:t>
      </w:r>
    </w:p>
    <w:p w14:paraId="7F012B5D" w14:textId="77777777" w:rsidR="001A3E9A" w:rsidRDefault="001A3E9A" w:rsidP="001A3E9A">
      <w:pPr>
        <w:pStyle w:val="FORMATTEXT"/>
        <w:spacing w:before="240" w:line="360" w:lineRule="auto"/>
        <w:jc w:val="center"/>
        <w:rPr>
          <w:rFonts w:ascii="Arial" w:hAnsi="Arial" w:cs="Arial"/>
        </w:rPr>
      </w:pPr>
      <w:r w:rsidRPr="000D1AF5">
        <w:rPr>
          <w:rFonts w:ascii="Arial" w:hAnsi="Arial" w:cs="Arial"/>
          <w:sz w:val="22"/>
          <w:szCs w:val="22"/>
        </w:rPr>
        <w:t xml:space="preserve">Рисунок </w:t>
      </w:r>
      <w:r w:rsidR="00EF051B" w:rsidRPr="000D1AF5">
        <w:rPr>
          <w:rFonts w:ascii="Arial" w:hAnsi="Arial" w:cs="Arial"/>
          <w:sz w:val="22"/>
          <w:szCs w:val="22"/>
        </w:rPr>
        <w:t>13</w:t>
      </w:r>
      <w:r w:rsidRPr="000D1AF5">
        <w:rPr>
          <w:rFonts w:ascii="Arial" w:hAnsi="Arial" w:cs="Arial"/>
          <w:sz w:val="22"/>
          <w:szCs w:val="22"/>
        </w:rPr>
        <w:t xml:space="preserve"> </w:t>
      </w:r>
      <w:r w:rsidRPr="00EC513B">
        <w:rPr>
          <w:rFonts w:ascii="Arial" w:hAnsi="Arial" w:cs="Arial"/>
          <w:sz w:val="22"/>
          <w:szCs w:val="22"/>
        </w:rPr>
        <w:t>—</w:t>
      </w:r>
      <w:r>
        <w:rPr>
          <w:rFonts w:ascii="Arial" w:hAnsi="Arial" w:cs="Arial"/>
          <w:sz w:val="22"/>
          <w:szCs w:val="22"/>
        </w:rPr>
        <w:t xml:space="preserve"> Чека</w:t>
      </w:r>
      <w:r w:rsidRPr="00B34E1B">
        <w:rPr>
          <w:rFonts w:ascii="Arial" w:hAnsi="Arial" w:cs="Arial"/>
          <w:sz w:val="22"/>
          <w:szCs w:val="22"/>
        </w:rPr>
        <w:t xml:space="preserve"> </w:t>
      </w:r>
      <w:r w:rsidRPr="004A6D63">
        <w:rPr>
          <w:rFonts w:ascii="Arial" w:hAnsi="Arial" w:cs="Arial"/>
          <w:sz w:val="22"/>
          <w:szCs w:val="22"/>
        </w:rPr>
        <w:t>—</w:t>
      </w:r>
      <w:r>
        <w:rPr>
          <w:rFonts w:ascii="Arial" w:hAnsi="Arial" w:cs="Arial"/>
          <w:sz w:val="22"/>
          <w:szCs w:val="22"/>
        </w:rPr>
        <w:t xml:space="preserve"> тип 1</w:t>
      </w:r>
      <w:r>
        <w:rPr>
          <w:rFonts w:ascii="Arial" w:hAnsi="Arial" w:cs="Arial"/>
        </w:rPr>
        <w:t xml:space="preserve"> </w:t>
      </w:r>
    </w:p>
    <w:p w14:paraId="6AE97E47" w14:textId="77777777" w:rsidR="00E17D24" w:rsidRDefault="00E17D24" w:rsidP="00F8079B">
      <w:pPr>
        <w:suppressAutoHyphens/>
        <w:spacing w:line="360" w:lineRule="auto"/>
        <w:ind w:firstLine="510"/>
        <w:jc w:val="both"/>
        <w:rPr>
          <w:rFonts w:ascii="Arial" w:hAnsi="Arial" w:cs="Arial"/>
          <w:sz w:val="24"/>
          <w:szCs w:val="24"/>
        </w:rPr>
      </w:pPr>
    </w:p>
    <w:p w14:paraId="1A9E4E6D" w14:textId="77777777" w:rsidR="00E17D24" w:rsidRDefault="00E17D24" w:rsidP="00F8079B">
      <w:pPr>
        <w:suppressAutoHyphens/>
        <w:spacing w:line="360" w:lineRule="auto"/>
        <w:ind w:firstLine="510"/>
        <w:jc w:val="both"/>
        <w:rPr>
          <w:rFonts w:ascii="Arial" w:hAnsi="Arial" w:cs="Arial"/>
          <w:sz w:val="24"/>
          <w:szCs w:val="24"/>
        </w:rPr>
      </w:pPr>
    </w:p>
    <w:p w14:paraId="46335CFA" w14:textId="77777777" w:rsidR="00E17D24" w:rsidRDefault="00E17D24" w:rsidP="00F8079B">
      <w:pPr>
        <w:suppressAutoHyphens/>
        <w:spacing w:line="360" w:lineRule="auto"/>
        <w:ind w:firstLine="510"/>
        <w:jc w:val="both"/>
        <w:rPr>
          <w:rFonts w:ascii="Arial" w:hAnsi="Arial" w:cs="Arial"/>
          <w:sz w:val="24"/>
          <w:szCs w:val="24"/>
        </w:rPr>
      </w:pPr>
    </w:p>
    <w:p w14:paraId="3B82B132" w14:textId="77777777" w:rsidR="009667CD" w:rsidRDefault="009667CD" w:rsidP="00F8079B">
      <w:pPr>
        <w:suppressAutoHyphens/>
        <w:spacing w:line="360" w:lineRule="auto"/>
        <w:ind w:firstLine="510"/>
        <w:jc w:val="both"/>
        <w:rPr>
          <w:rFonts w:ascii="Arial" w:hAnsi="Arial" w:cs="Arial"/>
          <w:sz w:val="24"/>
          <w:szCs w:val="24"/>
        </w:rPr>
      </w:pPr>
    </w:p>
    <w:p w14:paraId="1FD4A4DB" w14:textId="77777777" w:rsidR="009667CD" w:rsidRDefault="009667CD" w:rsidP="00F8079B">
      <w:pPr>
        <w:suppressAutoHyphens/>
        <w:spacing w:line="360" w:lineRule="auto"/>
        <w:ind w:firstLine="510"/>
        <w:jc w:val="both"/>
        <w:rPr>
          <w:rFonts w:ascii="Arial" w:hAnsi="Arial" w:cs="Arial"/>
          <w:sz w:val="24"/>
          <w:szCs w:val="24"/>
        </w:rPr>
      </w:pPr>
    </w:p>
    <w:p w14:paraId="3BC5294B" w14:textId="3CBA5ECB" w:rsidR="009667CD" w:rsidRPr="00E95560" w:rsidRDefault="00A74553" w:rsidP="00A74553">
      <w:pPr>
        <w:suppressAutoHyphens/>
        <w:spacing w:line="360" w:lineRule="auto"/>
        <w:jc w:val="center"/>
        <w:rPr>
          <w:rFonts w:ascii="Arial" w:hAnsi="Arial" w:cs="Arial"/>
          <w:sz w:val="16"/>
          <w:szCs w:val="16"/>
        </w:rPr>
      </w:pPr>
      <w:r>
        <w:rPr>
          <w:rFonts w:ascii="Arial" w:hAnsi="Arial" w:cs="Arial"/>
          <w:noProof/>
          <w:sz w:val="24"/>
          <w:szCs w:val="24"/>
        </w:rPr>
        <w:lastRenderedPageBreak/>
        <w:drawing>
          <wp:inline distT="0" distB="0" distL="0" distR="0" wp14:anchorId="54D377A6" wp14:editId="24A1A895">
            <wp:extent cx="4194175" cy="7726018"/>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38">
                      <a:extLst>
                        <a:ext uri="{28A0092B-C50C-407E-A947-70E740481C1C}">
                          <a14:useLocalDpi xmlns:a14="http://schemas.microsoft.com/office/drawing/2010/main" val="0"/>
                        </a:ext>
                      </a:extLst>
                    </a:blip>
                    <a:stretch>
                      <a:fillRect/>
                    </a:stretch>
                  </pic:blipFill>
                  <pic:spPr>
                    <a:xfrm>
                      <a:off x="0" y="0"/>
                      <a:ext cx="4194175" cy="7726018"/>
                    </a:xfrm>
                    <a:prstGeom prst="rect">
                      <a:avLst/>
                    </a:prstGeom>
                  </pic:spPr>
                </pic:pic>
              </a:graphicData>
            </a:graphic>
          </wp:inline>
        </w:drawing>
      </w:r>
      <w:r w:rsidR="009F0C4B">
        <w:rPr>
          <w:rFonts w:ascii="Arial" w:hAnsi="Arial" w:cs="Arial"/>
          <w:sz w:val="24"/>
          <w:szCs w:val="24"/>
        </w:rPr>
        <w:br w:type="textWrapping" w:clear="all"/>
      </w:r>
    </w:p>
    <w:p w14:paraId="15CE03E1" w14:textId="77777777" w:rsidR="007251AD" w:rsidRPr="00E1693E" w:rsidRDefault="007251AD" w:rsidP="007251AD">
      <w:pPr>
        <w:suppressAutoHyphens/>
        <w:spacing w:line="360" w:lineRule="auto"/>
        <w:jc w:val="both"/>
        <w:rPr>
          <w:rFonts w:ascii="Arial" w:hAnsi="Arial" w:cs="Arial"/>
          <w:sz w:val="10"/>
          <w:szCs w:val="10"/>
        </w:rPr>
      </w:pPr>
      <w:bookmarkStart w:id="48" w:name="_Hlk177049269"/>
      <w:r w:rsidRPr="00E1693E">
        <w:rPr>
          <w:rFonts w:ascii="Arial" w:hAnsi="Arial" w:cs="Arial"/>
          <w:sz w:val="10"/>
          <w:szCs w:val="10"/>
        </w:rPr>
        <w:t>_________________</w:t>
      </w:r>
      <w:r w:rsidR="00E1693E">
        <w:rPr>
          <w:rFonts w:ascii="Arial" w:hAnsi="Arial" w:cs="Arial"/>
          <w:sz w:val="10"/>
          <w:szCs w:val="10"/>
        </w:rPr>
        <w:t>__________________</w:t>
      </w:r>
    </w:p>
    <w:p w14:paraId="1B779C37" w14:textId="12DE120D" w:rsidR="007251AD" w:rsidRPr="001A3E9A" w:rsidRDefault="007251AD" w:rsidP="00E1693E">
      <w:pPr>
        <w:suppressAutoHyphens/>
        <w:spacing w:line="360" w:lineRule="auto"/>
        <w:ind w:firstLine="567"/>
        <w:jc w:val="both"/>
        <w:rPr>
          <w:rFonts w:ascii="Arial" w:hAnsi="Arial" w:cs="Arial"/>
          <w:sz w:val="22"/>
          <w:szCs w:val="22"/>
        </w:rPr>
      </w:pPr>
      <w:r>
        <w:rPr>
          <w:rFonts w:ascii="Arial" w:hAnsi="Arial" w:cs="Arial"/>
          <w:sz w:val="22"/>
          <w:szCs w:val="22"/>
        </w:rPr>
        <w:t xml:space="preserve">* </w:t>
      </w:r>
      <w:r w:rsidRPr="005003FE">
        <w:rPr>
          <w:rFonts w:ascii="Arial" w:hAnsi="Arial" w:cs="Arial"/>
          <w:sz w:val="22"/>
          <w:szCs w:val="22"/>
        </w:rPr>
        <w:t>Размер</w:t>
      </w:r>
      <w:r w:rsidR="002562BD" w:rsidRPr="005003FE">
        <w:rPr>
          <w:rFonts w:ascii="Arial" w:hAnsi="Arial" w:cs="Arial"/>
          <w:sz w:val="22"/>
          <w:szCs w:val="22"/>
        </w:rPr>
        <w:t>ы</w:t>
      </w:r>
      <w:r w:rsidRPr="005003FE">
        <w:rPr>
          <w:rFonts w:ascii="Arial" w:hAnsi="Arial" w:cs="Arial"/>
          <w:sz w:val="22"/>
          <w:szCs w:val="22"/>
        </w:rPr>
        <w:t xml:space="preserve"> для справ</w:t>
      </w:r>
      <w:r w:rsidR="002562BD" w:rsidRPr="005003FE">
        <w:rPr>
          <w:rFonts w:ascii="Arial" w:hAnsi="Arial" w:cs="Arial"/>
          <w:sz w:val="22"/>
          <w:szCs w:val="22"/>
        </w:rPr>
        <w:t>ок</w:t>
      </w:r>
      <w:r w:rsidRPr="005003FE">
        <w:rPr>
          <w:rFonts w:ascii="Arial" w:hAnsi="Arial" w:cs="Arial"/>
          <w:sz w:val="22"/>
          <w:szCs w:val="22"/>
        </w:rPr>
        <w:t>.</w:t>
      </w:r>
    </w:p>
    <w:bookmarkEnd w:id="48"/>
    <w:p w14:paraId="56B0BCC6" w14:textId="77777777" w:rsidR="009667CD" w:rsidRPr="001071F5" w:rsidRDefault="009667CD" w:rsidP="00E1693E">
      <w:pPr>
        <w:pStyle w:val="FORMATTEXT"/>
        <w:spacing w:line="360" w:lineRule="auto"/>
        <w:jc w:val="center"/>
        <w:rPr>
          <w:rFonts w:ascii="Arial" w:hAnsi="Arial" w:cs="Arial"/>
        </w:rPr>
      </w:pPr>
      <w:r w:rsidRPr="000D1AF5">
        <w:rPr>
          <w:rFonts w:ascii="Arial" w:hAnsi="Arial" w:cs="Arial"/>
          <w:sz w:val="22"/>
          <w:szCs w:val="22"/>
        </w:rPr>
        <w:lastRenderedPageBreak/>
        <w:t xml:space="preserve">Рисунок </w:t>
      </w:r>
      <w:r w:rsidR="00EF051B" w:rsidRPr="000D1AF5">
        <w:rPr>
          <w:rFonts w:ascii="Arial" w:hAnsi="Arial" w:cs="Arial"/>
          <w:sz w:val="22"/>
          <w:szCs w:val="22"/>
        </w:rPr>
        <w:t>14</w:t>
      </w:r>
      <w:r w:rsidRPr="000D1AF5">
        <w:rPr>
          <w:rFonts w:ascii="Arial" w:hAnsi="Arial" w:cs="Arial"/>
          <w:sz w:val="22"/>
          <w:szCs w:val="22"/>
        </w:rPr>
        <w:t xml:space="preserve"> — </w:t>
      </w:r>
      <w:r w:rsidRPr="001071F5">
        <w:rPr>
          <w:rFonts w:ascii="Arial" w:hAnsi="Arial" w:cs="Arial"/>
          <w:sz w:val="22"/>
          <w:szCs w:val="22"/>
        </w:rPr>
        <w:t>Чека — тип 2</w:t>
      </w:r>
      <w:r w:rsidRPr="001071F5">
        <w:rPr>
          <w:rFonts w:ascii="Arial" w:hAnsi="Arial" w:cs="Arial"/>
        </w:rPr>
        <w:t xml:space="preserve"> </w:t>
      </w:r>
    </w:p>
    <w:p w14:paraId="5CAE543D" w14:textId="6AEEAD5E" w:rsidR="006C7A11" w:rsidRDefault="00A74553" w:rsidP="00050EF2">
      <w:pPr>
        <w:suppressAutoHyphens/>
        <w:spacing w:line="360" w:lineRule="auto"/>
        <w:jc w:val="center"/>
        <w:rPr>
          <w:rFonts w:ascii="Arial" w:hAnsi="Arial" w:cs="Arial"/>
          <w:sz w:val="24"/>
          <w:szCs w:val="24"/>
        </w:rPr>
      </w:pPr>
      <w:r>
        <w:rPr>
          <w:rFonts w:ascii="Arial" w:hAnsi="Arial" w:cs="Arial"/>
          <w:noProof/>
          <w:sz w:val="24"/>
          <w:szCs w:val="24"/>
        </w:rPr>
        <w:drawing>
          <wp:inline distT="0" distB="0" distL="0" distR="0" wp14:anchorId="617DDE44" wp14:editId="34C4BEEE">
            <wp:extent cx="4361688" cy="5925312"/>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Чека 1-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61688" cy="5925312"/>
                    </a:xfrm>
                    <a:prstGeom prst="rect">
                      <a:avLst/>
                    </a:prstGeom>
                  </pic:spPr>
                </pic:pic>
              </a:graphicData>
            </a:graphic>
          </wp:inline>
        </w:drawing>
      </w:r>
    </w:p>
    <w:p w14:paraId="5DC9722F" w14:textId="77777777" w:rsidR="001470E6" w:rsidRPr="00AB33F2" w:rsidRDefault="001470E6" w:rsidP="001470E6">
      <w:pPr>
        <w:suppressAutoHyphens/>
        <w:spacing w:line="360" w:lineRule="auto"/>
        <w:jc w:val="both"/>
        <w:rPr>
          <w:rFonts w:ascii="Arial" w:hAnsi="Arial" w:cs="Arial"/>
          <w:sz w:val="10"/>
          <w:szCs w:val="10"/>
        </w:rPr>
      </w:pPr>
      <w:r w:rsidRPr="00AB33F2">
        <w:rPr>
          <w:rFonts w:ascii="Arial" w:hAnsi="Arial" w:cs="Arial"/>
          <w:sz w:val="10"/>
          <w:szCs w:val="10"/>
        </w:rPr>
        <w:t>___________________________________</w:t>
      </w:r>
    </w:p>
    <w:p w14:paraId="063296A2" w14:textId="7F0B1903" w:rsidR="001470E6" w:rsidRPr="00AB33F2" w:rsidRDefault="001470E6" w:rsidP="001470E6">
      <w:pPr>
        <w:suppressAutoHyphens/>
        <w:spacing w:line="360" w:lineRule="auto"/>
        <w:ind w:firstLine="567"/>
        <w:jc w:val="both"/>
        <w:rPr>
          <w:rFonts w:ascii="Arial" w:hAnsi="Arial" w:cs="Arial"/>
          <w:sz w:val="22"/>
          <w:szCs w:val="22"/>
        </w:rPr>
      </w:pPr>
      <w:r w:rsidRPr="00AB33F2">
        <w:rPr>
          <w:rFonts w:ascii="Arial" w:hAnsi="Arial" w:cs="Arial"/>
          <w:sz w:val="22"/>
          <w:szCs w:val="22"/>
        </w:rPr>
        <w:t>* Размер для справ</w:t>
      </w:r>
      <w:r w:rsidR="006F3A0A" w:rsidRPr="00AB33F2">
        <w:rPr>
          <w:rFonts w:ascii="Arial" w:hAnsi="Arial" w:cs="Arial"/>
          <w:sz w:val="22"/>
          <w:szCs w:val="22"/>
        </w:rPr>
        <w:t>ок</w:t>
      </w:r>
      <w:r w:rsidRPr="00AB33F2">
        <w:rPr>
          <w:rFonts w:ascii="Arial" w:hAnsi="Arial" w:cs="Arial"/>
          <w:sz w:val="22"/>
          <w:szCs w:val="22"/>
        </w:rPr>
        <w:t>.</w:t>
      </w:r>
    </w:p>
    <w:p w14:paraId="1D037509" w14:textId="400E7887" w:rsidR="009667CD" w:rsidRPr="00946283" w:rsidRDefault="009667CD" w:rsidP="009667CD">
      <w:pPr>
        <w:pStyle w:val="FORMATTEXT"/>
        <w:spacing w:before="240" w:line="360" w:lineRule="auto"/>
        <w:jc w:val="center"/>
        <w:rPr>
          <w:rFonts w:ascii="Arial" w:hAnsi="Arial" w:cs="Arial"/>
        </w:rPr>
      </w:pPr>
      <w:r w:rsidRPr="00946283">
        <w:rPr>
          <w:rFonts w:ascii="Arial" w:hAnsi="Arial" w:cs="Arial"/>
          <w:sz w:val="22"/>
          <w:szCs w:val="22"/>
        </w:rPr>
        <w:t xml:space="preserve">Рисунок </w:t>
      </w:r>
      <w:r w:rsidR="00EF051B" w:rsidRPr="00946283">
        <w:rPr>
          <w:rFonts w:ascii="Arial" w:hAnsi="Arial" w:cs="Arial"/>
          <w:sz w:val="22"/>
          <w:szCs w:val="22"/>
        </w:rPr>
        <w:t>15</w:t>
      </w:r>
      <w:r w:rsidRPr="00946283">
        <w:rPr>
          <w:rFonts w:ascii="Arial" w:hAnsi="Arial" w:cs="Arial"/>
          <w:sz w:val="22"/>
          <w:szCs w:val="22"/>
        </w:rPr>
        <w:t xml:space="preserve"> — Чека — тип 3</w:t>
      </w:r>
    </w:p>
    <w:p w14:paraId="28ADABA5" w14:textId="77777777" w:rsidR="009667CD" w:rsidRDefault="009667CD" w:rsidP="00F8079B">
      <w:pPr>
        <w:suppressAutoHyphens/>
        <w:spacing w:line="360" w:lineRule="auto"/>
        <w:ind w:firstLine="510"/>
        <w:jc w:val="both"/>
        <w:rPr>
          <w:rFonts w:ascii="Arial" w:hAnsi="Arial" w:cs="Arial"/>
          <w:sz w:val="24"/>
          <w:szCs w:val="24"/>
        </w:rPr>
      </w:pPr>
    </w:p>
    <w:p w14:paraId="299E9676" w14:textId="77777777" w:rsidR="009667CD" w:rsidRDefault="009667CD" w:rsidP="00F8079B">
      <w:pPr>
        <w:suppressAutoHyphens/>
        <w:spacing w:line="360" w:lineRule="auto"/>
        <w:ind w:firstLine="510"/>
        <w:jc w:val="both"/>
        <w:rPr>
          <w:rFonts w:ascii="Arial" w:hAnsi="Arial" w:cs="Arial"/>
          <w:sz w:val="24"/>
          <w:szCs w:val="24"/>
        </w:rPr>
      </w:pPr>
    </w:p>
    <w:p w14:paraId="43FEE537" w14:textId="77777777" w:rsidR="009667CD" w:rsidRDefault="009667CD" w:rsidP="00F8079B">
      <w:pPr>
        <w:suppressAutoHyphens/>
        <w:spacing w:line="360" w:lineRule="auto"/>
        <w:ind w:firstLine="510"/>
        <w:jc w:val="both"/>
        <w:rPr>
          <w:rFonts w:ascii="Arial" w:hAnsi="Arial" w:cs="Arial"/>
          <w:sz w:val="24"/>
          <w:szCs w:val="24"/>
        </w:rPr>
      </w:pPr>
    </w:p>
    <w:p w14:paraId="24AC393D" w14:textId="77777777" w:rsidR="009667CD" w:rsidRDefault="009667CD" w:rsidP="00F8079B">
      <w:pPr>
        <w:suppressAutoHyphens/>
        <w:spacing w:line="360" w:lineRule="auto"/>
        <w:ind w:firstLine="510"/>
        <w:jc w:val="both"/>
        <w:rPr>
          <w:rFonts w:ascii="Arial" w:hAnsi="Arial" w:cs="Arial"/>
          <w:sz w:val="24"/>
          <w:szCs w:val="24"/>
        </w:rPr>
      </w:pPr>
    </w:p>
    <w:p w14:paraId="7E1C8CDB" w14:textId="77777777" w:rsidR="009667CD" w:rsidRDefault="009667CD" w:rsidP="00F8079B">
      <w:pPr>
        <w:suppressAutoHyphens/>
        <w:spacing w:line="360" w:lineRule="auto"/>
        <w:ind w:firstLine="510"/>
        <w:jc w:val="both"/>
        <w:rPr>
          <w:rFonts w:ascii="Arial" w:hAnsi="Arial" w:cs="Arial"/>
          <w:sz w:val="24"/>
          <w:szCs w:val="24"/>
        </w:rPr>
      </w:pPr>
    </w:p>
    <w:p w14:paraId="2854BA80" w14:textId="77777777" w:rsidR="009667CD" w:rsidRDefault="009667CD" w:rsidP="00F8079B">
      <w:pPr>
        <w:suppressAutoHyphens/>
        <w:spacing w:line="360" w:lineRule="auto"/>
        <w:ind w:firstLine="510"/>
        <w:jc w:val="both"/>
        <w:rPr>
          <w:rFonts w:ascii="Arial" w:hAnsi="Arial" w:cs="Arial"/>
          <w:sz w:val="24"/>
          <w:szCs w:val="24"/>
        </w:rPr>
      </w:pPr>
    </w:p>
    <w:p w14:paraId="55838D9A" w14:textId="77777777" w:rsidR="009667CD" w:rsidRDefault="009667CD" w:rsidP="00F8079B">
      <w:pPr>
        <w:suppressAutoHyphens/>
        <w:spacing w:line="360" w:lineRule="auto"/>
        <w:ind w:firstLine="510"/>
        <w:jc w:val="both"/>
        <w:rPr>
          <w:rFonts w:ascii="Arial" w:hAnsi="Arial" w:cs="Arial"/>
          <w:sz w:val="24"/>
          <w:szCs w:val="24"/>
        </w:rPr>
      </w:pPr>
    </w:p>
    <w:p w14:paraId="32DC2344" w14:textId="12455F2C" w:rsidR="009667CD" w:rsidRDefault="00A74553" w:rsidP="00050EF2">
      <w:pPr>
        <w:suppressAutoHyphens/>
        <w:spacing w:line="360" w:lineRule="auto"/>
        <w:jc w:val="center"/>
        <w:rPr>
          <w:rFonts w:ascii="Arial" w:hAnsi="Arial" w:cs="Arial"/>
          <w:sz w:val="24"/>
          <w:szCs w:val="24"/>
        </w:rPr>
      </w:pPr>
      <w:r>
        <w:rPr>
          <w:rFonts w:ascii="Arial" w:hAnsi="Arial" w:cs="Arial"/>
          <w:noProof/>
          <w:sz w:val="24"/>
          <w:szCs w:val="24"/>
        </w:rPr>
        <w:drawing>
          <wp:inline distT="0" distB="0" distL="0" distR="0" wp14:anchorId="0A60CE17" wp14:editId="3ECEF730">
            <wp:extent cx="4524375" cy="50482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14+.jpg"/>
                    <pic:cNvPicPr/>
                  </pic:nvPicPr>
                  <pic:blipFill>
                    <a:blip r:embed="rId40">
                      <a:extLst>
                        <a:ext uri="{28A0092B-C50C-407E-A947-70E740481C1C}">
                          <a14:useLocalDpi xmlns:a14="http://schemas.microsoft.com/office/drawing/2010/main" val="0"/>
                        </a:ext>
                      </a:extLst>
                    </a:blip>
                    <a:stretch>
                      <a:fillRect/>
                    </a:stretch>
                  </pic:blipFill>
                  <pic:spPr>
                    <a:xfrm>
                      <a:off x="0" y="0"/>
                      <a:ext cx="4524375" cy="5048250"/>
                    </a:xfrm>
                    <a:prstGeom prst="rect">
                      <a:avLst/>
                    </a:prstGeom>
                  </pic:spPr>
                </pic:pic>
              </a:graphicData>
            </a:graphic>
          </wp:inline>
        </w:drawing>
      </w:r>
    </w:p>
    <w:p w14:paraId="3DC1C719" w14:textId="77777777" w:rsidR="00A74553" w:rsidRDefault="00A74553" w:rsidP="00A74553">
      <w:pPr>
        <w:suppressAutoHyphens/>
        <w:spacing w:line="360" w:lineRule="auto"/>
        <w:jc w:val="both"/>
        <w:rPr>
          <w:rFonts w:ascii="Arial" w:hAnsi="Arial" w:cs="Arial"/>
          <w:sz w:val="10"/>
          <w:szCs w:val="10"/>
        </w:rPr>
      </w:pPr>
    </w:p>
    <w:p w14:paraId="6BB27398" w14:textId="77777777" w:rsidR="00A74553" w:rsidRDefault="00A74553" w:rsidP="00A74553">
      <w:pPr>
        <w:suppressAutoHyphens/>
        <w:spacing w:line="360" w:lineRule="auto"/>
        <w:jc w:val="both"/>
        <w:rPr>
          <w:rFonts w:ascii="Arial" w:hAnsi="Arial" w:cs="Arial"/>
          <w:sz w:val="10"/>
          <w:szCs w:val="10"/>
        </w:rPr>
      </w:pPr>
    </w:p>
    <w:p w14:paraId="61591A9A" w14:textId="77777777" w:rsidR="00A74553" w:rsidRDefault="00A74553" w:rsidP="00A74553">
      <w:pPr>
        <w:suppressAutoHyphens/>
        <w:spacing w:line="360" w:lineRule="auto"/>
        <w:jc w:val="both"/>
        <w:rPr>
          <w:rFonts w:ascii="Arial" w:hAnsi="Arial" w:cs="Arial"/>
          <w:sz w:val="10"/>
          <w:szCs w:val="10"/>
        </w:rPr>
      </w:pPr>
    </w:p>
    <w:p w14:paraId="7577C44F" w14:textId="38098C53" w:rsidR="00A74553" w:rsidRPr="00E1693E" w:rsidRDefault="00A74553" w:rsidP="00A74553">
      <w:pPr>
        <w:suppressAutoHyphens/>
        <w:spacing w:line="360" w:lineRule="auto"/>
        <w:jc w:val="both"/>
        <w:rPr>
          <w:rFonts w:ascii="Arial" w:hAnsi="Arial" w:cs="Arial"/>
          <w:sz w:val="10"/>
          <w:szCs w:val="10"/>
        </w:rPr>
      </w:pPr>
      <w:r w:rsidRPr="00E1693E">
        <w:rPr>
          <w:rFonts w:ascii="Arial" w:hAnsi="Arial" w:cs="Arial"/>
          <w:sz w:val="10"/>
          <w:szCs w:val="10"/>
        </w:rPr>
        <w:t>_________________</w:t>
      </w:r>
      <w:r>
        <w:rPr>
          <w:rFonts w:ascii="Arial" w:hAnsi="Arial" w:cs="Arial"/>
          <w:sz w:val="10"/>
          <w:szCs w:val="10"/>
        </w:rPr>
        <w:t>__________________</w:t>
      </w:r>
    </w:p>
    <w:p w14:paraId="0EB2F5A0" w14:textId="77777777" w:rsidR="00A74553" w:rsidRPr="001A3E9A" w:rsidRDefault="00A74553" w:rsidP="00A74553">
      <w:pPr>
        <w:suppressAutoHyphens/>
        <w:spacing w:line="360" w:lineRule="auto"/>
        <w:ind w:firstLine="567"/>
        <w:jc w:val="both"/>
        <w:rPr>
          <w:rFonts w:ascii="Arial" w:hAnsi="Arial" w:cs="Arial"/>
          <w:sz w:val="22"/>
          <w:szCs w:val="22"/>
        </w:rPr>
      </w:pPr>
      <w:r>
        <w:rPr>
          <w:rFonts w:ascii="Arial" w:hAnsi="Arial" w:cs="Arial"/>
          <w:sz w:val="22"/>
          <w:szCs w:val="22"/>
        </w:rPr>
        <w:t xml:space="preserve">* </w:t>
      </w:r>
      <w:r w:rsidRPr="002F38E2">
        <w:rPr>
          <w:rFonts w:ascii="Arial" w:hAnsi="Arial" w:cs="Arial"/>
          <w:sz w:val="22"/>
          <w:szCs w:val="22"/>
        </w:rPr>
        <w:t>Размеры для справок.</w:t>
      </w:r>
    </w:p>
    <w:p w14:paraId="4241A4C5" w14:textId="3B70166A" w:rsidR="009667CD" w:rsidRDefault="009667CD" w:rsidP="005909F9">
      <w:pPr>
        <w:pStyle w:val="FORMATTEXT"/>
        <w:spacing w:before="240" w:after="240" w:line="360" w:lineRule="auto"/>
        <w:jc w:val="center"/>
        <w:rPr>
          <w:rFonts w:ascii="Arial" w:hAnsi="Arial" w:cs="Arial"/>
          <w:sz w:val="22"/>
          <w:szCs w:val="22"/>
        </w:rPr>
      </w:pPr>
      <w:r w:rsidRPr="000D1AF5">
        <w:rPr>
          <w:rFonts w:ascii="Arial" w:hAnsi="Arial" w:cs="Arial"/>
          <w:sz w:val="22"/>
          <w:szCs w:val="22"/>
        </w:rPr>
        <w:t xml:space="preserve">Рисунок </w:t>
      </w:r>
      <w:r w:rsidR="00EF051B" w:rsidRPr="000D1AF5">
        <w:rPr>
          <w:rFonts w:ascii="Arial" w:hAnsi="Arial" w:cs="Arial"/>
          <w:sz w:val="22"/>
          <w:szCs w:val="22"/>
        </w:rPr>
        <w:t>16</w:t>
      </w:r>
      <w:r w:rsidRPr="000D1AF5">
        <w:rPr>
          <w:rFonts w:ascii="Arial" w:hAnsi="Arial" w:cs="Arial"/>
          <w:sz w:val="22"/>
          <w:szCs w:val="22"/>
        </w:rPr>
        <w:t xml:space="preserve"> </w:t>
      </w:r>
      <w:r w:rsidRPr="00EC513B">
        <w:rPr>
          <w:rFonts w:ascii="Arial" w:hAnsi="Arial" w:cs="Arial"/>
          <w:sz w:val="22"/>
          <w:szCs w:val="22"/>
        </w:rPr>
        <w:t xml:space="preserve">— Чека </w:t>
      </w:r>
      <w:r w:rsidRPr="004A6D63">
        <w:rPr>
          <w:rFonts w:ascii="Arial" w:hAnsi="Arial" w:cs="Arial"/>
          <w:sz w:val="22"/>
          <w:szCs w:val="22"/>
        </w:rPr>
        <w:t>—</w:t>
      </w:r>
      <w:r>
        <w:rPr>
          <w:rFonts w:ascii="Arial" w:hAnsi="Arial" w:cs="Arial"/>
          <w:sz w:val="22"/>
          <w:szCs w:val="22"/>
        </w:rPr>
        <w:t xml:space="preserve"> тип 4</w:t>
      </w:r>
    </w:p>
    <w:p w14:paraId="6B5AF4D4" w14:textId="77777777" w:rsidR="00F8079B" w:rsidRPr="00F8079B" w:rsidRDefault="00F8079B" w:rsidP="00F8079B">
      <w:pPr>
        <w:suppressAutoHyphens/>
        <w:spacing w:line="360" w:lineRule="auto"/>
        <w:ind w:firstLine="510"/>
        <w:jc w:val="both"/>
        <w:rPr>
          <w:rFonts w:ascii="Arial" w:hAnsi="Arial" w:cs="Arial"/>
          <w:sz w:val="24"/>
          <w:szCs w:val="24"/>
        </w:rPr>
      </w:pPr>
      <w:r w:rsidRPr="00F8079B">
        <w:rPr>
          <w:rFonts w:ascii="Arial" w:hAnsi="Arial" w:cs="Arial"/>
          <w:sz w:val="24"/>
          <w:szCs w:val="24"/>
        </w:rPr>
        <w:t xml:space="preserve">4.3 </w:t>
      </w:r>
      <w:r w:rsidRPr="00BC668C">
        <w:rPr>
          <w:rFonts w:ascii="Arial" w:hAnsi="Arial" w:cs="Arial"/>
          <w:spacing w:val="20"/>
          <w:sz w:val="24"/>
          <w:szCs w:val="24"/>
        </w:rPr>
        <w:t>Примеры условного обозначения</w:t>
      </w:r>
      <w:r w:rsidRPr="00F8079B">
        <w:rPr>
          <w:rFonts w:ascii="Arial" w:hAnsi="Arial" w:cs="Arial"/>
          <w:sz w:val="24"/>
          <w:szCs w:val="24"/>
        </w:rPr>
        <w:t>:</w:t>
      </w:r>
    </w:p>
    <w:p w14:paraId="1B6F4C00" w14:textId="77777777" w:rsidR="00F8079B" w:rsidRPr="00F8079B" w:rsidRDefault="00F8079B" w:rsidP="00F8079B">
      <w:pPr>
        <w:suppressAutoHyphens/>
        <w:spacing w:line="360" w:lineRule="auto"/>
        <w:ind w:firstLine="510"/>
        <w:jc w:val="both"/>
        <w:rPr>
          <w:rFonts w:ascii="Arial" w:hAnsi="Arial" w:cs="Arial"/>
          <w:sz w:val="24"/>
          <w:szCs w:val="24"/>
        </w:rPr>
      </w:pPr>
      <w:r w:rsidRPr="00F8079B">
        <w:rPr>
          <w:rFonts w:ascii="Arial" w:hAnsi="Arial" w:cs="Arial"/>
          <w:sz w:val="24"/>
          <w:szCs w:val="24"/>
        </w:rPr>
        <w:t>Башмак тормозной колодки для грузового вагона типа 1, исполнение 2:</w:t>
      </w:r>
    </w:p>
    <w:p w14:paraId="17C34D88" w14:textId="77777777" w:rsidR="00F8079B" w:rsidRPr="00BC668C" w:rsidRDefault="00F8079B" w:rsidP="00BC668C">
      <w:pPr>
        <w:suppressAutoHyphens/>
        <w:spacing w:line="360" w:lineRule="auto"/>
        <w:ind w:firstLine="510"/>
        <w:jc w:val="center"/>
        <w:rPr>
          <w:rFonts w:ascii="Arial" w:hAnsi="Arial" w:cs="Arial"/>
          <w:i/>
          <w:sz w:val="24"/>
          <w:szCs w:val="24"/>
        </w:rPr>
      </w:pPr>
      <w:r w:rsidRPr="00BC668C">
        <w:rPr>
          <w:rFonts w:ascii="Arial" w:hAnsi="Arial" w:cs="Arial"/>
          <w:i/>
          <w:sz w:val="24"/>
          <w:szCs w:val="24"/>
        </w:rPr>
        <w:t>Башмак 1-2 ГОСТ 34075</w:t>
      </w:r>
      <w:r w:rsidR="00BC668C" w:rsidRPr="00BC668C">
        <w:rPr>
          <w:rFonts w:ascii="Arial" w:hAnsi="Arial" w:cs="Arial"/>
          <w:i/>
          <w:sz w:val="24"/>
          <w:szCs w:val="24"/>
        </w:rPr>
        <w:t>—</w:t>
      </w:r>
      <w:r w:rsidR="00BC668C">
        <w:rPr>
          <w:rFonts w:ascii="Arial" w:hAnsi="Arial" w:cs="Arial"/>
          <w:i/>
          <w:sz w:val="24"/>
          <w:szCs w:val="24"/>
        </w:rPr>
        <w:t>20ХХ</w:t>
      </w:r>
      <w:r w:rsidRPr="00BC668C">
        <w:rPr>
          <w:rFonts w:ascii="Arial" w:hAnsi="Arial" w:cs="Arial"/>
          <w:i/>
          <w:sz w:val="24"/>
          <w:szCs w:val="24"/>
        </w:rPr>
        <w:t>.</w:t>
      </w:r>
    </w:p>
    <w:p w14:paraId="3A82105B" w14:textId="77777777" w:rsidR="00F8079B" w:rsidRPr="00F8079B" w:rsidRDefault="00F8079B" w:rsidP="00F8079B">
      <w:pPr>
        <w:suppressAutoHyphens/>
        <w:spacing w:line="360" w:lineRule="auto"/>
        <w:ind w:firstLine="510"/>
        <w:jc w:val="both"/>
        <w:rPr>
          <w:rFonts w:ascii="Arial" w:hAnsi="Arial" w:cs="Arial"/>
          <w:sz w:val="24"/>
          <w:szCs w:val="24"/>
        </w:rPr>
      </w:pPr>
      <w:r w:rsidRPr="00F8079B">
        <w:rPr>
          <w:rFonts w:ascii="Arial" w:hAnsi="Arial" w:cs="Arial"/>
          <w:sz w:val="24"/>
          <w:szCs w:val="24"/>
        </w:rPr>
        <w:t>Башмак тормозной колодки для пассажирского или грузового вагона типа 2, исполнение 1:</w:t>
      </w:r>
    </w:p>
    <w:p w14:paraId="2ABA4482" w14:textId="77777777" w:rsidR="00F8079B" w:rsidRPr="00BC668C" w:rsidRDefault="00BC668C" w:rsidP="00BC668C">
      <w:pPr>
        <w:suppressAutoHyphens/>
        <w:spacing w:line="360" w:lineRule="auto"/>
        <w:ind w:firstLine="510"/>
        <w:jc w:val="center"/>
        <w:rPr>
          <w:rFonts w:ascii="Arial" w:hAnsi="Arial" w:cs="Arial"/>
          <w:i/>
          <w:sz w:val="24"/>
          <w:szCs w:val="24"/>
        </w:rPr>
      </w:pPr>
      <w:r>
        <w:rPr>
          <w:rFonts w:ascii="Arial" w:hAnsi="Arial" w:cs="Arial"/>
          <w:i/>
          <w:sz w:val="24"/>
          <w:szCs w:val="24"/>
        </w:rPr>
        <w:t>Башмак 2-1 ГОСТ 34075</w:t>
      </w:r>
      <w:r w:rsidRPr="00BC668C">
        <w:rPr>
          <w:rFonts w:ascii="Arial" w:hAnsi="Arial" w:cs="Arial"/>
          <w:i/>
          <w:sz w:val="24"/>
          <w:szCs w:val="24"/>
        </w:rPr>
        <w:t>—</w:t>
      </w:r>
      <w:r>
        <w:rPr>
          <w:rFonts w:ascii="Arial" w:hAnsi="Arial" w:cs="Arial"/>
          <w:i/>
          <w:sz w:val="24"/>
          <w:szCs w:val="24"/>
        </w:rPr>
        <w:t>20ХХ</w:t>
      </w:r>
      <w:r w:rsidR="00F8079B" w:rsidRPr="00BC668C">
        <w:rPr>
          <w:rFonts w:ascii="Arial" w:hAnsi="Arial" w:cs="Arial"/>
          <w:i/>
          <w:sz w:val="24"/>
          <w:szCs w:val="24"/>
        </w:rPr>
        <w:t>.</w:t>
      </w:r>
    </w:p>
    <w:p w14:paraId="3AED50FF" w14:textId="77777777" w:rsidR="00A74553" w:rsidRDefault="00A74553" w:rsidP="00F8079B">
      <w:pPr>
        <w:suppressAutoHyphens/>
        <w:spacing w:line="360" w:lineRule="auto"/>
        <w:ind w:firstLine="510"/>
        <w:jc w:val="both"/>
        <w:rPr>
          <w:rFonts w:ascii="Arial" w:hAnsi="Arial" w:cs="Arial"/>
          <w:sz w:val="24"/>
          <w:szCs w:val="24"/>
        </w:rPr>
      </w:pPr>
    </w:p>
    <w:p w14:paraId="46E2F3B6" w14:textId="70CE71B6" w:rsidR="00F8079B" w:rsidRPr="00F8079B" w:rsidRDefault="00F8079B" w:rsidP="00F8079B">
      <w:pPr>
        <w:suppressAutoHyphens/>
        <w:spacing w:line="360" w:lineRule="auto"/>
        <w:ind w:firstLine="510"/>
        <w:jc w:val="both"/>
        <w:rPr>
          <w:rFonts w:ascii="Arial" w:hAnsi="Arial" w:cs="Arial"/>
          <w:sz w:val="24"/>
          <w:szCs w:val="24"/>
        </w:rPr>
      </w:pPr>
      <w:r w:rsidRPr="00F8079B">
        <w:rPr>
          <w:rFonts w:ascii="Arial" w:hAnsi="Arial" w:cs="Arial"/>
          <w:sz w:val="24"/>
          <w:szCs w:val="24"/>
        </w:rPr>
        <w:lastRenderedPageBreak/>
        <w:t>Башмак тормозной колодки для локомотива типа 3, исполнение 2:</w:t>
      </w:r>
    </w:p>
    <w:p w14:paraId="0BAC67B6" w14:textId="77777777" w:rsidR="00F8079B" w:rsidRPr="00BC668C" w:rsidRDefault="00BC668C" w:rsidP="00BC668C">
      <w:pPr>
        <w:suppressAutoHyphens/>
        <w:spacing w:line="360" w:lineRule="auto"/>
        <w:ind w:firstLine="510"/>
        <w:jc w:val="center"/>
        <w:rPr>
          <w:rFonts w:ascii="Arial" w:hAnsi="Arial" w:cs="Arial"/>
          <w:i/>
          <w:sz w:val="24"/>
          <w:szCs w:val="24"/>
        </w:rPr>
      </w:pPr>
      <w:r>
        <w:rPr>
          <w:rFonts w:ascii="Arial" w:hAnsi="Arial" w:cs="Arial"/>
          <w:i/>
          <w:sz w:val="24"/>
          <w:szCs w:val="24"/>
        </w:rPr>
        <w:t>Башмак 3-2 ГОСТ 34075</w:t>
      </w:r>
      <w:r w:rsidRPr="00BC668C">
        <w:rPr>
          <w:rFonts w:ascii="Arial" w:hAnsi="Arial" w:cs="Arial"/>
          <w:i/>
          <w:sz w:val="24"/>
          <w:szCs w:val="24"/>
        </w:rPr>
        <w:t>—</w:t>
      </w:r>
      <w:r>
        <w:rPr>
          <w:rFonts w:ascii="Arial" w:hAnsi="Arial" w:cs="Arial"/>
          <w:i/>
          <w:sz w:val="24"/>
          <w:szCs w:val="24"/>
        </w:rPr>
        <w:t>20ХХ</w:t>
      </w:r>
      <w:r w:rsidR="00F8079B" w:rsidRPr="00BC668C">
        <w:rPr>
          <w:rFonts w:ascii="Arial" w:hAnsi="Arial" w:cs="Arial"/>
          <w:i/>
          <w:sz w:val="24"/>
          <w:szCs w:val="24"/>
        </w:rPr>
        <w:t>.</w:t>
      </w:r>
    </w:p>
    <w:p w14:paraId="70135561" w14:textId="77777777" w:rsidR="00F8079B" w:rsidRPr="00F8079B" w:rsidRDefault="00F8079B" w:rsidP="00F8079B">
      <w:pPr>
        <w:suppressAutoHyphens/>
        <w:spacing w:line="360" w:lineRule="auto"/>
        <w:ind w:firstLine="510"/>
        <w:jc w:val="both"/>
        <w:rPr>
          <w:rFonts w:ascii="Arial" w:hAnsi="Arial" w:cs="Arial"/>
          <w:sz w:val="24"/>
          <w:szCs w:val="24"/>
        </w:rPr>
      </w:pPr>
      <w:r w:rsidRPr="00F8079B">
        <w:rPr>
          <w:rFonts w:ascii="Arial" w:hAnsi="Arial" w:cs="Arial"/>
          <w:sz w:val="24"/>
          <w:szCs w:val="24"/>
        </w:rPr>
        <w:t>Чека тормозной колодки для локомотива типа 2, исполнение 3:</w:t>
      </w:r>
    </w:p>
    <w:p w14:paraId="30BF6725" w14:textId="77777777" w:rsidR="00F8079B" w:rsidRPr="00BC668C" w:rsidRDefault="00BC668C" w:rsidP="00BC668C">
      <w:pPr>
        <w:suppressAutoHyphens/>
        <w:spacing w:line="360" w:lineRule="auto"/>
        <w:ind w:firstLine="510"/>
        <w:jc w:val="center"/>
        <w:rPr>
          <w:rFonts w:ascii="Arial" w:hAnsi="Arial" w:cs="Arial"/>
          <w:i/>
          <w:sz w:val="24"/>
          <w:szCs w:val="24"/>
        </w:rPr>
      </w:pPr>
      <w:r>
        <w:rPr>
          <w:rFonts w:ascii="Arial" w:hAnsi="Arial" w:cs="Arial"/>
          <w:i/>
          <w:sz w:val="24"/>
          <w:szCs w:val="24"/>
        </w:rPr>
        <w:t>Чека 2-3 ГОСТ 34075</w:t>
      </w:r>
      <w:r w:rsidRPr="00BC668C">
        <w:rPr>
          <w:rFonts w:ascii="Arial" w:hAnsi="Arial" w:cs="Arial"/>
          <w:i/>
          <w:sz w:val="24"/>
          <w:szCs w:val="24"/>
        </w:rPr>
        <w:t>—</w:t>
      </w:r>
      <w:r>
        <w:rPr>
          <w:rFonts w:ascii="Arial" w:hAnsi="Arial" w:cs="Arial"/>
          <w:i/>
          <w:sz w:val="24"/>
          <w:szCs w:val="24"/>
        </w:rPr>
        <w:t>20ХХ</w:t>
      </w:r>
      <w:r w:rsidR="00F8079B" w:rsidRPr="00BC668C">
        <w:rPr>
          <w:rFonts w:ascii="Arial" w:hAnsi="Arial" w:cs="Arial"/>
          <w:i/>
          <w:sz w:val="24"/>
          <w:szCs w:val="24"/>
        </w:rPr>
        <w:t>.</w:t>
      </w:r>
    </w:p>
    <w:p w14:paraId="39E4C87D" w14:textId="77777777" w:rsidR="0068046A" w:rsidRDefault="0068046A" w:rsidP="00A23ABE">
      <w:pPr>
        <w:suppressAutoHyphens/>
        <w:spacing w:line="360" w:lineRule="auto"/>
        <w:ind w:firstLine="510"/>
        <w:jc w:val="both"/>
        <w:rPr>
          <w:rFonts w:ascii="Arial" w:hAnsi="Arial" w:cs="Arial"/>
          <w:sz w:val="24"/>
          <w:szCs w:val="24"/>
        </w:rPr>
      </w:pPr>
    </w:p>
    <w:bookmarkEnd w:id="41"/>
    <w:bookmarkEnd w:id="42"/>
    <w:bookmarkEnd w:id="43"/>
    <w:bookmarkEnd w:id="44"/>
    <w:p w14:paraId="18EC3948" w14:textId="77777777" w:rsidR="009A2725" w:rsidRPr="00E1062C" w:rsidRDefault="00B8757E" w:rsidP="00327846">
      <w:pPr>
        <w:numPr>
          <w:ilvl w:val="0"/>
          <w:numId w:val="3"/>
        </w:numPr>
        <w:tabs>
          <w:tab w:val="left" w:pos="851"/>
        </w:tabs>
        <w:suppressAutoHyphens/>
        <w:spacing w:line="360" w:lineRule="auto"/>
        <w:ind w:left="0" w:firstLine="510"/>
        <w:jc w:val="both"/>
        <w:outlineLvl w:val="0"/>
        <w:rPr>
          <w:rFonts w:ascii="Arial" w:hAnsi="Arial" w:cs="Arial"/>
          <w:b/>
          <w:sz w:val="28"/>
          <w:szCs w:val="28"/>
        </w:rPr>
      </w:pPr>
      <w:r w:rsidRPr="00E1062C">
        <w:rPr>
          <w:rFonts w:ascii="Arial" w:hAnsi="Arial" w:cs="Arial"/>
          <w:b/>
          <w:sz w:val="28"/>
          <w:szCs w:val="28"/>
        </w:rPr>
        <w:t>Технические требования</w:t>
      </w:r>
    </w:p>
    <w:p w14:paraId="6EB4F7EB" w14:textId="77777777" w:rsidR="00920C35" w:rsidRPr="005241BF" w:rsidRDefault="00920C35" w:rsidP="00920C35">
      <w:pPr>
        <w:pStyle w:val="2"/>
        <w:spacing w:before="0" w:after="0" w:line="360" w:lineRule="auto"/>
        <w:ind w:firstLine="510"/>
        <w:rPr>
          <w:i w:val="0"/>
          <w:sz w:val="24"/>
        </w:rPr>
      </w:pPr>
      <w:bookmarkStart w:id="49" w:name="_Toc477949721"/>
      <w:bookmarkStart w:id="50" w:name="_Toc331668918"/>
      <w:bookmarkStart w:id="51" w:name="_Toc332200530"/>
      <w:bookmarkStart w:id="52" w:name="_Toc332204016"/>
      <w:bookmarkStart w:id="53" w:name="_Toc340053563"/>
      <w:bookmarkStart w:id="54" w:name="_Toc365292546"/>
      <w:bookmarkStart w:id="55" w:name="_Toc420589114"/>
      <w:bookmarkStart w:id="56" w:name="_Toc420589803"/>
      <w:r>
        <w:rPr>
          <w:i w:val="0"/>
          <w:sz w:val="24"/>
        </w:rPr>
        <w:t>5.1 Общие т</w:t>
      </w:r>
      <w:r w:rsidRPr="005241BF">
        <w:rPr>
          <w:i w:val="0"/>
          <w:sz w:val="24"/>
        </w:rPr>
        <w:t>ребования</w:t>
      </w:r>
    </w:p>
    <w:p w14:paraId="2F97D31B" w14:textId="77777777" w:rsidR="00920C35" w:rsidRPr="004676DF" w:rsidRDefault="00920C35" w:rsidP="00920C35">
      <w:pPr>
        <w:widowControl w:val="0"/>
        <w:autoSpaceDE w:val="0"/>
        <w:autoSpaceDN w:val="0"/>
        <w:adjustRightInd w:val="0"/>
        <w:spacing w:line="360" w:lineRule="auto"/>
        <w:ind w:firstLine="510"/>
        <w:jc w:val="both"/>
        <w:rPr>
          <w:rFonts w:ascii="Arial" w:hAnsi="Arial" w:cs="Arial"/>
          <w:sz w:val="24"/>
        </w:rPr>
      </w:pPr>
      <w:r w:rsidRPr="004676DF">
        <w:rPr>
          <w:rFonts w:ascii="Arial" w:hAnsi="Arial" w:cs="Arial"/>
          <w:sz w:val="24"/>
        </w:rPr>
        <w:t>5.1.1 Башмаки и чеки, втулки, используемые совместно с башмаками, изготавливают в климатическом исполнении УХЛ1 по ГОСТ 15150.</w:t>
      </w:r>
    </w:p>
    <w:p w14:paraId="1351B3FF" w14:textId="439A364D" w:rsidR="0057245E" w:rsidRPr="002F38E2" w:rsidRDefault="00920C35" w:rsidP="00775C6B">
      <w:pPr>
        <w:widowControl w:val="0"/>
        <w:autoSpaceDE w:val="0"/>
        <w:autoSpaceDN w:val="0"/>
        <w:adjustRightInd w:val="0"/>
        <w:spacing w:line="360" w:lineRule="auto"/>
        <w:ind w:firstLine="510"/>
        <w:jc w:val="both"/>
        <w:rPr>
          <w:rFonts w:ascii="Arial" w:hAnsi="Arial" w:cs="Arial"/>
          <w:sz w:val="24"/>
        </w:rPr>
      </w:pPr>
      <w:bookmarkStart w:id="57" w:name="_Hlk137036472"/>
      <w:r w:rsidRPr="00224569">
        <w:rPr>
          <w:rFonts w:ascii="Arial" w:hAnsi="Arial" w:cs="Arial"/>
          <w:sz w:val="24"/>
        </w:rPr>
        <w:t>5.</w:t>
      </w:r>
      <w:r w:rsidRPr="00946283">
        <w:rPr>
          <w:rFonts w:ascii="Arial" w:hAnsi="Arial" w:cs="Arial"/>
          <w:sz w:val="24"/>
        </w:rPr>
        <w:t>1.</w:t>
      </w:r>
      <w:r w:rsidR="00D67566" w:rsidRPr="00946283">
        <w:rPr>
          <w:rFonts w:ascii="Arial" w:hAnsi="Arial" w:cs="Arial"/>
          <w:sz w:val="24"/>
        </w:rPr>
        <w:t>2</w:t>
      </w:r>
      <w:r w:rsidRPr="00946283">
        <w:rPr>
          <w:rFonts w:ascii="Arial" w:hAnsi="Arial" w:cs="Arial"/>
          <w:sz w:val="24"/>
        </w:rPr>
        <w:t xml:space="preserve"> </w:t>
      </w:r>
      <w:bookmarkStart w:id="58" w:name="_Hlk169881664"/>
      <w:bookmarkEnd w:id="57"/>
      <w:r w:rsidR="00F52F27" w:rsidRPr="00224569">
        <w:rPr>
          <w:rFonts w:ascii="Arial" w:hAnsi="Arial" w:cs="Arial"/>
          <w:sz w:val="24"/>
        </w:rPr>
        <w:t xml:space="preserve">На башмаки и </w:t>
      </w:r>
      <w:bookmarkStart w:id="59" w:name="_Hlk177049977"/>
      <w:r w:rsidR="00F52F27" w:rsidRPr="00224569">
        <w:rPr>
          <w:rFonts w:ascii="Arial" w:hAnsi="Arial" w:cs="Arial"/>
          <w:sz w:val="24"/>
        </w:rPr>
        <w:t>чеки, являющиеся объектом самостоятельной поставки, должны быть нанесены защитное противокоррозионное или лакокрасочное покрытия</w:t>
      </w:r>
      <w:bookmarkEnd w:id="59"/>
      <w:r w:rsidR="00F52F27" w:rsidRPr="00224569">
        <w:rPr>
          <w:rFonts w:ascii="Arial" w:hAnsi="Arial" w:cs="Arial"/>
          <w:sz w:val="24"/>
        </w:rPr>
        <w:t xml:space="preserve"> по ГОСТ 7409, установленные конструкторской или технологической документацией.</w:t>
      </w:r>
      <w:r w:rsidR="00775C6B">
        <w:rPr>
          <w:rFonts w:ascii="Arial" w:hAnsi="Arial" w:cs="Arial"/>
          <w:sz w:val="24"/>
        </w:rPr>
        <w:t xml:space="preserve"> </w:t>
      </w:r>
      <w:bookmarkStart w:id="60" w:name="_Hlk177115633"/>
      <w:r w:rsidR="0057245E" w:rsidRPr="002F38E2">
        <w:rPr>
          <w:rFonts w:ascii="Arial" w:hAnsi="Arial" w:cs="Arial"/>
          <w:sz w:val="24"/>
        </w:rPr>
        <w:t>Допускается по согласованию с заказчиком на чеки, являющиеся объектом самостоятельной поставки, не наносить защитное противокоррозионное или лакокрасочное покрытия.</w:t>
      </w:r>
    </w:p>
    <w:bookmarkEnd w:id="60"/>
    <w:p w14:paraId="71FA3CFF" w14:textId="77777777" w:rsidR="00F52F27" w:rsidRPr="00224569" w:rsidRDefault="00F52F27" w:rsidP="00F52F27">
      <w:pPr>
        <w:widowControl w:val="0"/>
        <w:autoSpaceDE w:val="0"/>
        <w:autoSpaceDN w:val="0"/>
        <w:adjustRightInd w:val="0"/>
        <w:spacing w:line="360" w:lineRule="auto"/>
        <w:ind w:firstLine="510"/>
        <w:jc w:val="both"/>
        <w:rPr>
          <w:rFonts w:ascii="Arial" w:hAnsi="Arial" w:cs="Arial"/>
          <w:sz w:val="24"/>
        </w:rPr>
      </w:pPr>
      <w:r w:rsidRPr="00224569">
        <w:rPr>
          <w:rFonts w:ascii="Arial" w:hAnsi="Arial" w:cs="Arial"/>
          <w:sz w:val="24"/>
        </w:rPr>
        <w:t>Допускается окраску башмаков и чек производить в составе триангеля, тележки или вагона.</w:t>
      </w:r>
    </w:p>
    <w:p w14:paraId="2802FC52" w14:textId="6FEEEAD7" w:rsidR="00F52F27" w:rsidRPr="00224569" w:rsidRDefault="00F52F27" w:rsidP="00F52F27">
      <w:pPr>
        <w:widowControl w:val="0"/>
        <w:autoSpaceDE w:val="0"/>
        <w:autoSpaceDN w:val="0"/>
        <w:adjustRightInd w:val="0"/>
        <w:spacing w:line="360" w:lineRule="auto"/>
        <w:ind w:firstLine="510"/>
        <w:jc w:val="both"/>
        <w:rPr>
          <w:rFonts w:ascii="Arial" w:hAnsi="Arial" w:cs="Arial"/>
          <w:sz w:val="24"/>
        </w:rPr>
      </w:pPr>
      <w:r w:rsidRPr="00224569">
        <w:rPr>
          <w:rFonts w:ascii="Arial" w:hAnsi="Arial" w:cs="Arial"/>
          <w:sz w:val="24"/>
        </w:rPr>
        <w:t xml:space="preserve">Допускается нанесение на чеки других защитных </w:t>
      </w:r>
      <w:r w:rsidR="00A052FB" w:rsidRPr="00224569">
        <w:rPr>
          <w:rFonts w:ascii="Arial" w:hAnsi="Arial" w:cs="Arial"/>
          <w:sz w:val="24"/>
        </w:rPr>
        <w:t>противокоррозионных</w:t>
      </w:r>
      <w:r w:rsidRPr="00224569">
        <w:rPr>
          <w:rFonts w:ascii="Arial" w:hAnsi="Arial" w:cs="Arial"/>
          <w:sz w:val="24"/>
        </w:rPr>
        <w:t xml:space="preserve"> покрытий методом гальванизации, пассивирования и др.</w:t>
      </w:r>
    </w:p>
    <w:p w14:paraId="75EA84B5" w14:textId="1596AF08" w:rsidR="00F52F27" w:rsidRPr="00224569" w:rsidRDefault="00F52F27" w:rsidP="00F52F27">
      <w:pPr>
        <w:widowControl w:val="0"/>
        <w:autoSpaceDE w:val="0"/>
        <w:autoSpaceDN w:val="0"/>
        <w:adjustRightInd w:val="0"/>
        <w:spacing w:line="360" w:lineRule="auto"/>
        <w:ind w:firstLine="510"/>
        <w:jc w:val="both"/>
        <w:rPr>
          <w:rFonts w:ascii="Arial" w:hAnsi="Arial" w:cs="Arial"/>
          <w:sz w:val="24"/>
        </w:rPr>
      </w:pPr>
      <w:r w:rsidRPr="00224569">
        <w:rPr>
          <w:rFonts w:ascii="Arial" w:hAnsi="Arial" w:cs="Arial"/>
          <w:sz w:val="24"/>
        </w:rPr>
        <w:t>Применяемые для окрашивания поверхностей лакокрасочные покрытия должны соответствовать климатическому исполнению башмаков и чек по 5.1.1.</w:t>
      </w:r>
    </w:p>
    <w:bookmarkEnd w:id="58"/>
    <w:p w14:paraId="60E956F2" w14:textId="77777777" w:rsidR="00FA40FB" w:rsidRPr="00FA40FB" w:rsidRDefault="00FA40FB" w:rsidP="009B1049">
      <w:pPr>
        <w:pStyle w:val="2"/>
        <w:numPr>
          <w:ilvl w:val="1"/>
          <w:numId w:val="3"/>
        </w:numPr>
        <w:spacing w:before="0" w:after="0" w:line="360" w:lineRule="auto"/>
        <w:ind w:left="993" w:hanging="483"/>
        <w:rPr>
          <w:i w:val="0"/>
          <w:sz w:val="24"/>
          <w:szCs w:val="24"/>
        </w:rPr>
      </w:pPr>
      <w:r w:rsidRPr="00FA40FB">
        <w:rPr>
          <w:i w:val="0"/>
          <w:sz w:val="24"/>
          <w:szCs w:val="24"/>
        </w:rPr>
        <w:t xml:space="preserve">Требования к </w:t>
      </w:r>
      <w:bookmarkEnd w:id="49"/>
      <w:r w:rsidR="00BC668C">
        <w:rPr>
          <w:i w:val="0"/>
          <w:sz w:val="24"/>
          <w:szCs w:val="24"/>
        </w:rPr>
        <w:t>конструкции</w:t>
      </w:r>
      <w:r w:rsidRPr="00FA40FB">
        <w:rPr>
          <w:i w:val="0"/>
          <w:sz w:val="24"/>
          <w:szCs w:val="24"/>
        </w:rPr>
        <w:t xml:space="preserve"> </w:t>
      </w:r>
    </w:p>
    <w:p w14:paraId="4CCDE39A" w14:textId="77777777" w:rsidR="00DD678E" w:rsidRPr="009864C1" w:rsidRDefault="00DD678E" w:rsidP="00003BA1">
      <w:pPr>
        <w:spacing w:line="360" w:lineRule="auto"/>
        <w:ind w:firstLine="510"/>
        <w:jc w:val="both"/>
        <w:rPr>
          <w:rFonts w:ascii="Arial" w:hAnsi="Arial" w:cs="Arial"/>
          <w:b/>
          <w:sz w:val="24"/>
          <w:szCs w:val="24"/>
        </w:rPr>
      </w:pPr>
      <w:bookmarkStart w:id="61" w:name="_Toc477949722"/>
      <w:r w:rsidRPr="009864C1">
        <w:rPr>
          <w:rFonts w:ascii="Arial" w:hAnsi="Arial" w:cs="Arial"/>
          <w:b/>
          <w:sz w:val="24"/>
          <w:szCs w:val="24"/>
        </w:rPr>
        <w:t>5.2.1 Требования к конструкции башмака</w:t>
      </w:r>
    </w:p>
    <w:p w14:paraId="0A10CB9F" w14:textId="5C5327AA" w:rsidR="009E7D8C" w:rsidRDefault="00DD678E" w:rsidP="009809C3">
      <w:pPr>
        <w:spacing w:line="360" w:lineRule="auto"/>
        <w:ind w:firstLine="510"/>
        <w:jc w:val="both"/>
        <w:rPr>
          <w:rFonts w:ascii="Arial" w:hAnsi="Arial" w:cs="Arial"/>
          <w:sz w:val="24"/>
          <w:szCs w:val="24"/>
        </w:rPr>
      </w:pPr>
      <w:r w:rsidRPr="00753B1A">
        <w:rPr>
          <w:rFonts w:ascii="Arial" w:hAnsi="Arial" w:cs="Arial"/>
          <w:sz w:val="24"/>
          <w:szCs w:val="24"/>
        </w:rPr>
        <w:t>5.2.1.</w:t>
      </w:r>
      <w:r w:rsidRPr="00C2756B">
        <w:rPr>
          <w:rFonts w:ascii="Arial" w:hAnsi="Arial" w:cs="Arial"/>
          <w:sz w:val="24"/>
          <w:szCs w:val="24"/>
        </w:rPr>
        <w:t xml:space="preserve">1 </w:t>
      </w:r>
      <w:r w:rsidR="00E072DA" w:rsidRPr="00C2756B">
        <w:rPr>
          <w:rFonts w:ascii="Arial" w:hAnsi="Arial" w:cs="Arial"/>
          <w:sz w:val="24"/>
          <w:szCs w:val="24"/>
        </w:rPr>
        <w:t xml:space="preserve">Точность отливки башмаков </w:t>
      </w:r>
      <w:r w:rsidR="00E072DA" w:rsidRPr="00EC513B">
        <w:rPr>
          <w:rFonts w:ascii="Arial" w:hAnsi="Arial" w:cs="Arial"/>
          <w:sz w:val="24"/>
          <w:szCs w:val="24"/>
        </w:rPr>
        <w:t>типа 1</w:t>
      </w:r>
      <w:r w:rsidR="00891B12" w:rsidRPr="00EC513B">
        <w:rPr>
          <w:rFonts w:ascii="Arial" w:hAnsi="Arial" w:cs="Arial"/>
          <w:sz w:val="24"/>
          <w:szCs w:val="24"/>
        </w:rPr>
        <w:t>,</w:t>
      </w:r>
      <w:r w:rsidR="0081492F" w:rsidRPr="00EC513B">
        <w:rPr>
          <w:rFonts w:ascii="Arial" w:hAnsi="Arial" w:cs="Arial"/>
          <w:sz w:val="24"/>
          <w:szCs w:val="24"/>
        </w:rPr>
        <w:t xml:space="preserve"> </w:t>
      </w:r>
      <w:r w:rsidR="00E072DA" w:rsidRPr="00EC513B">
        <w:rPr>
          <w:rFonts w:ascii="Arial" w:hAnsi="Arial" w:cs="Arial"/>
          <w:sz w:val="24"/>
          <w:szCs w:val="24"/>
        </w:rPr>
        <w:t xml:space="preserve">5 </w:t>
      </w:r>
      <w:r w:rsidR="00EE0267" w:rsidRPr="00EC513B">
        <w:rPr>
          <w:rFonts w:ascii="Arial" w:hAnsi="Arial" w:cs="Arial"/>
          <w:sz w:val="24"/>
          <w:szCs w:val="24"/>
        </w:rPr>
        <w:t xml:space="preserve">и 6 </w:t>
      </w:r>
      <w:r w:rsidR="00E072DA" w:rsidRPr="00EC513B">
        <w:rPr>
          <w:rFonts w:ascii="Arial" w:hAnsi="Arial" w:cs="Arial"/>
          <w:sz w:val="24"/>
          <w:szCs w:val="24"/>
        </w:rPr>
        <w:t xml:space="preserve">(см. рисунки </w:t>
      </w:r>
      <w:r w:rsidR="00E072DA" w:rsidRPr="000D1AF5">
        <w:rPr>
          <w:rFonts w:ascii="Arial" w:hAnsi="Arial" w:cs="Arial"/>
          <w:sz w:val="24"/>
          <w:szCs w:val="24"/>
        </w:rPr>
        <w:t>2</w:t>
      </w:r>
      <w:r w:rsidR="00E072DA" w:rsidRPr="000D1AF5">
        <w:rPr>
          <w:rFonts w:ascii="Arial" w:hAnsi="Arial" w:cs="Arial"/>
          <w:sz w:val="24"/>
        </w:rPr>
        <w:t>—</w:t>
      </w:r>
      <w:r w:rsidR="00EF051B" w:rsidRPr="000D1AF5">
        <w:rPr>
          <w:rFonts w:ascii="Arial" w:hAnsi="Arial" w:cs="Arial"/>
          <w:sz w:val="24"/>
          <w:szCs w:val="24"/>
        </w:rPr>
        <w:t>5</w:t>
      </w:r>
      <w:r w:rsidR="00EE0267" w:rsidRPr="000D1AF5">
        <w:rPr>
          <w:rFonts w:ascii="Arial" w:hAnsi="Arial" w:cs="Arial"/>
          <w:sz w:val="24"/>
          <w:szCs w:val="24"/>
        </w:rPr>
        <w:t>,</w:t>
      </w:r>
      <w:r w:rsidR="0081492F" w:rsidRPr="000D1AF5">
        <w:rPr>
          <w:rFonts w:ascii="Arial" w:hAnsi="Arial" w:cs="Arial"/>
          <w:sz w:val="24"/>
          <w:szCs w:val="24"/>
        </w:rPr>
        <w:t xml:space="preserve"> </w:t>
      </w:r>
      <w:r w:rsidR="00EF051B" w:rsidRPr="000D1AF5">
        <w:rPr>
          <w:rFonts w:ascii="Arial" w:hAnsi="Arial" w:cs="Arial"/>
          <w:sz w:val="24"/>
          <w:szCs w:val="24"/>
        </w:rPr>
        <w:t>11</w:t>
      </w:r>
      <w:r w:rsidR="00EE0267" w:rsidRPr="000D1AF5">
        <w:rPr>
          <w:rFonts w:ascii="Arial" w:hAnsi="Arial" w:cs="Arial"/>
          <w:sz w:val="24"/>
          <w:szCs w:val="24"/>
        </w:rPr>
        <w:t xml:space="preserve"> и </w:t>
      </w:r>
      <w:r w:rsidR="00EF051B" w:rsidRPr="000D1AF5">
        <w:rPr>
          <w:rFonts w:ascii="Arial" w:hAnsi="Arial" w:cs="Arial"/>
          <w:sz w:val="24"/>
          <w:szCs w:val="24"/>
        </w:rPr>
        <w:t>12</w:t>
      </w:r>
      <w:r w:rsidR="00E072DA" w:rsidRPr="000D1AF5">
        <w:rPr>
          <w:rFonts w:ascii="Arial" w:hAnsi="Arial" w:cs="Arial"/>
          <w:sz w:val="24"/>
          <w:szCs w:val="24"/>
        </w:rPr>
        <w:t xml:space="preserve">) </w:t>
      </w:r>
      <w:r w:rsidR="00E072DA" w:rsidRPr="00EC513B">
        <w:rPr>
          <w:rFonts w:ascii="Arial" w:hAnsi="Arial" w:cs="Arial"/>
          <w:sz w:val="24"/>
        </w:rPr>
        <w:t>—</w:t>
      </w:r>
      <w:r w:rsidR="00E072DA" w:rsidRPr="00EC513B">
        <w:rPr>
          <w:rFonts w:ascii="Arial" w:hAnsi="Arial" w:cs="Arial"/>
          <w:sz w:val="24"/>
          <w:szCs w:val="24"/>
        </w:rPr>
        <w:t xml:space="preserve"> </w:t>
      </w:r>
      <w:r w:rsidR="00E072DA" w:rsidRPr="00C2756B">
        <w:rPr>
          <w:rFonts w:ascii="Arial" w:hAnsi="Arial" w:cs="Arial"/>
          <w:sz w:val="24"/>
          <w:szCs w:val="24"/>
        </w:rPr>
        <w:t>11т</w:t>
      </w:r>
      <w:r w:rsidR="00E072DA" w:rsidRPr="00C2756B">
        <w:rPr>
          <w:rFonts w:ascii="Arial" w:hAnsi="Arial" w:cs="Arial"/>
          <w:sz w:val="24"/>
        </w:rPr>
        <w:t>—</w:t>
      </w:r>
      <w:r w:rsidR="00E072DA" w:rsidRPr="00C2756B">
        <w:rPr>
          <w:rFonts w:ascii="Arial" w:hAnsi="Arial" w:cs="Arial"/>
          <w:sz w:val="24"/>
          <w:szCs w:val="24"/>
        </w:rPr>
        <w:t>0</w:t>
      </w:r>
      <w:r w:rsidR="00E072DA" w:rsidRPr="00C2756B">
        <w:rPr>
          <w:rFonts w:ascii="Arial" w:hAnsi="Arial" w:cs="Arial"/>
          <w:sz w:val="24"/>
        </w:rPr>
        <w:t>—</w:t>
      </w:r>
      <w:r w:rsidR="00E072DA" w:rsidRPr="00C2756B">
        <w:rPr>
          <w:rFonts w:ascii="Arial" w:hAnsi="Arial" w:cs="Arial"/>
          <w:sz w:val="24"/>
          <w:szCs w:val="24"/>
        </w:rPr>
        <w:t>0</w:t>
      </w:r>
      <w:r w:rsidR="00E072DA" w:rsidRPr="00C2756B">
        <w:rPr>
          <w:rFonts w:ascii="Arial" w:hAnsi="Arial" w:cs="Arial"/>
          <w:sz w:val="24"/>
        </w:rPr>
        <w:t>—</w:t>
      </w:r>
      <w:r w:rsidR="00E072DA" w:rsidRPr="00C2756B">
        <w:rPr>
          <w:rFonts w:ascii="Arial" w:hAnsi="Arial" w:cs="Arial"/>
          <w:sz w:val="24"/>
          <w:szCs w:val="24"/>
        </w:rPr>
        <w:t xml:space="preserve">11т, не ниже допусков размеров, массы и припусков на механическую обработку, </w:t>
      </w:r>
      <w:r w:rsidR="00E072DA" w:rsidRPr="00DA1977">
        <w:rPr>
          <w:rFonts w:ascii="Arial" w:hAnsi="Arial" w:cs="Arial"/>
          <w:sz w:val="24"/>
          <w:szCs w:val="24"/>
        </w:rPr>
        <w:t xml:space="preserve">установленных </w:t>
      </w:r>
      <w:bookmarkStart w:id="62" w:name="_Hlk150422442"/>
      <w:r w:rsidR="00A51AA8" w:rsidRPr="00DA1977">
        <w:rPr>
          <w:rFonts w:ascii="Arial" w:hAnsi="Arial" w:cs="Arial"/>
          <w:sz w:val="24"/>
          <w:szCs w:val="24"/>
        </w:rPr>
        <w:t>ГОСТ 26645</w:t>
      </w:r>
      <w:bookmarkEnd w:id="62"/>
      <w:r w:rsidR="00E072DA" w:rsidRPr="00DA1977">
        <w:rPr>
          <w:rFonts w:ascii="Arial" w:hAnsi="Arial" w:cs="Arial"/>
          <w:sz w:val="24"/>
          <w:szCs w:val="24"/>
        </w:rPr>
        <w:t>.</w:t>
      </w:r>
    </w:p>
    <w:p w14:paraId="79BAECA2" w14:textId="41604723" w:rsidR="00E072DA" w:rsidRPr="00DA1977" w:rsidRDefault="00E072DA" w:rsidP="00E072DA">
      <w:pPr>
        <w:spacing w:line="360" w:lineRule="auto"/>
        <w:ind w:firstLine="510"/>
        <w:jc w:val="both"/>
        <w:rPr>
          <w:rFonts w:ascii="Arial" w:hAnsi="Arial" w:cs="Arial"/>
          <w:sz w:val="24"/>
          <w:szCs w:val="24"/>
        </w:rPr>
      </w:pPr>
      <w:r w:rsidRPr="00DA1977">
        <w:rPr>
          <w:rFonts w:ascii="Arial" w:hAnsi="Arial" w:cs="Arial"/>
          <w:sz w:val="24"/>
          <w:szCs w:val="24"/>
        </w:rPr>
        <w:t>Точность отливки башмаков типа 2</w:t>
      </w:r>
      <w:r w:rsidR="00933304" w:rsidRPr="00DA1977">
        <w:rPr>
          <w:rFonts w:ascii="Arial" w:hAnsi="Arial" w:cs="Arial"/>
          <w:sz w:val="24"/>
        </w:rPr>
        <w:t>—</w:t>
      </w:r>
      <w:r w:rsidRPr="00DA1977">
        <w:rPr>
          <w:rFonts w:ascii="Arial" w:hAnsi="Arial" w:cs="Arial"/>
          <w:sz w:val="24"/>
          <w:szCs w:val="24"/>
        </w:rPr>
        <w:t xml:space="preserve">4 (см. рисунки </w:t>
      </w:r>
      <w:r w:rsidR="00EF051B" w:rsidRPr="00DA1977">
        <w:rPr>
          <w:rFonts w:ascii="Arial" w:hAnsi="Arial" w:cs="Arial"/>
          <w:sz w:val="24"/>
          <w:szCs w:val="24"/>
        </w:rPr>
        <w:t>6</w:t>
      </w:r>
      <w:r w:rsidR="00933304" w:rsidRPr="00DA1977">
        <w:rPr>
          <w:rFonts w:ascii="Arial" w:hAnsi="Arial" w:cs="Arial"/>
          <w:sz w:val="24"/>
        </w:rPr>
        <w:t>—</w:t>
      </w:r>
      <w:r w:rsidR="00EF051B" w:rsidRPr="00DA1977">
        <w:rPr>
          <w:rFonts w:ascii="Arial" w:hAnsi="Arial" w:cs="Arial"/>
          <w:sz w:val="24"/>
          <w:szCs w:val="24"/>
        </w:rPr>
        <w:t>10</w:t>
      </w:r>
      <w:r w:rsidRPr="00DA1977">
        <w:rPr>
          <w:rFonts w:ascii="Arial" w:hAnsi="Arial" w:cs="Arial"/>
          <w:sz w:val="24"/>
          <w:szCs w:val="24"/>
        </w:rPr>
        <w:t xml:space="preserve">) </w:t>
      </w:r>
      <w:r w:rsidR="00933304" w:rsidRPr="00DA1977">
        <w:rPr>
          <w:rFonts w:ascii="Arial" w:hAnsi="Arial" w:cs="Arial"/>
          <w:sz w:val="24"/>
        </w:rPr>
        <w:t>—</w:t>
      </w:r>
      <w:r w:rsidRPr="00DA1977">
        <w:rPr>
          <w:rFonts w:ascii="Arial" w:hAnsi="Arial" w:cs="Arial"/>
          <w:sz w:val="24"/>
          <w:szCs w:val="24"/>
        </w:rPr>
        <w:t xml:space="preserve"> 10</w:t>
      </w:r>
      <w:r w:rsidR="00933304" w:rsidRPr="00DA1977">
        <w:rPr>
          <w:rFonts w:ascii="Arial" w:hAnsi="Arial" w:cs="Arial"/>
          <w:sz w:val="24"/>
        </w:rPr>
        <w:t>—</w:t>
      </w:r>
      <w:r w:rsidRPr="00DA1977">
        <w:rPr>
          <w:rFonts w:ascii="Arial" w:hAnsi="Arial" w:cs="Arial"/>
          <w:sz w:val="24"/>
          <w:szCs w:val="24"/>
        </w:rPr>
        <w:t>0</w:t>
      </w:r>
      <w:r w:rsidR="00933304" w:rsidRPr="00DA1977">
        <w:rPr>
          <w:rFonts w:ascii="Arial" w:hAnsi="Arial" w:cs="Arial"/>
          <w:sz w:val="24"/>
        </w:rPr>
        <w:t>—</w:t>
      </w:r>
      <w:r w:rsidRPr="00DA1977">
        <w:rPr>
          <w:rFonts w:ascii="Arial" w:hAnsi="Arial" w:cs="Arial"/>
          <w:sz w:val="24"/>
          <w:szCs w:val="24"/>
        </w:rPr>
        <w:t>0</w:t>
      </w:r>
      <w:r w:rsidR="00933304" w:rsidRPr="00DA1977">
        <w:rPr>
          <w:rFonts w:ascii="Arial" w:hAnsi="Arial" w:cs="Arial"/>
          <w:sz w:val="24"/>
        </w:rPr>
        <w:t>—</w:t>
      </w:r>
      <w:r w:rsidRPr="00DA1977">
        <w:rPr>
          <w:rFonts w:ascii="Arial" w:hAnsi="Arial" w:cs="Arial"/>
          <w:sz w:val="24"/>
          <w:szCs w:val="24"/>
        </w:rPr>
        <w:t xml:space="preserve">10, не ниже допусков размеров, массы и припусков на механическую обработку, установленных </w:t>
      </w:r>
      <w:r w:rsidR="00FA2651" w:rsidRPr="00DA1977">
        <w:rPr>
          <w:rFonts w:ascii="Arial" w:hAnsi="Arial" w:cs="Arial"/>
          <w:sz w:val="24"/>
          <w:szCs w:val="24"/>
        </w:rPr>
        <w:t>ГОСТ 26645</w:t>
      </w:r>
      <w:r w:rsidRPr="00DA1977">
        <w:rPr>
          <w:rFonts w:ascii="Arial" w:hAnsi="Arial" w:cs="Arial"/>
          <w:sz w:val="24"/>
          <w:szCs w:val="24"/>
        </w:rPr>
        <w:t>.</w:t>
      </w:r>
      <w:r w:rsidR="00766BE3" w:rsidRPr="00DA1977">
        <w:rPr>
          <w:rFonts w:ascii="Arial" w:hAnsi="Arial" w:cs="Arial"/>
          <w:sz w:val="24"/>
          <w:szCs w:val="24"/>
        </w:rPr>
        <w:t xml:space="preserve"> </w:t>
      </w:r>
    </w:p>
    <w:p w14:paraId="1315035B" w14:textId="76AB6DCB" w:rsidR="00E072DA" w:rsidRDefault="00E072DA" w:rsidP="00E072DA">
      <w:pPr>
        <w:spacing w:line="360" w:lineRule="auto"/>
        <w:ind w:firstLine="510"/>
        <w:jc w:val="both"/>
        <w:rPr>
          <w:rFonts w:ascii="Arial" w:hAnsi="Arial" w:cs="Arial"/>
          <w:sz w:val="24"/>
          <w:szCs w:val="24"/>
        </w:rPr>
      </w:pPr>
      <w:r w:rsidRPr="00DA1977">
        <w:rPr>
          <w:rFonts w:ascii="Arial" w:hAnsi="Arial" w:cs="Arial"/>
          <w:sz w:val="24"/>
          <w:szCs w:val="24"/>
        </w:rPr>
        <w:t>Точность отливки втулки 7</w:t>
      </w:r>
      <w:r w:rsidR="00F10205" w:rsidRPr="00DA1977">
        <w:rPr>
          <w:rFonts w:ascii="Arial" w:hAnsi="Arial" w:cs="Arial"/>
          <w:sz w:val="24"/>
          <w:szCs w:val="24"/>
        </w:rPr>
        <w:t>—</w:t>
      </w:r>
      <w:r w:rsidRPr="00DA1977">
        <w:rPr>
          <w:rFonts w:ascii="Arial" w:hAnsi="Arial" w:cs="Arial"/>
          <w:sz w:val="24"/>
          <w:szCs w:val="24"/>
        </w:rPr>
        <w:t>0</w:t>
      </w:r>
      <w:r w:rsidR="00F10205" w:rsidRPr="00DA1977">
        <w:rPr>
          <w:rFonts w:ascii="Arial" w:hAnsi="Arial" w:cs="Arial"/>
          <w:sz w:val="24"/>
          <w:szCs w:val="24"/>
        </w:rPr>
        <w:t>—</w:t>
      </w:r>
      <w:r w:rsidRPr="00DA1977">
        <w:rPr>
          <w:rFonts w:ascii="Arial" w:hAnsi="Arial" w:cs="Arial"/>
          <w:sz w:val="24"/>
          <w:szCs w:val="24"/>
        </w:rPr>
        <w:t>0</w:t>
      </w:r>
      <w:r w:rsidR="00F10205" w:rsidRPr="00DA1977">
        <w:rPr>
          <w:rFonts w:ascii="Arial" w:hAnsi="Arial" w:cs="Arial"/>
          <w:sz w:val="24"/>
          <w:szCs w:val="24"/>
        </w:rPr>
        <w:t>—</w:t>
      </w:r>
      <w:r w:rsidRPr="00DA1977">
        <w:rPr>
          <w:rFonts w:ascii="Arial" w:hAnsi="Arial" w:cs="Arial"/>
          <w:sz w:val="24"/>
          <w:szCs w:val="24"/>
        </w:rPr>
        <w:t xml:space="preserve">7, не ниже допусков размеров, массы и припусков на механическую обработку, установленных </w:t>
      </w:r>
      <w:r w:rsidR="00FA2651" w:rsidRPr="00DA1977">
        <w:rPr>
          <w:rFonts w:ascii="Arial" w:hAnsi="Arial" w:cs="Arial"/>
          <w:sz w:val="24"/>
          <w:szCs w:val="24"/>
        </w:rPr>
        <w:t>ГОСТ 26645</w:t>
      </w:r>
      <w:r w:rsidRPr="00DA1977">
        <w:rPr>
          <w:rFonts w:ascii="Arial" w:hAnsi="Arial" w:cs="Arial"/>
          <w:sz w:val="24"/>
          <w:szCs w:val="24"/>
        </w:rPr>
        <w:t>.</w:t>
      </w:r>
    </w:p>
    <w:p w14:paraId="58907E3B" w14:textId="729847A0" w:rsidR="007942D8" w:rsidRPr="0014665F" w:rsidRDefault="003B7904" w:rsidP="007942D8">
      <w:pPr>
        <w:spacing w:line="360" w:lineRule="auto"/>
        <w:ind w:firstLine="510"/>
        <w:jc w:val="both"/>
        <w:rPr>
          <w:rFonts w:ascii="Arial" w:hAnsi="Arial" w:cs="Arial"/>
          <w:sz w:val="24"/>
          <w:szCs w:val="24"/>
        </w:rPr>
      </w:pPr>
      <w:r w:rsidRPr="0014665F">
        <w:rPr>
          <w:rFonts w:ascii="Arial" w:hAnsi="Arial" w:cs="Arial"/>
          <w:sz w:val="24"/>
          <w:szCs w:val="24"/>
        </w:rPr>
        <w:t>М</w:t>
      </w:r>
      <w:r w:rsidR="007942D8" w:rsidRPr="0014665F">
        <w:rPr>
          <w:rFonts w:ascii="Arial" w:hAnsi="Arial" w:cs="Arial"/>
          <w:sz w:val="24"/>
          <w:szCs w:val="24"/>
        </w:rPr>
        <w:t>асс</w:t>
      </w:r>
      <w:r w:rsidR="00890D62" w:rsidRPr="0014665F">
        <w:rPr>
          <w:rFonts w:ascii="Arial" w:hAnsi="Arial" w:cs="Arial"/>
          <w:sz w:val="24"/>
          <w:szCs w:val="24"/>
        </w:rPr>
        <w:t>у</w:t>
      </w:r>
      <w:r w:rsidR="007942D8" w:rsidRPr="0014665F">
        <w:rPr>
          <w:rFonts w:ascii="Arial" w:hAnsi="Arial" w:cs="Arial"/>
          <w:sz w:val="24"/>
          <w:szCs w:val="24"/>
        </w:rPr>
        <w:t xml:space="preserve"> башмак</w:t>
      </w:r>
      <w:r w:rsidRPr="0014665F">
        <w:rPr>
          <w:rFonts w:ascii="Arial" w:hAnsi="Arial" w:cs="Arial"/>
          <w:sz w:val="24"/>
          <w:szCs w:val="24"/>
        </w:rPr>
        <w:t>ов</w:t>
      </w:r>
      <w:r w:rsidR="007942D8" w:rsidRPr="0014665F">
        <w:rPr>
          <w:rFonts w:ascii="Arial" w:hAnsi="Arial" w:cs="Arial"/>
          <w:sz w:val="24"/>
          <w:szCs w:val="24"/>
        </w:rPr>
        <w:t xml:space="preserve"> </w:t>
      </w:r>
      <w:r w:rsidR="00890D62" w:rsidRPr="0014665F">
        <w:rPr>
          <w:rFonts w:ascii="Arial" w:hAnsi="Arial" w:cs="Arial"/>
          <w:sz w:val="24"/>
          <w:szCs w:val="24"/>
        </w:rPr>
        <w:t>указывают</w:t>
      </w:r>
      <w:r w:rsidR="007942D8" w:rsidRPr="0014665F">
        <w:rPr>
          <w:rFonts w:ascii="Arial" w:hAnsi="Arial" w:cs="Arial"/>
          <w:sz w:val="24"/>
          <w:szCs w:val="24"/>
        </w:rPr>
        <w:t xml:space="preserve"> в конструкторской документации.</w:t>
      </w:r>
    </w:p>
    <w:p w14:paraId="282E8151" w14:textId="77777777" w:rsidR="00DD678E" w:rsidRPr="000D1AF5" w:rsidRDefault="00DD678E" w:rsidP="00E072DA">
      <w:pPr>
        <w:spacing w:line="360" w:lineRule="auto"/>
        <w:ind w:firstLine="510"/>
        <w:jc w:val="both"/>
        <w:rPr>
          <w:rFonts w:ascii="Arial" w:hAnsi="Arial" w:cs="Arial"/>
          <w:sz w:val="24"/>
          <w:szCs w:val="24"/>
        </w:rPr>
      </w:pPr>
      <w:r w:rsidRPr="000D1AF5">
        <w:rPr>
          <w:rFonts w:ascii="Arial" w:hAnsi="Arial" w:cs="Arial"/>
          <w:sz w:val="24"/>
          <w:szCs w:val="24"/>
        </w:rPr>
        <w:lastRenderedPageBreak/>
        <w:t xml:space="preserve">5.2.1.2 Отливки башмаков следует подвергать термической обработке </w:t>
      </w:r>
      <w:r w:rsidR="00A45F57" w:rsidRPr="000D1AF5">
        <w:rPr>
          <w:rFonts w:ascii="Arial" w:hAnsi="Arial" w:cs="Arial"/>
          <w:sz w:val="24"/>
          <w:szCs w:val="24"/>
        </w:rPr>
        <w:t>—</w:t>
      </w:r>
      <w:r w:rsidRPr="000D1AF5">
        <w:rPr>
          <w:rFonts w:ascii="Arial" w:hAnsi="Arial" w:cs="Arial"/>
          <w:sz w:val="24"/>
          <w:szCs w:val="24"/>
        </w:rPr>
        <w:t xml:space="preserve"> нормализации</w:t>
      </w:r>
      <w:r w:rsidR="00EF4804" w:rsidRPr="000D1AF5">
        <w:rPr>
          <w:rFonts w:ascii="Arial" w:hAnsi="Arial" w:cs="Arial"/>
          <w:sz w:val="24"/>
          <w:szCs w:val="24"/>
        </w:rPr>
        <w:t xml:space="preserve"> </w:t>
      </w:r>
      <w:r w:rsidR="00B67E3D" w:rsidRPr="000D1AF5">
        <w:rPr>
          <w:rFonts w:ascii="Arial" w:hAnsi="Arial" w:cs="Arial"/>
          <w:sz w:val="24"/>
          <w:szCs w:val="24"/>
        </w:rPr>
        <w:t xml:space="preserve">или </w:t>
      </w:r>
      <w:r w:rsidR="00047312" w:rsidRPr="000D1AF5">
        <w:rPr>
          <w:rFonts w:ascii="Arial" w:hAnsi="Arial" w:cs="Arial"/>
          <w:sz w:val="24"/>
          <w:szCs w:val="24"/>
        </w:rPr>
        <w:t xml:space="preserve">нормализации с отпуском, </w:t>
      </w:r>
      <w:r w:rsidR="00B67E3D" w:rsidRPr="000D1AF5">
        <w:rPr>
          <w:rFonts w:ascii="Arial" w:hAnsi="Arial" w:cs="Arial"/>
          <w:sz w:val="24"/>
          <w:szCs w:val="24"/>
        </w:rPr>
        <w:t xml:space="preserve">или </w:t>
      </w:r>
      <w:r w:rsidR="00047312" w:rsidRPr="000D1AF5">
        <w:rPr>
          <w:rFonts w:ascii="Arial" w:hAnsi="Arial" w:cs="Arial"/>
          <w:sz w:val="24"/>
          <w:szCs w:val="24"/>
        </w:rPr>
        <w:t xml:space="preserve">закалке с отпуском </w:t>
      </w:r>
      <w:r w:rsidRPr="000D1AF5">
        <w:rPr>
          <w:rFonts w:ascii="Arial" w:hAnsi="Arial" w:cs="Arial"/>
          <w:sz w:val="24"/>
          <w:szCs w:val="24"/>
        </w:rPr>
        <w:t>по ГОСТ 977.</w:t>
      </w:r>
    </w:p>
    <w:p w14:paraId="1B23D04D" w14:textId="77777777" w:rsidR="00DD678E" w:rsidRPr="000D1AF5" w:rsidRDefault="00DD678E" w:rsidP="00A45F57">
      <w:pPr>
        <w:spacing w:line="360" w:lineRule="auto"/>
        <w:ind w:firstLine="510"/>
        <w:jc w:val="both"/>
        <w:rPr>
          <w:rFonts w:ascii="Arial" w:hAnsi="Arial" w:cs="Arial"/>
          <w:sz w:val="24"/>
          <w:szCs w:val="24"/>
        </w:rPr>
      </w:pPr>
      <w:r w:rsidRPr="000D1AF5">
        <w:rPr>
          <w:rFonts w:ascii="Arial" w:hAnsi="Arial" w:cs="Arial"/>
          <w:sz w:val="24"/>
          <w:szCs w:val="24"/>
        </w:rPr>
        <w:t xml:space="preserve">5.2.1.3 Конструкция башмака типа 3 и 4 (см. рисунки </w:t>
      </w:r>
      <w:r w:rsidR="00EF051B" w:rsidRPr="000D1AF5">
        <w:rPr>
          <w:rFonts w:ascii="Arial" w:hAnsi="Arial" w:cs="Arial"/>
          <w:sz w:val="24"/>
          <w:szCs w:val="24"/>
        </w:rPr>
        <w:t>8</w:t>
      </w:r>
      <w:r w:rsidR="00A45F57" w:rsidRPr="000D1AF5">
        <w:rPr>
          <w:rFonts w:ascii="Arial" w:hAnsi="Arial" w:cs="Arial"/>
          <w:sz w:val="24"/>
          <w:szCs w:val="24"/>
        </w:rPr>
        <w:t>—</w:t>
      </w:r>
      <w:r w:rsidR="00EF051B" w:rsidRPr="000D1AF5">
        <w:rPr>
          <w:rFonts w:ascii="Arial" w:hAnsi="Arial" w:cs="Arial"/>
          <w:sz w:val="24"/>
          <w:szCs w:val="24"/>
        </w:rPr>
        <w:t>10</w:t>
      </w:r>
      <w:r w:rsidR="009F245B" w:rsidRPr="000D1AF5">
        <w:rPr>
          <w:rFonts w:ascii="Arial" w:hAnsi="Arial" w:cs="Arial"/>
          <w:sz w:val="24"/>
          <w:szCs w:val="24"/>
        </w:rPr>
        <w:t>) в сборе с втулками</w:t>
      </w:r>
      <w:r w:rsidRPr="000D1AF5">
        <w:rPr>
          <w:rFonts w:ascii="Arial" w:hAnsi="Arial" w:cs="Arial"/>
          <w:sz w:val="24"/>
          <w:szCs w:val="24"/>
        </w:rPr>
        <w:t xml:space="preserve"> должна выдерживать действие статической нагрузки 127,5 кН (13 тс).</w:t>
      </w:r>
    </w:p>
    <w:p w14:paraId="47FAE593" w14:textId="239F4317" w:rsidR="009864C1" w:rsidRPr="000D1AF5" w:rsidRDefault="009F245B" w:rsidP="009864C1">
      <w:pPr>
        <w:spacing w:line="360" w:lineRule="auto"/>
        <w:ind w:firstLine="510"/>
        <w:jc w:val="both"/>
        <w:rPr>
          <w:rFonts w:ascii="Arial" w:hAnsi="Arial" w:cs="Arial"/>
          <w:sz w:val="24"/>
          <w:szCs w:val="24"/>
        </w:rPr>
      </w:pPr>
      <w:r w:rsidRPr="000D1AF5">
        <w:rPr>
          <w:rFonts w:ascii="Arial" w:hAnsi="Arial" w:cs="Arial"/>
          <w:sz w:val="24"/>
          <w:szCs w:val="24"/>
        </w:rPr>
        <w:t>Конструкция башмака типа 1</w:t>
      </w:r>
      <w:r w:rsidR="00334CD2" w:rsidRPr="000D1AF5">
        <w:rPr>
          <w:rFonts w:ascii="Arial" w:hAnsi="Arial" w:cs="Arial"/>
          <w:sz w:val="24"/>
          <w:szCs w:val="24"/>
        </w:rPr>
        <w:t>,</w:t>
      </w:r>
      <w:r w:rsidR="0081492F" w:rsidRPr="000D1AF5">
        <w:rPr>
          <w:rFonts w:ascii="Arial" w:hAnsi="Arial" w:cs="Arial"/>
          <w:sz w:val="24"/>
          <w:szCs w:val="24"/>
        </w:rPr>
        <w:t xml:space="preserve"> </w:t>
      </w:r>
      <w:r w:rsidR="00421D2C" w:rsidRPr="000D1AF5">
        <w:rPr>
          <w:rFonts w:ascii="Arial" w:hAnsi="Arial" w:cs="Arial"/>
          <w:sz w:val="24"/>
          <w:szCs w:val="24"/>
        </w:rPr>
        <w:t xml:space="preserve">5 и 6 </w:t>
      </w:r>
      <w:r w:rsidRPr="000D1AF5">
        <w:rPr>
          <w:rFonts w:ascii="Arial" w:hAnsi="Arial" w:cs="Arial"/>
          <w:sz w:val="24"/>
          <w:szCs w:val="24"/>
        </w:rPr>
        <w:t>(см. рисунки 2—</w:t>
      </w:r>
      <w:r w:rsidR="00EF051B" w:rsidRPr="000D1AF5">
        <w:rPr>
          <w:rFonts w:ascii="Arial" w:hAnsi="Arial" w:cs="Arial"/>
          <w:sz w:val="24"/>
          <w:szCs w:val="24"/>
        </w:rPr>
        <w:t>5</w:t>
      </w:r>
      <w:r w:rsidR="00421D2C" w:rsidRPr="000D1AF5">
        <w:rPr>
          <w:rFonts w:ascii="Arial" w:hAnsi="Arial" w:cs="Arial"/>
          <w:sz w:val="24"/>
          <w:szCs w:val="24"/>
        </w:rPr>
        <w:t>,</w:t>
      </w:r>
      <w:r w:rsidR="0081492F" w:rsidRPr="000D1AF5">
        <w:rPr>
          <w:rFonts w:ascii="Arial" w:hAnsi="Arial" w:cs="Arial"/>
          <w:sz w:val="24"/>
          <w:szCs w:val="24"/>
        </w:rPr>
        <w:t xml:space="preserve"> </w:t>
      </w:r>
      <w:r w:rsidR="00421D2C" w:rsidRPr="000D1AF5">
        <w:rPr>
          <w:rFonts w:ascii="Arial" w:hAnsi="Arial" w:cs="Arial"/>
          <w:sz w:val="24"/>
          <w:szCs w:val="24"/>
        </w:rPr>
        <w:t>1</w:t>
      </w:r>
      <w:r w:rsidR="00EF051B" w:rsidRPr="000D1AF5">
        <w:rPr>
          <w:rFonts w:ascii="Arial" w:hAnsi="Arial" w:cs="Arial"/>
          <w:sz w:val="24"/>
          <w:szCs w:val="24"/>
        </w:rPr>
        <w:t>1</w:t>
      </w:r>
      <w:r w:rsidR="00421D2C" w:rsidRPr="000D1AF5">
        <w:rPr>
          <w:rFonts w:ascii="Arial" w:hAnsi="Arial" w:cs="Arial"/>
          <w:sz w:val="24"/>
          <w:szCs w:val="24"/>
        </w:rPr>
        <w:t xml:space="preserve"> и 1</w:t>
      </w:r>
      <w:r w:rsidR="00EF051B" w:rsidRPr="000D1AF5">
        <w:rPr>
          <w:rFonts w:ascii="Arial" w:hAnsi="Arial" w:cs="Arial"/>
          <w:sz w:val="24"/>
          <w:szCs w:val="24"/>
        </w:rPr>
        <w:t>2</w:t>
      </w:r>
      <w:r w:rsidRPr="000D1AF5">
        <w:rPr>
          <w:rFonts w:ascii="Arial" w:hAnsi="Arial" w:cs="Arial"/>
          <w:sz w:val="24"/>
          <w:szCs w:val="24"/>
        </w:rPr>
        <w:t>) — без в</w:t>
      </w:r>
      <w:r w:rsidR="0058512C" w:rsidRPr="000D1AF5">
        <w:rPr>
          <w:rFonts w:ascii="Arial" w:hAnsi="Arial" w:cs="Arial"/>
          <w:sz w:val="24"/>
          <w:szCs w:val="24"/>
        </w:rPr>
        <w:t>тулок и типа</w:t>
      </w:r>
      <w:r w:rsidR="00946283">
        <w:rPr>
          <w:rFonts w:ascii="Arial" w:hAnsi="Arial" w:cs="Arial"/>
          <w:sz w:val="24"/>
          <w:szCs w:val="24"/>
          <w:lang w:val="en-US"/>
        </w:rPr>
        <w:t> </w:t>
      </w:r>
      <w:r w:rsidR="0058512C" w:rsidRPr="000D1AF5">
        <w:rPr>
          <w:rFonts w:ascii="Arial" w:hAnsi="Arial" w:cs="Arial"/>
          <w:sz w:val="24"/>
          <w:szCs w:val="24"/>
        </w:rPr>
        <w:t xml:space="preserve">2 (см. рисунки — </w:t>
      </w:r>
      <w:r w:rsidR="00EF051B" w:rsidRPr="000D1AF5">
        <w:rPr>
          <w:rFonts w:ascii="Arial" w:hAnsi="Arial" w:cs="Arial"/>
          <w:sz w:val="24"/>
          <w:szCs w:val="24"/>
        </w:rPr>
        <w:t>6</w:t>
      </w:r>
      <w:r w:rsidR="0058512C" w:rsidRPr="000D1AF5">
        <w:rPr>
          <w:rFonts w:ascii="Arial" w:hAnsi="Arial" w:cs="Arial"/>
          <w:sz w:val="24"/>
          <w:szCs w:val="24"/>
        </w:rPr>
        <w:t xml:space="preserve"> и</w:t>
      </w:r>
      <w:r w:rsidRPr="000D1AF5">
        <w:rPr>
          <w:rFonts w:ascii="Arial" w:hAnsi="Arial" w:cs="Arial"/>
          <w:sz w:val="24"/>
          <w:szCs w:val="24"/>
        </w:rPr>
        <w:t xml:space="preserve"> </w:t>
      </w:r>
      <w:r w:rsidR="00EF051B" w:rsidRPr="000D1AF5">
        <w:rPr>
          <w:rFonts w:ascii="Arial" w:hAnsi="Arial" w:cs="Arial"/>
          <w:sz w:val="24"/>
          <w:szCs w:val="24"/>
        </w:rPr>
        <w:t>7</w:t>
      </w:r>
      <w:r w:rsidRPr="000D1AF5">
        <w:rPr>
          <w:rFonts w:ascii="Arial" w:hAnsi="Arial" w:cs="Arial"/>
          <w:sz w:val="24"/>
          <w:szCs w:val="24"/>
        </w:rPr>
        <w:t>) — с втулками должна выдерживать действие статической нагрузки 60,45 кН (6,16 тс).</w:t>
      </w:r>
    </w:p>
    <w:p w14:paraId="7F461CCD" w14:textId="33E917BB" w:rsidR="009F245B" w:rsidRPr="00981F7A" w:rsidRDefault="009F245B" w:rsidP="009864C1">
      <w:pPr>
        <w:spacing w:line="360" w:lineRule="auto"/>
        <w:ind w:firstLine="510"/>
        <w:jc w:val="both"/>
        <w:rPr>
          <w:rFonts w:ascii="Arial" w:hAnsi="Arial" w:cs="Arial"/>
          <w:sz w:val="24"/>
          <w:szCs w:val="24"/>
        </w:rPr>
      </w:pPr>
      <w:r w:rsidRPr="000D1AF5">
        <w:rPr>
          <w:rFonts w:ascii="Arial" w:hAnsi="Arial" w:cs="Arial"/>
          <w:sz w:val="24"/>
          <w:szCs w:val="24"/>
        </w:rPr>
        <w:t xml:space="preserve">Конструкция башмака, применяемого в колодочных тормозных блоках вместе с </w:t>
      </w:r>
      <w:r w:rsidRPr="00981F7A">
        <w:rPr>
          <w:rFonts w:ascii="Arial" w:hAnsi="Arial" w:cs="Arial"/>
          <w:sz w:val="24"/>
          <w:szCs w:val="24"/>
        </w:rPr>
        <w:t xml:space="preserve">композиционными </w:t>
      </w:r>
      <w:r w:rsidR="00D272B4" w:rsidRPr="00981F7A">
        <w:rPr>
          <w:rFonts w:ascii="Arial" w:hAnsi="Arial" w:cs="Arial"/>
          <w:sz w:val="24"/>
          <w:szCs w:val="24"/>
        </w:rPr>
        <w:t xml:space="preserve">тормозными </w:t>
      </w:r>
      <w:r w:rsidRPr="00981F7A">
        <w:rPr>
          <w:rFonts w:ascii="Arial" w:hAnsi="Arial" w:cs="Arial"/>
          <w:sz w:val="24"/>
          <w:szCs w:val="24"/>
        </w:rPr>
        <w:t>колодками должна выдерживать действие статической нагрузки 75 кН (7,7 тс).</w:t>
      </w:r>
    </w:p>
    <w:p w14:paraId="3FCBF3F6" w14:textId="77777777" w:rsidR="00DD678E" w:rsidRPr="00981F7A" w:rsidRDefault="00DD678E" w:rsidP="00A45F57">
      <w:pPr>
        <w:spacing w:line="360" w:lineRule="auto"/>
        <w:ind w:firstLine="510"/>
        <w:jc w:val="both"/>
        <w:rPr>
          <w:rFonts w:ascii="Arial" w:hAnsi="Arial" w:cs="Arial"/>
          <w:sz w:val="24"/>
          <w:szCs w:val="24"/>
        </w:rPr>
      </w:pPr>
      <w:r w:rsidRPr="00981F7A">
        <w:rPr>
          <w:rFonts w:ascii="Arial" w:hAnsi="Arial" w:cs="Arial"/>
          <w:sz w:val="24"/>
          <w:szCs w:val="24"/>
        </w:rPr>
        <w:t xml:space="preserve">5.2.1.4 Усилие натяга втулок (см. рисунки </w:t>
      </w:r>
      <w:bookmarkStart w:id="63" w:name="_Hlk137034628"/>
      <w:r w:rsidR="007D5577" w:rsidRPr="00981F7A">
        <w:rPr>
          <w:rFonts w:ascii="Arial" w:hAnsi="Arial" w:cs="Arial"/>
          <w:sz w:val="24"/>
          <w:szCs w:val="24"/>
        </w:rPr>
        <w:t>8</w:t>
      </w:r>
      <w:r w:rsidRPr="00981F7A">
        <w:rPr>
          <w:rFonts w:ascii="Arial" w:hAnsi="Arial" w:cs="Arial"/>
          <w:sz w:val="24"/>
          <w:szCs w:val="24"/>
        </w:rPr>
        <w:t xml:space="preserve"> и </w:t>
      </w:r>
      <w:r w:rsidR="007D5577" w:rsidRPr="00981F7A">
        <w:rPr>
          <w:rFonts w:ascii="Arial" w:hAnsi="Arial" w:cs="Arial"/>
          <w:sz w:val="24"/>
          <w:szCs w:val="24"/>
        </w:rPr>
        <w:t>9</w:t>
      </w:r>
      <w:bookmarkEnd w:id="63"/>
      <w:r w:rsidRPr="00981F7A">
        <w:rPr>
          <w:rFonts w:ascii="Arial" w:hAnsi="Arial" w:cs="Arial"/>
          <w:sz w:val="24"/>
          <w:szCs w:val="24"/>
        </w:rPr>
        <w:t>) при посадке в отверстие башмака должно обеспечивать неподвижность втулки при ус</w:t>
      </w:r>
      <w:r w:rsidR="00A45F57" w:rsidRPr="00981F7A">
        <w:rPr>
          <w:rFonts w:ascii="Arial" w:hAnsi="Arial" w:cs="Arial"/>
          <w:sz w:val="24"/>
          <w:szCs w:val="24"/>
        </w:rPr>
        <w:t>илии распрессовки не менее 15,7 </w:t>
      </w:r>
      <w:r w:rsidRPr="00981F7A">
        <w:rPr>
          <w:rFonts w:ascii="Arial" w:hAnsi="Arial" w:cs="Arial"/>
          <w:sz w:val="24"/>
          <w:szCs w:val="24"/>
        </w:rPr>
        <w:t>кН (1,6 тс).</w:t>
      </w:r>
    </w:p>
    <w:p w14:paraId="0E5AF837" w14:textId="62320324" w:rsidR="00DD678E" w:rsidRPr="00981F7A" w:rsidRDefault="00DD678E" w:rsidP="00A45F57">
      <w:pPr>
        <w:spacing w:line="360" w:lineRule="auto"/>
        <w:ind w:firstLine="510"/>
        <w:jc w:val="both"/>
        <w:rPr>
          <w:rFonts w:ascii="Arial" w:hAnsi="Arial" w:cs="Arial"/>
          <w:sz w:val="24"/>
          <w:szCs w:val="24"/>
        </w:rPr>
      </w:pPr>
      <w:r w:rsidRPr="00981F7A">
        <w:rPr>
          <w:rFonts w:ascii="Arial" w:hAnsi="Arial" w:cs="Arial"/>
          <w:sz w:val="24"/>
          <w:szCs w:val="24"/>
        </w:rPr>
        <w:t xml:space="preserve">5.2.1.5 Конструкции башмака типа 3 (см. рисунки </w:t>
      </w:r>
      <w:r w:rsidR="007D5577" w:rsidRPr="00981F7A">
        <w:rPr>
          <w:rFonts w:ascii="Arial" w:hAnsi="Arial" w:cs="Arial"/>
          <w:sz w:val="24"/>
          <w:szCs w:val="24"/>
        </w:rPr>
        <w:t>8 и 9</w:t>
      </w:r>
      <w:r w:rsidRPr="00981F7A">
        <w:rPr>
          <w:rFonts w:ascii="Arial" w:hAnsi="Arial" w:cs="Arial"/>
          <w:sz w:val="24"/>
          <w:szCs w:val="24"/>
        </w:rPr>
        <w:t xml:space="preserve">) и чеки должны обеспечивать соединение с </w:t>
      </w:r>
      <w:bookmarkStart w:id="64" w:name="_Hlk221017191"/>
      <w:r w:rsidR="007222F3" w:rsidRPr="00981F7A">
        <w:rPr>
          <w:rFonts w:ascii="Arial" w:hAnsi="Arial" w:cs="Arial"/>
          <w:sz w:val="24"/>
          <w:szCs w:val="24"/>
        </w:rPr>
        <w:t>тормозной</w:t>
      </w:r>
      <w:bookmarkEnd w:id="64"/>
      <w:r w:rsidR="007222F3" w:rsidRPr="00981F7A">
        <w:rPr>
          <w:rFonts w:ascii="Arial" w:hAnsi="Arial" w:cs="Arial"/>
          <w:sz w:val="24"/>
          <w:szCs w:val="24"/>
        </w:rPr>
        <w:t xml:space="preserve"> </w:t>
      </w:r>
      <w:r w:rsidRPr="00981F7A">
        <w:rPr>
          <w:rFonts w:ascii="Arial" w:hAnsi="Arial" w:cs="Arial"/>
          <w:sz w:val="24"/>
          <w:szCs w:val="24"/>
        </w:rPr>
        <w:t>колодкой под действием усилия о</w:t>
      </w:r>
      <w:r w:rsidR="00A45F57" w:rsidRPr="00981F7A">
        <w:rPr>
          <w:rFonts w:ascii="Arial" w:hAnsi="Arial" w:cs="Arial"/>
          <w:sz w:val="24"/>
          <w:szCs w:val="24"/>
        </w:rPr>
        <w:t>т 150 до 200 Н (от 15,3 до 20,4 </w:t>
      </w:r>
      <w:r w:rsidRPr="00981F7A">
        <w:rPr>
          <w:rFonts w:ascii="Arial" w:hAnsi="Arial" w:cs="Arial"/>
          <w:sz w:val="24"/>
          <w:szCs w:val="24"/>
        </w:rPr>
        <w:t>кгс), приложенного к головке чеки.</w:t>
      </w:r>
    </w:p>
    <w:p w14:paraId="52F11345" w14:textId="55E6B821" w:rsidR="00DD678E" w:rsidRPr="000D1AF5" w:rsidRDefault="00DD678E" w:rsidP="00A45F57">
      <w:pPr>
        <w:spacing w:line="360" w:lineRule="auto"/>
        <w:ind w:firstLine="510"/>
        <w:jc w:val="both"/>
        <w:rPr>
          <w:rFonts w:ascii="Arial" w:hAnsi="Arial" w:cs="Arial"/>
          <w:sz w:val="24"/>
          <w:szCs w:val="24"/>
        </w:rPr>
      </w:pPr>
      <w:r w:rsidRPr="00981F7A">
        <w:rPr>
          <w:rFonts w:ascii="Arial" w:hAnsi="Arial" w:cs="Arial"/>
          <w:sz w:val="24"/>
          <w:szCs w:val="24"/>
        </w:rPr>
        <w:t>5.2.1.6 Поверхность сопряжения башмака типа 1</w:t>
      </w:r>
      <w:r w:rsidR="00A45F57" w:rsidRPr="00981F7A">
        <w:rPr>
          <w:rFonts w:ascii="Arial" w:hAnsi="Arial" w:cs="Arial"/>
          <w:sz w:val="24"/>
          <w:szCs w:val="24"/>
        </w:rPr>
        <w:t>—</w:t>
      </w:r>
      <w:r w:rsidR="00334CD2" w:rsidRPr="00981F7A">
        <w:rPr>
          <w:rFonts w:ascii="Arial" w:hAnsi="Arial" w:cs="Arial"/>
          <w:sz w:val="24"/>
          <w:szCs w:val="24"/>
        </w:rPr>
        <w:t xml:space="preserve">6 </w:t>
      </w:r>
      <w:r w:rsidR="00A45F57" w:rsidRPr="00981F7A">
        <w:rPr>
          <w:rFonts w:ascii="Arial" w:hAnsi="Arial" w:cs="Arial"/>
          <w:sz w:val="24"/>
          <w:szCs w:val="24"/>
        </w:rPr>
        <w:t>(см. рисунки 2—</w:t>
      </w:r>
      <w:r w:rsidRPr="00981F7A">
        <w:rPr>
          <w:rFonts w:ascii="Arial" w:hAnsi="Arial" w:cs="Arial"/>
          <w:sz w:val="24"/>
          <w:szCs w:val="24"/>
        </w:rPr>
        <w:t>1</w:t>
      </w:r>
      <w:r w:rsidR="007D5577" w:rsidRPr="00981F7A">
        <w:rPr>
          <w:rFonts w:ascii="Arial" w:hAnsi="Arial" w:cs="Arial"/>
          <w:sz w:val="24"/>
          <w:szCs w:val="24"/>
        </w:rPr>
        <w:t>2</w:t>
      </w:r>
      <w:r w:rsidRPr="00981F7A">
        <w:rPr>
          <w:rFonts w:ascii="Arial" w:hAnsi="Arial" w:cs="Arial"/>
          <w:sz w:val="24"/>
          <w:szCs w:val="24"/>
        </w:rPr>
        <w:t xml:space="preserve">) с </w:t>
      </w:r>
      <w:r w:rsidR="007222F3" w:rsidRPr="00981F7A">
        <w:rPr>
          <w:rFonts w:ascii="Arial" w:hAnsi="Arial" w:cs="Arial"/>
          <w:sz w:val="24"/>
          <w:szCs w:val="24"/>
        </w:rPr>
        <w:t xml:space="preserve">тормозной </w:t>
      </w:r>
      <w:r w:rsidRPr="00981F7A">
        <w:rPr>
          <w:rFonts w:ascii="Arial" w:hAnsi="Arial" w:cs="Arial"/>
          <w:sz w:val="24"/>
          <w:szCs w:val="24"/>
        </w:rPr>
        <w:t xml:space="preserve">колодкой должна обеспечивать плотное прилегание к </w:t>
      </w:r>
      <w:r w:rsidR="007222F3" w:rsidRPr="00981F7A">
        <w:rPr>
          <w:rFonts w:ascii="Arial" w:hAnsi="Arial" w:cs="Arial"/>
          <w:sz w:val="24"/>
          <w:szCs w:val="24"/>
        </w:rPr>
        <w:t xml:space="preserve">тормозной </w:t>
      </w:r>
      <w:r w:rsidRPr="00981F7A">
        <w:rPr>
          <w:rFonts w:ascii="Arial" w:hAnsi="Arial" w:cs="Arial"/>
          <w:sz w:val="24"/>
          <w:szCs w:val="24"/>
        </w:rPr>
        <w:t>ко</w:t>
      </w:r>
      <w:r w:rsidRPr="000D1AF5">
        <w:rPr>
          <w:rFonts w:ascii="Arial" w:hAnsi="Arial" w:cs="Arial"/>
          <w:sz w:val="24"/>
          <w:szCs w:val="24"/>
        </w:rPr>
        <w:t>лодке после соединения чекой.</w:t>
      </w:r>
    </w:p>
    <w:p w14:paraId="057D2E3D" w14:textId="77777777" w:rsidR="00DD678E" w:rsidRPr="00DD678E" w:rsidRDefault="00DD678E" w:rsidP="00A45F57">
      <w:pPr>
        <w:spacing w:line="360" w:lineRule="auto"/>
        <w:ind w:firstLine="510"/>
        <w:jc w:val="both"/>
        <w:rPr>
          <w:rFonts w:ascii="Arial" w:hAnsi="Arial" w:cs="Arial"/>
          <w:sz w:val="24"/>
          <w:szCs w:val="24"/>
        </w:rPr>
      </w:pPr>
      <w:r w:rsidRPr="000D1AF5">
        <w:rPr>
          <w:rFonts w:ascii="Arial" w:hAnsi="Arial" w:cs="Arial"/>
          <w:sz w:val="24"/>
          <w:szCs w:val="24"/>
        </w:rPr>
        <w:t xml:space="preserve">5.2.1.7 Разность размеров В с обеих сторон башмака типа 3 (см. рисунки </w:t>
      </w:r>
      <w:r w:rsidR="007D5577" w:rsidRPr="000D1AF5">
        <w:rPr>
          <w:rFonts w:ascii="Arial" w:hAnsi="Arial" w:cs="Arial"/>
          <w:sz w:val="24"/>
          <w:szCs w:val="24"/>
        </w:rPr>
        <w:t>8 и 9</w:t>
      </w:r>
      <w:r w:rsidRPr="000D1AF5">
        <w:rPr>
          <w:rFonts w:ascii="Arial" w:hAnsi="Arial" w:cs="Arial"/>
          <w:sz w:val="24"/>
          <w:szCs w:val="24"/>
        </w:rPr>
        <w:t xml:space="preserve">) </w:t>
      </w:r>
      <w:r w:rsidR="00A45F57" w:rsidRPr="00A45F57">
        <w:rPr>
          <w:rFonts w:ascii="Arial" w:hAnsi="Arial" w:cs="Arial"/>
          <w:sz w:val="24"/>
          <w:szCs w:val="24"/>
        </w:rPr>
        <w:t>—</w:t>
      </w:r>
      <w:r w:rsidRPr="00DD678E">
        <w:rPr>
          <w:rFonts w:ascii="Arial" w:hAnsi="Arial" w:cs="Arial"/>
          <w:sz w:val="24"/>
          <w:szCs w:val="24"/>
        </w:rPr>
        <w:t xml:space="preserve"> не более 3 мм, размеров Г </w:t>
      </w:r>
      <w:r w:rsidR="00A45F57" w:rsidRPr="00A45F57">
        <w:rPr>
          <w:rFonts w:ascii="Arial" w:hAnsi="Arial" w:cs="Arial"/>
          <w:sz w:val="24"/>
          <w:szCs w:val="24"/>
        </w:rPr>
        <w:t>—</w:t>
      </w:r>
      <w:r w:rsidRPr="00DD678E">
        <w:rPr>
          <w:rFonts w:ascii="Arial" w:hAnsi="Arial" w:cs="Arial"/>
          <w:sz w:val="24"/>
          <w:szCs w:val="24"/>
        </w:rPr>
        <w:t xml:space="preserve"> не более 2 мм.</w:t>
      </w:r>
    </w:p>
    <w:p w14:paraId="3AAFBB95" w14:textId="5746EDA9" w:rsidR="00AB33F2" w:rsidRDefault="005D7594" w:rsidP="00AB33F2">
      <w:pPr>
        <w:spacing w:line="360" w:lineRule="auto"/>
        <w:ind w:firstLine="510"/>
        <w:jc w:val="both"/>
        <w:rPr>
          <w:rFonts w:ascii="Arial" w:hAnsi="Arial" w:cs="Arial"/>
          <w:sz w:val="24"/>
          <w:szCs w:val="24"/>
        </w:rPr>
      </w:pPr>
      <w:r w:rsidRPr="00DD678E">
        <w:rPr>
          <w:rFonts w:ascii="Arial" w:hAnsi="Arial" w:cs="Arial"/>
          <w:sz w:val="24"/>
          <w:szCs w:val="24"/>
        </w:rPr>
        <w:t>Разность размеров А с обеих сторон башмака ти</w:t>
      </w:r>
      <w:r>
        <w:rPr>
          <w:rFonts w:ascii="Arial" w:hAnsi="Arial" w:cs="Arial"/>
          <w:sz w:val="24"/>
          <w:szCs w:val="24"/>
        </w:rPr>
        <w:t xml:space="preserve">па 4 (см. </w:t>
      </w:r>
      <w:r w:rsidRPr="000D1AF5">
        <w:rPr>
          <w:rFonts w:ascii="Arial" w:hAnsi="Arial" w:cs="Arial"/>
          <w:sz w:val="24"/>
          <w:szCs w:val="24"/>
        </w:rPr>
        <w:t xml:space="preserve">рисунок </w:t>
      </w:r>
      <w:r w:rsidR="00582FB2" w:rsidRPr="000D1AF5">
        <w:rPr>
          <w:rFonts w:ascii="Arial" w:hAnsi="Arial" w:cs="Arial"/>
          <w:sz w:val="24"/>
          <w:szCs w:val="24"/>
        </w:rPr>
        <w:t>10</w:t>
      </w:r>
      <w:r>
        <w:rPr>
          <w:rFonts w:ascii="Arial" w:hAnsi="Arial" w:cs="Arial"/>
          <w:sz w:val="24"/>
          <w:szCs w:val="24"/>
        </w:rPr>
        <w:t>) не более 1 </w:t>
      </w:r>
      <w:r w:rsidRPr="00DD678E">
        <w:rPr>
          <w:rFonts w:ascii="Arial" w:hAnsi="Arial" w:cs="Arial"/>
          <w:sz w:val="24"/>
          <w:szCs w:val="24"/>
        </w:rPr>
        <w:t>мм.</w:t>
      </w:r>
    </w:p>
    <w:p w14:paraId="3E7358E8" w14:textId="3BC9053A" w:rsidR="00DD678E" w:rsidRPr="00A70B2C" w:rsidRDefault="00DD678E" w:rsidP="00A45F57">
      <w:pPr>
        <w:spacing w:line="360" w:lineRule="auto"/>
        <w:ind w:firstLine="510"/>
        <w:jc w:val="both"/>
        <w:rPr>
          <w:rFonts w:ascii="Arial" w:hAnsi="Arial" w:cs="Arial"/>
          <w:b/>
          <w:sz w:val="24"/>
          <w:szCs w:val="24"/>
        </w:rPr>
      </w:pPr>
      <w:bookmarkStart w:id="65" w:name="_Hlk177051147"/>
      <w:r w:rsidRPr="000106F5">
        <w:rPr>
          <w:rFonts w:ascii="Arial" w:hAnsi="Arial" w:cs="Arial"/>
          <w:b/>
          <w:sz w:val="24"/>
          <w:szCs w:val="24"/>
        </w:rPr>
        <w:t xml:space="preserve">5.2.2 </w:t>
      </w:r>
      <w:r w:rsidRPr="00A70B2C">
        <w:rPr>
          <w:rFonts w:ascii="Arial" w:hAnsi="Arial" w:cs="Arial"/>
          <w:b/>
          <w:sz w:val="24"/>
          <w:szCs w:val="24"/>
        </w:rPr>
        <w:t>Требования к конструкции чеки</w:t>
      </w:r>
    </w:p>
    <w:bookmarkEnd w:id="65"/>
    <w:p w14:paraId="6A268BEE" w14:textId="3C7EFE02" w:rsidR="009D6A54" w:rsidRPr="00A70B2C" w:rsidRDefault="00DD678E" w:rsidP="00EF4804">
      <w:pPr>
        <w:spacing w:line="360" w:lineRule="auto"/>
        <w:ind w:firstLine="510"/>
        <w:jc w:val="both"/>
        <w:rPr>
          <w:rFonts w:ascii="Arial" w:hAnsi="Arial" w:cs="Arial"/>
          <w:sz w:val="24"/>
          <w:szCs w:val="24"/>
        </w:rPr>
      </w:pPr>
      <w:r w:rsidRPr="00A70B2C">
        <w:rPr>
          <w:rFonts w:ascii="Arial" w:hAnsi="Arial" w:cs="Arial"/>
          <w:sz w:val="24"/>
          <w:szCs w:val="24"/>
        </w:rPr>
        <w:t>5.2.2.1 Чек</w:t>
      </w:r>
      <w:r w:rsidR="009A0147" w:rsidRPr="00A70B2C">
        <w:rPr>
          <w:rFonts w:ascii="Arial" w:hAnsi="Arial" w:cs="Arial"/>
          <w:sz w:val="24"/>
          <w:szCs w:val="24"/>
        </w:rPr>
        <w:t>у</w:t>
      </w:r>
      <w:r w:rsidR="00EF4804" w:rsidRPr="00A70B2C">
        <w:rPr>
          <w:rFonts w:ascii="Arial" w:hAnsi="Arial" w:cs="Arial"/>
          <w:sz w:val="24"/>
          <w:szCs w:val="24"/>
        </w:rPr>
        <w:t xml:space="preserve"> </w:t>
      </w:r>
      <w:r w:rsidR="009A0147" w:rsidRPr="00A70B2C">
        <w:rPr>
          <w:rFonts w:ascii="Arial" w:hAnsi="Arial" w:cs="Arial"/>
          <w:sz w:val="24"/>
          <w:szCs w:val="24"/>
        </w:rPr>
        <w:t xml:space="preserve">следует </w:t>
      </w:r>
      <w:r w:rsidRPr="00A70B2C">
        <w:rPr>
          <w:rFonts w:ascii="Arial" w:hAnsi="Arial" w:cs="Arial"/>
          <w:sz w:val="24"/>
          <w:szCs w:val="24"/>
        </w:rPr>
        <w:t>изготавлива</w:t>
      </w:r>
      <w:r w:rsidR="009A0147" w:rsidRPr="00A70B2C">
        <w:rPr>
          <w:rFonts w:ascii="Arial" w:hAnsi="Arial" w:cs="Arial"/>
          <w:sz w:val="24"/>
          <w:szCs w:val="24"/>
        </w:rPr>
        <w:t>ть</w:t>
      </w:r>
      <w:r w:rsidRPr="00A70B2C">
        <w:rPr>
          <w:rFonts w:ascii="Arial" w:hAnsi="Arial" w:cs="Arial"/>
          <w:sz w:val="24"/>
          <w:szCs w:val="24"/>
        </w:rPr>
        <w:t xml:space="preserve"> методом горячей штамповки с последующей ковкой </w:t>
      </w:r>
      <w:r w:rsidR="009D6A54" w:rsidRPr="00A70B2C">
        <w:rPr>
          <w:rFonts w:ascii="Arial" w:hAnsi="Arial" w:cs="Arial"/>
          <w:sz w:val="24"/>
          <w:szCs w:val="24"/>
        </w:rPr>
        <w:t>или методом горячей прокатки по Гр. II ГОСТ 8479.</w:t>
      </w:r>
    </w:p>
    <w:p w14:paraId="63D30685" w14:textId="7801DEE5" w:rsidR="00DD678E" w:rsidRDefault="00DD678E" w:rsidP="00A45F57">
      <w:pPr>
        <w:spacing w:line="360" w:lineRule="auto"/>
        <w:ind w:firstLine="510"/>
        <w:jc w:val="both"/>
        <w:rPr>
          <w:rFonts w:ascii="Arial" w:hAnsi="Arial" w:cs="Arial"/>
          <w:sz w:val="24"/>
          <w:szCs w:val="24"/>
        </w:rPr>
      </w:pPr>
      <w:r w:rsidRPr="00A70B2C">
        <w:rPr>
          <w:rFonts w:ascii="Arial" w:hAnsi="Arial" w:cs="Arial"/>
          <w:sz w:val="24"/>
          <w:szCs w:val="24"/>
        </w:rPr>
        <w:t xml:space="preserve">Допускаемые отклонения размеров чеки </w:t>
      </w:r>
      <w:r w:rsidR="000106F5" w:rsidRPr="00A70B2C">
        <w:rPr>
          <w:rFonts w:ascii="Arial" w:hAnsi="Arial" w:cs="Arial"/>
          <w:sz w:val="24"/>
          <w:szCs w:val="24"/>
        </w:rPr>
        <w:t>—</w:t>
      </w:r>
      <w:r w:rsidRPr="00A70B2C">
        <w:rPr>
          <w:rFonts w:ascii="Arial" w:hAnsi="Arial" w:cs="Arial"/>
          <w:sz w:val="24"/>
          <w:szCs w:val="24"/>
        </w:rPr>
        <w:t xml:space="preserve"> не ниже класса точности Т4, исходный индекс поковки </w:t>
      </w:r>
      <w:r w:rsidR="000106F5" w:rsidRPr="00A70B2C">
        <w:rPr>
          <w:rFonts w:ascii="Arial" w:hAnsi="Arial" w:cs="Arial"/>
          <w:sz w:val="24"/>
          <w:szCs w:val="24"/>
        </w:rPr>
        <w:t>—</w:t>
      </w:r>
      <w:r w:rsidRPr="00A70B2C">
        <w:rPr>
          <w:rFonts w:ascii="Arial" w:hAnsi="Arial" w:cs="Arial"/>
          <w:sz w:val="24"/>
          <w:szCs w:val="24"/>
        </w:rPr>
        <w:t xml:space="preserve"> 11 по ГОСТ 7505, при пламенном нагреве </w:t>
      </w:r>
      <w:r w:rsidR="000106F5" w:rsidRPr="00A70B2C">
        <w:rPr>
          <w:rFonts w:ascii="Arial" w:hAnsi="Arial" w:cs="Arial"/>
          <w:sz w:val="24"/>
          <w:szCs w:val="24"/>
        </w:rPr>
        <w:t>—</w:t>
      </w:r>
      <w:r w:rsidRPr="00A70B2C">
        <w:rPr>
          <w:rFonts w:ascii="Arial" w:hAnsi="Arial" w:cs="Arial"/>
          <w:sz w:val="24"/>
          <w:szCs w:val="24"/>
        </w:rPr>
        <w:t xml:space="preserve"> по классу точности Т5, исходный индекс </w:t>
      </w:r>
      <w:r w:rsidR="000106F5" w:rsidRPr="00A70B2C">
        <w:rPr>
          <w:rFonts w:ascii="Arial" w:hAnsi="Arial" w:cs="Arial"/>
          <w:sz w:val="24"/>
          <w:szCs w:val="24"/>
        </w:rPr>
        <w:t>—</w:t>
      </w:r>
      <w:r w:rsidRPr="00A70B2C">
        <w:rPr>
          <w:rFonts w:ascii="Arial" w:hAnsi="Arial" w:cs="Arial"/>
          <w:sz w:val="24"/>
          <w:szCs w:val="24"/>
        </w:rPr>
        <w:t xml:space="preserve"> 13 по ГОСТ 7505.</w:t>
      </w:r>
    </w:p>
    <w:p w14:paraId="31AE0D16" w14:textId="3E838302" w:rsidR="009F245B" w:rsidRPr="00753B1A" w:rsidRDefault="00DD678E" w:rsidP="00A45F57">
      <w:pPr>
        <w:spacing w:line="360" w:lineRule="auto"/>
        <w:ind w:firstLine="510"/>
        <w:jc w:val="both"/>
        <w:rPr>
          <w:rFonts w:ascii="Arial" w:hAnsi="Arial" w:cs="Arial"/>
          <w:sz w:val="24"/>
          <w:szCs w:val="24"/>
        </w:rPr>
      </w:pPr>
      <w:r w:rsidRPr="00A70B2C">
        <w:rPr>
          <w:rFonts w:ascii="Arial" w:hAnsi="Arial" w:cs="Arial"/>
          <w:sz w:val="24"/>
          <w:szCs w:val="24"/>
        </w:rPr>
        <w:t>5.2.2.2</w:t>
      </w:r>
      <w:r w:rsidR="009F245B" w:rsidRPr="00A70B2C">
        <w:rPr>
          <w:rFonts w:ascii="Arial" w:hAnsi="Arial" w:cs="Arial"/>
          <w:sz w:val="24"/>
          <w:szCs w:val="24"/>
        </w:rPr>
        <w:t xml:space="preserve"> Чек</w:t>
      </w:r>
      <w:r w:rsidR="009A0147" w:rsidRPr="00A70B2C">
        <w:rPr>
          <w:rFonts w:ascii="Arial" w:hAnsi="Arial" w:cs="Arial"/>
          <w:sz w:val="24"/>
          <w:szCs w:val="24"/>
        </w:rPr>
        <w:t>у следует</w:t>
      </w:r>
      <w:r w:rsidR="009F245B" w:rsidRPr="00A70B2C">
        <w:rPr>
          <w:rFonts w:ascii="Arial" w:hAnsi="Arial" w:cs="Arial"/>
          <w:sz w:val="24"/>
          <w:szCs w:val="24"/>
        </w:rPr>
        <w:t xml:space="preserve"> подвергать </w:t>
      </w:r>
      <w:r w:rsidR="009F245B" w:rsidRPr="00753B1A">
        <w:rPr>
          <w:rFonts w:ascii="Arial" w:hAnsi="Arial" w:cs="Arial"/>
          <w:sz w:val="24"/>
          <w:szCs w:val="24"/>
        </w:rPr>
        <w:t>терм</w:t>
      </w:r>
      <w:r w:rsidR="00B5015C">
        <w:rPr>
          <w:rFonts w:ascii="Arial" w:hAnsi="Arial" w:cs="Arial"/>
          <w:sz w:val="24"/>
          <w:szCs w:val="24"/>
        </w:rPr>
        <w:t xml:space="preserve">ической </w:t>
      </w:r>
      <w:r w:rsidR="009F245B" w:rsidRPr="00753B1A">
        <w:rPr>
          <w:rFonts w:ascii="Arial" w:hAnsi="Arial" w:cs="Arial"/>
          <w:sz w:val="24"/>
          <w:szCs w:val="24"/>
        </w:rPr>
        <w:t>обработке. Твердость после терм</w:t>
      </w:r>
      <w:r w:rsidR="00B972F0">
        <w:rPr>
          <w:rFonts w:ascii="Arial" w:hAnsi="Arial" w:cs="Arial"/>
          <w:sz w:val="24"/>
          <w:szCs w:val="24"/>
        </w:rPr>
        <w:t xml:space="preserve">ической </w:t>
      </w:r>
      <w:r w:rsidR="009F245B" w:rsidRPr="00753B1A">
        <w:rPr>
          <w:rFonts w:ascii="Arial" w:hAnsi="Arial" w:cs="Arial"/>
          <w:sz w:val="24"/>
          <w:szCs w:val="24"/>
        </w:rPr>
        <w:t>обработки должна быть от 260 до 430 НВ по ГОСТ 9012 или от 27 до 45 HRC включ. по ГОСТ 9013.</w:t>
      </w:r>
    </w:p>
    <w:p w14:paraId="0628ECD4" w14:textId="7F20AF4D" w:rsidR="009F245B" w:rsidRPr="002F38E2" w:rsidRDefault="00DD678E" w:rsidP="009F245B">
      <w:pPr>
        <w:spacing w:line="360" w:lineRule="auto"/>
        <w:ind w:firstLine="510"/>
        <w:jc w:val="both"/>
        <w:rPr>
          <w:rFonts w:ascii="Arial" w:hAnsi="Arial" w:cs="Arial"/>
          <w:sz w:val="24"/>
          <w:szCs w:val="24"/>
        </w:rPr>
      </w:pPr>
      <w:r w:rsidRPr="002F38E2">
        <w:rPr>
          <w:rFonts w:ascii="Arial" w:hAnsi="Arial" w:cs="Arial"/>
          <w:sz w:val="24"/>
          <w:szCs w:val="24"/>
        </w:rPr>
        <w:lastRenderedPageBreak/>
        <w:t>5.2.2.</w:t>
      </w:r>
      <w:r w:rsidR="0057245E" w:rsidRPr="002F38E2">
        <w:rPr>
          <w:rFonts w:ascii="Arial" w:hAnsi="Arial" w:cs="Arial"/>
          <w:sz w:val="24"/>
          <w:szCs w:val="24"/>
        </w:rPr>
        <w:t>3</w:t>
      </w:r>
      <w:r w:rsidRPr="002F38E2">
        <w:rPr>
          <w:rFonts w:ascii="Arial" w:hAnsi="Arial" w:cs="Arial"/>
          <w:sz w:val="24"/>
          <w:szCs w:val="24"/>
        </w:rPr>
        <w:t xml:space="preserve"> Требования к дефектам чеки - по ГОСТ 8479.</w:t>
      </w:r>
    </w:p>
    <w:p w14:paraId="73582B1F" w14:textId="7963A67C" w:rsidR="00EA6EB5" w:rsidRPr="002F38E2" w:rsidRDefault="00EA6EB5" w:rsidP="00EA6EB5">
      <w:pPr>
        <w:spacing w:line="360" w:lineRule="auto"/>
        <w:ind w:firstLine="510"/>
        <w:jc w:val="both"/>
        <w:rPr>
          <w:rFonts w:ascii="Arial" w:hAnsi="Arial" w:cs="Arial"/>
          <w:b/>
          <w:sz w:val="24"/>
          <w:szCs w:val="24"/>
        </w:rPr>
      </w:pPr>
      <w:r w:rsidRPr="002F38E2">
        <w:rPr>
          <w:rFonts w:ascii="Arial" w:hAnsi="Arial" w:cs="Arial"/>
          <w:b/>
          <w:sz w:val="24"/>
          <w:szCs w:val="24"/>
        </w:rPr>
        <w:t>5.2.3 Требования к конструкции втулок</w:t>
      </w:r>
    </w:p>
    <w:p w14:paraId="6B122880" w14:textId="5F0330CF" w:rsidR="00DD678E" w:rsidRPr="00753B1A" w:rsidRDefault="00DD678E" w:rsidP="00A45F57">
      <w:pPr>
        <w:spacing w:line="360" w:lineRule="auto"/>
        <w:ind w:firstLine="510"/>
        <w:jc w:val="both"/>
        <w:rPr>
          <w:rFonts w:ascii="Arial" w:hAnsi="Arial" w:cs="Arial"/>
          <w:sz w:val="24"/>
          <w:szCs w:val="24"/>
        </w:rPr>
      </w:pPr>
      <w:r w:rsidRPr="002F38E2">
        <w:rPr>
          <w:rFonts w:ascii="Arial" w:hAnsi="Arial" w:cs="Arial"/>
          <w:sz w:val="24"/>
          <w:szCs w:val="24"/>
        </w:rPr>
        <w:t>5.2.3</w:t>
      </w:r>
      <w:r w:rsidR="00EA6EB5" w:rsidRPr="002F38E2">
        <w:rPr>
          <w:rFonts w:ascii="Arial" w:hAnsi="Arial" w:cs="Arial"/>
          <w:sz w:val="24"/>
          <w:szCs w:val="24"/>
        </w:rPr>
        <w:t>.1</w:t>
      </w:r>
      <w:r w:rsidRPr="002F38E2">
        <w:rPr>
          <w:rFonts w:ascii="Arial" w:hAnsi="Arial" w:cs="Arial"/>
          <w:sz w:val="24"/>
          <w:szCs w:val="24"/>
        </w:rPr>
        <w:t xml:space="preserve"> </w:t>
      </w:r>
      <w:r w:rsidRPr="00753B1A">
        <w:rPr>
          <w:rFonts w:ascii="Arial" w:hAnsi="Arial" w:cs="Arial"/>
          <w:sz w:val="24"/>
          <w:szCs w:val="24"/>
        </w:rPr>
        <w:t>Номинальные размеры втулок должны соответствовать значениям, приведенным в таблице 2.</w:t>
      </w:r>
    </w:p>
    <w:p w14:paraId="32A8AC23" w14:textId="455D3157" w:rsidR="009F245B" w:rsidRDefault="009F245B" w:rsidP="009F245B">
      <w:pPr>
        <w:spacing w:line="360" w:lineRule="auto"/>
        <w:ind w:firstLine="510"/>
        <w:jc w:val="both"/>
        <w:rPr>
          <w:rFonts w:ascii="Arial" w:hAnsi="Arial" w:cs="Arial"/>
          <w:sz w:val="24"/>
          <w:szCs w:val="24"/>
        </w:rPr>
      </w:pPr>
      <w:r w:rsidRPr="00753B1A">
        <w:rPr>
          <w:rFonts w:ascii="Arial" w:hAnsi="Arial" w:cs="Arial"/>
          <w:sz w:val="24"/>
          <w:szCs w:val="24"/>
        </w:rPr>
        <w:t>Допускается применение втулок с другими размерами по согласованию с заказчиком.</w:t>
      </w:r>
    </w:p>
    <w:p w14:paraId="4243B5A1" w14:textId="77777777" w:rsidR="00E0204D" w:rsidRDefault="00E0204D" w:rsidP="00E0204D">
      <w:pPr>
        <w:widowControl w:val="0"/>
        <w:autoSpaceDE w:val="0"/>
        <w:autoSpaceDN w:val="0"/>
        <w:adjustRightInd w:val="0"/>
        <w:spacing w:line="360" w:lineRule="auto"/>
        <w:jc w:val="both"/>
        <w:rPr>
          <w:rFonts w:ascii="Arial" w:hAnsi="Arial" w:cs="Arial"/>
          <w:sz w:val="24"/>
          <w:szCs w:val="24"/>
        </w:rPr>
      </w:pPr>
      <w:r w:rsidRPr="000D1AF5">
        <w:rPr>
          <w:rFonts w:ascii="Arial" w:hAnsi="Arial" w:cs="Arial"/>
          <w:spacing w:val="40"/>
          <w:sz w:val="22"/>
          <w:szCs w:val="22"/>
        </w:rPr>
        <w:t>Таблица</w:t>
      </w:r>
      <w:r w:rsidRPr="000D1AF5">
        <w:rPr>
          <w:rFonts w:ascii="Arial" w:hAnsi="Arial" w:cs="Arial"/>
          <w:sz w:val="22"/>
          <w:szCs w:val="22"/>
        </w:rPr>
        <w:t xml:space="preserve"> 2 — </w:t>
      </w:r>
      <w:r w:rsidRPr="000D1AF5">
        <w:rPr>
          <w:rFonts w:ascii="Arial" w:hAnsi="Arial" w:cs="Arial"/>
          <w:sz w:val="24"/>
          <w:szCs w:val="24"/>
        </w:rPr>
        <w:t>Номинальные размеры втулок</w:t>
      </w:r>
    </w:p>
    <w:p w14:paraId="3A9BC3DF" w14:textId="77777777" w:rsidR="00E0204D" w:rsidRPr="000D1AF5" w:rsidRDefault="00E0204D" w:rsidP="00E0204D">
      <w:pPr>
        <w:widowControl w:val="0"/>
        <w:autoSpaceDE w:val="0"/>
        <w:autoSpaceDN w:val="0"/>
        <w:adjustRightInd w:val="0"/>
        <w:spacing w:line="360" w:lineRule="auto"/>
        <w:jc w:val="right"/>
        <w:rPr>
          <w:rFonts w:ascii="Arial" w:hAnsi="Arial" w:cs="Arial"/>
          <w:sz w:val="24"/>
          <w:szCs w:val="24"/>
        </w:rPr>
      </w:pPr>
      <w:r w:rsidRPr="000D1AF5">
        <w:rPr>
          <w:rFonts w:ascii="Arial" w:hAnsi="Arial" w:cs="Arial"/>
          <w:sz w:val="24"/>
          <w:szCs w:val="24"/>
        </w:rPr>
        <w:t>В миллиметрах</w:t>
      </w:r>
    </w:p>
    <w:tbl>
      <w:tblPr>
        <w:tblStyle w:val="ad"/>
        <w:tblW w:w="0" w:type="auto"/>
        <w:tblLook w:val="04A0" w:firstRow="1" w:lastRow="0" w:firstColumn="1" w:lastColumn="0" w:noHBand="0" w:noVBand="1"/>
      </w:tblPr>
      <w:tblGrid>
        <w:gridCol w:w="2406"/>
        <w:gridCol w:w="3798"/>
        <w:gridCol w:w="1701"/>
        <w:gridCol w:w="1722"/>
      </w:tblGrid>
      <w:tr w:rsidR="00E0204D" w:rsidRPr="000D1AF5" w14:paraId="09F6F258" w14:textId="77777777" w:rsidTr="00EF4FB6">
        <w:tc>
          <w:tcPr>
            <w:tcW w:w="2406" w:type="dxa"/>
            <w:vMerge w:val="restart"/>
            <w:vAlign w:val="center"/>
          </w:tcPr>
          <w:p w14:paraId="04B60873" w14:textId="77777777" w:rsidR="00E0204D" w:rsidRPr="000D1AF5" w:rsidRDefault="00E0204D" w:rsidP="00EF4FB6">
            <w:pPr>
              <w:widowControl w:val="0"/>
              <w:autoSpaceDE w:val="0"/>
              <w:autoSpaceDN w:val="0"/>
              <w:adjustRightInd w:val="0"/>
              <w:spacing w:after="120"/>
              <w:jc w:val="center"/>
              <w:rPr>
                <w:rFonts w:ascii="Arial" w:hAnsi="Arial" w:cs="Arial"/>
              </w:rPr>
            </w:pPr>
            <w:r w:rsidRPr="000D1AF5">
              <w:rPr>
                <w:rFonts w:ascii="Arial" w:hAnsi="Arial" w:cs="Arial"/>
              </w:rPr>
              <w:t>Материал втулки</w:t>
            </w:r>
          </w:p>
        </w:tc>
        <w:tc>
          <w:tcPr>
            <w:tcW w:w="3798" w:type="dxa"/>
            <w:vMerge w:val="restart"/>
            <w:vAlign w:val="center"/>
          </w:tcPr>
          <w:p w14:paraId="566ECD5D" w14:textId="77777777" w:rsidR="00E0204D" w:rsidRPr="000D1AF5" w:rsidRDefault="00E0204D" w:rsidP="00EF4FB6">
            <w:pPr>
              <w:widowControl w:val="0"/>
              <w:autoSpaceDE w:val="0"/>
              <w:autoSpaceDN w:val="0"/>
              <w:adjustRightInd w:val="0"/>
              <w:spacing w:after="120"/>
              <w:jc w:val="center"/>
              <w:rPr>
                <w:rFonts w:ascii="Arial" w:hAnsi="Arial" w:cs="Arial"/>
              </w:rPr>
            </w:pPr>
            <w:r w:rsidRPr="000D1AF5">
              <w:rPr>
                <w:rFonts w:ascii="Arial" w:hAnsi="Arial" w:cs="Arial"/>
              </w:rPr>
              <w:t xml:space="preserve">Диаметр отверстия башмака </w:t>
            </w:r>
            <w:r w:rsidRPr="000D1AF5">
              <w:rPr>
                <w:rFonts w:ascii="Arial" w:hAnsi="Arial" w:cs="Arial"/>
                <w:i/>
              </w:rPr>
              <w:t>D</w:t>
            </w:r>
          </w:p>
        </w:tc>
        <w:tc>
          <w:tcPr>
            <w:tcW w:w="3423" w:type="dxa"/>
            <w:gridSpan w:val="2"/>
            <w:vAlign w:val="center"/>
          </w:tcPr>
          <w:p w14:paraId="73C93B5A" w14:textId="77777777" w:rsidR="00E0204D" w:rsidRPr="000D1AF5" w:rsidRDefault="00E0204D" w:rsidP="00EF4FB6">
            <w:pPr>
              <w:widowControl w:val="0"/>
              <w:autoSpaceDE w:val="0"/>
              <w:autoSpaceDN w:val="0"/>
              <w:adjustRightInd w:val="0"/>
              <w:spacing w:after="120"/>
              <w:jc w:val="center"/>
              <w:rPr>
                <w:rFonts w:ascii="Arial" w:hAnsi="Arial" w:cs="Arial"/>
              </w:rPr>
            </w:pPr>
            <w:r w:rsidRPr="000D1AF5">
              <w:rPr>
                <w:rFonts w:ascii="Arial" w:hAnsi="Arial" w:cs="Arial"/>
              </w:rPr>
              <w:t>Диаметр втулки</w:t>
            </w:r>
          </w:p>
        </w:tc>
      </w:tr>
      <w:tr w:rsidR="00E0204D" w:rsidRPr="000D1AF5" w14:paraId="01837222" w14:textId="77777777" w:rsidTr="00EF4FB6">
        <w:tc>
          <w:tcPr>
            <w:tcW w:w="2406" w:type="dxa"/>
            <w:vMerge/>
            <w:tcBorders>
              <w:bottom w:val="double" w:sz="4" w:space="0" w:color="auto"/>
            </w:tcBorders>
            <w:vAlign w:val="center"/>
          </w:tcPr>
          <w:p w14:paraId="61BBDD2D" w14:textId="77777777" w:rsidR="00E0204D" w:rsidRPr="000D1AF5" w:rsidRDefault="00E0204D" w:rsidP="00EF4FB6">
            <w:pPr>
              <w:widowControl w:val="0"/>
              <w:autoSpaceDE w:val="0"/>
              <w:autoSpaceDN w:val="0"/>
              <w:adjustRightInd w:val="0"/>
              <w:spacing w:after="120" w:line="360" w:lineRule="auto"/>
              <w:jc w:val="center"/>
              <w:rPr>
                <w:rFonts w:ascii="Arial" w:hAnsi="Arial" w:cs="Arial"/>
              </w:rPr>
            </w:pPr>
          </w:p>
        </w:tc>
        <w:tc>
          <w:tcPr>
            <w:tcW w:w="3798" w:type="dxa"/>
            <w:vMerge/>
            <w:tcBorders>
              <w:bottom w:val="double" w:sz="4" w:space="0" w:color="auto"/>
            </w:tcBorders>
            <w:vAlign w:val="center"/>
          </w:tcPr>
          <w:p w14:paraId="7F2104ED" w14:textId="77777777" w:rsidR="00E0204D" w:rsidRPr="000D1AF5" w:rsidRDefault="00E0204D" w:rsidP="00EF4FB6">
            <w:pPr>
              <w:widowControl w:val="0"/>
              <w:autoSpaceDE w:val="0"/>
              <w:autoSpaceDN w:val="0"/>
              <w:adjustRightInd w:val="0"/>
              <w:spacing w:after="120" w:line="360" w:lineRule="auto"/>
              <w:jc w:val="center"/>
              <w:rPr>
                <w:rFonts w:ascii="Arial" w:hAnsi="Arial" w:cs="Arial"/>
              </w:rPr>
            </w:pPr>
          </w:p>
        </w:tc>
        <w:tc>
          <w:tcPr>
            <w:tcW w:w="1701" w:type="dxa"/>
            <w:tcBorders>
              <w:bottom w:val="double" w:sz="4" w:space="0" w:color="auto"/>
            </w:tcBorders>
            <w:vAlign w:val="bottom"/>
          </w:tcPr>
          <w:p w14:paraId="30C6E26C" w14:textId="77777777" w:rsidR="00E0204D" w:rsidRPr="000D1AF5" w:rsidRDefault="00E0204D" w:rsidP="00EF4FB6">
            <w:pPr>
              <w:widowControl w:val="0"/>
              <w:autoSpaceDE w:val="0"/>
              <w:autoSpaceDN w:val="0"/>
              <w:adjustRightInd w:val="0"/>
              <w:spacing w:after="120"/>
              <w:ind w:left="-137" w:right="-79"/>
              <w:jc w:val="center"/>
              <w:rPr>
                <w:rFonts w:ascii="Arial" w:hAnsi="Arial" w:cs="Arial"/>
              </w:rPr>
            </w:pPr>
            <w:r w:rsidRPr="000D1AF5">
              <w:rPr>
                <w:rFonts w:ascii="Arial" w:hAnsi="Arial" w:cs="Arial"/>
              </w:rPr>
              <w:t xml:space="preserve">наружный, </w:t>
            </w:r>
            <w:r w:rsidRPr="000D1AF5">
              <w:rPr>
                <w:rFonts w:ascii="Arial" w:hAnsi="Arial" w:cs="Arial"/>
                <w:i/>
                <w:lang w:val="en-US"/>
              </w:rPr>
              <w:t>d</w:t>
            </w:r>
            <w:r w:rsidRPr="000D1AF5">
              <w:rPr>
                <w:rFonts w:ascii="Arial" w:hAnsi="Arial" w:cs="Arial"/>
                <w:i/>
                <w:vertAlign w:val="subscript"/>
                <w:lang w:val="en-US"/>
              </w:rPr>
              <w:t>1</w:t>
            </w:r>
          </w:p>
        </w:tc>
        <w:tc>
          <w:tcPr>
            <w:tcW w:w="1722" w:type="dxa"/>
            <w:tcBorders>
              <w:bottom w:val="double" w:sz="4" w:space="0" w:color="auto"/>
            </w:tcBorders>
            <w:vAlign w:val="bottom"/>
          </w:tcPr>
          <w:p w14:paraId="58E9197B" w14:textId="77777777" w:rsidR="00E0204D" w:rsidRPr="000D1AF5" w:rsidRDefault="00E0204D" w:rsidP="00EF4FB6">
            <w:pPr>
              <w:widowControl w:val="0"/>
              <w:autoSpaceDE w:val="0"/>
              <w:autoSpaceDN w:val="0"/>
              <w:adjustRightInd w:val="0"/>
              <w:spacing w:after="120"/>
              <w:ind w:left="-137" w:right="-87"/>
              <w:jc w:val="center"/>
              <w:rPr>
                <w:rFonts w:ascii="Arial" w:hAnsi="Arial" w:cs="Arial"/>
              </w:rPr>
            </w:pPr>
            <w:r w:rsidRPr="000D1AF5">
              <w:rPr>
                <w:rFonts w:ascii="Arial" w:hAnsi="Arial" w:cs="Arial"/>
              </w:rPr>
              <w:t>внутренний,</w:t>
            </w:r>
            <w:r w:rsidRPr="000D1AF5">
              <w:rPr>
                <w:rFonts w:ascii="Arial" w:hAnsi="Arial" w:cs="Arial"/>
                <w:i/>
                <w:lang w:val="en-US"/>
              </w:rPr>
              <w:t xml:space="preserve"> d</w:t>
            </w:r>
            <w:r w:rsidRPr="000D1AF5">
              <w:rPr>
                <w:rFonts w:ascii="Arial" w:hAnsi="Arial" w:cs="Arial"/>
                <w:i/>
                <w:vertAlign w:val="subscript"/>
                <w:lang w:val="en-US"/>
              </w:rPr>
              <w:t>2</w:t>
            </w:r>
          </w:p>
        </w:tc>
      </w:tr>
      <w:tr w:rsidR="00E0204D" w14:paraId="38CFBF7C" w14:textId="77777777" w:rsidTr="00EF4FB6">
        <w:tc>
          <w:tcPr>
            <w:tcW w:w="2406" w:type="dxa"/>
            <w:vMerge w:val="restart"/>
            <w:tcBorders>
              <w:top w:val="double" w:sz="4" w:space="0" w:color="auto"/>
            </w:tcBorders>
            <w:vAlign w:val="center"/>
          </w:tcPr>
          <w:p w14:paraId="2ABE2BCA" w14:textId="77777777" w:rsidR="00E0204D" w:rsidRDefault="00E0204D" w:rsidP="00EF4FB6">
            <w:pPr>
              <w:widowControl w:val="0"/>
              <w:autoSpaceDE w:val="0"/>
              <w:autoSpaceDN w:val="0"/>
              <w:adjustRightInd w:val="0"/>
              <w:spacing w:after="120"/>
              <w:rPr>
                <w:rFonts w:ascii="Arial" w:hAnsi="Arial" w:cs="Arial"/>
                <w:sz w:val="22"/>
                <w:szCs w:val="22"/>
              </w:rPr>
            </w:pPr>
            <w:r>
              <w:rPr>
                <w:rFonts w:ascii="Arial" w:hAnsi="Arial" w:cs="Arial"/>
                <w:sz w:val="22"/>
                <w:szCs w:val="22"/>
              </w:rPr>
              <w:t>Сталь</w:t>
            </w:r>
          </w:p>
        </w:tc>
        <w:tc>
          <w:tcPr>
            <w:tcW w:w="3798" w:type="dxa"/>
            <w:tcBorders>
              <w:top w:val="double" w:sz="4" w:space="0" w:color="auto"/>
            </w:tcBorders>
            <w:vAlign w:val="center"/>
          </w:tcPr>
          <w:p w14:paraId="5CA2A904"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50</w:t>
            </w:r>
          </w:p>
        </w:tc>
        <w:tc>
          <w:tcPr>
            <w:tcW w:w="1701" w:type="dxa"/>
            <w:tcBorders>
              <w:top w:val="double" w:sz="4" w:space="0" w:color="auto"/>
            </w:tcBorders>
            <w:vAlign w:val="center"/>
          </w:tcPr>
          <w:p w14:paraId="673AF27A"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50</w:t>
            </w:r>
          </w:p>
        </w:tc>
        <w:tc>
          <w:tcPr>
            <w:tcW w:w="1722" w:type="dxa"/>
            <w:tcBorders>
              <w:top w:val="double" w:sz="4" w:space="0" w:color="auto"/>
            </w:tcBorders>
            <w:vAlign w:val="center"/>
          </w:tcPr>
          <w:p w14:paraId="5B7529C1"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40</w:t>
            </w:r>
          </w:p>
        </w:tc>
      </w:tr>
      <w:tr w:rsidR="00E0204D" w14:paraId="1A740543" w14:textId="77777777" w:rsidTr="00EF4FB6">
        <w:tc>
          <w:tcPr>
            <w:tcW w:w="2406" w:type="dxa"/>
            <w:vMerge/>
            <w:vAlign w:val="center"/>
          </w:tcPr>
          <w:p w14:paraId="14F1C0E1" w14:textId="77777777" w:rsidR="00E0204D" w:rsidRDefault="00E0204D" w:rsidP="00EF4FB6">
            <w:pPr>
              <w:widowControl w:val="0"/>
              <w:autoSpaceDE w:val="0"/>
              <w:autoSpaceDN w:val="0"/>
              <w:adjustRightInd w:val="0"/>
              <w:spacing w:after="120"/>
              <w:rPr>
                <w:rFonts w:ascii="Arial" w:hAnsi="Arial" w:cs="Arial"/>
                <w:sz w:val="22"/>
                <w:szCs w:val="22"/>
              </w:rPr>
            </w:pPr>
          </w:p>
        </w:tc>
        <w:tc>
          <w:tcPr>
            <w:tcW w:w="3798" w:type="dxa"/>
            <w:vAlign w:val="center"/>
          </w:tcPr>
          <w:p w14:paraId="1981407F"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60</w:t>
            </w:r>
          </w:p>
        </w:tc>
        <w:tc>
          <w:tcPr>
            <w:tcW w:w="1701" w:type="dxa"/>
            <w:vAlign w:val="center"/>
          </w:tcPr>
          <w:p w14:paraId="0E9409ED"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60</w:t>
            </w:r>
          </w:p>
        </w:tc>
        <w:tc>
          <w:tcPr>
            <w:tcW w:w="1722" w:type="dxa"/>
            <w:vAlign w:val="center"/>
          </w:tcPr>
          <w:p w14:paraId="604D8F01"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50</w:t>
            </w:r>
          </w:p>
        </w:tc>
      </w:tr>
      <w:tr w:rsidR="00E0204D" w14:paraId="077AFC54" w14:textId="77777777" w:rsidTr="00EF4FB6">
        <w:tc>
          <w:tcPr>
            <w:tcW w:w="2406" w:type="dxa"/>
            <w:vMerge w:val="restart"/>
            <w:vAlign w:val="center"/>
          </w:tcPr>
          <w:p w14:paraId="6FFAA464" w14:textId="77777777" w:rsidR="00E0204D" w:rsidRDefault="00E0204D" w:rsidP="00EF4FB6">
            <w:pPr>
              <w:widowControl w:val="0"/>
              <w:autoSpaceDE w:val="0"/>
              <w:autoSpaceDN w:val="0"/>
              <w:adjustRightInd w:val="0"/>
              <w:spacing w:after="120"/>
              <w:rPr>
                <w:rFonts w:ascii="Arial" w:hAnsi="Arial" w:cs="Arial"/>
                <w:sz w:val="22"/>
                <w:szCs w:val="22"/>
              </w:rPr>
            </w:pPr>
            <w:r w:rsidRPr="0081601C">
              <w:rPr>
                <w:rFonts w:ascii="Arial" w:hAnsi="Arial" w:cs="Arial"/>
                <w:sz w:val="22"/>
                <w:szCs w:val="22"/>
              </w:rPr>
              <w:t>Композиционные м</w:t>
            </w:r>
            <w:r w:rsidRPr="00D35042">
              <w:rPr>
                <w:rFonts w:ascii="Arial" w:hAnsi="Arial" w:cs="Arial"/>
                <w:sz w:val="22"/>
                <w:szCs w:val="22"/>
              </w:rPr>
              <w:t>атериалы</w:t>
            </w:r>
            <w:r>
              <w:rPr>
                <w:rFonts w:ascii="Arial" w:hAnsi="Arial" w:cs="Arial"/>
                <w:sz w:val="22"/>
                <w:szCs w:val="22"/>
              </w:rPr>
              <w:t xml:space="preserve"> КПМ</w:t>
            </w:r>
          </w:p>
        </w:tc>
        <w:tc>
          <w:tcPr>
            <w:tcW w:w="3798" w:type="dxa"/>
            <w:vAlign w:val="center"/>
          </w:tcPr>
          <w:p w14:paraId="7D819459"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65</w:t>
            </w:r>
          </w:p>
        </w:tc>
        <w:tc>
          <w:tcPr>
            <w:tcW w:w="1701" w:type="dxa"/>
            <w:vAlign w:val="center"/>
          </w:tcPr>
          <w:p w14:paraId="6F251CA1"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65</w:t>
            </w:r>
          </w:p>
        </w:tc>
        <w:tc>
          <w:tcPr>
            <w:tcW w:w="1722" w:type="dxa"/>
            <w:vAlign w:val="center"/>
          </w:tcPr>
          <w:p w14:paraId="7DC847E4"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55,2</w:t>
            </w:r>
          </w:p>
        </w:tc>
      </w:tr>
      <w:tr w:rsidR="00E0204D" w14:paraId="207E65EC" w14:textId="77777777" w:rsidTr="00EF4FB6">
        <w:tc>
          <w:tcPr>
            <w:tcW w:w="2406" w:type="dxa"/>
            <w:vMerge/>
            <w:vAlign w:val="center"/>
          </w:tcPr>
          <w:p w14:paraId="142ED7CB" w14:textId="77777777" w:rsidR="00E0204D" w:rsidRDefault="00E0204D" w:rsidP="00EF4FB6">
            <w:pPr>
              <w:widowControl w:val="0"/>
              <w:autoSpaceDE w:val="0"/>
              <w:autoSpaceDN w:val="0"/>
              <w:adjustRightInd w:val="0"/>
              <w:spacing w:after="120"/>
              <w:jc w:val="center"/>
              <w:rPr>
                <w:rFonts w:ascii="Arial" w:hAnsi="Arial" w:cs="Arial"/>
                <w:sz w:val="22"/>
                <w:szCs w:val="22"/>
              </w:rPr>
            </w:pPr>
          </w:p>
        </w:tc>
        <w:tc>
          <w:tcPr>
            <w:tcW w:w="3798" w:type="dxa"/>
            <w:vAlign w:val="center"/>
          </w:tcPr>
          <w:p w14:paraId="64193FD7"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42</w:t>
            </w:r>
          </w:p>
        </w:tc>
        <w:tc>
          <w:tcPr>
            <w:tcW w:w="1701" w:type="dxa"/>
            <w:vAlign w:val="center"/>
          </w:tcPr>
          <w:p w14:paraId="37B304AE"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42</w:t>
            </w:r>
          </w:p>
        </w:tc>
        <w:tc>
          <w:tcPr>
            <w:tcW w:w="1722" w:type="dxa"/>
            <w:vAlign w:val="center"/>
          </w:tcPr>
          <w:p w14:paraId="69C75E6D" w14:textId="77777777" w:rsidR="00E0204D" w:rsidRDefault="00E0204D" w:rsidP="00EF4FB6">
            <w:pPr>
              <w:widowControl w:val="0"/>
              <w:autoSpaceDE w:val="0"/>
              <w:autoSpaceDN w:val="0"/>
              <w:adjustRightInd w:val="0"/>
              <w:spacing w:after="120"/>
              <w:jc w:val="center"/>
              <w:rPr>
                <w:rFonts w:ascii="Arial" w:hAnsi="Arial" w:cs="Arial"/>
                <w:sz w:val="22"/>
                <w:szCs w:val="22"/>
              </w:rPr>
            </w:pPr>
            <w:r>
              <w:rPr>
                <w:rFonts w:ascii="Arial" w:hAnsi="Arial" w:cs="Arial"/>
                <w:sz w:val="22"/>
                <w:szCs w:val="22"/>
              </w:rPr>
              <w:t>32,2</w:t>
            </w:r>
          </w:p>
        </w:tc>
      </w:tr>
      <w:tr w:rsidR="00E0204D" w14:paraId="14113451" w14:textId="77777777" w:rsidTr="00EF4FB6">
        <w:tc>
          <w:tcPr>
            <w:tcW w:w="9627" w:type="dxa"/>
            <w:gridSpan w:val="4"/>
          </w:tcPr>
          <w:p w14:paraId="2C18DEE9" w14:textId="77777777" w:rsidR="00E0204D" w:rsidRPr="008B41DA" w:rsidRDefault="00E0204D" w:rsidP="00EF4FB6">
            <w:pPr>
              <w:widowControl w:val="0"/>
              <w:autoSpaceDE w:val="0"/>
              <w:autoSpaceDN w:val="0"/>
              <w:adjustRightInd w:val="0"/>
              <w:spacing w:line="360" w:lineRule="auto"/>
              <w:ind w:firstLine="596"/>
              <w:rPr>
                <w:rFonts w:ascii="Arial" w:hAnsi="Arial" w:cs="Arial"/>
                <w:spacing w:val="20"/>
                <w:sz w:val="22"/>
                <w:szCs w:val="22"/>
              </w:rPr>
            </w:pPr>
            <w:r>
              <w:rPr>
                <w:rFonts w:ascii="Arial" w:hAnsi="Arial" w:cs="Arial"/>
                <w:spacing w:val="20"/>
                <w:sz w:val="22"/>
                <w:szCs w:val="22"/>
              </w:rPr>
              <w:t>Примечания</w:t>
            </w:r>
          </w:p>
          <w:p w14:paraId="512C51C2" w14:textId="77777777" w:rsidR="00E0204D" w:rsidRPr="005A56C5" w:rsidRDefault="00E0204D" w:rsidP="00EF4FB6">
            <w:pPr>
              <w:widowControl w:val="0"/>
              <w:autoSpaceDE w:val="0"/>
              <w:autoSpaceDN w:val="0"/>
              <w:adjustRightInd w:val="0"/>
              <w:spacing w:line="276" w:lineRule="auto"/>
              <w:ind w:firstLine="596"/>
              <w:rPr>
                <w:rFonts w:ascii="Arial" w:hAnsi="Arial" w:cs="Arial"/>
                <w:sz w:val="22"/>
                <w:szCs w:val="22"/>
              </w:rPr>
            </w:pPr>
            <w:r w:rsidRPr="008B41DA">
              <w:rPr>
                <w:rFonts w:ascii="Arial" w:hAnsi="Arial" w:cs="Arial"/>
                <w:sz w:val="22"/>
                <w:szCs w:val="22"/>
              </w:rPr>
              <w:t>1</w:t>
            </w:r>
            <w:r>
              <w:rPr>
                <w:rFonts w:ascii="Arial" w:hAnsi="Arial" w:cs="Arial"/>
                <w:sz w:val="22"/>
                <w:szCs w:val="22"/>
              </w:rPr>
              <w:t xml:space="preserve"> </w:t>
            </w:r>
            <w:r w:rsidRPr="008B41DA">
              <w:rPr>
                <w:rFonts w:ascii="Arial" w:hAnsi="Arial" w:cs="Arial"/>
                <w:sz w:val="22"/>
                <w:szCs w:val="22"/>
              </w:rPr>
              <w:t>Композиционные материалы - для пассажирских вагонов.</w:t>
            </w:r>
          </w:p>
          <w:p w14:paraId="2C495366" w14:textId="77777777" w:rsidR="00E0204D" w:rsidRDefault="00E0204D" w:rsidP="00EF4FB6">
            <w:pPr>
              <w:widowControl w:val="0"/>
              <w:autoSpaceDE w:val="0"/>
              <w:autoSpaceDN w:val="0"/>
              <w:adjustRightInd w:val="0"/>
              <w:spacing w:line="276" w:lineRule="auto"/>
              <w:ind w:firstLine="596"/>
              <w:rPr>
                <w:rFonts w:ascii="Arial" w:hAnsi="Arial" w:cs="Arial"/>
                <w:sz w:val="22"/>
                <w:szCs w:val="22"/>
              </w:rPr>
            </w:pPr>
            <w:r w:rsidRPr="00A12444">
              <w:rPr>
                <w:rFonts w:ascii="Arial" w:hAnsi="Arial" w:cs="Arial"/>
                <w:sz w:val="22"/>
                <w:szCs w:val="22"/>
              </w:rPr>
              <w:t>2 Н</w:t>
            </w:r>
            <w:r w:rsidRPr="008B41DA">
              <w:rPr>
                <w:rFonts w:ascii="Arial" w:hAnsi="Arial" w:cs="Arial"/>
                <w:sz w:val="22"/>
                <w:szCs w:val="22"/>
              </w:rPr>
              <w:t>атяг втулки в посадочном отверстии тормозного башмака выбирается из физико-механических свойств материала втулки.</w:t>
            </w:r>
          </w:p>
        </w:tc>
      </w:tr>
    </w:tbl>
    <w:p w14:paraId="233AA129" w14:textId="77777777" w:rsidR="00E0204D" w:rsidRPr="00753B1A" w:rsidRDefault="00E0204D" w:rsidP="009F245B">
      <w:pPr>
        <w:spacing w:line="360" w:lineRule="auto"/>
        <w:ind w:firstLine="510"/>
        <w:jc w:val="both"/>
        <w:rPr>
          <w:rFonts w:ascii="Arial" w:hAnsi="Arial" w:cs="Arial"/>
          <w:sz w:val="24"/>
          <w:szCs w:val="24"/>
        </w:rPr>
      </w:pPr>
    </w:p>
    <w:p w14:paraId="0BE09B73" w14:textId="54E7F863" w:rsidR="009F245B" w:rsidRDefault="00EA6EB5" w:rsidP="009F245B">
      <w:pPr>
        <w:spacing w:line="360" w:lineRule="auto"/>
        <w:ind w:firstLine="510"/>
        <w:jc w:val="both"/>
        <w:rPr>
          <w:rFonts w:ascii="Arial" w:hAnsi="Arial" w:cs="Arial"/>
          <w:sz w:val="24"/>
          <w:szCs w:val="24"/>
        </w:rPr>
      </w:pPr>
      <w:r w:rsidRPr="002F38E2">
        <w:rPr>
          <w:rFonts w:ascii="Arial" w:hAnsi="Arial" w:cs="Arial"/>
          <w:sz w:val="24"/>
          <w:szCs w:val="24"/>
        </w:rPr>
        <w:t xml:space="preserve">5.2.3.2 </w:t>
      </w:r>
      <w:r w:rsidR="009F245B" w:rsidRPr="00753B1A">
        <w:rPr>
          <w:rFonts w:ascii="Arial" w:hAnsi="Arial" w:cs="Arial"/>
          <w:sz w:val="24"/>
          <w:szCs w:val="24"/>
        </w:rPr>
        <w:t>Твердость рабочих поверхностей термообработанных втулок должна быть не менее 40 НRC по ГОСТ 9013 или не менее 375 НВ по ГОСТ 9012.</w:t>
      </w:r>
    </w:p>
    <w:p w14:paraId="42B8515C" w14:textId="295D5B42" w:rsidR="009F245B" w:rsidRDefault="009F245B" w:rsidP="009F245B">
      <w:pPr>
        <w:spacing w:line="360" w:lineRule="auto"/>
        <w:ind w:firstLine="510"/>
        <w:jc w:val="both"/>
        <w:rPr>
          <w:rFonts w:ascii="Arial" w:hAnsi="Arial" w:cs="Arial"/>
          <w:sz w:val="24"/>
          <w:szCs w:val="24"/>
        </w:rPr>
      </w:pPr>
      <w:r w:rsidRPr="002F6685">
        <w:rPr>
          <w:rFonts w:ascii="Arial" w:hAnsi="Arial" w:cs="Arial"/>
          <w:sz w:val="24"/>
          <w:szCs w:val="24"/>
        </w:rPr>
        <w:t>Допускается применение втулок с иной твердостью рабочих поверхностей по согласованию с заказчиком</w:t>
      </w:r>
      <w:r w:rsidR="0040763D" w:rsidRPr="000D1AF5">
        <w:rPr>
          <w:rFonts w:ascii="Arial" w:hAnsi="Arial" w:cs="Arial"/>
          <w:sz w:val="24"/>
          <w:szCs w:val="24"/>
        </w:rPr>
        <w:t>,</w:t>
      </w:r>
      <w:r w:rsidR="0054315D" w:rsidRPr="000D1AF5">
        <w:rPr>
          <w:rFonts w:ascii="Arial" w:hAnsi="Arial" w:cs="Arial"/>
          <w:sz w:val="24"/>
          <w:szCs w:val="24"/>
        </w:rPr>
        <w:t xml:space="preserve"> не ниже предусмотренных настоящим стандартом</w:t>
      </w:r>
      <w:r w:rsidRPr="000D1AF5">
        <w:rPr>
          <w:rFonts w:ascii="Arial" w:hAnsi="Arial" w:cs="Arial"/>
          <w:sz w:val="24"/>
          <w:szCs w:val="24"/>
        </w:rPr>
        <w:t>.</w:t>
      </w:r>
      <w:r w:rsidR="0054315D" w:rsidRPr="000D1AF5">
        <w:rPr>
          <w:rFonts w:ascii="Arial" w:hAnsi="Arial" w:cs="Arial"/>
          <w:sz w:val="24"/>
          <w:szCs w:val="24"/>
        </w:rPr>
        <w:t xml:space="preserve"> </w:t>
      </w:r>
    </w:p>
    <w:bookmarkEnd w:id="61"/>
    <w:p w14:paraId="1BC86244" w14:textId="77777777" w:rsidR="00A26D00" w:rsidRPr="006E1C59" w:rsidRDefault="006E1C59" w:rsidP="009B1049">
      <w:pPr>
        <w:pStyle w:val="2"/>
        <w:numPr>
          <w:ilvl w:val="1"/>
          <w:numId w:val="3"/>
        </w:numPr>
        <w:spacing w:before="0" w:after="0" w:line="360" w:lineRule="auto"/>
        <w:ind w:left="993" w:hanging="483"/>
        <w:rPr>
          <w:sz w:val="24"/>
          <w:szCs w:val="24"/>
        </w:rPr>
      </w:pPr>
      <w:r w:rsidRPr="006E1C59">
        <w:rPr>
          <w:i w:val="0"/>
          <w:sz w:val="24"/>
          <w:szCs w:val="24"/>
        </w:rPr>
        <w:t>Требования к материалам</w:t>
      </w:r>
    </w:p>
    <w:p w14:paraId="396C7F8B" w14:textId="77777777" w:rsidR="006E1C59" w:rsidRPr="000D1AF5" w:rsidRDefault="006E1C59" w:rsidP="006E1C59">
      <w:pPr>
        <w:pStyle w:val="FORMATTEXT"/>
        <w:spacing w:line="360" w:lineRule="auto"/>
        <w:ind w:firstLine="510"/>
        <w:jc w:val="both"/>
        <w:rPr>
          <w:rFonts w:ascii="Arial" w:hAnsi="Arial" w:cs="Arial"/>
        </w:rPr>
      </w:pPr>
      <w:r w:rsidRPr="006E1C59">
        <w:rPr>
          <w:rFonts w:ascii="Arial" w:hAnsi="Arial" w:cs="Arial"/>
        </w:rPr>
        <w:t xml:space="preserve">5.3.1 Башмаки следует изготавливать из стали марок 15Л, 20Л, 25Л, 20ГЛ, 20ФЛ, 20Г1ФЛ 3-й группы по ГОСТ 977; 20ГЛ по ГОСТ </w:t>
      </w:r>
      <w:r w:rsidRPr="000D1AF5">
        <w:rPr>
          <w:rFonts w:ascii="Arial" w:hAnsi="Arial" w:cs="Arial"/>
        </w:rPr>
        <w:t>21357</w:t>
      </w:r>
      <w:r w:rsidR="001B698B" w:rsidRPr="000D1AF5">
        <w:t xml:space="preserve"> </w:t>
      </w:r>
      <w:r w:rsidR="001B698B" w:rsidRPr="000D1AF5">
        <w:rPr>
          <w:rFonts w:ascii="Arial" w:hAnsi="Arial" w:cs="Arial"/>
        </w:rPr>
        <w:t>с обеспечением механических свойств и химического состава</w:t>
      </w:r>
      <w:r w:rsidRPr="000D1AF5">
        <w:rPr>
          <w:rFonts w:ascii="Arial" w:hAnsi="Arial" w:cs="Arial"/>
        </w:rPr>
        <w:t>.</w:t>
      </w:r>
    </w:p>
    <w:p w14:paraId="1265D2B0" w14:textId="77777777" w:rsidR="006E1C59" w:rsidRPr="00753B1A" w:rsidRDefault="006E1C59" w:rsidP="006E1C59">
      <w:pPr>
        <w:pStyle w:val="FORMATTEXT"/>
        <w:spacing w:line="360" w:lineRule="auto"/>
        <w:ind w:firstLine="510"/>
        <w:jc w:val="both"/>
        <w:rPr>
          <w:rFonts w:ascii="Arial" w:hAnsi="Arial" w:cs="Arial"/>
        </w:rPr>
      </w:pPr>
      <w:r w:rsidRPr="00753B1A">
        <w:rPr>
          <w:rFonts w:ascii="Arial" w:hAnsi="Arial" w:cs="Arial"/>
        </w:rPr>
        <w:t>Содержание углерода в стали 25Л не должно превышать 0,27%.</w:t>
      </w:r>
    </w:p>
    <w:p w14:paraId="67505F96" w14:textId="23E394D5" w:rsidR="007F2536" w:rsidRPr="000D1AF5" w:rsidRDefault="007F2536" w:rsidP="006E1C59">
      <w:pPr>
        <w:pStyle w:val="FORMATTEXT"/>
        <w:spacing w:line="360" w:lineRule="auto"/>
        <w:ind w:firstLine="510"/>
        <w:jc w:val="both"/>
        <w:rPr>
          <w:rFonts w:ascii="Arial" w:hAnsi="Arial" w:cs="Arial"/>
        </w:rPr>
      </w:pPr>
      <w:r w:rsidRPr="00C2756B">
        <w:rPr>
          <w:rFonts w:ascii="Arial" w:hAnsi="Arial" w:cs="Arial"/>
        </w:rPr>
        <w:t xml:space="preserve">Допускается применение других марок стали </w:t>
      </w:r>
      <w:r w:rsidRPr="00DF591A">
        <w:rPr>
          <w:rFonts w:ascii="Arial" w:hAnsi="Arial" w:cs="Arial"/>
        </w:rPr>
        <w:t>и</w:t>
      </w:r>
      <w:r w:rsidR="00E0204D" w:rsidRPr="00DF591A">
        <w:rPr>
          <w:rFonts w:ascii="Arial" w:hAnsi="Arial" w:cs="Arial"/>
        </w:rPr>
        <w:t>ли</w:t>
      </w:r>
      <w:r w:rsidRPr="00DF591A">
        <w:rPr>
          <w:rFonts w:ascii="Arial" w:hAnsi="Arial" w:cs="Arial"/>
        </w:rPr>
        <w:t xml:space="preserve"> чугуна </w:t>
      </w:r>
      <w:bookmarkStart w:id="66" w:name="_Hlk178338220"/>
      <w:r w:rsidR="00E0204D" w:rsidRPr="00DF591A">
        <w:rPr>
          <w:rFonts w:ascii="Arial" w:hAnsi="Arial" w:cs="Arial"/>
        </w:rPr>
        <w:t xml:space="preserve">по ГОСТ 7293 </w:t>
      </w:r>
      <w:bookmarkEnd w:id="66"/>
      <w:r w:rsidRPr="00C2756B">
        <w:rPr>
          <w:rFonts w:ascii="Arial" w:hAnsi="Arial" w:cs="Arial"/>
        </w:rPr>
        <w:t xml:space="preserve">с механическими свойствами не ниже свойств материалов, приведенных в </w:t>
      </w:r>
      <w:r w:rsidR="001B698B" w:rsidRPr="000D1AF5">
        <w:rPr>
          <w:rFonts w:ascii="Arial" w:hAnsi="Arial" w:cs="Arial"/>
        </w:rPr>
        <w:t xml:space="preserve">настоящем </w:t>
      </w:r>
      <w:r w:rsidRPr="000D1AF5">
        <w:rPr>
          <w:rFonts w:ascii="Arial" w:hAnsi="Arial" w:cs="Arial"/>
        </w:rPr>
        <w:t>стандарте, с пределом текучести не менее 192 МПа, пределом прочности не менее 392</w:t>
      </w:r>
      <w:r w:rsidR="009809C3">
        <w:rPr>
          <w:rFonts w:ascii="Arial" w:hAnsi="Arial" w:cs="Arial"/>
        </w:rPr>
        <w:t> </w:t>
      </w:r>
      <w:r w:rsidRPr="000D1AF5">
        <w:rPr>
          <w:rFonts w:ascii="Arial" w:hAnsi="Arial" w:cs="Arial"/>
        </w:rPr>
        <w:t>МПа</w:t>
      </w:r>
      <w:r w:rsidR="001B698B" w:rsidRPr="000D1AF5">
        <w:t xml:space="preserve"> </w:t>
      </w:r>
      <w:r w:rsidR="001B698B" w:rsidRPr="000D1AF5">
        <w:rPr>
          <w:rFonts w:ascii="Arial" w:hAnsi="Arial" w:cs="Arial"/>
        </w:rPr>
        <w:t>и при получении механических свойств стали и</w:t>
      </w:r>
      <w:r w:rsidR="00E0204D" w:rsidRPr="007D2875">
        <w:rPr>
          <w:rFonts w:ascii="Arial" w:hAnsi="Arial" w:cs="Arial"/>
        </w:rPr>
        <w:t>ли</w:t>
      </w:r>
      <w:r w:rsidR="001B698B" w:rsidRPr="00E0204D">
        <w:rPr>
          <w:rFonts w:ascii="Arial" w:hAnsi="Arial" w:cs="Arial"/>
          <w:color w:val="00B050"/>
        </w:rPr>
        <w:t xml:space="preserve"> </w:t>
      </w:r>
      <w:r w:rsidR="001B698B" w:rsidRPr="000D1AF5">
        <w:rPr>
          <w:rFonts w:ascii="Arial" w:hAnsi="Arial" w:cs="Arial"/>
        </w:rPr>
        <w:t>чугуна</w:t>
      </w:r>
      <w:r w:rsidR="009E79BE" w:rsidRPr="009E79BE">
        <w:t xml:space="preserve"> </w:t>
      </w:r>
      <w:r w:rsidR="009E79BE" w:rsidRPr="009E79BE">
        <w:rPr>
          <w:rFonts w:ascii="Arial" w:hAnsi="Arial" w:cs="Arial"/>
        </w:rPr>
        <w:t>по ГОСТ 7293</w:t>
      </w:r>
      <w:r w:rsidR="001B698B" w:rsidRPr="000D1AF5">
        <w:rPr>
          <w:rFonts w:ascii="Arial" w:hAnsi="Arial" w:cs="Arial"/>
        </w:rPr>
        <w:t>, установленных в конструкторской документации</w:t>
      </w:r>
      <w:r w:rsidRPr="000D1AF5">
        <w:rPr>
          <w:rFonts w:ascii="Arial" w:hAnsi="Arial" w:cs="Arial"/>
        </w:rPr>
        <w:t>.</w:t>
      </w:r>
    </w:p>
    <w:p w14:paraId="116FD96F" w14:textId="77777777" w:rsidR="00777DE6" w:rsidRPr="00C2756B" w:rsidRDefault="006E1C59" w:rsidP="00777DE6">
      <w:pPr>
        <w:pStyle w:val="FORMATTEXT"/>
        <w:spacing w:line="360" w:lineRule="auto"/>
        <w:ind w:firstLine="510"/>
        <w:jc w:val="both"/>
        <w:rPr>
          <w:rFonts w:ascii="Arial" w:hAnsi="Arial" w:cs="Arial"/>
        </w:rPr>
      </w:pPr>
      <w:r w:rsidRPr="00C2756B">
        <w:rPr>
          <w:rFonts w:ascii="Arial" w:hAnsi="Arial" w:cs="Arial"/>
        </w:rPr>
        <w:t xml:space="preserve">5.3.2 </w:t>
      </w:r>
      <w:r w:rsidR="00777DE6" w:rsidRPr="00C2756B">
        <w:rPr>
          <w:rFonts w:ascii="Arial" w:hAnsi="Arial" w:cs="Arial"/>
        </w:rPr>
        <w:t xml:space="preserve">Чеку следует изготавливать из стали марок 40, 45 по ГОСТ 1050; 65, 65Г, </w:t>
      </w:r>
      <w:r w:rsidR="00777DE6" w:rsidRPr="00C2756B">
        <w:rPr>
          <w:rFonts w:ascii="Arial" w:hAnsi="Arial" w:cs="Arial"/>
        </w:rPr>
        <w:lastRenderedPageBreak/>
        <w:t>55С2, 60С2 по ГОСТ 14959; 38ХС, 40Х, 40ХС по ГОСТ 4543.</w:t>
      </w:r>
    </w:p>
    <w:p w14:paraId="0AF525EF" w14:textId="77777777" w:rsidR="00777DE6" w:rsidRPr="00C2756B" w:rsidRDefault="00777DE6" w:rsidP="00777DE6">
      <w:pPr>
        <w:pStyle w:val="FORMATTEXT"/>
        <w:spacing w:line="360" w:lineRule="auto"/>
        <w:ind w:firstLine="510"/>
        <w:jc w:val="both"/>
        <w:rPr>
          <w:rFonts w:ascii="Arial" w:hAnsi="Arial" w:cs="Arial"/>
        </w:rPr>
      </w:pPr>
      <w:r w:rsidRPr="00C2756B">
        <w:rPr>
          <w:rFonts w:ascii="Arial" w:hAnsi="Arial" w:cs="Arial"/>
        </w:rPr>
        <w:t xml:space="preserve">Допускается применение других марок стали с механическими свойствами не ниже предусмотренных настоящим </w:t>
      </w:r>
      <w:r w:rsidRPr="000D1AF5">
        <w:rPr>
          <w:rFonts w:ascii="Arial" w:hAnsi="Arial" w:cs="Arial"/>
        </w:rPr>
        <w:t>стандартом</w:t>
      </w:r>
      <w:r w:rsidR="0040763D" w:rsidRPr="000D1AF5">
        <w:t xml:space="preserve"> </w:t>
      </w:r>
      <w:r w:rsidR="0040763D" w:rsidRPr="000D1AF5">
        <w:rPr>
          <w:rFonts w:ascii="Arial" w:hAnsi="Arial" w:cs="Arial"/>
        </w:rPr>
        <w:t>и при получении механических свойств стали, установленных в конструкторской документации</w:t>
      </w:r>
      <w:r w:rsidR="00092B2B" w:rsidRPr="000D1AF5">
        <w:rPr>
          <w:rFonts w:ascii="Arial" w:hAnsi="Arial" w:cs="Arial"/>
        </w:rPr>
        <w:t>.</w:t>
      </w:r>
    </w:p>
    <w:p w14:paraId="79BCF48C" w14:textId="77777777" w:rsidR="006E1C59" w:rsidRPr="00C2756B" w:rsidRDefault="006E1C59" w:rsidP="00777DE6">
      <w:pPr>
        <w:pStyle w:val="FORMATTEXT"/>
        <w:spacing w:line="360" w:lineRule="auto"/>
        <w:ind w:firstLine="510"/>
        <w:jc w:val="both"/>
        <w:rPr>
          <w:rFonts w:ascii="Arial" w:hAnsi="Arial" w:cs="Arial"/>
        </w:rPr>
      </w:pPr>
      <w:r w:rsidRPr="00C2756B">
        <w:rPr>
          <w:rFonts w:ascii="Arial" w:hAnsi="Arial" w:cs="Arial"/>
        </w:rPr>
        <w:t>5.3.3 Стальные втулки следует изготавливать из стали марок 45 по ГОСТ 1050; 38ХС, 40Х, 40ХС по ГОСТ 4543 и 110Г13Л по ГОСТ 977.</w:t>
      </w:r>
    </w:p>
    <w:p w14:paraId="60FE9DF0" w14:textId="7A295668" w:rsidR="006E1C59" w:rsidRPr="00C2756B" w:rsidRDefault="006E1C59" w:rsidP="00AB33F2">
      <w:pPr>
        <w:pStyle w:val="FORMATTEXT"/>
        <w:spacing w:line="360" w:lineRule="auto"/>
        <w:ind w:firstLine="510"/>
        <w:jc w:val="both"/>
        <w:rPr>
          <w:rFonts w:ascii="Arial" w:hAnsi="Arial" w:cs="Arial"/>
        </w:rPr>
      </w:pPr>
      <w:r w:rsidRPr="00C2756B">
        <w:rPr>
          <w:rFonts w:ascii="Arial" w:hAnsi="Arial" w:cs="Arial"/>
        </w:rPr>
        <w:t xml:space="preserve">Допускается применение других материалов с механическими </w:t>
      </w:r>
      <w:r w:rsidR="00092B2B" w:rsidRPr="00C2756B">
        <w:rPr>
          <w:rFonts w:ascii="Arial" w:hAnsi="Arial" w:cs="Arial"/>
        </w:rPr>
        <w:t>свойствами</w:t>
      </w:r>
      <w:r w:rsidR="00237CB0" w:rsidRPr="00237CB0">
        <w:t xml:space="preserve"> </w:t>
      </w:r>
      <w:r w:rsidR="00237CB0" w:rsidRPr="00A70B2C">
        <w:rPr>
          <w:rFonts w:ascii="Arial" w:hAnsi="Arial" w:cs="Arial"/>
        </w:rPr>
        <w:t>не ниже предусмотренных настоящим стандартом</w:t>
      </w:r>
      <w:r w:rsidRPr="00B85A0F">
        <w:rPr>
          <w:rFonts w:ascii="Arial" w:hAnsi="Arial" w:cs="Arial"/>
        </w:rPr>
        <w:t>.</w:t>
      </w:r>
    </w:p>
    <w:p w14:paraId="51B2070D" w14:textId="302D4851" w:rsidR="009F720D" w:rsidRPr="00FB40D8" w:rsidRDefault="006E1C59" w:rsidP="009F720D">
      <w:pPr>
        <w:pStyle w:val="FORMATTEXT"/>
        <w:spacing w:line="360" w:lineRule="auto"/>
        <w:ind w:firstLine="510"/>
        <w:jc w:val="both"/>
        <w:rPr>
          <w:rFonts w:ascii="Arial" w:hAnsi="Arial" w:cs="Arial"/>
        </w:rPr>
      </w:pPr>
      <w:r w:rsidRPr="00FB40D8">
        <w:rPr>
          <w:rFonts w:ascii="Arial" w:hAnsi="Arial" w:cs="Arial"/>
        </w:rPr>
        <w:t xml:space="preserve">5.3.4 Для втулок </w:t>
      </w:r>
      <w:bookmarkStart w:id="67" w:name="_Hlk175131044"/>
      <w:r w:rsidRPr="00FB40D8">
        <w:rPr>
          <w:rFonts w:ascii="Arial" w:hAnsi="Arial" w:cs="Arial"/>
        </w:rPr>
        <w:t xml:space="preserve">из композиционных материалов </w:t>
      </w:r>
      <w:bookmarkEnd w:id="67"/>
      <w:r w:rsidRPr="00FB40D8">
        <w:rPr>
          <w:rFonts w:ascii="Arial" w:hAnsi="Arial" w:cs="Arial"/>
        </w:rPr>
        <w:t>следует применять материал</w:t>
      </w:r>
      <w:r w:rsidR="008D15D3" w:rsidRPr="00FB40D8">
        <w:rPr>
          <w:rFonts w:ascii="Arial" w:hAnsi="Arial" w:cs="Arial"/>
        </w:rPr>
        <w:t>ы</w:t>
      </w:r>
      <w:r w:rsidRPr="00FB40D8">
        <w:rPr>
          <w:rFonts w:ascii="Arial" w:hAnsi="Arial" w:cs="Arial"/>
        </w:rPr>
        <w:t>, выдерживающие напряжение</w:t>
      </w:r>
      <w:r w:rsidR="00811D48" w:rsidRPr="00FB40D8">
        <w:rPr>
          <w:rFonts w:ascii="Arial" w:hAnsi="Arial" w:cs="Arial"/>
        </w:rPr>
        <w:t xml:space="preserve"> при сжатии — не менее 150 МПа (15,3 кгс/мм</w:t>
      </w:r>
      <w:r w:rsidR="00811D48" w:rsidRPr="00FB40D8">
        <w:rPr>
          <w:rFonts w:ascii="Arial" w:hAnsi="Arial" w:cs="Arial"/>
          <w:vertAlign w:val="superscript"/>
        </w:rPr>
        <w:t>2</w:t>
      </w:r>
      <w:r w:rsidR="00811D48" w:rsidRPr="00FB40D8">
        <w:rPr>
          <w:rFonts w:ascii="Arial" w:hAnsi="Arial" w:cs="Arial"/>
        </w:rPr>
        <w:t>)</w:t>
      </w:r>
      <w:r w:rsidR="002A7F62" w:rsidRPr="00FB40D8">
        <w:rPr>
          <w:rFonts w:ascii="Arial" w:hAnsi="Arial" w:cs="Arial"/>
        </w:rPr>
        <w:t xml:space="preserve">, </w:t>
      </w:r>
      <w:r w:rsidR="008D15D3" w:rsidRPr="00FB40D8">
        <w:rPr>
          <w:rFonts w:ascii="Arial" w:hAnsi="Arial" w:cs="Arial"/>
        </w:rPr>
        <w:t>с пред</w:t>
      </w:r>
      <w:r w:rsidR="009F720D" w:rsidRPr="00FB40D8">
        <w:rPr>
          <w:rFonts w:ascii="Arial" w:hAnsi="Arial" w:cs="Arial"/>
        </w:rPr>
        <w:t>ел</w:t>
      </w:r>
      <w:r w:rsidR="008D15D3" w:rsidRPr="00FB40D8">
        <w:rPr>
          <w:rFonts w:ascii="Arial" w:hAnsi="Arial" w:cs="Arial"/>
        </w:rPr>
        <w:t>ом</w:t>
      </w:r>
      <w:r w:rsidR="009F720D" w:rsidRPr="00FB40D8">
        <w:rPr>
          <w:rFonts w:ascii="Arial" w:hAnsi="Arial" w:cs="Arial"/>
        </w:rPr>
        <w:t xml:space="preserve"> прочности при </w:t>
      </w:r>
      <w:r w:rsidR="008D15D3" w:rsidRPr="00FB40D8">
        <w:rPr>
          <w:rFonts w:ascii="Arial" w:hAnsi="Arial" w:cs="Arial"/>
        </w:rPr>
        <w:t xml:space="preserve">испытании втулки на </w:t>
      </w:r>
      <w:r w:rsidR="009F720D" w:rsidRPr="00FB40D8">
        <w:rPr>
          <w:rFonts w:ascii="Arial" w:hAnsi="Arial" w:cs="Arial"/>
        </w:rPr>
        <w:t>растяжени</w:t>
      </w:r>
      <w:r w:rsidR="008D15D3" w:rsidRPr="00FB40D8">
        <w:rPr>
          <w:rFonts w:ascii="Arial" w:hAnsi="Arial" w:cs="Arial"/>
        </w:rPr>
        <w:t xml:space="preserve">е </w:t>
      </w:r>
      <w:r w:rsidR="009F720D" w:rsidRPr="00FB40D8">
        <w:rPr>
          <w:rFonts w:ascii="Arial" w:hAnsi="Arial" w:cs="Arial"/>
        </w:rPr>
        <w:t>в радиальном направлении — не менее 40 МПа (4,1 кгс/мм</w:t>
      </w:r>
      <w:r w:rsidR="009F720D" w:rsidRPr="00FB40D8">
        <w:rPr>
          <w:rFonts w:ascii="Arial" w:hAnsi="Arial" w:cs="Arial"/>
          <w:vertAlign w:val="superscript"/>
        </w:rPr>
        <w:t>2</w:t>
      </w:r>
      <w:r w:rsidR="009F720D" w:rsidRPr="00FB40D8">
        <w:rPr>
          <w:rFonts w:ascii="Arial" w:hAnsi="Arial" w:cs="Arial"/>
        </w:rPr>
        <w:t>).</w:t>
      </w:r>
    </w:p>
    <w:p w14:paraId="214CB862" w14:textId="77777777" w:rsidR="00A26D00" w:rsidRPr="00C2756B" w:rsidRDefault="004D616A" w:rsidP="004D616A">
      <w:pPr>
        <w:pStyle w:val="2"/>
        <w:numPr>
          <w:ilvl w:val="1"/>
          <w:numId w:val="3"/>
        </w:numPr>
        <w:spacing w:before="0" w:after="0" w:line="360" w:lineRule="auto"/>
        <w:rPr>
          <w:i w:val="0"/>
          <w:sz w:val="24"/>
          <w:szCs w:val="24"/>
        </w:rPr>
      </w:pPr>
      <w:r w:rsidRPr="00C2756B">
        <w:rPr>
          <w:i w:val="0"/>
          <w:sz w:val="24"/>
          <w:szCs w:val="24"/>
        </w:rPr>
        <w:t>Требования к металлическим отливкам и поковкам</w:t>
      </w:r>
    </w:p>
    <w:p w14:paraId="1A21ADE4" w14:textId="77777777" w:rsidR="00C96B01" w:rsidRPr="00C2756B" w:rsidRDefault="00C96B01" w:rsidP="00C96B01">
      <w:pPr>
        <w:pStyle w:val="FORMATTEXT"/>
        <w:spacing w:line="360" w:lineRule="auto"/>
        <w:ind w:firstLine="510"/>
        <w:jc w:val="both"/>
        <w:rPr>
          <w:rFonts w:ascii="Arial" w:hAnsi="Arial" w:cs="Arial"/>
        </w:rPr>
      </w:pPr>
      <w:r w:rsidRPr="00C2756B">
        <w:rPr>
          <w:rFonts w:ascii="Arial" w:hAnsi="Arial" w:cs="Arial"/>
        </w:rPr>
        <w:t>5.4.1 Отливки башмаков должны быть обрублены и очищены от формовочной смеси, пригара и окалины, а питатели и прибыли удалены по ГОСТ 977.</w:t>
      </w:r>
    </w:p>
    <w:p w14:paraId="1918C744" w14:textId="3FFC036E" w:rsidR="00C96B01" w:rsidRPr="00C2756B" w:rsidRDefault="00C96B01" w:rsidP="00C96B01">
      <w:pPr>
        <w:pStyle w:val="FORMATTEXT"/>
        <w:spacing w:line="360" w:lineRule="auto"/>
        <w:ind w:firstLine="510"/>
        <w:jc w:val="both"/>
        <w:rPr>
          <w:rFonts w:ascii="Arial" w:hAnsi="Arial" w:cs="Arial"/>
        </w:rPr>
      </w:pPr>
      <w:r w:rsidRPr="00C2756B">
        <w:rPr>
          <w:rFonts w:ascii="Arial" w:hAnsi="Arial" w:cs="Arial"/>
        </w:rPr>
        <w:t xml:space="preserve">В труднодоступных для очистки местах допускается наличие пригара и окалины, не влияющие на качество сборки башмака с чекой </w:t>
      </w:r>
      <w:r w:rsidRPr="00981F7A">
        <w:rPr>
          <w:rFonts w:ascii="Arial" w:hAnsi="Arial" w:cs="Arial"/>
        </w:rPr>
        <w:t xml:space="preserve">и </w:t>
      </w:r>
      <w:r w:rsidR="007222F3" w:rsidRPr="00981F7A">
        <w:rPr>
          <w:rFonts w:ascii="Arial" w:hAnsi="Arial" w:cs="Arial"/>
        </w:rPr>
        <w:t xml:space="preserve">тормозной </w:t>
      </w:r>
      <w:r w:rsidRPr="00C2756B">
        <w:rPr>
          <w:rFonts w:ascii="Arial" w:hAnsi="Arial" w:cs="Arial"/>
        </w:rPr>
        <w:t>колодкой.</w:t>
      </w:r>
    </w:p>
    <w:p w14:paraId="66A14176" w14:textId="77777777" w:rsidR="00C96B01" w:rsidRPr="00C2756B" w:rsidRDefault="00C96B01" w:rsidP="00C96B01">
      <w:pPr>
        <w:pStyle w:val="FORMATTEXT"/>
        <w:spacing w:line="360" w:lineRule="auto"/>
        <w:ind w:firstLine="510"/>
        <w:jc w:val="both"/>
        <w:rPr>
          <w:rFonts w:ascii="Arial" w:hAnsi="Arial" w:cs="Arial"/>
        </w:rPr>
      </w:pPr>
      <w:r w:rsidRPr="00C2756B">
        <w:rPr>
          <w:rFonts w:ascii="Arial" w:hAnsi="Arial" w:cs="Arial"/>
        </w:rPr>
        <w:t>5.4.2 Трещины на башмаках не допускаются.</w:t>
      </w:r>
    </w:p>
    <w:p w14:paraId="535929D4" w14:textId="77777777" w:rsidR="00C96B01" w:rsidRPr="00C2756B" w:rsidRDefault="00C96B01" w:rsidP="00C96B01">
      <w:pPr>
        <w:pStyle w:val="FORMATTEXT"/>
        <w:spacing w:line="360" w:lineRule="auto"/>
        <w:ind w:firstLine="510"/>
        <w:jc w:val="both"/>
        <w:rPr>
          <w:rFonts w:ascii="Arial" w:hAnsi="Arial" w:cs="Arial"/>
        </w:rPr>
      </w:pPr>
      <w:r w:rsidRPr="00C2756B">
        <w:rPr>
          <w:rFonts w:ascii="Arial" w:hAnsi="Arial" w:cs="Arial"/>
        </w:rPr>
        <w:t xml:space="preserve">5.4.3 Формовочные уклоны башмака </w:t>
      </w:r>
      <w:bookmarkStart w:id="68" w:name="_Hlk188601739"/>
      <w:r w:rsidRPr="00C2756B">
        <w:rPr>
          <w:rFonts w:ascii="Arial" w:hAnsi="Arial" w:cs="Arial"/>
        </w:rPr>
        <w:t>—</w:t>
      </w:r>
      <w:bookmarkEnd w:id="68"/>
      <w:r w:rsidRPr="00C2756B">
        <w:rPr>
          <w:rFonts w:ascii="Arial" w:hAnsi="Arial" w:cs="Arial"/>
        </w:rPr>
        <w:t xml:space="preserve"> по ГОСТ 3212</w:t>
      </w:r>
      <w:r w:rsidR="00092B2B" w:rsidRPr="00C2756B">
        <w:t xml:space="preserve"> </w:t>
      </w:r>
      <w:r w:rsidR="00092B2B" w:rsidRPr="00C2756B">
        <w:rPr>
          <w:rFonts w:ascii="Arial" w:hAnsi="Arial" w:cs="Arial"/>
        </w:rPr>
        <w:t>или должны быть указаны в конструкторской документации</w:t>
      </w:r>
      <w:r w:rsidRPr="00C2756B">
        <w:rPr>
          <w:rFonts w:ascii="Arial" w:hAnsi="Arial" w:cs="Arial"/>
        </w:rPr>
        <w:t>. Наличие уклона на поверхности сопряжения с тормозной колодкой не допускается.</w:t>
      </w:r>
    </w:p>
    <w:p w14:paraId="1EA67B51"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 xml:space="preserve">5.4.4 Смещение по линии разъема формы на отливках </w:t>
      </w:r>
      <w:r w:rsidR="00A72EE2" w:rsidRPr="00A72EE2">
        <w:rPr>
          <w:rFonts w:ascii="Arial" w:hAnsi="Arial" w:cs="Arial"/>
        </w:rPr>
        <w:t>—</w:t>
      </w:r>
      <w:r w:rsidRPr="00C96B01">
        <w:rPr>
          <w:rFonts w:ascii="Arial" w:hAnsi="Arial" w:cs="Arial"/>
        </w:rPr>
        <w:t xml:space="preserve"> не более 2 мм. На поверхности, сопрягаемой с тормозной колодкой, а также на поверхности отверстия для чеки наличие смещения не допускается.</w:t>
      </w:r>
    </w:p>
    <w:p w14:paraId="73D588F9"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5.4.5 На поверхностях башмака, соприкасающихся с поверхностями тормозной колодки, триангеля и втулки, не допускаются наплывы металла, отслоения, остатки заливов по разъему формы и другие выступающие относительно основной поверхности дефекты.</w:t>
      </w:r>
    </w:p>
    <w:p w14:paraId="61F49B49"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5.4.6 На поверхностях отливок, не подвергающихся механической обработке, кроме перемычек для опоры чеки, допускаются без исправлений:</w:t>
      </w:r>
    </w:p>
    <w:p w14:paraId="7FF62FD5"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 рассеянные ситовидные поверхностные раковины суммарной площадью не более 20% общей поверхности, глубиной и диаметром д</w:t>
      </w:r>
      <w:r w:rsidR="00A72EE2">
        <w:rPr>
          <w:rFonts w:ascii="Arial" w:hAnsi="Arial" w:cs="Arial"/>
        </w:rPr>
        <w:t xml:space="preserve">о 2 мм, не более двух штук на </w:t>
      </w:r>
      <w:r w:rsidR="00A72EE2">
        <w:rPr>
          <w:rFonts w:ascii="Arial" w:hAnsi="Arial" w:cs="Arial"/>
        </w:rPr>
        <w:lastRenderedPageBreak/>
        <w:t>1 </w:t>
      </w:r>
      <w:r w:rsidRPr="00C96B01">
        <w:rPr>
          <w:rFonts w:ascii="Arial" w:hAnsi="Arial" w:cs="Arial"/>
        </w:rPr>
        <w:t>см</w:t>
      </w:r>
      <w:r w:rsidR="00A72EE2">
        <w:rPr>
          <w:rFonts w:ascii="Arial" w:hAnsi="Arial" w:cs="Arial"/>
          <w:vertAlign w:val="superscript"/>
        </w:rPr>
        <w:t>2</w:t>
      </w:r>
      <w:r w:rsidRPr="00C96B01">
        <w:rPr>
          <w:rFonts w:ascii="Arial" w:hAnsi="Arial" w:cs="Arial"/>
        </w:rPr>
        <w:t>;</w:t>
      </w:r>
    </w:p>
    <w:p w14:paraId="2296094C"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 xml:space="preserve">- </w:t>
      </w:r>
      <w:r w:rsidRPr="000D1AF5">
        <w:rPr>
          <w:rFonts w:ascii="Arial" w:hAnsi="Arial" w:cs="Arial"/>
        </w:rPr>
        <w:t xml:space="preserve">раковины </w:t>
      </w:r>
      <w:r w:rsidR="008311BE" w:rsidRPr="000D1AF5">
        <w:rPr>
          <w:rFonts w:ascii="Arial" w:hAnsi="Arial" w:cs="Arial"/>
        </w:rPr>
        <w:t xml:space="preserve">шириной не более </w:t>
      </w:r>
      <w:r w:rsidRPr="000D1AF5">
        <w:rPr>
          <w:rFonts w:ascii="Arial" w:hAnsi="Arial" w:cs="Arial"/>
        </w:rPr>
        <w:t xml:space="preserve">6 мм и глубиной </w:t>
      </w:r>
      <w:r w:rsidR="008311BE" w:rsidRPr="000D1AF5">
        <w:rPr>
          <w:rFonts w:ascii="Arial" w:hAnsi="Arial" w:cs="Arial"/>
        </w:rPr>
        <w:t xml:space="preserve">не более </w:t>
      </w:r>
      <w:r w:rsidRPr="000D1AF5">
        <w:rPr>
          <w:rFonts w:ascii="Arial" w:hAnsi="Arial" w:cs="Arial"/>
        </w:rPr>
        <w:t>2 мм</w:t>
      </w:r>
      <w:r w:rsidRPr="00C96B01">
        <w:rPr>
          <w:rFonts w:ascii="Arial" w:hAnsi="Arial" w:cs="Arial"/>
        </w:rPr>
        <w:t>, не выходящие на кромки, расстояние между</w:t>
      </w:r>
      <w:r w:rsidR="00A8392F">
        <w:rPr>
          <w:rFonts w:ascii="Arial" w:hAnsi="Arial" w:cs="Arial"/>
        </w:rPr>
        <w:t xml:space="preserve"> </w:t>
      </w:r>
      <w:r w:rsidRPr="00C96B01">
        <w:rPr>
          <w:rFonts w:ascii="Arial" w:hAnsi="Arial" w:cs="Arial"/>
        </w:rPr>
        <w:t>кромками которых не менее 15 мм, не более трех штук на 100 см</w:t>
      </w:r>
      <w:r w:rsidR="00A72EE2">
        <w:rPr>
          <w:rFonts w:ascii="Arial" w:hAnsi="Arial" w:cs="Arial"/>
          <w:vertAlign w:val="superscript"/>
        </w:rPr>
        <w:t>2</w:t>
      </w:r>
      <w:r w:rsidRPr="00C96B01">
        <w:rPr>
          <w:rFonts w:ascii="Arial" w:hAnsi="Arial" w:cs="Arial"/>
        </w:rPr>
        <w:t>;</w:t>
      </w:r>
    </w:p>
    <w:p w14:paraId="70EF7974"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 местные (отдельные) неровности глубиной не более 2 мм, площадью не более 20 см</w:t>
      </w:r>
      <w:r w:rsidR="00A72EE2">
        <w:rPr>
          <w:rFonts w:ascii="Arial" w:hAnsi="Arial" w:cs="Arial"/>
          <w:vertAlign w:val="superscript"/>
        </w:rPr>
        <w:t>2</w:t>
      </w:r>
      <w:r w:rsidRPr="00C96B01">
        <w:rPr>
          <w:rFonts w:ascii="Arial" w:hAnsi="Arial" w:cs="Arial"/>
        </w:rPr>
        <w:t xml:space="preserve"> или глубиной не более 3 мм и площадью не более 2,5 см</w:t>
      </w:r>
      <w:r w:rsidR="00A72EE2">
        <w:rPr>
          <w:rFonts w:ascii="Arial" w:hAnsi="Arial" w:cs="Arial"/>
          <w:vertAlign w:val="superscript"/>
        </w:rPr>
        <w:t>2</w:t>
      </w:r>
      <w:r w:rsidRPr="00C96B01">
        <w:rPr>
          <w:rFonts w:ascii="Arial" w:hAnsi="Arial" w:cs="Arial"/>
        </w:rPr>
        <w:t xml:space="preserve"> не более трех на деталь.</w:t>
      </w:r>
    </w:p>
    <w:p w14:paraId="2E1356F8" w14:textId="77777777" w:rsidR="00C96B01" w:rsidRPr="00C96B01" w:rsidRDefault="00C96B01" w:rsidP="00C96B01">
      <w:pPr>
        <w:pStyle w:val="FORMATTEXT"/>
        <w:spacing w:line="360" w:lineRule="auto"/>
        <w:ind w:firstLine="510"/>
        <w:jc w:val="both"/>
        <w:rPr>
          <w:rFonts w:ascii="Arial" w:hAnsi="Arial" w:cs="Arial"/>
        </w:rPr>
      </w:pPr>
      <w:r w:rsidRPr="00C96B01">
        <w:rPr>
          <w:rFonts w:ascii="Arial" w:hAnsi="Arial" w:cs="Arial"/>
        </w:rPr>
        <w:t>5.4.7 На механически обработанных поверхностях отливок допускаются без исправления раковины, не выходящие на кромки, площадью не более 0,5 см</w:t>
      </w:r>
      <w:r w:rsidR="00A72EE2">
        <w:rPr>
          <w:rFonts w:ascii="Arial" w:hAnsi="Arial" w:cs="Arial"/>
          <w:vertAlign w:val="superscript"/>
        </w:rPr>
        <w:t>2</w:t>
      </w:r>
      <w:r w:rsidRPr="00C96B01">
        <w:rPr>
          <w:rFonts w:ascii="Arial" w:hAnsi="Arial" w:cs="Arial"/>
        </w:rPr>
        <w:t xml:space="preserve"> и глубиной не более 3 мм, расстояние между кромками которых не менее 15 мм, в количестве не более двух штук на всей поверхности.</w:t>
      </w:r>
    </w:p>
    <w:p w14:paraId="36FC3D70" w14:textId="029B736A" w:rsidR="00C96B01" w:rsidRPr="007735B4" w:rsidRDefault="00C96B01" w:rsidP="0045002E">
      <w:pPr>
        <w:pStyle w:val="FORMATTEXT"/>
        <w:spacing w:line="360" w:lineRule="auto"/>
        <w:ind w:firstLine="510"/>
        <w:jc w:val="both"/>
        <w:rPr>
          <w:rFonts w:ascii="Arial" w:hAnsi="Arial" w:cs="Arial"/>
        </w:rPr>
      </w:pPr>
      <w:bookmarkStart w:id="69" w:name="_Hlk169883151"/>
      <w:r w:rsidRPr="00C2756B">
        <w:rPr>
          <w:rFonts w:ascii="Arial" w:hAnsi="Arial" w:cs="Arial"/>
        </w:rPr>
        <w:t>5.4.8 Дефекты, размеры которых превышают значения, установленные в 5.4.6, 5.4.7, допускается</w:t>
      </w:r>
      <w:r w:rsidR="0045002E" w:rsidRPr="00C2756B">
        <w:rPr>
          <w:rFonts w:ascii="Arial" w:hAnsi="Arial" w:cs="Arial"/>
        </w:rPr>
        <w:t xml:space="preserve"> </w:t>
      </w:r>
      <w:r w:rsidR="00795134" w:rsidRPr="00C2756B">
        <w:rPr>
          <w:rFonts w:ascii="Arial" w:hAnsi="Arial" w:cs="Arial"/>
        </w:rPr>
        <w:t>исправлять</w:t>
      </w:r>
      <w:r w:rsidR="0045002E" w:rsidRPr="00C2756B">
        <w:rPr>
          <w:rFonts w:ascii="Arial" w:hAnsi="Arial" w:cs="Arial"/>
        </w:rPr>
        <w:t xml:space="preserve"> сваркой</w:t>
      </w:r>
      <w:r w:rsidRPr="00C2756B">
        <w:rPr>
          <w:rFonts w:ascii="Arial" w:hAnsi="Arial" w:cs="Arial"/>
        </w:rPr>
        <w:t xml:space="preserve">, если площадь сечения вырубок не превышает 15% площади башмака. Общая масса наплавленного металла </w:t>
      </w:r>
      <w:r w:rsidR="00A72EE2" w:rsidRPr="00C2756B">
        <w:rPr>
          <w:rFonts w:ascii="Arial" w:hAnsi="Arial" w:cs="Arial"/>
        </w:rPr>
        <w:t>—</w:t>
      </w:r>
      <w:r w:rsidRPr="00C2756B">
        <w:rPr>
          <w:rFonts w:ascii="Arial" w:hAnsi="Arial" w:cs="Arial"/>
        </w:rPr>
        <w:t xml:space="preserve"> не </w:t>
      </w:r>
      <w:r w:rsidRPr="007735B4">
        <w:rPr>
          <w:rFonts w:ascii="Arial" w:hAnsi="Arial" w:cs="Arial"/>
        </w:rPr>
        <w:t>более</w:t>
      </w:r>
      <w:r w:rsidR="0005340E" w:rsidRPr="007735B4">
        <w:rPr>
          <w:rFonts w:ascii="Arial" w:hAnsi="Arial" w:cs="Arial"/>
        </w:rPr>
        <w:t xml:space="preserve"> </w:t>
      </w:r>
      <w:bookmarkStart w:id="70" w:name="_Hlk169611331"/>
      <w:r w:rsidR="0005340E" w:rsidRPr="007735B4">
        <w:rPr>
          <w:rFonts w:ascii="Arial" w:hAnsi="Arial" w:cs="Arial"/>
        </w:rPr>
        <w:t>3</w:t>
      </w:r>
      <w:bookmarkStart w:id="71" w:name="_Hlk169873005"/>
      <w:bookmarkEnd w:id="70"/>
      <w:r w:rsidRPr="007735B4">
        <w:rPr>
          <w:rFonts w:ascii="Arial" w:hAnsi="Arial" w:cs="Arial"/>
        </w:rPr>
        <w:t>%</w:t>
      </w:r>
      <w:bookmarkEnd w:id="71"/>
      <w:r w:rsidRPr="007735B4">
        <w:rPr>
          <w:rFonts w:ascii="Arial" w:hAnsi="Arial" w:cs="Arial"/>
        </w:rPr>
        <w:t xml:space="preserve"> массы отливки.</w:t>
      </w:r>
    </w:p>
    <w:p w14:paraId="05CDC742" w14:textId="121D2184" w:rsidR="00C96B01" w:rsidRPr="00C2756B" w:rsidRDefault="00C96B01" w:rsidP="00C96B01">
      <w:pPr>
        <w:pStyle w:val="FORMATTEXT"/>
        <w:spacing w:line="360" w:lineRule="auto"/>
        <w:ind w:firstLine="510"/>
        <w:jc w:val="both"/>
        <w:rPr>
          <w:rFonts w:ascii="Arial" w:hAnsi="Arial" w:cs="Arial"/>
        </w:rPr>
      </w:pPr>
      <w:r w:rsidRPr="007735B4">
        <w:rPr>
          <w:rFonts w:ascii="Arial" w:hAnsi="Arial" w:cs="Arial"/>
        </w:rPr>
        <w:t xml:space="preserve">Если масса наплавленного металла </w:t>
      </w:r>
      <w:r w:rsidR="00573838" w:rsidRPr="007735B4">
        <w:rPr>
          <w:rFonts w:ascii="Arial" w:hAnsi="Arial" w:cs="Arial"/>
        </w:rPr>
        <w:t>по 5.4.6, 5.4.7 и 5.6</w:t>
      </w:r>
      <w:r w:rsidR="00387D4D" w:rsidRPr="007735B4">
        <w:rPr>
          <w:rFonts w:ascii="Arial" w:hAnsi="Arial" w:cs="Arial"/>
        </w:rPr>
        <w:t>.1</w:t>
      </w:r>
      <w:r w:rsidR="00573838" w:rsidRPr="007735B4">
        <w:rPr>
          <w:rFonts w:ascii="Arial" w:hAnsi="Arial" w:cs="Arial"/>
        </w:rPr>
        <w:t xml:space="preserve"> </w:t>
      </w:r>
      <w:r w:rsidRPr="007735B4">
        <w:rPr>
          <w:rFonts w:ascii="Arial" w:hAnsi="Arial" w:cs="Arial"/>
        </w:rPr>
        <w:t xml:space="preserve">превышает </w:t>
      </w:r>
      <w:r w:rsidR="0005340E" w:rsidRPr="007735B4">
        <w:rPr>
          <w:rFonts w:ascii="Arial" w:hAnsi="Arial" w:cs="Arial"/>
        </w:rPr>
        <w:t>3</w:t>
      </w:r>
      <w:r w:rsidR="004B79BF" w:rsidRPr="007735B4">
        <w:rPr>
          <w:rFonts w:ascii="Arial" w:hAnsi="Arial" w:cs="Arial"/>
        </w:rPr>
        <w:t xml:space="preserve">% </w:t>
      </w:r>
      <w:r w:rsidRPr="00C2756B">
        <w:rPr>
          <w:rFonts w:ascii="Arial" w:hAnsi="Arial" w:cs="Arial"/>
        </w:rPr>
        <w:t>массы отливки, необходимо проводить повторную терм</w:t>
      </w:r>
      <w:r w:rsidR="00B972F0">
        <w:rPr>
          <w:rFonts w:ascii="Arial" w:hAnsi="Arial" w:cs="Arial"/>
        </w:rPr>
        <w:t xml:space="preserve">ическую </w:t>
      </w:r>
      <w:r w:rsidRPr="00C2756B">
        <w:rPr>
          <w:rFonts w:ascii="Arial" w:hAnsi="Arial" w:cs="Arial"/>
        </w:rPr>
        <w:t>обработку.</w:t>
      </w:r>
    </w:p>
    <w:bookmarkEnd w:id="69"/>
    <w:p w14:paraId="4261F316" w14:textId="77777777" w:rsidR="00A72EE2" w:rsidRPr="00C2756B" w:rsidRDefault="00C96B01" w:rsidP="00C96B01">
      <w:pPr>
        <w:pStyle w:val="FORMATTEXT"/>
        <w:spacing w:line="360" w:lineRule="auto"/>
        <w:ind w:firstLine="510"/>
        <w:jc w:val="both"/>
        <w:rPr>
          <w:rFonts w:ascii="Arial" w:hAnsi="Arial" w:cs="Arial"/>
        </w:rPr>
      </w:pPr>
      <w:r w:rsidRPr="00C2756B">
        <w:rPr>
          <w:rFonts w:ascii="Arial" w:hAnsi="Arial" w:cs="Arial"/>
        </w:rPr>
        <w:t xml:space="preserve">5.4.9 </w:t>
      </w:r>
      <w:r w:rsidR="00A72EE2" w:rsidRPr="00C2756B">
        <w:rPr>
          <w:rFonts w:ascii="Arial" w:hAnsi="Arial" w:cs="Arial"/>
        </w:rPr>
        <w:t>Исправление дефектов в отливках</w:t>
      </w:r>
      <w:r w:rsidR="0045002E" w:rsidRPr="00C2756B">
        <w:rPr>
          <w:rFonts w:ascii="Arial" w:hAnsi="Arial" w:cs="Arial"/>
        </w:rPr>
        <w:t xml:space="preserve"> </w:t>
      </w:r>
      <w:r w:rsidR="00A72EE2" w:rsidRPr="00C2756B">
        <w:rPr>
          <w:rFonts w:ascii="Arial" w:hAnsi="Arial" w:cs="Arial"/>
        </w:rPr>
        <w:t xml:space="preserve">сваркой </w:t>
      </w:r>
      <w:r w:rsidR="006F5581" w:rsidRPr="00C2756B">
        <w:rPr>
          <w:rFonts w:ascii="Arial" w:hAnsi="Arial" w:cs="Arial"/>
        </w:rPr>
        <w:t xml:space="preserve">выполняют </w:t>
      </w:r>
      <w:r w:rsidR="00A72EE2" w:rsidRPr="00C2756B">
        <w:rPr>
          <w:rFonts w:ascii="Arial" w:hAnsi="Arial" w:cs="Arial"/>
        </w:rPr>
        <w:t>по</w:t>
      </w:r>
      <w:r w:rsidR="00D409CA" w:rsidRPr="00C2756B">
        <w:rPr>
          <w:rFonts w:ascii="Arial" w:hAnsi="Arial" w:cs="Arial"/>
        </w:rPr>
        <w:t xml:space="preserve"> технологии</w:t>
      </w:r>
      <w:r w:rsidR="00A72EE2" w:rsidRPr="00C2756B">
        <w:rPr>
          <w:rFonts w:ascii="Arial" w:hAnsi="Arial" w:cs="Arial"/>
        </w:rPr>
        <w:t xml:space="preserve"> организации-изготовителя.</w:t>
      </w:r>
    </w:p>
    <w:p w14:paraId="42B7711A" w14:textId="77777777" w:rsidR="00A72EE2" w:rsidRPr="00753B1A" w:rsidRDefault="00A72EE2" w:rsidP="00C96B01">
      <w:pPr>
        <w:pStyle w:val="FORMATTEXT"/>
        <w:spacing w:line="360" w:lineRule="auto"/>
        <w:ind w:firstLine="510"/>
        <w:jc w:val="both"/>
        <w:rPr>
          <w:rFonts w:ascii="Arial" w:hAnsi="Arial" w:cs="Arial"/>
        </w:rPr>
      </w:pPr>
      <w:r w:rsidRPr="00C2756B">
        <w:rPr>
          <w:rFonts w:ascii="Arial" w:hAnsi="Arial" w:cs="Arial"/>
        </w:rPr>
        <w:t xml:space="preserve">5.4.10 Наличие острых кромок, заусенцев на поверхностях башмака </w:t>
      </w:r>
      <w:r w:rsidRPr="00753B1A">
        <w:rPr>
          <w:rFonts w:ascii="Arial" w:hAnsi="Arial" w:cs="Arial"/>
        </w:rPr>
        <w:t>и чеки не допускается</w:t>
      </w:r>
      <w:r w:rsidR="009D410F">
        <w:rPr>
          <w:rFonts w:ascii="Arial" w:hAnsi="Arial" w:cs="Arial"/>
        </w:rPr>
        <w:t>.</w:t>
      </w:r>
      <w:r w:rsidRPr="00753B1A">
        <w:rPr>
          <w:rFonts w:ascii="Arial" w:hAnsi="Arial" w:cs="Arial"/>
        </w:rPr>
        <w:t xml:space="preserve"> Острые кромки должны быть притуплены, заусенцы удалены. Удаление указанных дефектов производят механическими способами.</w:t>
      </w:r>
    </w:p>
    <w:p w14:paraId="0CCAD4E2" w14:textId="3653015C" w:rsidR="00A26D00" w:rsidRDefault="00C926C0" w:rsidP="009B1049">
      <w:pPr>
        <w:pStyle w:val="2"/>
        <w:numPr>
          <w:ilvl w:val="1"/>
          <w:numId w:val="3"/>
        </w:numPr>
        <w:spacing w:before="0" w:after="0" w:line="360" w:lineRule="auto"/>
        <w:ind w:left="993" w:hanging="483"/>
        <w:rPr>
          <w:i w:val="0"/>
          <w:sz w:val="24"/>
          <w:szCs w:val="24"/>
        </w:rPr>
      </w:pPr>
      <w:r w:rsidRPr="00753B1A">
        <w:rPr>
          <w:i w:val="0"/>
          <w:sz w:val="24"/>
          <w:szCs w:val="24"/>
        </w:rPr>
        <w:t xml:space="preserve">Требования </w:t>
      </w:r>
      <w:r w:rsidR="006E5868" w:rsidRPr="007735B4">
        <w:rPr>
          <w:i w:val="0"/>
          <w:sz w:val="24"/>
          <w:szCs w:val="24"/>
        </w:rPr>
        <w:t>надежности</w:t>
      </w:r>
      <w:r w:rsidR="008249DB" w:rsidRPr="007735B4">
        <w:rPr>
          <w:i w:val="0"/>
          <w:sz w:val="24"/>
          <w:szCs w:val="24"/>
        </w:rPr>
        <w:t xml:space="preserve"> и назначенные показатели</w:t>
      </w:r>
    </w:p>
    <w:p w14:paraId="6E383FA1" w14:textId="2FC1FB64" w:rsidR="0030317B" w:rsidRPr="0025629E" w:rsidRDefault="00AE0DAB" w:rsidP="002F38E2">
      <w:pPr>
        <w:widowControl w:val="0"/>
        <w:autoSpaceDE w:val="0"/>
        <w:autoSpaceDN w:val="0"/>
        <w:adjustRightInd w:val="0"/>
        <w:spacing w:line="360" w:lineRule="auto"/>
        <w:ind w:firstLine="510"/>
        <w:jc w:val="both"/>
        <w:rPr>
          <w:rFonts w:ascii="Arial" w:hAnsi="Arial" w:cs="Arial"/>
          <w:sz w:val="24"/>
        </w:rPr>
      </w:pPr>
      <w:bookmarkStart w:id="72" w:name="_Hlk169881258"/>
      <w:r w:rsidRPr="007735B4">
        <w:rPr>
          <w:rFonts w:ascii="Arial" w:hAnsi="Arial" w:cs="Arial"/>
          <w:sz w:val="24"/>
          <w:szCs w:val="24"/>
        </w:rPr>
        <w:t>5.5.</w:t>
      </w:r>
      <w:r w:rsidR="005A7644" w:rsidRPr="007735B4">
        <w:rPr>
          <w:rFonts w:ascii="Arial" w:hAnsi="Arial" w:cs="Arial"/>
          <w:sz w:val="24"/>
          <w:szCs w:val="24"/>
        </w:rPr>
        <w:t>1</w:t>
      </w:r>
      <w:r w:rsidRPr="007735B4">
        <w:rPr>
          <w:rFonts w:ascii="Arial" w:hAnsi="Arial" w:cs="Arial"/>
        </w:rPr>
        <w:t xml:space="preserve"> </w:t>
      </w:r>
      <w:bookmarkStart w:id="73" w:name="_Hlk188601856"/>
      <w:r w:rsidRPr="007735B4">
        <w:rPr>
          <w:rFonts w:ascii="Arial" w:hAnsi="Arial" w:cs="Arial"/>
          <w:sz w:val="24"/>
        </w:rPr>
        <w:t>Назначенный срок службы башмаков, устанавливается разработчиком</w:t>
      </w:r>
      <w:bookmarkEnd w:id="73"/>
      <w:r w:rsidR="00587089" w:rsidRPr="00C2107E">
        <w:rPr>
          <w:rFonts w:ascii="Arial" w:hAnsi="Arial" w:cs="Arial"/>
          <w:sz w:val="24"/>
        </w:rPr>
        <w:t xml:space="preserve">, </w:t>
      </w:r>
      <w:r w:rsidR="002170F1" w:rsidRPr="0025629E">
        <w:rPr>
          <w:rFonts w:ascii="Arial" w:hAnsi="Arial" w:cs="Arial"/>
          <w:sz w:val="24"/>
        </w:rPr>
        <w:t>при этом</w:t>
      </w:r>
      <w:r w:rsidR="00885FA9" w:rsidRPr="0025629E">
        <w:rPr>
          <w:rFonts w:ascii="Arial" w:hAnsi="Arial" w:cs="Arial"/>
          <w:sz w:val="24"/>
        </w:rPr>
        <w:t xml:space="preserve"> назначенный срок службы</w:t>
      </w:r>
      <w:r w:rsidR="0029727B" w:rsidRPr="0025629E">
        <w:rPr>
          <w:rFonts w:ascii="Arial" w:hAnsi="Arial" w:cs="Arial"/>
          <w:sz w:val="24"/>
        </w:rPr>
        <w:t xml:space="preserve"> башмаков типов, указанных в таблице 1, и с основными размерами, приведенными на рисунках 2</w:t>
      </w:r>
      <w:bookmarkStart w:id="74" w:name="_Hlk190953687"/>
      <w:r w:rsidR="0029727B" w:rsidRPr="0025629E">
        <w:rPr>
          <w:rFonts w:ascii="Arial" w:hAnsi="Arial" w:cs="Arial"/>
          <w:sz w:val="24"/>
        </w:rPr>
        <w:t>—</w:t>
      </w:r>
      <w:bookmarkEnd w:id="74"/>
      <w:r w:rsidR="0029727B" w:rsidRPr="0025629E">
        <w:rPr>
          <w:rFonts w:ascii="Arial" w:hAnsi="Arial" w:cs="Arial"/>
          <w:sz w:val="24"/>
        </w:rPr>
        <w:t>1</w:t>
      </w:r>
      <w:r w:rsidR="008C5B27" w:rsidRPr="0025629E">
        <w:rPr>
          <w:rFonts w:ascii="Arial" w:hAnsi="Arial" w:cs="Arial"/>
          <w:sz w:val="24"/>
        </w:rPr>
        <w:t>2</w:t>
      </w:r>
      <w:r w:rsidR="0029727B" w:rsidRPr="0025629E">
        <w:rPr>
          <w:rFonts w:ascii="Arial" w:hAnsi="Arial" w:cs="Arial"/>
          <w:sz w:val="24"/>
        </w:rPr>
        <w:t xml:space="preserve"> составляет </w:t>
      </w:r>
      <w:r w:rsidR="001D4067" w:rsidRPr="009414F7">
        <w:rPr>
          <w:rFonts w:ascii="Arial" w:hAnsi="Arial" w:cs="Arial"/>
          <w:sz w:val="24"/>
        </w:rPr>
        <w:t xml:space="preserve">не менее </w:t>
      </w:r>
      <w:r w:rsidR="0029727B" w:rsidRPr="0025629E">
        <w:rPr>
          <w:rFonts w:ascii="Arial" w:hAnsi="Arial" w:cs="Arial"/>
          <w:sz w:val="24"/>
        </w:rPr>
        <w:t xml:space="preserve">16 лет. </w:t>
      </w:r>
    </w:p>
    <w:p w14:paraId="0698F7B2" w14:textId="6E32D49D" w:rsidR="00176A76" w:rsidRPr="00475C8A" w:rsidRDefault="00475C8A" w:rsidP="00176A76">
      <w:pPr>
        <w:widowControl w:val="0"/>
        <w:autoSpaceDE w:val="0"/>
        <w:autoSpaceDN w:val="0"/>
        <w:adjustRightInd w:val="0"/>
        <w:spacing w:line="360" w:lineRule="auto"/>
        <w:ind w:firstLine="510"/>
        <w:jc w:val="both"/>
        <w:rPr>
          <w:rFonts w:ascii="Arial" w:hAnsi="Arial" w:cs="Arial"/>
          <w:sz w:val="24"/>
          <w:szCs w:val="24"/>
        </w:rPr>
      </w:pPr>
      <w:r w:rsidRPr="00475C8A">
        <w:rPr>
          <w:rFonts w:ascii="Arial" w:hAnsi="Arial" w:cs="Arial"/>
          <w:spacing w:val="40"/>
          <w:sz w:val="24"/>
          <w:szCs w:val="24"/>
        </w:rPr>
        <w:t>П</w:t>
      </w:r>
      <w:r w:rsidR="00176A76" w:rsidRPr="00475C8A">
        <w:rPr>
          <w:rFonts w:ascii="Arial" w:hAnsi="Arial" w:cs="Arial"/>
          <w:sz w:val="24"/>
          <w:szCs w:val="24"/>
        </w:rPr>
        <w:t xml:space="preserve">ри установлении разработчиком значения назначенного срока службы </w:t>
      </w:r>
      <w:bookmarkStart w:id="75" w:name="_Hlk192061802"/>
      <w:r w:rsidR="00246E6B" w:rsidRPr="00475C8A">
        <w:rPr>
          <w:rFonts w:ascii="Arial" w:hAnsi="Arial" w:cs="Arial"/>
          <w:sz w:val="24"/>
          <w:szCs w:val="24"/>
        </w:rPr>
        <w:t>башмакам,</w:t>
      </w:r>
      <w:r w:rsidR="00D47C56" w:rsidRPr="00475C8A">
        <w:rPr>
          <w:rFonts w:ascii="Arial" w:hAnsi="Arial" w:cs="Arial"/>
          <w:sz w:val="24"/>
          <w:szCs w:val="24"/>
        </w:rPr>
        <w:t xml:space="preserve"> превышаю</w:t>
      </w:r>
      <w:r w:rsidR="002617A8" w:rsidRPr="00475C8A">
        <w:rPr>
          <w:rFonts w:ascii="Arial" w:hAnsi="Arial" w:cs="Arial"/>
          <w:sz w:val="24"/>
          <w:szCs w:val="24"/>
        </w:rPr>
        <w:t>щ</w:t>
      </w:r>
      <w:r w:rsidR="00D47C56" w:rsidRPr="00475C8A">
        <w:rPr>
          <w:rFonts w:ascii="Arial" w:hAnsi="Arial" w:cs="Arial"/>
          <w:sz w:val="24"/>
          <w:szCs w:val="24"/>
        </w:rPr>
        <w:t>его</w:t>
      </w:r>
      <w:r w:rsidR="008242D9" w:rsidRPr="00475C8A">
        <w:rPr>
          <w:rFonts w:ascii="Arial" w:hAnsi="Arial" w:cs="Arial"/>
          <w:sz w:val="24"/>
          <w:szCs w:val="24"/>
        </w:rPr>
        <w:t xml:space="preserve"> </w:t>
      </w:r>
      <w:r w:rsidR="00176A76" w:rsidRPr="00475C8A">
        <w:rPr>
          <w:rFonts w:ascii="Arial" w:hAnsi="Arial" w:cs="Arial"/>
          <w:sz w:val="24"/>
          <w:szCs w:val="24"/>
        </w:rPr>
        <w:t>16</w:t>
      </w:r>
      <w:r w:rsidR="00C2107E" w:rsidRPr="00475C8A">
        <w:rPr>
          <w:rFonts w:ascii="Arial" w:hAnsi="Arial" w:cs="Arial"/>
          <w:sz w:val="24"/>
          <w:szCs w:val="24"/>
        </w:rPr>
        <w:t> </w:t>
      </w:r>
      <w:bookmarkEnd w:id="75"/>
      <w:r w:rsidR="00176A76" w:rsidRPr="00475C8A">
        <w:rPr>
          <w:rFonts w:ascii="Arial" w:hAnsi="Arial" w:cs="Arial"/>
          <w:sz w:val="24"/>
          <w:szCs w:val="24"/>
        </w:rPr>
        <w:t>лет и (или) конструкции башмаков несоответствующих типам, указанным в таблице 1 и рисунках 2</w:t>
      </w:r>
      <w:r w:rsidR="00C2107E" w:rsidRPr="00475C8A">
        <w:rPr>
          <w:rFonts w:ascii="Arial" w:hAnsi="Arial" w:cs="Arial"/>
          <w:sz w:val="24"/>
          <w:szCs w:val="24"/>
        </w:rPr>
        <w:t>—</w:t>
      </w:r>
      <w:r w:rsidR="00176A76" w:rsidRPr="00475C8A">
        <w:rPr>
          <w:rFonts w:ascii="Arial" w:hAnsi="Arial" w:cs="Arial"/>
          <w:sz w:val="24"/>
          <w:szCs w:val="24"/>
        </w:rPr>
        <w:t>12, значение назначенного срока службы башмаков подтверждают по 7.1</w:t>
      </w:r>
      <w:r w:rsidR="0085101F" w:rsidRPr="00475C8A">
        <w:rPr>
          <w:rFonts w:ascii="Arial" w:hAnsi="Arial" w:cs="Arial"/>
          <w:sz w:val="24"/>
          <w:szCs w:val="24"/>
        </w:rPr>
        <w:t>2</w:t>
      </w:r>
      <w:r w:rsidR="00176A76" w:rsidRPr="00475C8A">
        <w:rPr>
          <w:rFonts w:ascii="Arial" w:hAnsi="Arial" w:cs="Arial"/>
          <w:sz w:val="24"/>
          <w:szCs w:val="24"/>
        </w:rPr>
        <w:t>.</w:t>
      </w:r>
    </w:p>
    <w:p w14:paraId="5883D792" w14:textId="2C27F385" w:rsidR="00BC4448" w:rsidRPr="00163113" w:rsidRDefault="00613D8D" w:rsidP="00613D8D">
      <w:pPr>
        <w:pStyle w:val="FORMATTEXT"/>
        <w:spacing w:line="360" w:lineRule="auto"/>
        <w:ind w:firstLine="510"/>
        <w:jc w:val="both"/>
        <w:rPr>
          <w:rFonts w:ascii="Arial" w:hAnsi="Arial" w:cs="Arial"/>
          <w:szCs w:val="20"/>
        </w:rPr>
      </w:pPr>
      <w:r w:rsidRPr="009414F7">
        <w:rPr>
          <w:rFonts w:ascii="Arial" w:hAnsi="Arial" w:cs="Arial"/>
          <w:szCs w:val="20"/>
        </w:rPr>
        <w:t xml:space="preserve">Назначенный срок службы чек устанавливается разработчиком, при этом назначенный срок службы чек должен быть не менее межремонтного норматива единицы </w:t>
      </w:r>
      <w:r w:rsidRPr="009414F7">
        <w:rPr>
          <w:rFonts w:ascii="Arial" w:hAnsi="Arial" w:cs="Arial"/>
          <w:szCs w:val="20"/>
        </w:rPr>
        <w:lastRenderedPageBreak/>
        <w:t>железнодорожного подвижного состава, в котором они применяются</w:t>
      </w:r>
      <w:r w:rsidRPr="00163113">
        <w:rPr>
          <w:rFonts w:ascii="Arial" w:hAnsi="Arial" w:cs="Arial"/>
          <w:szCs w:val="20"/>
        </w:rPr>
        <w:t>. Назначенный срок службы чек, указанных в таблице 1, и с основными размерами, приведенными на рисунках 13</w:t>
      </w:r>
      <w:bookmarkStart w:id="76" w:name="_Hlk190953788"/>
      <w:r w:rsidRPr="00163113">
        <w:rPr>
          <w:rFonts w:ascii="Arial" w:hAnsi="Arial" w:cs="Arial"/>
          <w:szCs w:val="20"/>
        </w:rPr>
        <w:t>—</w:t>
      </w:r>
      <w:bookmarkEnd w:id="76"/>
      <w:r w:rsidRPr="00163113">
        <w:rPr>
          <w:rFonts w:ascii="Arial" w:hAnsi="Arial" w:cs="Arial"/>
          <w:szCs w:val="20"/>
        </w:rPr>
        <w:t>16 составляет</w:t>
      </w:r>
      <w:r w:rsidR="00BC4448" w:rsidRPr="00163113">
        <w:rPr>
          <w:rFonts w:ascii="Arial" w:hAnsi="Arial" w:cs="Arial"/>
          <w:szCs w:val="20"/>
        </w:rPr>
        <w:t>:</w:t>
      </w:r>
    </w:p>
    <w:p w14:paraId="24B4C448" w14:textId="002D8E67" w:rsidR="00ED2A9E" w:rsidRPr="00163113" w:rsidRDefault="00613D8D" w:rsidP="00613D8D">
      <w:pPr>
        <w:pStyle w:val="FORMATTEXT"/>
        <w:spacing w:line="360" w:lineRule="auto"/>
        <w:ind w:firstLine="510"/>
        <w:jc w:val="both"/>
        <w:rPr>
          <w:rFonts w:ascii="Arial" w:hAnsi="Arial" w:cs="Arial"/>
          <w:szCs w:val="20"/>
        </w:rPr>
      </w:pPr>
      <w:r w:rsidRPr="00163113">
        <w:rPr>
          <w:rFonts w:ascii="Arial" w:hAnsi="Arial" w:cs="Arial"/>
          <w:szCs w:val="20"/>
        </w:rPr>
        <w:t> </w:t>
      </w:r>
      <w:r w:rsidR="00BC4448" w:rsidRPr="00163113">
        <w:rPr>
          <w:rFonts w:ascii="Arial" w:hAnsi="Arial" w:cs="Arial"/>
          <w:szCs w:val="20"/>
        </w:rPr>
        <w:t xml:space="preserve">- </w:t>
      </w:r>
      <w:r w:rsidR="00272689" w:rsidRPr="00163113">
        <w:rPr>
          <w:rFonts w:ascii="Arial" w:hAnsi="Arial" w:cs="Arial"/>
          <w:szCs w:val="20"/>
        </w:rPr>
        <w:t xml:space="preserve">для </w:t>
      </w:r>
      <w:r w:rsidR="00BC4448" w:rsidRPr="00163113">
        <w:rPr>
          <w:rFonts w:ascii="Arial" w:hAnsi="Arial" w:cs="Arial"/>
          <w:szCs w:val="20"/>
        </w:rPr>
        <w:t>тип</w:t>
      </w:r>
      <w:r w:rsidR="00272689" w:rsidRPr="00163113">
        <w:rPr>
          <w:rFonts w:ascii="Arial" w:hAnsi="Arial" w:cs="Arial"/>
          <w:szCs w:val="20"/>
        </w:rPr>
        <w:t>а</w:t>
      </w:r>
      <w:r w:rsidR="00BC4448" w:rsidRPr="00163113">
        <w:rPr>
          <w:rFonts w:ascii="Arial" w:hAnsi="Arial" w:cs="Arial"/>
          <w:szCs w:val="20"/>
        </w:rPr>
        <w:t xml:space="preserve"> 1 не менее </w:t>
      </w:r>
      <w:r w:rsidR="00ED2A9E" w:rsidRPr="00163113">
        <w:rPr>
          <w:rFonts w:ascii="Arial" w:hAnsi="Arial" w:cs="Arial"/>
          <w:szCs w:val="20"/>
        </w:rPr>
        <w:t>8</w:t>
      </w:r>
      <w:r w:rsidRPr="00163113">
        <w:rPr>
          <w:rFonts w:ascii="Arial" w:hAnsi="Arial" w:cs="Arial"/>
          <w:szCs w:val="20"/>
        </w:rPr>
        <w:t xml:space="preserve"> лет</w:t>
      </w:r>
      <w:r w:rsidR="00ED2A9E" w:rsidRPr="00163113">
        <w:rPr>
          <w:rFonts w:ascii="Arial" w:hAnsi="Arial" w:cs="Arial"/>
          <w:szCs w:val="20"/>
        </w:rPr>
        <w:t>;</w:t>
      </w:r>
    </w:p>
    <w:p w14:paraId="33508083" w14:textId="53A5CDA4" w:rsidR="00ED2A9E" w:rsidRPr="00163113" w:rsidRDefault="00ED2A9E" w:rsidP="00613D8D">
      <w:pPr>
        <w:pStyle w:val="FORMATTEXT"/>
        <w:spacing w:line="360" w:lineRule="auto"/>
        <w:ind w:firstLine="510"/>
        <w:jc w:val="both"/>
        <w:rPr>
          <w:rFonts w:ascii="Arial" w:hAnsi="Arial" w:cs="Arial"/>
          <w:szCs w:val="20"/>
        </w:rPr>
      </w:pPr>
      <w:r w:rsidRPr="00163113">
        <w:rPr>
          <w:rFonts w:ascii="Arial" w:hAnsi="Arial" w:cs="Arial"/>
          <w:szCs w:val="20"/>
        </w:rPr>
        <w:t xml:space="preserve">- </w:t>
      </w:r>
      <w:r w:rsidR="00613D8D" w:rsidRPr="00163113">
        <w:rPr>
          <w:rFonts w:ascii="Arial" w:hAnsi="Arial" w:cs="Arial"/>
          <w:szCs w:val="20"/>
        </w:rPr>
        <w:t xml:space="preserve"> </w:t>
      </w:r>
      <w:r w:rsidR="009D2695" w:rsidRPr="00163113">
        <w:rPr>
          <w:rFonts w:ascii="Arial" w:hAnsi="Arial" w:cs="Arial"/>
          <w:szCs w:val="20"/>
        </w:rPr>
        <w:t xml:space="preserve">для </w:t>
      </w:r>
      <w:r w:rsidRPr="00163113">
        <w:rPr>
          <w:rFonts w:ascii="Arial" w:hAnsi="Arial" w:cs="Arial"/>
          <w:szCs w:val="20"/>
        </w:rPr>
        <w:t>тип</w:t>
      </w:r>
      <w:r w:rsidR="00270F90" w:rsidRPr="00163113">
        <w:rPr>
          <w:rFonts w:ascii="Arial" w:hAnsi="Arial" w:cs="Arial"/>
          <w:szCs w:val="20"/>
        </w:rPr>
        <w:t>ов</w:t>
      </w:r>
      <w:r w:rsidRPr="00163113">
        <w:rPr>
          <w:rFonts w:ascii="Arial" w:hAnsi="Arial" w:cs="Arial"/>
          <w:szCs w:val="20"/>
        </w:rPr>
        <w:t xml:space="preserve"> </w:t>
      </w:r>
      <w:bookmarkStart w:id="77" w:name="_Hlk217289090"/>
      <w:r w:rsidRPr="00163113">
        <w:rPr>
          <w:rFonts w:ascii="Arial" w:hAnsi="Arial" w:cs="Arial"/>
          <w:szCs w:val="20"/>
        </w:rPr>
        <w:t>2—4</w:t>
      </w:r>
      <w:bookmarkEnd w:id="77"/>
      <w:r w:rsidRPr="00163113">
        <w:rPr>
          <w:rFonts w:ascii="Arial" w:hAnsi="Arial" w:cs="Arial"/>
          <w:szCs w:val="20"/>
        </w:rPr>
        <w:t xml:space="preserve"> не менее 5 лет.</w:t>
      </w:r>
    </w:p>
    <w:p w14:paraId="0184DC1B" w14:textId="11FF5F4B" w:rsidR="00613D8D" w:rsidRPr="00163113" w:rsidRDefault="00ED2A9E" w:rsidP="00613D8D">
      <w:pPr>
        <w:pStyle w:val="FORMATTEXT"/>
        <w:spacing w:line="360" w:lineRule="auto"/>
        <w:ind w:firstLine="510"/>
        <w:jc w:val="both"/>
        <w:rPr>
          <w:rFonts w:ascii="Arial" w:hAnsi="Arial" w:cs="Arial"/>
          <w:b/>
          <w:strike/>
          <w:szCs w:val="20"/>
        </w:rPr>
      </w:pPr>
      <w:r w:rsidRPr="00163113">
        <w:rPr>
          <w:rFonts w:ascii="Arial" w:hAnsi="Arial" w:cs="Arial"/>
          <w:szCs w:val="20"/>
        </w:rPr>
        <w:t>П</w:t>
      </w:r>
      <w:r w:rsidR="00613D8D" w:rsidRPr="00163113">
        <w:rPr>
          <w:rFonts w:ascii="Arial" w:hAnsi="Arial" w:cs="Arial"/>
          <w:szCs w:val="20"/>
        </w:rPr>
        <w:t xml:space="preserve">ри установлении разработчиком значения назначенного срока службы чекам, превышающего </w:t>
      </w:r>
      <w:r w:rsidRPr="00163113">
        <w:rPr>
          <w:rFonts w:ascii="Arial" w:hAnsi="Arial" w:cs="Arial"/>
          <w:szCs w:val="20"/>
        </w:rPr>
        <w:t>8</w:t>
      </w:r>
      <w:r w:rsidR="00475C8A" w:rsidRPr="00163113">
        <w:rPr>
          <w:rFonts w:ascii="Arial" w:hAnsi="Arial" w:cs="Arial"/>
          <w:szCs w:val="20"/>
        </w:rPr>
        <w:t xml:space="preserve"> лет (тип 1)</w:t>
      </w:r>
      <w:r w:rsidRPr="00163113">
        <w:rPr>
          <w:rFonts w:ascii="Arial" w:hAnsi="Arial" w:cs="Arial"/>
          <w:szCs w:val="20"/>
        </w:rPr>
        <w:t xml:space="preserve"> и </w:t>
      </w:r>
      <w:r w:rsidR="00613D8D" w:rsidRPr="00163113">
        <w:rPr>
          <w:rFonts w:ascii="Arial" w:hAnsi="Arial" w:cs="Arial"/>
          <w:szCs w:val="20"/>
        </w:rPr>
        <w:t>5 лет</w:t>
      </w:r>
      <w:r w:rsidRPr="00163113">
        <w:rPr>
          <w:rFonts w:ascii="Arial" w:hAnsi="Arial" w:cs="Arial"/>
          <w:szCs w:val="20"/>
        </w:rPr>
        <w:t xml:space="preserve"> </w:t>
      </w:r>
      <w:r w:rsidR="00475C8A" w:rsidRPr="00163113">
        <w:rPr>
          <w:rFonts w:ascii="Arial" w:hAnsi="Arial" w:cs="Arial"/>
          <w:szCs w:val="20"/>
        </w:rPr>
        <w:t>(тип 2—4)</w:t>
      </w:r>
      <w:r w:rsidR="00613D8D" w:rsidRPr="00163113">
        <w:rPr>
          <w:rFonts w:ascii="Arial" w:hAnsi="Arial" w:cs="Arial"/>
          <w:szCs w:val="20"/>
        </w:rPr>
        <w:t xml:space="preserve"> и (или) конструкции чек несоответствующих типам, указанным в таблице 1 и рисунках 1З—16, значение назначенного срока службы чек подтверждают по 7.12.</w:t>
      </w:r>
    </w:p>
    <w:p w14:paraId="23CE3003" w14:textId="6F281988" w:rsidR="00225DEF" w:rsidRDefault="009B623F" w:rsidP="00981F7A">
      <w:pPr>
        <w:widowControl w:val="0"/>
        <w:autoSpaceDE w:val="0"/>
        <w:autoSpaceDN w:val="0"/>
        <w:adjustRightInd w:val="0"/>
        <w:spacing w:line="360" w:lineRule="auto"/>
        <w:ind w:firstLine="510"/>
        <w:jc w:val="both"/>
        <w:rPr>
          <w:rFonts w:ascii="Arial" w:hAnsi="Arial" w:cs="Arial"/>
          <w:sz w:val="24"/>
        </w:rPr>
      </w:pPr>
      <w:r w:rsidRPr="00E8121B">
        <w:rPr>
          <w:rFonts w:ascii="Arial" w:hAnsi="Arial" w:cs="Arial"/>
          <w:sz w:val="24"/>
        </w:rPr>
        <w:t>Назначенный срок службы башмаков и чек указывают в конструкторских документах</w:t>
      </w:r>
      <w:r w:rsidR="00E8121B">
        <w:rPr>
          <w:rFonts w:ascii="Arial" w:hAnsi="Arial" w:cs="Arial"/>
          <w:sz w:val="24"/>
        </w:rPr>
        <w:t>.</w:t>
      </w:r>
    </w:p>
    <w:p w14:paraId="4EBF82BE" w14:textId="344328BC" w:rsidR="00225DEF" w:rsidRPr="00981F7A" w:rsidRDefault="00225DEF" w:rsidP="009B623F">
      <w:pPr>
        <w:widowControl w:val="0"/>
        <w:autoSpaceDE w:val="0"/>
        <w:autoSpaceDN w:val="0"/>
        <w:adjustRightInd w:val="0"/>
        <w:spacing w:line="360" w:lineRule="auto"/>
        <w:ind w:firstLine="510"/>
        <w:jc w:val="both"/>
        <w:rPr>
          <w:rFonts w:ascii="Arial" w:hAnsi="Arial" w:cs="Arial"/>
          <w:sz w:val="24"/>
        </w:rPr>
      </w:pPr>
      <w:r w:rsidRPr="00981F7A">
        <w:rPr>
          <w:rFonts w:ascii="Arial" w:hAnsi="Arial" w:cs="Arial"/>
          <w:spacing w:val="40"/>
          <w:sz w:val="22"/>
          <w:szCs w:val="18"/>
        </w:rPr>
        <w:t>Примечание</w:t>
      </w:r>
      <w:r w:rsidRPr="00981F7A">
        <w:rPr>
          <w:rFonts w:ascii="Arial" w:hAnsi="Arial" w:cs="Arial"/>
          <w:sz w:val="22"/>
          <w:szCs w:val="22"/>
        </w:rPr>
        <w:t xml:space="preserve"> –– При самостоятельной поставке башмаков и чек назначенный срок службы указывают в</w:t>
      </w:r>
      <w:r w:rsidR="00E8121B" w:rsidRPr="00981F7A">
        <w:rPr>
          <w:rFonts w:ascii="Arial" w:hAnsi="Arial" w:cs="Arial"/>
          <w:sz w:val="22"/>
          <w:szCs w:val="22"/>
        </w:rPr>
        <w:t xml:space="preserve"> документе</w:t>
      </w:r>
      <w:r w:rsidRPr="00981F7A">
        <w:rPr>
          <w:rFonts w:ascii="Arial" w:hAnsi="Arial" w:cs="Arial"/>
          <w:sz w:val="22"/>
          <w:szCs w:val="22"/>
        </w:rPr>
        <w:t xml:space="preserve"> со</w:t>
      </w:r>
      <w:r w:rsidR="00E8121B" w:rsidRPr="00981F7A">
        <w:rPr>
          <w:rFonts w:ascii="Arial" w:hAnsi="Arial" w:cs="Arial"/>
          <w:sz w:val="22"/>
          <w:szCs w:val="22"/>
        </w:rPr>
        <w:t>гласно</w:t>
      </w:r>
      <w:r w:rsidRPr="00981F7A">
        <w:rPr>
          <w:rFonts w:ascii="Arial" w:hAnsi="Arial" w:cs="Arial"/>
          <w:sz w:val="22"/>
          <w:szCs w:val="22"/>
        </w:rPr>
        <w:t xml:space="preserve"> 5.7.1.</w:t>
      </w:r>
    </w:p>
    <w:p w14:paraId="5BCDCFA0" w14:textId="132FDAEC" w:rsidR="00145A82" w:rsidRPr="00E573B2" w:rsidRDefault="00145A82" w:rsidP="00F41021">
      <w:pPr>
        <w:pStyle w:val="FORMATTEXT"/>
        <w:spacing w:line="360" w:lineRule="auto"/>
        <w:ind w:firstLine="510"/>
        <w:jc w:val="both"/>
        <w:rPr>
          <w:rFonts w:ascii="Arial" w:hAnsi="Arial" w:cs="Arial"/>
          <w:szCs w:val="20"/>
        </w:rPr>
      </w:pPr>
      <w:r w:rsidRPr="007735B4">
        <w:rPr>
          <w:rFonts w:ascii="Arial" w:hAnsi="Arial" w:cs="Arial"/>
        </w:rPr>
        <w:t>5.5.</w:t>
      </w:r>
      <w:r w:rsidR="00D67566" w:rsidRPr="007735B4">
        <w:rPr>
          <w:rFonts w:ascii="Arial" w:hAnsi="Arial" w:cs="Arial"/>
        </w:rPr>
        <w:t xml:space="preserve">2 </w:t>
      </w:r>
      <w:r w:rsidR="0029383D" w:rsidRPr="007735B4">
        <w:rPr>
          <w:rFonts w:ascii="Arial" w:hAnsi="Arial" w:cs="Arial"/>
        </w:rPr>
        <w:t xml:space="preserve">Гамма-процентный срок службы </w:t>
      </w:r>
      <w:r w:rsidR="00254E1E" w:rsidRPr="007735B4">
        <w:rPr>
          <w:rFonts w:ascii="Arial" w:hAnsi="Arial" w:cs="Arial"/>
        </w:rPr>
        <w:t>башмаков (с вероятностью</w:t>
      </w:r>
      <w:bookmarkStart w:id="78" w:name="_Hlk169881330"/>
      <w:r w:rsidR="00254E1E" w:rsidRPr="007735B4">
        <w:rPr>
          <w:rFonts w:ascii="Arial" w:hAnsi="Arial" w:cs="Arial"/>
        </w:rPr>
        <w:t xml:space="preserve"> </w:t>
      </w:r>
      <w:r w:rsidR="00254E1E" w:rsidRPr="007735B4">
        <w:rPr>
          <w:rFonts w:ascii="Arial" w:hAnsi="Arial" w:cs="Arial"/>
        </w:rPr>
        <w:sym w:font="Symbol" w:char="F067"/>
      </w:r>
      <w:r w:rsidR="00254E1E" w:rsidRPr="007735B4">
        <w:rPr>
          <w:rFonts w:ascii="Arial" w:hAnsi="Arial" w:cs="Arial"/>
        </w:rPr>
        <w:t xml:space="preserve"> </w:t>
      </w:r>
      <w:bookmarkEnd w:id="78"/>
      <w:r w:rsidR="00254E1E" w:rsidRPr="007735B4">
        <w:rPr>
          <w:rFonts w:ascii="Arial" w:hAnsi="Arial" w:cs="Arial"/>
        </w:rPr>
        <w:t>= 95 %) долж</w:t>
      </w:r>
      <w:r w:rsidR="002C2D58" w:rsidRPr="007735B4">
        <w:rPr>
          <w:rFonts w:ascii="Arial" w:hAnsi="Arial" w:cs="Arial"/>
        </w:rPr>
        <w:t>е</w:t>
      </w:r>
      <w:r w:rsidR="00E53301" w:rsidRPr="007735B4">
        <w:rPr>
          <w:rFonts w:ascii="Arial" w:hAnsi="Arial" w:cs="Arial"/>
        </w:rPr>
        <w:t>н</w:t>
      </w:r>
      <w:r w:rsidR="00254E1E" w:rsidRPr="007735B4">
        <w:rPr>
          <w:rFonts w:ascii="Arial" w:hAnsi="Arial" w:cs="Arial"/>
        </w:rPr>
        <w:t xml:space="preserve"> быть не менее их назначенного срока службы.</w:t>
      </w:r>
    </w:p>
    <w:p w14:paraId="01A307DE" w14:textId="20A74E4D" w:rsidR="00145A82" w:rsidRPr="007735B4" w:rsidRDefault="00145A82" w:rsidP="00145A82">
      <w:pPr>
        <w:pStyle w:val="FORMATTEXT"/>
        <w:spacing w:line="360" w:lineRule="auto"/>
        <w:ind w:firstLine="510"/>
        <w:jc w:val="both"/>
        <w:rPr>
          <w:rFonts w:ascii="Arial" w:hAnsi="Arial" w:cs="Arial"/>
        </w:rPr>
      </w:pPr>
      <w:bookmarkStart w:id="79" w:name="_Hlk169882385"/>
      <w:r w:rsidRPr="007735B4">
        <w:rPr>
          <w:rFonts w:ascii="Arial" w:hAnsi="Arial" w:cs="Arial"/>
        </w:rPr>
        <w:t>5.5.</w:t>
      </w:r>
      <w:r w:rsidR="00D67566" w:rsidRPr="007735B4">
        <w:rPr>
          <w:rFonts w:ascii="Arial" w:hAnsi="Arial" w:cs="Arial"/>
        </w:rPr>
        <w:t>3</w:t>
      </w:r>
      <w:r w:rsidRPr="007735B4">
        <w:rPr>
          <w:rFonts w:ascii="Arial" w:hAnsi="Arial" w:cs="Arial"/>
        </w:rPr>
        <w:t xml:space="preserve"> </w:t>
      </w:r>
      <w:r w:rsidR="0029383D" w:rsidRPr="007735B4">
        <w:rPr>
          <w:rFonts w:ascii="Arial" w:hAnsi="Arial" w:cs="Arial"/>
        </w:rPr>
        <w:t>Гамма-процентный срок службы</w:t>
      </w:r>
      <w:r w:rsidR="00A627D5" w:rsidRPr="007735B4">
        <w:rPr>
          <w:rFonts w:ascii="Arial" w:hAnsi="Arial" w:cs="Arial"/>
        </w:rPr>
        <w:t xml:space="preserve"> втулок (с вероятностью </w:t>
      </w:r>
      <w:r w:rsidR="00A627D5" w:rsidRPr="007735B4">
        <w:rPr>
          <w:rFonts w:ascii="Arial" w:hAnsi="Arial" w:cs="Arial"/>
        </w:rPr>
        <w:sym w:font="Symbol" w:char="F067"/>
      </w:r>
      <w:r w:rsidR="00A627D5" w:rsidRPr="007735B4">
        <w:rPr>
          <w:rFonts w:ascii="Arial" w:hAnsi="Arial" w:cs="Arial"/>
        </w:rPr>
        <w:t xml:space="preserve"> = 95 %) долж</w:t>
      </w:r>
      <w:r w:rsidR="002C2D58" w:rsidRPr="007735B4">
        <w:rPr>
          <w:rFonts w:ascii="Arial" w:hAnsi="Arial" w:cs="Arial"/>
        </w:rPr>
        <w:t>е</w:t>
      </w:r>
      <w:r w:rsidR="00E53301" w:rsidRPr="007735B4">
        <w:rPr>
          <w:rFonts w:ascii="Arial" w:hAnsi="Arial" w:cs="Arial"/>
        </w:rPr>
        <w:t>н</w:t>
      </w:r>
      <w:r w:rsidR="00A627D5" w:rsidRPr="007735B4">
        <w:rPr>
          <w:rFonts w:ascii="Arial" w:hAnsi="Arial" w:cs="Arial"/>
        </w:rPr>
        <w:t xml:space="preserve"> быть не менее</w:t>
      </w:r>
      <w:r w:rsidR="002C2D58" w:rsidRPr="007735B4">
        <w:rPr>
          <w:rFonts w:ascii="Arial" w:hAnsi="Arial" w:cs="Arial"/>
        </w:rPr>
        <w:t xml:space="preserve"> межремонтного интервала тележки, в состав которой они входят.</w:t>
      </w:r>
      <w:r w:rsidR="00A627D5" w:rsidRPr="007735B4">
        <w:rPr>
          <w:rFonts w:ascii="Arial" w:hAnsi="Arial" w:cs="Arial"/>
        </w:rPr>
        <w:t xml:space="preserve"> </w:t>
      </w:r>
    </w:p>
    <w:bookmarkEnd w:id="72"/>
    <w:bookmarkEnd w:id="79"/>
    <w:p w14:paraId="667181D9" w14:textId="55237E4A" w:rsidR="00D45B91" w:rsidRPr="00CA1382" w:rsidRDefault="00D45B91" w:rsidP="00D45B91">
      <w:pPr>
        <w:pStyle w:val="FORMATTEXT"/>
        <w:spacing w:line="360" w:lineRule="auto"/>
        <w:ind w:firstLine="510"/>
        <w:jc w:val="both"/>
        <w:rPr>
          <w:rFonts w:ascii="Arial" w:hAnsi="Arial" w:cs="Arial"/>
        </w:rPr>
      </w:pPr>
      <w:r w:rsidRPr="007735B4">
        <w:rPr>
          <w:rFonts w:ascii="Arial" w:hAnsi="Arial" w:cs="Arial"/>
        </w:rPr>
        <w:t>5.5.</w:t>
      </w:r>
      <w:r w:rsidR="00D67566" w:rsidRPr="007735B4">
        <w:rPr>
          <w:rFonts w:ascii="Arial" w:hAnsi="Arial" w:cs="Arial"/>
        </w:rPr>
        <w:t>4</w:t>
      </w:r>
      <w:r w:rsidRPr="007735B4">
        <w:rPr>
          <w:rFonts w:ascii="Arial" w:hAnsi="Arial" w:cs="Arial"/>
        </w:rPr>
        <w:t xml:space="preserve"> </w:t>
      </w:r>
      <w:r w:rsidR="00A6642E" w:rsidRPr="00CA1382">
        <w:rPr>
          <w:rFonts w:ascii="Arial" w:hAnsi="Arial" w:cs="Arial"/>
        </w:rPr>
        <w:t>Критериями предельного состояния</w:t>
      </w:r>
      <w:r w:rsidR="002E6B98" w:rsidRPr="00CA1382">
        <w:rPr>
          <w:rFonts w:ascii="Arial" w:hAnsi="Arial" w:cs="Arial"/>
        </w:rPr>
        <w:t xml:space="preserve"> </w:t>
      </w:r>
      <w:r w:rsidRPr="00CA1382">
        <w:rPr>
          <w:rFonts w:ascii="Arial" w:hAnsi="Arial" w:cs="Arial"/>
        </w:rPr>
        <w:t>башмаков</w:t>
      </w:r>
      <w:r w:rsidR="00FC7986" w:rsidRPr="00CA1382">
        <w:rPr>
          <w:rFonts w:ascii="Arial" w:hAnsi="Arial" w:cs="Arial"/>
        </w:rPr>
        <w:t>,</w:t>
      </w:r>
      <w:r w:rsidRPr="00CA1382">
        <w:rPr>
          <w:rFonts w:ascii="Arial" w:hAnsi="Arial" w:cs="Arial"/>
        </w:rPr>
        <w:t xml:space="preserve"> чек</w:t>
      </w:r>
      <w:r w:rsidR="00FC7986" w:rsidRPr="00CA1382">
        <w:rPr>
          <w:rFonts w:ascii="Arial" w:hAnsi="Arial" w:cs="Arial"/>
        </w:rPr>
        <w:t xml:space="preserve"> и</w:t>
      </w:r>
      <w:r w:rsidR="00B45D1F" w:rsidRPr="00CA1382">
        <w:rPr>
          <w:rFonts w:ascii="Arial" w:hAnsi="Arial" w:cs="Arial"/>
        </w:rPr>
        <w:t xml:space="preserve"> втулок</w:t>
      </w:r>
      <w:r w:rsidRPr="00CA1382">
        <w:rPr>
          <w:rFonts w:ascii="Arial" w:hAnsi="Arial" w:cs="Arial"/>
        </w:rPr>
        <w:t xml:space="preserve"> явля</w:t>
      </w:r>
      <w:r w:rsidR="00A6642E" w:rsidRPr="00CA1382">
        <w:rPr>
          <w:rFonts w:ascii="Arial" w:hAnsi="Arial" w:cs="Arial"/>
        </w:rPr>
        <w:t>ю</w:t>
      </w:r>
      <w:r w:rsidR="00835255" w:rsidRPr="00CA1382">
        <w:rPr>
          <w:rFonts w:ascii="Arial" w:hAnsi="Arial" w:cs="Arial"/>
        </w:rPr>
        <w:t>т</w:t>
      </w:r>
      <w:r w:rsidRPr="00CA1382">
        <w:rPr>
          <w:rFonts w:ascii="Arial" w:hAnsi="Arial" w:cs="Arial"/>
        </w:rPr>
        <w:t>ся:</w:t>
      </w:r>
    </w:p>
    <w:p w14:paraId="2B8F5680" w14:textId="383E9F50" w:rsidR="00D45B91" w:rsidRPr="00CA1382" w:rsidRDefault="00D45B91" w:rsidP="00D45B91">
      <w:pPr>
        <w:pStyle w:val="FORMATTEXT"/>
        <w:spacing w:line="360" w:lineRule="auto"/>
        <w:ind w:firstLine="510"/>
        <w:jc w:val="both"/>
        <w:rPr>
          <w:rFonts w:ascii="Arial" w:hAnsi="Arial" w:cs="Arial"/>
        </w:rPr>
      </w:pPr>
      <w:r w:rsidRPr="00CA1382">
        <w:rPr>
          <w:rFonts w:ascii="Arial" w:hAnsi="Arial" w:cs="Arial"/>
        </w:rPr>
        <w:t xml:space="preserve">- </w:t>
      </w:r>
      <w:r w:rsidR="00CC6C19" w:rsidRPr="00366D49">
        <w:rPr>
          <w:rFonts w:ascii="Arial" w:hAnsi="Arial" w:cs="Arial"/>
        </w:rPr>
        <w:t xml:space="preserve">визуально определимые </w:t>
      </w:r>
      <w:r w:rsidR="00A6642E" w:rsidRPr="00E30BCA">
        <w:rPr>
          <w:rFonts w:ascii="Arial" w:hAnsi="Arial" w:cs="Arial"/>
        </w:rPr>
        <w:t>трещин</w:t>
      </w:r>
      <w:r w:rsidR="0020281A" w:rsidRPr="00E30BCA">
        <w:rPr>
          <w:rFonts w:ascii="Arial" w:hAnsi="Arial" w:cs="Arial"/>
        </w:rPr>
        <w:t>ы</w:t>
      </w:r>
      <w:r w:rsidR="00A6642E" w:rsidRPr="00E30BCA">
        <w:rPr>
          <w:rFonts w:ascii="Arial" w:hAnsi="Arial" w:cs="Arial"/>
        </w:rPr>
        <w:t>, излом</w:t>
      </w:r>
      <w:r w:rsidR="0020281A" w:rsidRPr="00E30BCA">
        <w:rPr>
          <w:rFonts w:ascii="Arial" w:hAnsi="Arial" w:cs="Arial"/>
        </w:rPr>
        <w:t>ы</w:t>
      </w:r>
      <w:r w:rsidR="00A6642E" w:rsidRPr="00E30BCA">
        <w:rPr>
          <w:rFonts w:ascii="Arial" w:hAnsi="Arial" w:cs="Arial"/>
        </w:rPr>
        <w:t>, скол</w:t>
      </w:r>
      <w:r w:rsidR="0020281A" w:rsidRPr="00E30BCA">
        <w:rPr>
          <w:rFonts w:ascii="Arial" w:hAnsi="Arial" w:cs="Arial"/>
        </w:rPr>
        <w:t>ы</w:t>
      </w:r>
      <w:r w:rsidR="00A6642E" w:rsidRPr="00E30BCA">
        <w:rPr>
          <w:rFonts w:ascii="Arial" w:hAnsi="Arial" w:cs="Arial"/>
        </w:rPr>
        <w:t>, остаточн</w:t>
      </w:r>
      <w:r w:rsidR="0020281A" w:rsidRPr="00E30BCA">
        <w:rPr>
          <w:rFonts w:ascii="Arial" w:hAnsi="Arial" w:cs="Arial"/>
        </w:rPr>
        <w:t>ые</w:t>
      </w:r>
      <w:r w:rsidR="00A6642E" w:rsidRPr="00E30BCA">
        <w:rPr>
          <w:rFonts w:ascii="Arial" w:hAnsi="Arial" w:cs="Arial"/>
        </w:rPr>
        <w:t xml:space="preserve"> деформаци</w:t>
      </w:r>
      <w:r w:rsidR="0020281A" w:rsidRPr="00E30BCA">
        <w:rPr>
          <w:rFonts w:ascii="Arial" w:hAnsi="Arial" w:cs="Arial"/>
        </w:rPr>
        <w:t>и</w:t>
      </w:r>
      <w:r w:rsidRPr="00CA1382">
        <w:rPr>
          <w:rFonts w:ascii="Arial" w:hAnsi="Arial" w:cs="Arial"/>
        </w:rPr>
        <w:t>;</w:t>
      </w:r>
      <w:r w:rsidR="00CE6557" w:rsidRPr="00CA1382">
        <w:rPr>
          <w:rFonts w:ascii="Arial" w:hAnsi="Arial" w:cs="Arial"/>
        </w:rPr>
        <w:t xml:space="preserve"> </w:t>
      </w:r>
    </w:p>
    <w:p w14:paraId="5591DD20" w14:textId="77777777" w:rsidR="00067413" w:rsidRPr="008958E6" w:rsidRDefault="00067413" w:rsidP="00067413">
      <w:pPr>
        <w:pStyle w:val="FORMATTEXT"/>
        <w:spacing w:line="360" w:lineRule="auto"/>
        <w:ind w:firstLine="510"/>
        <w:jc w:val="both"/>
        <w:rPr>
          <w:rFonts w:ascii="Arial" w:hAnsi="Arial" w:cs="Arial"/>
        </w:rPr>
      </w:pPr>
      <w:r w:rsidRPr="008958E6">
        <w:rPr>
          <w:rFonts w:ascii="Arial" w:hAnsi="Arial" w:cs="Arial"/>
        </w:rPr>
        <w:t>- механический износ до предельно допустимого уровня, предусмотренного конструкторской документацией;</w:t>
      </w:r>
    </w:p>
    <w:p w14:paraId="6A7D5A57" w14:textId="57DCF38F" w:rsidR="00833326" w:rsidRPr="008958E6" w:rsidRDefault="00067413" w:rsidP="00067413">
      <w:pPr>
        <w:pStyle w:val="FORMATTEXT"/>
        <w:spacing w:line="360" w:lineRule="auto"/>
        <w:ind w:firstLine="510"/>
        <w:jc w:val="both"/>
        <w:rPr>
          <w:rFonts w:ascii="Arial" w:hAnsi="Arial" w:cs="Arial"/>
        </w:rPr>
      </w:pPr>
      <w:r w:rsidRPr="008958E6">
        <w:rPr>
          <w:rFonts w:ascii="Arial" w:hAnsi="Arial" w:cs="Arial"/>
        </w:rPr>
        <w:t>- смятие рабочих поверхностей;</w:t>
      </w:r>
    </w:p>
    <w:p w14:paraId="61DC43FD" w14:textId="1B8578F0" w:rsidR="00D45B91" w:rsidRPr="000D1AF5" w:rsidRDefault="00D45B91" w:rsidP="00D45B91">
      <w:pPr>
        <w:pStyle w:val="FORMATTEXT"/>
        <w:spacing w:line="360" w:lineRule="auto"/>
        <w:ind w:firstLine="510"/>
        <w:jc w:val="both"/>
        <w:rPr>
          <w:rFonts w:ascii="Arial" w:hAnsi="Arial" w:cs="Arial"/>
        </w:rPr>
      </w:pPr>
      <w:r w:rsidRPr="000D1AF5">
        <w:rPr>
          <w:rFonts w:ascii="Arial" w:hAnsi="Arial" w:cs="Arial"/>
        </w:rPr>
        <w:t xml:space="preserve">- нарушение (ослабление) предусмотренных конструкторской документацией соединений (выпрессовка втулок из </w:t>
      </w:r>
      <w:r w:rsidR="009821FC" w:rsidRPr="000D1AF5">
        <w:rPr>
          <w:rFonts w:ascii="Arial" w:hAnsi="Arial" w:cs="Arial"/>
        </w:rPr>
        <w:t>ушек</w:t>
      </w:r>
      <w:r w:rsidRPr="000D1AF5">
        <w:rPr>
          <w:rFonts w:ascii="Arial" w:hAnsi="Arial" w:cs="Arial"/>
        </w:rPr>
        <w:t>).</w:t>
      </w:r>
    </w:p>
    <w:p w14:paraId="5A2937D2" w14:textId="77777777" w:rsidR="00D45B91" w:rsidRPr="000D1AF5" w:rsidRDefault="00D45B91" w:rsidP="00D45B91">
      <w:pPr>
        <w:pStyle w:val="FORMATTEXT"/>
        <w:spacing w:line="360" w:lineRule="auto"/>
        <w:ind w:firstLine="510"/>
        <w:jc w:val="both"/>
        <w:rPr>
          <w:rFonts w:ascii="Arial" w:hAnsi="Arial" w:cs="Arial"/>
        </w:rPr>
      </w:pPr>
      <w:bookmarkStart w:id="80" w:name="_Hlk145322570"/>
      <w:r w:rsidRPr="00394ED1">
        <w:rPr>
          <w:rFonts w:ascii="Arial" w:hAnsi="Arial" w:cs="Arial"/>
        </w:rPr>
        <w:t>Критери</w:t>
      </w:r>
      <w:r w:rsidR="00EB4D99" w:rsidRPr="00394ED1">
        <w:rPr>
          <w:rFonts w:ascii="Arial" w:hAnsi="Arial" w:cs="Arial"/>
        </w:rPr>
        <w:t>и</w:t>
      </w:r>
      <w:r w:rsidRPr="00394ED1">
        <w:rPr>
          <w:rFonts w:ascii="Arial" w:hAnsi="Arial" w:cs="Arial"/>
        </w:rPr>
        <w:t xml:space="preserve"> предельного состояния</w:t>
      </w:r>
      <w:r w:rsidRPr="000D1AF5">
        <w:rPr>
          <w:rFonts w:ascii="Arial" w:hAnsi="Arial" w:cs="Arial"/>
        </w:rPr>
        <w:t xml:space="preserve"> башмаков</w:t>
      </w:r>
      <w:r w:rsidR="00FC7986" w:rsidRPr="000D1AF5">
        <w:rPr>
          <w:rFonts w:ascii="Arial" w:hAnsi="Arial" w:cs="Arial"/>
        </w:rPr>
        <w:t>,</w:t>
      </w:r>
      <w:r w:rsidRPr="000D1AF5">
        <w:rPr>
          <w:rFonts w:ascii="Arial" w:hAnsi="Arial" w:cs="Arial"/>
        </w:rPr>
        <w:t xml:space="preserve"> чек</w:t>
      </w:r>
      <w:r w:rsidR="00FC7986" w:rsidRPr="000D1AF5">
        <w:rPr>
          <w:rFonts w:ascii="Arial" w:hAnsi="Arial" w:cs="Arial"/>
        </w:rPr>
        <w:t xml:space="preserve"> и втулок</w:t>
      </w:r>
      <w:r w:rsidRPr="000D1AF5">
        <w:rPr>
          <w:rFonts w:ascii="Arial" w:hAnsi="Arial" w:cs="Arial"/>
        </w:rPr>
        <w:t xml:space="preserve">, подлежащих </w:t>
      </w:r>
      <w:r w:rsidR="00FC7986" w:rsidRPr="000D1AF5">
        <w:rPr>
          <w:rFonts w:ascii="Arial" w:hAnsi="Arial" w:cs="Arial"/>
        </w:rPr>
        <w:t>исключению из эксплуатации</w:t>
      </w:r>
      <w:r w:rsidRPr="000D1AF5">
        <w:rPr>
          <w:rFonts w:ascii="Arial" w:hAnsi="Arial" w:cs="Arial"/>
        </w:rPr>
        <w:t>, и допустимый износ поверхностей башмаков, подлежащих восстановлению, должны быть указаны в</w:t>
      </w:r>
      <w:r w:rsidR="007F3E57" w:rsidRPr="000D1AF5">
        <w:rPr>
          <w:rFonts w:ascii="Arial" w:hAnsi="Arial" w:cs="Arial"/>
        </w:rPr>
        <w:t xml:space="preserve"> </w:t>
      </w:r>
      <w:r w:rsidRPr="000D1AF5">
        <w:rPr>
          <w:rFonts w:ascii="Arial" w:hAnsi="Arial" w:cs="Arial"/>
        </w:rPr>
        <w:t>эксплуатационных и ремонтных документах на тележки, в состав которых они входят.</w:t>
      </w:r>
    </w:p>
    <w:p w14:paraId="7A4F573D" w14:textId="39810E8A" w:rsidR="007F3E57" w:rsidRDefault="007F3E57" w:rsidP="00D45B91">
      <w:pPr>
        <w:pStyle w:val="FORMATTEXT"/>
        <w:spacing w:line="360" w:lineRule="auto"/>
        <w:ind w:firstLine="510"/>
        <w:jc w:val="both"/>
        <w:rPr>
          <w:rFonts w:ascii="Arial" w:hAnsi="Arial" w:cs="Arial"/>
        </w:rPr>
      </w:pPr>
      <w:r w:rsidRPr="000D1AF5">
        <w:rPr>
          <w:rFonts w:ascii="Arial" w:hAnsi="Arial" w:cs="Arial"/>
        </w:rPr>
        <w:t xml:space="preserve">Допускается </w:t>
      </w:r>
      <w:r w:rsidRPr="00CA1382">
        <w:rPr>
          <w:rFonts w:ascii="Arial" w:hAnsi="Arial" w:cs="Arial"/>
        </w:rPr>
        <w:t xml:space="preserve">дополнять </w:t>
      </w:r>
      <w:r w:rsidR="00394ED1" w:rsidRPr="00CA1382">
        <w:rPr>
          <w:rFonts w:ascii="Arial" w:hAnsi="Arial" w:cs="Arial"/>
        </w:rPr>
        <w:t>критерии предельного</w:t>
      </w:r>
      <w:r w:rsidRPr="00CA1382">
        <w:rPr>
          <w:rFonts w:ascii="Arial" w:hAnsi="Arial" w:cs="Arial"/>
        </w:rPr>
        <w:t xml:space="preserve"> </w:t>
      </w:r>
      <w:r w:rsidRPr="00394ED1">
        <w:rPr>
          <w:rFonts w:ascii="Arial" w:hAnsi="Arial" w:cs="Arial"/>
        </w:rPr>
        <w:t>состояния</w:t>
      </w:r>
      <w:r w:rsidRPr="000D1AF5">
        <w:rPr>
          <w:rFonts w:ascii="Arial" w:hAnsi="Arial" w:cs="Arial"/>
        </w:rPr>
        <w:t xml:space="preserve"> башмаков, чек и втулок и указывать в эксплуатационных и ремонтных документах на тележки, в состав которых </w:t>
      </w:r>
      <w:r w:rsidRPr="00E0003C">
        <w:rPr>
          <w:rFonts w:ascii="Arial" w:hAnsi="Arial" w:cs="Arial"/>
        </w:rPr>
        <w:t>они входят.</w:t>
      </w:r>
    </w:p>
    <w:p w14:paraId="41CA5019" w14:textId="2C63B473" w:rsidR="00FE157F" w:rsidRDefault="00FE157F" w:rsidP="00FE157F">
      <w:pPr>
        <w:pStyle w:val="2"/>
        <w:numPr>
          <w:ilvl w:val="1"/>
          <w:numId w:val="3"/>
        </w:numPr>
        <w:spacing w:before="0" w:after="0" w:line="360" w:lineRule="auto"/>
        <w:ind w:left="1077" w:hanging="567"/>
        <w:rPr>
          <w:i w:val="0"/>
          <w:sz w:val="24"/>
          <w:szCs w:val="24"/>
        </w:rPr>
      </w:pPr>
      <w:bookmarkStart w:id="81" w:name="_Hlk206398206"/>
      <w:bookmarkEnd w:id="80"/>
      <w:r w:rsidRPr="00753B1A">
        <w:rPr>
          <w:i w:val="0"/>
          <w:sz w:val="24"/>
          <w:szCs w:val="24"/>
        </w:rPr>
        <w:lastRenderedPageBreak/>
        <w:t>Маркировка</w:t>
      </w:r>
    </w:p>
    <w:p w14:paraId="1CD28A59" w14:textId="59B6E6CF" w:rsidR="00FE157F" w:rsidRPr="00753B1A" w:rsidRDefault="00FE157F" w:rsidP="00FE157F">
      <w:pPr>
        <w:pStyle w:val="FORMATTEXT"/>
        <w:spacing w:line="360" w:lineRule="auto"/>
        <w:ind w:firstLine="510"/>
        <w:jc w:val="both"/>
        <w:rPr>
          <w:rFonts w:ascii="Arial" w:hAnsi="Arial" w:cs="Arial"/>
        </w:rPr>
      </w:pPr>
      <w:r w:rsidRPr="00753B1A">
        <w:rPr>
          <w:rFonts w:ascii="Arial" w:hAnsi="Arial" w:cs="Arial"/>
        </w:rPr>
        <w:t>5.6.1</w:t>
      </w:r>
      <w:r>
        <w:rPr>
          <w:rFonts w:ascii="Arial" w:hAnsi="Arial" w:cs="Arial"/>
        </w:rPr>
        <w:t xml:space="preserve"> </w:t>
      </w:r>
      <w:r w:rsidRPr="00753B1A">
        <w:rPr>
          <w:rFonts w:ascii="Arial" w:hAnsi="Arial" w:cs="Arial"/>
        </w:rPr>
        <w:t xml:space="preserve">На боковой наружной стороне башмака (см. </w:t>
      </w:r>
      <w:r w:rsidRPr="0081601C">
        <w:rPr>
          <w:rFonts w:ascii="Arial" w:hAnsi="Arial" w:cs="Arial"/>
        </w:rPr>
        <w:t xml:space="preserve">рисунки </w:t>
      </w:r>
      <w:r w:rsidRPr="000D1AF5">
        <w:rPr>
          <w:rFonts w:ascii="Arial" w:hAnsi="Arial" w:cs="Arial"/>
        </w:rPr>
        <w:t>2—</w:t>
      </w:r>
      <w:r w:rsidR="007D5577" w:rsidRPr="000D1AF5">
        <w:rPr>
          <w:rFonts w:ascii="Arial" w:hAnsi="Arial" w:cs="Arial"/>
        </w:rPr>
        <w:t>12</w:t>
      </w:r>
      <w:r w:rsidRPr="000D1AF5">
        <w:rPr>
          <w:rFonts w:ascii="Arial" w:hAnsi="Arial" w:cs="Arial"/>
        </w:rPr>
        <w:t xml:space="preserve">) </w:t>
      </w:r>
      <w:r w:rsidRPr="00753B1A">
        <w:rPr>
          <w:rFonts w:ascii="Arial" w:hAnsi="Arial" w:cs="Arial"/>
        </w:rPr>
        <w:t>должны быть нанесены знаки маркировки:</w:t>
      </w:r>
    </w:p>
    <w:p w14:paraId="54123120" w14:textId="77777777" w:rsidR="00FE157F" w:rsidRPr="00753B1A" w:rsidRDefault="00FE157F" w:rsidP="00FE157F">
      <w:pPr>
        <w:pStyle w:val="FORMATTEXT"/>
        <w:spacing w:line="360" w:lineRule="auto"/>
        <w:ind w:firstLine="510"/>
        <w:jc w:val="both"/>
        <w:rPr>
          <w:rFonts w:ascii="Arial" w:hAnsi="Arial" w:cs="Arial"/>
        </w:rPr>
      </w:pPr>
      <w:r w:rsidRPr="00753B1A">
        <w:rPr>
          <w:rFonts w:ascii="Arial" w:hAnsi="Arial" w:cs="Arial"/>
        </w:rPr>
        <w:t>- единый знак обращения</w:t>
      </w:r>
      <w:bookmarkStart w:id="82" w:name="_Hlk175234368"/>
      <w:r w:rsidR="004F20FE" w:rsidRPr="00AC5B97">
        <w:rPr>
          <w:rFonts w:ascii="Arial" w:eastAsiaTheme="minorHAnsi" w:hAnsi="Arial" w:cs="Arial"/>
          <w:lang w:eastAsia="en-US"/>
        </w:rPr>
        <w:footnoteReference w:customMarkFollows="1" w:id="1"/>
        <w:t>*</w:t>
      </w:r>
      <w:bookmarkEnd w:id="82"/>
      <w:r w:rsidRPr="00753B1A">
        <w:rPr>
          <w:rFonts w:ascii="Arial" w:hAnsi="Arial" w:cs="Arial"/>
        </w:rPr>
        <w:t>;</w:t>
      </w:r>
    </w:p>
    <w:p w14:paraId="4F016843" w14:textId="608FAAF0" w:rsidR="0019642B" w:rsidRDefault="00FE157F" w:rsidP="00FE157F">
      <w:pPr>
        <w:pStyle w:val="FORMATTEXT"/>
        <w:spacing w:line="360" w:lineRule="auto"/>
        <w:ind w:firstLine="510"/>
        <w:jc w:val="both"/>
        <w:rPr>
          <w:rFonts w:ascii="Arial" w:hAnsi="Arial" w:cs="Arial"/>
        </w:rPr>
      </w:pPr>
      <w:r w:rsidRPr="00753B1A">
        <w:rPr>
          <w:rFonts w:ascii="Arial" w:hAnsi="Arial" w:cs="Arial"/>
        </w:rPr>
        <w:t>- условный номер организации-изготовителя по справочнику [1</w:t>
      </w:r>
      <w:r w:rsidRPr="00DF591A">
        <w:rPr>
          <w:rFonts w:ascii="Arial" w:hAnsi="Arial" w:cs="Arial"/>
        </w:rPr>
        <w:t>]</w:t>
      </w:r>
      <w:r w:rsidR="00363ED2" w:rsidRPr="00DF591A">
        <w:rPr>
          <w:rFonts w:ascii="Arial" w:hAnsi="Arial" w:cs="Arial"/>
        </w:rPr>
        <w:t xml:space="preserve"> </w:t>
      </w:r>
      <w:r w:rsidR="00330620" w:rsidRPr="00DF591A">
        <w:rPr>
          <w:rFonts w:ascii="Arial" w:hAnsi="Arial" w:cs="Arial"/>
        </w:rPr>
        <w:t>(при наличии обязательных требований к его нанесению)</w:t>
      </w:r>
      <w:r w:rsidR="00EF4FB6" w:rsidRPr="00DF591A">
        <w:rPr>
          <w:rFonts w:ascii="Arial" w:hAnsi="Arial" w:cs="Arial"/>
        </w:rPr>
        <w:t>,</w:t>
      </w:r>
      <w:r w:rsidR="00330620" w:rsidRPr="00DF591A">
        <w:rPr>
          <w:rFonts w:ascii="Arial" w:hAnsi="Arial" w:cs="Arial"/>
        </w:rPr>
        <w:t xml:space="preserve"> </w:t>
      </w:r>
      <w:r w:rsidRPr="00DF591A">
        <w:rPr>
          <w:rFonts w:ascii="Arial" w:hAnsi="Arial" w:cs="Arial"/>
        </w:rPr>
        <w:t>и/или его то</w:t>
      </w:r>
      <w:r w:rsidRPr="00753B1A">
        <w:rPr>
          <w:rFonts w:ascii="Arial" w:hAnsi="Arial" w:cs="Arial"/>
        </w:rPr>
        <w:t>варный знак</w:t>
      </w:r>
      <w:r w:rsidR="0019642B">
        <w:rPr>
          <w:rFonts w:ascii="Arial" w:hAnsi="Arial" w:cs="Arial"/>
        </w:rPr>
        <w:t>.</w:t>
      </w:r>
    </w:p>
    <w:p w14:paraId="58F38CB0" w14:textId="7457829C" w:rsidR="00FE157F" w:rsidRPr="008958E6" w:rsidRDefault="0019642B" w:rsidP="00FE157F">
      <w:pPr>
        <w:pStyle w:val="FORMATTEXT"/>
        <w:spacing w:line="360" w:lineRule="auto"/>
        <w:ind w:firstLine="510"/>
        <w:jc w:val="both"/>
        <w:rPr>
          <w:rFonts w:ascii="Arial" w:hAnsi="Arial" w:cs="Arial"/>
        </w:rPr>
      </w:pPr>
      <w:r w:rsidRPr="008958E6">
        <w:rPr>
          <w:rFonts w:ascii="Arial" w:hAnsi="Arial" w:cs="Arial"/>
        </w:rPr>
        <w:t xml:space="preserve"> В случае изготовления отливки башмака на стороннем предприятии допускается к условному номеру изготовителя отливки нанесение дополнительного обозначения условного номера организации-изготовителя башмака со втулками</w:t>
      </w:r>
      <w:r w:rsidR="00FE157F" w:rsidRPr="008958E6">
        <w:rPr>
          <w:rFonts w:ascii="Arial" w:hAnsi="Arial" w:cs="Arial"/>
        </w:rPr>
        <w:t>;</w:t>
      </w:r>
      <w:r w:rsidR="00DE03E7" w:rsidRPr="008958E6">
        <w:rPr>
          <w:rFonts w:ascii="Arial" w:hAnsi="Arial" w:cs="Arial"/>
        </w:rPr>
        <w:t xml:space="preserve"> </w:t>
      </w:r>
    </w:p>
    <w:p w14:paraId="126923A4" w14:textId="4223960A" w:rsidR="00FE157F" w:rsidRPr="00224569" w:rsidRDefault="00FE157F" w:rsidP="00FE157F">
      <w:pPr>
        <w:pStyle w:val="FORMATTEXT"/>
        <w:spacing w:line="360" w:lineRule="auto"/>
        <w:ind w:firstLine="510"/>
        <w:jc w:val="both"/>
        <w:rPr>
          <w:rFonts w:ascii="Arial" w:hAnsi="Arial" w:cs="Arial"/>
        </w:rPr>
      </w:pPr>
      <w:r w:rsidRPr="00753B1A">
        <w:rPr>
          <w:rFonts w:ascii="Arial" w:hAnsi="Arial" w:cs="Arial"/>
        </w:rPr>
        <w:t xml:space="preserve">- месяц </w:t>
      </w:r>
      <w:r w:rsidR="008C6047" w:rsidRPr="00366D49">
        <w:rPr>
          <w:rFonts w:ascii="Arial" w:hAnsi="Arial" w:cs="Arial"/>
        </w:rPr>
        <w:t xml:space="preserve">(римскими цифрами) </w:t>
      </w:r>
      <w:r w:rsidRPr="00753B1A">
        <w:rPr>
          <w:rFonts w:ascii="Arial" w:hAnsi="Arial" w:cs="Arial"/>
        </w:rPr>
        <w:t xml:space="preserve">и год изготовления </w:t>
      </w:r>
      <w:bookmarkStart w:id="83" w:name="_Hlk158990598"/>
      <w:r w:rsidRPr="00753B1A">
        <w:rPr>
          <w:rFonts w:ascii="Arial" w:hAnsi="Arial" w:cs="Arial"/>
        </w:rPr>
        <w:t>(две последние цифры — арабские</w:t>
      </w:r>
      <w:r w:rsidRPr="00224569">
        <w:rPr>
          <w:rFonts w:ascii="Arial" w:hAnsi="Arial" w:cs="Arial"/>
        </w:rPr>
        <w:t>)</w:t>
      </w:r>
      <w:bookmarkEnd w:id="83"/>
      <w:r w:rsidR="001D1100" w:rsidRPr="00224569">
        <w:t xml:space="preserve"> </w:t>
      </w:r>
      <w:r w:rsidR="001D1100" w:rsidRPr="00D24917">
        <w:rPr>
          <w:rFonts w:ascii="Arial" w:hAnsi="Arial" w:cs="Arial"/>
        </w:rPr>
        <w:t xml:space="preserve">и две последние цифры года окончания назначенного срока службы по </w:t>
      </w:r>
      <w:r w:rsidR="00B141A6" w:rsidRPr="00D24917">
        <w:rPr>
          <w:rFonts w:ascii="Arial" w:hAnsi="Arial" w:cs="Arial"/>
        </w:rPr>
        <w:t>5.5.</w:t>
      </w:r>
      <w:r w:rsidR="00D67566" w:rsidRPr="00D24917">
        <w:rPr>
          <w:rFonts w:ascii="Arial" w:hAnsi="Arial" w:cs="Arial"/>
        </w:rPr>
        <w:t>1</w:t>
      </w:r>
      <w:r w:rsidRPr="007735B4">
        <w:rPr>
          <w:rFonts w:ascii="Arial" w:hAnsi="Arial" w:cs="Arial"/>
        </w:rPr>
        <w:t>;</w:t>
      </w:r>
      <w:r w:rsidR="00674D4D">
        <w:rPr>
          <w:rFonts w:ascii="Arial" w:hAnsi="Arial" w:cs="Arial"/>
        </w:rPr>
        <w:t xml:space="preserve"> </w:t>
      </w:r>
      <w:bookmarkStart w:id="84" w:name="_Hlk191025828"/>
    </w:p>
    <w:bookmarkEnd w:id="84"/>
    <w:p w14:paraId="595D0082" w14:textId="0F936E9C" w:rsidR="00F8534B" w:rsidRPr="00224569" w:rsidRDefault="00A70B2C" w:rsidP="00A70B2C">
      <w:pPr>
        <w:pStyle w:val="FORMATTEXT"/>
        <w:spacing w:line="360" w:lineRule="auto"/>
        <w:ind w:firstLine="510"/>
        <w:jc w:val="both"/>
        <w:rPr>
          <w:rFonts w:ascii="Arial" w:hAnsi="Arial" w:cs="Arial"/>
        </w:rPr>
      </w:pPr>
      <w:r w:rsidRPr="00224569">
        <w:rPr>
          <w:rFonts w:ascii="Arial" w:hAnsi="Arial" w:cs="Arial"/>
        </w:rPr>
        <w:t>- клеймо службы технического контроля</w:t>
      </w:r>
      <w:r w:rsidR="00721CE5" w:rsidRPr="00224569">
        <w:rPr>
          <w:rFonts w:ascii="Arial" w:hAnsi="Arial" w:cs="Arial"/>
        </w:rPr>
        <w:t>.</w:t>
      </w:r>
    </w:p>
    <w:p w14:paraId="1C0E21F8" w14:textId="30DC2002" w:rsidR="004C67ED" w:rsidRPr="00224569" w:rsidRDefault="004C67ED" w:rsidP="00FE157F">
      <w:pPr>
        <w:pStyle w:val="FORMATTEXT"/>
        <w:spacing w:line="360" w:lineRule="auto"/>
        <w:ind w:firstLine="510"/>
        <w:jc w:val="both"/>
        <w:rPr>
          <w:rFonts w:ascii="Arial" w:hAnsi="Arial" w:cs="Arial"/>
        </w:rPr>
      </w:pPr>
      <w:r w:rsidRPr="00224569">
        <w:rPr>
          <w:rFonts w:ascii="Arial" w:hAnsi="Arial" w:cs="Arial"/>
        </w:rPr>
        <w:t>Знаки маркировки должны быть изготовлены методом литья или</w:t>
      </w:r>
      <w:r w:rsidRPr="00D67566">
        <w:rPr>
          <w:rFonts w:ascii="Arial" w:hAnsi="Arial" w:cs="Arial"/>
        </w:rPr>
        <w:t xml:space="preserve"> </w:t>
      </w:r>
      <w:r w:rsidR="0029383D" w:rsidRPr="00D67566">
        <w:rPr>
          <w:rFonts w:ascii="Arial" w:hAnsi="Arial" w:cs="Arial"/>
        </w:rPr>
        <w:t xml:space="preserve">нанесены </w:t>
      </w:r>
      <w:r w:rsidRPr="00224569">
        <w:rPr>
          <w:rFonts w:ascii="Arial" w:hAnsi="Arial" w:cs="Arial"/>
        </w:rPr>
        <w:t xml:space="preserve">ударным способом. </w:t>
      </w:r>
    </w:p>
    <w:p w14:paraId="746915FF" w14:textId="77777777" w:rsidR="00C33285" w:rsidRPr="00224569" w:rsidRDefault="00C33285" w:rsidP="00C33285">
      <w:pPr>
        <w:pStyle w:val="FORMATTEXT"/>
        <w:spacing w:line="360" w:lineRule="auto"/>
        <w:ind w:firstLine="510"/>
        <w:jc w:val="both"/>
        <w:rPr>
          <w:rFonts w:ascii="Arial" w:hAnsi="Arial" w:cs="Arial"/>
        </w:rPr>
      </w:pPr>
      <w:r w:rsidRPr="00224569">
        <w:rPr>
          <w:rFonts w:ascii="Arial" w:hAnsi="Arial" w:cs="Arial"/>
        </w:rPr>
        <w:t>Для башмаков тип 3 знаки маркировки не должны попадать в зону отверстия Д, ограниченную окружностью диаметром 40 мм.</w:t>
      </w:r>
    </w:p>
    <w:p w14:paraId="424D85A9" w14:textId="72671572" w:rsidR="00C60E1E" w:rsidRPr="00181981" w:rsidRDefault="00C13CA7" w:rsidP="00B7072E">
      <w:pPr>
        <w:pStyle w:val="FORMATTEXT"/>
        <w:spacing w:line="360" w:lineRule="auto"/>
        <w:ind w:firstLine="510"/>
        <w:jc w:val="both"/>
        <w:rPr>
          <w:rFonts w:ascii="Arial" w:hAnsi="Arial" w:cs="Arial"/>
        </w:rPr>
      </w:pPr>
      <w:bookmarkStart w:id="85" w:name="_Hlk158989095"/>
      <w:bookmarkStart w:id="86" w:name="_Hlk154663975"/>
      <w:r w:rsidRPr="00224569">
        <w:rPr>
          <w:rFonts w:ascii="Arial" w:hAnsi="Arial" w:cs="Arial"/>
        </w:rPr>
        <w:t xml:space="preserve">При недолитых и (или) повреждениях знаков маркировки по высоте, изготовленных методом литья, допускается исправление маркировки сваркой при наличии 50% высоты знаков </w:t>
      </w:r>
      <w:r w:rsidR="005E604D" w:rsidRPr="00224569">
        <w:rPr>
          <w:rFonts w:ascii="Arial" w:hAnsi="Arial" w:cs="Arial"/>
        </w:rPr>
        <w:t xml:space="preserve">маркировки </w:t>
      </w:r>
      <w:r w:rsidRPr="00224569">
        <w:rPr>
          <w:rFonts w:ascii="Arial" w:hAnsi="Arial" w:cs="Arial"/>
        </w:rPr>
        <w:t>(минимально допустимой по конструкторской документации)</w:t>
      </w:r>
      <w:r w:rsidR="006A7D3A" w:rsidRPr="00224569">
        <w:rPr>
          <w:rFonts w:ascii="Arial" w:hAnsi="Arial" w:cs="Arial"/>
        </w:rPr>
        <w:t xml:space="preserve"> при условии выполнения требований к </w:t>
      </w:r>
      <w:r w:rsidR="00CC4AB9" w:rsidRPr="00224569">
        <w:rPr>
          <w:rFonts w:ascii="Arial" w:hAnsi="Arial" w:cs="Arial"/>
        </w:rPr>
        <w:t xml:space="preserve">проведению </w:t>
      </w:r>
      <w:r w:rsidR="006A7D3A" w:rsidRPr="00224569">
        <w:rPr>
          <w:rFonts w:ascii="Arial" w:hAnsi="Arial" w:cs="Arial"/>
        </w:rPr>
        <w:t>повторной терм</w:t>
      </w:r>
      <w:r w:rsidR="00CC4AB9" w:rsidRPr="00224569">
        <w:rPr>
          <w:rFonts w:ascii="Arial" w:hAnsi="Arial" w:cs="Arial"/>
        </w:rPr>
        <w:t xml:space="preserve">ической </w:t>
      </w:r>
      <w:r w:rsidR="006A7D3A" w:rsidRPr="00224569">
        <w:rPr>
          <w:rFonts w:ascii="Arial" w:hAnsi="Arial" w:cs="Arial"/>
        </w:rPr>
        <w:t>обработке по 5.</w:t>
      </w:r>
      <w:r w:rsidR="006A7D3A" w:rsidRPr="00181981">
        <w:rPr>
          <w:rFonts w:ascii="Arial" w:hAnsi="Arial" w:cs="Arial"/>
        </w:rPr>
        <w:t xml:space="preserve">4.8. </w:t>
      </w:r>
      <w:bookmarkEnd w:id="85"/>
      <w:bookmarkEnd w:id="86"/>
    </w:p>
    <w:p w14:paraId="77AEA767" w14:textId="57397CAC" w:rsidR="0060693C" w:rsidRPr="007735B4" w:rsidRDefault="008910C1" w:rsidP="00B7072E">
      <w:pPr>
        <w:pStyle w:val="FORMATTEXT"/>
        <w:spacing w:line="360" w:lineRule="auto"/>
        <w:ind w:firstLine="510"/>
        <w:jc w:val="both"/>
        <w:rPr>
          <w:rFonts w:ascii="Arial" w:hAnsi="Arial" w:cs="Arial"/>
        </w:rPr>
      </w:pPr>
      <w:bookmarkStart w:id="87" w:name="_Hlk169882820"/>
      <w:r w:rsidRPr="007735B4">
        <w:rPr>
          <w:rFonts w:ascii="Arial" w:hAnsi="Arial" w:cs="Arial"/>
        </w:rPr>
        <w:t>Д</w:t>
      </w:r>
      <w:r w:rsidR="0060693C" w:rsidRPr="007735B4">
        <w:rPr>
          <w:rFonts w:ascii="Arial" w:hAnsi="Arial" w:cs="Arial"/>
        </w:rPr>
        <w:t>опускается для башмаков тип 2 не наносить две последние цифры года окончания назначенного срока службы</w:t>
      </w:r>
      <w:r w:rsidRPr="007735B4">
        <w:rPr>
          <w:rFonts w:ascii="Arial" w:hAnsi="Arial" w:cs="Arial"/>
        </w:rPr>
        <w:t xml:space="preserve"> при отсутствии места на боковой наружной стороне башмака.</w:t>
      </w:r>
    </w:p>
    <w:bookmarkEnd w:id="87"/>
    <w:p w14:paraId="3ACB9BED" w14:textId="253D42D8" w:rsidR="00FE157F" w:rsidRPr="007C04B0" w:rsidRDefault="00FE157F" w:rsidP="00A70B2C">
      <w:pPr>
        <w:pStyle w:val="FORMATTEXT"/>
        <w:spacing w:line="360" w:lineRule="auto"/>
        <w:ind w:firstLine="510"/>
        <w:jc w:val="both"/>
        <w:rPr>
          <w:rFonts w:ascii="Arial" w:hAnsi="Arial" w:cs="Arial"/>
        </w:rPr>
      </w:pPr>
      <w:r w:rsidRPr="007C04B0">
        <w:rPr>
          <w:rFonts w:ascii="Arial" w:hAnsi="Arial" w:cs="Arial"/>
        </w:rPr>
        <w:t>5.6.2 На боковой или лицевой стороне головки чеки (см. рисунки 1</w:t>
      </w:r>
      <w:r w:rsidR="007D5577" w:rsidRPr="007C04B0">
        <w:rPr>
          <w:rFonts w:ascii="Arial" w:hAnsi="Arial" w:cs="Arial"/>
        </w:rPr>
        <w:t>3</w:t>
      </w:r>
      <w:r w:rsidRPr="007C04B0">
        <w:rPr>
          <w:rFonts w:ascii="Arial" w:hAnsi="Arial" w:cs="Arial"/>
        </w:rPr>
        <w:t>—1</w:t>
      </w:r>
      <w:r w:rsidR="007D5577" w:rsidRPr="007C04B0">
        <w:rPr>
          <w:rFonts w:ascii="Arial" w:hAnsi="Arial" w:cs="Arial"/>
        </w:rPr>
        <w:t>6</w:t>
      </w:r>
      <w:r w:rsidRPr="007C04B0">
        <w:rPr>
          <w:rFonts w:ascii="Arial" w:hAnsi="Arial" w:cs="Arial"/>
        </w:rPr>
        <w:t xml:space="preserve">) или на выпуклой поверхности радиуса чеки должны быть нанесены </w:t>
      </w:r>
      <w:r w:rsidRPr="00646F08">
        <w:rPr>
          <w:rFonts w:ascii="Arial" w:hAnsi="Arial" w:cs="Arial"/>
        </w:rPr>
        <w:t xml:space="preserve">ударным способом </w:t>
      </w:r>
      <w:r w:rsidRPr="007C04B0">
        <w:rPr>
          <w:rFonts w:ascii="Arial" w:hAnsi="Arial" w:cs="Arial"/>
        </w:rPr>
        <w:t>знаки маркировки:</w:t>
      </w:r>
    </w:p>
    <w:p w14:paraId="3029B554" w14:textId="616A7F63" w:rsidR="00FE157F" w:rsidRPr="007C04B0" w:rsidRDefault="00FE157F" w:rsidP="00FE157F">
      <w:pPr>
        <w:pStyle w:val="FORMATTEXT"/>
        <w:spacing w:line="360" w:lineRule="auto"/>
        <w:ind w:firstLine="510"/>
        <w:jc w:val="both"/>
        <w:rPr>
          <w:rFonts w:ascii="Arial" w:hAnsi="Arial" w:cs="Arial"/>
        </w:rPr>
      </w:pPr>
      <w:r w:rsidRPr="007C04B0">
        <w:rPr>
          <w:rFonts w:ascii="Arial" w:hAnsi="Arial" w:cs="Arial"/>
        </w:rPr>
        <w:t>- единый знак обращения</w:t>
      </w:r>
      <w:bookmarkStart w:id="88" w:name="_Hlk181449522"/>
      <w:r w:rsidR="00B5472D" w:rsidRPr="00366D49">
        <w:rPr>
          <w:rFonts w:ascii="Arial" w:eastAsiaTheme="minorHAnsi" w:hAnsi="Arial" w:cs="Arial"/>
          <w:lang w:eastAsia="en-US"/>
        </w:rPr>
        <w:footnoteReference w:customMarkFollows="1" w:id="2"/>
        <w:t>*</w:t>
      </w:r>
      <w:bookmarkEnd w:id="88"/>
      <w:r w:rsidR="004012E5" w:rsidRPr="00366D49">
        <w:rPr>
          <w:rFonts w:ascii="Arial" w:eastAsiaTheme="minorHAnsi" w:hAnsi="Arial" w:cs="Arial"/>
          <w:lang w:eastAsia="en-US"/>
        </w:rPr>
        <w:t xml:space="preserve"> </w:t>
      </w:r>
      <w:r w:rsidR="004012E5" w:rsidRPr="00366D49">
        <w:rPr>
          <w:rFonts w:ascii="Arial" w:hAnsi="Arial" w:cs="Arial"/>
        </w:rPr>
        <w:t>(если чека подлежит декларированию)</w:t>
      </w:r>
      <w:r w:rsidRPr="00366D49">
        <w:rPr>
          <w:rFonts w:ascii="Arial" w:hAnsi="Arial" w:cs="Arial"/>
        </w:rPr>
        <w:t>;</w:t>
      </w:r>
    </w:p>
    <w:p w14:paraId="4B1E3660" w14:textId="08669A30" w:rsidR="00FE157F" w:rsidRPr="00736234" w:rsidRDefault="00FE157F" w:rsidP="00736234">
      <w:pPr>
        <w:pStyle w:val="FORMATTEXT"/>
        <w:spacing w:line="360" w:lineRule="auto"/>
        <w:ind w:firstLine="510"/>
        <w:jc w:val="both"/>
        <w:rPr>
          <w:rFonts w:ascii="Arial" w:hAnsi="Arial" w:cs="Arial"/>
          <w:color w:val="FF0000"/>
          <w:highlight w:val="yellow"/>
        </w:rPr>
      </w:pPr>
      <w:r w:rsidRPr="00F063A2">
        <w:rPr>
          <w:rFonts w:ascii="Arial" w:hAnsi="Arial" w:cs="Arial"/>
        </w:rPr>
        <w:t>- условный номер организации-изготовителя</w:t>
      </w:r>
      <w:r w:rsidR="00822327" w:rsidRPr="00F063A2">
        <w:rPr>
          <w:rFonts w:ascii="Arial" w:hAnsi="Arial" w:cs="Arial"/>
        </w:rPr>
        <w:t xml:space="preserve"> по справочнику</w:t>
      </w:r>
      <w:r w:rsidR="00736234" w:rsidRPr="00F063A2">
        <w:rPr>
          <w:rFonts w:ascii="Arial" w:hAnsi="Arial" w:cs="Arial"/>
        </w:rPr>
        <w:t xml:space="preserve"> </w:t>
      </w:r>
      <w:r w:rsidR="00822327" w:rsidRPr="00F063A2">
        <w:rPr>
          <w:rFonts w:ascii="Arial" w:hAnsi="Arial" w:cs="Arial"/>
        </w:rPr>
        <w:t xml:space="preserve">[1] </w:t>
      </w:r>
      <w:r w:rsidR="007D61B8" w:rsidRPr="00AE3803">
        <w:rPr>
          <w:rFonts w:ascii="Arial" w:hAnsi="Arial" w:cs="Arial"/>
        </w:rPr>
        <w:t xml:space="preserve">(при наличии обязательных требований к его нанесению) </w:t>
      </w:r>
      <w:r w:rsidR="00822327" w:rsidRPr="007C04B0">
        <w:rPr>
          <w:rFonts w:ascii="Arial" w:hAnsi="Arial" w:cs="Arial"/>
        </w:rPr>
        <w:t>или его товарный знак</w:t>
      </w:r>
      <w:r w:rsidRPr="007C04B0">
        <w:rPr>
          <w:rFonts w:ascii="Arial" w:hAnsi="Arial" w:cs="Arial"/>
        </w:rPr>
        <w:t>;</w:t>
      </w:r>
    </w:p>
    <w:p w14:paraId="6118D910" w14:textId="5F0589FA" w:rsidR="00FE157F" w:rsidRDefault="00FE157F" w:rsidP="00FE157F">
      <w:pPr>
        <w:pStyle w:val="FORMATTEXT"/>
        <w:spacing w:line="360" w:lineRule="auto"/>
        <w:ind w:firstLine="510"/>
        <w:jc w:val="both"/>
        <w:rPr>
          <w:rFonts w:ascii="Arial" w:hAnsi="Arial" w:cs="Arial"/>
        </w:rPr>
      </w:pPr>
      <w:r w:rsidRPr="00753B1A">
        <w:rPr>
          <w:rFonts w:ascii="Arial" w:hAnsi="Arial" w:cs="Arial"/>
        </w:rPr>
        <w:lastRenderedPageBreak/>
        <w:t xml:space="preserve">- месяц </w:t>
      </w:r>
      <w:r w:rsidR="00790395" w:rsidRPr="001114B4">
        <w:rPr>
          <w:rFonts w:ascii="Arial" w:hAnsi="Arial" w:cs="Arial"/>
        </w:rPr>
        <w:t xml:space="preserve">(римскими цифрами) </w:t>
      </w:r>
      <w:r w:rsidRPr="00753B1A">
        <w:rPr>
          <w:rFonts w:ascii="Arial" w:hAnsi="Arial" w:cs="Arial"/>
        </w:rPr>
        <w:t>и год изготовления (две последние цифры — арабские);</w:t>
      </w:r>
    </w:p>
    <w:p w14:paraId="114C3300" w14:textId="79E32588" w:rsidR="00FE157F" w:rsidRDefault="00FE157F" w:rsidP="00FE157F">
      <w:pPr>
        <w:pStyle w:val="FORMATTEXT"/>
        <w:spacing w:line="360" w:lineRule="auto"/>
        <w:ind w:firstLine="510"/>
        <w:jc w:val="both"/>
        <w:rPr>
          <w:rFonts w:ascii="Arial" w:hAnsi="Arial" w:cs="Arial"/>
        </w:rPr>
      </w:pPr>
      <w:r w:rsidRPr="00753B1A">
        <w:rPr>
          <w:rFonts w:ascii="Arial" w:hAnsi="Arial" w:cs="Arial"/>
        </w:rPr>
        <w:t>- клеймо службы технического контроля.</w:t>
      </w:r>
    </w:p>
    <w:p w14:paraId="2010B42E" w14:textId="77777777" w:rsidR="00646F08" w:rsidRPr="00AE3803" w:rsidRDefault="00FE157F" w:rsidP="007F3E57">
      <w:pPr>
        <w:pStyle w:val="FORMATTEXT"/>
        <w:spacing w:line="360" w:lineRule="auto"/>
        <w:ind w:firstLine="510"/>
        <w:jc w:val="both"/>
        <w:rPr>
          <w:rFonts w:ascii="Arial" w:hAnsi="Arial" w:cs="Arial"/>
        </w:rPr>
      </w:pPr>
      <w:r w:rsidRPr="00C2756B">
        <w:rPr>
          <w:rFonts w:ascii="Arial" w:hAnsi="Arial" w:cs="Arial"/>
        </w:rPr>
        <w:t xml:space="preserve">5.6.3 </w:t>
      </w:r>
      <w:r w:rsidR="007F3E57" w:rsidRPr="006C208B">
        <w:rPr>
          <w:rFonts w:ascii="Arial" w:hAnsi="Arial" w:cs="Arial"/>
        </w:rPr>
        <w:t>Знаки маркировки и клейма наносят на поверхности башмака и чеки, не подверженные износу в процессе эксплуатации.</w:t>
      </w:r>
      <w:r w:rsidR="0097294B" w:rsidRPr="0097294B">
        <w:rPr>
          <w:rFonts w:ascii="Arial" w:hAnsi="Arial" w:cs="Arial"/>
        </w:rPr>
        <w:t xml:space="preserve"> </w:t>
      </w:r>
      <w:r w:rsidR="0097294B" w:rsidRPr="00DF591A">
        <w:rPr>
          <w:rFonts w:ascii="Arial" w:hAnsi="Arial" w:cs="Arial"/>
        </w:rPr>
        <w:t>Способ нанесения маркировки башмака</w:t>
      </w:r>
      <w:r w:rsidR="00AA79C1">
        <w:rPr>
          <w:rFonts w:ascii="Arial" w:hAnsi="Arial" w:cs="Arial"/>
        </w:rPr>
        <w:t xml:space="preserve"> </w:t>
      </w:r>
      <w:r w:rsidR="00AA79C1" w:rsidRPr="00AE3803">
        <w:rPr>
          <w:rFonts w:ascii="Arial" w:hAnsi="Arial" w:cs="Arial"/>
        </w:rPr>
        <w:t>и чеки</w:t>
      </w:r>
      <w:r w:rsidR="0097294B" w:rsidRPr="00AE3803">
        <w:rPr>
          <w:rFonts w:ascii="Arial" w:hAnsi="Arial" w:cs="Arial"/>
        </w:rPr>
        <w:t xml:space="preserve"> должен обеспечивать ее сохранность в течение всего назначенного срока службы.</w:t>
      </w:r>
      <w:r w:rsidR="00A6154D" w:rsidRPr="00AE3803">
        <w:rPr>
          <w:rFonts w:ascii="Arial" w:hAnsi="Arial" w:cs="Arial"/>
        </w:rPr>
        <w:t xml:space="preserve"> </w:t>
      </w:r>
    </w:p>
    <w:p w14:paraId="36CE94B7" w14:textId="5F43299D" w:rsidR="00FE157F" w:rsidRPr="00646F08" w:rsidRDefault="007F3E57" w:rsidP="007F3E57">
      <w:pPr>
        <w:pStyle w:val="FORMATTEXT"/>
        <w:spacing w:line="360" w:lineRule="auto"/>
        <w:ind w:firstLine="510"/>
        <w:jc w:val="both"/>
        <w:rPr>
          <w:rFonts w:ascii="Arial" w:hAnsi="Arial" w:cs="Arial"/>
        </w:rPr>
      </w:pPr>
      <w:r w:rsidRPr="00AE3803">
        <w:rPr>
          <w:rFonts w:ascii="Arial" w:hAnsi="Arial" w:cs="Arial"/>
        </w:rPr>
        <w:t xml:space="preserve">Допускается </w:t>
      </w:r>
      <w:r w:rsidR="00FE157F" w:rsidRPr="00AE3803">
        <w:rPr>
          <w:rFonts w:ascii="Arial" w:hAnsi="Arial" w:cs="Arial"/>
        </w:rPr>
        <w:t xml:space="preserve">нанесение </w:t>
      </w:r>
      <w:r w:rsidR="00646F08" w:rsidRPr="00AE3803">
        <w:rPr>
          <w:rFonts w:ascii="Arial" w:hAnsi="Arial" w:cs="Arial"/>
        </w:rPr>
        <w:t>знаков маркировки</w:t>
      </w:r>
      <w:r w:rsidR="00AE3803" w:rsidRPr="00AE3803">
        <w:rPr>
          <w:rFonts w:ascii="Arial" w:hAnsi="Arial" w:cs="Arial"/>
        </w:rPr>
        <w:t xml:space="preserve"> </w:t>
      </w:r>
      <w:r w:rsidR="00A70B2C" w:rsidRPr="00646F08">
        <w:rPr>
          <w:rFonts w:ascii="Arial" w:hAnsi="Arial" w:cs="Arial"/>
        </w:rPr>
        <w:t>любым иным способом, обеспечивающим</w:t>
      </w:r>
      <w:r w:rsidR="00FE157F" w:rsidRPr="00646F08">
        <w:rPr>
          <w:rFonts w:ascii="Arial" w:hAnsi="Arial" w:cs="Arial"/>
        </w:rPr>
        <w:t xml:space="preserve"> четкое и ясное изображение.</w:t>
      </w:r>
    </w:p>
    <w:p w14:paraId="38AB2426" w14:textId="285725B3" w:rsidR="00DF591A" w:rsidRDefault="007F3E57" w:rsidP="00DF591A">
      <w:pPr>
        <w:pStyle w:val="FORMATTEXT"/>
        <w:spacing w:line="360" w:lineRule="auto"/>
        <w:ind w:firstLine="510"/>
        <w:jc w:val="both"/>
        <w:rPr>
          <w:rFonts w:ascii="Arial" w:hAnsi="Arial" w:cs="Arial"/>
        </w:rPr>
      </w:pPr>
      <w:r w:rsidRPr="005B5AF8">
        <w:rPr>
          <w:rFonts w:ascii="Arial" w:hAnsi="Arial" w:cs="Arial"/>
        </w:rPr>
        <w:t>5.6.4 Места размещения</w:t>
      </w:r>
      <w:r w:rsidR="00AE6BD3">
        <w:rPr>
          <w:rFonts w:ascii="Arial" w:hAnsi="Arial" w:cs="Arial"/>
        </w:rPr>
        <w:t xml:space="preserve"> и</w:t>
      </w:r>
      <w:r w:rsidRPr="005B5AF8">
        <w:rPr>
          <w:rFonts w:ascii="Arial" w:hAnsi="Arial" w:cs="Arial"/>
        </w:rPr>
        <w:t xml:space="preserve"> размеры знаков маркировки и клеймения на башмаки и чеки устанавливают в конструкторской документации. Знаки маркировки должны быть повторены и пояснены в </w:t>
      </w:r>
      <w:r w:rsidRPr="00886901">
        <w:rPr>
          <w:rFonts w:ascii="Arial" w:hAnsi="Arial" w:cs="Arial"/>
        </w:rPr>
        <w:t>паспорте</w:t>
      </w:r>
      <w:r w:rsidR="0024095D" w:rsidRPr="00886901">
        <w:rPr>
          <w:rFonts w:ascii="Arial" w:hAnsi="Arial" w:cs="Arial"/>
        </w:rPr>
        <w:t>,</w:t>
      </w:r>
      <w:r w:rsidR="0024095D" w:rsidRPr="00886901">
        <w:t xml:space="preserve"> </w:t>
      </w:r>
      <w:r w:rsidR="0024095D" w:rsidRPr="00886901">
        <w:rPr>
          <w:rFonts w:ascii="Arial" w:hAnsi="Arial" w:cs="Arial"/>
        </w:rPr>
        <w:t>формуляре или этикетке</w:t>
      </w:r>
      <w:r w:rsidRPr="00886901">
        <w:rPr>
          <w:rFonts w:ascii="Arial" w:hAnsi="Arial" w:cs="Arial"/>
        </w:rPr>
        <w:t xml:space="preserve"> </w:t>
      </w:r>
      <w:r w:rsidRPr="005B5AF8">
        <w:rPr>
          <w:rFonts w:ascii="Arial" w:hAnsi="Arial" w:cs="Arial"/>
        </w:rPr>
        <w:t>(при самостоятельной поставке башмаков и чек) или в руководстве по эксплуатации на тележку (при поставке в составе тележки).</w:t>
      </w:r>
    </w:p>
    <w:bookmarkEnd w:id="81"/>
    <w:p w14:paraId="3A3F90B8" w14:textId="2BE6F065" w:rsidR="00A26D00" w:rsidRDefault="00A26D00" w:rsidP="009B1049">
      <w:pPr>
        <w:pStyle w:val="2"/>
        <w:numPr>
          <w:ilvl w:val="1"/>
          <w:numId w:val="3"/>
        </w:numPr>
        <w:spacing w:before="0" w:after="0" w:line="360" w:lineRule="auto"/>
        <w:ind w:left="993" w:hanging="483"/>
        <w:rPr>
          <w:i w:val="0"/>
          <w:sz w:val="24"/>
          <w:szCs w:val="24"/>
        </w:rPr>
      </w:pPr>
      <w:r w:rsidRPr="00753B1A">
        <w:rPr>
          <w:i w:val="0"/>
          <w:sz w:val="24"/>
          <w:szCs w:val="24"/>
        </w:rPr>
        <w:t>Комплектность</w:t>
      </w:r>
    </w:p>
    <w:p w14:paraId="11D9F9F7" w14:textId="77777777" w:rsidR="005F1B26" w:rsidRPr="00753B1A" w:rsidRDefault="00E264CF" w:rsidP="00E264CF">
      <w:pPr>
        <w:pStyle w:val="FORMATTEXT"/>
        <w:spacing w:line="360" w:lineRule="auto"/>
        <w:ind w:firstLine="510"/>
        <w:jc w:val="both"/>
        <w:rPr>
          <w:rFonts w:ascii="Arial" w:hAnsi="Arial" w:cs="Arial"/>
        </w:rPr>
      </w:pPr>
      <w:r w:rsidRPr="00753B1A">
        <w:rPr>
          <w:rFonts w:ascii="Arial" w:hAnsi="Arial" w:cs="Arial"/>
        </w:rPr>
        <w:t xml:space="preserve">5.7.1 </w:t>
      </w:r>
      <w:r w:rsidR="005F1B26" w:rsidRPr="00753B1A">
        <w:rPr>
          <w:rFonts w:ascii="Arial" w:hAnsi="Arial" w:cs="Arial"/>
        </w:rPr>
        <w:t>Башмаки и чеки, являющиеся объектом самостоятельной поставки, сопровождаются документом (паспортом, формуляром или этикеткой по ГОСТ 2.601 и ГОСТ 2.610), удостоверяющим их соответствие требованиям настоящего стандарта и содержащим:</w:t>
      </w:r>
    </w:p>
    <w:p w14:paraId="72573592" w14:textId="77777777" w:rsidR="00E264CF" w:rsidRPr="00753B1A" w:rsidRDefault="00E264CF" w:rsidP="00E264CF">
      <w:pPr>
        <w:pStyle w:val="FORMATTEXT"/>
        <w:spacing w:line="360" w:lineRule="auto"/>
        <w:ind w:firstLine="510"/>
        <w:jc w:val="both"/>
        <w:rPr>
          <w:rFonts w:ascii="Arial" w:hAnsi="Arial" w:cs="Arial"/>
        </w:rPr>
      </w:pPr>
      <w:r w:rsidRPr="00753B1A">
        <w:rPr>
          <w:rFonts w:ascii="Arial" w:hAnsi="Arial" w:cs="Arial"/>
        </w:rPr>
        <w:t>- наименование и адрес изготовителя;</w:t>
      </w:r>
    </w:p>
    <w:p w14:paraId="16AF0EC3" w14:textId="77777777" w:rsidR="00E264CF" w:rsidRPr="00753B1A" w:rsidRDefault="00E264CF" w:rsidP="00E264CF">
      <w:pPr>
        <w:pStyle w:val="FORMATTEXT"/>
        <w:spacing w:line="360" w:lineRule="auto"/>
        <w:ind w:firstLine="510"/>
        <w:jc w:val="both"/>
        <w:rPr>
          <w:rFonts w:ascii="Arial" w:hAnsi="Arial" w:cs="Arial"/>
        </w:rPr>
      </w:pPr>
      <w:r w:rsidRPr="00753B1A">
        <w:rPr>
          <w:rFonts w:ascii="Arial" w:hAnsi="Arial" w:cs="Arial"/>
        </w:rPr>
        <w:t>- наименование, условное обозначение башмака и чеки и обозначение чертежа;</w:t>
      </w:r>
    </w:p>
    <w:p w14:paraId="54D617E5" w14:textId="77777777" w:rsidR="00E264CF" w:rsidRPr="00753B1A" w:rsidRDefault="00E264CF" w:rsidP="00E264CF">
      <w:pPr>
        <w:pStyle w:val="FORMATTEXT"/>
        <w:spacing w:line="360" w:lineRule="auto"/>
        <w:ind w:firstLine="510"/>
        <w:jc w:val="both"/>
        <w:rPr>
          <w:rFonts w:ascii="Arial" w:hAnsi="Arial" w:cs="Arial"/>
        </w:rPr>
      </w:pPr>
      <w:r w:rsidRPr="00753B1A">
        <w:rPr>
          <w:rFonts w:ascii="Arial" w:hAnsi="Arial" w:cs="Arial"/>
        </w:rPr>
        <w:t>- обозначение настоящего стандарта;</w:t>
      </w:r>
    </w:p>
    <w:p w14:paraId="345F89DA" w14:textId="77777777" w:rsidR="00E264CF" w:rsidRPr="00753B1A" w:rsidRDefault="00E264CF" w:rsidP="00E264CF">
      <w:pPr>
        <w:pStyle w:val="FORMATTEXT"/>
        <w:spacing w:line="360" w:lineRule="auto"/>
        <w:ind w:firstLine="510"/>
        <w:jc w:val="both"/>
        <w:rPr>
          <w:rFonts w:ascii="Arial" w:hAnsi="Arial" w:cs="Arial"/>
        </w:rPr>
      </w:pPr>
      <w:r w:rsidRPr="00753B1A">
        <w:rPr>
          <w:rFonts w:ascii="Arial" w:hAnsi="Arial" w:cs="Arial"/>
        </w:rPr>
        <w:t>- число башмаков или чек в партии;</w:t>
      </w:r>
    </w:p>
    <w:p w14:paraId="50384BFB" w14:textId="77777777" w:rsidR="00E264CF" w:rsidRPr="00854BFA" w:rsidRDefault="00E264CF" w:rsidP="00E264CF">
      <w:pPr>
        <w:pStyle w:val="FORMATTEXT"/>
        <w:spacing w:line="360" w:lineRule="auto"/>
        <w:ind w:firstLine="510"/>
        <w:jc w:val="both"/>
        <w:rPr>
          <w:rFonts w:ascii="Arial" w:hAnsi="Arial" w:cs="Arial"/>
          <w:b/>
          <w:u w:val="single"/>
        </w:rPr>
      </w:pPr>
      <w:r w:rsidRPr="00753B1A">
        <w:rPr>
          <w:rFonts w:ascii="Arial" w:hAnsi="Arial" w:cs="Arial"/>
        </w:rPr>
        <w:t xml:space="preserve">- </w:t>
      </w:r>
      <w:r w:rsidRPr="00F31623">
        <w:rPr>
          <w:rFonts w:ascii="Arial" w:hAnsi="Arial" w:cs="Arial"/>
        </w:rPr>
        <w:t xml:space="preserve">копию декларации о </w:t>
      </w:r>
      <w:r w:rsidRPr="007C04B0">
        <w:rPr>
          <w:rFonts w:ascii="Arial" w:hAnsi="Arial" w:cs="Arial"/>
        </w:rPr>
        <w:t>соответствии</w:t>
      </w:r>
      <w:r w:rsidR="0063056A" w:rsidRPr="007C04B0">
        <w:rPr>
          <w:rFonts w:ascii="Arial" w:hAnsi="Arial" w:cs="Arial"/>
        </w:rPr>
        <w:t xml:space="preserve"> </w:t>
      </w:r>
      <w:bookmarkStart w:id="89" w:name="_Hlk190176488"/>
      <w:r w:rsidR="0063056A" w:rsidRPr="007C04B0">
        <w:rPr>
          <w:rFonts w:ascii="Arial" w:hAnsi="Arial" w:cs="Arial"/>
        </w:rPr>
        <w:t>(если чека подлежит декларированию)</w:t>
      </w:r>
      <w:bookmarkEnd w:id="89"/>
      <w:r w:rsidRPr="007C04B0">
        <w:rPr>
          <w:rFonts w:ascii="Arial" w:hAnsi="Arial" w:cs="Arial"/>
        </w:rPr>
        <w:t>;</w:t>
      </w:r>
    </w:p>
    <w:p w14:paraId="1AC7C995" w14:textId="77777777" w:rsidR="00E264CF" w:rsidRPr="00854BFA" w:rsidRDefault="00E264CF" w:rsidP="00E264CF">
      <w:pPr>
        <w:pStyle w:val="FORMATTEXT"/>
        <w:spacing w:line="360" w:lineRule="auto"/>
        <w:ind w:firstLine="510"/>
        <w:jc w:val="both"/>
        <w:rPr>
          <w:rFonts w:ascii="Arial" w:hAnsi="Arial" w:cs="Arial"/>
        </w:rPr>
      </w:pPr>
      <w:r w:rsidRPr="00854BFA">
        <w:rPr>
          <w:rFonts w:ascii="Arial" w:hAnsi="Arial" w:cs="Arial"/>
        </w:rPr>
        <w:t>-</w:t>
      </w:r>
      <w:r w:rsidR="005F1B26" w:rsidRPr="00854BFA">
        <w:rPr>
          <w:rFonts w:ascii="Arial" w:hAnsi="Arial" w:cs="Arial"/>
        </w:rPr>
        <w:t xml:space="preserve"> дату отгрузки башмаков или чек;</w:t>
      </w:r>
    </w:p>
    <w:p w14:paraId="7D8D1418" w14:textId="0D17C9B5" w:rsidR="005F1B26" w:rsidRPr="00E8781A" w:rsidRDefault="005F1B26" w:rsidP="005F1B26">
      <w:pPr>
        <w:pStyle w:val="FORMATTEXT"/>
        <w:spacing w:line="360" w:lineRule="auto"/>
        <w:ind w:firstLine="510"/>
        <w:jc w:val="both"/>
        <w:rPr>
          <w:rFonts w:ascii="Arial" w:hAnsi="Arial" w:cs="Arial"/>
          <w:b/>
          <w:u w:val="single"/>
        </w:rPr>
      </w:pPr>
      <w:r w:rsidRPr="00854BFA">
        <w:rPr>
          <w:rFonts w:ascii="Arial" w:hAnsi="Arial" w:cs="Arial"/>
        </w:rPr>
        <w:t>- данные свидетельства о приемке (для ба</w:t>
      </w:r>
      <w:r w:rsidR="001A015A" w:rsidRPr="00854BFA">
        <w:rPr>
          <w:rFonts w:ascii="Arial" w:hAnsi="Arial" w:cs="Arial"/>
        </w:rPr>
        <w:t>шмаков оформляют с учетом положе</w:t>
      </w:r>
      <w:r w:rsidRPr="00854BFA">
        <w:rPr>
          <w:rFonts w:ascii="Arial" w:hAnsi="Arial" w:cs="Arial"/>
        </w:rPr>
        <w:t>ний 7.4.2, 7.4.3 ГОСТ 32894—2014</w:t>
      </w:r>
      <w:r w:rsidR="0068121E" w:rsidRPr="00E8781A">
        <w:rPr>
          <w:rFonts w:ascii="Arial" w:hAnsi="Arial" w:cs="Arial"/>
        </w:rPr>
        <w:t>, если они подлежат инспекторскому контролю</w:t>
      </w:r>
      <w:r w:rsidRPr="00E8781A">
        <w:rPr>
          <w:rFonts w:ascii="Arial" w:hAnsi="Arial" w:cs="Arial"/>
        </w:rPr>
        <w:t>);</w:t>
      </w:r>
    </w:p>
    <w:p w14:paraId="7A679D4D" w14:textId="266E1BD6" w:rsidR="000C0E5B" w:rsidRPr="00E8781A" w:rsidRDefault="005F1B26" w:rsidP="005F1B26">
      <w:pPr>
        <w:pStyle w:val="FORMATTEXT"/>
        <w:spacing w:line="360" w:lineRule="auto"/>
        <w:ind w:firstLine="510"/>
        <w:jc w:val="both"/>
      </w:pPr>
      <w:r w:rsidRPr="00E8781A">
        <w:rPr>
          <w:rFonts w:ascii="Arial" w:hAnsi="Arial" w:cs="Arial"/>
        </w:rPr>
        <w:t>- назначенный срок службы</w:t>
      </w:r>
      <w:r w:rsidRPr="00E30BCA">
        <w:rPr>
          <w:rFonts w:ascii="Arial" w:hAnsi="Arial" w:cs="Arial"/>
        </w:rPr>
        <w:t>;</w:t>
      </w:r>
    </w:p>
    <w:p w14:paraId="2848DB0D" w14:textId="2D29DE6A" w:rsidR="005F1B26" w:rsidRPr="007735B4" w:rsidRDefault="000C0E5B" w:rsidP="005F1B26">
      <w:pPr>
        <w:pStyle w:val="FORMATTEXT"/>
        <w:spacing w:line="360" w:lineRule="auto"/>
        <w:ind w:firstLine="510"/>
        <w:jc w:val="both"/>
        <w:rPr>
          <w:rFonts w:ascii="Arial" w:hAnsi="Arial" w:cs="Arial"/>
        </w:rPr>
      </w:pPr>
      <w:bookmarkStart w:id="90" w:name="_Hlk169884221"/>
      <w:r w:rsidRPr="007735B4">
        <w:rPr>
          <w:rFonts w:ascii="Arial" w:hAnsi="Arial" w:cs="Arial"/>
        </w:rPr>
        <w:t>- сведения о гарантиях изготовителя;</w:t>
      </w:r>
    </w:p>
    <w:p w14:paraId="556543CE" w14:textId="780C42EC" w:rsidR="000C0E5B" w:rsidRPr="007735B4" w:rsidRDefault="000C0E5B" w:rsidP="005F1B26">
      <w:pPr>
        <w:pStyle w:val="FORMATTEXT"/>
        <w:spacing w:line="360" w:lineRule="auto"/>
        <w:ind w:firstLine="510"/>
        <w:jc w:val="both"/>
        <w:rPr>
          <w:rFonts w:ascii="Arial" w:hAnsi="Arial" w:cs="Arial"/>
        </w:rPr>
      </w:pPr>
      <w:r w:rsidRPr="007735B4">
        <w:rPr>
          <w:rFonts w:ascii="Arial" w:hAnsi="Arial" w:cs="Arial"/>
        </w:rPr>
        <w:t>- сведения о сроках и условиях хранения;</w:t>
      </w:r>
    </w:p>
    <w:bookmarkEnd w:id="90"/>
    <w:p w14:paraId="0E083ECB" w14:textId="77777777" w:rsidR="005F1B26" w:rsidRPr="00753B1A" w:rsidRDefault="005F1B26" w:rsidP="005F1B26">
      <w:pPr>
        <w:pStyle w:val="FORMATTEXT"/>
        <w:spacing w:line="360" w:lineRule="auto"/>
        <w:ind w:firstLine="510"/>
        <w:jc w:val="both"/>
        <w:rPr>
          <w:rFonts w:ascii="Arial" w:hAnsi="Arial" w:cs="Arial"/>
        </w:rPr>
      </w:pPr>
      <w:r w:rsidRPr="00753B1A">
        <w:rPr>
          <w:rFonts w:ascii="Arial" w:hAnsi="Arial" w:cs="Arial"/>
        </w:rPr>
        <w:t>- сведения о способах утилизации.</w:t>
      </w:r>
    </w:p>
    <w:p w14:paraId="6D5DA6A5" w14:textId="28CEB38C" w:rsidR="00E264CF" w:rsidRDefault="00E264CF" w:rsidP="00E264CF">
      <w:pPr>
        <w:pStyle w:val="FORMATTEXT"/>
        <w:spacing w:line="360" w:lineRule="auto"/>
        <w:ind w:firstLine="510"/>
        <w:jc w:val="both"/>
        <w:rPr>
          <w:rFonts w:ascii="Arial" w:hAnsi="Arial" w:cs="Arial"/>
        </w:rPr>
      </w:pPr>
      <w:r w:rsidRPr="00753B1A">
        <w:rPr>
          <w:rFonts w:ascii="Arial" w:hAnsi="Arial" w:cs="Arial"/>
        </w:rPr>
        <w:t>5.7.2 Сопроводительные документы должны быть упакованы по ГОСТ 23170</w:t>
      </w:r>
      <w:r w:rsidR="00A61C22" w:rsidRPr="00753B1A">
        <w:rPr>
          <w:rFonts w:ascii="Arial" w:hAnsi="Arial" w:cs="Arial"/>
        </w:rPr>
        <w:t>—</w:t>
      </w:r>
      <w:r w:rsidRPr="00753B1A">
        <w:rPr>
          <w:rFonts w:ascii="Arial" w:hAnsi="Arial" w:cs="Arial"/>
        </w:rPr>
        <w:t xml:space="preserve">78 </w:t>
      </w:r>
      <w:r w:rsidRPr="00753B1A">
        <w:rPr>
          <w:rFonts w:ascii="Arial" w:hAnsi="Arial" w:cs="Arial"/>
        </w:rPr>
        <w:lastRenderedPageBreak/>
        <w:t>(пункт 2.11).</w:t>
      </w:r>
    </w:p>
    <w:p w14:paraId="691737A0" w14:textId="77777777" w:rsidR="00263E9B" w:rsidRPr="00753B1A" w:rsidRDefault="00263E9B" w:rsidP="00263E9B">
      <w:pPr>
        <w:pStyle w:val="af8"/>
        <w:numPr>
          <w:ilvl w:val="0"/>
          <w:numId w:val="3"/>
        </w:numPr>
        <w:tabs>
          <w:tab w:val="left" w:pos="851"/>
        </w:tabs>
        <w:suppressAutoHyphens/>
        <w:spacing w:after="0" w:line="360" w:lineRule="auto"/>
        <w:ind w:left="510" w:firstLine="0"/>
        <w:contextualSpacing w:val="0"/>
        <w:jc w:val="both"/>
        <w:outlineLvl w:val="0"/>
        <w:rPr>
          <w:rFonts w:ascii="Arial" w:hAnsi="Arial" w:cs="Arial"/>
          <w:b/>
          <w:sz w:val="28"/>
          <w:szCs w:val="28"/>
        </w:rPr>
      </w:pPr>
      <w:r w:rsidRPr="00753B1A">
        <w:rPr>
          <w:rFonts w:ascii="Arial" w:hAnsi="Arial" w:cs="Arial"/>
          <w:b/>
          <w:sz w:val="28"/>
          <w:szCs w:val="28"/>
        </w:rPr>
        <w:t>Правила приемки</w:t>
      </w:r>
    </w:p>
    <w:p w14:paraId="1F188723" w14:textId="77777777" w:rsidR="00C947D8" w:rsidRDefault="0025788D" w:rsidP="00C2756B">
      <w:pPr>
        <w:pStyle w:val="FORMATTEXT"/>
        <w:spacing w:line="360" w:lineRule="auto"/>
        <w:ind w:firstLine="510"/>
        <w:jc w:val="both"/>
        <w:rPr>
          <w:rFonts w:ascii="Arial" w:hAnsi="Arial" w:cs="Arial"/>
        </w:rPr>
      </w:pPr>
      <w:r w:rsidRPr="00753B1A">
        <w:rPr>
          <w:rFonts w:ascii="Arial" w:hAnsi="Arial" w:cs="Arial"/>
        </w:rPr>
        <w:t>6</w:t>
      </w:r>
      <w:r w:rsidR="00C947D8" w:rsidRPr="00753B1A">
        <w:rPr>
          <w:rFonts w:ascii="Arial" w:hAnsi="Arial" w:cs="Arial"/>
        </w:rPr>
        <w:t>.1 Для контроля соответствия башмаков и чек требованиям настоящего стандарта след</w:t>
      </w:r>
      <w:r w:rsidR="009F4ECC">
        <w:rPr>
          <w:rFonts w:ascii="Arial" w:hAnsi="Arial" w:cs="Arial"/>
        </w:rPr>
        <w:t xml:space="preserve">ует проводить приемо-сдаточные и </w:t>
      </w:r>
      <w:r w:rsidR="00C947D8" w:rsidRPr="00753B1A">
        <w:rPr>
          <w:rFonts w:ascii="Arial" w:hAnsi="Arial" w:cs="Arial"/>
        </w:rPr>
        <w:t>периодические</w:t>
      </w:r>
      <w:r w:rsidR="00C947D8" w:rsidRPr="00DF3BF9">
        <w:rPr>
          <w:rFonts w:ascii="Arial" w:hAnsi="Arial" w:cs="Arial"/>
        </w:rPr>
        <w:t xml:space="preserve"> испытания </w:t>
      </w:r>
      <w:r w:rsidR="00C947D8" w:rsidRPr="00753B1A">
        <w:rPr>
          <w:rFonts w:ascii="Arial" w:hAnsi="Arial" w:cs="Arial"/>
        </w:rPr>
        <w:t>в соответствии с ГОСТ 15.309</w:t>
      </w:r>
      <w:r w:rsidR="00C2756B" w:rsidRPr="00C2756B">
        <w:rPr>
          <w:rFonts w:ascii="Arial" w:hAnsi="Arial" w:cs="Arial"/>
        </w:rPr>
        <w:t>.</w:t>
      </w:r>
    </w:p>
    <w:p w14:paraId="0B050E34" w14:textId="71A0FB98" w:rsidR="00405BC0" w:rsidRDefault="00405BC0" w:rsidP="00C947D8">
      <w:pPr>
        <w:pStyle w:val="FORMATTEXT"/>
        <w:spacing w:line="360" w:lineRule="auto"/>
        <w:ind w:firstLine="510"/>
        <w:jc w:val="both"/>
        <w:rPr>
          <w:rFonts w:ascii="Arial" w:hAnsi="Arial" w:cs="Arial"/>
        </w:rPr>
      </w:pPr>
      <w:r w:rsidRPr="002A635B">
        <w:rPr>
          <w:rFonts w:ascii="Arial" w:hAnsi="Arial" w:cs="Arial"/>
        </w:rPr>
        <w:t>Контролируемые при приемо-сдаточных и периодических испытаниях показатели приведены в таблице 3</w:t>
      </w:r>
      <w:r w:rsidR="00FC2D36" w:rsidRPr="002A635B">
        <w:rPr>
          <w:rFonts w:ascii="Arial" w:hAnsi="Arial" w:cs="Arial"/>
        </w:rPr>
        <w:t>.</w:t>
      </w:r>
    </w:p>
    <w:p w14:paraId="5BFE951D" w14:textId="376DA7AC" w:rsidR="00B27D08" w:rsidRDefault="00B27D08" w:rsidP="00B27D08">
      <w:pPr>
        <w:suppressAutoHyphens/>
        <w:spacing w:before="120"/>
        <w:jc w:val="both"/>
        <w:rPr>
          <w:rFonts w:ascii="Arial" w:hAnsi="Arial" w:cs="Arial"/>
          <w:sz w:val="22"/>
          <w:szCs w:val="22"/>
        </w:rPr>
      </w:pPr>
      <w:r w:rsidRPr="00B27D08">
        <w:rPr>
          <w:rFonts w:ascii="Arial" w:hAnsi="Arial" w:cs="Arial"/>
          <w:spacing w:val="60"/>
          <w:sz w:val="22"/>
          <w:szCs w:val="22"/>
        </w:rPr>
        <w:t>Таблица</w:t>
      </w:r>
      <w:r w:rsidRPr="00B27D08">
        <w:rPr>
          <w:rFonts w:ascii="Arial" w:hAnsi="Arial" w:cs="Arial"/>
          <w:spacing w:val="60"/>
          <w:sz w:val="22"/>
          <w:szCs w:val="22"/>
          <w:lang w:val="en-US"/>
        </w:rPr>
        <w:t> </w:t>
      </w:r>
      <w:r w:rsidR="00753B1A">
        <w:rPr>
          <w:rFonts w:ascii="Arial" w:hAnsi="Arial" w:cs="Arial"/>
          <w:spacing w:val="60"/>
          <w:sz w:val="22"/>
          <w:szCs w:val="22"/>
        </w:rPr>
        <w:t>3</w:t>
      </w:r>
      <w:r w:rsidRPr="00B27D08">
        <w:rPr>
          <w:rFonts w:ascii="Arial" w:hAnsi="Arial" w:cs="Arial"/>
          <w:spacing w:val="60"/>
          <w:sz w:val="22"/>
          <w:szCs w:val="22"/>
        </w:rPr>
        <w:t xml:space="preserve"> — </w:t>
      </w:r>
      <w:r w:rsidRPr="00B27D08">
        <w:rPr>
          <w:rFonts w:ascii="Arial" w:hAnsi="Arial" w:cs="Arial"/>
          <w:sz w:val="22"/>
          <w:szCs w:val="22"/>
        </w:rPr>
        <w:t>Контролируемые показатели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703"/>
        <w:gridCol w:w="709"/>
        <w:gridCol w:w="633"/>
        <w:gridCol w:w="1061"/>
        <w:gridCol w:w="714"/>
      </w:tblGrid>
      <w:tr w:rsidR="00686D6F" w:rsidRPr="0081601C" w14:paraId="5A632EF2" w14:textId="77777777" w:rsidTr="000005CC">
        <w:trPr>
          <w:trHeight w:val="429"/>
          <w:tblHeader/>
          <w:jc w:val="center"/>
        </w:trPr>
        <w:tc>
          <w:tcPr>
            <w:tcW w:w="3016" w:type="pct"/>
            <w:vMerge w:val="restart"/>
            <w:vAlign w:val="center"/>
          </w:tcPr>
          <w:p w14:paraId="3A347A9B" w14:textId="77777777" w:rsidR="00686D6F" w:rsidRPr="0081601C" w:rsidRDefault="00686D6F" w:rsidP="000005CC">
            <w:pPr>
              <w:suppressAutoHyphens/>
              <w:jc w:val="center"/>
              <w:rPr>
                <w:rFonts w:ascii="Arial" w:hAnsi="Arial" w:cs="Arial"/>
              </w:rPr>
            </w:pPr>
            <w:r>
              <w:rPr>
                <w:rFonts w:ascii="Arial" w:hAnsi="Arial" w:cs="Arial"/>
              </w:rPr>
              <w:t>Н</w:t>
            </w:r>
            <w:r w:rsidRPr="0081601C">
              <w:rPr>
                <w:rFonts w:ascii="Arial" w:hAnsi="Arial" w:cs="Arial"/>
              </w:rPr>
              <w:t>аименование показателя</w:t>
            </w:r>
          </w:p>
        </w:tc>
        <w:tc>
          <w:tcPr>
            <w:tcW w:w="1062" w:type="pct"/>
            <w:gridSpan w:val="3"/>
          </w:tcPr>
          <w:p w14:paraId="0A506284" w14:textId="77777777" w:rsidR="00686D6F" w:rsidRPr="0081601C" w:rsidRDefault="00686D6F" w:rsidP="000005CC">
            <w:pPr>
              <w:suppressAutoHyphens/>
              <w:jc w:val="center"/>
              <w:rPr>
                <w:rFonts w:ascii="Arial" w:hAnsi="Arial" w:cs="Arial"/>
              </w:rPr>
            </w:pPr>
            <w:r w:rsidRPr="0081601C">
              <w:rPr>
                <w:rFonts w:ascii="Arial" w:hAnsi="Arial" w:cs="Arial"/>
              </w:rPr>
              <w:t>Виды испытаний</w:t>
            </w:r>
          </w:p>
        </w:tc>
        <w:tc>
          <w:tcPr>
            <w:tcW w:w="922" w:type="pct"/>
            <w:gridSpan w:val="2"/>
            <w:vAlign w:val="center"/>
          </w:tcPr>
          <w:p w14:paraId="48E027C9" w14:textId="77777777" w:rsidR="00686D6F" w:rsidRPr="0081601C" w:rsidRDefault="00686D6F" w:rsidP="000005CC">
            <w:pPr>
              <w:suppressAutoHyphens/>
              <w:jc w:val="center"/>
              <w:rPr>
                <w:rFonts w:ascii="Arial" w:hAnsi="Arial" w:cs="Arial"/>
              </w:rPr>
            </w:pPr>
            <w:r w:rsidRPr="0081601C">
              <w:rPr>
                <w:rFonts w:ascii="Arial" w:hAnsi="Arial" w:cs="Arial"/>
              </w:rPr>
              <w:t>Структурный элемент стандарта</w:t>
            </w:r>
          </w:p>
        </w:tc>
      </w:tr>
      <w:tr w:rsidR="00686D6F" w:rsidRPr="0081601C" w14:paraId="6B32FB25" w14:textId="77777777" w:rsidTr="000005CC">
        <w:trPr>
          <w:cantSplit/>
          <w:trHeight w:val="2041"/>
          <w:tblHeader/>
          <w:jc w:val="center"/>
        </w:trPr>
        <w:tc>
          <w:tcPr>
            <w:tcW w:w="3016" w:type="pct"/>
            <w:vMerge/>
            <w:tcBorders>
              <w:bottom w:val="double" w:sz="6" w:space="0" w:color="auto"/>
            </w:tcBorders>
          </w:tcPr>
          <w:p w14:paraId="2A0CED75" w14:textId="77777777" w:rsidR="00686D6F" w:rsidRPr="0081601C" w:rsidRDefault="00686D6F" w:rsidP="000005CC">
            <w:pPr>
              <w:suppressAutoHyphens/>
              <w:rPr>
                <w:rFonts w:ascii="Arial" w:hAnsi="Arial" w:cs="Arial"/>
              </w:rPr>
            </w:pPr>
          </w:p>
        </w:tc>
        <w:tc>
          <w:tcPr>
            <w:tcW w:w="365" w:type="pct"/>
            <w:tcBorders>
              <w:bottom w:val="double" w:sz="6" w:space="0" w:color="auto"/>
            </w:tcBorders>
            <w:textDirection w:val="btLr"/>
            <w:vAlign w:val="center"/>
          </w:tcPr>
          <w:p w14:paraId="4CFE586D" w14:textId="77777777" w:rsidR="00686D6F" w:rsidRPr="0081601C" w:rsidRDefault="00686D6F" w:rsidP="000005CC">
            <w:pPr>
              <w:suppressAutoHyphens/>
              <w:jc w:val="center"/>
              <w:rPr>
                <w:rFonts w:ascii="Arial" w:hAnsi="Arial" w:cs="Arial"/>
              </w:rPr>
            </w:pPr>
            <w:r w:rsidRPr="0081601C">
              <w:rPr>
                <w:rFonts w:ascii="Arial" w:hAnsi="Arial" w:cs="Arial"/>
              </w:rPr>
              <w:t>Приемочные*</w:t>
            </w:r>
          </w:p>
        </w:tc>
        <w:tc>
          <w:tcPr>
            <w:tcW w:w="368" w:type="pct"/>
            <w:tcBorders>
              <w:bottom w:val="double" w:sz="6" w:space="0" w:color="auto"/>
            </w:tcBorders>
            <w:textDirection w:val="btLr"/>
            <w:vAlign w:val="center"/>
          </w:tcPr>
          <w:p w14:paraId="54932CE8" w14:textId="77777777" w:rsidR="00686D6F" w:rsidRPr="0081601C" w:rsidRDefault="00686D6F" w:rsidP="000005CC">
            <w:pPr>
              <w:suppressAutoHyphens/>
              <w:jc w:val="center"/>
              <w:rPr>
                <w:rFonts w:ascii="Arial" w:hAnsi="Arial" w:cs="Arial"/>
              </w:rPr>
            </w:pPr>
            <w:r w:rsidRPr="0081601C">
              <w:rPr>
                <w:rFonts w:ascii="Arial" w:hAnsi="Arial" w:cs="Arial"/>
              </w:rPr>
              <w:t>Приемо-сдаточные</w:t>
            </w:r>
          </w:p>
        </w:tc>
        <w:tc>
          <w:tcPr>
            <w:tcW w:w="329" w:type="pct"/>
            <w:tcBorders>
              <w:bottom w:val="double" w:sz="6" w:space="0" w:color="auto"/>
            </w:tcBorders>
            <w:textDirection w:val="btLr"/>
            <w:vAlign w:val="center"/>
          </w:tcPr>
          <w:p w14:paraId="2D2E9BEC" w14:textId="77777777" w:rsidR="00686D6F" w:rsidRPr="0081601C" w:rsidRDefault="00686D6F" w:rsidP="000005CC">
            <w:pPr>
              <w:suppressAutoHyphens/>
              <w:jc w:val="center"/>
              <w:rPr>
                <w:rFonts w:ascii="Arial" w:hAnsi="Arial" w:cs="Arial"/>
                <w:strike/>
              </w:rPr>
            </w:pPr>
            <w:r w:rsidRPr="0081601C">
              <w:rPr>
                <w:rFonts w:ascii="Arial" w:hAnsi="Arial" w:cs="Arial"/>
              </w:rPr>
              <w:t>Периодические</w:t>
            </w:r>
          </w:p>
        </w:tc>
        <w:tc>
          <w:tcPr>
            <w:tcW w:w="551" w:type="pct"/>
            <w:tcBorders>
              <w:bottom w:val="double" w:sz="6" w:space="0" w:color="auto"/>
            </w:tcBorders>
            <w:textDirection w:val="btLr"/>
            <w:vAlign w:val="center"/>
          </w:tcPr>
          <w:p w14:paraId="702065D4" w14:textId="77777777" w:rsidR="00686D6F" w:rsidRPr="0081601C" w:rsidRDefault="00686D6F" w:rsidP="000005CC">
            <w:pPr>
              <w:suppressAutoHyphens/>
              <w:jc w:val="center"/>
              <w:rPr>
                <w:rFonts w:ascii="Arial" w:hAnsi="Arial" w:cs="Arial"/>
              </w:rPr>
            </w:pPr>
            <w:r w:rsidRPr="0081601C">
              <w:rPr>
                <w:rFonts w:ascii="Arial" w:hAnsi="Arial" w:cs="Arial"/>
              </w:rPr>
              <w:t>технических требований</w:t>
            </w:r>
          </w:p>
        </w:tc>
        <w:tc>
          <w:tcPr>
            <w:tcW w:w="371" w:type="pct"/>
            <w:tcBorders>
              <w:bottom w:val="double" w:sz="6" w:space="0" w:color="auto"/>
            </w:tcBorders>
            <w:textDirection w:val="btLr"/>
            <w:vAlign w:val="center"/>
          </w:tcPr>
          <w:p w14:paraId="25EF5F97" w14:textId="77777777" w:rsidR="00686D6F" w:rsidRPr="0081601C" w:rsidRDefault="00686D6F" w:rsidP="000005CC">
            <w:pPr>
              <w:suppressAutoHyphens/>
              <w:jc w:val="center"/>
              <w:rPr>
                <w:rFonts w:ascii="Arial" w:hAnsi="Arial" w:cs="Arial"/>
              </w:rPr>
            </w:pPr>
            <w:r w:rsidRPr="0081601C">
              <w:rPr>
                <w:rFonts w:ascii="Arial" w:hAnsi="Arial" w:cs="Arial"/>
              </w:rPr>
              <w:t xml:space="preserve">методов </w:t>
            </w:r>
            <w:r w:rsidRPr="0081601C">
              <w:rPr>
                <w:rFonts w:ascii="Arial" w:hAnsi="Arial" w:cs="Arial"/>
              </w:rPr>
              <w:br/>
              <w:t>контроля</w:t>
            </w:r>
          </w:p>
        </w:tc>
      </w:tr>
      <w:tr w:rsidR="00686D6F" w:rsidRPr="006B6031" w14:paraId="4453F39F" w14:textId="77777777" w:rsidTr="000005CC">
        <w:tblPrEx>
          <w:tblBorders>
            <w:bottom w:val="none" w:sz="0" w:space="0" w:color="auto"/>
          </w:tblBorders>
        </w:tblPrEx>
        <w:trPr>
          <w:trHeight w:val="376"/>
          <w:jc w:val="center"/>
        </w:trPr>
        <w:tc>
          <w:tcPr>
            <w:tcW w:w="3016" w:type="pct"/>
            <w:tcBorders>
              <w:top w:val="single" w:sz="4" w:space="0" w:color="auto"/>
              <w:left w:val="single" w:sz="4" w:space="0" w:color="auto"/>
              <w:bottom w:val="single" w:sz="4" w:space="0" w:color="auto"/>
              <w:right w:val="single" w:sz="4" w:space="0" w:color="auto"/>
            </w:tcBorders>
            <w:vAlign w:val="center"/>
          </w:tcPr>
          <w:p w14:paraId="1DD9ABBC" w14:textId="77777777" w:rsidR="00686D6F" w:rsidRPr="006B6031" w:rsidRDefault="00686D6F" w:rsidP="000005CC">
            <w:pPr>
              <w:suppressAutoHyphens/>
              <w:jc w:val="both"/>
              <w:rPr>
                <w:rFonts w:ascii="Arial" w:hAnsi="Arial" w:cs="Arial"/>
                <w:sz w:val="22"/>
                <w:szCs w:val="22"/>
              </w:rPr>
            </w:pPr>
            <w:r w:rsidRPr="006B6031">
              <w:rPr>
                <w:rFonts w:ascii="Arial" w:hAnsi="Arial" w:cs="Arial"/>
                <w:sz w:val="22"/>
                <w:szCs w:val="22"/>
              </w:rPr>
              <w:t>1 Климатическое исполнение</w:t>
            </w:r>
          </w:p>
        </w:tc>
        <w:tc>
          <w:tcPr>
            <w:tcW w:w="365" w:type="pct"/>
            <w:tcBorders>
              <w:top w:val="single" w:sz="4" w:space="0" w:color="auto"/>
              <w:left w:val="single" w:sz="4" w:space="0" w:color="auto"/>
              <w:bottom w:val="single" w:sz="4" w:space="0" w:color="auto"/>
              <w:right w:val="single" w:sz="4" w:space="0" w:color="auto"/>
            </w:tcBorders>
            <w:vAlign w:val="center"/>
          </w:tcPr>
          <w:p w14:paraId="429E1759"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45F2992F"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29" w:type="pct"/>
            <w:tcBorders>
              <w:top w:val="single" w:sz="4" w:space="0" w:color="auto"/>
              <w:left w:val="single" w:sz="4" w:space="0" w:color="auto"/>
              <w:bottom w:val="single" w:sz="4" w:space="0" w:color="auto"/>
              <w:right w:val="single" w:sz="4" w:space="0" w:color="auto"/>
            </w:tcBorders>
            <w:vAlign w:val="center"/>
          </w:tcPr>
          <w:p w14:paraId="06EB707A"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551" w:type="pct"/>
            <w:tcBorders>
              <w:top w:val="single" w:sz="4" w:space="0" w:color="auto"/>
              <w:left w:val="single" w:sz="4" w:space="0" w:color="auto"/>
              <w:bottom w:val="single" w:sz="4" w:space="0" w:color="auto"/>
              <w:right w:val="single" w:sz="4" w:space="0" w:color="auto"/>
            </w:tcBorders>
            <w:vAlign w:val="center"/>
          </w:tcPr>
          <w:p w14:paraId="1146A7FA"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5.1.1</w:t>
            </w:r>
          </w:p>
        </w:tc>
        <w:tc>
          <w:tcPr>
            <w:tcW w:w="371" w:type="pct"/>
            <w:tcBorders>
              <w:top w:val="single" w:sz="4" w:space="0" w:color="auto"/>
              <w:left w:val="single" w:sz="4" w:space="0" w:color="auto"/>
              <w:bottom w:val="single" w:sz="4" w:space="0" w:color="auto"/>
              <w:right w:val="single" w:sz="4" w:space="0" w:color="auto"/>
            </w:tcBorders>
            <w:vAlign w:val="center"/>
          </w:tcPr>
          <w:p w14:paraId="5EA6E960"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7.17</w:t>
            </w:r>
          </w:p>
        </w:tc>
      </w:tr>
      <w:tr w:rsidR="00686D6F" w:rsidRPr="0014665F" w14:paraId="159B9B0B" w14:textId="77777777" w:rsidTr="000005CC">
        <w:tblPrEx>
          <w:tblBorders>
            <w:bottom w:val="none" w:sz="0" w:space="0" w:color="auto"/>
          </w:tblBorders>
        </w:tblPrEx>
        <w:trPr>
          <w:jc w:val="center"/>
        </w:trPr>
        <w:tc>
          <w:tcPr>
            <w:tcW w:w="3016" w:type="pct"/>
            <w:tcBorders>
              <w:top w:val="single" w:sz="4" w:space="0" w:color="auto"/>
              <w:left w:val="single" w:sz="4" w:space="0" w:color="auto"/>
              <w:bottom w:val="single" w:sz="4" w:space="0" w:color="auto"/>
              <w:right w:val="single" w:sz="4" w:space="0" w:color="auto"/>
            </w:tcBorders>
            <w:vAlign w:val="center"/>
          </w:tcPr>
          <w:p w14:paraId="63B5FC3E" w14:textId="77777777" w:rsidR="00686D6F" w:rsidRPr="0014665F" w:rsidRDefault="00686D6F" w:rsidP="000005CC">
            <w:pPr>
              <w:suppressAutoHyphens/>
              <w:jc w:val="both"/>
              <w:rPr>
                <w:rFonts w:ascii="Arial" w:hAnsi="Arial" w:cs="Arial"/>
                <w:sz w:val="22"/>
                <w:szCs w:val="22"/>
              </w:rPr>
            </w:pPr>
            <w:r w:rsidRPr="0014665F">
              <w:rPr>
                <w:rFonts w:ascii="Arial" w:hAnsi="Arial" w:cs="Arial"/>
                <w:sz w:val="22"/>
                <w:szCs w:val="22"/>
              </w:rPr>
              <w:t>2 Масса</w:t>
            </w:r>
          </w:p>
        </w:tc>
        <w:tc>
          <w:tcPr>
            <w:tcW w:w="365" w:type="pct"/>
          </w:tcPr>
          <w:p w14:paraId="579ABC6D" w14:textId="77777777" w:rsidR="00686D6F" w:rsidRPr="0014665F" w:rsidRDefault="00686D6F" w:rsidP="000005CC">
            <w:pPr>
              <w:suppressAutoHyphens/>
              <w:jc w:val="center"/>
              <w:rPr>
                <w:rFonts w:ascii="Arial" w:hAnsi="Arial" w:cs="Arial"/>
                <w:sz w:val="22"/>
                <w:szCs w:val="22"/>
              </w:rPr>
            </w:pPr>
            <w:r w:rsidRPr="0014665F">
              <w:rPr>
                <w:rFonts w:ascii="Arial" w:hAnsi="Arial" w:cs="Arial"/>
                <w:sz w:val="22"/>
                <w:szCs w:val="22"/>
              </w:rPr>
              <w:t>+</w:t>
            </w:r>
          </w:p>
        </w:tc>
        <w:tc>
          <w:tcPr>
            <w:tcW w:w="368" w:type="pct"/>
            <w:vAlign w:val="center"/>
          </w:tcPr>
          <w:p w14:paraId="663B7CA2" w14:textId="77777777" w:rsidR="00686D6F" w:rsidRPr="0014665F" w:rsidRDefault="00686D6F" w:rsidP="000005CC">
            <w:pPr>
              <w:suppressAutoHyphens/>
              <w:jc w:val="center"/>
              <w:rPr>
                <w:rFonts w:ascii="Arial" w:hAnsi="Arial" w:cs="Arial"/>
                <w:sz w:val="22"/>
                <w:szCs w:val="22"/>
              </w:rPr>
            </w:pPr>
            <w:r w:rsidRPr="0014665F">
              <w:rPr>
                <w:rFonts w:ascii="Arial" w:hAnsi="Arial" w:cs="Arial"/>
                <w:sz w:val="22"/>
                <w:szCs w:val="22"/>
              </w:rPr>
              <w:t>–</w:t>
            </w:r>
          </w:p>
        </w:tc>
        <w:tc>
          <w:tcPr>
            <w:tcW w:w="329" w:type="pct"/>
            <w:vAlign w:val="center"/>
          </w:tcPr>
          <w:p w14:paraId="1329474B" w14:textId="77777777" w:rsidR="00686D6F" w:rsidRPr="0014665F" w:rsidRDefault="00686D6F" w:rsidP="000005CC">
            <w:pPr>
              <w:suppressAutoHyphens/>
              <w:jc w:val="center"/>
              <w:rPr>
                <w:rFonts w:ascii="Arial" w:hAnsi="Arial" w:cs="Arial"/>
                <w:sz w:val="22"/>
                <w:szCs w:val="22"/>
              </w:rPr>
            </w:pPr>
            <w:r w:rsidRPr="0014665F">
              <w:rPr>
                <w:rFonts w:ascii="Arial" w:hAnsi="Arial" w:cs="Arial"/>
                <w:sz w:val="22"/>
                <w:szCs w:val="22"/>
              </w:rPr>
              <w:t>+</w:t>
            </w:r>
          </w:p>
        </w:tc>
        <w:tc>
          <w:tcPr>
            <w:tcW w:w="551" w:type="pct"/>
            <w:vAlign w:val="center"/>
          </w:tcPr>
          <w:p w14:paraId="31A0C610" w14:textId="77777777" w:rsidR="00686D6F" w:rsidRPr="0014665F" w:rsidRDefault="00686D6F" w:rsidP="000005CC">
            <w:pPr>
              <w:suppressAutoHyphens/>
              <w:jc w:val="center"/>
              <w:rPr>
                <w:rFonts w:ascii="Arial" w:hAnsi="Arial" w:cs="Arial"/>
                <w:sz w:val="22"/>
                <w:szCs w:val="22"/>
              </w:rPr>
            </w:pPr>
            <w:r w:rsidRPr="0014665F">
              <w:rPr>
                <w:rFonts w:ascii="Arial" w:hAnsi="Arial" w:cs="Arial"/>
                <w:sz w:val="22"/>
                <w:szCs w:val="22"/>
              </w:rPr>
              <w:t>5.2.1.1</w:t>
            </w:r>
          </w:p>
        </w:tc>
        <w:tc>
          <w:tcPr>
            <w:tcW w:w="371" w:type="pct"/>
            <w:vAlign w:val="center"/>
          </w:tcPr>
          <w:p w14:paraId="7FDB2807" w14:textId="77777777" w:rsidR="00686D6F" w:rsidRPr="0014665F" w:rsidRDefault="00686D6F" w:rsidP="000005CC">
            <w:pPr>
              <w:suppressAutoHyphens/>
              <w:jc w:val="center"/>
              <w:rPr>
                <w:rFonts w:ascii="Arial" w:hAnsi="Arial" w:cs="Arial"/>
                <w:sz w:val="22"/>
                <w:szCs w:val="22"/>
              </w:rPr>
            </w:pPr>
            <w:r w:rsidRPr="00993B1C">
              <w:rPr>
                <w:rFonts w:ascii="Arial" w:hAnsi="Arial" w:cs="Arial"/>
                <w:sz w:val="22"/>
                <w:szCs w:val="22"/>
              </w:rPr>
              <w:t>7.13</w:t>
            </w:r>
          </w:p>
        </w:tc>
      </w:tr>
      <w:tr w:rsidR="00686D6F" w:rsidRPr="006B6031" w14:paraId="775C7815" w14:textId="77777777" w:rsidTr="000005CC">
        <w:tblPrEx>
          <w:tblBorders>
            <w:bottom w:val="none" w:sz="0" w:space="0" w:color="auto"/>
          </w:tblBorders>
        </w:tblPrEx>
        <w:trPr>
          <w:jc w:val="center"/>
        </w:trPr>
        <w:tc>
          <w:tcPr>
            <w:tcW w:w="3016" w:type="pct"/>
          </w:tcPr>
          <w:p w14:paraId="0D97AA46" w14:textId="77777777" w:rsidR="00686D6F" w:rsidRPr="006B6031" w:rsidRDefault="00686D6F" w:rsidP="000005CC">
            <w:pPr>
              <w:suppressAutoHyphens/>
              <w:jc w:val="both"/>
              <w:rPr>
                <w:rFonts w:ascii="Arial" w:hAnsi="Arial" w:cs="Arial"/>
                <w:sz w:val="22"/>
                <w:szCs w:val="22"/>
              </w:rPr>
            </w:pPr>
            <w:r>
              <w:rPr>
                <w:rFonts w:ascii="Arial" w:hAnsi="Arial" w:cs="Arial"/>
                <w:sz w:val="22"/>
                <w:szCs w:val="22"/>
              </w:rPr>
              <w:t>3</w:t>
            </w:r>
            <w:r w:rsidRPr="006B6031">
              <w:rPr>
                <w:rFonts w:ascii="Arial" w:hAnsi="Arial" w:cs="Arial"/>
                <w:sz w:val="22"/>
                <w:szCs w:val="22"/>
              </w:rPr>
              <w:t xml:space="preserve"> Основные размеры</w:t>
            </w:r>
          </w:p>
        </w:tc>
        <w:tc>
          <w:tcPr>
            <w:tcW w:w="365" w:type="pct"/>
            <w:vAlign w:val="center"/>
          </w:tcPr>
          <w:p w14:paraId="0E6BF887"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68" w:type="pct"/>
            <w:vAlign w:val="center"/>
          </w:tcPr>
          <w:p w14:paraId="5F2A1641"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29" w:type="pct"/>
            <w:vAlign w:val="center"/>
          </w:tcPr>
          <w:p w14:paraId="6CA492D4" w14:textId="77777777" w:rsidR="00686D6F" w:rsidRPr="006B6031" w:rsidRDefault="00686D6F" w:rsidP="000005CC">
            <w:pPr>
              <w:suppressAutoHyphens/>
              <w:jc w:val="center"/>
              <w:rPr>
                <w:rFonts w:ascii="Arial" w:hAnsi="Arial" w:cs="Arial"/>
                <w:bCs/>
                <w:sz w:val="22"/>
                <w:szCs w:val="22"/>
              </w:rPr>
            </w:pPr>
            <w:r w:rsidRPr="006B6031">
              <w:rPr>
                <w:rFonts w:ascii="Arial" w:hAnsi="Arial" w:cs="Arial"/>
                <w:bCs/>
                <w:sz w:val="22"/>
                <w:szCs w:val="22"/>
              </w:rPr>
              <w:t>-</w:t>
            </w:r>
          </w:p>
        </w:tc>
        <w:tc>
          <w:tcPr>
            <w:tcW w:w="551" w:type="pct"/>
            <w:vAlign w:val="center"/>
          </w:tcPr>
          <w:p w14:paraId="00A1B958"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4.2</w:t>
            </w:r>
          </w:p>
          <w:p w14:paraId="57500EDA" w14:textId="77777777" w:rsidR="00686D6F" w:rsidRPr="002C3586" w:rsidRDefault="00686D6F" w:rsidP="000005CC">
            <w:pPr>
              <w:suppressAutoHyphens/>
              <w:jc w:val="center"/>
              <w:rPr>
                <w:rFonts w:ascii="Arial" w:hAnsi="Arial" w:cs="Arial"/>
                <w:sz w:val="22"/>
                <w:szCs w:val="22"/>
              </w:rPr>
            </w:pPr>
            <w:r w:rsidRPr="006B6031">
              <w:rPr>
                <w:rFonts w:ascii="Arial" w:hAnsi="Arial" w:cs="Arial"/>
                <w:sz w:val="22"/>
                <w:szCs w:val="22"/>
              </w:rPr>
              <w:t xml:space="preserve">5.2.2.1 </w:t>
            </w:r>
          </w:p>
          <w:p w14:paraId="3556AFA4"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5.2.</w:t>
            </w:r>
            <w:r w:rsidRPr="002C3586">
              <w:rPr>
                <w:rFonts w:ascii="Arial" w:hAnsi="Arial" w:cs="Arial"/>
                <w:sz w:val="22"/>
                <w:szCs w:val="22"/>
              </w:rPr>
              <w:t>3.1</w:t>
            </w:r>
          </w:p>
        </w:tc>
        <w:tc>
          <w:tcPr>
            <w:tcW w:w="371" w:type="pct"/>
            <w:vAlign w:val="center"/>
          </w:tcPr>
          <w:p w14:paraId="599D01D7"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7.1</w:t>
            </w:r>
          </w:p>
        </w:tc>
      </w:tr>
      <w:tr w:rsidR="00686D6F" w:rsidRPr="006B6031" w14:paraId="2B3A5DE1" w14:textId="77777777" w:rsidTr="000005CC">
        <w:tblPrEx>
          <w:tblBorders>
            <w:bottom w:val="none" w:sz="0" w:space="0" w:color="auto"/>
          </w:tblBorders>
        </w:tblPrEx>
        <w:trPr>
          <w:jc w:val="center"/>
        </w:trPr>
        <w:tc>
          <w:tcPr>
            <w:tcW w:w="3016" w:type="pct"/>
          </w:tcPr>
          <w:p w14:paraId="3177BBCF" w14:textId="77777777" w:rsidR="00686D6F" w:rsidRPr="006B6031" w:rsidRDefault="00686D6F" w:rsidP="000005CC">
            <w:pPr>
              <w:suppressAutoHyphens/>
              <w:jc w:val="both"/>
              <w:rPr>
                <w:rFonts w:ascii="Arial" w:hAnsi="Arial" w:cs="Arial"/>
                <w:sz w:val="22"/>
                <w:szCs w:val="22"/>
              </w:rPr>
            </w:pPr>
            <w:r>
              <w:rPr>
                <w:rFonts w:ascii="Arial" w:hAnsi="Arial" w:cs="Arial"/>
                <w:sz w:val="22"/>
                <w:szCs w:val="22"/>
              </w:rPr>
              <w:t>4</w:t>
            </w:r>
            <w:r w:rsidRPr="006B6031">
              <w:rPr>
                <w:rFonts w:ascii="Arial" w:hAnsi="Arial" w:cs="Arial"/>
                <w:sz w:val="22"/>
                <w:szCs w:val="22"/>
              </w:rPr>
              <w:t xml:space="preserve"> Размеры</w:t>
            </w:r>
          </w:p>
        </w:tc>
        <w:tc>
          <w:tcPr>
            <w:tcW w:w="365" w:type="pct"/>
            <w:vAlign w:val="center"/>
          </w:tcPr>
          <w:p w14:paraId="596CC98B"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68" w:type="pct"/>
            <w:vAlign w:val="center"/>
          </w:tcPr>
          <w:p w14:paraId="3D7CAF11"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29" w:type="pct"/>
            <w:vAlign w:val="center"/>
          </w:tcPr>
          <w:p w14:paraId="7354E348"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551" w:type="pct"/>
            <w:vAlign w:val="center"/>
          </w:tcPr>
          <w:p w14:paraId="1AA045A2" w14:textId="77777777" w:rsidR="00686D6F" w:rsidRPr="00444BDF" w:rsidRDefault="00686D6F" w:rsidP="000005CC">
            <w:pPr>
              <w:suppressAutoHyphens/>
              <w:jc w:val="center"/>
              <w:rPr>
                <w:rFonts w:ascii="Arial" w:hAnsi="Arial" w:cs="Arial"/>
                <w:sz w:val="22"/>
                <w:szCs w:val="22"/>
              </w:rPr>
            </w:pPr>
            <w:r w:rsidRPr="006B6031">
              <w:rPr>
                <w:rFonts w:ascii="Arial" w:hAnsi="Arial" w:cs="Arial"/>
                <w:sz w:val="22"/>
                <w:szCs w:val="22"/>
              </w:rPr>
              <w:t>5.2.1.7</w:t>
            </w:r>
          </w:p>
        </w:tc>
        <w:tc>
          <w:tcPr>
            <w:tcW w:w="371" w:type="pct"/>
            <w:vAlign w:val="center"/>
          </w:tcPr>
          <w:p w14:paraId="119C10BA"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7.1</w:t>
            </w:r>
          </w:p>
        </w:tc>
      </w:tr>
      <w:tr w:rsidR="00686D6F" w:rsidRPr="008958E6" w14:paraId="00B5B4BC" w14:textId="77777777" w:rsidTr="000005CC">
        <w:tblPrEx>
          <w:tblBorders>
            <w:bottom w:val="none" w:sz="0" w:space="0" w:color="auto"/>
          </w:tblBorders>
        </w:tblPrEx>
        <w:trPr>
          <w:jc w:val="center"/>
        </w:trPr>
        <w:tc>
          <w:tcPr>
            <w:tcW w:w="3016" w:type="pct"/>
          </w:tcPr>
          <w:p w14:paraId="79303DF4" w14:textId="77777777" w:rsidR="00686D6F" w:rsidRPr="008958E6" w:rsidRDefault="00686D6F" w:rsidP="000005CC">
            <w:pPr>
              <w:suppressAutoHyphens/>
              <w:jc w:val="both"/>
              <w:rPr>
                <w:rFonts w:ascii="Arial" w:hAnsi="Arial" w:cs="Arial"/>
                <w:sz w:val="22"/>
                <w:szCs w:val="22"/>
              </w:rPr>
            </w:pPr>
            <w:r>
              <w:rPr>
                <w:rFonts w:ascii="Arial" w:hAnsi="Arial" w:cs="Arial"/>
                <w:sz w:val="22"/>
                <w:szCs w:val="22"/>
              </w:rPr>
              <w:t>5</w:t>
            </w:r>
            <w:r w:rsidRPr="008958E6">
              <w:rPr>
                <w:rFonts w:ascii="Arial" w:hAnsi="Arial" w:cs="Arial"/>
                <w:sz w:val="22"/>
                <w:szCs w:val="22"/>
              </w:rPr>
              <w:t xml:space="preserve"> Требования к дефектам отливок и их исправлению</w:t>
            </w:r>
          </w:p>
        </w:tc>
        <w:tc>
          <w:tcPr>
            <w:tcW w:w="365" w:type="pct"/>
            <w:vAlign w:val="center"/>
          </w:tcPr>
          <w:p w14:paraId="4AC5A2D7"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1B04ECD9"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26FEF309"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vAlign w:val="center"/>
          </w:tcPr>
          <w:p w14:paraId="1DBE6E92"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5.4.6</w:t>
            </w:r>
          </w:p>
          <w:p w14:paraId="2DA4A9C3"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5.4.7</w:t>
            </w:r>
          </w:p>
          <w:p w14:paraId="211165B3"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5.4.8</w:t>
            </w:r>
          </w:p>
        </w:tc>
        <w:tc>
          <w:tcPr>
            <w:tcW w:w="371" w:type="pct"/>
            <w:vAlign w:val="center"/>
          </w:tcPr>
          <w:p w14:paraId="33773EEC"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7.1</w:t>
            </w:r>
          </w:p>
        </w:tc>
      </w:tr>
      <w:tr w:rsidR="00686D6F" w:rsidRPr="008958E6" w14:paraId="0C4CEDC8" w14:textId="77777777" w:rsidTr="000005CC">
        <w:tblPrEx>
          <w:tblBorders>
            <w:bottom w:val="none" w:sz="0" w:space="0" w:color="auto"/>
          </w:tblBorders>
        </w:tblPrEx>
        <w:trPr>
          <w:jc w:val="center"/>
        </w:trPr>
        <w:tc>
          <w:tcPr>
            <w:tcW w:w="3016" w:type="pct"/>
          </w:tcPr>
          <w:p w14:paraId="55E35155" w14:textId="77777777" w:rsidR="00686D6F" w:rsidRPr="008958E6" w:rsidRDefault="00686D6F" w:rsidP="000005CC">
            <w:pPr>
              <w:suppressAutoHyphens/>
              <w:jc w:val="both"/>
              <w:rPr>
                <w:rFonts w:ascii="Arial" w:hAnsi="Arial" w:cs="Arial"/>
                <w:sz w:val="22"/>
                <w:szCs w:val="22"/>
              </w:rPr>
            </w:pPr>
            <w:r>
              <w:rPr>
                <w:rFonts w:ascii="Arial" w:hAnsi="Arial" w:cs="Arial"/>
                <w:sz w:val="22"/>
                <w:szCs w:val="22"/>
              </w:rPr>
              <w:t>6</w:t>
            </w:r>
            <w:r w:rsidRPr="008958E6">
              <w:rPr>
                <w:rFonts w:ascii="Arial" w:hAnsi="Arial" w:cs="Arial"/>
                <w:sz w:val="22"/>
                <w:szCs w:val="22"/>
              </w:rPr>
              <w:t xml:space="preserve"> Статическая прочность башмаков</w:t>
            </w:r>
          </w:p>
        </w:tc>
        <w:tc>
          <w:tcPr>
            <w:tcW w:w="365" w:type="pct"/>
          </w:tcPr>
          <w:p w14:paraId="0CB41D33"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74D0DB02"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0B6EBF62"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vAlign w:val="center"/>
          </w:tcPr>
          <w:p w14:paraId="32B0DC8F"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5.2.1.3</w:t>
            </w:r>
          </w:p>
        </w:tc>
        <w:tc>
          <w:tcPr>
            <w:tcW w:w="371" w:type="pct"/>
            <w:vAlign w:val="center"/>
          </w:tcPr>
          <w:p w14:paraId="460A1824"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7.10</w:t>
            </w:r>
          </w:p>
        </w:tc>
      </w:tr>
      <w:tr w:rsidR="00686D6F" w:rsidRPr="008958E6" w14:paraId="761B626E" w14:textId="77777777" w:rsidTr="000005CC">
        <w:tblPrEx>
          <w:tblBorders>
            <w:bottom w:val="none" w:sz="0" w:space="0" w:color="auto"/>
          </w:tblBorders>
        </w:tblPrEx>
        <w:trPr>
          <w:jc w:val="center"/>
        </w:trPr>
        <w:tc>
          <w:tcPr>
            <w:tcW w:w="3016" w:type="pct"/>
          </w:tcPr>
          <w:p w14:paraId="7E4AB6D1" w14:textId="77777777" w:rsidR="00686D6F" w:rsidRPr="008958E6" w:rsidRDefault="00686D6F" w:rsidP="000005CC">
            <w:pPr>
              <w:suppressAutoHyphens/>
              <w:jc w:val="both"/>
              <w:rPr>
                <w:rFonts w:ascii="Arial" w:hAnsi="Arial" w:cs="Arial"/>
                <w:sz w:val="22"/>
                <w:szCs w:val="22"/>
              </w:rPr>
            </w:pPr>
            <w:r>
              <w:rPr>
                <w:rFonts w:ascii="Arial" w:hAnsi="Arial" w:cs="Arial"/>
                <w:sz w:val="22"/>
                <w:szCs w:val="22"/>
              </w:rPr>
              <w:t>7</w:t>
            </w:r>
            <w:r w:rsidRPr="008958E6">
              <w:rPr>
                <w:rFonts w:ascii="Arial" w:hAnsi="Arial" w:cs="Arial"/>
                <w:sz w:val="22"/>
                <w:szCs w:val="22"/>
              </w:rPr>
              <w:t xml:space="preserve"> Усилие натяга/распрессовки втулки </w:t>
            </w:r>
          </w:p>
        </w:tc>
        <w:tc>
          <w:tcPr>
            <w:tcW w:w="365" w:type="pct"/>
          </w:tcPr>
          <w:p w14:paraId="135473BA"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29E86D87"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54BEAE68" w14:textId="77777777" w:rsidR="00686D6F" w:rsidRPr="008958E6" w:rsidRDefault="00686D6F" w:rsidP="000005CC">
            <w:pPr>
              <w:suppressAutoHyphens/>
              <w:jc w:val="center"/>
              <w:rPr>
                <w:rFonts w:ascii="Arial" w:hAnsi="Arial" w:cs="Arial"/>
                <w:bCs/>
                <w:sz w:val="22"/>
                <w:szCs w:val="22"/>
              </w:rPr>
            </w:pPr>
            <w:r w:rsidRPr="008958E6">
              <w:rPr>
                <w:rFonts w:ascii="Arial" w:hAnsi="Arial" w:cs="Arial"/>
                <w:bCs/>
                <w:sz w:val="22"/>
                <w:szCs w:val="22"/>
              </w:rPr>
              <w:t>+</w:t>
            </w:r>
          </w:p>
        </w:tc>
        <w:tc>
          <w:tcPr>
            <w:tcW w:w="551" w:type="pct"/>
            <w:vAlign w:val="center"/>
          </w:tcPr>
          <w:p w14:paraId="3235A7DF"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5.2.1.4</w:t>
            </w:r>
          </w:p>
        </w:tc>
        <w:tc>
          <w:tcPr>
            <w:tcW w:w="371" w:type="pct"/>
            <w:vAlign w:val="center"/>
          </w:tcPr>
          <w:p w14:paraId="4F75D28E"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7.8</w:t>
            </w:r>
          </w:p>
        </w:tc>
      </w:tr>
      <w:tr w:rsidR="00686D6F" w:rsidRPr="008958E6" w14:paraId="0D4A1764" w14:textId="77777777" w:rsidTr="000005CC">
        <w:tblPrEx>
          <w:tblBorders>
            <w:bottom w:val="none" w:sz="0" w:space="0" w:color="auto"/>
          </w:tblBorders>
        </w:tblPrEx>
        <w:trPr>
          <w:jc w:val="center"/>
        </w:trPr>
        <w:tc>
          <w:tcPr>
            <w:tcW w:w="3016" w:type="pct"/>
          </w:tcPr>
          <w:p w14:paraId="139C15CB" w14:textId="77777777" w:rsidR="00686D6F" w:rsidRPr="00993B1C" w:rsidRDefault="00686D6F" w:rsidP="000005CC">
            <w:pPr>
              <w:suppressAutoHyphens/>
              <w:jc w:val="both"/>
              <w:rPr>
                <w:rFonts w:ascii="Arial" w:hAnsi="Arial" w:cs="Arial"/>
                <w:sz w:val="22"/>
                <w:szCs w:val="22"/>
              </w:rPr>
            </w:pPr>
            <w:r w:rsidRPr="00993B1C">
              <w:rPr>
                <w:rFonts w:ascii="Arial" w:hAnsi="Arial" w:cs="Arial"/>
                <w:sz w:val="22"/>
                <w:szCs w:val="22"/>
              </w:rPr>
              <w:t>8 Проверка условий соединения башмака и тормозной колодки посредством чеки**</w:t>
            </w:r>
          </w:p>
        </w:tc>
        <w:tc>
          <w:tcPr>
            <w:tcW w:w="365" w:type="pct"/>
            <w:vAlign w:val="center"/>
          </w:tcPr>
          <w:p w14:paraId="65FCBBB9"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2BBAA424"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3237BD30"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vAlign w:val="center"/>
          </w:tcPr>
          <w:p w14:paraId="1F61B88D"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5.2.1.5</w:t>
            </w:r>
          </w:p>
        </w:tc>
        <w:tc>
          <w:tcPr>
            <w:tcW w:w="371" w:type="pct"/>
            <w:vAlign w:val="center"/>
          </w:tcPr>
          <w:p w14:paraId="02F1B219"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7.11</w:t>
            </w:r>
          </w:p>
        </w:tc>
      </w:tr>
      <w:tr w:rsidR="00686D6F" w:rsidRPr="008958E6" w14:paraId="50D7E4D5" w14:textId="77777777" w:rsidTr="000005CC">
        <w:tblPrEx>
          <w:tblBorders>
            <w:bottom w:val="none" w:sz="0" w:space="0" w:color="auto"/>
          </w:tblBorders>
        </w:tblPrEx>
        <w:trPr>
          <w:trHeight w:val="545"/>
          <w:jc w:val="center"/>
        </w:trPr>
        <w:tc>
          <w:tcPr>
            <w:tcW w:w="3016" w:type="pct"/>
            <w:tcBorders>
              <w:bottom w:val="single" w:sz="4" w:space="0" w:color="auto"/>
            </w:tcBorders>
          </w:tcPr>
          <w:p w14:paraId="6E70148B" w14:textId="77777777" w:rsidR="00686D6F" w:rsidRPr="00993B1C" w:rsidRDefault="00686D6F" w:rsidP="000005CC">
            <w:pPr>
              <w:suppressAutoHyphens/>
              <w:jc w:val="both"/>
              <w:rPr>
                <w:rFonts w:ascii="Arial" w:hAnsi="Arial" w:cs="Arial"/>
                <w:sz w:val="22"/>
                <w:szCs w:val="22"/>
              </w:rPr>
            </w:pPr>
            <w:r w:rsidRPr="00993B1C">
              <w:rPr>
                <w:rFonts w:ascii="Arial" w:hAnsi="Arial" w:cs="Arial"/>
                <w:sz w:val="22"/>
                <w:szCs w:val="22"/>
              </w:rPr>
              <w:t>9 Поверхности сопряжения башмака с тормозной колодкой и прилегание опорных поверхностей</w:t>
            </w:r>
          </w:p>
        </w:tc>
        <w:tc>
          <w:tcPr>
            <w:tcW w:w="365" w:type="pct"/>
            <w:tcBorders>
              <w:bottom w:val="single" w:sz="4" w:space="0" w:color="auto"/>
            </w:tcBorders>
            <w:vAlign w:val="center"/>
          </w:tcPr>
          <w:p w14:paraId="5CD118B0"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tcBorders>
              <w:bottom w:val="single" w:sz="4" w:space="0" w:color="auto"/>
            </w:tcBorders>
            <w:vAlign w:val="center"/>
          </w:tcPr>
          <w:p w14:paraId="5CAD00C3"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tcBorders>
              <w:bottom w:val="single" w:sz="4" w:space="0" w:color="auto"/>
            </w:tcBorders>
            <w:vAlign w:val="center"/>
          </w:tcPr>
          <w:p w14:paraId="74031719"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tcBorders>
              <w:bottom w:val="single" w:sz="4" w:space="0" w:color="auto"/>
            </w:tcBorders>
            <w:vAlign w:val="center"/>
          </w:tcPr>
          <w:p w14:paraId="359A0741"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5.2.1.6</w:t>
            </w:r>
          </w:p>
        </w:tc>
        <w:tc>
          <w:tcPr>
            <w:tcW w:w="371" w:type="pct"/>
            <w:tcBorders>
              <w:bottom w:val="single" w:sz="4" w:space="0" w:color="auto"/>
            </w:tcBorders>
            <w:vAlign w:val="center"/>
          </w:tcPr>
          <w:p w14:paraId="7115151D"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7.9</w:t>
            </w:r>
          </w:p>
        </w:tc>
      </w:tr>
      <w:tr w:rsidR="00686D6F" w:rsidRPr="008958E6" w14:paraId="7723875C" w14:textId="77777777" w:rsidTr="000005CC">
        <w:tblPrEx>
          <w:tblBorders>
            <w:bottom w:val="none" w:sz="0" w:space="0" w:color="auto"/>
          </w:tblBorders>
        </w:tblPrEx>
        <w:trPr>
          <w:trHeight w:val="358"/>
          <w:jc w:val="center"/>
        </w:trPr>
        <w:tc>
          <w:tcPr>
            <w:tcW w:w="3016" w:type="pct"/>
            <w:vMerge w:val="restart"/>
          </w:tcPr>
          <w:p w14:paraId="05729D6B" w14:textId="77777777" w:rsidR="00686D6F" w:rsidRPr="008958E6" w:rsidRDefault="00686D6F" w:rsidP="000005CC">
            <w:pPr>
              <w:suppressAutoHyphens/>
              <w:jc w:val="both"/>
              <w:rPr>
                <w:rFonts w:ascii="Arial" w:hAnsi="Arial" w:cs="Arial"/>
                <w:sz w:val="22"/>
                <w:szCs w:val="22"/>
              </w:rPr>
            </w:pPr>
            <w:r>
              <w:rPr>
                <w:rFonts w:ascii="Arial" w:hAnsi="Arial" w:cs="Arial"/>
                <w:sz w:val="22"/>
                <w:szCs w:val="22"/>
              </w:rPr>
              <w:t>10</w:t>
            </w:r>
            <w:r w:rsidRPr="008958E6">
              <w:rPr>
                <w:rFonts w:ascii="Arial" w:hAnsi="Arial" w:cs="Arial"/>
                <w:sz w:val="22"/>
                <w:szCs w:val="22"/>
              </w:rPr>
              <w:t xml:space="preserve"> Твердость поверхности </w:t>
            </w:r>
          </w:p>
        </w:tc>
        <w:tc>
          <w:tcPr>
            <w:tcW w:w="365" w:type="pct"/>
            <w:vAlign w:val="center"/>
          </w:tcPr>
          <w:p w14:paraId="190DC3C7"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401C5BB8"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1AF7850D"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vAlign w:val="center"/>
          </w:tcPr>
          <w:p w14:paraId="24B80A15"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5.2.2.2</w:t>
            </w:r>
          </w:p>
        </w:tc>
        <w:tc>
          <w:tcPr>
            <w:tcW w:w="371" w:type="pct"/>
            <w:vMerge w:val="restart"/>
            <w:vAlign w:val="center"/>
          </w:tcPr>
          <w:p w14:paraId="4367909C"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7.7</w:t>
            </w:r>
          </w:p>
        </w:tc>
      </w:tr>
      <w:tr w:rsidR="00686D6F" w:rsidRPr="008958E6" w14:paraId="0A24F888" w14:textId="77777777" w:rsidTr="000005CC">
        <w:tblPrEx>
          <w:tblBorders>
            <w:bottom w:val="none" w:sz="0" w:space="0" w:color="auto"/>
          </w:tblBorders>
        </w:tblPrEx>
        <w:trPr>
          <w:trHeight w:val="405"/>
          <w:jc w:val="center"/>
        </w:trPr>
        <w:tc>
          <w:tcPr>
            <w:tcW w:w="3016" w:type="pct"/>
            <w:vMerge/>
          </w:tcPr>
          <w:p w14:paraId="290CDAB2" w14:textId="77777777" w:rsidR="00686D6F" w:rsidRPr="008958E6" w:rsidRDefault="00686D6F" w:rsidP="000005CC">
            <w:pPr>
              <w:suppressAutoHyphens/>
              <w:jc w:val="both"/>
              <w:rPr>
                <w:rFonts w:ascii="Arial" w:hAnsi="Arial" w:cs="Arial"/>
                <w:sz w:val="22"/>
                <w:szCs w:val="22"/>
              </w:rPr>
            </w:pPr>
          </w:p>
        </w:tc>
        <w:tc>
          <w:tcPr>
            <w:tcW w:w="365" w:type="pct"/>
            <w:vAlign w:val="center"/>
          </w:tcPr>
          <w:p w14:paraId="6D2EA552"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vAlign w:val="center"/>
          </w:tcPr>
          <w:p w14:paraId="31891FA5"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vAlign w:val="center"/>
          </w:tcPr>
          <w:p w14:paraId="748FC34C"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vAlign w:val="center"/>
          </w:tcPr>
          <w:p w14:paraId="4A4429F4"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5.2.</w:t>
            </w:r>
            <w:r w:rsidRPr="008958E6">
              <w:rPr>
                <w:rFonts w:ascii="Arial" w:hAnsi="Arial" w:cs="Arial"/>
              </w:rPr>
              <w:t>3.2</w:t>
            </w:r>
          </w:p>
        </w:tc>
        <w:tc>
          <w:tcPr>
            <w:tcW w:w="371" w:type="pct"/>
            <w:vMerge/>
            <w:vAlign w:val="center"/>
          </w:tcPr>
          <w:p w14:paraId="340A4C7C" w14:textId="77777777" w:rsidR="00686D6F" w:rsidRPr="008958E6" w:rsidRDefault="00686D6F" w:rsidP="000005CC">
            <w:pPr>
              <w:suppressAutoHyphens/>
              <w:jc w:val="center"/>
              <w:rPr>
                <w:rFonts w:ascii="Arial" w:hAnsi="Arial" w:cs="Arial"/>
                <w:sz w:val="22"/>
                <w:szCs w:val="22"/>
              </w:rPr>
            </w:pPr>
          </w:p>
        </w:tc>
      </w:tr>
      <w:tr w:rsidR="00686D6F" w:rsidRPr="008958E6" w14:paraId="7FE97CBC" w14:textId="77777777" w:rsidTr="000005CC">
        <w:tblPrEx>
          <w:tblBorders>
            <w:bottom w:val="none" w:sz="0" w:space="0" w:color="auto"/>
          </w:tblBorders>
        </w:tblPrEx>
        <w:trPr>
          <w:jc w:val="center"/>
        </w:trPr>
        <w:tc>
          <w:tcPr>
            <w:tcW w:w="3016" w:type="pct"/>
            <w:tcBorders>
              <w:bottom w:val="single" w:sz="4" w:space="0" w:color="auto"/>
            </w:tcBorders>
          </w:tcPr>
          <w:p w14:paraId="475F37D2" w14:textId="77777777" w:rsidR="00686D6F" w:rsidRPr="008958E6" w:rsidRDefault="00686D6F" w:rsidP="000005CC">
            <w:pPr>
              <w:suppressAutoHyphens/>
              <w:jc w:val="both"/>
              <w:rPr>
                <w:rFonts w:ascii="Arial" w:hAnsi="Arial" w:cs="Arial"/>
                <w:sz w:val="22"/>
                <w:szCs w:val="22"/>
              </w:rPr>
            </w:pPr>
            <w:r w:rsidRPr="008958E6">
              <w:rPr>
                <w:rFonts w:ascii="Arial" w:hAnsi="Arial" w:cs="Arial"/>
                <w:sz w:val="22"/>
                <w:szCs w:val="22"/>
              </w:rPr>
              <w:t>1</w:t>
            </w:r>
            <w:r>
              <w:rPr>
                <w:rFonts w:ascii="Arial" w:hAnsi="Arial" w:cs="Arial"/>
                <w:sz w:val="22"/>
                <w:szCs w:val="22"/>
              </w:rPr>
              <w:t>1</w:t>
            </w:r>
            <w:r w:rsidRPr="008958E6">
              <w:rPr>
                <w:rFonts w:ascii="Arial" w:hAnsi="Arial" w:cs="Arial"/>
                <w:sz w:val="22"/>
                <w:szCs w:val="22"/>
              </w:rPr>
              <w:t xml:space="preserve"> Требования к поверхностным дефектам и качеству поверхности</w:t>
            </w:r>
          </w:p>
        </w:tc>
        <w:tc>
          <w:tcPr>
            <w:tcW w:w="365" w:type="pct"/>
            <w:tcBorders>
              <w:bottom w:val="single" w:sz="4" w:space="0" w:color="auto"/>
            </w:tcBorders>
            <w:vAlign w:val="center"/>
          </w:tcPr>
          <w:p w14:paraId="2AED58E5"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68" w:type="pct"/>
            <w:tcBorders>
              <w:bottom w:val="single" w:sz="4" w:space="0" w:color="auto"/>
            </w:tcBorders>
            <w:vAlign w:val="center"/>
          </w:tcPr>
          <w:p w14:paraId="6E78085A"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329" w:type="pct"/>
            <w:tcBorders>
              <w:bottom w:val="single" w:sz="4" w:space="0" w:color="auto"/>
            </w:tcBorders>
            <w:vAlign w:val="center"/>
          </w:tcPr>
          <w:p w14:paraId="0DE5699F"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w:t>
            </w:r>
          </w:p>
        </w:tc>
        <w:tc>
          <w:tcPr>
            <w:tcW w:w="551" w:type="pct"/>
            <w:tcBorders>
              <w:bottom w:val="single" w:sz="4" w:space="0" w:color="auto"/>
            </w:tcBorders>
            <w:vAlign w:val="center"/>
          </w:tcPr>
          <w:p w14:paraId="3511B53B" w14:textId="77777777" w:rsidR="00686D6F" w:rsidRPr="008958E6" w:rsidRDefault="00686D6F" w:rsidP="000005CC">
            <w:pPr>
              <w:suppressAutoHyphens/>
              <w:ind w:hanging="164"/>
              <w:jc w:val="center"/>
              <w:rPr>
                <w:rFonts w:ascii="Arial" w:hAnsi="Arial" w:cs="Arial"/>
                <w:sz w:val="22"/>
                <w:szCs w:val="22"/>
              </w:rPr>
            </w:pPr>
            <w:r w:rsidRPr="008958E6">
              <w:rPr>
                <w:rFonts w:ascii="Arial" w:hAnsi="Arial" w:cs="Arial"/>
                <w:sz w:val="22"/>
                <w:szCs w:val="22"/>
              </w:rPr>
              <w:t>5.2.2.3</w:t>
            </w:r>
          </w:p>
          <w:p w14:paraId="03626251"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5.4.1–</w:t>
            </w:r>
          </w:p>
          <w:p w14:paraId="706274A5"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5.4.5</w:t>
            </w:r>
          </w:p>
          <w:p w14:paraId="0C21D921"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5.4.10</w:t>
            </w:r>
          </w:p>
        </w:tc>
        <w:tc>
          <w:tcPr>
            <w:tcW w:w="371" w:type="pct"/>
            <w:tcBorders>
              <w:bottom w:val="single" w:sz="4" w:space="0" w:color="auto"/>
            </w:tcBorders>
            <w:vAlign w:val="center"/>
          </w:tcPr>
          <w:p w14:paraId="09936BC8"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7.1</w:t>
            </w:r>
          </w:p>
          <w:p w14:paraId="779A923F" w14:textId="77777777" w:rsidR="00686D6F" w:rsidRPr="008958E6" w:rsidRDefault="00686D6F" w:rsidP="000005CC">
            <w:pPr>
              <w:suppressAutoHyphens/>
              <w:jc w:val="center"/>
              <w:rPr>
                <w:rFonts w:ascii="Arial" w:hAnsi="Arial" w:cs="Arial"/>
                <w:sz w:val="22"/>
                <w:szCs w:val="22"/>
              </w:rPr>
            </w:pPr>
            <w:r w:rsidRPr="008958E6">
              <w:rPr>
                <w:rFonts w:ascii="Arial" w:hAnsi="Arial" w:cs="Arial"/>
                <w:sz w:val="22"/>
                <w:szCs w:val="22"/>
              </w:rPr>
              <w:t>7.2</w:t>
            </w:r>
          </w:p>
        </w:tc>
      </w:tr>
      <w:tr w:rsidR="00686D6F" w:rsidRPr="006B6031" w14:paraId="44ADA88E" w14:textId="77777777" w:rsidTr="000005CC">
        <w:tblPrEx>
          <w:tblBorders>
            <w:bottom w:val="none" w:sz="0" w:space="0" w:color="auto"/>
          </w:tblBorders>
        </w:tblPrEx>
        <w:trPr>
          <w:jc w:val="center"/>
        </w:trPr>
        <w:tc>
          <w:tcPr>
            <w:tcW w:w="3016" w:type="pct"/>
            <w:tcBorders>
              <w:bottom w:val="single" w:sz="4" w:space="0" w:color="auto"/>
            </w:tcBorders>
            <w:vAlign w:val="center"/>
          </w:tcPr>
          <w:p w14:paraId="3B633042" w14:textId="77777777" w:rsidR="00686D6F" w:rsidRPr="006B6031" w:rsidRDefault="00686D6F" w:rsidP="000005CC">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2</w:t>
            </w:r>
            <w:r w:rsidRPr="006B6031">
              <w:rPr>
                <w:rFonts w:ascii="Arial" w:hAnsi="Arial" w:cs="Arial"/>
                <w:sz w:val="22"/>
                <w:szCs w:val="22"/>
              </w:rPr>
              <w:t xml:space="preserve"> Проведение термической обработки</w:t>
            </w:r>
          </w:p>
        </w:tc>
        <w:tc>
          <w:tcPr>
            <w:tcW w:w="365" w:type="pct"/>
            <w:tcBorders>
              <w:bottom w:val="single" w:sz="4" w:space="0" w:color="auto"/>
            </w:tcBorders>
          </w:tcPr>
          <w:p w14:paraId="673F2678"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7CB3C945"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183D49B0"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0240B4E4"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5.2.1.2</w:t>
            </w:r>
          </w:p>
        </w:tc>
        <w:tc>
          <w:tcPr>
            <w:tcW w:w="371" w:type="pct"/>
            <w:tcBorders>
              <w:bottom w:val="single" w:sz="4" w:space="0" w:color="auto"/>
            </w:tcBorders>
            <w:vAlign w:val="center"/>
          </w:tcPr>
          <w:p w14:paraId="07683B0A"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7.18</w:t>
            </w:r>
          </w:p>
        </w:tc>
      </w:tr>
      <w:tr w:rsidR="00686D6F" w:rsidRPr="006B6031" w14:paraId="657B4387" w14:textId="77777777" w:rsidTr="000005CC">
        <w:tblPrEx>
          <w:tblBorders>
            <w:bottom w:val="none" w:sz="0" w:space="0" w:color="auto"/>
          </w:tblBorders>
        </w:tblPrEx>
        <w:trPr>
          <w:jc w:val="center"/>
        </w:trPr>
        <w:tc>
          <w:tcPr>
            <w:tcW w:w="3016" w:type="pct"/>
            <w:tcBorders>
              <w:bottom w:val="single" w:sz="4" w:space="0" w:color="auto"/>
            </w:tcBorders>
          </w:tcPr>
          <w:p w14:paraId="552829B7" w14:textId="77777777" w:rsidR="00686D6F" w:rsidRPr="006B6031" w:rsidRDefault="00686D6F" w:rsidP="000005CC">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3</w:t>
            </w:r>
            <w:r w:rsidRPr="006B6031">
              <w:rPr>
                <w:rFonts w:ascii="Arial" w:hAnsi="Arial" w:cs="Arial"/>
                <w:sz w:val="22"/>
                <w:szCs w:val="22"/>
              </w:rPr>
              <w:t xml:space="preserve"> Требования к механическим свойствам</w:t>
            </w:r>
          </w:p>
        </w:tc>
        <w:tc>
          <w:tcPr>
            <w:tcW w:w="365" w:type="pct"/>
            <w:tcBorders>
              <w:bottom w:val="single" w:sz="4" w:space="0" w:color="auto"/>
            </w:tcBorders>
            <w:vAlign w:val="center"/>
          </w:tcPr>
          <w:p w14:paraId="00D52FBF"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0D9552D6"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349781CF"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335BABAB"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5.3.1</w:t>
            </w:r>
          </w:p>
          <w:p w14:paraId="5ED58990" w14:textId="77777777" w:rsidR="00686D6F" w:rsidRPr="006B6031" w:rsidRDefault="00686D6F" w:rsidP="000005CC">
            <w:pPr>
              <w:suppressAutoHyphens/>
              <w:ind w:left="-98"/>
              <w:jc w:val="center"/>
              <w:rPr>
                <w:rFonts w:ascii="Arial" w:hAnsi="Arial" w:cs="Arial"/>
                <w:sz w:val="22"/>
                <w:szCs w:val="22"/>
              </w:rPr>
            </w:pPr>
            <w:r w:rsidRPr="006B6031">
              <w:rPr>
                <w:rFonts w:ascii="Arial" w:hAnsi="Arial" w:cs="Arial"/>
                <w:sz w:val="22"/>
                <w:szCs w:val="22"/>
              </w:rPr>
              <w:t>5.3.3 (</w:t>
            </w:r>
            <w:r w:rsidRPr="006B6031">
              <w:rPr>
                <w:rFonts w:ascii="Arial" w:hAnsi="Arial" w:cs="Arial"/>
                <w:spacing w:val="-20"/>
                <w:sz w:val="22"/>
                <w:szCs w:val="22"/>
              </w:rPr>
              <w:t>отливки</w:t>
            </w:r>
            <w:r w:rsidRPr="006B6031">
              <w:rPr>
                <w:rFonts w:ascii="Arial" w:hAnsi="Arial" w:cs="Arial"/>
                <w:sz w:val="22"/>
                <w:szCs w:val="22"/>
              </w:rPr>
              <w:t>)</w:t>
            </w:r>
          </w:p>
        </w:tc>
        <w:tc>
          <w:tcPr>
            <w:tcW w:w="371" w:type="pct"/>
            <w:tcBorders>
              <w:bottom w:val="single" w:sz="4" w:space="0" w:color="auto"/>
            </w:tcBorders>
            <w:vAlign w:val="center"/>
          </w:tcPr>
          <w:p w14:paraId="410B319E" w14:textId="77777777" w:rsidR="00686D6F" w:rsidRPr="006B6031" w:rsidRDefault="00686D6F" w:rsidP="000005CC">
            <w:pPr>
              <w:suppressAutoHyphens/>
              <w:jc w:val="center"/>
              <w:rPr>
                <w:rFonts w:ascii="Arial" w:hAnsi="Arial" w:cs="Arial"/>
                <w:sz w:val="22"/>
                <w:szCs w:val="22"/>
              </w:rPr>
            </w:pPr>
            <w:r w:rsidRPr="006B6031">
              <w:rPr>
                <w:rFonts w:ascii="Arial" w:hAnsi="Arial" w:cs="Arial"/>
                <w:sz w:val="22"/>
                <w:szCs w:val="22"/>
              </w:rPr>
              <w:t>7.6</w:t>
            </w:r>
          </w:p>
        </w:tc>
      </w:tr>
    </w:tbl>
    <w:p w14:paraId="08885326" w14:textId="77777777" w:rsidR="00686D6F" w:rsidRDefault="00686D6F" w:rsidP="00686D6F">
      <w:pPr>
        <w:pStyle w:val="FORMATTEXT"/>
        <w:spacing w:line="360" w:lineRule="auto"/>
        <w:jc w:val="both"/>
        <w:rPr>
          <w:rFonts w:ascii="Arial" w:hAnsi="Arial" w:cs="Arial"/>
          <w:i/>
        </w:rPr>
      </w:pPr>
      <w:r w:rsidRPr="002952E7">
        <w:rPr>
          <w:rFonts w:ascii="Arial" w:hAnsi="Arial" w:cs="Arial"/>
          <w:i/>
        </w:rPr>
        <w:t>Продолжение таблицы</w:t>
      </w:r>
      <w:r>
        <w:rPr>
          <w:rFonts w:ascii="Arial" w:hAnsi="Arial" w:cs="Arial"/>
          <w:i/>
        </w:rPr>
        <w:t xml:space="preserve">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703"/>
        <w:gridCol w:w="709"/>
        <w:gridCol w:w="633"/>
        <w:gridCol w:w="1061"/>
        <w:gridCol w:w="714"/>
      </w:tblGrid>
      <w:tr w:rsidR="0081601C" w:rsidRPr="0081601C" w14:paraId="06E2F519" w14:textId="77777777" w:rsidTr="00D16792">
        <w:trPr>
          <w:trHeight w:val="429"/>
          <w:tblHeader/>
          <w:jc w:val="center"/>
        </w:trPr>
        <w:tc>
          <w:tcPr>
            <w:tcW w:w="3016" w:type="pct"/>
            <w:vMerge w:val="restart"/>
            <w:vAlign w:val="center"/>
          </w:tcPr>
          <w:p w14:paraId="5B229395" w14:textId="5AF99C7B" w:rsidR="00596C55" w:rsidRPr="0081601C" w:rsidRDefault="006A73AE" w:rsidP="0077210B">
            <w:pPr>
              <w:suppressAutoHyphens/>
              <w:jc w:val="center"/>
              <w:rPr>
                <w:rFonts w:ascii="Arial" w:hAnsi="Arial" w:cs="Arial"/>
              </w:rPr>
            </w:pPr>
            <w:bookmarkStart w:id="91" w:name="_Hlk145675513"/>
            <w:r>
              <w:rPr>
                <w:rFonts w:ascii="Arial" w:hAnsi="Arial" w:cs="Arial"/>
              </w:rPr>
              <w:lastRenderedPageBreak/>
              <w:t>Н</w:t>
            </w:r>
            <w:r w:rsidR="00596C55" w:rsidRPr="0081601C">
              <w:rPr>
                <w:rFonts w:ascii="Arial" w:hAnsi="Arial" w:cs="Arial"/>
              </w:rPr>
              <w:t>аименование показателя</w:t>
            </w:r>
          </w:p>
        </w:tc>
        <w:tc>
          <w:tcPr>
            <w:tcW w:w="1062" w:type="pct"/>
            <w:gridSpan w:val="3"/>
          </w:tcPr>
          <w:p w14:paraId="5884B376" w14:textId="77777777" w:rsidR="00596C55" w:rsidRPr="0081601C" w:rsidRDefault="00596C55" w:rsidP="0077210B">
            <w:pPr>
              <w:suppressAutoHyphens/>
              <w:jc w:val="center"/>
              <w:rPr>
                <w:rFonts w:ascii="Arial" w:hAnsi="Arial" w:cs="Arial"/>
              </w:rPr>
            </w:pPr>
            <w:r w:rsidRPr="0081601C">
              <w:rPr>
                <w:rFonts w:ascii="Arial" w:hAnsi="Arial" w:cs="Arial"/>
              </w:rPr>
              <w:t>Виды испытаний</w:t>
            </w:r>
          </w:p>
        </w:tc>
        <w:tc>
          <w:tcPr>
            <w:tcW w:w="922" w:type="pct"/>
            <w:gridSpan w:val="2"/>
            <w:vAlign w:val="center"/>
          </w:tcPr>
          <w:p w14:paraId="75E5AB21" w14:textId="77777777" w:rsidR="00596C55" w:rsidRPr="0081601C" w:rsidRDefault="00596C55" w:rsidP="0077210B">
            <w:pPr>
              <w:suppressAutoHyphens/>
              <w:jc w:val="center"/>
              <w:rPr>
                <w:rFonts w:ascii="Arial" w:hAnsi="Arial" w:cs="Arial"/>
              </w:rPr>
            </w:pPr>
            <w:r w:rsidRPr="0081601C">
              <w:rPr>
                <w:rFonts w:ascii="Arial" w:hAnsi="Arial" w:cs="Arial"/>
              </w:rPr>
              <w:t>Структурный элемент стандарта</w:t>
            </w:r>
          </w:p>
        </w:tc>
      </w:tr>
      <w:tr w:rsidR="0081601C" w:rsidRPr="0081601C" w14:paraId="7C203379" w14:textId="77777777" w:rsidTr="00146345">
        <w:trPr>
          <w:cantSplit/>
          <w:trHeight w:val="2041"/>
          <w:tblHeader/>
          <w:jc w:val="center"/>
        </w:trPr>
        <w:tc>
          <w:tcPr>
            <w:tcW w:w="3016" w:type="pct"/>
            <w:vMerge/>
            <w:tcBorders>
              <w:bottom w:val="double" w:sz="6" w:space="0" w:color="auto"/>
            </w:tcBorders>
          </w:tcPr>
          <w:p w14:paraId="4BE166F8" w14:textId="77777777" w:rsidR="00FC76F2" w:rsidRPr="0081601C" w:rsidRDefault="00FC76F2" w:rsidP="0077210B">
            <w:pPr>
              <w:suppressAutoHyphens/>
              <w:rPr>
                <w:rFonts w:ascii="Arial" w:hAnsi="Arial" w:cs="Arial"/>
              </w:rPr>
            </w:pPr>
          </w:p>
        </w:tc>
        <w:tc>
          <w:tcPr>
            <w:tcW w:w="365" w:type="pct"/>
            <w:tcBorders>
              <w:bottom w:val="double" w:sz="6" w:space="0" w:color="auto"/>
            </w:tcBorders>
            <w:textDirection w:val="btLr"/>
            <w:vAlign w:val="center"/>
          </w:tcPr>
          <w:p w14:paraId="21381C5A" w14:textId="77777777" w:rsidR="00FC76F2" w:rsidRPr="0081601C" w:rsidRDefault="00596C55" w:rsidP="00D16792">
            <w:pPr>
              <w:suppressAutoHyphens/>
              <w:jc w:val="center"/>
              <w:rPr>
                <w:rFonts w:ascii="Arial" w:hAnsi="Arial" w:cs="Arial"/>
              </w:rPr>
            </w:pPr>
            <w:r w:rsidRPr="0081601C">
              <w:rPr>
                <w:rFonts w:ascii="Arial" w:hAnsi="Arial" w:cs="Arial"/>
              </w:rPr>
              <w:t>Приемочные*</w:t>
            </w:r>
          </w:p>
        </w:tc>
        <w:tc>
          <w:tcPr>
            <w:tcW w:w="368" w:type="pct"/>
            <w:tcBorders>
              <w:bottom w:val="double" w:sz="6" w:space="0" w:color="auto"/>
            </w:tcBorders>
            <w:textDirection w:val="btLr"/>
            <w:vAlign w:val="center"/>
          </w:tcPr>
          <w:p w14:paraId="00A45D86" w14:textId="77777777" w:rsidR="00FC76F2" w:rsidRPr="0081601C" w:rsidRDefault="00FC76F2" w:rsidP="0077210B">
            <w:pPr>
              <w:suppressAutoHyphens/>
              <w:jc w:val="center"/>
              <w:rPr>
                <w:rFonts w:ascii="Arial" w:hAnsi="Arial" w:cs="Arial"/>
              </w:rPr>
            </w:pPr>
            <w:r w:rsidRPr="0081601C">
              <w:rPr>
                <w:rFonts w:ascii="Arial" w:hAnsi="Arial" w:cs="Arial"/>
              </w:rPr>
              <w:t>Приемо-сдаточные</w:t>
            </w:r>
          </w:p>
        </w:tc>
        <w:tc>
          <w:tcPr>
            <w:tcW w:w="329" w:type="pct"/>
            <w:tcBorders>
              <w:bottom w:val="double" w:sz="6" w:space="0" w:color="auto"/>
            </w:tcBorders>
            <w:textDirection w:val="btLr"/>
            <w:vAlign w:val="center"/>
          </w:tcPr>
          <w:p w14:paraId="3CA49354" w14:textId="77777777" w:rsidR="00FC76F2" w:rsidRPr="0081601C" w:rsidRDefault="00FC76F2" w:rsidP="0077210B">
            <w:pPr>
              <w:suppressAutoHyphens/>
              <w:jc w:val="center"/>
              <w:rPr>
                <w:rFonts w:ascii="Arial" w:hAnsi="Arial" w:cs="Arial"/>
                <w:strike/>
              </w:rPr>
            </w:pPr>
            <w:r w:rsidRPr="0081601C">
              <w:rPr>
                <w:rFonts w:ascii="Arial" w:hAnsi="Arial" w:cs="Arial"/>
              </w:rPr>
              <w:t>Периодические</w:t>
            </w:r>
          </w:p>
        </w:tc>
        <w:tc>
          <w:tcPr>
            <w:tcW w:w="551" w:type="pct"/>
            <w:tcBorders>
              <w:bottom w:val="double" w:sz="6" w:space="0" w:color="auto"/>
            </w:tcBorders>
            <w:textDirection w:val="btLr"/>
            <w:vAlign w:val="center"/>
          </w:tcPr>
          <w:p w14:paraId="10B4D975" w14:textId="77777777" w:rsidR="00FC76F2" w:rsidRPr="0081601C" w:rsidRDefault="00FC76F2" w:rsidP="0077210B">
            <w:pPr>
              <w:suppressAutoHyphens/>
              <w:jc w:val="center"/>
              <w:rPr>
                <w:rFonts w:ascii="Arial" w:hAnsi="Arial" w:cs="Arial"/>
              </w:rPr>
            </w:pPr>
            <w:r w:rsidRPr="0081601C">
              <w:rPr>
                <w:rFonts w:ascii="Arial" w:hAnsi="Arial" w:cs="Arial"/>
              </w:rPr>
              <w:t>технических требований</w:t>
            </w:r>
          </w:p>
        </w:tc>
        <w:tc>
          <w:tcPr>
            <w:tcW w:w="371" w:type="pct"/>
            <w:tcBorders>
              <w:bottom w:val="double" w:sz="6" w:space="0" w:color="auto"/>
            </w:tcBorders>
            <w:textDirection w:val="btLr"/>
            <w:vAlign w:val="center"/>
          </w:tcPr>
          <w:p w14:paraId="05071794" w14:textId="77777777" w:rsidR="00FC76F2" w:rsidRPr="0081601C" w:rsidRDefault="00FC76F2" w:rsidP="0077210B">
            <w:pPr>
              <w:suppressAutoHyphens/>
              <w:jc w:val="center"/>
              <w:rPr>
                <w:rFonts w:ascii="Arial" w:hAnsi="Arial" w:cs="Arial"/>
              </w:rPr>
            </w:pPr>
            <w:r w:rsidRPr="0081601C">
              <w:rPr>
                <w:rFonts w:ascii="Arial" w:hAnsi="Arial" w:cs="Arial"/>
              </w:rPr>
              <w:t xml:space="preserve">методов </w:t>
            </w:r>
            <w:r w:rsidRPr="0081601C">
              <w:rPr>
                <w:rFonts w:ascii="Arial" w:hAnsi="Arial" w:cs="Arial"/>
              </w:rPr>
              <w:br/>
              <w:t>контроля</w:t>
            </w:r>
          </w:p>
        </w:tc>
      </w:tr>
      <w:bookmarkEnd w:id="91"/>
      <w:tr w:rsidR="00295BC5" w:rsidRPr="0081601C" w14:paraId="4BE11130" w14:textId="77777777" w:rsidTr="00DD32BF">
        <w:tblPrEx>
          <w:tblBorders>
            <w:bottom w:val="none" w:sz="0" w:space="0" w:color="auto"/>
          </w:tblBorders>
        </w:tblPrEx>
        <w:trPr>
          <w:jc w:val="center"/>
        </w:trPr>
        <w:tc>
          <w:tcPr>
            <w:tcW w:w="3016" w:type="pct"/>
            <w:tcBorders>
              <w:bottom w:val="single" w:sz="4" w:space="0" w:color="auto"/>
            </w:tcBorders>
          </w:tcPr>
          <w:p w14:paraId="59E93A30" w14:textId="66FA2ECB" w:rsidR="00295BC5" w:rsidRPr="006B6031" w:rsidRDefault="00295BC5" w:rsidP="00295BC5">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4</w:t>
            </w:r>
            <w:r w:rsidRPr="006B6031">
              <w:rPr>
                <w:rFonts w:ascii="Arial" w:hAnsi="Arial" w:cs="Arial"/>
                <w:sz w:val="22"/>
                <w:szCs w:val="22"/>
              </w:rPr>
              <w:t xml:space="preserve"> Требования к химическому составу</w:t>
            </w:r>
          </w:p>
        </w:tc>
        <w:tc>
          <w:tcPr>
            <w:tcW w:w="365" w:type="pct"/>
            <w:tcBorders>
              <w:bottom w:val="single" w:sz="4" w:space="0" w:color="auto"/>
            </w:tcBorders>
            <w:vAlign w:val="center"/>
          </w:tcPr>
          <w:p w14:paraId="636A3ADF" w14:textId="77777777" w:rsidR="00295BC5" w:rsidRPr="006B6031" w:rsidRDefault="00295BC5" w:rsidP="00295BC5">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7D616B61" w14:textId="77777777" w:rsidR="00295BC5" w:rsidRPr="006B6031" w:rsidRDefault="00295BC5" w:rsidP="00295BC5">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1D61576F" w14:textId="77777777" w:rsidR="00295BC5" w:rsidRPr="006B6031" w:rsidRDefault="00295BC5" w:rsidP="00295BC5">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3A640615" w14:textId="77777777" w:rsidR="00295BC5" w:rsidRPr="006B6031" w:rsidRDefault="00295BC5" w:rsidP="00295BC5">
            <w:pPr>
              <w:suppressAutoHyphens/>
              <w:jc w:val="center"/>
              <w:rPr>
                <w:rFonts w:ascii="Arial" w:hAnsi="Arial" w:cs="Arial"/>
                <w:sz w:val="22"/>
                <w:szCs w:val="22"/>
              </w:rPr>
            </w:pPr>
            <w:r w:rsidRPr="006B6031">
              <w:rPr>
                <w:rFonts w:ascii="Arial" w:hAnsi="Arial" w:cs="Arial"/>
                <w:sz w:val="22"/>
                <w:szCs w:val="22"/>
              </w:rPr>
              <w:t>5.3.1</w:t>
            </w:r>
          </w:p>
          <w:p w14:paraId="2A4A156B" w14:textId="77777777" w:rsidR="00295BC5" w:rsidRPr="006B6031" w:rsidRDefault="00295BC5" w:rsidP="00295BC5">
            <w:pPr>
              <w:suppressAutoHyphens/>
              <w:ind w:left="-98"/>
              <w:jc w:val="center"/>
              <w:rPr>
                <w:rFonts w:ascii="Arial" w:hAnsi="Arial" w:cs="Arial"/>
                <w:sz w:val="22"/>
                <w:szCs w:val="22"/>
              </w:rPr>
            </w:pPr>
            <w:r w:rsidRPr="006B6031">
              <w:rPr>
                <w:rFonts w:ascii="Arial" w:hAnsi="Arial" w:cs="Arial"/>
                <w:sz w:val="22"/>
                <w:szCs w:val="22"/>
              </w:rPr>
              <w:t>5.3.3 (</w:t>
            </w:r>
            <w:r w:rsidRPr="006B6031">
              <w:rPr>
                <w:rFonts w:ascii="Arial" w:hAnsi="Arial" w:cs="Arial"/>
                <w:spacing w:val="-20"/>
                <w:sz w:val="22"/>
                <w:szCs w:val="22"/>
              </w:rPr>
              <w:t>отливки</w:t>
            </w:r>
            <w:r w:rsidRPr="006B6031">
              <w:rPr>
                <w:rFonts w:ascii="Arial" w:hAnsi="Arial" w:cs="Arial"/>
                <w:sz w:val="22"/>
                <w:szCs w:val="22"/>
              </w:rPr>
              <w:t>)</w:t>
            </w:r>
          </w:p>
        </w:tc>
        <w:tc>
          <w:tcPr>
            <w:tcW w:w="371" w:type="pct"/>
            <w:tcBorders>
              <w:bottom w:val="single" w:sz="4" w:space="0" w:color="auto"/>
            </w:tcBorders>
            <w:vAlign w:val="center"/>
          </w:tcPr>
          <w:p w14:paraId="77246FC7" w14:textId="77777777" w:rsidR="00295BC5" w:rsidRPr="006B6031" w:rsidRDefault="00295BC5" w:rsidP="00295BC5">
            <w:pPr>
              <w:suppressAutoHyphens/>
              <w:jc w:val="center"/>
              <w:rPr>
                <w:rFonts w:ascii="Arial" w:hAnsi="Arial" w:cs="Arial"/>
                <w:sz w:val="22"/>
                <w:szCs w:val="22"/>
              </w:rPr>
            </w:pPr>
            <w:r w:rsidRPr="006B6031">
              <w:rPr>
                <w:rFonts w:ascii="Arial" w:hAnsi="Arial" w:cs="Arial"/>
                <w:sz w:val="22"/>
                <w:szCs w:val="22"/>
              </w:rPr>
              <w:t>7.6</w:t>
            </w:r>
          </w:p>
        </w:tc>
      </w:tr>
      <w:tr w:rsidR="00686D6F" w:rsidRPr="0081601C" w14:paraId="183AFBCA" w14:textId="77777777" w:rsidTr="00DD32BF">
        <w:tblPrEx>
          <w:tblBorders>
            <w:bottom w:val="none" w:sz="0" w:space="0" w:color="auto"/>
          </w:tblBorders>
        </w:tblPrEx>
        <w:trPr>
          <w:jc w:val="center"/>
        </w:trPr>
        <w:tc>
          <w:tcPr>
            <w:tcW w:w="3016" w:type="pct"/>
            <w:tcBorders>
              <w:bottom w:val="single" w:sz="4" w:space="0" w:color="auto"/>
            </w:tcBorders>
          </w:tcPr>
          <w:p w14:paraId="35B0F616" w14:textId="52005A93" w:rsidR="00686D6F" w:rsidRPr="006B6031" w:rsidRDefault="00686D6F" w:rsidP="00686D6F">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5</w:t>
            </w:r>
            <w:r w:rsidRPr="006B6031">
              <w:rPr>
                <w:rFonts w:ascii="Arial" w:hAnsi="Arial" w:cs="Arial"/>
                <w:sz w:val="22"/>
                <w:szCs w:val="22"/>
              </w:rPr>
              <w:t xml:space="preserve"> Материалы </w:t>
            </w:r>
          </w:p>
        </w:tc>
        <w:tc>
          <w:tcPr>
            <w:tcW w:w="365" w:type="pct"/>
            <w:tcBorders>
              <w:bottom w:val="single" w:sz="4" w:space="0" w:color="auto"/>
            </w:tcBorders>
            <w:vAlign w:val="center"/>
          </w:tcPr>
          <w:p w14:paraId="60DD828E" w14:textId="729F9111"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2CE67640" w14:textId="6E8D26F1"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205347F9" w14:textId="381BEFCD"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22CB55E1" w14:textId="77777777" w:rsidR="00686D6F" w:rsidRPr="006B6031" w:rsidRDefault="00686D6F" w:rsidP="00686D6F">
            <w:pPr>
              <w:suppressAutoHyphens/>
              <w:ind w:left="-145" w:right="-110"/>
              <w:jc w:val="center"/>
              <w:rPr>
                <w:rFonts w:ascii="Arial" w:hAnsi="Arial" w:cs="Arial"/>
                <w:sz w:val="22"/>
                <w:szCs w:val="22"/>
              </w:rPr>
            </w:pPr>
            <w:r w:rsidRPr="006B6031">
              <w:rPr>
                <w:rFonts w:ascii="Arial" w:hAnsi="Arial" w:cs="Arial"/>
                <w:sz w:val="22"/>
                <w:szCs w:val="22"/>
              </w:rPr>
              <w:t>5.3.2 (прокат)</w:t>
            </w:r>
          </w:p>
          <w:p w14:paraId="6DAA5A5F" w14:textId="77777777" w:rsidR="00686D6F" w:rsidRPr="006B6031" w:rsidRDefault="00686D6F" w:rsidP="00686D6F">
            <w:pPr>
              <w:suppressAutoHyphens/>
              <w:ind w:left="-145" w:right="-110"/>
              <w:jc w:val="center"/>
              <w:rPr>
                <w:rFonts w:ascii="Arial" w:hAnsi="Arial" w:cs="Arial"/>
                <w:sz w:val="22"/>
                <w:szCs w:val="22"/>
              </w:rPr>
            </w:pPr>
            <w:r w:rsidRPr="006B6031">
              <w:rPr>
                <w:rFonts w:ascii="Arial" w:hAnsi="Arial" w:cs="Arial"/>
                <w:sz w:val="22"/>
                <w:szCs w:val="22"/>
              </w:rPr>
              <w:t>5.3.3 (прокат)</w:t>
            </w:r>
          </w:p>
          <w:p w14:paraId="35FCE350" w14:textId="3B59F336"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5.3.4</w:t>
            </w:r>
          </w:p>
        </w:tc>
        <w:tc>
          <w:tcPr>
            <w:tcW w:w="371" w:type="pct"/>
            <w:tcBorders>
              <w:bottom w:val="single" w:sz="4" w:space="0" w:color="auto"/>
            </w:tcBorders>
            <w:vAlign w:val="center"/>
          </w:tcPr>
          <w:p w14:paraId="04D42C79" w14:textId="77777777"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7.5</w:t>
            </w:r>
          </w:p>
          <w:p w14:paraId="5ABAC6DE" w14:textId="77777777"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7.19</w:t>
            </w:r>
          </w:p>
          <w:p w14:paraId="41A95552" w14:textId="4A6C133B"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7.20</w:t>
            </w:r>
          </w:p>
        </w:tc>
      </w:tr>
      <w:tr w:rsidR="00686D6F" w:rsidRPr="0081601C" w14:paraId="4640D7A2" w14:textId="77777777" w:rsidTr="00576383">
        <w:tblPrEx>
          <w:tblBorders>
            <w:bottom w:val="none" w:sz="0" w:space="0" w:color="auto"/>
          </w:tblBorders>
        </w:tblPrEx>
        <w:trPr>
          <w:trHeight w:val="1286"/>
          <w:jc w:val="center"/>
        </w:trPr>
        <w:tc>
          <w:tcPr>
            <w:tcW w:w="3016" w:type="pct"/>
            <w:tcBorders>
              <w:bottom w:val="single" w:sz="4" w:space="0" w:color="auto"/>
            </w:tcBorders>
            <w:vAlign w:val="center"/>
          </w:tcPr>
          <w:p w14:paraId="145D4DDC" w14:textId="10E6DE2E" w:rsidR="00686D6F" w:rsidRPr="006B6031" w:rsidRDefault="00686D6F" w:rsidP="00686D6F">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6</w:t>
            </w:r>
            <w:r w:rsidRPr="006B6031">
              <w:rPr>
                <w:rFonts w:ascii="Arial" w:hAnsi="Arial" w:cs="Arial"/>
                <w:sz w:val="22"/>
                <w:szCs w:val="22"/>
              </w:rPr>
              <w:t xml:space="preserve"> Требования к покрытиям</w:t>
            </w:r>
          </w:p>
        </w:tc>
        <w:tc>
          <w:tcPr>
            <w:tcW w:w="365" w:type="pct"/>
            <w:tcBorders>
              <w:bottom w:val="single" w:sz="4" w:space="0" w:color="auto"/>
            </w:tcBorders>
          </w:tcPr>
          <w:p w14:paraId="5A80A838" w14:textId="363C82F6"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14C24822" w14:textId="18C25E5B"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7C560761" w14:textId="71A5E0D7"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2EE54389" w14:textId="00173B9C"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5.1.2</w:t>
            </w:r>
          </w:p>
        </w:tc>
        <w:tc>
          <w:tcPr>
            <w:tcW w:w="371" w:type="pct"/>
            <w:tcBorders>
              <w:bottom w:val="single" w:sz="4" w:space="0" w:color="auto"/>
            </w:tcBorders>
            <w:vAlign w:val="center"/>
          </w:tcPr>
          <w:p w14:paraId="79A4E70D" w14:textId="0E628C75"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7.16</w:t>
            </w:r>
          </w:p>
        </w:tc>
      </w:tr>
      <w:tr w:rsidR="00686D6F" w:rsidRPr="0081601C" w14:paraId="672E8775" w14:textId="77777777" w:rsidTr="00D16792">
        <w:tblPrEx>
          <w:tblBorders>
            <w:bottom w:val="none" w:sz="0" w:space="0" w:color="auto"/>
          </w:tblBorders>
        </w:tblPrEx>
        <w:trPr>
          <w:jc w:val="center"/>
        </w:trPr>
        <w:tc>
          <w:tcPr>
            <w:tcW w:w="3016" w:type="pct"/>
            <w:tcBorders>
              <w:bottom w:val="single" w:sz="4" w:space="0" w:color="auto"/>
            </w:tcBorders>
            <w:vAlign w:val="center"/>
          </w:tcPr>
          <w:p w14:paraId="409D29B5" w14:textId="7441CF96" w:rsidR="00686D6F" w:rsidRPr="006B6031" w:rsidRDefault="00686D6F" w:rsidP="00686D6F">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7</w:t>
            </w:r>
            <w:r w:rsidRPr="006B6031">
              <w:rPr>
                <w:rFonts w:ascii="Arial" w:hAnsi="Arial" w:cs="Arial"/>
                <w:sz w:val="22"/>
                <w:szCs w:val="22"/>
              </w:rPr>
              <w:t xml:space="preserve"> Требования к маркировке</w:t>
            </w:r>
          </w:p>
        </w:tc>
        <w:tc>
          <w:tcPr>
            <w:tcW w:w="365" w:type="pct"/>
            <w:tcBorders>
              <w:bottom w:val="single" w:sz="4" w:space="0" w:color="auto"/>
            </w:tcBorders>
          </w:tcPr>
          <w:p w14:paraId="6855E602" w14:textId="07273420"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68" w:type="pct"/>
            <w:tcBorders>
              <w:bottom w:val="single" w:sz="4" w:space="0" w:color="auto"/>
            </w:tcBorders>
            <w:vAlign w:val="center"/>
          </w:tcPr>
          <w:p w14:paraId="4265D216" w14:textId="648B8CF4"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29" w:type="pct"/>
            <w:tcBorders>
              <w:bottom w:val="single" w:sz="4" w:space="0" w:color="auto"/>
            </w:tcBorders>
            <w:vAlign w:val="center"/>
          </w:tcPr>
          <w:p w14:paraId="57397D64" w14:textId="3DDB4CEF"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551" w:type="pct"/>
            <w:tcBorders>
              <w:bottom w:val="single" w:sz="4" w:space="0" w:color="auto"/>
            </w:tcBorders>
            <w:vAlign w:val="center"/>
          </w:tcPr>
          <w:p w14:paraId="538C58A4" w14:textId="603E263B"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5.6</w:t>
            </w:r>
          </w:p>
        </w:tc>
        <w:tc>
          <w:tcPr>
            <w:tcW w:w="371" w:type="pct"/>
            <w:tcBorders>
              <w:bottom w:val="single" w:sz="4" w:space="0" w:color="auto"/>
            </w:tcBorders>
            <w:vAlign w:val="center"/>
          </w:tcPr>
          <w:p w14:paraId="4A317A52" w14:textId="7AAD68D8"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7.3</w:t>
            </w:r>
          </w:p>
        </w:tc>
      </w:tr>
      <w:tr w:rsidR="00686D6F" w:rsidRPr="0081601C" w14:paraId="0FC01DAF" w14:textId="77777777" w:rsidTr="00576383">
        <w:tblPrEx>
          <w:tblBorders>
            <w:bottom w:val="none" w:sz="0" w:space="0" w:color="auto"/>
          </w:tblBorders>
        </w:tblPrEx>
        <w:trPr>
          <w:jc w:val="center"/>
        </w:trPr>
        <w:tc>
          <w:tcPr>
            <w:tcW w:w="3016" w:type="pct"/>
            <w:vAlign w:val="center"/>
          </w:tcPr>
          <w:p w14:paraId="7F0F9461" w14:textId="24E958A7" w:rsidR="00686D6F" w:rsidRPr="006B6031" w:rsidRDefault="00686D6F" w:rsidP="00686D6F">
            <w:pPr>
              <w:suppressAutoHyphens/>
              <w:jc w:val="both"/>
              <w:rPr>
                <w:rFonts w:ascii="Arial" w:hAnsi="Arial" w:cs="Arial"/>
                <w:sz w:val="22"/>
                <w:szCs w:val="22"/>
              </w:rPr>
            </w:pPr>
            <w:r w:rsidRPr="006B6031">
              <w:rPr>
                <w:rFonts w:ascii="Arial" w:hAnsi="Arial" w:cs="Arial"/>
                <w:sz w:val="22"/>
                <w:szCs w:val="22"/>
              </w:rPr>
              <w:t>1</w:t>
            </w:r>
            <w:r>
              <w:rPr>
                <w:rFonts w:ascii="Arial" w:hAnsi="Arial" w:cs="Arial"/>
                <w:sz w:val="22"/>
                <w:szCs w:val="22"/>
              </w:rPr>
              <w:t>8</w:t>
            </w:r>
            <w:r w:rsidRPr="006B6031">
              <w:rPr>
                <w:rFonts w:ascii="Arial" w:hAnsi="Arial" w:cs="Arial"/>
                <w:sz w:val="22"/>
                <w:szCs w:val="22"/>
              </w:rPr>
              <w:t xml:space="preserve"> Требования к комплектности</w:t>
            </w:r>
          </w:p>
        </w:tc>
        <w:tc>
          <w:tcPr>
            <w:tcW w:w="365" w:type="pct"/>
          </w:tcPr>
          <w:p w14:paraId="13BC3744" w14:textId="7C938FF6"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68" w:type="pct"/>
            <w:vAlign w:val="center"/>
          </w:tcPr>
          <w:p w14:paraId="36A0E014" w14:textId="531AB29E"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329" w:type="pct"/>
            <w:vAlign w:val="center"/>
          </w:tcPr>
          <w:p w14:paraId="54C137D4" w14:textId="27ECD583"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w:t>
            </w:r>
          </w:p>
        </w:tc>
        <w:tc>
          <w:tcPr>
            <w:tcW w:w="551" w:type="pct"/>
            <w:vAlign w:val="center"/>
          </w:tcPr>
          <w:p w14:paraId="1387B4AF" w14:textId="64F01EAD"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5.7</w:t>
            </w:r>
          </w:p>
        </w:tc>
        <w:tc>
          <w:tcPr>
            <w:tcW w:w="371" w:type="pct"/>
            <w:vAlign w:val="center"/>
          </w:tcPr>
          <w:p w14:paraId="582B49EE" w14:textId="235441D8" w:rsidR="00686D6F" w:rsidRPr="006B6031" w:rsidRDefault="00686D6F" w:rsidP="00686D6F">
            <w:pPr>
              <w:suppressAutoHyphens/>
              <w:jc w:val="center"/>
              <w:rPr>
                <w:rFonts w:ascii="Arial" w:hAnsi="Arial" w:cs="Arial"/>
                <w:sz w:val="22"/>
                <w:szCs w:val="22"/>
              </w:rPr>
            </w:pPr>
            <w:r w:rsidRPr="006B6031">
              <w:rPr>
                <w:rFonts w:ascii="Arial" w:hAnsi="Arial" w:cs="Arial"/>
                <w:sz w:val="22"/>
                <w:szCs w:val="22"/>
              </w:rPr>
              <w:t>7.4</w:t>
            </w:r>
          </w:p>
        </w:tc>
      </w:tr>
      <w:tr w:rsidR="00686D6F" w:rsidRPr="0081601C" w14:paraId="11FDD8B3" w14:textId="77777777" w:rsidTr="00686D6F">
        <w:tblPrEx>
          <w:tblBorders>
            <w:bottom w:val="none" w:sz="0" w:space="0" w:color="auto"/>
          </w:tblBorders>
        </w:tblPrEx>
        <w:trPr>
          <w:jc w:val="center"/>
        </w:trPr>
        <w:tc>
          <w:tcPr>
            <w:tcW w:w="3016" w:type="pct"/>
            <w:vAlign w:val="center"/>
          </w:tcPr>
          <w:p w14:paraId="583F7D77" w14:textId="1C767D5D" w:rsidR="00686D6F" w:rsidRPr="006B6031" w:rsidRDefault="00686D6F" w:rsidP="00686D6F">
            <w:pPr>
              <w:suppressAutoHyphens/>
              <w:jc w:val="both"/>
              <w:rPr>
                <w:rFonts w:ascii="Arial" w:hAnsi="Arial" w:cs="Arial"/>
                <w:sz w:val="22"/>
                <w:szCs w:val="22"/>
              </w:rPr>
            </w:pPr>
            <w:r w:rsidRPr="002C3586">
              <w:rPr>
                <w:rFonts w:ascii="Arial" w:hAnsi="Arial" w:cs="Arial"/>
                <w:sz w:val="22"/>
                <w:szCs w:val="22"/>
              </w:rPr>
              <w:t>1</w:t>
            </w:r>
            <w:r>
              <w:rPr>
                <w:rFonts w:ascii="Arial" w:hAnsi="Arial" w:cs="Arial"/>
                <w:sz w:val="22"/>
                <w:szCs w:val="22"/>
              </w:rPr>
              <w:t>9</w:t>
            </w:r>
            <w:r w:rsidRPr="002C3586">
              <w:rPr>
                <w:rFonts w:ascii="Arial" w:hAnsi="Arial" w:cs="Arial"/>
                <w:sz w:val="22"/>
                <w:szCs w:val="22"/>
              </w:rPr>
              <w:t xml:space="preserve"> Назначенный срок службы</w:t>
            </w:r>
          </w:p>
        </w:tc>
        <w:tc>
          <w:tcPr>
            <w:tcW w:w="365" w:type="pct"/>
            <w:vAlign w:val="center"/>
          </w:tcPr>
          <w:p w14:paraId="16BD3598" w14:textId="7F442CA1" w:rsidR="00686D6F" w:rsidRPr="006B6031" w:rsidRDefault="00686D6F" w:rsidP="00686D6F">
            <w:pPr>
              <w:suppressAutoHyphens/>
              <w:jc w:val="center"/>
              <w:rPr>
                <w:rFonts w:ascii="Arial" w:hAnsi="Arial" w:cs="Arial"/>
                <w:sz w:val="22"/>
                <w:szCs w:val="22"/>
              </w:rPr>
            </w:pPr>
            <w:r w:rsidRPr="002C3586">
              <w:rPr>
                <w:rFonts w:ascii="Arial" w:hAnsi="Arial" w:cs="Arial"/>
                <w:sz w:val="22"/>
                <w:szCs w:val="22"/>
              </w:rPr>
              <w:t>+</w:t>
            </w:r>
          </w:p>
        </w:tc>
        <w:tc>
          <w:tcPr>
            <w:tcW w:w="368" w:type="pct"/>
            <w:vAlign w:val="center"/>
          </w:tcPr>
          <w:p w14:paraId="73BDC941" w14:textId="0CBA62D5" w:rsidR="00686D6F" w:rsidRPr="006B6031" w:rsidRDefault="00686D6F" w:rsidP="00686D6F">
            <w:pPr>
              <w:suppressAutoHyphens/>
              <w:jc w:val="center"/>
              <w:rPr>
                <w:rFonts w:ascii="Arial" w:hAnsi="Arial" w:cs="Arial"/>
                <w:sz w:val="22"/>
                <w:szCs w:val="22"/>
              </w:rPr>
            </w:pPr>
            <w:r w:rsidRPr="002C3586">
              <w:rPr>
                <w:rFonts w:ascii="Arial" w:hAnsi="Arial" w:cs="Arial"/>
                <w:sz w:val="22"/>
                <w:szCs w:val="22"/>
              </w:rPr>
              <w:t>–</w:t>
            </w:r>
          </w:p>
        </w:tc>
        <w:tc>
          <w:tcPr>
            <w:tcW w:w="329" w:type="pct"/>
            <w:vAlign w:val="center"/>
          </w:tcPr>
          <w:p w14:paraId="52DEB5ED" w14:textId="4F06CC8F" w:rsidR="00686D6F" w:rsidRPr="006B6031" w:rsidRDefault="00686D6F" w:rsidP="00686D6F">
            <w:pPr>
              <w:suppressAutoHyphens/>
              <w:jc w:val="center"/>
              <w:rPr>
                <w:rFonts w:ascii="Arial" w:hAnsi="Arial" w:cs="Arial"/>
                <w:sz w:val="22"/>
                <w:szCs w:val="22"/>
              </w:rPr>
            </w:pPr>
            <w:r w:rsidRPr="002C3586">
              <w:rPr>
                <w:rFonts w:ascii="Arial" w:hAnsi="Arial" w:cs="Arial"/>
                <w:sz w:val="22"/>
                <w:szCs w:val="22"/>
              </w:rPr>
              <w:t>–</w:t>
            </w:r>
          </w:p>
        </w:tc>
        <w:tc>
          <w:tcPr>
            <w:tcW w:w="551" w:type="pct"/>
            <w:vAlign w:val="center"/>
          </w:tcPr>
          <w:p w14:paraId="44F633EB" w14:textId="544E74B5" w:rsidR="00686D6F" w:rsidRPr="006B6031" w:rsidRDefault="00686D6F" w:rsidP="00686D6F">
            <w:pPr>
              <w:suppressAutoHyphens/>
              <w:jc w:val="center"/>
              <w:rPr>
                <w:rFonts w:ascii="Arial" w:hAnsi="Arial" w:cs="Arial"/>
                <w:sz w:val="22"/>
                <w:szCs w:val="22"/>
              </w:rPr>
            </w:pPr>
            <w:r w:rsidRPr="002C3586">
              <w:rPr>
                <w:rFonts w:ascii="Arial" w:hAnsi="Arial" w:cs="Arial"/>
                <w:sz w:val="22"/>
                <w:szCs w:val="22"/>
              </w:rPr>
              <w:t>5.5.1</w:t>
            </w:r>
          </w:p>
        </w:tc>
        <w:tc>
          <w:tcPr>
            <w:tcW w:w="371" w:type="pct"/>
            <w:vAlign w:val="center"/>
          </w:tcPr>
          <w:p w14:paraId="34328AA6" w14:textId="107A664A" w:rsidR="00686D6F" w:rsidRPr="006B6031" w:rsidRDefault="00686D6F" w:rsidP="00686D6F">
            <w:pPr>
              <w:suppressAutoHyphens/>
              <w:jc w:val="center"/>
              <w:rPr>
                <w:rFonts w:ascii="Arial" w:hAnsi="Arial" w:cs="Arial"/>
                <w:sz w:val="22"/>
                <w:szCs w:val="22"/>
              </w:rPr>
            </w:pPr>
            <w:r w:rsidRPr="002C3586">
              <w:rPr>
                <w:rFonts w:ascii="Arial" w:hAnsi="Arial" w:cs="Arial"/>
                <w:sz w:val="22"/>
                <w:szCs w:val="22"/>
              </w:rPr>
              <w:t>7.12</w:t>
            </w:r>
          </w:p>
        </w:tc>
      </w:tr>
      <w:tr w:rsidR="00686D6F" w:rsidRPr="0081601C" w14:paraId="0389D812" w14:textId="77777777" w:rsidTr="00686D6F">
        <w:tblPrEx>
          <w:tblBorders>
            <w:bottom w:val="none" w:sz="0" w:space="0" w:color="auto"/>
          </w:tblBorders>
        </w:tblPrEx>
        <w:trPr>
          <w:jc w:val="center"/>
        </w:trPr>
        <w:tc>
          <w:tcPr>
            <w:tcW w:w="5000" w:type="pct"/>
            <w:gridSpan w:val="6"/>
            <w:tcBorders>
              <w:bottom w:val="single" w:sz="4" w:space="0" w:color="auto"/>
            </w:tcBorders>
            <w:vAlign w:val="center"/>
          </w:tcPr>
          <w:p w14:paraId="0ED53B48" w14:textId="77777777" w:rsidR="00686D6F" w:rsidRDefault="00686D6F" w:rsidP="00686D6F">
            <w:pPr>
              <w:suppressAutoHyphens/>
              <w:spacing w:before="120"/>
              <w:ind w:firstLine="397"/>
              <w:jc w:val="both"/>
              <w:rPr>
                <w:rFonts w:ascii="Arial" w:hAnsi="Arial" w:cs="Arial"/>
              </w:rPr>
            </w:pPr>
            <w:r w:rsidRPr="0081601C">
              <w:rPr>
                <w:rFonts w:ascii="Arial" w:hAnsi="Arial" w:cs="Arial"/>
              </w:rPr>
              <w:t>* Приведен рекомендуемый минимальный перечень контролируемых требований. Окончательный перечень контролируемых требований указывается в программе испытаний.</w:t>
            </w:r>
          </w:p>
          <w:p w14:paraId="254FE73D" w14:textId="77777777" w:rsidR="00686D6F" w:rsidRDefault="00686D6F" w:rsidP="00686D6F">
            <w:pPr>
              <w:suppressAutoHyphens/>
              <w:spacing w:before="120" w:after="120"/>
              <w:ind w:firstLine="397"/>
              <w:jc w:val="both"/>
              <w:rPr>
                <w:rFonts w:ascii="Arial" w:hAnsi="Arial" w:cs="Arial"/>
              </w:rPr>
            </w:pPr>
          </w:p>
          <w:p w14:paraId="0566DDD7" w14:textId="77777777" w:rsidR="00686D6F" w:rsidRDefault="00686D6F" w:rsidP="00686D6F">
            <w:pPr>
              <w:suppressAutoHyphens/>
              <w:spacing w:before="120" w:after="120"/>
              <w:ind w:firstLine="397"/>
              <w:jc w:val="both"/>
              <w:rPr>
                <w:rFonts w:ascii="Arial" w:hAnsi="Arial" w:cs="Arial"/>
              </w:rPr>
            </w:pPr>
            <w:r w:rsidRPr="0081601C">
              <w:rPr>
                <w:rFonts w:ascii="Arial" w:hAnsi="Arial" w:cs="Arial"/>
                <w:spacing w:val="40"/>
              </w:rPr>
              <w:t xml:space="preserve">Примечание — </w:t>
            </w:r>
            <w:r w:rsidRPr="0081601C">
              <w:rPr>
                <w:rFonts w:ascii="Arial" w:hAnsi="Arial" w:cs="Arial"/>
              </w:rPr>
              <w:t>Знак «+» в таблице обозначает необходимость проведения испытаний и проверок, знак «–» обозначает отсутствие необходимости проведения испытаний и проверок.</w:t>
            </w:r>
            <w:r>
              <w:rPr>
                <w:rFonts w:ascii="Arial" w:hAnsi="Arial" w:cs="Arial"/>
              </w:rPr>
              <w:t xml:space="preserve"> </w:t>
            </w:r>
          </w:p>
          <w:p w14:paraId="565929F1" w14:textId="77777777" w:rsidR="00686D6F" w:rsidRDefault="00686D6F" w:rsidP="00686D6F">
            <w:pPr>
              <w:suppressAutoHyphens/>
              <w:spacing w:before="120" w:after="120"/>
              <w:ind w:firstLine="397"/>
              <w:jc w:val="both"/>
              <w:rPr>
                <w:rFonts w:ascii="Arial" w:hAnsi="Arial" w:cs="Arial"/>
              </w:rPr>
            </w:pPr>
          </w:p>
          <w:p w14:paraId="0759853D" w14:textId="77777777" w:rsidR="00686D6F" w:rsidRDefault="00686D6F" w:rsidP="00E25D09">
            <w:pPr>
              <w:suppressAutoHyphens/>
              <w:ind w:firstLine="455"/>
              <w:rPr>
                <w:rFonts w:ascii="Arial" w:hAnsi="Arial" w:cs="Arial"/>
              </w:rPr>
            </w:pPr>
            <w:r w:rsidRPr="00A70B2C">
              <w:rPr>
                <w:rFonts w:ascii="Arial" w:hAnsi="Arial" w:cs="Arial"/>
              </w:rPr>
              <w:t>** Для башмаков типа 3.</w:t>
            </w:r>
          </w:p>
          <w:p w14:paraId="2BDACA26" w14:textId="68044860" w:rsidR="00E25D09" w:rsidRPr="002C3586" w:rsidRDefault="00E25D09" w:rsidP="00E25D09">
            <w:pPr>
              <w:suppressAutoHyphens/>
              <w:ind w:firstLine="455"/>
              <w:rPr>
                <w:rFonts w:ascii="Arial" w:hAnsi="Arial" w:cs="Arial"/>
                <w:sz w:val="22"/>
                <w:szCs w:val="22"/>
              </w:rPr>
            </w:pPr>
          </w:p>
        </w:tc>
      </w:tr>
    </w:tbl>
    <w:p w14:paraId="6840A0D5" w14:textId="2E4767E0" w:rsidR="004E1C07" w:rsidRDefault="004E1C07" w:rsidP="006A16CD">
      <w:pPr>
        <w:pStyle w:val="FORMATTEXT"/>
        <w:spacing w:line="360" w:lineRule="auto"/>
        <w:jc w:val="both"/>
        <w:rPr>
          <w:rFonts w:ascii="Arial" w:hAnsi="Arial" w:cs="Arial"/>
          <w:i/>
        </w:rPr>
      </w:pPr>
    </w:p>
    <w:p w14:paraId="66CF4DB7" w14:textId="77777777" w:rsidR="006A16CD" w:rsidRPr="0081601C" w:rsidRDefault="006A16CD" w:rsidP="00C947D8">
      <w:pPr>
        <w:pStyle w:val="FORMATTEXT"/>
        <w:spacing w:line="360" w:lineRule="auto"/>
        <w:ind w:firstLine="510"/>
        <w:jc w:val="both"/>
        <w:rPr>
          <w:rFonts w:ascii="Arial" w:hAnsi="Arial" w:cs="Arial"/>
        </w:rPr>
      </w:pPr>
    </w:p>
    <w:p w14:paraId="39E55C64" w14:textId="77777777" w:rsidR="00C947D8" w:rsidRPr="0081601C" w:rsidRDefault="0025788D" w:rsidP="00C947D8">
      <w:pPr>
        <w:pStyle w:val="FORMATTEXT"/>
        <w:spacing w:line="360" w:lineRule="auto"/>
        <w:ind w:firstLine="510"/>
        <w:jc w:val="both"/>
        <w:rPr>
          <w:rFonts w:ascii="Arial" w:hAnsi="Arial" w:cs="Arial"/>
        </w:rPr>
      </w:pPr>
      <w:r w:rsidRPr="0081601C">
        <w:rPr>
          <w:rFonts w:ascii="Arial" w:hAnsi="Arial" w:cs="Arial"/>
        </w:rPr>
        <w:t>6</w:t>
      </w:r>
      <w:r w:rsidR="00C947D8" w:rsidRPr="0081601C">
        <w:rPr>
          <w:rFonts w:ascii="Arial" w:hAnsi="Arial" w:cs="Arial"/>
        </w:rPr>
        <w:t>.2 При приемо-сдаточных испытаниях подвергают:</w:t>
      </w:r>
    </w:p>
    <w:p w14:paraId="2F164C49" w14:textId="77777777" w:rsidR="00C947D8" w:rsidRPr="0081601C" w:rsidRDefault="00C947D8" w:rsidP="00C947D8">
      <w:pPr>
        <w:pStyle w:val="FORMATTEXT"/>
        <w:spacing w:line="360" w:lineRule="auto"/>
        <w:ind w:firstLine="510"/>
        <w:jc w:val="both"/>
        <w:rPr>
          <w:rFonts w:ascii="Arial" w:hAnsi="Arial" w:cs="Arial"/>
        </w:rPr>
      </w:pPr>
      <w:r w:rsidRPr="0081601C">
        <w:rPr>
          <w:rFonts w:ascii="Arial" w:hAnsi="Arial" w:cs="Arial"/>
        </w:rPr>
        <w:t>- сплошному контролю:</w:t>
      </w:r>
    </w:p>
    <w:p w14:paraId="05794BD6" w14:textId="77777777" w:rsidR="00C947D8" w:rsidRPr="006A7DAA" w:rsidRDefault="00C947D8" w:rsidP="00705CEA">
      <w:pPr>
        <w:pStyle w:val="FORMATTEXT"/>
        <w:spacing w:line="360" w:lineRule="auto"/>
        <w:ind w:firstLine="993"/>
        <w:jc w:val="both"/>
        <w:rPr>
          <w:rFonts w:ascii="Arial" w:hAnsi="Arial" w:cs="Arial"/>
        </w:rPr>
      </w:pPr>
      <w:r w:rsidRPr="0081601C">
        <w:rPr>
          <w:rFonts w:ascii="Arial" w:hAnsi="Arial" w:cs="Arial"/>
        </w:rPr>
        <w:t>- разм</w:t>
      </w:r>
      <w:r w:rsidR="001A015A" w:rsidRPr="0081601C">
        <w:rPr>
          <w:rFonts w:ascii="Arial" w:hAnsi="Arial" w:cs="Arial"/>
        </w:rPr>
        <w:t xml:space="preserve">еры отверстий башмака </w:t>
      </w:r>
      <w:r w:rsidRPr="0081601C">
        <w:rPr>
          <w:rFonts w:ascii="Arial" w:hAnsi="Arial" w:cs="Arial"/>
        </w:rPr>
        <w:t xml:space="preserve">неповоротного </w:t>
      </w:r>
      <w:r w:rsidRPr="006A7DAA">
        <w:rPr>
          <w:rFonts w:ascii="Arial" w:hAnsi="Arial" w:cs="Arial"/>
        </w:rPr>
        <w:t>под чеку (см. рисунки 2</w:t>
      </w:r>
      <w:r w:rsidR="00B17103" w:rsidRPr="006A7DAA">
        <w:rPr>
          <w:rFonts w:ascii="Arial" w:hAnsi="Arial" w:cs="Arial"/>
        </w:rPr>
        <w:t>—</w:t>
      </w:r>
      <w:r w:rsidR="007D5577" w:rsidRPr="006A7DAA">
        <w:rPr>
          <w:rFonts w:ascii="Arial" w:hAnsi="Arial" w:cs="Arial"/>
        </w:rPr>
        <w:t>5</w:t>
      </w:r>
      <w:r w:rsidRPr="006A7DAA">
        <w:rPr>
          <w:rFonts w:ascii="Arial" w:hAnsi="Arial" w:cs="Arial"/>
        </w:rPr>
        <w:t>);</w:t>
      </w:r>
    </w:p>
    <w:p w14:paraId="195F16E1" w14:textId="77777777" w:rsidR="00C947D8" w:rsidRPr="006A7DAA" w:rsidRDefault="00C947D8" w:rsidP="00705CEA">
      <w:pPr>
        <w:pStyle w:val="FORMATTEXT"/>
        <w:spacing w:line="360" w:lineRule="auto"/>
        <w:ind w:firstLine="993"/>
        <w:jc w:val="both"/>
        <w:rPr>
          <w:rFonts w:ascii="Arial" w:hAnsi="Arial" w:cs="Arial"/>
        </w:rPr>
      </w:pPr>
      <w:r w:rsidRPr="006A7DAA">
        <w:rPr>
          <w:rFonts w:ascii="Arial" w:hAnsi="Arial" w:cs="Arial"/>
        </w:rPr>
        <w:t>- размеры (см. 5.2.1.7);</w:t>
      </w:r>
    </w:p>
    <w:p w14:paraId="6FFD69D0" w14:textId="77777777" w:rsidR="003F00D6" w:rsidRPr="006A7DAA" w:rsidRDefault="003F00D6" w:rsidP="00705CEA">
      <w:pPr>
        <w:pStyle w:val="FORMATTEXT"/>
        <w:spacing w:line="360" w:lineRule="auto"/>
        <w:ind w:firstLine="993"/>
        <w:jc w:val="both"/>
        <w:rPr>
          <w:rFonts w:ascii="Arial" w:hAnsi="Arial" w:cs="Arial"/>
        </w:rPr>
      </w:pPr>
      <w:r w:rsidRPr="006A7DAA">
        <w:rPr>
          <w:rFonts w:ascii="Arial" w:hAnsi="Arial" w:cs="Arial"/>
        </w:rPr>
        <w:t>- материалы [см. 5.3.1, 5.3.3 (отливки)</w:t>
      </w:r>
      <w:r w:rsidR="0077210B" w:rsidRPr="006A7DAA">
        <w:rPr>
          <w:rFonts w:ascii="Arial" w:hAnsi="Arial" w:cs="Arial"/>
        </w:rPr>
        <w:t>,</w:t>
      </w:r>
      <w:r w:rsidR="0077210B" w:rsidRPr="006A7DAA">
        <w:t xml:space="preserve"> </w:t>
      </w:r>
      <w:r w:rsidR="0077210B" w:rsidRPr="006A7DAA">
        <w:rPr>
          <w:rFonts w:ascii="Arial" w:hAnsi="Arial" w:cs="Arial"/>
        </w:rPr>
        <w:t>5.3.2 (прокат), 5.3.3 (прокат), 5.3.4</w:t>
      </w:r>
      <w:r w:rsidRPr="006A7DAA">
        <w:rPr>
          <w:rFonts w:ascii="Arial" w:hAnsi="Arial" w:cs="Arial"/>
        </w:rPr>
        <w:t>];</w:t>
      </w:r>
    </w:p>
    <w:p w14:paraId="67D1339E" w14:textId="2FF19401" w:rsidR="00C947D8" w:rsidRPr="00A2517D" w:rsidRDefault="00C947D8" w:rsidP="00705CEA">
      <w:pPr>
        <w:pStyle w:val="FORMATTEXT"/>
        <w:spacing w:line="360" w:lineRule="auto"/>
        <w:ind w:firstLine="993"/>
        <w:jc w:val="both"/>
        <w:rPr>
          <w:rFonts w:ascii="Arial" w:hAnsi="Arial" w:cs="Arial"/>
        </w:rPr>
      </w:pPr>
      <w:r w:rsidRPr="006A7DAA">
        <w:rPr>
          <w:rFonts w:ascii="Arial" w:hAnsi="Arial" w:cs="Arial"/>
        </w:rPr>
        <w:t>- наличие поверхностных</w:t>
      </w:r>
      <w:r w:rsidR="00785D37" w:rsidRPr="006A7DAA">
        <w:rPr>
          <w:rFonts w:ascii="Arial" w:hAnsi="Arial" w:cs="Arial"/>
        </w:rPr>
        <w:t xml:space="preserve"> дефектов (см. 5.</w:t>
      </w:r>
      <w:r w:rsidR="00785D37" w:rsidRPr="00A2517D">
        <w:rPr>
          <w:rFonts w:ascii="Arial" w:hAnsi="Arial" w:cs="Arial"/>
        </w:rPr>
        <w:t>2.2.</w:t>
      </w:r>
      <w:r w:rsidR="00C63556" w:rsidRPr="00A2517D">
        <w:rPr>
          <w:rFonts w:ascii="Arial" w:hAnsi="Arial" w:cs="Arial"/>
        </w:rPr>
        <w:t>3</w:t>
      </w:r>
      <w:r w:rsidR="00785D37" w:rsidRPr="00A2517D">
        <w:rPr>
          <w:rFonts w:ascii="Arial" w:hAnsi="Arial" w:cs="Arial"/>
        </w:rPr>
        <w:t xml:space="preserve">, </w:t>
      </w:r>
      <w:r w:rsidR="00AC0D45" w:rsidRPr="00AC0D45">
        <w:rPr>
          <w:rFonts w:ascii="Arial" w:hAnsi="Arial" w:cs="Arial"/>
        </w:rPr>
        <w:t>5.4</w:t>
      </w:r>
      <w:r w:rsidR="00AC0D45" w:rsidRPr="008958E6">
        <w:rPr>
          <w:rFonts w:ascii="Arial" w:hAnsi="Arial" w:cs="Arial"/>
        </w:rPr>
        <w:t>.1—5.4.7, 5.4.10</w:t>
      </w:r>
      <w:r w:rsidRPr="00A2517D">
        <w:rPr>
          <w:rFonts w:ascii="Arial" w:hAnsi="Arial" w:cs="Arial"/>
        </w:rPr>
        <w:t>);</w:t>
      </w:r>
    </w:p>
    <w:p w14:paraId="5FB61355" w14:textId="77777777" w:rsidR="00C947D8" w:rsidRPr="00A2517D" w:rsidRDefault="00C947D8" w:rsidP="00705CEA">
      <w:pPr>
        <w:pStyle w:val="FORMATTEXT"/>
        <w:spacing w:line="360" w:lineRule="auto"/>
        <w:ind w:firstLine="993"/>
        <w:jc w:val="both"/>
        <w:rPr>
          <w:rFonts w:ascii="Arial" w:hAnsi="Arial" w:cs="Arial"/>
        </w:rPr>
      </w:pPr>
      <w:r w:rsidRPr="00A2517D">
        <w:rPr>
          <w:rFonts w:ascii="Arial" w:hAnsi="Arial" w:cs="Arial"/>
        </w:rPr>
        <w:t>- маркировку (см. 5.6);</w:t>
      </w:r>
    </w:p>
    <w:p w14:paraId="67108309" w14:textId="77777777" w:rsidR="00C947D8" w:rsidRPr="00A2517D" w:rsidRDefault="00C947D8" w:rsidP="00705CEA">
      <w:pPr>
        <w:pStyle w:val="FORMATTEXT"/>
        <w:spacing w:line="360" w:lineRule="auto"/>
        <w:ind w:firstLine="993"/>
        <w:jc w:val="both"/>
        <w:rPr>
          <w:rFonts w:ascii="Arial" w:hAnsi="Arial" w:cs="Arial"/>
        </w:rPr>
      </w:pPr>
      <w:r w:rsidRPr="00A2517D">
        <w:rPr>
          <w:rFonts w:ascii="Arial" w:hAnsi="Arial" w:cs="Arial"/>
        </w:rPr>
        <w:lastRenderedPageBreak/>
        <w:t>- комплектность (см. 5.7);</w:t>
      </w:r>
    </w:p>
    <w:p w14:paraId="7F7FE454" w14:textId="54B900DE" w:rsidR="00C947D8" w:rsidRPr="00A2517D" w:rsidRDefault="00C947D8" w:rsidP="00705CEA">
      <w:pPr>
        <w:pStyle w:val="FORMATTEXT"/>
        <w:spacing w:line="360" w:lineRule="auto"/>
        <w:ind w:firstLine="993"/>
        <w:jc w:val="both"/>
        <w:rPr>
          <w:rFonts w:ascii="Arial" w:hAnsi="Arial" w:cs="Arial"/>
        </w:rPr>
      </w:pPr>
      <w:r w:rsidRPr="00A2517D">
        <w:rPr>
          <w:rFonts w:ascii="Arial" w:hAnsi="Arial" w:cs="Arial"/>
        </w:rPr>
        <w:t xml:space="preserve">- поверхности сопряжения башмака с </w:t>
      </w:r>
      <w:r w:rsidR="007222F3" w:rsidRPr="00993B1C">
        <w:rPr>
          <w:rFonts w:ascii="Arial" w:hAnsi="Arial" w:cs="Arial"/>
        </w:rPr>
        <w:t xml:space="preserve">тормозной </w:t>
      </w:r>
      <w:r w:rsidRPr="00A2517D">
        <w:rPr>
          <w:rFonts w:ascii="Arial" w:hAnsi="Arial" w:cs="Arial"/>
        </w:rPr>
        <w:t>колодкой (см. 5.2.1.6, рисунки 2</w:t>
      </w:r>
      <w:bookmarkStart w:id="92" w:name="_Hlk181439940"/>
      <w:r w:rsidR="00B17103" w:rsidRPr="00A2517D">
        <w:rPr>
          <w:rFonts w:ascii="Arial" w:hAnsi="Arial" w:cs="Arial"/>
        </w:rPr>
        <w:t>—</w:t>
      </w:r>
      <w:bookmarkEnd w:id="92"/>
      <w:r w:rsidR="007D5577" w:rsidRPr="00A2517D">
        <w:rPr>
          <w:rFonts w:ascii="Arial" w:hAnsi="Arial" w:cs="Arial"/>
        </w:rPr>
        <w:t>7</w:t>
      </w:r>
      <w:r w:rsidRPr="00A2517D">
        <w:rPr>
          <w:rFonts w:ascii="Arial" w:hAnsi="Arial" w:cs="Arial"/>
        </w:rPr>
        <w:t xml:space="preserve"> и 10);</w:t>
      </w:r>
    </w:p>
    <w:p w14:paraId="68677894" w14:textId="77777777" w:rsidR="00C947D8" w:rsidRPr="00A2517D" w:rsidRDefault="00C947D8" w:rsidP="00705CEA">
      <w:pPr>
        <w:pStyle w:val="FORMATTEXT"/>
        <w:spacing w:line="360" w:lineRule="auto"/>
        <w:ind w:firstLine="567"/>
        <w:jc w:val="both"/>
        <w:rPr>
          <w:rFonts w:ascii="Arial" w:hAnsi="Arial" w:cs="Arial"/>
        </w:rPr>
      </w:pPr>
      <w:r w:rsidRPr="00A2517D">
        <w:rPr>
          <w:rFonts w:ascii="Arial" w:hAnsi="Arial" w:cs="Arial"/>
        </w:rPr>
        <w:t>- выборочному контролю:</w:t>
      </w:r>
    </w:p>
    <w:p w14:paraId="6489AE97" w14:textId="246B79DF" w:rsidR="00C947D8" w:rsidRPr="00A2517D" w:rsidRDefault="00C947D8" w:rsidP="00705CEA">
      <w:pPr>
        <w:pStyle w:val="FORMATTEXT"/>
        <w:spacing w:line="360" w:lineRule="auto"/>
        <w:ind w:firstLine="993"/>
        <w:jc w:val="both"/>
        <w:rPr>
          <w:rFonts w:ascii="Arial" w:hAnsi="Arial" w:cs="Arial"/>
        </w:rPr>
      </w:pPr>
      <w:r w:rsidRPr="00A2517D">
        <w:rPr>
          <w:rFonts w:ascii="Arial" w:hAnsi="Arial" w:cs="Arial"/>
        </w:rPr>
        <w:t>- основные размеры (см. 4.2, 5.2.2.1, 5.2.3</w:t>
      </w:r>
      <w:r w:rsidR="00E847F6" w:rsidRPr="00A2517D">
        <w:rPr>
          <w:rFonts w:ascii="Arial" w:hAnsi="Arial" w:cs="Arial"/>
        </w:rPr>
        <w:t>.1</w:t>
      </w:r>
      <w:r w:rsidRPr="00A2517D">
        <w:rPr>
          <w:rFonts w:ascii="Arial" w:hAnsi="Arial" w:cs="Arial"/>
        </w:rPr>
        <w:t>);</w:t>
      </w:r>
    </w:p>
    <w:p w14:paraId="10FBB51E" w14:textId="77777777" w:rsidR="00C947D8" w:rsidRPr="00753B1A" w:rsidRDefault="00C947D8" w:rsidP="00705CEA">
      <w:pPr>
        <w:pStyle w:val="FORMATTEXT"/>
        <w:spacing w:line="360" w:lineRule="auto"/>
        <w:ind w:firstLine="993"/>
        <w:jc w:val="both"/>
        <w:rPr>
          <w:rFonts w:ascii="Arial" w:hAnsi="Arial" w:cs="Arial"/>
        </w:rPr>
      </w:pPr>
      <w:r w:rsidRPr="00753B1A">
        <w:rPr>
          <w:rFonts w:ascii="Arial" w:hAnsi="Arial" w:cs="Arial"/>
        </w:rPr>
        <w:t>- усилие натяга втулки (см. 5.2.1.4);</w:t>
      </w:r>
    </w:p>
    <w:p w14:paraId="236006B5" w14:textId="0B591098" w:rsidR="00C947D8" w:rsidRPr="00753B1A" w:rsidRDefault="00C947D8" w:rsidP="00705CEA">
      <w:pPr>
        <w:pStyle w:val="FORMATTEXT"/>
        <w:spacing w:line="360" w:lineRule="auto"/>
        <w:ind w:firstLine="993"/>
        <w:jc w:val="both"/>
        <w:rPr>
          <w:rFonts w:ascii="Arial" w:hAnsi="Arial" w:cs="Arial"/>
        </w:rPr>
      </w:pPr>
      <w:r w:rsidRPr="00753B1A">
        <w:rPr>
          <w:rFonts w:ascii="Arial" w:hAnsi="Arial" w:cs="Arial"/>
        </w:rPr>
        <w:t>- твердость поверхности (см. 5.2.2.2, 5.2</w:t>
      </w:r>
      <w:r w:rsidRPr="00A2517D">
        <w:rPr>
          <w:rFonts w:ascii="Arial" w:hAnsi="Arial" w:cs="Arial"/>
        </w:rPr>
        <w:t>.</w:t>
      </w:r>
      <w:r w:rsidR="00E847F6" w:rsidRPr="00A2517D">
        <w:rPr>
          <w:rFonts w:ascii="Arial" w:hAnsi="Arial" w:cs="Arial"/>
        </w:rPr>
        <w:t>3.2</w:t>
      </w:r>
      <w:r w:rsidRPr="00A2517D">
        <w:rPr>
          <w:rFonts w:ascii="Arial" w:hAnsi="Arial" w:cs="Arial"/>
        </w:rPr>
        <w:t>);</w:t>
      </w:r>
    </w:p>
    <w:p w14:paraId="35EE1A2F" w14:textId="77777777" w:rsidR="00C947D8" w:rsidRPr="006A7DAA" w:rsidRDefault="00C947D8" w:rsidP="00705CEA">
      <w:pPr>
        <w:pStyle w:val="FORMATTEXT"/>
        <w:spacing w:line="360" w:lineRule="auto"/>
        <w:ind w:firstLine="993"/>
        <w:jc w:val="both"/>
        <w:rPr>
          <w:rFonts w:ascii="Arial" w:hAnsi="Arial" w:cs="Arial"/>
        </w:rPr>
      </w:pPr>
      <w:r w:rsidRPr="00C947D8">
        <w:rPr>
          <w:rFonts w:ascii="Arial" w:hAnsi="Arial" w:cs="Arial"/>
          <w:color w:val="000000"/>
        </w:rPr>
        <w:t xml:space="preserve">- </w:t>
      </w:r>
      <w:r w:rsidRPr="006A7DAA">
        <w:rPr>
          <w:rFonts w:ascii="Arial" w:hAnsi="Arial" w:cs="Arial"/>
        </w:rPr>
        <w:t>прилегани</w:t>
      </w:r>
      <w:r w:rsidR="00770AC2" w:rsidRPr="006A7DAA">
        <w:rPr>
          <w:rFonts w:ascii="Arial" w:hAnsi="Arial" w:cs="Arial"/>
        </w:rPr>
        <w:t>е</w:t>
      </w:r>
      <w:r w:rsidRPr="006A7DAA">
        <w:rPr>
          <w:rFonts w:ascii="Arial" w:hAnsi="Arial" w:cs="Arial"/>
        </w:rPr>
        <w:t xml:space="preserve"> опорных поверхностей (см. 5.2.1.6, рисунки </w:t>
      </w:r>
      <w:bookmarkStart w:id="93" w:name="_Hlk137035223"/>
      <w:r w:rsidR="007D5577" w:rsidRPr="006A7DAA">
        <w:rPr>
          <w:rFonts w:ascii="Arial" w:hAnsi="Arial" w:cs="Arial"/>
        </w:rPr>
        <w:t>8</w:t>
      </w:r>
      <w:r w:rsidR="00B17103" w:rsidRPr="006A7DAA">
        <w:rPr>
          <w:rFonts w:ascii="Arial" w:hAnsi="Arial" w:cs="Arial"/>
        </w:rPr>
        <w:t>—</w:t>
      </w:r>
      <w:r w:rsidR="007D5577" w:rsidRPr="006A7DAA">
        <w:rPr>
          <w:rFonts w:ascii="Arial" w:hAnsi="Arial" w:cs="Arial"/>
        </w:rPr>
        <w:t>10</w:t>
      </w:r>
      <w:r w:rsidR="00334CD2" w:rsidRPr="006A7DAA">
        <w:rPr>
          <w:rFonts w:ascii="Arial" w:hAnsi="Arial" w:cs="Arial"/>
        </w:rPr>
        <w:t>, 1</w:t>
      </w:r>
      <w:r w:rsidR="007D5577" w:rsidRPr="006A7DAA">
        <w:rPr>
          <w:rFonts w:ascii="Arial" w:hAnsi="Arial" w:cs="Arial"/>
        </w:rPr>
        <w:t>2</w:t>
      </w:r>
      <w:bookmarkEnd w:id="93"/>
      <w:r w:rsidRPr="006A7DAA">
        <w:rPr>
          <w:rFonts w:ascii="Arial" w:hAnsi="Arial" w:cs="Arial"/>
        </w:rPr>
        <w:t>);</w:t>
      </w:r>
    </w:p>
    <w:p w14:paraId="0A6F3B0B" w14:textId="799C762D" w:rsidR="00C947D8" w:rsidRDefault="00C947D8" w:rsidP="00E62322">
      <w:pPr>
        <w:pStyle w:val="FORMATTEXT"/>
        <w:spacing w:line="360" w:lineRule="auto"/>
        <w:ind w:firstLine="993"/>
        <w:jc w:val="both"/>
        <w:rPr>
          <w:rFonts w:ascii="Arial" w:hAnsi="Arial" w:cs="Arial"/>
        </w:rPr>
      </w:pPr>
      <w:r w:rsidRPr="0081601C">
        <w:rPr>
          <w:rFonts w:ascii="Arial" w:hAnsi="Arial" w:cs="Arial"/>
        </w:rPr>
        <w:t xml:space="preserve">- </w:t>
      </w:r>
      <w:r w:rsidR="00E62322" w:rsidRPr="0081601C">
        <w:rPr>
          <w:rFonts w:ascii="Arial" w:hAnsi="Arial" w:cs="Arial"/>
        </w:rPr>
        <w:t xml:space="preserve">исправление </w:t>
      </w:r>
      <w:r w:rsidR="00795134" w:rsidRPr="0081601C">
        <w:rPr>
          <w:rFonts w:ascii="Arial" w:hAnsi="Arial" w:cs="Arial"/>
        </w:rPr>
        <w:t>дефектов</w:t>
      </w:r>
      <w:r w:rsidR="00E62322" w:rsidRPr="0081601C">
        <w:rPr>
          <w:rFonts w:ascii="Arial" w:hAnsi="Arial" w:cs="Arial"/>
        </w:rPr>
        <w:t xml:space="preserve"> сваркой </w:t>
      </w:r>
      <w:r w:rsidRPr="0081601C">
        <w:rPr>
          <w:rFonts w:ascii="Arial" w:hAnsi="Arial" w:cs="Arial"/>
        </w:rPr>
        <w:t>(см. 5.4.8).</w:t>
      </w:r>
    </w:p>
    <w:p w14:paraId="026E895F" w14:textId="77777777" w:rsidR="003565C8" w:rsidRPr="0081601C" w:rsidRDefault="003565C8" w:rsidP="00E62322">
      <w:pPr>
        <w:pStyle w:val="FORMATTEXT"/>
        <w:spacing w:line="360" w:lineRule="auto"/>
        <w:ind w:firstLine="993"/>
        <w:jc w:val="both"/>
        <w:rPr>
          <w:rFonts w:ascii="Arial" w:hAnsi="Arial" w:cs="Arial"/>
          <w:u w:val="single"/>
        </w:rPr>
      </w:pPr>
    </w:p>
    <w:p w14:paraId="6838D0C9" w14:textId="77777777" w:rsidR="00C947D8" w:rsidRPr="00AA49C0" w:rsidRDefault="000D3352" w:rsidP="00C947D8">
      <w:pPr>
        <w:pStyle w:val="FORMATTEXT"/>
        <w:spacing w:line="360" w:lineRule="auto"/>
        <w:ind w:firstLine="510"/>
        <w:jc w:val="both"/>
        <w:rPr>
          <w:rFonts w:ascii="Arial" w:hAnsi="Arial" w:cs="Arial"/>
        </w:rPr>
      </w:pPr>
      <w:r w:rsidRPr="0081601C">
        <w:rPr>
          <w:rFonts w:ascii="Arial" w:hAnsi="Arial" w:cs="Arial"/>
        </w:rPr>
        <w:t>6</w:t>
      </w:r>
      <w:r w:rsidR="00C947D8" w:rsidRPr="0081601C">
        <w:rPr>
          <w:rFonts w:ascii="Arial" w:hAnsi="Arial" w:cs="Arial"/>
        </w:rPr>
        <w:t>.2.1 Для определения химического состава и механических свойств литых башмаков (см. 5.3.1</w:t>
      </w:r>
      <w:r w:rsidR="00C947D8" w:rsidRPr="007D5577">
        <w:rPr>
          <w:rFonts w:ascii="Arial" w:hAnsi="Arial" w:cs="Arial"/>
        </w:rPr>
        <w:t>)</w:t>
      </w:r>
      <w:r w:rsidR="001F1229" w:rsidRPr="001F1229">
        <w:rPr>
          <w:rFonts w:ascii="Arial" w:hAnsi="Arial" w:cs="Arial"/>
          <w:color w:val="00B0F0"/>
        </w:rPr>
        <w:t xml:space="preserve"> </w:t>
      </w:r>
      <w:r w:rsidR="001F1229" w:rsidRPr="00AA49C0">
        <w:rPr>
          <w:rFonts w:ascii="Arial" w:hAnsi="Arial" w:cs="Arial"/>
        </w:rPr>
        <w:t>и литых втулок (см. 5.3.3)</w:t>
      </w:r>
      <w:r w:rsidR="00C947D8" w:rsidRPr="00AA49C0">
        <w:rPr>
          <w:rFonts w:ascii="Arial" w:hAnsi="Arial" w:cs="Arial"/>
        </w:rPr>
        <w:t xml:space="preserve"> их предъявляют партиями.</w:t>
      </w:r>
    </w:p>
    <w:p w14:paraId="66AEAD46" w14:textId="77777777" w:rsidR="00C947D8" w:rsidRPr="00AA49C0" w:rsidRDefault="00C947D8" w:rsidP="00C947D8">
      <w:pPr>
        <w:pStyle w:val="FORMATTEXT"/>
        <w:spacing w:line="360" w:lineRule="auto"/>
        <w:ind w:firstLine="510"/>
        <w:jc w:val="both"/>
        <w:rPr>
          <w:rFonts w:ascii="Arial" w:hAnsi="Arial" w:cs="Arial"/>
        </w:rPr>
      </w:pPr>
      <w:r w:rsidRPr="00AA49C0">
        <w:rPr>
          <w:rFonts w:ascii="Arial" w:hAnsi="Arial" w:cs="Arial"/>
        </w:rPr>
        <w:t>Партия должна состоять из башмаков</w:t>
      </w:r>
      <w:r w:rsidR="001F1229" w:rsidRPr="00AA49C0">
        <w:rPr>
          <w:rFonts w:ascii="Arial" w:hAnsi="Arial" w:cs="Arial"/>
        </w:rPr>
        <w:t xml:space="preserve"> и втулок</w:t>
      </w:r>
      <w:r w:rsidR="003F00D6" w:rsidRPr="00AA49C0">
        <w:t xml:space="preserve"> </w:t>
      </w:r>
      <w:r w:rsidR="003F00D6" w:rsidRPr="00AA49C0">
        <w:rPr>
          <w:rFonts w:ascii="Arial" w:hAnsi="Arial" w:cs="Arial"/>
        </w:rPr>
        <w:t>одной или нескольких плавок</w:t>
      </w:r>
      <w:r w:rsidRPr="00AA49C0">
        <w:rPr>
          <w:rFonts w:ascii="Arial" w:hAnsi="Arial" w:cs="Arial"/>
        </w:rPr>
        <w:t xml:space="preserve">, оформленных одним документом, прошедших термическую обработку по одному режиму, регистрируемому автоматическими приборами. Число башмаков </w:t>
      </w:r>
      <w:r w:rsidR="001F1229" w:rsidRPr="00AA49C0">
        <w:rPr>
          <w:rFonts w:ascii="Arial" w:hAnsi="Arial" w:cs="Arial"/>
        </w:rPr>
        <w:t xml:space="preserve">и втулок </w:t>
      </w:r>
      <w:r w:rsidRPr="00AA49C0">
        <w:rPr>
          <w:rFonts w:ascii="Arial" w:hAnsi="Arial" w:cs="Arial"/>
        </w:rPr>
        <w:t>в партии не ограничено. При выпуске плавки из печи в два ковша металл каждого ковша следует считать отдельной плавкой.</w:t>
      </w:r>
    </w:p>
    <w:p w14:paraId="563A32BE" w14:textId="77777777" w:rsidR="001A068E" w:rsidRPr="00AA49C0" w:rsidRDefault="001A068E" w:rsidP="001A068E">
      <w:pPr>
        <w:pStyle w:val="FORMATTEXT"/>
        <w:spacing w:line="360" w:lineRule="auto"/>
        <w:ind w:firstLine="510"/>
        <w:jc w:val="both"/>
        <w:rPr>
          <w:rFonts w:ascii="Arial" w:hAnsi="Arial" w:cs="Arial"/>
        </w:rPr>
      </w:pPr>
      <w:r w:rsidRPr="00AA49C0">
        <w:rPr>
          <w:rFonts w:ascii="Arial" w:hAnsi="Arial" w:cs="Arial"/>
        </w:rPr>
        <w:t xml:space="preserve">Химический состав контролируют на пробах, которые отбирают в соответствии с ГОСТ 7565. Допускается для определения химического состава использовать металл, взятый от пробного бруска </w:t>
      </w:r>
      <w:r w:rsidR="00802B0F" w:rsidRPr="00AA49C0">
        <w:rPr>
          <w:rFonts w:ascii="Arial" w:hAnsi="Arial" w:cs="Arial"/>
        </w:rPr>
        <w:t>по ГОСТ 977</w:t>
      </w:r>
      <w:r w:rsidR="00702B95" w:rsidRPr="00AA49C0">
        <w:rPr>
          <w:rFonts w:ascii="Arial" w:hAnsi="Arial" w:cs="Arial"/>
        </w:rPr>
        <w:t>—</w:t>
      </w:r>
      <w:r w:rsidR="00802B0F" w:rsidRPr="00AA49C0">
        <w:rPr>
          <w:rFonts w:ascii="Arial" w:hAnsi="Arial" w:cs="Arial"/>
        </w:rPr>
        <w:t xml:space="preserve">88 (пункт 5.4) </w:t>
      </w:r>
      <w:r w:rsidRPr="00AA49C0">
        <w:rPr>
          <w:rFonts w:ascii="Arial" w:hAnsi="Arial" w:cs="Arial"/>
        </w:rPr>
        <w:t>для механических испытаний</w:t>
      </w:r>
      <w:r w:rsidR="00802B0F" w:rsidRPr="00AA49C0">
        <w:rPr>
          <w:rFonts w:ascii="Arial" w:hAnsi="Arial" w:cs="Arial"/>
        </w:rPr>
        <w:t xml:space="preserve"> той же плавки</w:t>
      </w:r>
      <w:r w:rsidRPr="00AA49C0">
        <w:rPr>
          <w:rFonts w:ascii="Arial" w:hAnsi="Arial" w:cs="Arial"/>
        </w:rPr>
        <w:t xml:space="preserve"> или </w:t>
      </w:r>
      <w:r w:rsidR="00F74753" w:rsidRPr="00AA49C0">
        <w:rPr>
          <w:rFonts w:ascii="Arial" w:hAnsi="Arial" w:cs="Arial"/>
        </w:rPr>
        <w:t xml:space="preserve">на образцах, вырезанных из </w:t>
      </w:r>
      <w:r w:rsidRPr="00AA49C0">
        <w:rPr>
          <w:rFonts w:ascii="Arial" w:hAnsi="Arial" w:cs="Arial"/>
        </w:rPr>
        <w:t>отливки</w:t>
      </w:r>
      <w:r w:rsidR="00802B0F" w:rsidRPr="00AA49C0">
        <w:rPr>
          <w:rFonts w:ascii="Arial" w:hAnsi="Arial" w:cs="Arial"/>
        </w:rPr>
        <w:t xml:space="preserve"> той же плавки</w:t>
      </w:r>
      <w:r w:rsidRPr="00AA49C0">
        <w:rPr>
          <w:rFonts w:ascii="Arial" w:hAnsi="Arial" w:cs="Arial"/>
        </w:rPr>
        <w:t>.</w:t>
      </w:r>
    </w:p>
    <w:p w14:paraId="11B97479" w14:textId="5E4D99D6" w:rsidR="001A068E" w:rsidRPr="00AA49C0" w:rsidRDefault="001A068E" w:rsidP="001A068E">
      <w:pPr>
        <w:pStyle w:val="FORMATTEXT"/>
        <w:spacing w:line="360" w:lineRule="auto"/>
        <w:ind w:firstLine="510"/>
        <w:jc w:val="both"/>
        <w:rPr>
          <w:rFonts w:ascii="Arial" w:hAnsi="Arial" w:cs="Arial"/>
        </w:rPr>
      </w:pPr>
      <w:r w:rsidRPr="00AA49C0">
        <w:rPr>
          <w:rFonts w:ascii="Arial" w:hAnsi="Arial" w:cs="Arial"/>
        </w:rPr>
        <w:t>Механические свойства контролируют на одном пробном бруске</w:t>
      </w:r>
      <w:r w:rsidR="00802B0F" w:rsidRPr="00AA49C0">
        <w:t xml:space="preserve"> </w:t>
      </w:r>
      <w:r w:rsidR="00802B0F" w:rsidRPr="00AA49C0">
        <w:rPr>
          <w:rFonts w:ascii="Arial" w:hAnsi="Arial" w:cs="Arial"/>
        </w:rPr>
        <w:t xml:space="preserve">по </w:t>
      </w:r>
      <w:r w:rsidR="00D24917">
        <w:rPr>
          <w:rFonts w:ascii="Arial" w:hAnsi="Arial" w:cs="Arial"/>
        </w:rPr>
        <w:t xml:space="preserve">      </w:t>
      </w:r>
      <w:r w:rsidR="00802B0F" w:rsidRPr="00AA49C0">
        <w:rPr>
          <w:rFonts w:ascii="Arial" w:hAnsi="Arial" w:cs="Arial"/>
        </w:rPr>
        <w:t>ГОСТ</w:t>
      </w:r>
      <w:r w:rsidR="00D24917">
        <w:rPr>
          <w:rFonts w:ascii="Arial" w:hAnsi="Arial" w:cs="Arial"/>
        </w:rPr>
        <w:t> </w:t>
      </w:r>
      <w:r w:rsidR="00802B0F" w:rsidRPr="00AA49C0">
        <w:rPr>
          <w:rFonts w:ascii="Arial" w:hAnsi="Arial" w:cs="Arial"/>
        </w:rPr>
        <w:t>977</w:t>
      </w:r>
      <w:r w:rsidR="00C352E3" w:rsidRPr="00AA49C0">
        <w:rPr>
          <w:rFonts w:ascii="Arial" w:hAnsi="Arial" w:cs="Arial"/>
        </w:rPr>
        <w:t>—</w:t>
      </w:r>
      <w:r w:rsidR="00802B0F" w:rsidRPr="00AA49C0">
        <w:rPr>
          <w:rFonts w:ascii="Arial" w:hAnsi="Arial" w:cs="Arial"/>
        </w:rPr>
        <w:t>88 (пункт 5.4)</w:t>
      </w:r>
      <w:r w:rsidRPr="00AA49C0">
        <w:rPr>
          <w:rFonts w:ascii="Arial" w:hAnsi="Arial" w:cs="Arial"/>
        </w:rPr>
        <w:t xml:space="preserve"> той же плавки или одной отливке той же</w:t>
      </w:r>
      <w:r w:rsidR="0077210B" w:rsidRPr="00AA49C0">
        <w:rPr>
          <w:rFonts w:ascii="Arial" w:hAnsi="Arial" w:cs="Arial"/>
        </w:rPr>
        <w:t xml:space="preserve"> плавки</w:t>
      </w:r>
      <w:r w:rsidRPr="00AA49C0">
        <w:rPr>
          <w:rFonts w:ascii="Arial" w:hAnsi="Arial" w:cs="Arial"/>
        </w:rPr>
        <w:t>.</w:t>
      </w:r>
    </w:p>
    <w:p w14:paraId="12B60A72" w14:textId="77777777" w:rsidR="00D83C1D" w:rsidRPr="00AA49C0" w:rsidRDefault="00D83C1D" w:rsidP="001A068E">
      <w:pPr>
        <w:pStyle w:val="FORMATTEXT"/>
        <w:spacing w:line="360" w:lineRule="auto"/>
        <w:ind w:firstLine="510"/>
        <w:jc w:val="both"/>
        <w:rPr>
          <w:rFonts w:ascii="Arial" w:hAnsi="Arial" w:cs="Arial"/>
          <w:b/>
          <w:sz w:val="32"/>
          <w:szCs w:val="32"/>
          <w:u w:val="single"/>
        </w:rPr>
      </w:pPr>
      <w:r w:rsidRPr="00AA49C0">
        <w:rPr>
          <w:rFonts w:ascii="Arial" w:hAnsi="Arial" w:cs="Arial"/>
        </w:rPr>
        <w:t>Тип пробного бруска устанавливают в технологической документации.</w:t>
      </w:r>
    </w:p>
    <w:p w14:paraId="6CBB6BA3" w14:textId="77777777" w:rsidR="00F74753" w:rsidRPr="00AA49C0" w:rsidRDefault="00F74753" w:rsidP="00C947D8">
      <w:pPr>
        <w:pStyle w:val="FORMATTEXT"/>
        <w:spacing w:line="360" w:lineRule="auto"/>
        <w:ind w:firstLine="510"/>
        <w:jc w:val="both"/>
        <w:rPr>
          <w:rFonts w:ascii="Arial" w:hAnsi="Arial" w:cs="Arial"/>
        </w:rPr>
      </w:pPr>
      <w:r w:rsidRPr="00AA49C0">
        <w:rPr>
          <w:rFonts w:ascii="Arial" w:hAnsi="Arial" w:cs="Arial"/>
        </w:rPr>
        <w:t>При получении отрицательного результата хотя бы по одному показателю химического состава все отливки данной плавки бракуют.</w:t>
      </w:r>
    </w:p>
    <w:p w14:paraId="6D1D3D34" w14:textId="77777777" w:rsidR="00F74753" w:rsidRPr="00AA49C0" w:rsidRDefault="00F74753" w:rsidP="00C947D8">
      <w:pPr>
        <w:pStyle w:val="FORMATTEXT"/>
        <w:spacing w:line="360" w:lineRule="auto"/>
        <w:ind w:firstLine="510"/>
        <w:jc w:val="both"/>
        <w:rPr>
          <w:rFonts w:ascii="Arial" w:hAnsi="Arial" w:cs="Arial"/>
        </w:rPr>
      </w:pPr>
      <w:r w:rsidRPr="00AA49C0">
        <w:rPr>
          <w:rFonts w:ascii="Arial" w:hAnsi="Arial" w:cs="Arial"/>
        </w:rPr>
        <w:t xml:space="preserve">При получении отрицательных результатов испытаний хотя бы по одному контролируемому показателю механических свойств по нему проводят повторные испытания на удвоенном числе образцов, изготовленных из пробных брусков той же плавки или отливки той же партии. Если при повторных испытаниях получен отрицательный результат, отливки и пробные бруски данной плавки подвергают повторной термической обработке с последующим определением всего комплекса механических </w:t>
      </w:r>
      <w:r w:rsidRPr="00AA49C0">
        <w:rPr>
          <w:rFonts w:ascii="Arial" w:hAnsi="Arial" w:cs="Arial"/>
        </w:rPr>
        <w:lastRenderedPageBreak/>
        <w:t>свойств.</w:t>
      </w:r>
    </w:p>
    <w:p w14:paraId="15C1F0CD" w14:textId="0ECA6EEC" w:rsidR="00B17103" w:rsidRPr="00A2517D" w:rsidRDefault="000D3352" w:rsidP="00B17103">
      <w:pPr>
        <w:pStyle w:val="FORMATTEXT"/>
        <w:spacing w:line="360" w:lineRule="auto"/>
        <w:ind w:firstLine="510"/>
        <w:jc w:val="both"/>
        <w:rPr>
          <w:rFonts w:ascii="Arial" w:hAnsi="Arial" w:cs="Arial"/>
        </w:rPr>
      </w:pPr>
      <w:r w:rsidRPr="00AA49C0">
        <w:rPr>
          <w:rFonts w:ascii="Arial" w:hAnsi="Arial" w:cs="Arial"/>
        </w:rPr>
        <w:t>6</w:t>
      </w:r>
      <w:r w:rsidR="00C947D8" w:rsidRPr="00AA49C0">
        <w:rPr>
          <w:rFonts w:ascii="Arial" w:hAnsi="Arial" w:cs="Arial"/>
        </w:rPr>
        <w:t xml:space="preserve">.2.2 </w:t>
      </w:r>
      <w:r w:rsidR="00B17103" w:rsidRPr="00AA49C0">
        <w:rPr>
          <w:rFonts w:ascii="Arial" w:hAnsi="Arial" w:cs="Arial"/>
        </w:rPr>
        <w:t>При выборочном контроле башмаков и чек [см. 4.2, 5.2.2.1, 5.2.2.2, 5.2</w:t>
      </w:r>
      <w:r w:rsidR="00B17103" w:rsidRPr="00A2517D">
        <w:rPr>
          <w:rFonts w:ascii="Arial" w:hAnsi="Arial" w:cs="Arial"/>
        </w:rPr>
        <w:t>.3</w:t>
      </w:r>
      <w:r w:rsidR="00E847F6" w:rsidRPr="00A2517D">
        <w:rPr>
          <w:rFonts w:ascii="Arial" w:hAnsi="Arial" w:cs="Arial"/>
        </w:rPr>
        <w:t>.1</w:t>
      </w:r>
      <w:r w:rsidR="00B17103" w:rsidRPr="00A2517D">
        <w:rPr>
          <w:rFonts w:ascii="Arial" w:hAnsi="Arial" w:cs="Arial"/>
        </w:rPr>
        <w:t xml:space="preserve">, 5.2.1.4, 5.2.1.6 (рисунки </w:t>
      </w:r>
      <w:r w:rsidR="00EE3557" w:rsidRPr="00A2517D">
        <w:rPr>
          <w:rFonts w:ascii="Arial" w:hAnsi="Arial" w:cs="Arial"/>
        </w:rPr>
        <w:t>8—10, 12</w:t>
      </w:r>
      <w:r w:rsidR="00B17103" w:rsidRPr="00A2517D">
        <w:rPr>
          <w:rFonts w:ascii="Arial" w:hAnsi="Arial" w:cs="Arial"/>
        </w:rPr>
        <w:t>), 5.4.8], втулок (5.2.</w:t>
      </w:r>
      <w:r w:rsidR="00E847F6" w:rsidRPr="00A2517D">
        <w:rPr>
          <w:rFonts w:ascii="Arial" w:hAnsi="Arial" w:cs="Arial"/>
        </w:rPr>
        <w:t>3.2</w:t>
      </w:r>
      <w:r w:rsidR="00B17103" w:rsidRPr="00A2517D">
        <w:rPr>
          <w:rFonts w:ascii="Arial" w:hAnsi="Arial" w:cs="Arial"/>
        </w:rPr>
        <w:t>), приемо-сдаточным испытаниям следует подвергать каждую партию башмаков и чек в количестве двух процентов от партии, но не менее трех штук от сменного выпуска, каждую партию втулок в количестве пяти процентов, но не менее десяти штук от партии.</w:t>
      </w:r>
    </w:p>
    <w:p w14:paraId="4C3F9428" w14:textId="77777777" w:rsidR="00B17103" w:rsidRPr="00A2517D" w:rsidRDefault="00B17103" w:rsidP="00B17103">
      <w:pPr>
        <w:pStyle w:val="FORMATTEXT"/>
        <w:spacing w:line="360" w:lineRule="auto"/>
        <w:ind w:firstLine="510"/>
        <w:jc w:val="both"/>
        <w:rPr>
          <w:rFonts w:ascii="Arial" w:hAnsi="Arial" w:cs="Arial"/>
        </w:rPr>
      </w:pPr>
      <w:r w:rsidRPr="00A2517D">
        <w:rPr>
          <w:rFonts w:ascii="Arial" w:hAnsi="Arial" w:cs="Arial"/>
        </w:rPr>
        <w:t>Партией является число башмаков, чек и втулок, одновременно сдаваемых по одному документу.</w:t>
      </w:r>
    </w:p>
    <w:p w14:paraId="3E239866" w14:textId="410F0A97" w:rsidR="00B17103" w:rsidRPr="00753B1A" w:rsidRDefault="00B17103" w:rsidP="00B17103">
      <w:pPr>
        <w:pStyle w:val="FORMATTEXT"/>
        <w:spacing w:line="360" w:lineRule="auto"/>
        <w:ind w:firstLine="510"/>
        <w:jc w:val="both"/>
        <w:rPr>
          <w:rFonts w:ascii="Arial" w:hAnsi="Arial" w:cs="Arial"/>
        </w:rPr>
      </w:pPr>
      <w:r w:rsidRPr="00A2517D">
        <w:rPr>
          <w:rFonts w:ascii="Arial" w:hAnsi="Arial" w:cs="Arial"/>
        </w:rPr>
        <w:t>При неудовлетворительных результатах проверки чек (см.5.2.2.2) и втулок (см. 5.2.</w:t>
      </w:r>
      <w:r w:rsidR="00E847F6" w:rsidRPr="00A2517D">
        <w:rPr>
          <w:rFonts w:ascii="Arial" w:hAnsi="Arial" w:cs="Arial"/>
        </w:rPr>
        <w:t>3.2</w:t>
      </w:r>
      <w:r w:rsidRPr="00A2517D">
        <w:rPr>
          <w:rFonts w:ascii="Arial" w:hAnsi="Arial" w:cs="Arial"/>
        </w:rPr>
        <w:t xml:space="preserve">) на </w:t>
      </w:r>
      <w:r w:rsidRPr="00753B1A">
        <w:rPr>
          <w:rFonts w:ascii="Arial" w:hAnsi="Arial" w:cs="Arial"/>
        </w:rPr>
        <w:t>твердость проводится повторная проверка на удвоенном числе образцов, взятых из той же партии. При получении неудовлетворительных результатов повторного испытания чеки и втулки подвергаются сплошному контролю.</w:t>
      </w:r>
    </w:p>
    <w:p w14:paraId="769A6109" w14:textId="7516DE76" w:rsidR="00B17103" w:rsidRPr="00753B1A" w:rsidRDefault="00B17103" w:rsidP="00B17103">
      <w:pPr>
        <w:pStyle w:val="FORMATTEXT"/>
        <w:spacing w:line="360" w:lineRule="auto"/>
        <w:ind w:firstLine="510"/>
        <w:jc w:val="both"/>
        <w:rPr>
          <w:rFonts w:ascii="Arial" w:hAnsi="Arial" w:cs="Arial"/>
        </w:rPr>
      </w:pPr>
      <w:r w:rsidRPr="00753B1A">
        <w:rPr>
          <w:rFonts w:ascii="Arial" w:hAnsi="Arial" w:cs="Arial"/>
        </w:rPr>
        <w:t>При удовлетворительных результатах проверки по твердости чеки и втулки допускают в дальнейшее производство, при неудовлетворительных — чеки подвергают повторной терм</w:t>
      </w:r>
      <w:r w:rsidR="009407C7">
        <w:rPr>
          <w:rFonts w:ascii="Arial" w:hAnsi="Arial" w:cs="Arial"/>
        </w:rPr>
        <w:t xml:space="preserve">ической </w:t>
      </w:r>
      <w:r w:rsidRPr="00753B1A">
        <w:rPr>
          <w:rFonts w:ascii="Arial" w:hAnsi="Arial" w:cs="Arial"/>
        </w:rPr>
        <w:t>обработке с проведением испытаний как новой партии, втулки — бракуют.</w:t>
      </w:r>
    </w:p>
    <w:p w14:paraId="1B898A43" w14:textId="6B6C5599" w:rsidR="00C947D8" w:rsidRPr="00AA49C0" w:rsidRDefault="002963B9" w:rsidP="00C947D8">
      <w:pPr>
        <w:pStyle w:val="FORMATTEXT"/>
        <w:spacing w:line="360" w:lineRule="auto"/>
        <w:ind w:firstLine="510"/>
        <w:jc w:val="both"/>
        <w:rPr>
          <w:rFonts w:ascii="Arial" w:hAnsi="Arial" w:cs="Arial"/>
        </w:rPr>
      </w:pPr>
      <w:r>
        <w:rPr>
          <w:rFonts w:ascii="Arial" w:hAnsi="Arial" w:cs="Arial"/>
          <w:color w:val="000000"/>
        </w:rPr>
        <w:t>6</w:t>
      </w:r>
      <w:r w:rsidR="00C947D8" w:rsidRPr="00C947D8">
        <w:rPr>
          <w:rFonts w:ascii="Arial" w:hAnsi="Arial" w:cs="Arial"/>
          <w:color w:val="000000"/>
        </w:rPr>
        <w:t>.2.3 При обнаружении несоответствия параметров при выборочном контроле (см. 4.2, 5.2.2.1, 5.2.1.6 (</w:t>
      </w:r>
      <w:r w:rsidR="00C947D8" w:rsidRPr="00AA49C0">
        <w:rPr>
          <w:rFonts w:ascii="Arial" w:hAnsi="Arial" w:cs="Arial"/>
        </w:rPr>
        <w:t xml:space="preserve">рисунки </w:t>
      </w:r>
      <w:r w:rsidR="00EE3557" w:rsidRPr="00AA49C0">
        <w:rPr>
          <w:rFonts w:ascii="Arial" w:hAnsi="Arial" w:cs="Arial"/>
        </w:rPr>
        <w:t>8—10, 12</w:t>
      </w:r>
      <w:r w:rsidR="00C947D8" w:rsidRPr="00AA49C0">
        <w:rPr>
          <w:rFonts w:ascii="Arial" w:hAnsi="Arial" w:cs="Arial"/>
        </w:rPr>
        <w:t>), 5.2.</w:t>
      </w:r>
      <w:r w:rsidR="00C947D8" w:rsidRPr="00A2517D">
        <w:rPr>
          <w:rFonts w:ascii="Arial" w:hAnsi="Arial" w:cs="Arial"/>
        </w:rPr>
        <w:t>3</w:t>
      </w:r>
      <w:r w:rsidR="00E847F6" w:rsidRPr="00A2517D">
        <w:rPr>
          <w:rFonts w:ascii="Arial" w:hAnsi="Arial" w:cs="Arial"/>
        </w:rPr>
        <w:t>.1</w:t>
      </w:r>
      <w:r w:rsidR="00C947D8" w:rsidRPr="00A2517D">
        <w:rPr>
          <w:rFonts w:ascii="Arial" w:hAnsi="Arial" w:cs="Arial"/>
        </w:rPr>
        <w:t xml:space="preserve">, </w:t>
      </w:r>
      <w:r w:rsidR="00C947D8" w:rsidRPr="00AA49C0">
        <w:rPr>
          <w:rFonts w:ascii="Arial" w:hAnsi="Arial" w:cs="Arial"/>
        </w:rPr>
        <w:t>5.4.8) проверке подвергают всю партию.</w:t>
      </w:r>
    </w:p>
    <w:p w14:paraId="0689E6B6" w14:textId="77777777" w:rsidR="00C947D8" w:rsidRPr="00AA49C0" w:rsidRDefault="002963B9" w:rsidP="00C947D8">
      <w:pPr>
        <w:pStyle w:val="FORMATTEXT"/>
        <w:spacing w:line="360" w:lineRule="auto"/>
        <w:ind w:firstLine="510"/>
        <w:jc w:val="both"/>
        <w:rPr>
          <w:rFonts w:ascii="Arial" w:hAnsi="Arial" w:cs="Arial"/>
        </w:rPr>
      </w:pPr>
      <w:r w:rsidRPr="00AA49C0">
        <w:rPr>
          <w:rFonts w:ascii="Arial" w:hAnsi="Arial" w:cs="Arial"/>
        </w:rPr>
        <w:t>6</w:t>
      </w:r>
      <w:r w:rsidR="00C947D8" w:rsidRPr="00AA49C0">
        <w:rPr>
          <w:rFonts w:ascii="Arial" w:hAnsi="Arial" w:cs="Arial"/>
        </w:rPr>
        <w:t>.3 Для подтверждения стабильности качества и возможности продолжения выпуска башмаков и чек проводят периодические испытания не реже одного раза в год.</w:t>
      </w:r>
    </w:p>
    <w:p w14:paraId="73649AB2" w14:textId="77777777" w:rsidR="00C947D8" w:rsidRPr="00AA49C0" w:rsidRDefault="002963B9" w:rsidP="00C947D8">
      <w:pPr>
        <w:pStyle w:val="FORMATTEXT"/>
        <w:spacing w:line="360" w:lineRule="auto"/>
        <w:ind w:firstLine="510"/>
        <w:jc w:val="both"/>
        <w:rPr>
          <w:rFonts w:ascii="Arial" w:hAnsi="Arial" w:cs="Arial"/>
        </w:rPr>
      </w:pPr>
      <w:r w:rsidRPr="00AA49C0">
        <w:rPr>
          <w:rFonts w:ascii="Arial" w:hAnsi="Arial" w:cs="Arial"/>
        </w:rPr>
        <w:t>6</w:t>
      </w:r>
      <w:r w:rsidR="00C947D8" w:rsidRPr="00AA49C0">
        <w:rPr>
          <w:rFonts w:ascii="Arial" w:hAnsi="Arial" w:cs="Arial"/>
        </w:rPr>
        <w:t>.3.1 Выбор образцов башмаков и чек для проведения периодических испытаний проводят методом случайного отбора с прим</w:t>
      </w:r>
      <w:r w:rsidR="00646190" w:rsidRPr="00AA49C0">
        <w:rPr>
          <w:rFonts w:ascii="Arial" w:hAnsi="Arial" w:cs="Arial"/>
        </w:rPr>
        <w:t>енением случайных чисел по ГОСТ </w:t>
      </w:r>
      <w:r w:rsidR="00C947D8" w:rsidRPr="00AA49C0">
        <w:rPr>
          <w:rFonts w:ascii="Arial" w:hAnsi="Arial" w:cs="Arial"/>
        </w:rPr>
        <w:t>18321</w:t>
      </w:r>
      <w:bookmarkStart w:id="94" w:name="_Hlk204778024"/>
      <w:r w:rsidR="00646190" w:rsidRPr="00AA49C0">
        <w:rPr>
          <w:rFonts w:ascii="Arial" w:hAnsi="Arial" w:cs="Arial"/>
        </w:rPr>
        <w:t>—</w:t>
      </w:r>
      <w:bookmarkEnd w:id="94"/>
      <w:r w:rsidR="00C947D8" w:rsidRPr="00AA49C0">
        <w:rPr>
          <w:rFonts w:ascii="Arial" w:hAnsi="Arial" w:cs="Arial"/>
        </w:rPr>
        <w:t xml:space="preserve">73 (подраздел 3.2) из ряда продукции, выпущенной в течение одного месяца и прошедшей приемо-сдаточные испытания. Число образцов для испытаний </w:t>
      </w:r>
      <w:r w:rsidR="00646190" w:rsidRPr="00AA49C0">
        <w:rPr>
          <w:rFonts w:ascii="Arial" w:hAnsi="Arial" w:cs="Arial"/>
        </w:rPr>
        <w:t>—</w:t>
      </w:r>
      <w:r w:rsidR="00C947D8" w:rsidRPr="00AA49C0">
        <w:rPr>
          <w:rFonts w:ascii="Arial" w:hAnsi="Arial" w:cs="Arial"/>
        </w:rPr>
        <w:t xml:space="preserve"> не менее трех штук от партии.</w:t>
      </w:r>
    </w:p>
    <w:p w14:paraId="758FA2E9" w14:textId="77777777" w:rsidR="00C947D8" w:rsidRPr="00AA49C0" w:rsidRDefault="002963B9" w:rsidP="00C947D8">
      <w:pPr>
        <w:pStyle w:val="FORMATTEXT"/>
        <w:spacing w:line="360" w:lineRule="auto"/>
        <w:ind w:firstLine="510"/>
        <w:jc w:val="both"/>
        <w:rPr>
          <w:rFonts w:ascii="Arial" w:hAnsi="Arial" w:cs="Arial"/>
        </w:rPr>
      </w:pPr>
      <w:r w:rsidRPr="00AA49C0">
        <w:rPr>
          <w:rFonts w:ascii="Arial" w:hAnsi="Arial" w:cs="Arial"/>
        </w:rPr>
        <w:t>6</w:t>
      </w:r>
      <w:r w:rsidR="00C947D8" w:rsidRPr="00AA49C0">
        <w:rPr>
          <w:rFonts w:ascii="Arial" w:hAnsi="Arial" w:cs="Arial"/>
        </w:rPr>
        <w:t>.3.2 При периодических испытаниях проверяют:</w:t>
      </w:r>
    </w:p>
    <w:p w14:paraId="2269B56A" w14:textId="77777777" w:rsidR="00C947D8" w:rsidRPr="00AA49C0" w:rsidRDefault="00C947D8" w:rsidP="00C947D8">
      <w:pPr>
        <w:pStyle w:val="FORMATTEXT"/>
        <w:spacing w:line="360" w:lineRule="auto"/>
        <w:ind w:firstLine="510"/>
        <w:jc w:val="both"/>
        <w:rPr>
          <w:rFonts w:ascii="Arial" w:hAnsi="Arial" w:cs="Arial"/>
        </w:rPr>
      </w:pPr>
      <w:r w:rsidRPr="00AA49C0">
        <w:rPr>
          <w:rFonts w:ascii="Arial" w:hAnsi="Arial" w:cs="Arial"/>
        </w:rPr>
        <w:t>- прочность башмаков (см. 5.2.1.3);</w:t>
      </w:r>
    </w:p>
    <w:p w14:paraId="4C616538" w14:textId="4B0C6D8D" w:rsidR="00C947D8" w:rsidRPr="00AA49C0" w:rsidRDefault="00C947D8" w:rsidP="00C947D8">
      <w:pPr>
        <w:pStyle w:val="FORMATTEXT"/>
        <w:spacing w:line="360" w:lineRule="auto"/>
        <w:ind w:firstLine="510"/>
        <w:jc w:val="both"/>
        <w:rPr>
          <w:rFonts w:ascii="Arial" w:hAnsi="Arial" w:cs="Arial"/>
        </w:rPr>
      </w:pPr>
      <w:r w:rsidRPr="00AA49C0">
        <w:rPr>
          <w:rFonts w:ascii="Arial" w:hAnsi="Arial" w:cs="Arial"/>
        </w:rPr>
        <w:t xml:space="preserve">- </w:t>
      </w:r>
      <w:r w:rsidR="003C69AF" w:rsidRPr="00AA49C0">
        <w:rPr>
          <w:rFonts w:ascii="Arial" w:hAnsi="Arial" w:cs="Arial"/>
        </w:rPr>
        <w:t xml:space="preserve">проверка условий соединения башмака с </w:t>
      </w:r>
      <w:r w:rsidR="007222F3" w:rsidRPr="00993B1C">
        <w:rPr>
          <w:rFonts w:ascii="Arial" w:hAnsi="Arial" w:cs="Arial"/>
        </w:rPr>
        <w:t xml:space="preserve">тормозной </w:t>
      </w:r>
      <w:r w:rsidR="003C69AF" w:rsidRPr="00AA49C0">
        <w:rPr>
          <w:rFonts w:ascii="Arial" w:hAnsi="Arial" w:cs="Arial"/>
        </w:rPr>
        <w:t>колодкой посредством чеки</w:t>
      </w:r>
      <w:r w:rsidRPr="00AA49C0">
        <w:rPr>
          <w:rFonts w:ascii="Arial" w:hAnsi="Arial" w:cs="Arial"/>
        </w:rPr>
        <w:t xml:space="preserve"> (см. 5.2.1.5);</w:t>
      </w:r>
    </w:p>
    <w:p w14:paraId="55C07BF5" w14:textId="77777777" w:rsidR="00C947D8" w:rsidRPr="00AA49C0" w:rsidRDefault="00C947D8" w:rsidP="00C947D8">
      <w:pPr>
        <w:pStyle w:val="FORMATTEXT"/>
        <w:spacing w:line="360" w:lineRule="auto"/>
        <w:ind w:firstLine="510"/>
        <w:jc w:val="both"/>
        <w:rPr>
          <w:rFonts w:ascii="Arial" w:hAnsi="Arial" w:cs="Arial"/>
        </w:rPr>
      </w:pPr>
      <w:r w:rsidRPr="00AA49C0">
        <w:rPr>
          <w:rFonts w:ascii="Arial" w:hAnsi="Arial" w:cs="Arial"/>
        </w:rPr>
        <w:t>- усилие ра</w:t>
      </w:r>
      <w:r w:rsidR="00A46F1D" w:rsidRPr="00AA49C0">
        <w:rPr>
          <w:rFonts w:ascii="Arial" w:hAnsi="Arial" w:cs="Arial"/>
        </w:rPr>
        <w:t>спрессовки втулки (см. 5.2.1.4);</w:t>
      </w:r>
    </w:p>
    <w:p w14:paraId="5460550C" w14:textId="6AB01763" w:rsidR="00A46F1D" w:rsidRDefault="00A46F1D" w:rsidP="00A46F1D">
      <w:pPr>
        <w:pStyle w:val="FORMATTEXT"/>
        <w:spacing w:line="360" w:lineRule="auto"/>
        <w:ind w:firstLine="510"/>
        <w:jc w:val="both"/>
        <w:rPr>
          <w:rFonts w:ascii="Arial" w:hAnsi="Arial" w:cs="Arial"/>
        </w:rPr>
      </w:pPr>
      <w:r w:rsidRPr="00AA49C0">
        <w:rPr>
          <w:rFonts w:ascii="Arial" w:hAnsi="Arial" w:cs="Arial"/>
        </w:rPr>
        <w:t>- твердость чек (см. 5.2.2.2)</w:t>
      </w:r>
      <w:r w:rsidR="0091200A">
        <w:rPr>
          <w:rFonts w:ascii="Arial" w:hAnsi="Arial" w:cs="Arial"/>
        </w:rPr>
        <w:t>;</w:t>
      </w:r>
    </w:p>
    <w:p w14:paraId="7A6BA8D4" w14:textId="77777777" w:rsidR="0091200A" w:rsidRPr="0014665F" w:rsidRDefault="0091200A" w:rsidP="0091200A">
      <w:pPr>
        <w:pStyle w:val="FORMATTEXT"/>
        <w:spacing w:line="360" w:lineRule="auto"/>
        <w:ind w:firstLine="510"/>
        <w:jc w:val="both"/>
        <w:rPr>
          <w:rFonts w:ascii="Arial" w:hAnsi="Arial" w:cs="Arial"/>
        </w:rPr>
      </w:pPr>
      <w:r w:rsidRPr="0014665F">
        <w:rPr>
          <w:rFonts w:ascii="Arial" w:hAnsi="Arial" w:cs="Arial"/>
        </w:rPr>
        <w:lastRenderedPageBreak/>
        <w:t>- массу башмаков (см. 5.2.1.1).</w:t>
      </w:r>
    </w:p>
    <w:p w14:paraId="66883486" w14:textId="77777777" w:rsidR="00A37E3F" w:rsidRPr="00FF636F" w:rsidRDefault="002963B9" w:rsidP="00AE0737">
      <w:pPr>
        <w:pStyle w:val="FORMATTEXT"/>
        <w:spacing w:line="360" w:lineRule="auto"/>
        <w:ind w:firstLine="510"/>
        <w:jc w:val="both"/>
        <w:rPr>
          <w:rFonts w:ascii="Arial" w:hAnsi="Arial" w:cs="Arial"/>
          <w:u w:val="single"/>
        </w:rPr>
      </w:pPr>
      <w:r w:rsidRPr="00AA49C0">
        <w:rPr>
          <w:rFonts w:ascii="Arial" w:hAnsi="Arial" w:cs="Arial"/>
        </w:rPr>
        <w:t>6</w:t>
      </w:r>
      <w:r w:rsidR="00C947D8" w:rsidRPr="00AA49C0">
        <w:rPr>
          <w:rFonts w:ascii="Arial" w:hAnsi="Arial" w:cs="Arial"/>
        </w:rPr>
        <w:t xml:space="preserve">.4 </w:t>
      </w:r>
      <w:r w:rsidR="00A37E3F" w:rsidRPr="00AA49C0">
        <w:rPr>
          <w:rFonts w:ascii="Arial" w:hAnsi="Arial" w:cs="Arial"/>
        </w:rPr>
        <w:t>Типовым испыт</w:t>
      </w:r>
      <w:r w:rsidR="00AE0737" w:rsidRPr="00AA49C0">
        <w:rPr>
          <w:rFonts w:ascii="Arial" w:hAnsi="Arial" w:cs="Arial"/>
        </w:rPr>
        <w:t>аниям подвергают башмаки</w:t>
      </w:r>
      <w:r w:rsidR="00242372" w:rsidRPr="00AA49C0">
        <w:rPr>
          <w:rFonts w:ascii="Arial" w:hAnsi="Arial" w:cs="Arial"/>
        </w:rPr>
        <w:t>, башмаки с втулками</w:t>
      </w:r>
      <w:r w:rsidR="00AE0737" w:rsidRPr="00AA49C0">
        <w:rPr>
          <w:rFonts w:ascii="Arial" w:hAnsi="Arial" w:cs="Arial"/>
        </w:rPr>
        <w:t xml:space="preserve"> и чеки</w:t>
      </w:r>
      <w:r w:rsidR="00A37E3F" w:rsidRPr="00AA49C0">
        <w:rPr>
          <w:rFonts w:ascii="Arial" w:hAnsi="Arial" w:cs="Arial"/>
        </w:rPr>
        <w:t xml:space="preserve"> после внесения</w:t>
      </w:r>
      <w:r w:rsidR="00F60406" w:rsidRPr="00AA49C0">
        <w:rPr>
          <w:rFonts w:ascii="Arial" w:hAnsi="Arial" w:cs="Arial"/>
        </w:rPr>
        <w:t xml:space="preserve"> </w:t>
      </w:r>
      <w:r w:rsidR="00A37E3F" w:rsidRPr="00AA49C0">
        <w:rPr>
          <w:rFonts w:ascii="Arial" w:hAnsi="Arial" w:cs="Arial"/>
        </w:rPr>
        <w:t xml:space="preserve">в конструкцию </w:t>
      </w:r>
      <w:r w:rsidR="00DC3655" w:rsidRPr="00AA49C0">
        <w:rPr>
          <w:rFonts w:ascii="Arial" w:hAnsi="Arial" w:cs="Arial"/>
        </w:rPr>
        <w:t>и (</w:t>
      </w:r>
      <w:r w:rsidR="00A37E3F" w:rsidRPr="00AA49C0">
        <w:rPr>
          <w:rFonts w:ascii="Arial" w:hAnsi="Arial" w:cs="Arial"/>
        </w:rPr>
        <w:t>или</w:t>
      </w:r>
      <w:r w:rsidR="00DC3655" w:rsidRPr="00AA49C0">
        <w:rPr>
          <w:rFonts w:ascii="Arial" w:hAnsi="Arial" w:cs="Arial"/>
        </w:rPr>
        <w:t>)</w:t>
      </w:r>
      <w:r w:rsidR="00A37E3F" w:rsidRPr="00AA49C0">
        <w:rPr>
          <w:rFonts w:ascii="Arial" w:hAnsi="Arial" w:cs="Arial"/>
        </w:rPr>
        <w:t xml:space="preserve"> технологию </w:t>
      </w:r>
      <w:r w:rsidR="00A37E3F" w:rsidRPr="00D036E2">
        <w:rPr>
          <w:rFonts w:ascii="Arial" w:hAnsi="Arial" w:cs="Arial"/>
        </w:rPr>
        <w:t>их изготовления</w:t>
      </w:r>
      <w:r w:rsidR="00A37E3F" w:rsidRPr="00AA5FC7">
        <w:rPr>
          <w:rFonts w:ascii="Arial" w:hAnsi="Arial" w:cs="Arial"/>
          <w:color w:val="FF0000"/>
        </w:rPr>
        <w:t xml:space="preserve"> </w:t>
      </w:r>
      <w:r w:rsidR="00A37E3F" w:rsidRPr="00AA5FC7">
        <w:rPr>
          <w:rFonts w:ascii="Arial" w:hAnsi="Arial" w:cs="Arial"/>
        </w:rPr>
        <w:t>изменений</w:t>
      </w:r>
      <w:r w:rsidR="00A37E3F" w:rsidRPr="00A70B2C">
        <w:rPr>
          <w:rFonts w:ascii="Arial" w:hAnsi="Arial" w:cs="Arial"/>
        </w:rPr>
        <w:t>,</w:t>
      </w:r>
      <w:r w:rsidR="00AA49C0">
        <w:rPr>
          <w:rFonts w:ascii="Arial" w:hAnsi="Arial" w:cs="Arial"/>
        </w:rPr>
        <w:t xml:space="preserve"> </w:t>
      </w:r>
      <w:r w:rsidR="00A37E3F" w:rsidRPr="00D036E2">
        <w:rPr>
          <w:rFonts w:ascii="Arial" w:hAnsi="Arial" w:cs="Arial"/>
        </w:rPr>
        <w:t>с целью принятия решения об эффективности</w:t>
      </w:r>
      <w:r w:rsidR="00AE0737" w:rsidRPr="00D036E2">
        <w:rPr>
          <w:rFonts w:ascii="Arial" w:hAnsi="Arial" w:cs="Arial"/>
        </w:rPr>
        <w:t xml:space="preserve"> </w:t>
      </w:r>
      <w:r w:rsidR="00A37E3F" w:rsidRPr="00D036E2">
        <w:rPr>
          <w:rFonts w:ascii="Arial" w:hAnsi="Arial" w:cs="Arial"/>
        </w:rPr>
        <w:t>и целесообразности внесенных изменений</w:t>
      </w:r>
      <w:r w:rsidR="00A37E3F" w:rsidRPr="00FF636F">
        <w:rPr>
          <w:rFonts w:ascii="Arial" w:hAnsi="Arial" w:cs="Arial"/>
        </w:rPr>
        <w:t>.</w:t>
      </w:r>
    </w:p>
    <w:p w14:paraId="1253E434" w14:textId="77777777" w:rsidR="001C0049" w:rsidRPr="00D036E2" w:rsidRDefault="001C0049" w:rsidP="00AE0737">
      <w:pPr>
        <w:pStyle w:val="FORMATTEXT"/>
        <w:spacing w:line="360" w:lineRule="auto"/>
        <w:ind w:firstLine="510"/>
        <w:jc w:val="both"/>
        <w:rPr>
          <w:rFonts w:ascii="Arial" w:hAnsi="Arial" w:cs="Arial"/>
        </w:rPr>
      </w:pPr>
      <w:r w:rsidRPr="00D036E2">
        <w:rPr>
          <w:rFonts w:ascii="Arial" w:hAnsi="Arial" w:cs="Arial"/>
        </w:rPr>
        <w:t xml:space="preserve">Типовые испытания проводят в соответствии с ГОСТ 15.309. </w:t>
      </w:r>
      <w:r w:rsidR="00A61708" w:rsidRPr="00D036E2">
        <w:rPr>
          <w:rFonts w:ascii="Arial" w:hAnsi="Arial" w:cs="Arial"/>
        </w:rPr>
        <w:t>Реш</w:t>
      </w:r>
      <w:r w:rsidRPr="00D036E2">
        <w:rPr>
          <w:rFonts w:ascii="Arial" w:hAnsi="Arial" w:cs="Arial"/>
        </w:rPr>
        <w:t>ение о проведении типовых испытаний принимает изготовитель</w:t>
      </w:r>
      <w:r w:rsidR="00A61708" w:rsidRPr="00D036E2">
        <w:rPr>
          <w:rFonts w:ascii="Arial" w:hAnsi="Arial" w:cs="Arial"/>
        </w:rPr>
        <w:t xml:space="preserve"> </w:t>
      </w:r>
      <w:r w:rsidRPr="00D036E2">
        <w:rPr>
          <w:rFonts w:ascii="Arial" w:hAnsi="Arial" w:cs="Arial"/>
        </w:rPr>
        <w:t>по согласованию с держателем подлинника конструкторской документации и заказчиком (при наличии).</w:t>
      </w:r>
    </w:p>
    <w:p w14:paraId="37666B78" w14:textId="77777777" w:rsidR="00A37E3F" w:rsidRPr="00D036E2" w:rsidRDefault="002963B9" w:rsidP="00F74E60">
      <w:pPr>
        <w:pStyle w:val="FORMATTEXT"/>
        <w:spacing w:line="360" w:lineRule="auto"/>
        <w:ind w:firstLine="510"/>
        <w:jc w:val="both"/>
        <w:rPr>
          <w:rFonts w:ascii="Arial" w:hAnsi="Arial" w:cs="Arial"/>
        </w:rPr>
      </w:pPr>
      <w:r w:rsidRPr="00D036E2">
        <w:rPr>
          <w:rFonts w:ascii="Arial" w:hAnsi="Arial" w:cs="Arial"/>
        </w:rPr>
        <w:t>6</w:t>
      </w:r>
      <w:r w:rsidR="00C947D8" w:rsidRPr="00D036E2">
        <w:rPr>
          <w:rFonts w:ascii="Arial" w:hAnsi="Arial" w:cs="Arial"/>
        </w:rPr>
        <w:t>.5</w:t>
      </w:r>
      <w:r w:rsidR="00A61708" w:rsidRPr="00D036E2">
        <w:rPr>
          <w:rFonts w:ascii="Arial" w:hAnsi="Arial" w:cs="Arial"/>
        </w:rPr>
        <w:t xml:space="preserve"> </w:t>
      </w:r>
      <w:r w:rsidR="00A37E3F" w:rsidRPr="00D036E2">
        <w:rPr>
          <w:rFonts w:ascii="Arial" w:hAnsi="Arial" w:cs="Arial"/>
        </w:rPr>
        <w:t>Результаты приемо-сдаточных, периодических и типовых испытаний оформляют по ГОСТ 15.309</w:t>
      </w:r>
      <w:r w:rsidR="0077210B">
        <w:rPr>
          <w:rFonts w:ascii="Arial" w:hAnsi="Arial" w:cs="Arial"/>
        </w:rPr>
        <w:t>.</w:t>
      </w:r>
    </w:p>
    <w:p w14:paraId="6F35A67E" w14:textId="77777777" w:rsidR="00C947D8" w:rsidRPr="00753B1A" w:rsidRDefault="002963B9" w:rsidP="00A37E3F">
      <w:pPr>
        <w:pStyle w:val="FORMATTEXT"/>
        <w:spacing w:line="360" w:lineRule="auto"/>
        <w:ind w:firstLine="510"/>
        <w:jc w:val="both"/>
        <w:rPr>
          <w:rFonts w:ascii="Arial" w:hAnsi="Arial" w:cs="Arial"/>
        </w:rPr>
      </w:pPr>
      <w:r w:rsidRPr="00753B1A">
        <w:rPr>
          <w:rFonts w:ascii="Arial" w:hAnsi="Arial" w:cs="Arial"/>
        </w:rPr>
        <w:t>6</w:t>
      </w:r>
      <w:r w:rsidR="00F74E60">
        <w:rPr>
          <w:rFonts w:ascii="Arial" w:hAnsi="Arial" w:cs="Arial"/>
        </w:rPr>
        <w:t>.6</w:t>
      </w:r>
      <w:r w:rsidR="00C947D8" w:rsidRPr="00753B1A">
        <w:rPr>
          <w:rFonts w:ascii="Arial" w:hAnsi="Arial" w:cs="Arial"/>
        </w:rPr>
        <w:t xml:space="preserve"> Протоколы испытаний должны содержать нормативные и фактические параметры башмаков и чек.</w:t>
      </w:r>
    </w:p>
    <w:p w14:paraId="77DD3B5C" w14:textId="171AE144" w:rsidR="006032EF" w:rsidRPr="006A73AE" w:rsidRDefault="002963B9" w:rsidP="00A2517D">
      <w:pPr>
        <w:pStyle w:val="FORMATTEXT"/>
        <w:spacing w:line="360" w:lineRule="auto"/>
        <w:ind w:firstLine="510"/>
        <w:jc w:val="both"/>
        <w:rPr>
          <w:rFonts w:ascii="Arial" w:hAnsi="Arial" w:cs="Arial"/>
          <w:strike/>
          <w:color w:val="00B050"/>
        </w:rPr>
      </w:pPr>
      <w:r w:rsidRPr="00753B1A">
        <w:rPr>
          <w:rFonts w:ascii="Arial" w:hAnsi="Arial" w:cs="Arial"/>
        </w:rPr>
        <w:t>6</w:t>
      </w:r>
      <w:r w:rsidR="00F74E60">
        <w:rPr>
          <w:rFonts w:ascii="Arial" w:hAnsi="Arial" w:cs="Arial"/>
        </w:rPr>
        <w:t>.7</w:t>
      </w:r>
      <w:r w:rsidR="00C947D8" w:rsidRPr="00753B1A">
        <w:rPr>
          <w:rFonts w:ascii="Arial" w:hAnsi="Arial" w:cs="Arial"/>
        </w:rPr>
        <w:t xml:space="preserve"> </w:t>
      </w:r>
      <w:r w:rsidR="006A73AE" w:rsidRPr="00A855A7">
        <w:rPr>
          <w:rFonts w:ascii="Arial" w:hAnsi="Arial" w:cs="Arial"/>
        </w:rPr>
        <w:t>Отбор образцов для целей обязательного подтверждения соответствия башмаков и чек осуществляют в количестве двух единиц продукции одного типа методом с применением случайных чисел или отбора «вслепую» в соответствии с ГОСТ</w:t>
      </w:r>
      <w:r w:rsidR="000C7CBD" w:rsidRPr="00A855A7">
        <w:rPr>
          <w:rFonts w:ascii="Arial" w:hAnsi="Arial" w:cs="Arial"/>
        </w:rPr>
        <w:t> </w:t>
      </w:r>
      <w:r w:rsidR="006A73AE" w:rsidRPr="00A855A7">
        <w:rPr>
          <w:rFonts w:ascii="Arial" w:hAnsi="Arial" w:cs="Arial"/>
        </w:rPr>
        <w:t>18321—73 (подразделы 3.2 и 3.4) из числа изделий одной партии, выдержавшей приемо-сдаточные испытания.</w:t>
      </w:r>
    </w:p>
    <w:p w14:paraId="7D3B3420" w14:textId="2A8F8A15" w:rsidR="00637D9A" w:rsidRDefault="00637D9A" w:rsidP="00C947D8">
      <w:pPr>
        <w:pStyle w:val="FORMATTEXT"/>
        <w:spacing w:line="360" w:lineRule="auto"/>
        <w:ind w:firstLine="510"/>
        <w:jc w:val="both"/>
        <w:rPr>
          <w:rFonts w:ascii="Arial" w:hAnsi="Arial" w:cs="Arial"/>
        </w:rPr>
      </w:pPr>
      <w:r w:rsidRPr="0081601C">
        <w:rPr>
          <w:rFonts w:ascii="Arial" w:hAnsi="Arial" w:cs="Arial"/>
        </w:rPr>
        <w:t>6.8 Показатели, которые не проверяются при приемо-сдаточных и/или периодических испытаниях, подлежат проверке на</w:t>
      </w:r>
      <w:r w:rsidRPr="008E47C6">
        <w:rPr>
          <w:rFonts w:ascii="Arial" w:hAnsi="Arial" w:cs="Arial"/>
        </w:rPr>
        <w:t xml:space="preserve"> опытных </w:t>
      </w:r>
      <w:r w:rsidRPr="0081601C">
        <w:rPr>
          <w:rFonts w:ascii="Arial" w:hAnsi="Arial" w:cs="Arial"/>
        </w:rPr>
        <w:t>образцах</w:t>
      </w:r>
      <w:r w:rsidRPr="008E3480">
        <w:rPr>
          <w:rFonts w:ascii="Arial" w:hAnsi="Arial" w:cs="Arial"/>
          <w:color w:val="ED7D31" w:themeColor="accent2"/>
        </w:rPr>
        <w:t xml:space="preserve"> </w:t>
      </w:r>
      <w:r w:rsidRPr="0081601C">
        <w:rPr>
          <w:rFonts w:ascii="Arial" w:hAnsi="Arial" w:cs="Arial"/>
        </w:rPr>
        <w:t>при приемочных или квалификационных испытаниях.</w:t>
      </w:r>
    </w:p>
    <w:p w14:paraId="634BABA1" w14:textId="77777777" w:rsidR="0077210B" w:rsidRPr="0081601C" w:rsidRDefault="00FB5BD2" w:rsidP="00C947D8">
      <w:pPr>
        <w:pStyle w:val="FORMATTEXT"/>
        <w:spacing w:line="360" w:lineRule="auto"/>
        <w:ind w:firstLine="510"/>
        <w:jc w:val="both"/>
        <w:rPr>
          <w:rFonts w:ascii="Arial" w:hAnsi="Arial" w:cs="Arial"/>
        </w:rPr>
      </w:pPr>
      <w:r w:rsidRPr="0081601C">
        <w:rPr>
          <w:rFonts w:ascii="Arial" w:hAnsi="Arial" w:cs="Arial"/>
        </w:rPr>
        <w:t>Приемочные и квалификационные испытания проводят на башмаках и чеках, прошедших приемо-сдаточные испытания, по утвержденным программам, разработанным в соответствии с ГОСТ 15.902.</w:t>
      </w:r>
    </w:p>
    <w:p w14:paraId="69043101" w14:textId="77777777" w:rsidR="00FB5BD2" w:rsidRPr="0081601C" w:rsidRDefault="00FB5BD2" w:rsidP="00C947D8">
      <w:pPr>
        <w:pStyle w:val="FORMATTEXT"/>
        <w:spacing w:line="360" w:lineRule="auto"/>
        <w:ind w:firstLine="510"/>
        <w:jc w:val="both"/>
        <w:rPr>
          <w:rFonts w:ascii="Arial" w:hAnsi="Arial" w:cs="Arial"/>
          <w:u w:val="single"/>
        </w:rPr>
      </w:pPr>
      <w:r w:rsidRPr="0081601C">
        <w:rPr>
          <w:rFonts w:ascii="Arial" w:hAnsi="Arial" w:cs="Arial"/>
        </w:rPr>
        <w:t xml:space="preserve">Квалификационные испытания рекомендуется проводить в объеме периодических испытаний. </w:t>
      </w:r>
    </w:p>
    <w:p w14:paraId="60D8D452" w14:textId="77777777" w:rsidR="001A7B1C" w:rsidRPr="0081601C" w:rsidRDefault="001A7B1C" w:rsidP="00C947D8">
      <w:pPr>
        <w:pStyle w:val="FORMATTEXT"/>
        <w:spacing w:line="360" w:lineRule="auto"/>
        <w:ind w:firstLine="510"/>
        <w:jc w:val="both"/>
        <w:rPr>
          <w:rFonts w:ascii="Arial" w:hAnsi="Arial" w:cs="Arial"/>
        </w:rPr>
      </w:pPr>
      <w:r w:rsidRPr="0081601C">
        <w:rPr>
          <w:rFonts w:ascii="Arial" w:hAnsi="Arial" w:cs="Arial"/>
        </w:rPr>
        <w:t>Результаты приемочных и квалификационных испытаний оформляют по ГОСТ 15.902.</w:t>
      </w:r>
    </w:p>
    <w:p w14:paraId="79562946" w14:textId="77777777" w:rsidR="00D820DD" w:rsidRPr="00753B1A" w:rsidRDefault="000060ED" w:rsidP="00C947D8">
      <w:pPr>
        <w:pStyle w:val="FORMATTEXT"/>
        <w:spacing w:line="360" w:lineRule="auto"/>
        <w:ind w:firstLine="510"/>
        <w:jc w:val="both"/>
        <w:rPr>
          <w:rFonts w:ascii="Arial" w:hAnsi="Arial" w:cs="Arial"/>
        </w:rPr>
      </w:pPr>
      <w:r w:rsidRPr="0081601C">
        <w:rPr>
          <w:rFonts w:ascii="Arial" w:hAnsi="Arial" w:cs="Arial"/>
        </w:rPr>
        <w:t>6</w:t>
      </w:r>
      <w:r w:rsidR="00F74E60" w:rsidRPr="0081601C">
        <w:rPr>
          <w:rFonts w:ascii="Arial" w:hAnsi="Arial" w:cs="Arial"/>
        </w:rPr>
        <w:t>.</w:t>
      </w:r>
      <w:r w:rsidR="00637D9A" w:rsidRPr="0081601C">
        <w:rPr>
          <w:rFonts w:ascii="Arial" w:hAnsi="Arial" w:cs="Arial"/>
        </w:rPr>
        <w:t>9</w:t>
      </w:r>
      <w:r w:rsidR="00D820DD" w:rsidRPr="0081601C">
        <w:rPr>
          <w:rFonts w:ascii="Arial" w:hAnsi="Arial" w:cs="Arial"/>
        </w:rPr>
        <w:t xml:space="preserve"> В случае принятия</w:t>
      </w:r>
      <w:r w:rsidR="00D820DD" w:rsidRPr="00753B1A">
        <w:rPr>
          <w:rFonts w:ascii="Arial" w:hAnsi="Arial" w:cs="Arial"/>
        </w:rPr>
        <w:t xml:space="preserve"> решения о проведении инспекторского контроля потребителем или изготовителем продукции, процедура проведения инспекторского контроля должна соответствовать ГОСТ 32894.</w:t>
      </w:r>
    </w:p>
    <w:p w14:paraId="797A5A50" w14:textId="468EBCED" w:rsidR="00263E9B" w:rsidRDefault="00263E9B" w:rsidP="00263E9B">
      <w:pPr>
        <w:pStyle w:val="FORMATTEXT"/>
        <w:spacing w:line="360" w:lineRule="auto"/>
        <w:ind w:firstLine="510"/>
        <w:jc w:val="both"/>
        <w:rPr>
          <w:rFonts w:ascii="Arial" w:hAnsi="Arial" w:cs="Arial"/>
          <w:strike/>
        </w:rPr>
      </w:pPr>
    </w:p>
    <w:p w14:paraId="6CF29B06" w14:textId="77777777" w:rsidR="00E25D09" w:rsidRPr="00753B1A" w:rsidRDefault="00E25D09" w:rsidP="00263E9B">
      <w:pPr>
        <w:pStyle w:val="FORMATTEXT"/>
        <w:spacing w:line="360" w:lineRule="auto"/>
        <w:ind w:firstLine="510"/>
        <w:jc w:val="both"/>
        <w:rPr>
          <w:rFonts w:ascii="Arial" w:hAnsi="Arial" w:cs="Arial"/>
          <w:strike/>
        </w:rPr>
      </w:pPr>
    </w:p>
    <w:bookmarkEnd w:id="50"/>
    <w:bookmarkEnd w:id="51"/>
    <w:bookmarkEnd w:id="52"/>
    <w:bookmarkEnd w:id="53"/>
    <w:bookmarkEnd w:id="54"/>
    <w:bookmarkEnd w:id="55"/>
    <w:bookmarkEnd w:id="56"/>
    <w:p w14:paraId="65E7A0E0" w14:textId="77777777" w:rsidR="007D7FD5" w:rsidRPr="000B4974" w:rsidRDefault="007D7FD5" w:rsidP="00F348F0">
      <w:pPr>
        <w:pStyle w:val="af8"/>
        <w:numPr>
          <w:ilvl w:val="0"/>
          <w:numId w:val="3"/>
        </w:numPr>
        <w:suppressAutoHyphens/>
        <w:spacing w:after="0" w:line="360" w:lineRule="auto"/>
        <w:ind w:left="794" w:hanging="284"/>
        <w:contextualSpacing w:val="0"/>
        <w:jc w:val="both"/>
        <w:outlineLvl w:val="0"/>
        <w:rPr>
          <w:rFonts w:ascii="Arial" w:hAnsi="Arial" w:cs="Arial"/>
          <w:b/>
          <w:sz w:val="28"/>
          <w:szCs w:val="28"/>
        </w:rPr>
      </w:pPr>
      <w:r w:rsidRPr="000B4974">
        <w:rPr>
          <w:rFonts w:ascii="Arial" w:hAnsi="Arial" w:cs="Arial"/>
          <w:b/>
          <w:sz w:val="28"/>
          <w:szCs w:val="28"/>
        </w:rPr>
        <w:t>Методы контроля</w:t>
      </w:r>
    </w:p>
    <w:p w14:paraId="0213AE49" w14:textId="77777777" w:rsidR="00715E2F" w:rsidRPr="00993B1C" w:rsidRDefault="00715E2F" w:rsidP="00F348F0">
      <w:pPr>
        <w:pStyle w:val="FORMATTEXT"/>
        <w:spacing w:line="360" w:lineRule="auto"/>
        <w:ind w:firstLine="510"/>
        <w:jc w:val="both"/>
        <w:rPr>
          <w:rFonts w:ascii="Arial" w:hAnsi="Arial" w:cs="Arial"/>
          <w:sz w:val="16"/>
          <w:szCs w:val="16"/>
        </w:rPr>
      </w:pPr>
    </w:p>
    <w:p w14:paraId="082390C2" w14:textId="7C6B6A7A" w:rsidR="00CC5C19" w:rsidRPr="00A53848" w:rsidRDefault="000060ED" w:rsidP="00CC5C19">
      <w:pPr>
        <w:pStyle w:val="FORMATTEXT"/>
        <w:spacing w:line="360" w:lineRule="auto"/>
        <w:ind w:firstLine="510"/>
        <w:jc w:val="both"/>
        <w:rPr>
          <w:rFonts w:ascii="Arial" w:hAnsi="Arial" w:cs="Arial"/>
        </w:rPr>
      </w:pPr>
      <w:r>
        <w:rPr>
          <w:rFonts w:ascii="Arial" w:hAnsi="Arial" w:cs="Arial"/>
        </w:rPr>
        <w:t>7</w:t>
      </w:r>
      <w:r w:rsidR="000B4974" w:rsidRPr="000B4974">
        <w:rPr>
          <w:rFonts w:ascii="Arial" w:hAnsi="Arial" w:cs="Arial"/>
        </w:rPr>
        <w:t>.1 Размеры башмаков, чек и втулок (см. 4.2, 5.2.1.7, 5.2.2.1, 5.2.</w:t>
      </w:r>
      <w:r w:rsidR="000B4974" w:rsidRPr="00250010">
        <w:rPr>
          <w:rFonts w:ascii="Arial" w:hAnsi="Arial" w:cs="Arial"/>
        </w:rPr>
        <w:t>3</w:t>
      </w:r>
      <w:r w:rsidR="00E847F6" w:rsidRPr="00250010">
        <w:rPr>
          <w:rFonts w:ascii="Arial" w:hAnsi="Arial" w:cs="Arial"/>
        </w:rPr>
        <w:t>.1</w:t>
      </w:r>
      <w:r w:rsidR="000B4974" w:rsidRPr="00250010">
        <w:rPr>
          <w:rFonts w:ascii="Arial" w:hAnsi="Arial" w:cs="Arial"/>
        </w:rPr>
        <w:t xml:space="preserve">) </w:t>
      </w:r>
      <w:r w:rsidR="000B4974" w:rsidRPr="000B4974">
        <w:rPr>
          <w:rFonts w:ascii="Arial" w:hAnsi="Arial" w:cs="Arial"/>
        </w:rPr>
        <w:t>и размеры допускаемых дефектов отливок (см. 5.4.3, 5.4.4, 5.4.</w:t>
      </w:r>
      <w:r w:rsidR="000B4974" w:rsidRPr="00D036E2">
        <w:rPr>
          <w:rFonts w:ascii="Arial" w:hAnsi="Arial" w:cs="Arial"/>
        </w:rPr>
        <w:t>6</w:t>
      </w:r>
      <w:r w:rsidR="002E677E" w:rsidRPr="00D036E2">
        <w:rPr>
          <w:rFonts w:ascii="Arial" w:hAnsi="Arial" w:cs="Arial"/>
        </w:rPr>
        <w:t>, 5.4.7</w:t>
      </w:r>
      <w:r w:rsidR="000B4974" w:rsidRPr="00D036E2">
        <w:rPr>
          <w:rFonts w:ascii="Arial" w:hAnsi="Arial" w:cs="Arial"/>
        </w:rPr>
        <w:t xml:space="preserve">) проверяют </w:t>
      </w:r>
      <w:r w:rsidR="00543980" w:rsidRPr="00366D49">
        <w:rPr>
          <w:rFonts w:ascii="Arial" w:hAnsi="Arial" w:cs="Arial"/>
        </w:rPr>
        <w:t xml:space="preserve">средствами допускового контроля (шаблонами для приемки) </w:t>
      </w:r>
      <w:r w:rsidR="000B4974" w:rsidRPr="00D036E2">
        <w:rPr>
          <w:rFonts w:ascii="Arial" w:hAnsi="Arial" w:cs="Arial"/>
        </w:rPr>
        <w:t xml:space="preserve">или </w:t>
      </w:r>
      <w:r w:rsidR="003C69AF" w:rsidRPr="00A70B2C">
        <w:rPr>
          <w:rFonts w:ascii="Arial" w:hAnsi="Arial" w:cs="Arial"/>
        </w:rPr>
        <w:t xml:space="preserve">средствами измерений </w:t>
      </w:r>
      <w:r w:rsidR="000B4974" w:rsidRPr="00A70B2C">
        <w:rPr>
          <w:rFonts w:ascii="Arial" w:hAnsi="Arial" w:cs="Arial"/>
        </w:rPr>
        <w:t>с пределами допускаемой погрешности измерения в соответствии с ГОСТ 8.051</w:t>
      </w:r>
      <w:r w:rsidR="000B4974" w:rsidRPr="00A53848">
        <w:rPr>
          <w:rFonts w:ascii="Arial" w:hAnsi="Arial" w:cs="Arial"/>
        </w:rPr>
        <w:t>.</w:t>
      </w:r>
    </w:p>
    <w:p w14:paraId="6EB70AE3" w14:textId="77777777" w:rsidR="002E677E" w:rsidRPr="00A70B2C" w:rsidRDefault="002E677E" w:rsidP="000B4974">
      <w:pPr>
        <w:pStyle w:val="FORMATTEXT"/>
        <w:spacing w:line="360" w:lineRule="auto"/>
        <w:ind w:firstLine="510"/>
        <w:jc w:val="both"/>
        <w:rPr>
          <w:rFonts w:ascii="Arial" w:hAnsi="Arial" w:cs="Arial"/>
        </w:rPr>
      </w:pPr>
      <w:r w:rsidRPr="00A70B2C">
        <w:rPr>
          <w:rFonts w:ascii="Arial" w:hAnsi="Arial" w:cs="Arial"/>
        </w:rPr>
        <w:t xml:space="preserve">Выполнение требований по </w:t>
      </w:r>
      <w:r w:rsidR="005B0347" w:rsidRPr="00A70B2C">
        <w:rPr>
          <w:rFonts w:ascii="Arial" w:hAnsi="Arial" w:cs="Arial"/>
        </w:rPr>
        <w:t>5.4.8</w:t>
      </w:r>
      <w:r w:rsidRPr="00A70B2C">
        <w:rPr>
          <w:rFonts w:ascii="Arial" w:hAnsi="Arial" w:cs="Arial"/>
        </w:rPr>
        <w:t xml:space="preserve"> устанавливают посредством анализа конструкторской и/и</w:t>
      </w:r>
      <w:r w:rsidR="005B0347" w:rsidRPr="00A70B2C">
        <w:rPr>
          <w:rFonts w:ascii="Arial" w:hAnsi="Arial" w:cs="Arial"/>
        </w:rPr>
        <w:t>ли технологической документации</w:t>
      </w:r>
      <w:r w:rsidRPr="00A70B2C">
        <w:rPr>
          <w:rFonts w:ascii="Arial" w:hAnsi="Arial" w:cs="Arial"/>
        </w:rPr>
        <w:t>.</w:t>
      </w:r>
    </w:p>
    <w:p w14:paraId="7B2848A9" w14:textId="77777777" w:rsidR="000B4974" w:rsidRPr="00AA49C0" w:rsidRDefault="000B4974" w:rsidP="000B4974">
      <w:pPr>
        <w:pStyle w:val="FORMATTEXT"/>
        <w:spacing w:line="360" w:lineRule="auto"/>
        <w:ind w:firstLine="510"/>
        <w:jc w:val="both"/>
        <w:rPr>
          <w:rFonts w:ascii="Arial" w:hAnsi="Arial" w:cs="Arial"/>
        </w:rPr>
      </w:pPr>
      <w:r w:rsidRPr="000B4974">
        <w:rPr>
          <w:rFonts w:ascii="Arial" w:hAnsi="Arial" w:cs="Arial"/>
        </w:rPr>
        <w:t xml:space="preserve">Размеры отверстий под чеку башмаков неповоротных (см. </w:t>
      </w:r>
      <w:r w:rsidRPr="00AA49C0">
        <w:rPr>
          <w:rFonts w:ascii="Arial" w:hAnsi="Arial" w:cs="Arial"/>
        </w:rPr>
        <w:t>рисунки 2</w:t>
      </w:r>
      <w:bookmarkStart w:id="95" w:name="_Hlk175125487"/>
      <w:r w:rsidRPr="00AA49C0">
        <w:rPr>
          <w:rFonts w:ascii="Arial" w:hAnsi="Arial" w:cs="Arial"/>
        </w:rPr>
        <w:t>—</w:t>
      </w:r>
      <w:bookmarkEnd w:id="95"/>
      <w:r w:rsidR="00EE3557" w:rsidRPr="00AA49C0">
        <w:rPr>
          <w:rFonts w:ascii="Arial" w:hAnsi="Arial" w:cs="Arial"/>
        </w:rPr>
        <w:t>5</w:t>
      </w:r>
      <w:r w:rsidRPr="00AA49C0">
        <w:rPr>
          <w:rFonts w:ascii="Arial" w:hAnsi="Arial" w:cs="Arial"/>
        </w:rPr>
        <w:t xml:space="preserve">) проверяются щупом с погрешностью не более 0,1 мм или </w:t>
      </w:r>
      <w:r w:rsidR="001B3D90" w:rsidRPr="00AA49C0">
        <w:rPr>
          <w:rFonts w:ascii="Arial" w:hAnsi="Arial" w:cs="Arial"/>
        </w:rPr>
        <w:t xml:space="preserve">контрольной </w:t>
      </w:r>
      <w:r w:rsidRPr="00AA49C0">
        <w:rPr>
          <w:rFonts w:ascii="Arial" w:hAnsi="Arial" w:cs="Arial"/>
        </w:rPr>
        <w:t xml:space="preserve">чекой, тип 1, исполнения 1 или 2 (см. рисунок </w:t>
      </w:r>
      <w:r w:rsidR="00EE3557" w:rsidRPr="00AA49C0">
        <w:rPr>
          <w:rFonts w:ascii="Arial" w:hAnsi="Arial" w:cs="Arial"/>
        </w:rPr>
        <w:t>13</w:t>
      </w:r>
      <w:r w:rsidRPr="00AA49C0">
        <w:rPr>
          <w:rFonts w:ascii="Arial" w:hAnsi="Arial" w:cs="Arial"/>
        </w:rPr>
        <w:t>) при установленном на башмак шаблоне, имитирующем тормозную колодку. Конец щупа или</w:t>
      </w:r>
      <w:r w:rsidR="001B3D90" w:rsidRPr="00AA49C0">
        <w:rPr>
          <w:rFonts w:ascii="Arial" w:hAnsi="Arial" w:cs="Arial"/>
        </w:rPr>
        <w:t xml:space="preserve"> контрольной</w:t>
      </w:r>
      <w:r w:rsidRPr="00AA49C0">
        <w:rPr>
          <w:rFonts w:ascii="Arial" w:hAnsi="Arial" w:cs="Arial"/>
        </w:rPr>
        <w:t xml:space="preserve"> чеки должен проходить через оба отверстия. Головка щупа (</w:t>
      </w:r>
      <w:r w:rsidR="001B3D90" w:rsidRPr="00AA49C0">
        <w:rPr>
          <w:rFonts w:ascii="Arial" w:hAnsi="Arial" w:cs="Arial"/>
        </w:rPr>
        <w:t>контрольной</w:t>
      </w:r>
      <w:r w:rsidRPr="00AA49C0">
        <w:rPr>
          <w:rFonts w:ascii="Arial" w:hAnsi="Arial" w:cs="Arial"/>
        </w:rPr>
        <w:t xml:space="preserve"> чеки) не должна касаться башмака.</w:t>
      </w:r>
    </w:p>
    <w:p w14:paraId="53786784" w14:textId="451B82A4" w:rsidR="000B4974" w:rsidRPr="00AA49C0" w:rsidRDefault="000060ED" w:rsidP="000B4974">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.2 Наличие дефектов поверхности (см. 5.2.2</w:t>
      </w:r>
      <w:r w:rsidR="000B4974" w:rsidRPr="00CB7748">
        <w:rPr>
          <w:rFonts w:ascii="Arial" w:hAnsi="Arial" w:cs="Arial"/>
        </w:rPr>
        <w:t>.</w:t>
      </w:r>
      <w:bookmarkStart w:id="96" w:name="_Hlk177050841"/>
      <w:r w:rsidR="00C63556" w:rsidRPr="00CB7748">
        <w:rPr>
          <w:rFonts w:ascii="Arial" w:hAnsi="Arial" w:cs="Arial"/>
        </w:rPr>
        <w:t>3</w:t>
      </w:r>
      <w:bookmarkEnd w:id="96"/>
      <w:r w:rsidR="000B4974" w:rsidRPr="00AA49C0">
        <w:rPr>
          <w:rFonts w:ascii="Arial" w:hAnsi="Arial" w:cs="Arial"/>
        </w:rPr>
        <w:t>, 5.4.1, 5.4.2, 5.4.5</w:t>
      </w:r>
      <w:r w:rsidR="009E5F84" w:rsidRPr="00AA49C0">
        <w:rPr>
          <w:rFonts w:ascii="Arial" w:hAnsi="Arial" w:cs="Arial"/>
        </w:rPr>
        <w:t>, 5.4.10</w:t>
      </w:r>
      <w:r w:rsidR="000B4974" w:rsidRPr="00AA49C0">
        <w:rPr>
          <w:rFonts w:ascii="Arial" w:hAnsi="Arial" w:cs="Arial"/>
        </w:rPr>
        <w:t>) проверяют визуально.</w:t>
      </w:r>
    </w:p>
    <w:p w14:paraId="4D2810FD" w14:textId="77777777" w:rsidR="000B4974" w:rsidRPr="00AA49C0" w:rsidRDefault="000060ED" w:rsidP="000B4974">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.3 Маркировку (см. 5.6) проверяют визуально.</w:t>
      </w:r>
    </w:p>
    <w:p w14:paraId="1520922E" w14:textId="77777777" w:rsidR="000B4974" w:rsidRPr="00AA49C0" w:rsidRDefault="000060ED" w:rsidP="000B4974">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.4 Комплектность (см. 5.7) проверяют визуально.</w:t>
      </w:r>
    </w:p>
    <w:p w14:paraId="030DEEB0" w14:textId="369F4105" w:rsidR="00D32B71" w:rsidRPr="00793CCE" w:rsidRDefault="000060ED" w:rsidP="00793CCE">
      <w:pPr>
        <w:pStyle w:val="FORMATTEXT"/>
        <w:spacing w:line="360" w:lineRule="auto"/>
        <w:ind w:firstLine="510"/>
        <w:jc w:val="both"/>
        <w:rPr>
          <w:rFonts w:ascii="Arial" w:hAnsi="Arial" w:cs="Arial"/>
        </w:rPr>
      </w:pPr>
      <w:r w:rsidRPr="00793CCE">
        <w:rPr>
          <w:rFonts w:ascii="Arial" w:hAnsi="Arial" w:cs="Arial"/>
        </w:rPr>
        <w:t>7</w:t>
      </w:r>
      <w:r w:rsidR="000B4974" w:rsidRPr="00793CCE">
        <w:rPr>
          <w:rFonts w:ascii="Arial" w:hAnsi="Arial" w:cs="Arial"/>
        </w:rPr>
        <w:t xml:space="preserve">.5 </w:t>
      </w:r>
      <w:r w:rsidR="004C5CA3" w:rsidRPr="00793CCE">
        <w:rPr>
          <w:rFonts w:ascii="Arial" w:hAnsi="Arial" w:cs="Arial"/>
        </w:rPr>
        <w:t xml:space="preserve">Выполнение требований </w:t>
      </w:r>
      <w:r w:rsidR="00FA52BD" w:rsidRPr="00793CCE">
        <w:rPr>
          <w:rFonts w:ascii="Arial" w:hAnsi="Arial" w:cs="Arial"/>
        </w:rPr>
        <w:t xml:space="preserve">[см. 5.3.2 (прокат), 5.3.3 (прокат), 5.3.4] проводят по </w:t>
      </w:r>
      <w:r w:rsidR="00577187" w:rsidRPr="00793CCE">
        <w:rPr>
          <w:rFonts w:ascii="Arial" w:hAnsi="Arial" w:cs="Arial"/>
        </w:rPr>
        <w:t xml:space="preserve">результатам входного контроля </w:t>
      </w:r>
      <w:r w:rsidR="00D32B71" w:rsidRPr="00224569">
        <w:rPr>
          <w:rFonts w:ascii="Arial" w:hAnsi="Arial" w:cs="Arial"/>
        </w:rPr>
        <w:t>сопроводительной документации поставщика, удостоверяющей качество продукции, и/или по результатам испытаний качественных характеристик продукции на соответствие нормативным документам.</w:t>
      </w:r>
    </w:p>
    <w:p w14:paraId="47440B10" w14:textId="3FE8738E" w:rsidR="00707714" w:rsidRPr="00642DAE" w:rsidRDefault="000060ED" w:rsidP="00B85A0F">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 xml:space="preserve">.6 </w:t>
      </w:r>
      <w:r w:rsidR="00702B95" w:rsidRPr="00AA49C0">
        <w:rPr>
          <w:rFonts w:ascii="Arial" w:hAnsi="Arial" w:cs="Arial"/>
        </w:rPr>
        <w:t>Химический состав отливок башмаков (см. 5.3.1), втулок (см. 5.3.3) контролируют методами по ГОСТ 977—</w:t>
      </w:r>
      <w:r w:rsidR="00C352E3" w:rsidRPr="00AA49C0">
        <w:rPr>
          <w:rFonts w:ascii="Arial" w:hAnsi="Arial" w:cs="Arial"/>
        </w:rPr>
        <w:t>88</w:t>
      </w:r>
      <w:r w:rsidR="00702B95" w:rsidRPr="00AA49C0">
        <w:rPr>
          <w:rFonts w:ascii="Arial" w:hAnsi="Arial" w:cs="Arial"/>
        </w:rPr>
        <w:t xml:space="preserve"> (пункт 5.1)</w:t>
      </w:r>
      <w:r w:rsidR="007A2BB8" w:rsidRPr="00AA49C0">
        <w:rPr>
          <w:rFonts w:ascii="Arial" w:hAnsi="Arial" w:cs="Arial"/>
        </w:rPr>
        <w:t xml:space="preserve">, ГОСТ 21357—87 (пункт 4.4) </w:t>
      </w:r>
      <w:r w:rsidR="00702B95" w:rsidRPr="00AA49C0">
        <w:rPr>
          <w:rFonts w:ascii="Arial" w:hAnsi="Arial" w:cs="Arial"/>
        </w:rPr>
        <w:t>по со</w:t>
      </w:r>
      <w:r w:rsidR="009D5A0A" w:rsidRPr="00AA49C0">
        <w:rPr>
          <w:rFonts w:ascii="Arial" w:hAnsi="Arial" w:cs="Arial"/>
        </w:rPr>
        <w:t>ответствующим нормативам в ГОСТ </w:t>
      </w:r>
      <w:r w:rsidR="00702B95" w:rsidRPr="00AA49C0">
        <w:rPr>
          <w:rFonts w:ascii="Arial" w:hAnsi="Arial" w:cs="Arial"/>
        </w:rPr>
        <w:t>977</w:t>
      </w:r>
      <w:bookmarkStart w:id="97" w:name="_Hlk174713454"/>
      <w:r w:rsidR="00702B95" w:rsidRPr="00AA49C0">
        <w:rPr>
          <w:rFonts w:ascii="Arial" w:hAnsi="Arial" w:cs="Arial"/>
        </w:rPr>
        <w:t>—</w:t>
      </w:r>
      <w:bookmarkEnd w:id="97"/>
      <w:r w:rsidR="00C352E3" w:rsidRPr="00AA49C0">
        <w:rPr>
          <w:rFonts w:ascii="Arial" w:hAnsi="Arial" w:cs="Arial"/>
        </w:rPr>
        <w:t>88</w:t>
      </w:r>
      <w:r w:rsidR="009D5A0A" w:rsidRPr="00AA49C0">
        <w:rPr>
          <w:rFonts w:ascii="Arial" w:hAnsi="Arial" w:cs="Arial"/>
        </w:rPr>
        <w:t xml:space="preserve"> (пункт</w:t>
      </w:r>
      <w:r w:rsidR="00702B95" w:rsidRPr="00AA49C0">
        <w:rPr>
          <w:rFonts w:ascii="Arial" w:hAnsi="Arial" w:cs="Arial"/>
        </w:rPr>
        <w:t xml:space="preserve"> 1.3).</w:t>
      </w:r>
      <w:r w:rsidR="003600A5" w:rsidRPr="003600A5">
        <w:t xml:space="preserve"> </w:t>
      </w:r>
      <w:bookmarkStart w:id="98" w:name="_Hlk174715195"/>
      <w:r w:rsidR="00707714" w:rsidRPr="00283709">
        <w:rPr>
          <w:rFonts w:ascii="Arial" w:hAnsi="Arial" w:cs="Arial"/>
        </w:rPr>
        <w:t xml:space="preserve">Механические свойства контролируют </w:t>
      </w:r>
      <w:r w:rsidR="00163E57" w:rsidRPr="00283709">
        <w:rPr>
          <w:rFonts w:ascii="Arial" w:hAnsi="Arial" w:cs="Arial"/>
        </w:rPr>
        <w:t xml:space="preserve">методами </w:t>
      </w:r>
      <w:r w:rsidR="00707714" w:rsidRPr="00283709">
        <w:rPr>
          <w:rFonts w:ascii="Arial" w:hAnsi="Arial" w:cs="Arial"/>
        </w:rPr>
        <w:t>по ГОСТ 977</w:t>
      </w:r>
      <w:bookmarkStart w:id="99" w:name="_Hlk175125749"/>
      <w:r w:rsidR="00707714" w:rsidRPr="00283709">
        <w:rPr>
          <w:rFonts w:ascii="Arial" w:hAnsi="Arial" w:cs="Arial"/>
        </w:rPr>
        <w:t>—</w:t>
      </w:r>
      <w:bookmarkEnd w:id="99"/>
      <w:r w:rsidR="00707714" w:rsidRPr="00283709">
        <w:rPr>
          <w:rFonts w:ascii="Arial" w:hAnsi="Arial" w:cs="Arial"/>
        </w:rPr>
        <w:t>88 (пункт 5.3—5.6) и ГОСТ 7293—85 (пункт 3.1).</w:t>
      </w:r>
    </w:p>
    <w:bookmarkEnd w:id="98"/>
    <w:p w14:paraId="353B8A18" w14:textId="171D1289" w:rsidR="000B4974" w:rsidRPr="00AA49C0" w:rsidRDefault="000060ED" w:rsidP="000B4974">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.7 Твердость поверхности (см. 5.2.2.2, 5.</w:t>
      </w:r>
      <w:r w:rsidR="000B4974" w:rsidRPr="00CB7748">
        <w:rPr>
          <w:rFonts w:ascii="Arial" w:hAnsi="Arial" w:cs="Arial"/>
        </w:rPr>
        <w:t>2.</w:t>
      </w:r>
      <w:bookmarkStart w:id="100" w:name="_Hlk177108494"/>
      <w:r w:rsidR="00E847F6" w:rsidRPr="00CB7748">
        <w:rPr>
          <w:rFonts w:ascii="Arial" w:hAnsi="Arial" w:cs="Arial"/>
        </w:rPr>
        <w:t>3.2</w:t>
      </w:r>
      <w:bookmarkEnd w:id="100"/>
      <w:r w:rsidR="000B4974" w:rsidRPr="00CB7748">
        <w:rPr>
          <w:rFonts w:ascii="Arial" w:hAnsi="Arial" w:cs="Arial"/>
        </w:rPr>
        <w:t xml:space="preserve">) </w:t>
      </w:r>
      <w:r w:rsidR="000B4974" w:rsidRPr="00AA49C0">
        <w:rPr>
          <w:rFonts w:ascii="Arial" w:hAnsi="Arial" w:cs="Arial"/>
        </w:rPr>
        <w:t>проверяют по ГОСТ 9012 и ГОСТ 9013.</w:t>
      </w:r>
    </w:p>
    <w:p w14:paraId="482D83B3" w14:textId="77777777" w:rsidR="000B4974" w:rsidRPr="00AA49C0" w:rsidRDefault="000B4974" w:rsidP="000B4974">
      <w:pPr>
        <w:pStyle w:val="FORMATTEXT"/>
        <w:spacing w:line="360" w:lineRule="auto"/>
        <w:ind w:firstLine="510"/>
        <w:jc w:val="both"/>
        <w:rPr>
          <w:rFonts w:ascii="Arial" w:hAnsi="Arial" w:cs="Arial"/>
        </w:rPr>
      </w:pPr>
      <w:r w:rsidRPr="00AA49C0">
        <w:rPr>
          <w:rFonts w:ascii="Arial" w:hAnsi="Arial" w:cs="Arial"/>
        </w:rPr>
        <w:t xml:space="preserve">Твердость поверхности чеки (см. рисунок </w:t>
      </w:r>
      <w:r w:rsidR="00EE3557" w:rsidRPr="00AA49C0">
        <w:rPr>
          <w:rFonts w:ascii="Arial" w:hAnsi="Arial" w:cs="Arial"/>
        </w:rPr>
        <w:t>13</w:t>
      </w:r>
      <w:r w:rsidRPr="00AA49C0">
        <w:rPr>
          <w:rFonts w:ascii="Arial" w:hAnsi="Arial" w:cs="Arial"/>
        </w:rPr>
        <w:t xml:space="preserve">) определяют на боковой поверхности или поверхности радиуса </w:t>
      </w:r>
      <w:r w:rsidRPr="00AA49C0">
        <w:rPr>
          <w:rFonts w:ascii="Arial" w:hAnsi="Arial" w:cs="Arial"/>
          <w:i/>
        </w:rPr>
        <w:t>R</w:t>
      </w:r>
      <w:r w:rsidRPr="00AA49C0">
        <w:rPr>
          <w:rFonts w:ascii="Arial" w:hAnsi="Arial" w:cs="Arial"/>
        </w:rPr>
        <w:t>540 в четырех точках равномерно по длине (от размера 8</w:t>
      </w:r>
      <w:r w:rsidR="000462F8" w:rsidRPr="00AA49C0">
        <w:rPr>
          <w:rFonts w:ascii="Arial" w:hAnsi="Arial" w:cs="Arial"/>
          <w:vertAlign w:val="superscript"/>
        </w:rPr>
        <w:t>+2</w:t>
      </w:r>
      <w:r w:rsidRPr="00AA49C0">
        <w:rPr>
          <w:rFonts w:ascii="Arial" w:hAnsi="Arial" w:cs="Arial"/>
        </w:rPr>
        <w:t xml:space="preserve"> мм до толщины 5,6 мм).</w:t>
      </w:r>
    </w:p>
    <w:p w14:paraId="152240B9" w14:textId="5F13E1B9" w:rsidR="000B4974" w:rsidRPr="00AA49C0" w:rsidRDefault="000B4974" w:rsidP="000B4974">
      <w:pPr>
        <w:pStyle w:val="FORMATTEXT"/>
        <w:spacing w:line="360" w:lineRule="auto"/>
        <w:ind w:firstLine="510"/>
        <w:jc w:val="both"/>
        <w:rPr>
          <w:rFonts w:ascii="Arial" w:hAnsi="Arial" w:cs="Arial"/>
        </w:rPr>
      </w:pPr>
      <w:r w:rsidRPr="00AA49C0">
        <w:rPr>
          <w:rFonts w:ascii="Arial" w:hAnsi="Arial" w:cs="Arial"/>
        </w:rPr>
        <w:t xml:space="preserve">Твердость поверхности чеки (см. рисунок </w:t>
      </w:r>
      <w:r w:rsidR="00EE3557" w:rsidRPr="00AA49C0">
        <w:rPr>
          <w:rFonts w:ascii="Arial" w:hAnsi="Arial" w:cs="Arial"/>
        </w:rPr>
        <w:t>14</w:t>
      </w:r>
      <w:r w:rsidRPr="00AA49C0">
        <w:rPr>
          <w:rFonts w:ascii="Arial" w:hAnsi="Arial" w:cs="Arial"/>
        </w:rPr>
        <w:t xml:space="preserve">) определяют на поверхности радиуса </w:t>
      </w:r>
      <w:r w:rsidRPr="00AA49C0">
        <w:rPr>
          <w:rFonts w:ascii="Arial" w:hAnsi="Arial" w:cs="Arial"/>
          <w:i/>
        </w:rPr>
        <w:t>R</w:t>
      </w:r>
      <w:r w:rsidRPr="00AA49C0">
        <w:rPr>
          <w:rFonts w:ascii="Arial" w:hAnsi="Arial" w:cs="Arial"/>
        </w:rPr>
        <w:t xml:space="preserve">570 в </w:t>
      </w:r>
      <w:r w:rsidRPr="00250010">
        <w:rPr>
          <w:rFonts w:ascii="Arial" w:hAnsi="Arial" w:cs="Arial"/>
        </w:rPr>
        <w:t xml:space="preserve">точках </w:t>
      </w:r>
      <w:r w:rsidR="001C37DB" w:rsidRPr="00250010">
        <w:rPr>
          <w:rFonts w:ascii="Arial" w:hAnsi="Arial" w:cs="Arial"/>
        </w:rPr>
        <w:t>В</w:t>
      </w:r>
      <w:r w:rsidRPr="00250010">
        <w:rPr>
          <w:rFonts w:ascii="Arial" w:hAnsi="Arial" w:cs="Arial"/>
        </w:rPr>
        <w:t>.</w:t>
      </w:r>
    </w:p>
    <w:p w14:paraId="5E19B2C0" w14:textId="77777777" w:rsidR="000B4974" w:rsidRPr="00AA49C0" w:rsidRDefault="000B4974" w:rsidP="000B4974">
      <w:pPr>
        <w:pStyle w:val="FORMATTEXT"/>
        <w:spacing w:line="360" w:lineRule="auto"/>
        <w:ind w:firstLine="510"/>
        <w:jc w:val="both"/>
        <w:rPr>
          <w:rFonts w:ascii="Arial" w:hAnsi="Arial" w:cs="Arial"/>
        </w:rPr>
      </w:pPr>
      <w:r w:rsidRPr="00AA49C0">
        <w:rPr>
          <w:rFonts w:ascii="Arial" w:hAnsi="Arial" w:cs="Arial"/>
        </w:rPr>
        <w:t xml:space="preserve">Твердость поверхности чеки (см. рисунки </w:t>
      </w:r>
      <w:r w:rsidR="00EE3557" w:rsidRPr="00AA49C0">
        <w:rPr>
          <w:rFonts w:ascii="Arial" w:hAnsi="Arial" w:cs="Arial"/>
        </w:rPr>
        <w:t>15</w:t>
      </w:r>
      <w:r w:rsidR="009B74C5" w:rsidRPr="00AA49C0">
        <w:rPr>
          <w:rFonts w:ascii="Arial" w:hAnsi="Arial" w:cs="Arial"/>
        </w:rPr>
        <w:t xml:space="preserve"> </w:t>
      </w:r>
      <w:r w:rsidRPr="00AA49C0">
        <w:rPr>
          <w:rFonts w:ascii="Arial" w:hAnsi="Arial" w:cs="Arial"/>
        </w:rPr>
        <w:t>и 1</w:t>
      </w:r>
      <w:r w:rsidR="00EE3557" w:rsidRPr="00AA49C0">
        <w:rPr>
          <w:rFonts w:ascii="Arial" w:hAnsi="Arial" w:cs="Arial"/>
        </w:rPr>
        <w:t>6</w:t>
      </w:r>
      <w:r w:rsidRPr="00AA49C0">
        <w:rPr>
          <w:rFonts w:ascii="Arial" w:hAnsi="Arial" w:cs="Arial"/>
        </w:rPr>
        <w:t xml:space="preserve">) определяют на боковой </w:t>
      </w:r>
      <w:r w:rsidRPr="00AA49C0">
        <w:rPr>
          <w:rFonts w:ascii="Arial" w:hAnsi="Arial" w:cs="Arial"/>
        </w:rPr>
        <w:lastRenderedPageBreak/>
        <w:t xml:space="preserve">поверхности или поверхности радиусов </w:t>
      </w:r>
      <w:r w:rsidRPr="00AA49C0">
        <w:rPr>
          <w:rFonts w:ascii="Arial" w:hAnsi="Arial" w:cs="Arial"/>
          <w:i/>
        </w:rPr>
        <w:t>R</w:t>
      </w:r>
      <w:r w:rsidRPr="00AA49C0">
        <w:rPr>
          <w:rFonts w:ascii="Arial" w:hAnsi="Arial" w:cs="Arial"/>
        </w:rPr>
        <w:t xml:space="preserve">570 и </w:t>
      </w:r>
      <w:r w:rsidRPr="00AA49C0">
        <w:rPr>
          <w:rFonts w:ascii="Arial" w:hAnsi="Arial" w:cs="Arial"/>
          <w:i/>
        </w:rPr>
        <w:t>R</w:t>
      </w:r>
      <w:r w:rsidRPr="00AA49C0">
        <w:rPr>
          <w:rFonts w:ascii="Arial" w:hAnsi="Arial" w:cs="Arial"/>
        </w:rPr>
        <w:t>500 соответственно в трех точках равномерно по длине чеки.</w:t>
      </w:r>
    </w:p>
    <w:p w14:paraId="1AEB5CC6" w14:textId="3B1EF276" w:rsidR="000B4974" w:rsidRPr="00AA49C0" w:rsidRDefault="000B4974" w:rsidP="000B4974">
      <w:pPr>
        <w:pStyle w:val="FORMATTEXT"/>
        <w:spacing w:line="360" w:lineRule="auto"/>
        <w:ind w:firstLine="510"/>
        <w:jc w:val="both"/>
        <w:rPr>
          <w:rFonts w:ascii="Arial" w:hAnsi="Arial" w:cs="Arial"/>
        </w:rPr>
      </w:pPr>
      <w:r w:rsidRPr="00AA49C0">
        <w:rPr>
          <w:rFonts w:ascii="Arial" w:hAnsi="Arial" w:cs="Arial"/>
        </w:rPr>
        <w:t>Твердость поверхности втулок (см. 5.2</w:t>
      </w:r>
      <w:r w:rsidR="00CB7748" w:rsidRPr="00CB7748">
        <w:rPr>
          <w:rFonts w:ascii="Arial" w:hAnsi="Arial" w:cs="Arial"/>
        </w:rPr>
        <w:t>.</w:t>
      </w:r>
      <w:r w:rsidR="00E847F6" w:rsidRPr="00CB7748">
        <w:rPr>
          <w:rFonts w:ascii="Arial" w:hAnsi="Arial" w:cs="Arial"/>
        </w:rPr>
        <w:t>3.2</w:t>
      </w:r>
      <w:r w:rsidRPr="00CB7748">
        <w:rPr>
          <w:rFonts w:ascii="Arial" w:hAnsi="Arial" w:cs="Arial"/>
        </w:rPr>
        <w:t xml:space="preserve">) </w:t>
      </w:r>
      <w:r w:rsidRPr="00AA49C0">
        <w:rPr>
          <w:rFonts w:ascii="Arial" w:hAnsi="Arial" w:cs="Arial"/>
        </w:rPr>
        <w:t>следует определять на торцовых поверхностях в трех точках, расположенных под углом 120° на среднем диаметре втулок.</w:t>
      </w:r>
    </w:p>
    <w:p w14:paraId="5252D66B" w14:textId="77777777" w:rsidR="000B4974" w:rsidRPr="00AA49C0" w:rsidRDefault="000060ED" w:rsidP="000B4974">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 xml:space="preserve">.8 Усилие распрессовки втулки (см. 5.2.1.4 и рисунки </w:t>
      </w:r>
      <w:r w:rsidR="00EE3557" w:rsidRPr="00AA49C0">
        <w:rPr>
          <w:rFonts w:ascii="Arial" w:hAnsi="Arial" w:cs="Arial"/>
        </w:rPr>
        <w:t>8 и 9</w:t>
      </w:r>
      <w:r w:rsidR="000B4974" w:rsidRPr="00AA49C0">
        <w:rPr>
          <w:rFonts w:ascii="Arial" w:hAnsi="Arial" w:cs="Arial"/>
        </w:rPr>
        <w:t>) определяют на прессе или в специальном приспособлении, аттестованных в установленном порядке.</w:t>
      </w:r>
    </w:p>
    <w:p w14:paraId="4EF8B371" w14:textId="77777777" w:rsidR="000B4974" w:rsidRPr="00AA49C0" w:rsidRDefault="000B4974" w:rsidP="000B4974">
      <w:pPr>
        <w:pStyle w:val="FORMATTEXT"/>
        <w:spacing w:line="360" w:lineRule="auto"/>
        <w:ind w:firstLine="510"/>
        <w:jc w:val="both"/>
        <w:rPr>
          <w:rFonts w:ascii="Arial" w:hAnsi="Arial" w:cs="Arial"/>
        </w:rPr>
      </w:pPr>
      <w:r w:rsidRPr="00AA49C0">
        <w:rPr>
          <w:rFonts w:ascii="Arial" w:hAnsi="Arial" w:cs="Arial"/>
        </w:rPr>
        <w:t xml:space="preserve">Усилие распрессовки следует определять с точностью </w:t>
      </w:r>
      <w:bookmarkStart w:id="101" w:name="_Hlk150431683"/>
      <w:r w:rsidRPr="00AA49C0">
        <w:rPr>
          <w:rFonts w:ascii="Arial" w:hAnsi="Arial" w:cs="Arial"/>
        </w:rPr>
        <w:t>±</w:t>
      </w:r>
      <w:bookmarkEnd w:id="101"/>
      <w:r w:rsidRPr="00AA49C0">
        <w:rPr>
          <w:rFonts w:ascii="Arial" w:hAnsi="Arial" w:cs="Arial"/>
        </w:rPr>
        <w:t>1000 Н (±100 кгс).</w:t>
      </w:r>
    </w:p>
    <w:p w14:paraId="3608D775" w14:textId="7EC1B86E" w:rsidR="000B4974" w:rsidRPr="00A855A7" w:rsidRDefault="000060ED" w:rsidP="005909E0">
      <w:pPr>
        <w:pStyle w:val="FORMATTEXT"/>
        <w:spacing w:line="360" w:lineRule="auto"/>
        <w:ind w:firstLine="510"/>
        <w:jc w:val="both"/>
        <w:rPr>
          <w:rFonts w:ascii="Arial" w:hAnsi="Arial" w:cs="Arial"/>
        </w:rPr>
      </w:pPr>
      <w:r w:rsidRPr="00AA49C0">
        <w:rPr>
          <w:rFonts w:ascii="Arial" w:hAnsi="Arial" w:cs="Arial"/>
        </w:rPr>
        <w:t>7</w:t>
      </w:r>
      <w:r w:rsidR="000B4974" w:rsidRPr="00AA49C0">
        <w:rPr>
          <w:rFonts w:ascii="Arial" w:hAnsi="Arial" w:cs="Arial"/>
        </w:rPr>
        <w:t xml:space="preserve">.9 </w:t>
      </w:r>
      <w:r w:rsidR="007B20A8" w:rsidRPr="00AA49C0">
        <w:rPr>
          <w:rFonts w:ascii="Arial" w:hAnsi="Arial" w:cs="Arial"/>
        </w:rPr>
        <w:t xml:space="preserve">Выполнение требований 5.2.1.6 проверяют шаблоном — имитатором </w:t>
      </w:r>
      <w:r w:rsidR="007222F3" w:rsidRPr="00993B1C">
        <w:rPr>
          <w:rFonts w:ascii="Arial" w:hAnsi="Arial" w:cs="Arial"/>
        </w:rPr>
        <w:t xml:space="preserve">тормозной </w:t>
      </w:r>
      <w:r w:rsidR="007B20A8" w:rsidRPr="00AA49C0">
        <w:rPr>
          <w:rFonts w:ascii="Arial" w:hAnsi="Arial" w:cs="Arial"/>
        </w:rPr>
        <w:t>колодки</w:t>
      </w:r>
      <w:r w:rsidR="0020344E">
        <w:rPr>
          <w:rFonts w:ascii="Arial" w:hAnsi="Arial" w:cs="Arial"/>
        </w:rPr>
        <w:t>.</w:t>
      </w:r>
      <w:r w:rsidR="005909E0">
        <w:rPr>
          <w:rFonts w:ascii="Arial" w:hAnsi="Arial" w:cs="Arial"/>
        </w:rPr>
        <w:t xml:space="preserve"> </w:t>
      </w:r>
      <w:r w:rsidR="007B20A8" w:rsidRPr="007222F3">
        <w:rPr>
          <w:rFonts w:ascii="Arial" w:hAnsi="Arial" w:cs="Arial"/>
          <w:color w:val="FF0000"/>
        </w:rPr>
        <w:t xml:space="preserve"> </w:t>
      </w:r>
      <w:r w:rsidR="005909E0" w:rsidRPr="00A855A7">
        <w:rPr>
          <w:rFonts w:ascii="Arial" w:hAnsi="Arial" w:cs="Arial"/>
        </w:rPr>
        <w:t>Рекомендуемые образцы шаблонов-имитаторов приведены в приложении А.</w:t>
      </w:r>
    </w:p>
    <w:p w14:paraId="0C3E8271" w14:textId="2BD84855" w:rsidR="000B4974" w:rsidRPr="00993B1C" w:rsidRDefault="000060ED" w:rsidP="000B4974">
      <w:pPr>
        <w:pStyle w:val="FORMATTEXT"/>
        <w:spacing w:line="360" w:lineRule="auto"/>
        <w:ind w:firstLine="510"/>
        <w:jc w:val="both"/>
        <w:rPr>
          <w:rFonts w:ascii="Arial" w:hAnsi="Arial" w:cs="Arial"/>
        </w:rPr>
      </w:pPr>
      <w:r w:rsidRPr="00753B1A">
        <w:rPr>
          <w:rFonts w:ascii="Arial" w:hAnsi="Arial" w:cs="Arial"/>
        </w:rPr>
        <w:t>7</w:t>
      </w:r>
      <w:r w:rsidR="000B4974" w:rsidRPr="00753B1A">
        <w:rPr>
          <w:rFonts w:ascii="Arial" w:hAnsi="Arial" w:cs="Arial"/>
        </w:rPr>
        <w:t xml:space="preserve">.9.1 При определении прилегания опорных поверхностей башмака неповоротного типа 1 и башмака типа 5 (см. </w:t>
      </w:r>
      <w:r w:rsidR="000B4974" w:rsidRPr="00AA49C0">
        <w:rPr>
          <w:rFonts w:ascii="Arial" w:hAnsi="Arial" w:cs="Arial"/>
        </w:rPr>
        <w:t>рисунки 2—</w:t>
      </w:r>
      <w:r w:rsidR="00EE3557" w:rsidRPr="00AA49C0">
        <w:rPr>
          <w:rFonts w:ascii="Arial" w:hAnsi="Arial" w:cs="Arial"/>
        </w:rPr>
        <w:t>5</w:t>
      </w:r>
      <w:r w:rsidR="000B4974" w:rsidRPr="00AA49C0">
        <w:rPr>
          <w:rFonts w:ascii="Arial" w:hAnsi="Arial" w:cs="Arial"/>
        </w:rPr>
        <w:t xml:space="preserve"> и 1</w:t>
      </w:r>
      <w:r w:rsidR="00EE3557" w:rsidRPr="00AA49C0">
        <w:rPr>
          <w:rFonts w:ascii="Arial" w:hAnsi="Arial" w:cs="Arial"/>
        </w:rPr>
        <w:t>1</w:t>
      </w:r>
      <w:r w:rsidR="000B4974" w:rsidRPr="00AA49C0">
        <w:rPr>
          <w:rFonts w:ascii="Arial" w:hAnsi="Arial" w:cs="Arial"/>
        </w:rPr>
        <w:t>)</w:t>
      </w:r>
      <w:r w:rsidR="001B54B3" w:rsidRPr="00AA49C0">
        <w:rPr>
          <w:rFonts w:ascii="Arial" w:hAnsi="Arial" w:cs="Arial"/>
        </w:rPr>
        <w:t xml:space="preserve"> </w:t>
      </w:r>
      <w:r w:rsidR="000B4974" w:rsidRPr="00AA49C0">
        <w:rPr>
          <w:rFonts w:ascii="Arial" w:hAnsi="Arial" w:cs="Arial"/>
        </w:rPr>
        <w:t>шаблон</w:t>
      </w:r>
      <w:r w:rsidR="0072462E" w:rsidRPr="00AA49C0">
        <w:rPr>
          <w:rFonts w:ascii="Arial" w:hAnsi="Arial" w:cs="Arial"/>
        </w:rPr>
        <w:t>-имитатор</w:t>
      </w:r>
      <w:r w:rsidR="000B4974" w:rsidRPr="00AA49C0">
        <w:rPr>
          <w:rFonts w:ascii="Arial" w:hAnsi="Arial" w:cs="Arial"/>
        </w:rPr>
        <w:t xml:space="preserve"> </w:t>
      </w:r>
      <w:r w:rsidR="00236FAD" w:rsidRPr="00993B1C">
        <w:rPr>
          <w:rFonts w:ascii="Arial" w:hAnsi="Arial" w:cs="Arial"/>
        </w:rPr>
        <w:t xml:space="preserve">тормозной </w:t>
      </w:r>
      <w:r w:rsidR="000B4974" w:rsidRPr="00993B1C">
        <w:rPr>
          <w:rFonts w:ascii="Arial" w:hAnsi="Arial" w:cs="Arial"/>
        </w:rPr>
        <w:t>колодк</w:t>
      </w:r>
      <w:r w:rsidR="0072462E" w:rsidRPr="00993B1C">
        <w:rPr>
          <w:rFonts w:ascii="Arial" w:hAnsi="Arial" w:cs="Arial"/>
        </w:rPr>
        <w:t>и</w:t>
      </w:r>
      <w:r w:rsidR="000B4974" w:rsidRPr="00993B1C">
        <w:rPr>
          <w:rFonts w:ascii="Arial" w:hAnsi="Arial" w:cs="Arial"/>
        </w:rPr>
        <w:t xml:space="preserve"> должны</w:t>
      </w:r>
      <w:r w:rsidR="00390476" w:rsidRPr="00993B1C">
        <w:rPr>
          <w:rFonts w:ascii="Arial" w:hAnsi="Arial" w:cs="Arial"/>
        </w:rPr>
        <w:t xml:space="preserve"> </w:t>
      </w:r>
      <w:r w:rsidR="000B4974" w:rsidRPr="00993B1C">
        <w:rPr>
          <w:rFonts w:ascii="Arial" w:hAnsi="Arial" w:cs="Arial"/>
        </w:rPr>
        <w:t xml:space="preserve">контактировать не менее чем с тремя крайними поверхностями сопряжения башмака с </w:t>
      </w:r>
      <w:r w:rsidR="003D056D" w:rsidRPr="00993B1C">
        <w:rPr>
          <w:rFonts w:ascii="Arial" w:hAnsi="Arial" w:cs="Arial"/>
        </w:rPr>
        <w:t xml:space="preserve">тормозной </w:t>
      </w:r>
      <w:r w:rsidR="000B4974" w:rsidRPr="00993B1C">
        <w:rPr>
          <w:rFonts w:ascii="Arial" w:hAnsi="Arial" w:cs="Arial"/>
        </w:rPr>
        <w:t>колодкой, на остальных поверхностях допускаются зазоры не более 2 мм и отдельные (местные) зазоры — не более 2,5 мм; проверка трех контактируемых поверхностей башмака с</w:t>
      </w:r>
      <w:r w:rsidR="00D46E61" w:rsidRPr="00993B1C">
        <w:rPr>
          <w:rFonts w:ascii="Arial" w:hAnsi="Arial" w:cs="Arial"/>
        </w:rPr>
        <w:t xml:space="preserve"> </w:t>
      </w:r>
      <w:r w:rsidR="00BC49CA" w:rsidRPr="00993B1C">
        <w:rPr>
          <w:rFonts w:ascii="Arial" w:hAnsi="Arial" w:cs="Arial"/>
        </w:rPr>
        <w:t xml:space="preserve">шаблоном-имитатором </w:t>
      </w:r>
      <w:r w:rsidR="008769A1" w:rsidRPr="00993B1C">
        <w:rPr>
          <w:rFonts w:ascii="Arial" w:hAnsi="Arial" w:cs="Arial"/>
        </w:rPr>
        <w:t xml:space="preserve">тормозной </w:t>
      </w:r>
      <w:r w:rsidR="00BC49CA" w:rsidRPr="00993B1C">
        <w:rPr>
          <w:rFonts w:ascii="Arial" w:hAnsi="Arial" w:cs="Arial"/>
        </w:rPr>
        <w:t>колодки</w:t>
      </w:r>
      <w:r w:rsidR="000B4974" w:rsidRPr="00993B1C">
        <w:rPr>
          <w:rFonts w:ascii="Arial" w:hAnsi="Arial" w:cs="Arial"/>
        </w:rPr>
        <w:t xml:space="preserve"> должна проводиться щупом 0,5</w:t>
      </w:r>
      <w:r w:rsidR="00CB7748" w:rsidRPr="00993B1C">
        <w:rPr>
          <w:rFonts w:ascii="Arial" w:hAnsi="Arial" w:cs="Arial"/>
        </w:rPr>
        <w:t> </w:t>
      </w:r>
      <w:r w:rsidR="000B4974" w:rsidRPr="00993B1C">
        <w:rPr>
          <w:rFonts w:ascii="Arial" w:hAnsi="Arial" w:cs="Arial"/>
        </w:rPr>
        <w:t>мм.</w:t>
      </w:r>
    </w:p>
    <w:p w14:paraId="551EE1D8" w14:textId="4F435204" w:rsidR="000B4974" w:rsidRPr="00993B1C" w:rsidRDefault="000060ED" w:rsidP="000B4974">
      <w:pPr>
        <w:pStyle w:val="FORMATTEXT"/>
        <w:spacing w:line="360" w:lineRule="auto"/>
        <w:ind w:firstLine="510"/>
        <w:jc w:val="both"/>
        <w:rPr>
          <w:rFonts w:ascii="Arial" w:hAnsi="Arial" w:cs="Arial"/>
        </w:rPr>
      </w:pPr>
      <w:r w:rsidRPr="00993B1C">
        <w:rPr>
          <w:rFonts w:ascii="Arial" w:hAnsi="Arial" w:cs="Arial"/>
        </w:rPr>
        <w:t>7</w:t>
      </w:r>
      <w:r w:rsidR="000B4974" w:rsidRPr="00993B1C">
        <w:rPr>
          <w:rFonts w:ascii="Arial" w:hAnsi="Arial" w:cs="Arial"/>
        </w:rPr>
        <w:t xml:space="preserve">.9.2 При определении прилегания опорных поверхностей башмака поворотного (см. рисунки </w:t>
      </w:r>
      <w:r w:rsidR="006C4A02" w:rsidRPr="00993B1C">
        <w:rPr>
          <w:rFonts w:ascii="Arial" w:hAnsi="Arial" w:cs="Arial"/>
        </w:rPr>
        <w:t>6</w:t>
      </w:r>
      <w:bookmarkStart w:id="102" w:name="_Hlk188536947"/>
      <w:r w:rsidR="00F23E6A" w:rsidRPr="00993B1C">
        <w:rPr>
          <w:rFonts w:ascii="Arial" w:hAnsi="Arial" w:cs="Arial"/>
        </w:rPr>
        <w:t>—</w:t>
      </w:r>
      <w:bookmarkEnd w:id="102"/>
      <w:r w:rsidR="006C4A02" w:rsidRPr="00993B1C">
        <w:rPr>
          <w:rFonts w:ascii="Arial" w:hAnsi="Arial" w:cs="Arial"/>
        </w:rPr>
        <w:t>10</w:t>
      </w:r>
      <w:r w:rsidR="00402A55" w:rsidRPr="00993B1C">
        <w:rPr>
          <w:rFonts w:ascii="Arial" w:hAnsi="Arial" w:cs="Arial"/>
        </w:rPr>
        <w:t>, 1</w:t>
      </w:r>
      <w:r w:rsidR="006C4A02" w:rsidRPr="00993B1C">
        <w:rPr>
          <w:rFonts w:ascii="Arial" w:hAnsi="Arial" w:cs="Arial"/>
        </w:rPr>
        <w:t>2</w:t>
      </w:r>
      <w:r w:rsidR="000B4974" w:rsidRPr="00993B1C">
        <w:rPr>
          <w:rFonts w:ascii="Arial" w:hAnsi="Arial" w:cs="Arial"/>
        </w:rPr>
        <w:t>) шаблон-имитатор</w:t>
      </w:r>
      <w:r w:rsidR="0072462E" w:rsidRPr="00993B1C">
        <w:rPr>
          <w:rFonts w:ascii="Arial" w:hAnsi="Arial" w:cs="Arial"/>
        </w:rPr>
        <w:t xml:space="preserve"> </w:t>
      </w:r>
      <w:r w:rsidR="008769A1" w:rsidRPr="00993B1C">
        <w:rPr>
          <w:rFonts w:ascii="Arial" w:hAnsi="Arial" w:cs="Arial"/>
        </w:rPr>
        <w:t xml:space="preserve">тормозной </w:t>
      </w:r>
      <w:r w:rsidR="0072462E" w:rsidRPr="00993B1C">
        <w:rPr>
          <w:rFonts w:ascii="Arial" w:hAnsi="Arial" w:cs="Arial"/>
        </w:rPr>
        <w:t>колодки</w:t>
      </w:r>
      <w:r w:rsidR="000B4974" w:rsidRPr="00993B1C">
        <w:rPr>
          <w:rFonts w:ascii="Arial" w:hAnsi="Arial" w:cs="Arial"/>
        </w:rPr>
        <w:t xml:space="preserve"> должны контактировать не менее чем с одной из крайних поверхностей каждого конца и с одной из средних поверхностей.</w:t>
      </w:r>
    </w:p>
    <w:p w14:paraId="1CCB0F89" w14:textId="77777777" w:rsidR="000B4974" w:rsidRPr="00993B1C" w:rsidRDefault="000B4974" w:rsidP="000B4974">
      <w:pPr>
        <w:pStyle w:val="FORMATTEXT"/>
        <w:spacing w:line="360" w:lineRule="auto"/>
        <w:ind w:firstLine="510"/>
        <w:jc w:val="both"/>
        <w:rPr>
          <w:rFonts w:ascii="Arial" w:hAnsi="Arial" w:cs="Arial"/>
        </w:rPr>
      </w:pPr>
      <w:r w:rsidRPr="00993B1C">
        <w:rPr>
          <w:rFonts w:ascii="Arial" w:hAnsi="Arial" w:cs="Arial"/>
        </w:rPr>
        <w:t>В местах отсутствия контакта опорных поверхностей допускаются отдельные (местные) зазоры до 1,5 мм.</w:t>
      </w:r>
    </w:p>
    <w:p w14:paraId="351FBC1C" w14:textId="0D32A3BF" w:rsidR="000B4974" w:rsidRPr="00993B1C" w:rsidRDefault="000B4974" w:rsidP="000B4974">
      <w:pPr>
        <w:pStyle w:val="FORMATTEXT"/>
        <w:spacing w:line="360" w:lineRule="auto"/>
        <w:ind w:firstLine="510"/>
        <w:jc w:val="both"/>
        <w:rPr>
          <w:rFonts w:ascii="Arial" w:hAnsi="Arial" w:cs="Arial"/>
        </w:rPr>
      </w:pPr>
      <w:r w:rsidRPr="00993B1C">
        <w:rPr>
          <w:rFonts w:ascii="Arial" w:hAnsi="Arial" w:cs="Arial"/>
        </w:rPr>
        <w:t xml:space="preserve">Между опорной поверхностью одной из средних перемычек башмака и сопрягаемой поверхностью шаблона </w:t>
      </w:r>
      <w:r w:rsidR="00F23E6A" w:rsidRPr="00993B1C">
        <w:rPr>
          <w:rFonts w:ascii="Arial" w:hAnsi="Arial" w:cs="Arial"/>
        </w:rPr>
        <w:t>—</w:t>
      </w:r>
      <w:r w:rsidRPr="00993B1C">
        <w:rPr>
          <w:rFonts w:ascii="Arial" w:hAnsi="Arial" w:cs="Arial"/>
        </w:rPr>
        <w:t xml:space="preserve"> имитатора </w:t>
      </w:r>
      <w:r w:rsidR="008769A1" w:rsidRPr="00993B1C">
        <w:rPr>
          <w:rFonts w:ascii="Arial" w:hAnsi="Arial" w:cs="Arial"/>
        </w:rPr>
        <w:t xml:space="preserve">тормозной </w:t>
      </w:r>
      <w:r w:rsidRPr="00993B1C">
        <w:rPr>
          <w:rFonts w:ascii="Arial" w:hAnsi="Arial" w:cs="Arial"/>
        </w:rPr>
        <w:t>колодки допускается сквозной зазор не более 0,5 мм.</w:t>
      </w:r>
    </w:p>
    <w:p w14:paraId="1D8040A3" w14:textId="77777777" w:rsidR="00DC3727" w:rsidRPr="00993B1C" w:rsidRDefault="000060ED" w:rsidP="00DC3727">
      <w:pPr>
        <w:pStyle w:val="FORMATTEXT"/>
        <w:spacing w:line="360" w:lineRule="auto"/>
        <w:ind w:firstLine="510"/>
        <w:jc w:val="both"/>
        <w:rPr>
          <w:rFonts w:ascii="Arial" w:hAnsi="Arial" w:cs="Arial"/>
        </w:rPr>
      </w:pPr>
      <w:r w:rsidRPr="00993B1C">
        <w:rPr>
          <w:rFonts w:ascii="Arial" w:hAnsi="Arial" w:cs="Arial"/>
        </w:rPr>
        <w:t>7</w:t>
      </w:r>
      <w:r w:rsidR="000B4974" w:rsidRPr="00993B1C">
        <w:rPr>
          <w:rFonts w:ascii="Arial" w:hAnsi="Arial" w:cs="Arial"/>
        </w:rPr>
        <w:t xml:space="preserve">.10 </w:t>
      </w:r>
      <w:r w:rsidR="00DC3727" w:rsidRPr="00993B1C">
        <w:rPr>
          <w:rFonts w:ascii="Arial" w:hAnsi="Arial" w:cs="Arial"/>
        </w:rPr>
        <w:t xml:space="preserve">Проверку прочности башмаков (см. 5.2.1.3) следует проводить путем приложения статической нагрузки к </w:t>
      </w:r>
      <w:r w:rsidR="00D64A46" w:rsidRPr="00993B1C">
        <w:rPr>
          <w:rFonts w:ascii="Arial" w:hAnsi="Arial" w:cs="Arial"/>
        </w:rPr>
        <w:t>башмаку</w:t>
      </w:r>
      <w:r w:rsidR="00DC3727" w:rsidRPr="00993B1C">
        <w:rPr>
          <w:rFonts w:ascii="Arial" w:hAnsi="Arial" w:cs="Arial"/>
        </w:rPr>
        <w:t>.</w:t>
      </w:r>
    </w:p>
    <w:p w14:paraId="5C3C651C" w14:textId="187AE8AE" w:rsidR="00DC3727" w:rsidRPr="00993B1C" w:rsidRDefault="00DC3727" w:rsidP="00DC3727">
      <w:pPr>
        <w:pStyle w:val="FORMATTEXT"/>
        <w:spacing w:line="360" w:lineRule="auto"/>
        <w:ind w:firstLine="510"/>
        <w:jc w:val="both"/>
        <w:rPr>
          <w:rFonts w:ascii="Arial" w:hAnsi="Arial" w:cs="Arial"/>
        </w:rPr>
      </w:pPr>
      <w:r w:rsidRPr="00993B1C">
        <w:rPr>
          <w:rFonts w:ascii="Arial" w:hAnsi="Arial" w:cs="Arial"/>
        </w:rPr>
        <w:t>Допускается проверку прочности башмаков проводить с предельно изношенной</w:t>
      </w:r>
      <w:r w:rsidR="00FC4973" w:rsidRPr="00993B1C">
        <w:rPr>
          <w:rFonts w:ascii="Arial" w:hAnsi="Arial" w:cs="Arial"/>
        </w:rPr>
        <w:t xml:space="preserve"> тормозной</w:t>
      </w:r>
      <w:r w:rsidRPr="00993B1C">
        <w:rPr>
          <w:rFonts w:ascii="Arial" w:hAnsi="Arial" w:cs="Arial"/>
        </w:rPr>
        <w:t xml:space="preserve"> колодкой, соединенной посредством чеки, с учетом требований, указанных в 5.2.1.6.</w:t>
      </w:r>
    </w:p>
    <w:p w14:paraId="13FFD058" w14:textId="77777777" w:rsidR="00DC3727" w:rsidRPr="00993B1C" w:rsidRDefault="00DC3727" w:rsidP="00DC3727">
      <w:pPr>
        <w:pStyle w:val="FORMATTEXT"/>
        <w:spacing w:line="360" w:lineRule="auto"/>
        <w:ind w:firstLine="510"/>
        <w:jc w:val="both"/>
        <w:rPr>
          <w:rFonts w:ascii="Arial" w:hAnsi="Arial" w:cs="Arial"/>
        </w:rPr>
      </w:pPr>
      <w:r w:rsidRPr="00993B1C">
        <w:rPr>
          <w:rFonts w:ascii="Arial" w:hAnsi="Arial" w:cs="Arial"/>
        </w:rPr>
        <w:lastRenderedPageBreak/>
        <w:t>Методика испытаний башмака на прочность — в соответствии с приложением Б.</w:t>
      </w:r>
    </w:p>
    <w:p w14:paraId="57E88C65" w14:textId="4B4C80AA" w:rsidR="000B4974" w:rsidRPr="00993B1C" w:rsidRDefault="000060ED" w:rsidP="000B4974">
      <w:pPr>
        <w:pStyle w:val="FORMATTEXT"/>
        <w:spacing w:line="360" w:lineRule="auto"/>
        <w:ind w:firstLine="510"/>
        <w:jc w:val="both"/>
        <w:rPr>
          <w:rFonts w:ascii="Arial" w:hAnsi="Arial" w:cs="Arial"/>
        </w:rPr>
      </w:pPr>
      <w:r w:rsidRPr="00993B1C">
        <w:rPr>
          <w:rFonts w:ascii="Arial" w:hAnsi="Arial" w:cs="Arial"/>
        </w:rPr>
        <w:t>7</w:t>
      </w:r>
      <w:r w:rsidR="000B4974" w:rsidRPr="00993B1C">
        <w:rPr>
          <w:rFonts w:ascii="Arial" w:hAnsi="Arial" w:cs="Arial"/>
        </w:rPr>
        <w:t xml:space="preserve">.11 </w:t>
      </w:r>
      <w:r w:rsidR="0055337E" w:rsidRPr="00993B1C">
        <w:rPr>
          <w:rFonts w:ascii="Arial" w:hAnsi="Arial" w:cs="Arial"/>
        </w:rPr>
        <w:t xml:space="preserve">Выполнение требований 5.2.1.5 </w:t>
      </w:r>
      <w:r w:rsidR="000B4974" w:rsidRPr="00993B1C">
        <w:rPr>
          <w:rFonts w:ascii="Arial" w:hAnsi="Arial" w:cs="Arial"/>
        </w:rPr>
        <w:t>определяют путем контроль</w:t>
      </w:r>
      <w:r w:rsidR="0055337E" w:rsidRPr="00993B1C">
        <w:rPr>
          <w:rFonts w:ascii="Arial" w:hAnsi="Arial" w:cs="Arial"/>
        </w:rPr>
        <w:t>ной сборки башмака с шаблоном-</w:t>
      </w:r>
      <w:r w:rsidR="000B4974" w:rsidRPr="00993B1C">
        <w:rPr>
          <w:rFonts w:ascii="Arial" w:hAnsi="Arial" w:cs="Arial"/>
        </w:rPr>
        <w:t xml:space="preserve">имитатором </w:t>
      </w:r>
      <w:r w:rsidR="0085280F" w:rsidRPr="00993B1C">
        <w:rPr>
          <w:rFonts w:ascii="Arial" w:hAnsi="Arial" w:cs="Arial"/>
        </w:rPr>
        <w:t xml:space="preserve">тормозной </w:t>
      </w:r>
      <w:r w:rsidR="000B4974" w:rsidRPr="00993B1C">
        <w:rPr>
          <w:rFonts w:ascii="Arial" w:hAnsi="Arial" w:cs="Arial"/>
        </w:rPr>
        <w:t>колодки посредством чеки.</w:t>
      </w:r>
    </w:p>
    <w:p w14:paraId="0F5EE306" w14:textId="77777777" w:rsidR="000B4974" w:rsidRPr="00993B1C" w:rsidRDefault="000B4974" w:rsidP="000B4974">
      <w:pPr>
        <w:pStyle w:val="FORMATTEXT"/>
        <w:spacing w:line="360" w:lineRule="auto"/>
        <w:ind w:firstLine="510"/>
        <w:jc w:val="both"/>
        <w:rPr>
          <w:rFonts w:ascii="Arial" w:hAnsi="Arial" w:cs="Arial"/>
          <w:u w:val="single"/>
        </w:rPr>
      </w:pPr>
      <w:r w:rsidRPr="00993B1C">
        <w:rPr>
          <w:rFonts w:ascii="Arial" w:hAnsi="Arial" w:cs="Arial"/>
        </w:rPr>
        <w:t>Усилие соединения (см. 5.2.1.5), приложенное к головке чеки, измеряют с помощью пресса, специального приспособления или контрольного инструмента.</w:t>
      </w:r>
    </w:p>
    <w:p w14:paraId="463818F9" w14:textId="04A3A6D4" w:rsidR="000B4974" w:rsidRPr="00993B1C" w:rsidRDefault="0055337E" w:rsidP="000B4974">
      <w:pPr>
        <w:pStyle w:val="FORMATTEXT"/>
        <w:spacing w:line="360" w:lineRule="auto"/>
        <w:ind w:firstLine="510"/>
        <w:jc w:val="both"/>
        <w:rPr>
          <w:rFonts w:ascii="Arial" w:hAnsi="Arial" w:cs="Arial"/>
        </w:rPr>
      </w:pPr>
      <w:r w:rsidRPr="00993B1C">
        <w:rPr>
          <w:rFonts w:ascii="Arial" w:hAnsi="Arial" w:cs="Arial"/>
        </w:rPr>
        <w:t>Отсутствие перемещений шаблона-</w:t>
      </w:r>
      <w:r w:rsidR="000B4974" w:rsidRPr="00993B1C">
        <w:rPr>
          <w:rFonts w:ascii="Arial" w:hAnsi="Arial" w:cs="Arial"/>
        </w:rPr>
        <w:t xml:space="preserve">имитатора </w:t>
      </w:r>
      <w:r w:rsidR="0085280F" w:rsidRPr="00993B1C">
        <w:rPr>
          <w:rFonts w:ascii="Arial" w:hAnsi="Arial" w:cs="Arial"/>
        </w:rPr>
        <w:t xml:space="preserve">тормозной </w:t>
      </w:r>
      <w:r w:rsidR="000B4974" w:rsidRPr="00993B1C">
        <w:rPr>
          <w:rFonts w:ascii="Arial" w:hAnsi="Arial" w:cs="Arial"/>
        </w:rPr>
        <w:t>колодки на башмаке в соединенном положении проверяют вручную.</w:t>
      </w:r>
    </w:p>
    <w:p w14:paraId="7122E058" w14:textId="1F2DACAE" w:rsidR="00F57423" w:rsidRPr="00993B1C" w:rsidRDefault="000060ED" w:rsidP="00F57423">
      <w:pPr>
        <w:pStyle w:val="FORMATTEXT"/>
        <w:spacing w:line="360" w:lineRule="auto"/>
        <w:ind w:firstLine="510"/>
        <w:jc w:val="both"/>
        <w:rPr>
          <w:rFonts w:ascii="Arial" w:hAnsi="Arial" w:cs="Arial"/>
        </w:rPr>
      </w:pPr>
      <w:r w:rsidRPr="00993B1C">
        <w:rPr>
          <w:rFonts w:ascii="Arial" w:hAnsi="Arial" w:cs="Arial"/>
        </w:rPr>
        <w:t>7</w:t>
      </w:r>
      <w:r w:rsidR="000B4974" w:rsidRPr="00993B1C">
        <w:rPr>
          <w:rFonts w:ascii="Arial" w:hAnsi="Arial" w:cs="Arial"/>
        </w:rPr>
        <w:t xml:space="preserve">.12 </w:t>
      </w:r>
      <w:r w:rsidR="006A5F6D" w:rsidRPr="00993B1C">
        <w:rPr>
          <w:rFonts w:ascii="Arial" w:hAnsi="Arial" w:cs="Arial"/>
        </w:rPr>
        <w:t xml:space="preserve">Контроль </w:t>
      </w:r>
      <w:r w:rsidR="006E5DB0" w:rsidRPr="00993B1C">
        <w:rPr>
          <w:rFonts w:ascii="Arial" w:hAnsi="Arial" w:cs="Arial"/>
        </w:rPr>
        <w:t xml:space="preserve">выполнения </w:t>
      </w:r>
      <w:r w:rsidR="006A5F6D" w:rsidRPr="00993B1C">
        <w:rPr>
          <w:rFonts w:ascii="Arial" w:hAnsi="Arial" w:cs="Arial"/>
        </w:rPr>
        <w:t xml:space="preserve">требований </w:t>
      </w:r>
      <w:r w:rsidR="005A7644" w:rsidRPr="00993B1C">
        <w:rPr>
          <w:rFonts w:ascii="Arial" w:hAnsi="Arial" w:cs="Arial"/>
        </w:rPr>
        <w:t xml:space="preserve">5.5.1 </w:t>
      </w:r>
      <w:r w:rsidR="006A5F6D" w:rsidRPr="00993B1C">
        <w:rPr>
          <w:rFonts w:ascii="Arial" w:hAnsi="Arial" w:cs="Arial"/>
        </w:rPr>
        <w:t>производят при анализе конструкторско</w:t>
      </w:r>
      <w:r w:rsidR="007472FC" w:rsidRPr="00993B1C">
        <w:rPr>
          <w:rFonts w:ascii="Arial" w:hAnsi="Arial" w:cs="Arial"/>
        </w:rPr>
        <w:t>й документации на конкретную деталь</w:t>
      </w:r>
      <w:r w:rsidR="00A909F6" w:rsidRPr="00993B1C">
        <w:rPr>
          <w:rFonts w:ascii="Arial" w:hAnsi="Arial" w:cs="Arial"/>
        </w:rPr>
        <w:t>.</w:t>
      </w:r>
      <w:r w:rsidR="00F57423" w:rsidRPr="00993B1C">
        <w:rPr>
          <w:rFonts w:ascii="Arial" w:hAnsi="Arial" w:cs="Arial"/>
        </w:rPr>
        <w:t xml:space="preserve"> </w:t>
      </w:r>
    </w:p>
    <w:p w14:paraId="3FA8D9FD" w14:textId="44FA4D23" w:rsidR="00A971E5" w:rsidRPr="009414F7" w:rsidRDefault="00A971E5" w:rsidP="00A971E5">
      <w:pPr>
        <w:pStyle w:val="FORMATTEXT"/>
        <w:spacing w:line="360" w:lineRule="auto"/>
        <w:ind w:firstLine="510"/>
        <w:jc w:val="both"/>
        <w:rPr>
          <w:rFonts w:ascii="Arial" w:hAnsi="Arial" w:cs="Arial"/>
        </w:rPr>
      </w:pPr>
      <w:r w:rsidRPr="005D5856">
        <w:rPr>
          <w:rFonts w:ascii="Arial" w:hAnsi="Arial" w:cs="Arial"/>
        </w:rPr>
        <w:t xml:space="preserve">Подтверждение назначенного срока службы башмаков </w:t>
      </w:r>
      <w:r w:rsidRPr="009414F7">
        <w:rPr>
          <w:rFonts w:ascii="Arial" w:hAnsi="Arial" w:cs="Arial"/>
        </w:rPr>
        <w:t>и чек превышающе</w:t>
      </w:r>
      <w:r w:rsidR="006E5DB0" w:rsidRPr="009414F7">
        <w:rPr>
          <w:rFonts w:ascii="Arial" w:hAnsi="Arial" w:cs="Arial"/>
        </w:rPr>
        <w:t>го</w:t>
      </w:r>
      <w:r w:rsidRPr="009414F7">
        <w:rPr>
          <w:rFonts w:ascii="Arial" w:hAnsi="Arial" w:cs="Arial"/>
        </w:rPr>
        <w:t>, установленн</w:t>
      </w:r>
      <w:r w:rsidR="006E5DB0" w:rsidRPr="009414F7">
        <w:rPr>
          <w:rFonts w:ascii="Arial" w:hAnsi="Arial" w:cs="Arial"/>
        </w:rPr>
        <w:t>ый</w:t>
      </w:r>
      <w:r w:rsidRPr="009414F7">
        <w:rPr>
          <w:rFonts w:ascii="Arial" w:hAnsi="Arial" w:cs="Arial"/>
        </w:rPr>
        <w:t xml:space="preserve"> </w:t>
      </w:r>
      <w:r w:rsidR="006E5DB0" w:rsidRPr="009414F7">
        <w:rPr>
          <w:rFonts w:ascii="Arial" w:hAnsi="Arial" w:cs="Arial"/>
        </w:rPr>
        <w:t>в</w:t>
      </w:r>
      <w:r w:rsidRPr="009414F7">
        <w:rPr>
          <w:rFonts w:ascii="Arial" w:hAnsi="Arial" w:cs="Arial"/>
        </w:rPr>
        <w:t xml:space="preserve"> 5.5.1</w:t>
      </w:r>
      <w:r w:rsidR="006E5DB0" w:rsidRPr="009414F7">
        <w:rPr>
          <w:rFonts w:ascii="Arial" w:hAnsi="Arial" w:cs="Arial"/>
        </w:rPr>
        <w:t>,</w:t>
      </w:r>
      <w:r w:rsidRPr="009414F7">
        <w:rPr>
          <w:rFonts w:ascii="Arial" w:hAnsi="Arial" w:cs="Arial"/>
        </w:rPr>
        <w:t xml:space="preserve"> проводят в соответствии с приложением В. Параметры нагружения должны соответствовать работе башмака и чеки в эксплуатации.</w:t>
      </w:r>
      <w:r w:rsidR="00C1293F" w:rsidRPr="009414F7">
        <w:rPr>
          <w:rFonts w:ascii="Arial" w:hAnsi="Arial" w:cs="Arial"/>
        </w:rPr>
        <w:t xml:space="preserve"> Минимальное количество </w:t>
      </w:r>
      <w:r w:rsidR="002A0317" w:rsidRPr="009414F7">
        <w:rPr>
          <w:rFonts w:ascii="Arial" w:hAnsi="Arial" w:cs="Arial"/>
        </w:rPr>
        <w:t>башмаков и чек</w:t>
      </w:r>
      <w:r w:rsidR="00C1293F" w:rsidRPr="009414F7">
        <w:rPr>
          <w:rFonts w:ascii="Arial" w:hAnsi="Arial" w:cs="Arial"/>
        </w:rPr>
        <w:t xml:space="preserve"> </w:t>
      </w:r>
      <w:r w:rsidR="002A0317" w:rsidRPr="009414F7">
        <w:rPr>
          <w:rFonts w:ascii="Arial" w:hAnsi="Arial" w:cs="Arial"/>
        </w:rPr>
        <w:t xml:space="preserve">для подтверждения их назначенного срока службы </w:t>
      </w:r>
      <w:r w:rsidR="00154458" w:rsidRPr="009414F7">
        <w:rPr>
          <w:rFonts w:ascii="Arial" w:hAnsi="Arial" w:cs="Arial"/>
        </w:rPr>
        <w:t>–</w:t>
      </w:r>
      <w:r w:rsidR="002A0317" w:rsidRPr="009414F7">
        <w:rPr>
          <w:rFonts w:ascii="Arial" w:hAnsi="Arial" w:cs="Arial"/>
        </w:rPr>
        <w:t xml:space="preserve"> один вагонокомлект.</w:t>
      </w:r>
    </w:p>
    <w:p w14:paraId="3374FEF9" w14:textId="62A5A385" w:rsidR="000B2413" w:rsidRPr="00035102" w:rsidRDefault="000B2413" w:rsidP="000B2413">
      <w:pPr>
        <w:pStyle w:val="FORMATTEXT"/>
        <w:spacing w:line="360" w:lineRule="auto"/>
        <w:ind w:firstLine="510"/>
        <w:jc w:val="both"/>
        <w:rPr>
          <w:rFonts w:ascii="Arial" w:hAnsi="Arial" w:cs="Arial"/>
        </w:rPr>
      </w:pPr>
      <w:r w:rsidRPr="00035102">
        <w:rPr>
          <w:rFonts w:ascii="Arial" w:hAnsi="Arial" w:cs="Arial"/>
        </w:rPr>
        <w:t xml:space="preserve">Допускается испытания башмаков переменной нагрузкой проводить с предельно </w:t>
      </w:r>
      <w:r w:rsidRPr="00993B1C">
        <w:rPr>
          <w:rFonts w:ascii="Arial" w:hAnsi="Arial" w:cs="Arial"/>
        </w:rPr>
        <w:t xml:space="preserve">изношенной </w:t>
      </w:r>
      <w:r w:rsidR="0085280F" w:rsidRPr="00993B1C">
        <w:rPr>
          <w:rFonts w:ascii="Arial" w:hAnsi="Arial" w:cs="Arial"/>
        </w:rPr>
        <w:t xml:space="preserve">тормозной </w:t>
      </w:r>
      <w:r w:rsidRPr="00993B1C">
        <w:rPr>
          <w:rFonts w:ascii="Arial" w:hAnsi="Arial" w:cs="Arial"/>
        </w:rPr>
        <w:t>колодкой</w:t>
      </w:r>
      <w:r w:rsidRPr="00035102">
        <w:rPr>
          <w:rFonts w:ascii="Arial" w:hAnsi="Arial" w:cs="Arial"/>
        </w:rPr>
        <w:t>, соединенной посредством чеки, с учетом требований, указанных в 5.2.1.6.</w:t>
      </w:r>
    </w:p>
    <w:p w14:paraId="45023039" w14:textId="4BFB57C4" w:rsidR="00A855A7" w:rsidRPr="00A855A7" w:rsidRDefault="00A971E5" w:rsidP="00A855A7">
      <w:pPr>
        <w:pStyle w:val="FORMATTEXT"/>
        <w:spacing w:line="360" w:lineRule="auto"/>
        <w:ind w:firstLine="510"/>
        <w:jc w:val="both"/>
        <w:rPr>
          <w:rFonts w:ascii="Arial" w:hAnsi="Arial" w:cs="Arial"/>
          <w:sz w:val="28"/>
          <w:szCs w:val="28"/>
          <w:u w:val="single"/>
        </w:rPr>
      </w:pPr>
      <w:r w:rsidRPr="005D5856">
        <w:rPr>
          <w:rFonts w:ascii="Arial" w:hAnsi="Arial" w:cs="Arial"/>
        </w:rPr>
        <w:t xml:space="preserve">Допускается подтверждение назначенного срока службы </w:t>
      </w:r>
      <w:r w:rsidRPr="009414F7">
        <w:rPr>
          <w:rFonts w:ascii="Arial" w:hAnsi="Arial" w:cs="Arial"/>
        </w:rPr>
        <w:t>башмаков и чек превышающе</w:t>
      </w:r>
      <w:r w:rsidR="006E5DB0" w:rsidRPr="009414F7">
        <w:rPr>
          <w:rFonts w:ascii="Arial" w:hAnsi="Arial" w:cs="Arial"/>
        </w:rPr>
        <w:t>го</w:t>
      </w:r>
      <w:r w:rsidRPr="009414F7">
        <w:rPr>
          <w:rFonts w:ascii="Arial" w:hAnsi="Arial" w:cs="Arial"/>
        </w:rPr>
        <w:t>, установленн</w:t>
      </w:r>
      <w:r w:rsidR="006E5DB0" w:rsidRPr="009414F7">
        <w:rPr>
          <w:rFonts w:ascii="Arial" w:hAnsi="Arial" w:cs="Arial"/>
        </w:rPr>
        <w:t>ый</w:t>
      </w:r>
      <w:r w:rsidRPr="009414F7">
        <w:rPr>
          <w:rFonts w:ascii="Arial" w:hAnsi="Arial" w:cs="Arial"/>
        </w:rPr>
        <w:t xml:space="preserve"> </w:t>
      </w:r>
      <w:r w:rsidR="006E5DB0" w:rsidRPr="009414F7">
        <w:rPr>
          <w:rFonts w:ascii="Arial" w:hAnsi="Arial" w:cs="Arial"/>
        </w:rPr>
        <w:t>в</w:t>
      </w:r>
      <w:r w:rsidRPr="009414F7">
        <w:rPr>
          <w:rFonts w:ascii="Arial" w:hAnsi="Arial" w:cs="Arial"/>
        </w:rPr>
        <w:t xml:space="preserve"> 5.5.1</w:t>
      </w:r>
      <w:r w:rsidR="006E5DB0" w:rsidRPr="009414F7">
        <w:rPr>
          <w:rFonts w:ascii="Arial" w:hAnsi="Arial" w:cs="Arial"/>
        </w:rPr>
        <w:t>,</w:t>
      </w:r>
      <w:r w:rsidRPr="009414F7">
        <w:rPr>
          <w:rFonts w:ascii="Arial" w:hAnsi="Arial" w:cs="Arial"/>
        </w:rPr>
        <w:t xml:space="preserve"> проводить расчетно</w:t>
      </w:r>
      <w:r w:rsidR="00154458" w:rsidRPr="009414F7">
        <w:rPr>
          <w:rFonts w:ascii="Arial" w:hAnsi="Arial" w:cs="Arial"/>
        </w:rPr>
        <w:t>–</w:t>
      </w:r>
      <w:r w:rsidRPr="009414F7">
        <w:rPr>
          <w:rFonts w:ascii="Arial" w:hAnsi="Arial" w:cs="Arial"/>
        </w:rPr>
        <w:t xml:space="preserve">экспериментальным методом </w:t>
      </w:r>
      <w:r w:rsidRPr="00035102">
        <w:rPr>
          <w:rFonts w:ascii="Arial" w:hAnsi="Arial" w:cs="Arial"/>
        </w:rPr>
        <w:t>в соответствии с нормативным документом государств, проголосовавших за принятие настоящего стандарта</w:t>
      </w:r>
      <w:r w:rsidR="00BC02C4">
        <w:rPr>
          <w:rFonts w:ascii="Arial" w:hAnsi="Arial" w:cs="Arial"/>
          <w:sz w:val="22"/>
          <w:szCs w:val="22"/>
        </w:rPr>
        <w:t>.</w:t>
      </w:r>
      <w:r w:rsidRPr="00035102">
        <w:rPr>
          <w:rFonts w:ascii="Arial" w:hAnsi="Arial" w:cs="Arial"/>
          <w:vertAlign w:val="superscript"/>
        </w:rPr>
        <w:t xml:space="preserve"> </w:t>
      </w:r>
    </w:p>
    <w:p w14:paraId="65B0D998" w14:textId="041AA37D" w:rsidR="00035102" w:rsidRPr="0014665F" w:rsidRDefault="00035102" w:rsidP="00035102">
      <w:pPr>
        <w:pStyle w:val="FORMATTEXT"/>
        <w:spacing w:line="360" w:lineRule="auto"/>
        <w:ind w:firstLine="510"/>
        <w:jc w:val="both"/>
        <w:rPr>
          <w:rFonts w:ascii="Arial" w:hAnsi="Arial" w:cs="Arial"/>
        </w:rPr>
      </w:pPr>
      <w:bookmarkStart w:id="103" w:name="_Hlk145326090"/>
      <w:r w:rsidRPr="0014665F">
        <w:rPr>
          <w:rFonts w:ascii="Arial" w:hAnsi="Arial" w:cs="Arial"/>
        </w:rPr>
        <w:t>7</w:t>
      </w:r>
      <w:r w:rsidRPr="009414F7">
        <w:rPr>
          <w:rFonts w:ascii="Arial" w:hAnsi="Arial" w:cs="Arial"/>
        </w:rPr>
        <w:t xml:space="preserve">.13 </w:t>
      </w:r>
      <w:r w:rsidRPr="0014665F">
        <w:rPr>
          <w:rFonts w:ascii="Arial" w:hAnsi="Arial" w:cs="Arial"/>
        </w:rPr>
        <w:t>Массу деталей по 5.2.1.1 контролируют методом статического взвешивания на весах по ГОСТ 29329.</w:t>
      </w:r>
    </w:p>
    <w:p w14:paraId="6A05C326" w14:textId="0B2CD053" w:rsidR="002F2824" w:rsidRDefault="000060ED" w:rsidP="00A70B2C">
      <w:pPr>
        <w:pStyle w:val="FORMATTEXT"/>
        <w:spacing w:line="360" w:lineRule="auto"/>
        <w:ind w:firstLine="510"/>
        <w:jc w:val="both"/>
        <w:rPr>
          <w:rFonts w:ascii="Arial" w:hAnsi="Arial" w:cs="Arial"/>
        </w:rPr>
      </w:pPr>
      <w:r w:rsidRPr="00115189">
        <w:rPr>
          <w:rFonts w:ascii="Arial" w:hAnsi="Arial" w:cs="Arial"/>
        </w:rPr>
        <w:t>7</w:t>
      </w:r>
      <w:r w:rsidR="00D3633C" w:rsidRPr="00115189">
        <w:rPr>
          <w:rFonts w:ascii="Arial" w:hAnsi="Arial" w:cs="Arial"/>
        </w:rPr>
        <w:t>.</w:t>
      </w:r>
      <w:r w:rsidR="002F2824" w:rsidRPr="00115189">
        <w:rPr>
          <w:rFonts w:ascii="Arial" w:hAnsi="Arial" w:cs="Arial"/>
        </w:rPr>
        <w:t>14</w:t>
      </w:r>
      <w:r w:rsidR="00D3633C" w:rsidRPr="00115189">
        <w:rPr>
          <w:rFonts w:ascii="Arial" w:hAnsi="Arial" w:cs="Arial"/>
        </w:rPr>
        <w:t xml:space="preserve"> </w:t>
      </w:r>
      <w:r w:rsidR="002F2824" w:rsidRPr="00403DDC">
        <w:rPr>
          <w:rFonts w:ascii="Arial" w:hAnsi="Arial" w:cs="Arial"/>
        </w:rPr>
        <w:t>Выполнение требований по</w:t>
      </w:r>
      <w:r w:rsidR="002F2824" w:rsidRPr="00403DDC">
        <w:rPr>
          <w:rFonts w:ascii="Arial" w:hAnsi="Arial" w:cs="Arial"/>
          <w:color w:val="FF0000"/>
        </w:rPr>
        <w:t xml:space="preserve"> </w:t>
      </w:r>
      <w:r w:rsidR="002F2824" w:rsidRPr="00403DDC">
        <w:rPr>
          <w:rFonts w:ascii="Arial" w:hAnsi="Arial" w:cs="Arial"/>
        </w:rPr>
        <w:t>5</w:t>
      </w:r>
      <w:r w:rsidR="002F2824" w:rsidRPr="007735B4">
        <w:rPr>
          <w:rFonts w:ascii="Arial" w:hAnsi="Arial" w:cs="Arial"/>
        </w:rPr>
        <w:t>.5.</w:t>
      </w:r>
      <w:r w:rsidR="00D67566" w:rsidRPr="007735B4">
        <w:rPr>
          <w:rFonts w:ascii="Arial" w:hAnsi="Arial" w:cs="Arial"/>
        </w:rPr>
        <w:t>3</w:t>
      </w:r>
      <w:r w:rsidR="002F2824" w:rsidRPr="007735B4">
        <w:rPr>
          <w:rFonts w:ascii="Arial" w:hAnsi="Arial" w:cs="Arial"/>
        </w:rPr>
        <w:t xml:space="preserve"> </w:t>
      </w:r>
      <w:r w:rsidR="002F2824" w:rsidRPr="00403DDC">
        <w:rPr>
          <w:rFonts w:ascii="Arial" w:hAnsi="Arial" w:cs="Arial"/>
        </w:rPr>
        <w:t>контролируют по статистическим данным из эксплуатации</w:t>
      </w:r>
      <w:r w:rsidR="002F2824" w:rsidRPr="00403DDC">
        <w:rPr>
          <w:rFonts w:ascii="Arial" w:hAnsi="Arial" w:cs="Arial"/>
          <w:color w:val="FF0000"/>
        </w:rPr>
        <w:t xml:space="preserve"> </w:t>
      </w:r>
      <w:r w:rsidR="002F2824" w:rsidRPr="00403DDC">
        <w:rPr>
          <w:rFonts w:ascii="Arial" w:hAnsi="Arial" w:cs="Arial"/>
        </w:rPr>
        <w:t>в соответствии с ГОСТ 27.301.</w:t>
      </w:r>
    </w:p>
    <w:bookmarkEnd w:id="103"/>
    <w:p w14:paraId="7A1C79CB" w14:textId="2E3BECE2" w:rsidR="002F2824" w:rsidRDefault="002F2824" w:rsidP="002F2824">
      <w:pPr>
        <w:pStyle w:val="FORMATTEXT"/>
        <w:spacing w:line="360" w:lineRule="auto"/>
        <w:ind w:firstLine="510"/>
        <w:jc w:val="both"/>
        <w:rPr>
          <w:rFonts w:ascii="Arial" w:hAnsi="Arial" w:cs="Arial"/>
        </w:rPr>
      </w:pPr>
      <w:r w:rsidRPr="00360EA8">
        <w:rPr>
          <w:rFonts w:ascii="Arial" w:hAnsi="Arial" w:cs="Arial"/>
        </w:rPr>
        <w:t>7.1</w:t>
      </w:r>
      <w:r w:rsidR="005C1DB4">
        <w:rPr>
          <w:rFonts w:ascii="Arial" w:hAnsi="Arial" w:cs="Arial"/>
        </w:rPr>
        <w:t>5</w:t>
      </w:r>
      <w:r w:rsidRPr="00360EA8">
        <w:rPr>
          <w:rFonts w:ascii="Arial" w:hAnsi="Arial" w:cs="Arial"/>
        </w:rPr>
        <w:t xml:space="preserve"> Применяемые средства измерений должны быть </w:t>
      </w:r>
      <w:r w:rsidRPr="00237BA5">
        <w:rPr>
          <w:rFonts w:ascii="Arial" w:hAnsi="Arial" w:cs="Arial"/>
        </w:rPr>
        <w:t xml:space="preserve">поверены </w:t>
      </w:r>
      <w:r w:rsidR="00EF5F7B" w:rsidRPr="00237BA5">
        <w:rPr>
          <w:rFonts w:ascii="Arial" w:hAnsi="Arial" w:cs="Arial"/>
        </w:rPr>
        <w:t>и/</w:t>
      </w:r>
      <w:r w:rsidRPr="00237BA5">
        <w:rPr>
          <w:rFonts w:ascii="Arial" w:hAnsi="Arial" w:cs="Arial"/>
        </w:rPr>
        <w:t>и</w:t>
      </w:r>
      <w:r w:rsidRPr="00360EA8">
        <w:rPr>
          <w:rFonts w:ascii="Arial" w:hAnsi="Arial" w:cs="Arial"/>
        </w:rPr>
        <w:t xml:space="preserve">ли калиброваны, испытательное оборудование аттестовано в соответствии с национальным законодательством. </w:t>
      </w:r>
    </w:p>
    <w:p w14:paraId="31795DA7" w14:textId="62A36613" w:rsidR="00EF5F7B" w:rsidRPr="00124B88" w:rsidRDefault="00EF5F7B" w:rsidP="002F2824">
      <w:pPr>
        <w:pStyle w:val="FORMATTEXT"/>
        <w:spacing w:line="360" w:lineRule="auto"/>
        <w:ind w:firstLine="510"/>
        <w:jc w:val="both"/>
        <w:rPr>
          <w:rFonts w:ascii="Arial" w:hAnsi="Arial" w:cs="Arial"/>
          <w:b/>
          <w:highlight w:val="cyan"/>
          <w:u w:val="single"/>
        </w:rPr>
      </w:pPr>
      <w:r w:rsidRPr="00124B88">
        <w:rPr>
          <w:rFonts w:ascii="Arial" w:hAnsi="Arial" w:cs="Arial"/>
        </w:rPr>
        <w:t>Применяемые средства измерения силы должны обеспечивать допускаемую относительную погрешность не более ±3%.</w:t>
      </w:r>
    </w:p>
    <w:p w14:paraId="31FCBB2D" w14:textId="77777777" w:rsidR="00283709" w:rsidRPr="00283709" w:rsidRDefault="000060ED" w:rsidP="00283709">
      <w:pPr>
        <w:pStyle w:val="FORMATTEXT"/>
        <w:spacing w:line="360" w:lineRule="auto"/>
        <w:ind w:firstLine="510"/>
        <w:jc w:val="both"/>
        <w:rPr>
          <w:rFonts w:ascii="Arial" w:hAnsi="Arial" w:cs="Arial"/>
        </w:rPr>
      </w:pPr>
      <w:r w:rsidRPr="00753B1A">
        <w:rPr>
          <w:rFonts w:ascii="Arial" w:hAnsi="Arial" w:cs="Arial"/>
        </w:rPr>
        <w:t>7.1</w:t>
      </w:r>
      <w:r w:rsidR="004E48BA" w:rsidRPr="00283709">
        <w:rPr>
          <w:rFonts w:ascii="Arial" w:hAnsi="Arial" w:cs="Arial"/>
        </w:rPr>
        <w:t>6</w:t>
      </w:r>
      <w:r w:rsidRPr="00753B1A">
        <w:rPr>
          <w:rFonts w:ascii="Arial" w:hAnsi="Arial" w:cs="Arial"/>
        </w:rPr>
        <w:t xml:space="preserve"> </w:t>
      </w:r>
      <w:r w:rsidR="00E37947" w:rsidRPr="000D1AF5">
        <w:rPr>
          <w:rFonts w:ascii="Arial" w:hAnsi="Arial" w:cs="Arial"/>
        </w:rPr>
        <w:t xml:space="preserve">Выполнение требований </w:t>
      </w:r>
      <w:r w:rsidR="00283709" w:rsidRPr="00283709">
        <w:rPr>
          <w:rFonts w:ascii="Arial" w:hAnsi="Arial" w:cs="Arial"/>
        </w:rPr>
        <w:t xml:space="preserve">по нанесению защитного покрытия по 5.1.2 проверяют визуально. </w:t>
      </w:r>
    </w:p>
    <w:p w14:paraId="6AEABF59" w14:textId="4FB807E3" w:rsidR="000060ED" w:rsidRDefault="00283709" w:rsidP="00283709">
      <w:pPr>
        <w:pStyle w:val="FORMATTEXT"/>
        <w:spacing w:line="360" w:lineRule="auto"/>
        <w:ind w:firstLine="510"/>
        <w:jc w:val="both"/>
        <w:rPr>
          <w:rFonts w:ascii="Arial" w:hAnsi="Arial" w:cs="Arial"/>
        </w:rPr>
      </w:pPr>
      <w:r w:rsidRPr="00283709">
        <w:rPr>
          <w:rFonts w:ascii="Arial" w:hAnsi="Arial" w:cs="Arial"/>
        </w:rPr>
        <w:lastRenderedPageBreak/>
        <w:t>Соответствие лакокрасочного покрытия климатическому исполнению башмаков и чек по 5.1.1 проверяют при анализе конструкторской или технологической документаци</w:t>
      </w:r>
      <w:r w:rsidR="00055FC3">
        <w:rPr>
          <w:rFonts w:ascii="Arial" w:hAnsi="Arial" w:cs="Arial"/>
        </w:rPr>
        <w:t>и</w:t>
      </w:r>
      <w:r w:rsidR="00E37947" w:rsidRPr="000D1AF5">
        <w:rPr>
          <w:rFonts w:ascii="Arial" w:hAnsi="Arial" w:cs="Arial"/>
        </w:rPr>
        <w:t>.</w:t>
      </w:r>
    </w:p>
    <w:p w14:paraId="4ABB9951" w14:textId="60384724" w:rsidR="00D3633C" w:rsidRPr="005C1DB4" w:rsidRDefault="000060ED" w:rsidP="00C6479B">
      <w:pPr>
        <w:pStyle w:val="FORMATTEXT"/>
        <w:spacing w:line="360" w:lineRule="auto"/>
        <w:ind w:firstLine="510"/>
        <w:jc w:val="both"/>
        <w:rPr>
          <w:rFonts w:ascii="Arial" w:hAnsi="Arial" w:cs="Arial"/>
        </w:rPr>
      </w:pPr>
      <w:r w:rsidRPr="005C1DB4">
        <w:rPr>
          <w:rFonts w:ascii="Arial" w:hAnsi="Arial" w:cs="Arial"/>
        </w:rPr>
        <w:t>7</w:t>
      </w:r>
      <w:r w:rsidR="00D3633C" w:rsidRPr="005C1DB4">
        <w:rPr>
          <w:rFonts w:ascii="Arial" w:hAnsi="Arial" w:cs="Arial"/>
        </w:rPr>
        <w:t>.1</w:t>
      </w:r>
      <w:r w:rsidR="004E48BA" w:rsidRPr="00283709">
        <w:rPr>
          <w:rFonts w:ascii="Arial" w:hAnsi="Arial" w:cs="Arial"/>
        </w:rPr>
        <w:t>7</w:t>
      </w:r>
      <w:r w:rsidR="00D3633C" w:rsidRPr="005C1DB4">
        <w:rPr>
          <w:rFonts w:ascii="Arial" w:hAnsi="Arial" w:cs="Arial"/>
        </w:rPr>
        <w:t xml:space="preserve"> При подтверждении климатического исп</w:t>
      </w:r>
      <w:r w:rsidR="00C6479B" w:rsidRPr="005C1DB4">
        <w:rPr>
          <w:rFonts w:ascii="Arial" w:hAnsi="Arial" w:cs="Arial"/>
        </w:rPr>
        <w:t>олнения по 5.1.1 башмаки</w:t>
      </w:r>
      <w:r w:rsidR="00E37947" w:rsidRPr="005C1DB4">
        <w:rPr>
          <w:rFonts w:ascii="Arial" w:hAnsi="Arial" w:cs="Arial"/>
        </w:rPr>
        <w:t>, башмаки с втулками</w:t>
      </w:r>
      <w:r w:rsidR="00C6479B" w:rsidRPr="005C1DB4">
        <w:rPr>
          <w:rFonts w:ascii="Arial" w:hAnsi="Arial" w:cs="Arial"/>
        </w:rPr>
        <w:t xml:space="preserve"> выдержи</w:t>
      </w:r>
      <w:r w:rsidR="00D3633C" w:rsidRPr="005C1DB4">
        <w:rPr>
          <w:rFonts w:ascii="Arial" w:hAnsi="Arial" w:cs="Arial"/>
        </w:rPr>
        <w:t>вают в климатической камере при температуре от минус 60° С до минус 58° С в течение не менее 3 ч, затем подвергают испытаниям по 5.2.1.3. Время между извлечением объектов испытаний из климатической камеры и приложением силы сжатия не должно превышать 10 мин.</w:t>
      </w:r>
    </w:p>
    <w:p w14:paraId="19F58621" w14:textId="26A79AB6" w:rsidR="00E37947" w:rsidRPr="005C1DB4" w:rsidRDefault="00E37947" w:rsidP="00E37947">
      <w:pPr>
        <w:pStyle w:val="FORMATTEXT"/>
        <w:spacing w:line="360" w:lineRule="auto"/>
        <w:ind w:firstLine="510"/>
        <w:jc w:val="both"/>
        <w:rPr>
          <w:rFonts w:ascii="Arial" w:hAnsi="Arial" w:cs="Arial"/>
        </w:rPr>
      </w:pPr>
      <w:r w:rsidRPr="005C1DB4">
        <w:rPr>
          <w:rFonts w:ascii="Arial" w:hAnsi="Arial" w:cs="Arial"/>
        </w:rPr>
        <w:t xml:space="preserve">При подтверждении климатического исполнения по 5.1.1 для чек проводят испытания по определению ударной вязкости стали по ГОСТ 9454 на образцах типа </w:t>
      </w:r>
      <w:r w:rsidR="00075BF3" w:rsidRPr="004940F2">
        <w:rPr>
          <w:rFonts w:ascii="Arial" w:hAnsi="Arial" w:cs="Arial"/>
        </w:rPr>
        <w:t>1—</w:t>
      </w:r>
      <w:r w:rsidR="00CC4616" w:rsidRPr="004940F2">
        <w:rPr>
          <w:rFonts w:ascii="Arial" w:hAnsi="Arial" w:cs="Arial"/>
        </w:rPr>
        <w:t>3</w:t>
      </w:r>
      <w:r w:rsidRPr="004940F2">
        <w:rPr>
          <w:rFonts w:ascii="Arial" w:hAnsi="Arial" w:cs="Arial"/>
        </w:rPr>
        <w:t>.</w:t>
      </w:r>
    </w:p>
    <w:p w14:paraId="7B276153" w14:textId="26458077" w:rsidR="00E37947" w:rsidRPr="004940F2" w:rsidRDefault="00E37947" w:rsidP="00E37947">
      <w:pPr>
        <w:pStyle w:val="FORMATTEXT"/>
        <w:spacing w:line="360" w:lineRule="auto"/>
        <w:ind w:firstLine="510"/>
        <w:jc w:val="both"/>
        <w:rPr>
          <w:rFonts w:ascii="Arial" w:hAnsi="Arial" w:cs="Arial"/>
        </w:rPr>
      </w:pPr>
      <w:r w:rsidRPr="005C1DB4">
        <w:rPr>
          <w:rFonts w:ascii="Arial" w:hAnsi="Arial" w:cs="Arial"/>
        </w:rPr>
        <w:t>В качестве показателей ударной вязкости принимают минимальные значения результатов испытаний образцов. Контролируемый показатель KCU</w:t>
      </w:r>
      <w:r w:rsidRPr="005C1DB4">
        <w:rPr>
          <w:rFonts w:ascii="Arial" w:hAnsi="Arial" w:cs="Arial"/>
          <w:vertAlign w:val="superscript"/>
        </w:rPr>
        <w:t>-60</w:t>
      </w:r>
      <w:r w:rsidRPr="005C1DB4">
        <w:rPr>
          <w:rFonts w:ascii="Arial" w:hAnsi="Arial" w:cs="Arial"/>
        </w:rPr>
        <w:t xml:space="preserve"> не менее </w:t>
      </w:r>
      <w:bookmarkStart w:id="104" w:name="_Hlk188973538"/>
      <w:r w:rsidRPr="004940F2">
        <w:rPr>
          <w:rFonts w:ascii="Arial" w:hAnsi="Arial" w:cs="Arial"/>
        </w:rPr>
        <w:t>14,7</w:t>
      </w:r>
      <w:r w:rsidR="00E16A9A" w:rsidRPr="004940F2">
        <w:rPr>
          <w:rFonts w:ascii="Arial" w:hAnsi="Arial" w:cs="Arial"/>
        </w:rPr>
        <w:t> </w:t>
      </w:r>
      <w:r w:rsidR="00CD227D" w:rsidRPr="004940F2">
        <w:rPr>
          <w:rFonts w:ascii="Arial" w:hAnsi="Arial" w:cs="Arial"/>
        </w:rPr>
        <w:t>Дж/</w:t>
      </w:r>
      <w:r w:rsidR="00C443D6" w:rsidRPr="004940F2">
        <w:rPr>
          <w:rFonts w:ascii="Arial" w:hAnsi="Arial" w:cs="Arial"/>
        </w:rPr>
        <w:t>с</w:t>
      </w:r>
      <w:r w:rsidR="00CD227D" w:rsidRPr="004940F2">
        <w:rPr>
          <w:rFonts w:ascii="Arial" w:hAnsi="Arial" w:cs="Arial"/>
        </w:rPr>
        <w:t>м</w:t>
      </w:r>
      <w:r w:rsidR="00CD227D" w:rsidRPr="004940F2">
        <w:rPr>
          <w:rFonts w:ascii="Arial" w:hAnsi="Arial" w:cs="Arial"/>
          <w:vertAlign w:val="superscript"/>
        </w:rPr>
        <w:t>2</w:t>
      </w:r>
      <w:r w:rsidR="00CD227D" w:rsidRPr="004940F2">
        <w:rPr>
          <w:rFonts w:ascii="Arial" w:hAnsi="Arial" w:cs="Arial"/>
        </w:rPr>
        <w:t xml:space="preserve"> </w:t>
      </w:r>
      <w:r w:rsidRPr="004940F2">
        <w:rPr>
          <w:rFonts w:ascii="Arial" w:hAnsi="Arial" w:cs="Arial"/>
        </w:rPr>
        <w:t>(1,5 кгс</w:t>
      </w:r>
      <w:r w:rsidR="00E04EBB" w:rsidRPr="004940F2">
        <w:rPr>
          <w:rFonts w:ascii="Arial" w:hAnsi="Arial" w:cs="Arial"/>
        </w:rPr>
        <w:t>×</w:t>
      </w:r>
      <w:r w:rsidRPr="004940F2">
        <w:rPr>
          <w:rFonts w:ascii="Arial" w:hAnsi="Arial" w:cs="Arial"/>
        </w:rPr>
        <w:t>м/см</w:t>
      </w:r>
      <w:r w:rsidRPr="004940F2">
        <w:rPr>
          <w:rFonts w:ascii="Arial" w:hAnsi="Arial" w:cs="Arial"/>
          <w:vertAlign w:val="superscript"/>
        </w:rPr>
        <w:t>2</w:t>
      </w:r>
      <w:r w:rsidRPr="004940F2">
        <w:rPr>
          <w:rFonts w:ascii="Arial" w:hAnsi="Arial" w:cs="Arial"/>
        </w:rPr>
        <w:t>).</w:t>
      </w:r>
    </w:p>
    <w:bookmarkEnd w:id="104"/>
    <w:p w14:paraId="30CD95FA" w14:textId="2E72B3A4" w:rsidR="00D3633C" w:rsidRPr="009414F7" w:rsidRDefault="000060ED" w:rsidP="00D3633C">
      <w:pPr>
        <w:pStyle w:val="FORMATTEXT"/>
        <w:spacing w:line="360" w:lineRule="auto"/>
        <w:ind w:firstLine="510"/>
        <w:jc w:val="both"/>
        <w:rPr>
          <w:rFonts w:ascii="Arial" w:hAnsi="Arial" w:cs="Arial"/>
        </w:rPr>
      </w:pPr>
      <w:r w:rsidRPr="005C1DB4">
        <w:rPr>
          <w:rFonts w:ascii="Arial" w:hAnsi="Arial" w:cs="Arial"/>
        </w:rPr>
        <w:t>7</w:t>
      </w:r>
      <w:r w:rsidR="00D3633C" w:rsidRPr="005C1DB4">
        <w:rPr>
          <w:rFonts w:ascii="Arial" w:hAnsi="Arial" w:cs="Arial"/>
        </w:rPr>
        <w:t>.</w:t>
      </w:r>
      <w:r w:rsidR="00D3633C" w:rsidRPr="00D00A0D">
        <w:rPr>
          <w:rFonts w:ascii="Arial" w:hAnsi="Arial" w:cs="Arial"/>
        </w:rPr>
        <w:t>1</w:t>
      </w:r>
      <w:r w:rsidR="004E48BA" w:rsidRPr="00D00A0D">
        <w:rPr>
          <w:rFonts w:ascii="Arial" w:hAnsi="Arial" w:cs="Arial"/>
        </w:rPr>
        <w:t>8</w:t>
      </w:r>
      <w:r w:rsidR="00D3633C" w:rsidRPr="005C1DB4">
        <w:rPr>
          <w:rFonts w:ascii="Arial" w:hAnsi="Arial" w:cs="Arial"/>
        </w:rPr>
        <w:t xml:space="preserve"> Выполнение требований 5.2.1.2 контролируют путем визуального контроля наличия записей о проведении термической </w:t>
      </w:r>
      <w:r w:rsidR="00D3633C" w:rsidRPr="009414F7">
        <w:rPr>
          <w:rFonts w:ascii="Arial" w:hAnsi="Arial" w:cs="Arial"/>
        </w:rPr>
        <w:t>обработки в</w:t>
      </w:r>
      <w:r w:rsidR="00167EA6" w:rsidRPr="009414F7">
        <w:t xml:space="preserve"> </w:t>
      </w:r>
      <w:r w:rsidR="00167EA6" w:rsidRPr="009414F7">
        <w:rPr>
          <w:rFonts w:ascii="Arial" w:hAnsi="Arial" w:cs="Arial"/>
        </w:rPr>
        <w:t>сопровождающем каждую партию деталей документе (паспорт</w:t>
      </w:r>
      <w:r w:rsidR="006610D9" w:rsidRPr="009414F7">
        <w:rPr>
          <w:rFonts w:ascii="Arial" w:hAnsi="Arial" w:cs="Arial"/>
        </w:rPr>
        <w:t>е</w:t>
      </w:r>
      <w:r w:rsidR="00167EA6" w:rsidRPr="009414F7">
        <w:rPr>
          <w:rFonts w:ascii="Arial" w:hAnsi="Arial" w:cs="Arial"/>
        </w:rPr>
        <w:t>, формуляр</w:t>
      </w:r>
      <w:r w:rsidR="006610D9" w:rsidRPr="009414F7">
        <w:rPr>
          <w:rFonts w:ascii="Arial" w:hAnsi="Arial" w:cs="Arial"/>
        </w:rPr>
        <w:t>е</w:t>
      </w:r>
      <w:r w:rsidR="00167EA6" w:rsidRPr="009414F7">
        <w:rPr>
          <w:rFonts w:ascii="Arial" w:hAnsi="Arial" w:cs="Arial"/>
        </w:rPr>
        <w:t xml:space="preserve"> или этикетк</w:t>
      </w:r>
      <w:r w:rsidR="006610D9" w:rsidRPr="009414F7">
        <w:rPr>
          <w:rFonts w:ascii="Arial" w:hAnsi="Arial" w:cs="Arial"/>
        </w:rPr>
        <w:t>е</w:t>
      </w:r>
      <w:r w:rsidR="00167EA6" w:rsidRPr="009414F7">
        <w:rPr>
          <w:rFonts w:ascii="Arial" w:hAnsi="Arial" w:cs="Arial"/>
        </w:rPr>
        <w:t>)</w:t>
      </w:r>
      <w:r w:rsidR="00D3633C" w:rsidRPr="009414F7">
        <w:rPr>
          <w:rFonts w:ascii="Arial" w:hAnsi="Arial" w:cs="Arial"/>
        </w:rPr>
        <w:t>.</w:t>
      </w:r>
    </w:p>
    <w:p w14:paraId="358F0085" w14:textId="553584EB" w:rsidR="000D7B8F" w:rsidRPr="00FB40D8" w:rsidRDefault="00161D4E" w:rsidP="000D7B8F">
      <w:pPr>
        <w:pStyle w:val="FORMATTEXT"/>
        <w:spacing w:line="360" w:lineRule="auto"/>
        <w:ind w:firstLine="510"/>
        <w:jc w:val="both"/>
        <w:rPr>
          <w:rFonts w:ascii="Arial" w:hAnsi="Arial" w:cs="Arial"/>
        </w:rPr>
      </w:pPr>
      <w:r w:rsidRPr="00FB40D8">
        <w:rPr>
          <w:rFonts w:ascii="Arial" w:hAnsi="Arial" w:cs="Arial"/>
        </w:rPr>
        <w:t>7.</w:t>
      </w:r>
      <w:r w:rsidR="004E48BA" w:rsidRPr="00FB40D8">
        <w:rPr>
          <w:rFonts w:ascii="Arial" w:hAnsi="Arial" w:cs="Arial"/>
        </w:rPr>
        <w:t>19</w:t>
      </w:r>
      <w:r w:rsidRPr="00FB40D8">
        <w:rPr>
          <w:rFonts w:ascii="Arial" w:hAnsi="Arial" w:cs="Arial"/>
        </w:rPr>
        <w:t xml:space="preserve"> </w:t>
      </w:r>
      <w:r w:rsidR="000D7B8F" w:rsidRPr="00FB40D8">
        <w:rPr>
          <w:rFonts w:ascii="Arial" w:hAnsi="Arial" w:cs="Arial"/>
        </w:rPr>
        <w:t>Выполнение требований пункта 5.3.4 контролируют по ГОСТ 4651.</w:t>
      </w:r>
    </w:p>
    <w:p w14:paraId="3864AA4F" w14:textId="3CFB3D71" w:rsidR="00C6479B" w:rsidRDefault="000D7B8F" w:rsidP="00C6479B">
      <w:pPr>
        <w:pStyle w:val="FORMATTEXT"/>
        <w:spacing w:line="360" w:lineRule="auto"/>
        <w:ind w:firstLine="510"/>
        <w:jc w:val="both"/>
        <w:rPr>
          <w:rFonts w:ascii="Arial" w:hAnsi="Arial" w:cs="Arial"/>
        </w:rPr>
      </w:pPr>
      <w:r w:rsidRPr="005D59B4">
        <w:rPr>
          <w:rFonts w:ascii="Arial" w:hAnsi="Arial" w:cs="Arial"/>
        </w:rPr>
        <w:t>7.20 Предел прочности по 5.3.4 при растяжении втулок в радиальном направлении определяют на разрывной машине с использованием специального приспособления, разработанного организацией-изготовителем.</w:t>
      </w:r>
      <w:r w:rsidR="002F483E" w:rsidRPr="005D59B4">
        <w:rPr>
          <w:rFonts w:ascii="Arial" w:hAnsi="Arial" w:cs="Arial"/>
        </w:rPr>
        <w:t xml:space="preserve"> </w:t>
      </w:r>
    </w:p>
    <w:p w14:paraId="3D455A74" w14:textId="77777777" w:rsidR="000D7B8F" w:rsidRPr="00753B1A" w:rsidRDefault="000D7B8F" w:rsidP="00C6479B">
      <w:pPr>
        <w:pStyle w:val="FORMATTEXT"/>
        <w:spacing w:line="360" w:lineRule="auto"/>
        <w:ind w:firstLine="510"/>
        <w:jc w:val="both"/>
        <w:rPr>
          <w:rFonts w:ascii="Arial" w:hAnsi="Arial" w:cs="Arial"/>
          <w:strike/>
        </w:rPr>
      </w:pPr>
    </w:p>
    <w:p w14:paraId="08E66102" w14:textId="77777777" w:rsidR="00C6479B" w:rsidRPr="00753B1A" w:rsidRDefault="00DD11F1" w:rsidP="00DD11F1">
      <w:pPr>
        <w:pStyle w:val="af8"/>
        <w:numPr>
          <w:ilvl w:val="0"/>
          <w:numId w:val="3"/>
        </w:numPr>
        <w:suppressAutoHyphens/>
        <w:spacing w:after="0" w:line="360" w:lineRule="auto"/>
        <w:ind w:left="867" w:hanging="357"/>
        <w:contextualSpacing w:val="0"/>
        <w:jc w:val="both"/>
        <w:outlineLvl w:val="0"/>
        <w:rPr>
          <w:rFonts w:ascii="Arial" w:hAnsi="Arial" w:cs="Arial"/>
          <w:b/>
          <w:sz w:val="28"/>
          <w:szCs w:val="28"/>
        </w:rPr>
      </w:pPr>
      <w:r w:rsidRPr="00753B1A">
        <w:rPr>
          <w:rFonts w:ascii="Arial" w:hAnsi="Arial" w:cs="Arial"/>
          <w:b/>
          <w:sz w:val="28"/>
          <w:szCs w:val="28"/>
        </w:rPr>
        <w:t>Упаковка, транспортирование и хранение</w:t>
      </w:r>
    </w:p>
    <w:p w14:paraId="4FED92CF" w14:textId="77777777" w:rsidR="00DD11F1" w:rsidRPr="00753B1A" w:rsidRDefault="000060ED" w:rsidP="00DD11F1">
      <w:pPr>
        <w:pStyle w:val="FORMATTEXT"/>
        <w:spacing w:line="360" w:lineRule="auto"/>
        <w:ind w:firstLine="510"/>
        <w:jc w:val="both"/>
        <w:rPr>
          <w:rFonts w:ascii="Arial" w:hAnsi="Arial" w:cs="Arial"/>
        </w:rPr>
      </w:pPr>
      <w:r w:rsidRPr="00753B1A">
        <w:rPr>
          <w:rFonts w:ascii="Arial" w:hAnsi="Arial" w:cs="Arial"/>
        </w:rPr>
        <w:t>8</w:t>
      </w:r>
      <w:r w:rsidR="00DD11F1" w:rsidRPr="00753B1A">
        <w:rPr>
          <w:rFonts w:ascii="Arial" w:hAnsi="Arial" w:cs="Arial"/>
        </w:rPr>
        <w:t>.1 Механически обработанные поверхности башмаков, башмаков с втулками, которые являются объектом самостоятельной поставки, должны подвергаться консервации по ГОСТ 9.014, вариант защиты — В3-1, вариант внутренней упаковки — ВУ-0.</w:t>
      </w:r>
    </w:p>
    <w:p w14:paraId="6825F8D9" w14:textId="77777777" w:rsidR="00DD11F1" w:rsidRPr="00753B1A" w:rsidRDefault="000060ED" w:rsidP="00DD11F1">
      <w:pPr>
        <w:pStyle w:val="FORMATTEXT"/>
        <w:spacing w:line="360" w:lineRule="auto"/>
        <w:ind w:firstLine="510"/>
        <w:jc w:val="both"/>
        <w:rPr>
          <w:rFonts w:ascii="Arial" w:hAnsi="Arial" w:cs="Arial"/>
        </w:rPr>
      </w:pPr>
      <w:r w:rsidRPr="00753B1A">
        <w:rPr>
          <w:rFonts w:ascii="Arial" w:hAnsi="Arial" w:cs="Arial"/>
        </w:rPr>
        <w:t>8</w:t>
      </w:r>
      <w:r w:rsidR="00DD11F1" w:rsidRPr="00753B1A">
        <w:rPr>
          <w:rFonts w:ascii="Arial" w:hAnsi="Arial" w:cs="Arial"/>
        </w:rPr>
        <w:t>.2 Чека поставляется потребителю без консервации и упаковки.</w:t>
      </w:r>
    </w:p>
    <w:p w14:paraId="13C87B05" w14:textId="77777777" w:rsidR="00DD11F1" w:rsidRDefault="000060ED" w:rsidP="00DD11F1">
      <w:pPr>
        <w:pStyle w:val="FORMATTEXT"/>
        <w:spacing w:line="360" w:lineRule="auto"/>
        <w:ind w:firstLine="510"/>
        <w:jc w:val="both"/>
        <w:rPr>
          <w:rFonts w:ascii="Arial" w:hAnsi="Arial" w:cs="Arial"/>
        </w:rPr>
      </w:pPr>
      <w:r w:rsidRPr="00753B1A">
        <w:rPr>
          <w:rFonts w:ascii="Arial" w:hAnsi="Arial" w:cs="Arial"/>
        </w:rPr>
        <w:t>8</w:t>
      </w:r>
      <w:r w:rsidR="00DD11F1" w:rsidRPr="00753B1A">
        <w:rPr>
          <w:rFonts w:ascii="Arial" w:hAnsi="Arial" w:cs="Arial"/>
        </w:rPr>
        <w:t>.3 Хранение башмаков, башмаков с втулками и чек — по группе 2 (С) ГОСТ 15150.</w:t>
      </w:r>
    </w:p>
    <w:p w14:paraId="0D242EA9" w14:textId="3AFF9A9A" w:rsidR="00C6479B" w:rsidRDefault="000060ED" w:rsidP="00DD11F1">
      <w:pPr>
        <w:pStyle w:val="FORMATTEXT"/>
        <w:spacing w:line="360" w:lineRule="auto"/>
        <w:ind w:firstLine="510"/>
        <w:jc w:val="both"/>
        <w:rPr>
          <w:rFonts w:ascii="Arial" w:hAnsi="Arial" w:cs="Arial"/>
        </w:rPr>
      </w:pPr>
      <w:r w:rsidRPr="00753B1A">
        <w:rPr>
          <w:rFonts w:ascii="Arial" w:hAnsi="Arial" w:cs="Arial"/>
        </w:rPr>
        <w:t>8</w:t>
      </w:r>
      <w:r w:rsidR="00DD11F1" w:rsidRPr="00753B1A">
        <w:rPr>
          <w:rFonts w:ascii="Arial" w:hAnsi="Arial" w:cs="Arial"/>
        </w:rPr>
        <w:t>.4 Транспортирование башмаков, башмаков с втулками и чек допускается всеми видами транспорта в соответствии с ГОСТ 7566 и сопровождается документом в соответствии с 5.7</w:t>
      </w:r>
      <w:r w:rsidRPr="00753B1A">
        <w:rPr>
          <w:rFonts w:ascii="Arial" w:hAnsi="Arial" w:cs="Arial"/>
        </w:rPr>
        <w:t>.</w:t>
      </w:r>
    </w:p>
    <w:p w14:paraId="74DC18B8" w14:textId="77777777" w:rsidR="00832507" w:rsidRPr="00753B1A" w:rsidRDefault="00832507" w:rsidP="00832507">
      <w:pPr>
        <w:pStyle w:val="af8"/>
        <w:numPr>
          <w:ilvl w:val="0"/>
          <w:numId w:val="3"/>
        </w:numPr>
        <w:suppressAutoHyphens/>
        <w:spacing w:after="0" w:line="360" w:lineRule="auto"/>
        <w:ind w:left="867" w:hanging="357"/>
        <w:contextualSpacing w:val="0"/>
        <w:jc w:val="both"/>
        <w:outlineLvl w:val="0"/>
        <w:rPr>
          <w:rFonts w:ascii="Arial" w:hAnsi="Arial" w:cs="Arial"/>
          <w:b/>
          <w:sz w:val="28"/>
          <w:szCs w:val="28"/>
        </w:rPr>
      </w:pPr>
      <w:r w:rsidRPr="00753B1A">
        <w:rPr>
          <w:rFonts w:ascii="Arial" w:hAnsi="Arial" w:cs="Arial"/>
          <w:b/>
          <w:sz w:val="28"/>
          <w:szCs w:val="28"/>
        </w:rPr>
        <w:t>Указания по эксплуатации</w:t>
      </w:r>
    </w:p>
    <w:p w14:paraId="3AAD3086" w14:textId="77777777" w:rsidR="00832507" w:rsidRPr="00753B1A" w:rsidRDefault="00832507" w:rsidP="00832507">
      <w:pPr>
        <w:pStyle w:val="FORMATTEXT"/>
        <w:spacing w:line="360" w:lineRule="auto"/>
        <w:ind w:firstLine="510"/>
        <w:jc w:val="both"/>
        <w:rPr>
          <w:rFonts w:ascii="Arial" w:hAnsi="Arial" w:cs="Arial"/>
        </w:rPr>
      </w:pPr>
    </w:p>
    <w:p w14:paraId="212B4AE4" w14:textId="77777777" w:rsidR="00B022B7" w:rsidRPr="00F423C2" w:rsidRDefault="000060ED" w:rsidP="00B022B7">
      <w:pPr>
        <w:pStyle w:val="FORMATTEXT"/>
        <w:spacing w:line="360" w:lineRule="auto"/>
        <w:ind w:firstLine="510"/>
        <w:jc w:val="both"/>
        <w:rPr>
          <w:rFonts w:ascii="Arial" w:hAnsi="Arial" w:cs="Arial"/>
        </w:rPr>
      </w:pPr>
      <w:r w:rsidRPr="00753B1A">
        <w:rPr>
          <w:rFonts w:ascii="Arial" w:hAnsi="Arial" w:cs="Arial"/>
        </w:rPr>
        <w:t>9</w:t>
      </w:r>
      <w:r w:rsidR="00B022B7" w:rsidRPr="00753B1A">
        <w:rPr>
          <w:rFonts w:ascii="Arial" w:hAnsi="Arial" w:cs="Arial"/>
        </w:rPr>
        <w:t>.1 Не допускается эксплуатация башмаков в тормозной рычажной передаче с усилием тормозного нажатия, превышающим расчетные значения</w:t>
      </w:r>
      <w:r w:rsidR="00B52E2C">
        <w:rPr>
          <w:rFonts w:ascii="Arial" w:hAnsi="Arial" w:cs="Arial"/>
        </w:rPr>
        <w:t xml:space="preserve"> </w:t>
      </w:r>
      <w:r w:rsidR="00B52E2C" w:rsidRPr="00F423C2">
        <w:rPr>
          <w:rFonts w:ascii="Arial" w:hAnsi="Arial" w:cs="Arial"/>
        </w:rPr>
        <w:t>88,3 кН (9 тс) для башмаков тип 3 исполнения 1 и 2.</w:t>
      </w:r>
    </w:p>
    <w:p w14:paraId="14E4C7E0" w14:textId="468FB040" w:rsidR="00B022B7" w:rsidRPr="00CE59D1" w:rsidRDefault="000060ED" w:rsidP="00B022B7">
      <w:pPr>
        <w:pStyle w:val="FORMATTEXT"/>
        <w:spacing w:line="360" w:lineRule="auto"/>
        <w:ind w:firstLine="510"/>
        <w:jc w:val="both"/>
        <w:rPr>
          <w:rFonts w:ascii="Arial" w:hAnsi="Arial" w:cs="Arial"/>
        </w:rPr>
      </w:pPr>
      <w:r w:rsidRPr="00CE59D1">
        <w:rPr>
          <w:rFonts w:ascii="Arial" w:hAnsi="Arial" w:cs="Arial"/>
        </w:rPr>
        <w:t>9</w:t>
      </w:r>
      <w:r w:rsidR="00B022B7" w:rsidRPr="00CE59D1">
        <w:rPr>
          <w:rFonts w:ascii="Arial" w:hAnsi="Arial" w:cs="Arial"/>
        </w:rPr>
        <w:t xml:space="preserve">.2 По достижению назначенного срока службы эксплуатация </w:t>
      </w:r>
      <w:r w:rsidR="00B022B7" w:rsidRPr="00946D63">
        <w:rPr>
          <w:rFonts w:ascii="Arial" w:hAnsi="Arial" w:cs="Arial"/>
        </w:rPr>
        <w:t>башмаков</w:t>
      </w:r>
      <w:r w:rsidR="00946283" w:rsidRPr="00946D63">
        <w:rPr>
          <w:rFonts w:ascii="Arial" w:hAnsi="Arial" w:cs="Arial"/>
        </w:rPr>
        <w:t xml:space="preserve"> </w:t>
      </w:r>
      <w:r w:rsidR="000F7DD9" w:rsidRPr="00946D63">
        <w:rPr>
          <w:rFonts w:ascii="Arial" w:hAnsi="Arial" w:cs="Arial"/>
        </w:rPr>
        <w:t xml:space="preserve">и чек </w:t>
      </w:r>
      <w:r w:rsidR="00B022B7" w:rsidRPr="00CE59D1">
        <w:rPr>
          <w:rFonts w:ascii="Arial" w:hAnsi="Arial" w:cs="Arial"/>
        </w:rPr>
        <w:t>должна быть прекращена.</w:t>
      </w:r>
    </w:p>
    <w:p w14:paraId="27D494F3" w14:textId="77777777" w:rsidR="0065527B" w:rsidRPr="00F423C2" w:rsidRDefault="000060ED" w:rsidP="00B85A0F">
      <w:pPr>
        <w:pStyle w:val="FORMATTEXT"/>
        <w:spacing w:line="360" w:lineRule="auto"/>
        <w:ind w:firstLine="510"/>
        <w:jc w:val="both"/>
        <w:rPr>
          <w:rFonts w:ascii="Arial" w:hAnsi="Arial" w:cs="Arial"/>
          <w:strike/>
          <w:sz w:val="36"/>
          <w:szCs w:val="36"/>
          <w:u w:val="single"/>
        </w:rPr>
      </w:pPr>
      <w:r w:rsidRPr="00F423C2">
        <w:rPr>
          <w:rFonts w:ascii="Arial" w:hAnsi="Arial" w:cs="Arial"/>
        </w:rPr>
        <w:t>9</w:t>
      </w:r>
      <w:r w:rsidR="00B022B7" w:rsidRPr="00F423C2">
        <w:rPr>
          <w:rFonts w:ascii="Arial" w:hAnsi="Arial" w:cs="Arial"/>
        </w:rPr>
        <w:t>.</w:t>
      </w:r>
      <w:r w:rsidR="00F423C2">
        <w:rPr>
          <w:rFonts w:ascii="Arial" w:hAnsi="Arial" w:cs="Arial"/>
        </w:rPr>
        <w:t>3</w:t>
      </w:r>
      <w:r w:rsidR="00B022B7" w:rsidRPr="00F423C2">
        <w:rPr>
          <w:rFonts w:ascii="Arial" w:hAnsi="Arial" w:cs="Arial"/>
        </w:rPr>
        <w:t xml:space="preserve"> </w:t>
      </w:r>
      <w:r w:rsidR="0065527B" w:rsidRPr="00F423C2">
        <w:rPr>
          <w:rFonts w:ascii="Arial" w:hAnsi="Arial" w:cs="Arial"/>
        </w:rPr>
        <w:t xml:space="preserve">В процессе эксплуатации необходимо контролировать достижение </w:t>
      </w:r>
      <w:r w:rsidR="0065527B" w:rsidRPr="00A8392F">
        <w:rPr>
          <w:rFonts w:ascii="Arial" w:hAnsi="Arial" w:cs="Arial"/>
        </w:rPr>
        <w:t>предельн</w:t>
      </w:r>
      <w:r w:rsidR="00A90736" w:rsidRPr="00A8392F">
        <w:rPr>
          <w:rFonts w:ascii="Arial" w:hAnsi="Arial" w:cs="Arial"/>
        </w:rPr>
        <w:t>ого</w:t>
      </w:r>
      <w:r w:rsidR="0065527B" w:rsidRPr="00A8392F">
        <w:rPr>
          <w:rFonts w:ascii="Arial" w:hAnsi="Arial" w:cs="Arial"/>
        </w:rPr>
        <w:t xml:space="preserve"> состоян</w:t>
      </w:r>
      <w:r w:rsidR="00A90736" w:rsidRPr="00A8392F">
        <w:rPr>
          <w:rFonts w:ascii="Arial" w:hAnsi="Arial" w:cs="Arial"/>
        </w:rPr>
        <w:t>ия</w:t>
      </w:r>
      <w:r w:rsidR="0065527B" w:rsidRPr="00A8392F">
        <w:rPr>
          <w:rFonts w:ascii="Arial" w:hAnsi="Arial" w:cs="Arial"/>
        </w:rPr>
        <w:t xml:space="preserve"> </w:t>
      </w:r>
      <w:r w:rsidR="0065527B" w:rsidRPr="00F423C2">
        <w:rPr>
          <w:rFonts w:ascii="Arial" w:hAnsi="Arial" w:cs="Arial"/>
        </w:rPr>
        <w:t>по 5.5.</w:t>
      </w:r>
    </w:p>
    <w:p w14:paraId="2162E713" w14:textId="77777777" w:rsidR="0065527B" w:rsidRPr="00F423C2" w:rsidRDefault="0065527B" w:rsidP="0065527B">
      <w:pPr>
        <w:pStyle w:val="FORMATTEXT"/>
        <w:spacing w:line="360" w:lineRule="auto"/>
        <w:ind w:firstLine="510"/>
        <w:jc w:val="both"/>
        <w:rPr>
          <w:rFonts w:ascii="Arial" w:hAnsi="Arial" w:cs="Arial"/>
        </w:rPr>
      </w:pPr>
      <w:r w:rsidRPr="00F423C2">
        <w:rPr>
          <w:rFonts w:ascii="Arial" w:hAnsi="Arial" w:cs="Arial"/>
        </w:rPr>
        <w:t>Оценку технического состояния башмаков, чек и втулок осуществляют в соответствии с 5.5 при проведении технического обслуживания и плановых видах ремонта тележек, в состав которых они входят.</w:t>
      </w:r>
    </w:p>
    <w:p w14:paraId="6A47919A" w14:textId="1A793339" w:rsidR="003C6E50" w:rsidRDefault="000060ED" w:rsidP="00A8392F">
      <w:pPr>
        <w:pStyle w:val="FORMATTEXT"/>
        <w:spacing w:line="360" w:lineRule="auto"/>
        <w:ind w:firstLine="510"/>
        <w:jc w:val="both"/>
        <w:rPr>
          <w:rFonts w:ascii="Arial" w:hAnsi="Arial" w:cs="Arial"/>
        </w:rPr>
      </w:pPr>
      <w:r w:rsidRPr="00F423C2">
        <w:rPr>
          <w:rFonts w:ascii="Arial" w:hAnsi="Arial" w:cs="Arial"/>
        </w:rPr>
        <w:t>9</w:t>
      </w:r>
      <w:r w:rsidR="00B022B7" w:rsidRPr="00F423C2">
        <w:rPr>
          <w:rFonts w:ascii="Arial" w:hAnsi="Arial" w:cs="Arial"/>
        </w:rPr>
        <w:t>.</w:t>
      </w:r>
      <w:r w:rsidR="00F423C2">
        <w:rPr>
          <w:rFonts w:ascii="Arial" w:hAnsi="Arial" w:cs="Arial"/>
        </w:rPr>
        <w:t>4</w:t>
      </w:r>
      <w:r w:rsidR="00B022B7" w:rsidRPr="00F423C2">
        <w:rPr>
          <w:rFonts w:ascii="Arial" w:hAnsi="Arial" w:cs="Arial"/>
        </w:rPr>
        <w:t xml:space="preserve"> </w:t>
      </w:r>
      <w:r w:rsidR="00961CCD" w:rsidRPr="00A8392F">
        <w:rPr>
          <w:rFonts w:ascii="Arial" w:hAnsi="Arial" w:cs="Arial"/>
        </w:rPr>
        <w:t>При самостоятельной поставке башмаков и чек сведения о способе их безопасной утилизации указывают в документах по 5.7.1.</w:t>
      </w:r>
    </w:p>
    <w:p w14:paraId="36AEC1AA" w14:textId="77777777" w:rsidR="00327AFC" w:rsidRPr="00A8392F" w:rsidRDefault="00327AFC" w:rsidP="00A8392F">
      <w:pPr>
        <w:pStyle w:val="FORMATTEXT"/>
        <w:spacing w:line="360" w:lineRule="auto"/>
        <w:ind w:firstLine="510"/>
        <w:jc w:val="both"/>
        <w:rPr>
          <w:rFonts w:ascii="Arial" w:hAnsi="Arial" w:cs="Arial"/>
          <w:strike/>
        </w:rPr>
      </w:pPr>
    </w:p>
    <w:p w14:paraId="45B7AAC4" w14:textId="77777777" w:rsidR="00832507" w:rsidRPr="00753B1A" w:rsidRDefault="00832507" w:rsidP="00832507">
      <w:pPr>
        <w:pStyle w:val="af8"/>
        <w:numPr>
          <w:ilvl w:val="0"/>
          <w:numId w:val="3"/>
        </w:numPr>
        <w:suppressAutoHyphens/>
        <w:spacing w:after="0" w:line="360" w:lineRule="auto"/>
        <w:ind w:left="867" w:hanging="357"/>
        <w:contextualSpacing w:val="0"/>
        <w:jc w:val="both"/>
        <w:outlineLvl w:val="0"/>
        <w:rPr>
          <w:rFonts w:ascii="Arial" w:hAnsi="Arial" w:cs="Arial"/>
          <w:b/>
          <w:sz w:val="28"/>
          <w:szCs w:val="28"/>
        </w:rPr>
      </w:pPr>
      <w:r w:rsidRPr="00753B1A">
        <w:rPr>
          <w:rFonts w:ascii="Arial" w:hAnsi="Arial" w:cs="Arial"/>
          <w:b/>
          <w:sz w:val="28"/>
          <w:szCs w:val="28"/>
        </w:rPr>
        <w:t>Гарантии изготовителя</w:t>
      </w:r>
    </w:p>
    <w:p w14:paraId="5CFFE362" w14:textId="77777777" w:rsidR="00521089" w:rsidRDefault="00521089" w:rsidP="00832507">
      <w:pPr>
        <w:pStyle w:val="FORMATTEXT"/>
        <w:spacing w:line="360" w:lineRule="auto"/>
        <w:ind w:firstLine="510"/>
        <w:jc w:val="both"/>
        <w:rPr>
          <w:rFonts w:ascii="Arial" w:hAnsi="Arial" w:cs="Arial"/>
        </w:rPr>
      </w:pPr>
    </w:p>
    <w:p w14:paraId="321EFF77" w14:textId="490B992B" w:rsidR="00832507" w:rsidRPr="00753B1A" w:rsidRDefault="000060ED" w:rsidP="00832507">
      <w:pPr>
        <w:pStyle w:val="FORMATTEXT"/>
        <w:spacing w:line="360" w:lineRule="auto"/>
        <w:ind w:firstLine="510"/>
        <w:jc w:val="both"/>
        <w:rPr>
          <w:rFonts w:ascii="Arial" w:hAnsi="Arial" w:cs="Arial"/>
        </w:rPr>
      </w:pPr>
      <w:r w:rsidRPr="00753B1A">
        <w:rPr>
          <w:rFonts w:ascii="Arial" w:hAnsi="Arial" w:cs="Arial"/>
        </w:rPr>
        <w:t>10</w:t>
      </w:r>
      <w:r w:rsidR="00832507" w:rsidRPr="00753B1A">
        <w:rPr>
          <w:rFonts w:ascii="Arial" w:hAnsi="Arial" w:cs="Arial"/>
        </w:rPr>
        <w:t>.1 Предприятие-изготовитель гарантирует соответствие башмаков и чек требованиям настоящего стандарта при соблюдении правил эксплуатации, хра</w:t>
      </w:r>
      <w:r w:rsidR="00294906" w:rsidRPr="00753B1A">
        <w:rPr>
          <w:rFonts w:ascii="Arial" w:hAnsi="Arial" w:cs="Arial"/>
        </w:rPr>
        <w:t>нения и транспортирования (см. 8.1, 8.3, 9</w:t>
      </w:r>
      <w:r w:rsidR="00832507" w:rsidRPr="00753B1A">
        <w:rPr>
          <w:rFonts w:ascii="Arial" w:hAnsi="Arial" w:cs="Arial"/>
        </w:rPr>
        <w:t>).</w:t>
      </w:r>
    </w:p>
    <w:p w14:paraId="6A3B3F09" w14:textId="62925041" w:rsidR="00B10EFC" w:rsidRDefault="00294906" w:rsidP="00360EA8">
      <w:pPr>
        <w:pStyle w:val="FORMATTEXT"/>
        <w:spacing w:line="360" w:lineRule="auto"/>
        <w:ind w:firstLine="510"/>
        <w:jc w:val="both"/>
        <w:rPr>
          <w:rFonts w:ascii="Arial" w:hAnsi="Arial" w:cs="Arial"/>
        </w:rPr>
      </w:pPr>
      <w:r w:rsidRPr="00753B1A">
        <w:rPr>
          <w:rFonts w:ascii="Arial" w:hAnsi="Arial" w:cs="Arial"/>
        </w:rPr>
        <w:t>10</w:t>
      </w:r>
      <w:r w:rsidR="00832507" w:rsidRPr="00753B1A">
        <w:rPr>
          <w:rFonts w:ascii="Arial" w:hAnsi="Arial" w:cs="Arial"/>
        </w:rPr>
        <w:t xml:space="preserve">.2 </w:t>
      </w:r>
      <w:bookmarkStart w:id="105" w:name="_Hlk139873980"/>
      <w:r w:rsidR="00B10EFC" w:rsidRPr="00360EA8">
        <w:rPr>
          <w:rFonts w:ascii="Arial" w:hAnsi="Arial" w:cs="Arial"/>
        </w:rPr>
        <w:t xml:space="preserve">Гарантийный </w:t>
      </w:r>
      <w:r w:rsidR="00B10EFC" w:rsidRPr="00A31D08">
        <w:rPr>
          <w:rFonts w:ascii="Arial" w:hAnsi="Arial" w:cs="Arial"/>
        </w:rPr>
        <w:t xml:space="preserve">срок </w:t>
      </w:r>
      <w:r w:rsidR="007F3E57" w:rsidRPr="00A31D08">
        <w:rPr>
          <w:rFonts w:ascii="Arial" w:hAnsi="Arial" w:cs="Arial"/>
        </w:rPr>
        <w:t xml:space="preserve">с момента ввода в </w:t>
      </w:r>
      <w:r w:rsidR="00B10EFC" w:rsidRPr="00A31D08">
        <w:rPr>
          <w:rFonts w:ascii="Arial" w:hAnsi="Arial" w:cs="Arial"/>
        </w:rPr>
        <w:t>эксплуатаци</w:t>
      </w:r>
      <w:r w:rsidR="007F3E57" w:rsidRPr="00A31D08">
        <w:rPr>
          <w:rFonts w:ascii="Arial" w:hAnsi="Arial" w:cs="Arial"/>
        </w:rPr>
        <w:t>ю</w:t>
      </w:r>
      <w:r w:rsidR="00B10EFC" w:rsidRPr="00A31D08">
        <w:rPr>
          <w:rFonts w:ascii="Arial" w:hAnsi="Arial" w:cs="Arial"/>
        </w:rPr>
        <w:t xml:space="preserve"> башмаков и чек должен быть установлен в договоре (контракте) на поставку</w:t>
      </w:r>
      <w:r w:rsidR="00F140BB" w:rsidRPr="00A31D08">
        <w:rPr>
          <w:rFonts w:ascii="Arial" w:hAnsi="Arial" w:cs="Arial"/>
        </w:rPr>
        <w:t xml:space="preserve"> и не должен заканчиваться в межремонтный период</w:t>
      </w:r>
      <w:bookmarkEnd w:id="105"/>
      <w:r w:rsidR="00F140BB" w:rsidRPr="00A31D08">
        <w:rPr>
          <w:rFonts w:ascii="Arial" w:hAnsi="Arial" w:cs="Arial"/>
        </w:rPr>
        <w:t xml:space="preserve">. </w:t>
      </w:r>
    </w:p>
    <w:p w14:paraId="221DADD3" w14:textId="65EE6FB3" w:rsidR="00EE65ED" w:rsidRDefault="00EE65ED" w:rsidP="00360EA8">
      <w:pPr>
        <w:pStyle w:val="FORMATTEXT"/>
        <w:spacing w:line="360" w:lineRule="auto"/>
        <w:ind w:firstLine="510"/>
        <w:jc w:val="both"/>
        <w:rPr>
          <w:rFonts w:ascii="Arial" w:hAnsi="Arial" w:cs="Arial"/>
        </w:rPr>
      </w:pPr>
    </w:p>
    <w:p w14:paraId="07402064" w14:textId="5DACA2EF" w:rsidR="00EE65ED" w:rsidRDefault="00EE65ED" w:rsidP="00360EA8">
      <w:pPr>
        <w:pStyle w:val="FORMATTEXT"/>
        <w:spacing w:line="360" w:lineRule="auto"/>
        <w:ind w:firstLine="510"/>
        <w:jc w:val="both"/>
        <w:rPr>
          <w:rFonts w:ascii="Arial" w:hAnsi="Arial" w:cs="Arial"/>
        </w:rPr>
      </w:pPr>
    </w:p>
    <w:p w14:paraId="42F3A33C" w14:textId="6DE8B531" w:rsidR="00EE65ED" w:rsidRDefault="00EE65ED" w:rsidP="00360EA8">
      <w:pPr>
        <w:pStyle w:val="FORMATTEXT"/>
        <w:spacing w:line="360" w:lineRule="auto"/>
        <w:ind w:firstLine="510"/>
        <w:jc w:val="both"/>
        <w:rPr>
          <w:rFonts w:ascii="Arial" w:hAnsi="Arial" w:cs="Arial"/>
        </w:rPr>
      </w:pPr>
    </w:p>
    <w:p w14:paraId="137C0D3E" w14:textId="1914C17E" w:rsidR="006049A6" w:rsidRDefault="006049A6" w:rsidP="00360EA8">
      <w:pPr>
        <w:pStyle w:val="FORMATTEXT"/>
        <w:spacing w:line="360" w:lineRule="auto"/>
        <w:ind w:firstLine="510"/>
        <w:jc w:val="both"/>
        <w:rPr>
          <w:rFonts w:ascii="Arial" w:hAnsi="Arial" w:cs="Arial"/>
        </w:rPr>
      </w:pPr>
    </w:p>
    <w:p w14:paraId="4C4FBA91" w14:textId="29B52491" w:rsidR="006049A6" w:rsidRDefault="006049A6" w:rsidP="00360EA8">
      <w:pPr>
        <w:pStyle w:val="FORMATTEXT"/>
        <w:spacing w:line="360" w:lineRule="auto"/>
        <w:ind w:firstLine="510"/>
        <w:jc w:val="both"/>
        <w:rPr>
          <w:rFonts w:ascii="Arial" w:hAnsi="Arial" w:cs="Arial"/>
        </w:rPr>
      </w:pPr>
    </w:p>
    <w:p w14:paraId="2548AAFD" w14:textId="6FD47D5B" w:rsidR="006049A6" w:rsidRDefault="006049A6" w:rsidP="00360EA8">
      <w:pPr>
        <w:pStyle w:val="FORMATTEXT"/>
        <w:spacing w:line="360" w:lineRule="auto"/>
        <w:ind w:firstLine="510"/>
        <w:jc w:val="both"/>
        <w:rPr>
          <w:rFonts w:ascii="Arial" w:hAnsi="Arial" w:cs="Arial"/>
        </w:rPr>
      </w:pPr>
    </w:p>
    <w:p w14:paraId="45D9F6E8" w14:textId="02BDD42B" w:rsidR="006049A6" w:rsidRDefault="006049A6" w:rsidP="00360EA8">
      <w:pPr>
        <w:pStyle w:val="FORMATTEXT"/>
        <w:spacing w:line="360" w:lineRule="auto"/>
        <w:ind w:firstLine="510"/>
        <w:jc w:val="both"/>
        <w:rPr>
          <w:rFonts w:ascii="Arial" w:hAnsi="Arial" w:cs="Arial"/>
        </w:rPr>
      </w:pPr>
    </w:p>
    <w:p w14:paraId="47812400" w14:textId="404EFE8D" w:rsidR="009B6EF8" w:rsidRDefault="009B6EF8" w:rsidP="00360EA8">
      <w:pPr>
        <w:pStyle w:val="FORMATTEXT"/>
        <w:spacing w:line="360" w:lineRule="auto"/>
        <w:ind w:firstLine="510"/>
        <w:jc w:val="both"/>
        <w:rPr>
          <w:rFonts w:ascii="Arial" w:hAnsi="Arial" w:cs="Arial"/>
        </w:rPr>
      </w:pPr>
    </w:p>
    <w:p w14:paraId="78925285" w14:textId="77777777" w:rsidR="0076563C" w:rsidRPr="00EB0032" w:rsidRDefault="00B022B7" w:rsidP="003216DE">
      <w:pPr>
        <w:pStyle w:val="2"/>
        <w:spacing w:before="0" w:after="0" w:line="360" w:lineRule="auto"/>
        <w:jc w:val="center"/>
        <w:rPr>
          <w:i w:val="0"/>
          <w:sz w:val="24"/>
          <w:szCs w:val="24"/>
        </w:rPr>
      </w:pPr>
      <w:bookmarkStart w:id="106" w:name="_Toc430954024"/>
      <w:bookmarkStart w:id="107" w:name="_Toc447631277"/>
      <w:bookmarkStart w:id="108" w:name="_Toc448137391"/>
      <w:bookmarkStart w:id="109" w:name="_Toc467571160"/>
      <w:bookmarkStart w:id="110" w:name="_Toc467666006"/>
      <w:r>
        <w:rPr>
          <w:i w:val="0"/>
          <w:sz w:val="24"/>
          <w:szCs w:val="24"/>
        </w:rPr>
        <w:lastRenderedPageBreak/>
        <w:t>Приложение А</w:t>
      </w:r>
      <w:r>
        <w:rPr>
          <w:i w:val="0"/>
          <w:sz w:val="24"/>
          <w:szCs w:val="24"/>
        </w:rPr>
        <w:br/>
        <w:t>(рекомендуем</w:t>
      </w:r>
      <w:r w:rsidR="0076563C" w:rsidRPr="00EB0032">
        <w:rPr>
          <w:i w:val="0"/>
          <w:sz w:val="24"/>
          <w:szCs w:val="24"/>
        </w:rPr>
        <w:t>ое)</w:t>
      </w:r>
    </w:p>
    <w:p w14:paraId="2074BD8B" w14:textId="77777777" w:rsidR="0076563C" w:rsidRPr="00EB0032" w:rsidRDefault="0076563C" w:rsidP="003216DE">
      <w:pPr>
        <w:pStyle w:val="2"/>
        <w:spacing w:before="0" w:after="0" w:line="360" w:lineRule="auto"/>
        <w:jc w:val="center"/>
        <w:rPr>
          <w:i w:val="0"/>
          <w:sz w:val="24"/>
          <w:szCs w:val="24"/>
        </w:rPr>
      </w:pPr>
    </w:p>
    <w:p w14:paraId="39982F79" w14:textId="37A6C645" w:rsidR="0076563C" w:rsidRPr="00EB0032" w:rsidRDefault="00B022B7" w:rsidP="00FF074E">
      <w:pPr>
        <w:pStyle w:val="2"/>
        <w:spacing w:before="0" w:line="360" w:lineRule="auto"/>
        <w:jc w:val="center"/>
        <w:rPr>
          <w:i w:val="0"/>
          <w:sz w:val="24"/>
          <w:szCs w:val="24"/>
        </w:rPr>
      </w:pPr>
      <w:r w:rsidRPr="00366D49">
        <w:rPr>
          <w:i w:val="0"/>
          <w:sz w:val="24"/>
          <w:szCs w:val="24"/>
        </w:rPr>
        <w:t>Образц</w:t>
      </w:r>
      <w:r w:rsidR="004E475C" w:rsidRPr="00366D49">
        <w:rPr>
          <w:i w:val="0"/>
          <w:sz w:val="24"/>
          <w:szCs w:val="24"/>
        </w:rPr>
        <w:t>ы</w:t>
      </w:r>
      <w:r w:rsidRPr="00366D49">
        <w:rPr>
          <w:i w:val="0"/>
          <w:sz w:val="24"/>
          <w:szCs w:val="24"/>
        </w:rPr>
        <w:t xml:space="preserve"> </w:t>
      </w:r>
      <w:bookmarkStart w:id="111" w:name="_Hlk188606194"/>
      <w:r w:rsidRPr="00366D49">
        <w:rPr>
          <w:i w:val="0"/>
          <w:sz w:val="24"/>
          <w:szCs w:val="24"/>
        </w:rPr>
        <w:t>шаблон</w:t>
      </w:r>
      <w:r w:rsidR="00273094" w:rsidRPr="00366D49">
        <w:rPr>
          <w:i w:val="0"/>
          <w:sz w:val="24"/>
          <w:szCs w:val="24"/>
        </w:rPr>
        <w:t>ов</w:t>
      </w:r>
      <w:r w:rsidRPr="00366D49">
        <w:rPr>
          <w:i w:val="0"/>
          <w:sz w:val="24"/>
          <w:szCs w:val="24"/>
        </w:rPr>
        <w:t xml:space="preserve"> - имитатор</w:t>
      </w:r>
      <w:r w:rsidR="00273094" w:rsidRPr="00366D49">
        <w:rPr>
          <w:i w:val="0"/>
          <w:sz w:val="24"/>
          <w:szCs w:val="24"/>
        </w:rPr>
        <w:t>ов</w:t>
      </w:r>
      <w:r w:rsidRPr="00366D49">
        <w:rPr>
          <w:i w:val="0"/>
          <w:sz w:val="24"/>
          <w:szCs w:val="24"/>
        </w:rPr>
        <w:t xml:space="preserve"> тормозн</w:t>
      </w:r>
      <w:r w:rsidR="00273094" w:rsidRPr="00366D49">
        <w:rPr>
          <w:i w:val="0"/>
          <w:sz w:val="24"/>
          <w:szCs w:val="24"/>
        </w:rPr>
        <w:t>ых</w:t>
      </w:r>
      <w:r w:rsidRPr="00366D49">
        <w:rPr>
          <w:i w:val="0"/>
          <w:sz w:val="24"/>
          <w:szCs w:val="24"/>
        </w:rPr>
        <w:t xml:space="preserve"> колод</w:t>
      </w:r>
      <w:bookmarkEnd w:id="111"/>
      <w:r w:rsidR="00273094" w:rsidRPr="00366D49">
        <w:rPr>
          <w:i w:val="0"/>
          <w:sz w:val="24"/>
          <w:szCs w:val="24"/>
        </w:rPr>
        <w:t>ок</w:t>
      </w:r>
      <w:r w:rsidRPr="00366D49">
        <w:rPr>
          <w:i w:val="0"/>
          <w:sz w:val="24"/>
          <w:szCs w:val="24"/>
        </w:rPr>
        <w:t xml:space="preserve"> для </w:t>
      </w:r>
      <w:r w:rsidRPr="00B022B7">
        <w:rPr>
          <w:i w:val="0"/>
          <w:sz w:val="24"/>
          <w:szCs w:val="24"/>
        </w:rPr>
        <w:t>грузовых вагонов</w:t>
      </w:r>
    </w:p>
    <w:p w14:paraId="1E6214B8" w14:textId="70B57D33" w:rsidR="00B022B7" w:rsidRDefault="00B022B7" w:rsidP="00FF074E">
      <w:pPr>
        <w:spacing w:line="360" w:lineRule="auto"/>
        <w:jc w:val="center"/>
        <w:rPr>
          <w:rFonts w:ascii="Arial" w:hAnsi="Arial" w:cs="Arial"/>
          <w:b/>
          <w:sz w:val="24"/>
          <w:szCs w:val="24"/>
        </w:rPr>
      </w:pPr>
    </w:p>
    <w:p w14:paraId="7D90F36D" w14:textId="27E3F174" w:rsidR="005A53D6" w:rsidRDefault="005A53D6" w:rsidP="00FF074E">
      <w:pPr>
        <w:spacing w:line="360" w:lineRule="auto"/>
        <w:jc w:val="center"/>
        <w:rPr>
          <w:rFonts w:ascii="Arial" w:hAnsi="Arial" w:cs="Arial"/>
          <w:b/>
          <w:sz w:val="24"/>
          <w:szCs w:val="24"/>
        </w:rPr>
      </w:pPr>
      <w:r>
        <w:rPr>
          <w:rFonts w:ascii="Arial" w:hAnsi="Arial" w:cs="Arial"/>
          <w:noProof/>
          <w:sz w:val="22"/>
          <w:szCs w:val="22"/>
        </w:rPr>
        <w:drawing>
          <wp:inline distT="0" distB="0" distL="0" distR="0" wp14:anchorId="6EB2A995" wp14:editId="290D4AE6">
            <wp:extent cx="6119495" cy="459359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41">
                      <a:extLst>
                        <a:ext uri="{28A0092B-C50C-407E-A947-70E740481C1C}">
                          <a14:useLocalDpi xmlns:a14="http://schemas.microsoft.com/office/drawing/2010/main" val="0"/>
                        </a:ext>
                      </a:extLst>
                    </a:blip>
                    <a:stretch>
                      <a:fillRect/>
                    </a:stretch>
                  </pic:blipFill>
                  <pic:spPr>
                    <a:xfrm>
                      <a:off x="0" y="0"/>
                      <a:ext cx="6119495" cy="4593590"/>
                    </a:xfrm>
                    <a:prstGeom prst="rect">
                      <a:avLst/>
                    </a:prstGeom>
                  </pic:spPr>
                </pic:pic>
              </a:graphicData>
            </a:graphic>
          </wp:inline>
        </w:drawing>
      </w:r>
    </w:p>
    <w:p w14:paraId="2F9C71DC" w14:textId="7268F2E9" w:rsidR="004E475C" w:rsidRPr="00366D49" w:rsidRDefault="005A53D6" w:rsidP="005A53D6">
      <w:pPr>
        <w:pStyle w:val="FORMATTEXT"/>
        <w:spacing w:before="240" w:line="360" w:lineRule="auto"/>
        <w:ind w:left="113" w:right="113"/>
        <w:jc w:val="center"/>
        <w:rPr>
          <w:rFonts w:ascii="Arial" w:hAnsi="Arial" w:cs="Arial"/>
          <w:sz w:val="22"/>
          <w:szCs w:val="22"/>
        </w:rPr>
      </w:pPr>
      <w:r w:rsidRPr="00753B1A">
        <w:rPr>
          <w:rFonts w:ascii="Arial" w:hAnsi="Arial" w:cs="Arial"/>
          <w:sz w:val="22"/>
          <w:szCs w:val="22"/>
        </w:rPr>
        <w:t>Рисунок А.</w:t>
      </w:r>
      <w:r w:rsidRPr="00366D49">
        <w:rPr>
          <w:rFonts w:ascii="Arial" w:hAnsi="Arial" w:cs="Arial"/>
          <w:sz w:val="22"/>
          <w:szCs w:val="22"/>
        </w:rPr>
        <w:t>1</w:t>
      </w:r>
      <w:r w:rsidR="004E475C" w:rsidRPr="00366D49">
        <w:rPr>
          <w:rFonts w:ascii="Arial" w:hAnsi="Arial" w:cs="Arial"/>
          <w:sz w:val="22"/>
          <w:szCs w:val="22"/>
        </w:rPr>
        <w:t xml:space="preserve"> </w:t>
      </w:r>
      <w:r w:rsidRPr="00366D49">
        <w:rPr>
          <w:rFonts w:ascii="Arial" w:hAnsi="Arial" w:cs="Arial"/>
          <w:sz w:val="22"/>
          <w:szCs w:val="22"/>
        </w:rPr>
        <w:t>—</w:t>
      </w:r>
      <w:r w:rsidRPr="00366D49">
        <w:t xml:space="preserve"> </w:t>
      </w:r>
      <w:r w:rsidRPr="00366D49">
        <w:rPr>
          <w:rFonts w:ascii="Arial" w:hAnsi="Arial" w:cs="Arial"/>
          <w:sz w:val="22"/>
          <w:szCs w:val="22"/>
        </w:rPr>
        <w:t>шаблон</w:t>
      </w:r>
      <w:r w:rsidR="00EE65ED" w:rsidRPr="00366D49">
        <w:rPr>
          <w:rFonts w:ascii="Arial" w:hAnsi="Arial" w:cs="Arial"/>
          <w:sz w:val="22"/>
          <w:szCs w:val="22"/>
        </w:rPr>
        <w:t xml:space="preserve"> </w:t>
      </w:r>
      <w:r w:rsidRPr="00366D49">
        <w:rPr>
          <w:rFonts w:ascii="Arial" w:hAnsi="Arial" w:cs="Arial"/>
          <w:sz w:val="22"/>
          <w:szCs w:val="22"/>
        </w:rPr>
        <w:t xml:space="preserve">- имитатор тормозной колодки </w:t>
      </w:r>
      <w:r w:rsidR="004E475C" w:rsidRPr="00366D49">
        <w:rPr>
          <w:rFonts w:ascii="Arial" w:hAnsi="Arial" w:cs="Arial"/>
          <w:sz w:val="22"/>
          <w:szCs w:val="22"/>
        </w:rPr>
        <w:t xml:space="preserve">для </w:t>
      </w:r>
    </w:p>
    <w:p w14:paraId="00E6F6BE" w14:textId="46FB7ECA" w:rsidR="005A53D6" w:rsidRPr="00366D49" w:rsidRDefault="004E475C" w:rsidP="004E475C">
      <w:pPr>
        <w:pStyle w:val="FORMATTEXT"/>
        <w:spacing w:line="360" w:lineRule="auto"/>
        <w:ind w:left="113" w:right="113"/>
        <w:jc w:val="center"/>
        <w:rPr>
          <w:rFonts w:ascii="Arial" w:hAnsi="Arial" w:cs="Arial"/>
          <w:sz w:val="22"/>
          <w:szCs w:val="22"/>
        </w:rPr>
      </w:pPr>
      <w:r w:rsidRPr="00366D49">
        <w:rPr>
          <w:rFonts w:ascii="Arial" w:hAnsi="Arial" w:cs="Arial"/>
          <w:sz w:val="22"/>
          <w:szCs w:val="22"/>
        </w:rPr>
        <w:t>б</w:t>
      </w:r>
      <w:r w:rsidR="005A53D6" w:rsidRPr="00366D49">
        <w:rPr>
          <w:rFonts w:ascii="Arial" w:hAnsi="Arial" w:cs="Arial"/>
          <w:sz w:val="22"/>
          <w:szCs w:val="22"/>
        </w:rPr>
        <w:t>ашмак</w:t>
      </w:r>
      <w:r w:rsidRPr="00366D49">
        <w:rPr>
          <w:rFonts w:ascii="Arial" w:hAnsi="Arial" w:cs="Arial"/>
          <w:sz w:val="22"/>
          <w:szCs w:val="22"/>
        </w:rPr>
        <w:t>а</w:t>
      </w:r>
      <w:r w:rsidR="005A53D6" w:rsidRPr="00366D49">
        <w:rPr>
          <w:rFonts w:ascii="Arial" w:hAnsi="Arial" w:cs="Arial"/>
          <w:sz w:val="22"/>
          <w:szCs w:val="22"/>
        </w:rPr>
        <w:t xml:space="preserve"> — тип 1 (исполнение 1</w:t>
      </w:r>
      <w:r w:rsidR="004E0FC1" w:rsidRPr="00366D49">
        <w:rPr>
          <w:rFonts w:ascii="Arial" w:hAnsi="Arial" w:cs="Arial"/>
          <w:sz w:val="22"/>
          <w:szCs w:val="22"/>
        </w:rPr>
        <w:t xml:space="preserve"> и </w:t>
      </w:r>
      <w:r w:rsidR="005A53D6" w:rsidRPr="00366D49">
        <w:rPr>
          <w:rFonts w:ascii="Arial" w:hAnsi="Arial" w:cs="Arial"/>
          <w:sz w:val="22"/>
          <w:szCs w:val="22"/>
        </w:rPr>
        <w:t>2)</w:t>
      </w:r>
    </w:p>
    <w:p w14:paraId="1A3B9512" w14:textId="77777777" w:rsidR="005A53D6" w:rsidRDefault="005A53D6" w:rsidP="005A53D6">
      <w:pPr>
        <w:spacing w:line="360" w:lineRule="auto"/>
        <w:ind w:firstLine="510"/>
        <w:jc w:val="center"/>
        <w:rPr>
          <w:rFonts w:ascii="Arial" w:hAnsi="Arial" w:cs="Arial"/>
          <w:sz w:val="22"/>
          <w:szCs w:val="22"/>
        </w:rPr>
      </w:pPr>
    </w:p>
    <w:p w14:paraId="36D53427" w14:textId="77777777" w:rsidR="005A53D6" w:rsidRPr="00C22AF4" w:rsidRDefault="005A53D6" w:rsidP="00FF074E">
      <w:pPr>
        <w:spacing w:line="360" w:lineRule="auto"/>
        <w:jc w:val="center"/>
        <w:rPr>
          <w:rFonts w:ascii="Arial" w:hAnsi="Arial" w:cs="Arial"/>
          <w:b/>
          <w:sz w:val="24"/>
          <w:szCs w:val="24"/>
        </w:rPr>
      </w:pPr>
    </w:p>
    <w:p w14:paraId="59C5B021" w14:textId="0A25106E" w:rsidR="00CA235B" w:rsidRDefault="00CA235B" w:rsidP="00B022B7">
      <w:pPr>
        <w:spacing w:line="360" w:lineRule="auto"/>
        <w:ind w:firstLine="510"/>
        <w:jc w:val="center"/>
        <w:rPr>
          <w:rFonts w:ascii="Arial" w:hAnsi="Arial" w:cs="Arial"/>
          <w:sz w:val="22"/>
          <w:szCs w:val="22"/>
        </w:rPr>
      </w:pPr>
      <w:r>
        <w:rPr>
          <w:noProof/>
        </w:rPr>
        <w:lastRenderedPageBreak/>
        <w:drawing>
          <wp:inline distT="0" distB="0" distL="0" distR="0" wp14:anchorId="4AF40774" wp14:editId="0ECEDB07">
            <wp:extent cx="5525770" cy="48190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5770" cy="4819015"/>
                    </a:xfrm>
                    <a:prstGeom prst="rect">
                      <a:avLst/>
                    </a:prstGeom>
                    <a:noFill/>
                    <a:ln>
                      <a:noFill/>
                    </a:ln>
                  </pic:spPr>
                </pic:pic>
              </a:graphicData>
            </a:graphic>
          </wp:inline>
        </w:drawing>
      </w:r>
    </w:p>
    <w:p w14:paraId="62BC439F" w14:textId="6EFD4DA1" w:rsidR="004E475C" w:rsidRPr="00366D49" w:rsidRDefault="00B022B7" w:rsidP="004E475C">
      <w:pPr>
        <w:pStyle w:val="FORMATTEXT"/>
        <w:spacing w:before="240" w:line="360" w:lineRule="auto"/>
        <w:ind w:left="113" w:right="113"/>
        <w:jc w:val="center"/>
        <w:rPr>
          <w:rFonts w:ascii="Arial" w:hAnsi="Arial" w:cs="Arial"/>
          <w:sz w:val="22"/>
          <w:szCs w:val="22"/>
        </w:rPr>
      </w:pPr>
      <w:bookmarkStart w:id="112" w:name="_Hlk188605956"/>
      <w:r w:rsidRPr="00753B1A">
        <w:rPr>
          <w:rFonts w:ascii="Arial" w:hAnsi="Arial" w:cs="Arial"/>
          <w:sz w:val="22"/>
          <w:szCs w:val="22"/>
        </w:rPr>
        <w:t>Рисунок А.</w:t>
      </w:r>
      <w:r w:rsidR="005A53D6" w:rsidRPr="00366D49">
        <w:rPr>
          <w:rFonts w:ascii="Arial" w:hAnsi="Arial" w:cs="Arial"/>
          <w:sz w:val="22"/>
          <w:szCs w:val="22"/>
        </w:rPr>
        <w:t>2</w:t>
      </w:r>
      <w:r w:rsidR="004E475C" w:rsidRPr="00366D49">
        <w:rPr>
          <w:rFonts w:ascii="Arial" w:hAnsi="Arial" w:cs="Arial"/>
          <w:sz w:val="22"/>
          <w:szCs w:val="22"/>
        </w:rPr>
        <w:t xml:space="preserve"> —</w:t>
      </w:r>
      <w:r w:rsidR="004E475C" w:rsidRPr="00366D49">
        <w:t xml:space="preserve"> </w:t>
      </w:r>
      <w:r w:rsidR="004E475C" w:rsidRPr="00366D49">
        <w:rPr>
          <w:rFonts w:ascii="Arial" w:hAnsi="Arial" w:cs="Arial"/>
          <w:sz w:val="22"/>
          <w:szCs w:val="22"/>
        </w:rPr>
        <w:t xml:space="preserve">шаблон - имитатор тормозной колодки для </w:t>
      </w:r>
    </w:p>
    <w:p w14:paraId="6B7B1CE0" w14:textId="63EAF2C5" w:rsidR="004E475C" w:rsidRPr="00366D49" w:rsidRDefault="004E475C" w:rsidP="004E475C">
      <w:pPr>
        <w:pStyle w:val="FORMATTEXT"/>
        <w:spacing w:line="360" w:lineRule="auto"/>
        <w:ind w:left="113" w:right="113"/>
        <w:jc w:val="center"/>
        <w:rPr>
          <w:rFonts w:ascii="Arial" w:hAnsi="Arial" w:cs="Arial"/>
          <w:sz w:val="22"/>
          <w:szCs w:val="22"/>
        </w:rPr>
      </w:pPr>
      <w:r w:rsidRPr="00366D49">
        <w:rPr>
          <w:rFonts w:ascii="Arial" w:hAnsi="Arial" w:cs="Arial"/>
          <w:sz w:val="22"/>
          <w:szCs w:val="22"/>
        </w:rPr>
        <w:t>башмака — тип 1 (исполнение 3</w:t>
      </w:r>
      <w:r w:rsidR="004E0FC1" w:rsidRPr="00366D49">
        <w:rPr>
          <w:rFonts w:ascii="Arial" w:hAnsi="Arial" w:cs="Arial"/>
          <w:sz w:val="22"/>
          <w:szCs w:val="22"/>
        </w:rPr>
        <w:t xml:space="preserve"> и</w:t>
      </w:r>
      <w:r w:rsidRPr="00366D49">
        <w:rPr>
          <w:rFonts w:ascii="Arial" w:hAnsi="Arial" w:cs="Arial"/>
          <w:sz w:val="22"/>
          <w:szCs w:val="22"/>
        </w:rPr>
        <w:t xml:space="preserve"> 4)</w:t>
      </w:r>
    </w:p>
    <w:p w14:paraId="33C18F91" w14:textId="5A31560D" w:rsidR="00641233" w:rsidRDefault="00641233" w:rsidP="00B022B7">
      <w:pPr>
        <w:spacing w:line="360" w:lineRule="auto"/>
        <w:ind w:firstLine="510"/>
        <w:jc w:val="center"/>
        <w:rPr>
          <w:rFonts w:ascii="Arial" w:hAnsi="Arial" w:cs="Arial"/>
          <w:sz w:val="22"/>
          <w:szCs w:val="22"/>
        </w:rPr>
      </w:pPr>
    </w:p>
    <w:bookmarkEnd w:id="112"/>
    <w:p w14:paraId="02D43501" w14:textId="04398A2B" w:rsidR="005A53D6" w:rsidRDefault="005A53D6" w:rsidP="00B022B7">
      <w:pPr>
        <w:spacing w:line="360" w:lineRule="auto"/>
        <w:ind w:firstLine="510"/>
        <w:jc w:val="center"/>
        <w:rPr>
          <w:rFonts w:ascii="Arial" w:hAnsi="Arial" w:cs="Arial"/>
          <w:sz w:val="22"/>
          <w:szCs w:val="22"/>
        </w:rPr>
      </w:pPr>
    </w:p>
    <w:p w14:paraId="2E763FD5" w14:textId="77777777" w:rsidR="005A53D6" w:rsidRPr="00753B1A" w:rsidRDefault="005A53D6" w:rsidP="00B022B7">
      <w:pPr>
        <w:spacing w:line="360" w:lineRule="auto"/>
        <w:ind w:firstLine="510"/>
        <w:jc w:val="center"/>
        <w:rPr>
          <w:rFonts w:ascii="Arial" w:hAnsi="Arial" w:cs="Arial"/>
          <w:sz w:val="22"/>
          <w:szCs w:val="22"/>
        </w:rPr>
      </w:pPr>
    </w:p>
    <w:p w14:paraId="23AD7469" w14:textId="77777777" w:rsidR="00641233" w:rsidRPr="00F42AE4" w:rsidRDefault="00641233" w:rsidP="00641233">
      <w:pPr>
        <w:spacing w:line="360" w:lineRule="auto"/>
        <w:ind w:firstLine="510"/>
        <w:jc w:val="both"/>
        <w:rPr>
          <w:rFonts w:ascii="Arial" w:hAnsi="Arial" w:cs="Arial"/>
          <w:sz w:val="22"/>
          <w:szCs w:val="22"/>
        </w:rPr>
      </w:pPr>
    </w:p>
    <w:p w14:paraId="5057A59A" w14:textId="77777777" w:rsidR="00304692" w:rsidRPr="00F42AE4" w:rsidRDefault="00304692" w:rsidP="00304692">
      <w:pPr>
        <w:spacing w:line="360" w:lineRule="auto"/>
        <w:ind w:firstLine="426"/>
        <w:jc w:val="both"/>
        <w:rPr>
          <w:rFonts w:ascii="Arial" w:hAnsi="Arial" w:cs="Arial"/>
          <w:sz w:val="22"/>
          <w:szCs w:val="22"/>
        </w:rPr>
      </w:pPr>
    </w:p>
    <w:bookmarkEnd w:id="106"/>
    <w:bookmarkEnd w:id="107"/>
    <w:bookmarkEnd w:id="108"/>
    <w:bookmarkEnd w:id="109"/>
    <w:bookmarkEnd w:id="110"/>
    <w:p w14:paraId="4D78ED65" w14:textId="77777777" w:rsidR="0034755C" w:rsidRPr="00FA40FB" w:rsidRDefault="0034755C" w:rsidP="0034755C">
      <w:pPr>
        <w:pStyle w:val="af8"/>
        <w:jc w:val="center"/>
        <w:rPr>
          <w:rFonts w:ascii="Arial" w:hAnsi="Arial" w:cs="Arial"/>
          <w:color w:val="FF0000"/>
        </w:rPr>
        <w:sectPr w:rsidR="0034755C" w:rsidRPr="00FA40FB" w:rsidSect="00615D35">
          <w:headerReference w:type="even" r:id="rId43"/>
          <w:footerReference w:type="even" r:id="rId44"/>
          <w:pgSz w:w="11906" w:h="16838" w:code="9"/>
          <w:pgMar w:top="1134" w:right="1418" w:bottom="1134" w:left="851" w:header="1134" w:footer="1134" w:gutter="0"/>
          <w:cols w:space="708"/>
          <w:docGrid w:linePitch="360"/>
        </w:sectPr>
      </w:pPr>
    </w:p>
    <w:p w14:paraId="33381D79" w14:textId="77777777" w:rsidR="00E50E75" w:rsidRPr="00FE3038" w:rsidRDefault="00E50E75" w:rsidP="00E50E75">
      <w:pPr>
        <w:pStyle w:val="2"/>
        <w:spacing w:after="0" w:line="360" w:lineRule="auto"/>
        <w:jc w:val="center"/>
        <w:rPr>
          <w:i w:val="0"/>
          <w:sz w:val="24"/>
          <w:szCs w:val="24"/>
        </w:rPr>
      </w:pPr>
      <w:r w:rsidRPr="00FE3038">
        <w:rPr>
          <w:i w:val="0"/>
          <w:sz w:val="24"/>
          <w:szCs w:val="24"/>
        </w:rPr>
        <w:lastRenderedPageBreak/>
        <w:t>Приложение Б</w:t>
      </w:r>
    </w:p>
    <w:p w14:paraId="0ACF8660" w14:textId="77777777" w:rsidR="00E50E75" w:rsidRPr="00FE3038" w:rsidRDefault="00B022B7" w:rsidP="00E50E75">
      <w:pPr>
        <w:pStyle w:val="2"/>
        <w:spacing w:before="0" w:after="0" w:line="360" w:lineRule="auto"/>
        <w:jc w:val="center"/>
        <w:rPr>
          <w:i w:val="0"/>
          <w:sz w:val="24"/>
          <w:szCs w:val="24"/>
        </w:rPr>
      </w:pPr>
      <w:r>
        <w:rPr>
          <w:i w:val="0"/>
          <w:sz w:val="24"/>
          <w:szCs w:val="24"/>
        </w:rPr>
        <w:t>(обязательное</w:t>
      </w:r>
      <w:r w:rsidR="00E50E75" w:rsidRPr="00FE3038">
        <w:rPr>
          <w:i w:val="0"/>
          <w:sz w:val="24"/>
          <w:szCs w:val="24"/>
        </w:rPr>
        <w:t>)</w:t>
      </w:r>
    </w:p>
    <w:p w14:paraId="5662B510" w14:textId="77777777" w:rsidR="00E50E75" w:rsidRPr="00FE3038" w:rsidRDefault="00E50E75" w:rsidP="00E50E75">
      <w:pPr>
        <w:pStyle w:val="2"/>
        <w:spacing w:before="0" w:after="0" w:line="360" w:lineRule="auto"/>
        <w:jc w:val="center"/>
        <w:rPr>
          <w:i w:val="0"/>
          <w:sz w:val="24"/>
          <w:szCs w:val="24"/>
        </w:rPr>
      </w:pPr>
    </w:p>
    <w:p w14:paraId="23C91CC0" w14:textId="77777777" w:rsidR="000109D1" w:rsidRPr="000109D1" w:rsidRDefault="000109D1" w:rsidP="000109D1">
      <w:pPr>
        <w:spacing w:line="360" w:lineRule="auto"/>
        <w:ind w:firstLine="510"/>
        <w:jc w:val="center"/>
        <w:rPr>
          <w:rFonts w:ascii="Arial" w:hAnsi="Arial" w:cs="Arial"/>
          <w:b/>
          <w:bCs/>
          <w:iCs/>
          <w:sz w:val="24"/>
          <w:szCs w:val="24"/>
        </w:rPr>
      </w:pPr>
      <w:r w:rsidRPr="000109D1">
        <w:rPr>
          <w:rFonts w:ascii="Arial" w:hAnsi="Arial" w:cs="Arial"/>
          <w:b/>
          <w:bCs/>
          <w:iCs/>
          <w:sz w:val="24"/>
          <w:szCs w:val="24"/>
        </w:rPr>
        <w:t>Методика испытания башмака на прочность под воздействием</w:t>
      </w:r>
    </w:p>
    <w:p w14:paraId="7560C7D7" w14:textId="77777777" w:rsidR="00E50E75" w:rsidRDefault="000109D1" w:rsidP="000109D1">
      <w:pPr>
        <w:spacing w:line="360" w:lineRule="auto"/>
        <w:ind w:firstLine="510"/>
        <w:jc w:val="center"/>
        <w:rPr>
          <w:rFonts w:ascii="Arial" w:hAnsi="Arial" w:cs="Arial"/>
          <w:sz w:val="22"/>
          <w:szCs w:val="22"/>
          <w:highlight w:val="yellow"/>
        </w:rPr>
      </w:pPr>
      <w:r w:rsidRPr="000109D1">
        <w:rPr>
          <w:rFonts w:ascii="Arial" w:hAnsi="Arial" w:cs="Arial"/>
          <w:b/>
          <w:bCs/>
          <w:iCs/>
          <w:sz w:val="24"/>
          <w:szCs w:val="24"/>
        </w:rPr>
        <w:t>статической нагрузки</w:t>
      </w:r>
    </w:p>
    <w:p w14:paraId="1CDF77FF" w14:textId="77777777" w:rsidR="00641233" w:rsidRDefault="00641233" w:rsidP="00115329">
      <w:pPr>
        <w:spacing w:line="360" w:lineRule="auto"/>
        <w:ind w:firstLine="510"/>
        <w:jc w:val="both"/>
        <w:rPr>
          <w:rFonts w:ascii="Arial" w:hAnsi="Arial" w:cs="Arial"/>
          <w:sz w:val="22"/>
          <w:szCs w:val="22"/>
          <w:highlight w:val="yellow"/>
        </w:rPr>
      </w:pPr>
    </w:p>
    <w:p w14:paraId="440B32E6" w14:textId="77777777" w:rsidR="000109D1" w:rsidRPr="00753B1A" w:rsidRDefault="000109D1" w:rsidP="000109D1">
      <w:pPr>
        <w:pStyle w:val="afff2"/>
        <w:spacing w:line="360" w:lineRule="auto"/>
        <w:ind w:firstLine="709"/>
        <w:jc w:val="both"/>
        <w:rPr>
          <w:rFonts w:ascii="Arial" w:hAnsi="Arial" w:cs="Arial"/>
        </w:rPr>
      </w:pPr>
      <w:r w:rsidRPr="00753B1A">
        <w:rPr>
          <w:rFonts w:ascii="Arial" w:hAnsi="Arial" w:cs="Arial"/>
        </w:rPr>
        <w:t>Б.1 Испытание башмаков на прочность под статической нагрузкой проводят на универсальных испытательных машинах по ГОСТ 28840 или других, обеспечивающих испытания деталей на сжатие с значением наибольшей предельной нагрузки не менее 147,1 кН (15 тс) для башмаков типа 3, 4 и не менее 78,4 кН (8 тс) для башмаков типа 1, 2, 5 и имеющих силоизмерители со шкалой измерения нагрузки с ценой деления до 9,8 кН (1 тс) с пределом допускаемой погрешности измерения нагрузки не более ±1% от измеряемой нагрузки. Размеры рабочего стола машины должны позволять размещение и закрепление приспособления с башмаком для испытаний.</w:t>
      </w:r>
    </w:p>
    <w:p w14:paraId="7CAC8368" w14:textId="77777777" w:rsidR="000109D1" w:rsidRPr="0081601C" w:rsidRDefault="000109D1" w:rsidP="000109D1">
      <w:pPr>
        <w:pStyle w:val="afff2"/>
        <w:spacing w:line="360" w:lineRule="auto"/>
        <w:ind w:firstLine="709"/>
        <w:jc w:val="both"/>
        <w:rPr>
          <w:rFonts w:ascii="Arial" w:hAnsi="Arial" w:cs="Arial"/>
        </w:rPr>
      </w:pPr>
      <w:r w:rsidRPr="00753B1A">
        <w:rPr>
          <w:rFonts w:ascii="Arial" w:hAnsi="Arial" w:cs="Arial"/>
        </w:rPr>
        <w:t xml:space="preserve">Б.2 Башмаки </w:t>
      </w:r>
      <w:r w:rsidRPr="0081601C">
        <w:rPr>
          <w:rFonts w:ascii="Arial" w:hAnsi="Arial" w:cs="Arial"/>
        </w:rPr>
        <w:t>типа 2, 3, 4</w:t>
      </w:r>
      <w:r w:rsidR="000371B5" w:rsidRPr="0081601C">
        <w:rPr>
          <w:rFonts w:ascii="Arial" w:hAnsi="Arial" w:cs="Arial"/>
        </w:rPr>
        <w:t xml:space="preserve"> и 6</w:t>
      </w:r>
      <w:r w:rsidRPr="0081601C">
        <w:rPr>
          <w:rFonts w:ascii="Arial" w:hAnsi="Arial" w:cs="Arial"/>
        </w:rPr>
        <w:t xml:space="preserve"> поставляют на испытания в сборе с втулками и валиками, вставленными в ушки башмака. Башмак устанавливают в приспособление, закрепленное на столе испытательной машины.</w:t>
      </w:r>
    </w:p>
    <w:p w14:paraId="013A3588" w14:textId="77777777" w:rsidR="000109D1" w:rsidRPr="0081601C" w:rsidRDefault="000109D1" w:rsidP="000109D1">
      <w:pPr>
        <w:pStyle w:val="afff2"/>
        <w:spacing w:line="360" w:lineRule="auto"/>
        <w:ind w:firstLine="709"/>
        <w:jc w:val="both"/>
        <w:rPr>
          <w:rFonts w:ascii="Arial" w:hAnsi="Arial" w:cs="Arial"/>
        </w:rPr>
      </w:pPr>
      <w:r w:rsidRPr="0081601C">
        <w:rPr>
          <w:rFonts w:ascii="Arial" w:hAnsi="Arial" w:cs="Arial"/>
        </w:rPr>
        <w:t>Башмаки типа 5 поставляют на испытания с валиком, вставленным в ушки башмака. Испытания проводят аналогично, как для типов 2, 3, 4</w:t>
      </w:r>
      <w:r w:rsidR="000371B5" w:rsidRPr="0081601C">
        <w:rPr>
          <w:rFonts w:ascii="Arial" w:hAnsi="Arial" w:cs="Arial"/>
        </w:rPr>
        <w:t xml:space="preserve"> и 6</w:t>
      </w:r>
      <w:r w:rsidRPr="0081601C">
        <w:rPr>
          <w:rFonts w:ascii="Arial" w:hAnsi="Arial" w:cs="Arial"/>
        </w:rPr>
        <w:t>.</w:t>
      </w:r>
    </w:p>
    <w:p w14:paraId="3124428D" w14:textId="3F3BD4FF" w:rsidR="000109D1" w:rsidRPr="00363233" w:rsidRDefault="000109D1" w:rsidP="000109D1">
      <w:pPr>
        <w:pStyle w:val="afff2"/>
        <w:spacing w:line="360" w:lineRule="auto"/>
        <w:ind w:firstLine="709"/>
        <w:jc w:val="both"/>
        <w:rPr>
          <w:rFonts w:ascii="Arial" w:hAnsi="Arial" w:cs="Arial"/>
          <w:sz w:val="28"/>
          <w:szCs w:val="28"/>
          <w:u w:val="single"/>
        </w:rPr>
      </w:pPr>
      <w:r w:rsidRPr="00EE65ED">
        <w:rPr>
          <w:rFonts w:ascii="Arial" w:hAnsi="Arial" w:cs="Arial"/>
        </w:rPr>
        <w:t>Башмаки типа 1 поставляют на испытания с плитой, вставленной в прямоугольное отверстие башмака</w:t>
      </w:r>
      <w:r w:rsidRPr="00363233">
        <w:rPr>
          <w:rFonts w:ascii="Arial" w:hAnsi="Arial" w:cs="Arial"/>
        </w:rPr>
        <w:t>.</w:t>
      </w:r>
      <w:r w:rsidR="00727C94" w:rsidRPr="00363233">
        <w:rPr>
          <w:rFonts w:ascii="Arial" w:hAnsi="Arial" w:cs="Arial"/>
        </w:rPr>
        <w:t xml:space="preserve"> </w:t>
      </w:r>
      <w:bookmarkStart w:id="113" w:name="_Hlk189043354"/>
    </w:p>
    <w:bookmarkEnd w:id="113"/>
    <w:p w14:paraId="5719F224" w14:textId="5D29745E" w:rsidR="000109D1" w:rsidRDefault="000109D1" w:rsidP="000109D1">
      <w:pPr>
        <w:pStyle w:val="afff2"/>
        <w:spacing w:line="360" w:lineRule="auto"/>
        <w:ind w:firstLine="709"/>
        <w:jc w:val="both"/>
        <w:rPr>
          <w:rFonts w:ascii="Arial" w:hAnsi="Arial" w:cs="Arial"/>
        </w:rPr>
      </w:pPr>
      <w:r w:rsidRPr="0081601C">
        <w:rPr>
          <w:rFonts w:ascii="Arial" w:hAnsi="Arial" w:cs="Arial"/>
        </w:rPr>
        <w:t>Приспособление для башмаков типа 2, 3, 4, 5</w:t>
      </w:r>
      <w:r w:rsidR="000371B5" w:rsidRPr="0081601C">
        <w:rPr>
          <w:rFonts w:ascii="Arial" w:hAnsi="Arial" w:cs="Arial"/>
        </w:rPr>
        <w:t xml:space="preserve"> и 6</w:t>
      </w:r>
      <w:r w:rsidRPr="0081601C">
        <w:rPr>
          <w:rFonts w:ascii="Arial" w:hAnsi="Arial" w:cs="Arial"/>
        </w:rPr>
        <w:t xml:space="preserve"> должно обеспечивать фиксацию нагрузки по центру валика, для башмака типа 1 — по краям плиты, установленной в прямоугольное отверстие башмака и не допускать смещение башмака в процессе испытаний.</w:t>
      </w:r>
    </w:p>
    <w:p w14:paraId="294DEFF3" w14:textId="77777777" w:rsidR="00D91BB4" w:rsidRPr="00366D49" w:rsidRDefault="00D91BB4" w:rsidP="00D91BB4">
      <w:pPr>
        <w:pStyle w:val="afff2"/>
        <w:spacing w:line="360" w:lineRule="auto"/>
        <w:ind w:firstLine="709"/>
        <w:jc w:val="both"/>
        <w:rPr>
          <w:rFonts w:ascii="Arial" w:hAnsi="Arial" w:cs="Arial"/>
        </w:rPr>
      </w:pPr>
      <w:r w:rsidRPr="00366D49">
        <w:rPr>
          <w:rFonts w:ascii="Arial" w:hAnsi="Arial" w:cs="Arial"/>
        </w:rPr>
        <w:t>Допускается производить одновременное нагружение двух образцов башмака в сборе</w:t>
      </w:r>
    </w:p>
    <w:p w14:paraId="2DFB00CA" w14:textId="6CAE1C27" w:rsidR="00D91BB4" w:rsidRPr="00366D49" w:rsidRDefault="008C6047" w:rsidP="00D91BB4">
      <w:pPr>
        <w:pStyle w:val="afff2"/>
        <w:spacing w:line="360" w:lineRule="auto"/>
        <w:jc w:val="both"/>
        <w:rPr>
          <w:rFonts w:ascii="Arial" w:hAnsi="Arial" w:cs="Arial"/>
        </w:rPr>
      </w:pPr>
      <w:bookmarkStart w:id="114" w:name="_Hlk192063228"/>
      <w:r w:rsidRPr="00366D49">
        <w:rPr>
          <w:rFonts w:ascii="Arial" w:hAnsi="Arial" w:cs="Arial"/>
        </w:rPr>
        <w:t xml:space="preserve">с триангелем по ГОСТ 4686 </w:t>
      </w:r>
      <w:bookmarkEnd w:id="114"/>
      <w:r w:rsidR="00D91BB4" w:rsidRPr="00366D49">
        <w:rPr>
          <w:rFonts w:ascii="Arial" w:hAnsi="Arial" w:cs="Arial"/>
        </w:rPr>
        <w:t>при условии обеспечения расположения мест контакта башмака с оснасткой в соответствии с рисунками Б.1</w:t>
      </w:r>
      <w:bookmarkStart w:id="115" w:name="_Hlk190956661"/>
      <w:r w:rsidR="00D91BB4" w:rsidRPr="00366D49">
        <w:rPr>
          <w:rFonts w:ascii="Arial" w:hAnsi="Arial" w:cs="Arial"/>
        </w:rPr>
        <w:t>—</w:t>
      </w:r>
      <w:bookmarkEnd w:id="115"/>
      <w:r w:rsidR="00D91BB4" w:rsidRPr="00366D49">
        <w:rPr>
          <w:rFonts w:ascii="Arial" w:hAnsi="Arial" w:cs="Arial"/>
        </w:rPr>
        <w:t>Б.3.</w:t>
      </w:r>
      <w:r w:rsidR="00605554" w:rsidRPr="00366D49">
        <w:rPr>
          <w:rFonts w:ascii="Arial" w:hAnsi="Arial" w:cs="Arial"/>
        </w:rPr>
        <w:t xml:space="preserve"> </w:t>
      </w:r>
    </w:p>
    <w:p w14:paraId="196B2908" w14:textId="77777777" w:rsidR="000109D1" w:rsidRPr="0081601C" w:rsidRDefault="000109D1" w:rsidP="000109D1">
      <w:pPr>
        <w:pStyle w:val="afff2"/>
        <w:spacing w:line="360" w:lineRule="auto"/>
        <w:ind w:firstLine="709"/>
        <w:jc w:val="both"/>
        <w:rPr>
          <w:rFonts w:ascii="Arial" w:hAnsi="Arial" w:cs="Arial"/>
        </w:rPr>
      </w:pPr>
      <w:r w:rsidRPr="0081601C">
        <w:rPr>
          <w:rFonts w:ascii="Arial" w:hAnsi="Arial" w:cs="Arial"/>
        </w:rPr>
        <w:t>Б.3 К валику между ушками башмака прикладывают испытательную нагрузку:</w:t>
      </w:r>
    </w:p>
    <w:p w14:paraId="3F11E0E3" w14:textId="77777777" w:rsidR="000109D1" w:rsidRPr="00753B1A" w:rsidRDefault="000109D1" w:rsidP="000109D1">
      <w:pPr>
        <w:pStyle w:val="afff2"/>
        <w:spacing w:line="360" w:lineRule="auto"/>
        <w:ind w:firstLine="709"/>
        <w:jc w:val="both"/>
        <w:rPr>
          <w:rFonts w:ascii="Arial" w:hAnsi="Arial" w:cs="Arial"/>
        </w:rPr>
      </w:pPr>
      <w:r w:rsidRPr="0081601C">
        <w:rPr>
          <w:rFonts w:ascii="Arial" w:hAnsi="Arial" w:cs="Arial"/>
        </w:rPr>
        <w:t>- для башмака типа 2, 5</w:t>
      </w:r>
      <w:r w:rsidR="000371B5" w:rsidRPr="0081601C">
        <w:rPr>
          <w:rFonts w:ascii="Arial" w:hAnsi="Arial" w:cs="Arial"/>
        </w:rPr>
        <w:t xml:space="preserve"> и 6</w:t>
      </w:r>
      <w:r w:rsidRPr="0081601C">
        <w:rPr>
          <w:rFonts w:ascii="Arial" w:hAnsi="Arial" w:cs="Arial"/>
        </w:rPr>
        <w:t xml:space="preserve"> </w:t>
      </w:r>
      <w:bookmarkStart w:id="116" w:name="_Hlk190956292"/>
      <w:r w:rsidRPr="0081601C">
        <w:rPr>
          <w:rFonts w:ascii="Arial" w:hAnsi="Arial" w:cs="Arial"/>
        </w:rPr>
        <w:t>—</w:t>
      </w:r>
      <w:bookmarkEnd w:id="116"/>
      <w:r w:rsidRPr="0081601C">
        <w:rPr>
          <w:rFonts w:ascii="Arial" w:hAnsi="Arial" w:cs="Arial"/>
        </w:rPr>
        <w:t xml:space="preserve"> 60,4</w:t>
      </w:r>
      <w:r w:rsidRPr="0081601C">
        <w:rPr>
          <w:rFonts w:ascii="Arial" w:hAnsi="Arial" w:cs="Arial"/>
          <w:vertAlign w:val="superscript"/>
        </w:rPr>
        <w:t>+2,2</w:t>
      </w:r>
      <w:r w:rsidRPr="0081601C">
        <w:rPr>
          <w:rFonts w:ascii="Arial" w:hAnsi="Arial" w:cs="Arial"/>
        </w:rPr>
        <w:t> кН (6,2</w:t>
      </w:r>
      <w:r w:rsidRPr="0081601C">
        <w:rPr>
          <w:rFonts w:ascii="Arial" w:hAnsi="Arial" w:cs="Arial"/>
          <w:vertAlign w:val="superscript"/>
        </w:rPr>
        <w:t>+0,22</w:t>
      </w:r>
      <w:r w:rsidRPr="0081601C">
        <w:rPr>
          <w:rFonts w:ascii="Arial" w:hAnsi="Arial" w:cs="Arial"/>
        </w:rPr>
        <w:t> т</w:t>
      </w:r>
      <w:r w:rsidRPr="00753B1A">
        <w:rPr>
          <w:rFonts w:ascii="Arial" w:hAnsi="Arial" w:cs="Arial"/>
        </w:rPr>
        <w:t xml:space="preserve">с); </w:t>
      </w:r>
    </w:p>
    <w:p w14:paraId="2BED3B29" w14:textId="77777777" w:rsidR="000109D1" w:rsidRPr="00753B1A" w:rsidRDefault="000109D1" w:rsidP="000109D1">
      <w:pPr>
        <w:pStyle w:val="afff2"/>
        <w:spacing w:line="360" w:lineRule="auto"/>
        <w:ind w:firstLine="709"/>
        <w:jc w:val="both"/>
        <w:rPr>
          <w:rFonts w:ascii="Arial" w:hAnsi="Arial" w:cs="Arial"/>
        </w:rPr>
      </w:pPr>
      <w:r w:rsidRPr="00753B1A">
        <w:rPr>
          <w:rFonts w:ascii="Arial" w:hAnsi="Arial" w:cs="Arial"/>
        </w:rPr>
        <w:t>- для башмака типа 3, 4 — 127,5</w:t>
      </w:r>
      <w:r w:rsidRPr="00753B1A">
        <w:rPr>
          <w:rFonts w:ascii="Arial" w:hAnsi="Arial" w:cs="Arial"/>
          <w:vertAlign w:val="superscript"/>
        </w:rPr>
        <w:t>+2,2</w:t>
      </w:r>
      <w:r w:rsidRPr="00753B1A">
        <w:rPr>
          <w:rFonts w:ascii="Arial" w:hAnsi="Arial" w:cs="Arial"/>
        </w:rPr>
        <w:t> кН (13</w:t>
      </w:r>
      <w:r w:rsidRPr="00753B1A">
        <w:rPr>
          <w:rFonts w:ascii="Arial" w:hAnsi="Arial" w:cs="Arial"/>
          <w:vertAlign w:val="superscript"/>
        </w:rPr>
        <w:t>+0,22</w:t>
      </w:r>
      <w:r w:rsidRPr="00753B1A">
        <w:rPr>
          <w:rFonts w:ascii="Arial" w:hAnsi="Arial" w:cs="Arial"/>
        </w:rPr>
        <w:t> тс);</w:t>
      </w:r>
    </w:p>
    <w:p w14:paraId="47034D70" w14:textId="4FE91E4E" w:rsidR="000109D1" w:rsidRPr="00753B1A" w:rsidRDefault="000109D1" w:rsidP="000109D1">
      <w:pPr>
        <w:pStyle w:val="afff2"/>
        <w:spacing w:line="360" w:lineRule="auto"/>
        <w:ind w:firstLine="709"/>
        <w:jc w:val="both"/>
        <w:rPr>
          <w:rFonts w:ascii="Arial" w:hAnsi="Arial" w:cs="Arial"/>
        </w:rPr>
      </w:pPr>
      <w:r w:rsidRPr="00753B1A">
        <w:rPr>
          <w:rFonts w:ascii="Arial" w:hAnsi="Arial" w:cs="Arial"/>
        </w:rPr>
        <w:t xml:space="preserve">- для башмаков локомотивов и моторвагонного подвижного состава с колодочными тормозными блоками и </w:t>
      </w:r>
      <w:r w:rsidRPr="00521089">
        <w:rPr>
          <w:rFonts w:ascii="Arial" w:hAnsi="Arial" w:cs="Arial"/>
        </w:rPr>
        <w:t xml:space="preserve">композиционными </w:t>
      </w:r>
      <w:r w:rsidR="007222F3" w:rsidRPr="00521089">
        <w:rPr>
          <w:rFonts w:ascii="Arial" w:hAnsi="Arial" w:cs="Arial"/>
        </w:rPr>
        <w:t xml:space="preserve">тормозными </w:t>
      </w:r>
      <w:r w:rsidRPr="00753B1A">
        <w:rPr>
          <w:rFonts w:ascii="Arial" w:hAnsi="Arial" w:cs="Arial"/>
        </w:rPr>
        <w:t>колодками — 75,0</w:t>
      </w:r>
      <w:r w:rsidRPr="00753B1A">
        <w:rPr>
          <w:rFonts w:ascii="Arial" w:hAnsi="Arial" w:cs="Arial"/>
          <w:vertAlign w:val="superscript"/>
        </w:rPr>
        <w:t>+3,8</w:t>
      </w:r>
      <w:r w:rsidRPr="00753B1A">
        <w:rPr>
          <w:rFonts w:ascii="Arial" w:hAnsi="Arial" w:cs="Arial"/>
        </w:rPr>
        <w:t> кН (7,7</w:t>
      </w:r>
      <w:r w:rsidRPr="00753B1A">
        <w:rPr>
          <w:rFonts w:ascii="Arial" w:hAnsi="Arial" w:cs="Arial"/>
          <w:vertAlign w:val="superscript"/>
        </w:rPr>
        <w:t>+0,39</w:t>
      </w:r>
      <w:r w:rsidR="0079260A">
        <w:rPr>
          <w:rFonts w:ascii="Arial" w:hAnsi="Arial" w:cs="Arial"/>
        </w:rPr>
        <w:t> тс).</w:t>
      </w:r>
    </w:p>
    <w:p w14:paraId="64BEAEB5" w14:textId="6299AF73" w:rsidR="000109D1" w:rsidRPr="00753B1A" w:rsidRDefault="000109D1" w:rsidP="000109D1">
      <w:pPr>
        <w:pStyle w:val="afff2"/>
        <w:spacing w:line="360" w:lineRule="auto"/>
        <w:ind w:firstLine="709"/>
        <w:jc w:val="both"/>
        <w:rPr>
          <w:rFonts w:ascii="Arial" w:hAnsi="Arial" w:cs="Arial"/>
          <w:b/>
        </w:rPr>
      </w:pPr>
      <w:r w:rsidRPr="00753B1A">
        <w:rPr>
          <w:rFonts w:ascii="Arial" w:hAnsi="Arial" w:cs="Arial"/>
        </w:rPr>
        <w:t>Схемы нагружения — в соответствии с рисунками Б.1, Б</w:t>
      </w:r>
      <w:r w:rsidR="00D91BB4">
        <w:rPr>
          <w:rFonts w:ascii="Arial" w:hAnsi="Arial" w:cs="Arial"/>
        </w:rPr>
        <w:t>.</w:t>
      </w:r>
      <w:r w:rsidRPr="00753B1A">
        <w:rPr>
          <w:rFonts w:ascii="Arial" w:hAnsi="Arial" w:cs="Arial"/>
        </w:rPr>
        <w:t>3.</w:t>
      </w:r>
    </w:p>
    <w:p w14:paraId="02413A9D" w14:textId="77777777" w:rsidR="000109D1" w:rsidRPr="00753B1A" w:rsidRDefault="000109D1" w:rsidP="000109D1">
      <w:pPr>
        <w:pStyle w:val="afff2"/>
        <w:spacing w:line="360" w:lineRule="auto"/>
        <w:ind w:firstLine="709"/>
        <w:jc w:val="both"/>
        <w:rPr>
          <w:rFonts w:ascii="Arial" w:hAnsi="Arial" w:cs="Arial"/>
        </w:rPr>
      </w:pPr>
      <w:r w:rsidRPr="00753B1A">
        <w:rPr>
          <w:rFonts w:ascii="Arial" w:hAnsi="Arial" w:cs="Arial"/>
        </w:rPr>
        <w:t>К концевым частям плиты, вставленной в прямоугольное отверстие башмака типа 1 прикладывают испытательную нагрузку — 60,4</w:t>
      </w:r>
      <w:r w:rsidRPr="00753B1A">
        <w:rPr>
          <w:rFonts w:ascii="Arial" w:hAnsi="Arial" w:cs="Arial"/>
          <w:vertAlign w:val="superscript"/>
        </w:rPr>
        <w:t>+2,2</w:t>
      </w:r>
      <w:r w:rsidRPr="00753B1A">
        <w:rPr>
          <w:rFonts w:ascii="Arial" w:hAnsi="Arial" w:cs="Arial"/>
        </w:rPr>
        <w:t> кН (6,2</w:t>
      </w:r>
      <w:r w:rsidRPr="00753B1A">
        <w:rPr>
          <w:rFonts w:ascii="Arial" w:hAnsi="Arial" w:cs="Arial"/>
          <w:vertAlign w:val="superscript"/>
        </w:rPr>
        <w:t>+0,22</w:t>
      </w:r>
      <w:r w:rsidRPr="00753B1A">
        <w:rPr>
          <w:rFonts w:ascii="Arial" w:hAnsi="Arial" w:cs="Arial"/>
        </w:rPr>
        <w:t xml:space="preserve"> тс). </w:t>
      </w:r>
    </w:p>
    <w:p w14:paraId="1B7238E2" w14:textId="0AA18DD8" w:rsidR="000109D1" w:rsidRDefault="000109D1" w:rsidP="000109D1">
      <w:pPr>
        <w:pStyle w:val="afff2"/>
        <w:spacing w:line="360" w:lineRule="auto"/>
        <w:ind w:firstLine="709"/>
        <w:jc w:val="both"/>
        <w:rPr>
          <w:rFonts w:ascii="Arial" w:hAnsi="Arial" w:cs="Arial"/>
        </w:rPr>
      </w:pPr>
      <w:r w:rsidRPr="00753B1A">
        <w:rPr>
          <w:rFonts w:ascii="Arial" w:hAnsi="Arial" w:cs="Arial"/>
        </w:rPr>
        <w:lastRenderedPageBreak/>
        <w:t>Схема нагружения — в соответствии с рисунком Б.2.</w:t>
      </w:r>
    </w:p>
    <w:p w14:paraId="0DBC0E62" w14:textId="75A86F4F" w:rsidR="000109D1" w:rsidRPr="00753B1A" w:rsidRDefault="000109D1" w:rsidP="00D91BB4">
      <w:pPr>
        <w:pStyle w:val="afff2"/>
        <w:spacing w:line="360" w:lineRule="auto"/>
        <w:ind w:firstLine="709"/>
        <w:jc w:val="both"/>
        <w:rPr>
          <w:rFonts w:ascii="Arial" w:hAnsi="Arial" w:cs="Arial"/>
        </w:rPr>
      </w:pPr>
      <w:r w:rsidRPr="00753B1A">
        <w:rPr>
          <w:rFonts w:ascii="Arial" w:hAnsi="Arial" w:cs="Arial"/>
        </w:rPr>
        <w:t>Б.4 После испытания проводят визуальный осмотр башмаков с целью выявления трещин и изломов. Башмаки, не получившие видимых повреждений (изломов, трещин), считают выдержавшими испытания. Результаты испытаний оформляют протоколом.</w:t>
      </w:r>
    </w:p>
    <w:p w14:paraId="02807556" w14:textId="77777777" w:rsidR="000109D1" w:rsidRPr="00753B1A" w:rsidRDefault="000109D1" w:rsidP="000109D1">
      <w:pPr>
        <w:spacing w:line="360" w:lineRule="auto"/>
        <w:ind w:firstLine="510"/>
        <w:jc w:val="center"/>
        <w:rPr>
          <w:rFonts w:ascii="Arial" w:hAnsi="Arial" w:cs="Arial"/>
          <w:sz w:val="22"/>
          <w:szCs w:val="22"/>
          <w:highlight w:val="yellow"/>
        </w:rPr>
      </w:pPr>
      <w:r w:rsidRPr="00753B1A">
        <w:rPr>
          <w:noProof/>
          <w:sz w:val="24"/>
          <w:szCs w:val="24"/>
        </w:rPr>
        <w:drawing>
          <wp:inline distT="0" distB="0" distL="0" distR="0" wp14:anchorId="3ACBC9B8" wp14:editId="370677C1">
            <wp:extent cx="4428717" cy="1980000"/>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борка Б1.jpg"/>
                    <pic:cNvPicPr/>
                  </pic:nvPicPr>
                  <pic:blipFill rotWithShape="1">
                    <a:blip r:embed="rId45" cstate="print">
                      <a:extLst>
                        <a:ext uri="{28A0092B-C50C-407E-A947-70E740481C1C}">
                          <a14:useLocalDpi xmlns:a14="http://schemas.microsoft.com/office/drawing/2010/main" val="0"/>
                        </a:ext>
                      </a:extLst>
                    </a:blip>
                    <a:srcRect l="2256"/>
                    <a:stretch/>
                  </pic:blipFill>
                  <pic:spPr bwMode="auto">
                    <a:xfrm>
                      <a:off x="0" y="0"/>
                      <a:ext cx="4428717" cy="19800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d"/>
        <w:tblW w:w="0" w:type="auto"/>
        <w:tblLook w:val="04A0" w:firstRow="1" w:lastRow="0" w:firstColumn="1" w:lastColumn="0" w:noHBand="0" w:noVBand="1"/>
      </w:tblPr>
      <w:tblGrid>
        <w:gridCol w:w="5797"/>
        <w:gridCol w:w="3840"/>
      </w:tblGrid>
      <w:tr w:rsidR="00753B1A" w:rsidRPr="00753B1A" w14:paraId="57DBA5DB" w14:textId="77777777" w:rsidTr="00B068F0">
        <w:tc>
          <w:tcPr>
            <w:tcW w:w="5920" w:type="dxa"/>
            <w:tcBorders>
              <w:top w:val="nil"/>
              <w:left w:val="nil"/>
              <w:bottom w:val="nil"/>
              <w:right w:val="nil"/>
            </w:tcBorders>
          </w:tcPr>
          <w:p w14:paraId="15220C68" w14:textId="77777777" w:rsidR="000109D1" w:rsidRPr="00753B1A" w:rsidRDefault="000109D1" w:rsidP="00B068F0">
            <w:pPr>
              <w:pStyle w:val="afff2"/>
              <w:spacing w:line="360" w:lineRule="auto"/>
              <w:jc w:val="right"/>
              <w:rPr>
                <w:rFonts w:ascii="Arial" w:hAnsi="Arial" w:cs="Arial"/>
                <w:sz w:val="20"/>
                <w:szCs w:val="20"/>
              </w:rPr>
            </w:pPr>
            <w:r w:rsidRPr="00753B1A">
              <w:rPr>
                <w:rFonts w:ascii="Arial" w:hAnsi="Arial" w:cs="Arial"/>
                <w:i/>
                <w:sz w:val="20"/>
                <w:szCs w:val="20"/>
              </w:rPr>
              <w:t xml:space="preserve">P </w:t>
            </w:r>
            <w:r w:rsidRPr="00753B1A">
              <w:rPr>
                <w:rFonts w:ascii="Arial" w:hAnsi="Arial" w:cs="Arial"/>
                <w:sz w:val="20"/>
                <w:szCs w:val="20"/>
              </w:rPr>
              <w:t>— статическая нагрузка</w:t>
            </w:r>
          </w:p>
        </w:tc>
        <w:tc>
          <w:tcPr>
            <w:tcW w:w="3933" w:type="dxa"/>
            <w:tcBorders>
              <w:top w:val="nil"/>
              <w:left w:val="nil"/>
              <w:bottom w:val="nil"/>
              <w:right w:val="nil"/>
            </w:tcBorders>
          </w:tcPr>
          <w:p w14:paraId="5642B30C" w14:textId="77777777" w:rsidR="000109D1" w:rsidRPr="00753B1A" w:rsidRDefault="000109D1" w:rsidP="00E64293">
            <w:pPr>
              <w:pStyle w:val="afff2"/>
              <w:spacing w:line="360" w:lineRule="auto"/>
              <w:ind w:left="-371"/>
              <w:jc w:val="center"/>
              <w:rPr>
                <w:rFonts w:ascii="Arial" w:hAnsi="Arial" w:cs="Arial"/>
                <w:sz w:val="20"/>
                <w:szCs w:val="20"/>
              </w:rPr>
            </w:pPr>
            <w:r w:rsidRPr="00753B1A">
              <w:rPr>
                <w:rFonts w:ascii="Arial" w:hAnsi="Arial" w:cs="Arial"/>
                <w:sz w:val="20"/>
                <w:szCs w:val="20"/>
              </w:rPr>
              <w:t>a = b±1 мм</w:t>
            </w:r>
          </w:p>
        </w:tc>
      </w:tr>
    </w:tbl>
    <w:p w14:paraId="20769BE0" w14:textId="77777777" w:rsidR="000109D1" w:rsidRPr="00753B1A" w:rsidRDefault="000109D1" w:rsidP="00220EA2">
      <w:pPr>
        <w:pStyle w:val="afff2"/>
        <w:spacing w:before="240" w:after="240" w:line="360" w:lineRule="auto"/>
        <w:ind w:firstLine="709"/>
        <w:jc w:val="center"/>
        <w:rPr>
          <w:rFonts w:ascii="Arial" w:hAnsi="Arial" w:cs="Arial"/>
          <w:sz w:val="20"/>
          <w:szCs w:val="20"/>
        </w:rPr>
      </w:pPr>
      <w:r w:rsidRPr="00753B1A">
        <w:rPr>
          <w:rFonts w:ascii="Arial" w:hAnsi="Arial" w:cs="Arial"/>
          <w:i/>
          <w:sz w:val="20"/>
          <w:szCs w:val="20"/>
        </w:rPr>
        <w:t xml:space="preserve">1 </w:t>
      </w:r>
      <w:r w:rsidRPr="00753B1A">
        <w:rPr>
          <w:rFonts w:ascii="Arial" w:hAnsi="Arial" w:cs="Arial"/>
          <w:sz w:val="20"/>
          <w:szCs w:val="20"/>
        </w:rPr>
        <w:t xml:space="preserve">— башмак, </w:t>
      </w:r>
      <w:r w:rsidRPr="00753B1A">
        <w:rPr>
          <w:rFonts w:ascii="Arial" w:hAnsi="Arial" w:cs="Arial"/>
          <w:i/>
          <w:sz w:val="20"/>
          <w:szCs w:val="20"/>
        </w:rPr>
        <w:t xml:space="preserve">2 </w:t>
      </w:r>
      <w:r w:rsidRPr="00753B1A">
        <w:rPr>
          <w:rFonts w:ascii="Arial" w:hAnsi="Arial" w:cs="Arial"/>
          <w:sz w:val="20"/>
          <w:szCs w:val="20"/>
        </w:rPr>
        <w:t xml:space="preserve">— сектор, </w:t>
      </w:r>
      <w:r w:rsidRPr="00753B1A">
        <w:rPr>
          <w:rFonts w:ascii="Arial" w:hAnsi="Arial" w:cs="Arial"/>
          <w:i/>
          <w:sz w:val="20"/>
          <w:szCs w:val="20"/>
        </w:rPr>
        <w:t xml:space="preserve">3 </w:t>
      </w:r>
      <w:r w:rsidRPr="00753B1A">
        <w:rPr>
          <w:rFonts w:ascii="Arial" w:hAnsi="Arial" w:cs="Arial"/>
          <w:sz w:val="20"/>
          <w:szCs w:val="20"/>
        </w:rPr>
        <w:t>— валик</w:t>
      </w:r>
    </w:p>
    <w:p w14:paraId="0146A7A3" w14:textId="77777777" w:rsidR="000109D1" w:rsidRDefault="000109D1" w:rsidP="000109D1">
      <w:pPr>
        <w:pStyle w:val="afff2"/>
        <w:spacing w:line="360" w:lineRule="auto"/>
        <w:ind w:firstLine="709"/>
        <w:jc w:val="center"/>
        <w:rPr>
          <w:rFonts w:ascii="Arial" w:hAnsi="Arial" w:cs="Arial"/>
        </w:rPr>
      </w:pPr>
      <w:r w:rsidRPr="00753B1A">
        <w:rPr>
          <w:rFonts w:ascii="Arial" w:hAnsi="Arial" w:cs="Arial"/>
        </w:rPr>
        <w:t>Рисунок Б.1 — Схема испытания башмаков тип 2, 3</w:t>
      </w:r>
      <w:r w:rsidRPr="0081601C">
        <w:rPr>
          <w:rFonts w:ascii="Arial" w:hAnsi="Arial" w:cs="Arial"/>
        </w:rPr>
        <w:t>, 4</w:t>
      </w:r>
      <w:r w:rsidR="000371B5" w:rsidRPr="0081601C">
        <w:rPr>
          <w:rFonts w:ascii="Arial" w:hAnsi="Arial" w:cs="Arial"/>
        </w:rPr>
        <w:t xml:space="preserve"> и 6 </w:t>
      </w:r>
      <w:r w:rsidRPr="0081601C">
        <w:rPr>
          <w:rFonts w:ascii="Arial" w:hAnsi="Arial" w:cs="Arial"/>
        </w:rPr>
        <w:t xml:space="preserve">статической </w:t>
      </w:r>
      <w:r w:rsidRPr="00753B1A">
        <w:rPr>
          <w:rFonts w:ascii="Arial" w:hAnsi="Arial" w:cs="Arial"/>
        </w:rPr>
        <w:t>нагрузкой</w:t>
      </w:r>
    </w:p>
    <w:p w14:paraId="0E99C1BA" w14:textId="77777777" w:rsidR="00937884" w:rsidRPr="00753B1A" w:rsidRDefault="00937884" w:rsidP="000109D1">
      <w:pPr>
        <w:pStyle w:val="afff2"/>
        <w:spacing w:line="360" w:lineRule="auto"/>
        <w:ind w:firstLine="709"/>
        <w:jc w:val="center"/>
        <w:rPr>
          <w:rFonts w:ascii="Arial" w:hAnsi="Arial" w:cs="Arial"/>
        </w:rPr>
      </w:pPr>
    </w:p>
    <w:p w14:paraId="3BA9C82D" w14:textId="77777777" w:rsidR="00424280" w:rsidRPr="00753B1A" w:rsidRDefault="00424280" w:rsidP="000109D1">
      <w:pPr>
        <w:pStyle w:val="afff2"/>
        <w:spacing w:line="360" w:lineRule="auto"/>
        <w:ind w:firstLine="709"/>
        <w:jc w:val="center"/>
        <w:rPr>
          <w:rFonts w:ascii="Arial" w:hAnsi="Arial" w:cs="Arial"/>
        </w:rPr>
      </w:pPr>
      <w:r w:rsidRPr="00753B1A">
        <w:rPr>
          <w:noProof/>
        </w:rPr>
        <w:drawing>
          <wp:inline distT="0" distB="0" distL="0" distR="0" wp14:anchorId="0E2CEDC6" wp14:editId="6CAA836B">
            <wp:extent cx="3664585" cy="2087245"/>
            <wp:effectExtent l="0" t="0" r="0" b="8255"/>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64585" cy="2087245"/>
                    </a:xfrm>
                    <a:prstGeom prst="rect">
                      <a:avLst/>
                    </a:prstGeom>
                  </pic:spPr>
                </pic:pic>
              </a:graphicData>
            </a:graphic>
          </wp:inline>
        </w:drawing>
      </w:r>
    </w:p>
    <w:p w14:paraId="7B712FE3" w14:textId="77777777" w:rsidR="00424280" w:rsidRPr="00753B1A" w:rsidRDefault="00424280" w:rsidP="003A55A7">
      <w:pPr>
        <w:spacing w:after="240" w:line="360" w:lineRule="auto"/>
        <w:jc w:val="center"/>
        <w:rPr>
          <w:rFonts w:ascii="Arial" w:hAnsi="Arial" w:cs="Arial"/>
        </w:rPr>
      </w:pPr>
      <w:r w:rsidRPr="00753B1A">
        <w:rPr>
          <w:rFonts w:ascii="Arial" w:hAnsi="Arial" w:cs="Arial"/>
          <w:i/>
        </w:rPr>
        <w:t>Р</w:t>
      </w:r>
      <w:r w:rsidRPr="00753B1A">
        <w:rPr>
          <w:rFonts w:ascii="Arial" w:hAnsi="Arial" w:cs="Arial"/>
        </w:rPr>
        <w:t xml:space="preserve"> </w:t>
      </w:r>
      <w:r w:rsidRPr="00753B1A">
        <w:rPr>
          <w:rFonts w:ascii="Arial" w:hAnsi="Arial" w:cs="Arial"/>
          <w:sz w:val="24"/>
          <w:szCs w:val="24"/>
        </w:rPr>
        <w:t>—</w:t>
      </w:r>
      <w:r w:rsidRPr="00753B1A">
        <w:rPr>
          <w:rFonts w:ascii="Arial" w:hAnsi="Arial" w:cs="Arial"/>
        </w:rPr>
        <w:t xml:space="preserve"> статическая нагрузка</w:t>
      </w:r>
    </w:p>
    <w:p w14:paraId="40470F33" w14:textId="77777777" w:rsidR="00424280" w:rsidRPr="00753B1A" w:rsidRDefault="00424280" w:rsidP="00424280">
      <w:pPr>
        <w:spacing w:line="360" w:lineRule="auto"/>
        <w:jc w:val="center"/>
        <w:rPr>
          <w:rFonts w:ascii="Arial" w:hAnsi="Arial" w:cs="Arial"/>
        </w:rPr>
      </w:pPr>
      <w:r w:rsidRPr="00753B1A">
        <w:rPr>
          <w:rFonts w:ascii="Arial" w:hAnsi="Arial" w:cs="Arial"/>
          <w:i/>
        </w:rPr>
        <w:t xml:space="preserve">1 </w:t>
      </w:r>
      <w:r w:rsidRPr="00753B1A">
        <w:rPr>
          <w:rFonts w:ascii="Arial" w:hAnsi="Arial" w:cs="Arial"/>
          <w:sz w:val="24"/>
          <w:szCs w:val="24"/>
        </w:rPr>
        <w:t xml:space="preserve">— </w:t>
      </w:r>
      <w:r w:rsidRPr="00753B1A">
        <w:rPr>
          <w:rFonts w:ascii="Arial" w:hAnsi="Arial" w:cs="Arial"/>
        </w:rPr>
        <w:t xml:space="preserve">башмак, </w:t>
      </w:r>
      <w:r w:rsidRPr="00753B1A">
        <w:rPr>
          <w:rFonts w:ascii="Arial" w:hAnsi="Arial" w:cs="Arial"/>
          <w:i/>
        </w:rPr>
        <w:t xml:space="preserve">2 </w:t>
      </w:r>
      <w:r w:rsidRPr="00753B1A">
        <w:rPr>
          <w:rFonts w:ascii="Arial" w:hAnsi="Arial" w:cs="Arial"/>
          <w:sz w:val="24"/>
          <w:szCs w:val="24"/>
        </w:rPr>
        <w:t>—</w:t>
      </w:r>
      <w:r w:rsidRPr="00753B1A">
        <w:rPr>
          <w:rFonts w:ascii="Arial" w:hAnsi="Arial" w:cs="Arial"/>
        </w:rPr>
        <w:t xml:space="preserve"> сектор, </w:t>
      </w:r>
      <w:r w:rsidRPr="00753B1A">
        <w:rPr>
          <w:rFonts w:ascii="Arial" w:hAnsi="Arial" w:cs="Arial"/>
          <w:i/>
        </w:rPr>
        <w:t xml:space="preserve">3 </w:t>
      </w:r>
      <w:r w:rsidRPr="00753B1A">
        <w:rPr>
          <w:rFonts w:ascii="Arial" w:hAnsi="Arial" w:cs="Arial"/>
          <w:sz w:val="24"/>
          <w:szCs w:val="24"/>
        </w:rPr>
        <w:t xml:space="preserve">— </w:t>
      </w:r>
      <w:r w:rsidRPr="00753B1A">
        <w:rPr>
          <w:rFonts w:ascii="Arial" w:hAnsi="Arial" w:cs="Arial"/>
        </w:rPr>
        <w:t xml:space="preserve">давильник, </w:t>
      </w:r>
      <w:r w:rsidRPr="00753B1A">
        <w:rPr>
          <w:rFonts w:ascii="Arial" w:hAnsi="Arial" w:cs="Arial"/>
          <w:i/>
        </w:rPr>
        <w:t xml:space="preserve">4 </w:t>
      </w:r>
      <w:r w:rsidRPr="00753B1A">
        <w:rPr>
          <w:rFonts w:ascii="Arial" w:hAnsi="Arial" w:cs="Arial"/>
          <w:sz w:val="24"/>
          <w:szCs w:val="24"/>
        </w:rPr>
        <w:t xml:space="preserve">— </w:t>
      </w:r>
      <w:r w:rsidRPr="00753B1A">
        <w:rPr>
          <w:rFonts w:ascii="Arial" w:hAnsi="Arial" w:cs="Arial"/>
        </w:rPr>
        <w:t>плита</w:t>
      </w:r>
    </w:p>
    <w:p w14:paraId="011EFB90" w14:textId="77777777" w:rsidR="00424280" w:rsidRPr="00753B1A" w:rsidRDefault="00424280" w:rsidP="003A55A7">
      <w:pPr>
        <w:spacing w:before="240" w:line="360" w:lineRule="auto"/>
        <w:jc w:val="center"/>
        <w:rPr>
          <w:rFonts w:ascii="Arial" w:hAnsi="Arial" w:cs="Arial"/>
          <w:sz w:val="22"/>
          <w:szCs w:val="22"/>
        </w:rPr>
      </w:pPr>
      <w:r w:rsidRPr="00753B1A">
        <w:rPr>
          <w:rFonts w:ascii="Arial" w:hAnsi="Arial" w:cs="Arial"/>
          <w:sz w:val="22"/>
          <w:szCs w:val="22"/>
        </w:rPr>
        <w:t>Рисунок Б.2 — Схема испытания башмаков тип 1 статической нагрузкой</w:t>
      </w:r>
    </w:p>
    <w:p w14:paraId="1CA5633C" w14:textId="77777777" w:rsidR="00424280" w:rsidRPr="00753B1A" w:rsidRDefault="00424280" w:rsidP="000109D1">
      <w:pPr>
        <w:pStyle w:val="afff2"/>
        <w:spacing w:line="360" w:lineRule="auto"/>
        <w:ind w:firstLine="709"/>
        <w:jc w:val="center"/>
        <w:rPr>
          <w:rFonts w:ascii="Arial" w:hAnsi="Arial" w:cs="Arial"/>
        </w:rPr>
      </w:pPr>
    </w:p>
    <w:p w14:paraId="0FDCB6D0" w14:textId="77777777" w:rsidR="003A55A7" w:rsidRPr="00753B1A" w:rsidRDefault="003A55A7" w:rsidP="000109D1">
      <w:pPr>
        <w:pStyle w:val="afff2"/>
        <w:spacing w:line="360" w:lineRule="auto"/>
        <w:ind w:firstLine="709"/>
        <w:jc w:val="center"/>
        <w:rPr>
          <w:rFonts w:ascii="Arial" w:hAnsi="Arial" w:cs="Arial"/>
        </w:rPr>
      </w:pPr>
    </w:p>
    <w:p w14:paraId="5713268E" w14:textId="77777777" w:rsidR="003A55A7" w:rsidRPr="00753B1A" w:rsidRDefault="003A55A7" w:rsidP="000109D1">
      <w:pPr>
        <w:pStyle w:val="afff2"/>
        <w:spacing w:line="360" w:lineRule="auto"/>
        <w:ind w:firstLine="709"/>
        <w:jc w:val="center"/>
        <w:rPr>
          <w:rFonts w:ascii="Arial" w:hAnsi="Arial" w:cs="Arial"/>
        </w:rPr>
      </w:pPr>
    </w:p>
    <w:p w14:paraId="14BAFCCD" w14:textId="77777777" w:rsidR="003A55A7" w:rsidRPr="00753B1A" w:rsidRDefault="003A55A7" w:rsidP="000109D1">
      <w:pPr>
        <w:pStyle w:val="afff2"/>
        <w:spacing w:line="360" w:lineRule="auto"/>
        <w:ind w:firstLine="709"/>
        <w:jc w:val="center"/>
        <w:rPr>
          <w:rFonts w:ascii="Arial" w:hAnsi="Arial" w:cs="Arial"/>
        </w:rPr>
      </w:pPr>
      <w:r w:rsidRPr="00753B1A">
        <w:rPr>
          <w:noProof/>
          <w:sz w:val="24"/>
          <w:szCs w:val="24"/>
        </w:rPr>
        <w:lastRenderedPageBreak/>
        <w:drawing>
          <wp:inline distT="0" distB="0" distL="0" distR="0" wp14:anchorId="64808C71" wp14:editId="3298AC89">
            <wp:extent cx="4606933" cy="1980000"/>
            <wp:effectExtent l="0" t="0" r="3175"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борка Б ип 5 сектор.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06933" cy="1980000"/>
                    </a:xfrm>
                    <a:prstGeom prst="rect">
                      <a:avLst/>
                    </a:prstGeom>
                  </pic:spPr>
                </pic:pic>
              </a:graphicData>
            </a:graphic>
          </wp:inline>
        </w:drawing>
      </w:r>
    </w:p>
    <w:tbl>
      <w:tblPr>
        <w:tblStyle w:val="ad"/>
        <w:tblW w:w="0" w:type="auto"/>
        <w:tblLook w:val="04A0" w:firstRow="1" w:lastRow="0" w:firstColumn="1" w:lastColumn="0" w:noHBand="0" w:noVBand="1"/>
      </w:tblPr>
      <w:tblGrid>
        <w:gridCol w:w="5240"/>
        <w:gridCol w:w="4397"/>
      </w:tblGrid>
      <w:tr w:rsidR="00753B1A" w:rsidRPr="00753B1A" w14:paraId="114AC7FB" w14:textId="77777777" w:rsidTr="00502193">
        <w:tc>
          <w:tcPr>
            <w:tcW w:w="5353" w:type="dxa"/>
            <w:tcBorders>
              <w:top w:val="nil"/>
              <w:left w:val="nil"/>
              <w:bottom w:val="nil"/>
              <w:right w:val="nil"/>
            </w:tcBorders>
          </w:tcPr>
          <w:p w14:paraId="64811325" w14:textId="77777777" w:rsidR="003A55A7" w:rsidRPr="00753B1A" w:rsidRDefault="003A55A7" w:rsidP="00502193">
            <w:pPr>
              <w:pStyle w:val="afff2"/>
              <w:spacing w:line="360" w:lineRule="auto"/>
              <w:jc w:val="right"/>
              <w:rPr>
                <w:rFonts w:ascii="Arial" w:hAnsi="Arial" w:cs="Arial"/>
              </w:rPr>
            </w:pPr>
            <w:r w:rsidRPr="00753B1A">
              <w:rPr>
                <w:rFonts w:ascii="Arial" w:hAnsi="Arial" w:cs="Arial"/>
                <w:i/>
              </w:rPr>
              <w:t xml:space="preserve">P </w:t>
            </w:r>
            <w:r w:rsidRPr="00753B1A">
              <w:rPr>
                <w:rFonts w:ascii="Arial" w:hAnsi="Arial" w:cs="Arial"/>
              </w:rPr>
              <w:t>— статическая нагрузка</w:t>
            </w:r>
          </w:p>
        </w:tc>
        <w:tc>
          <w:tcPr>
            <w:tcW w:w="4500" w:type="dxa"/>
            <w:tcBorders>
              <w:top w:val="nil"/>
              <w:left w:val="nil"/>
              <w:bottom w:val="nil"/>
              <w:right w:val="nil"/>
            </w:tcBorders>
          </w:tcPr>
          <w:p w14:paraId="46C86801" w14:textId="77777777" w:rsidR="003A55A7" w:rsidRPr="00753B1A" w:rsidRDefault="003A55A7" w:rsidP="00502193">
            <w:pPr>
              <w:pStyle w:val="afff2"/>
              <w:spacing w:line="360" w:lineRule="auto"/>
              <w:jc w:val="center"/>
              <w:rPr>
                <w:rFonts w:ascii="Arial" w:hAnsi="Arial" w:cs="Arial"/>
              </w:rPr>
            </w:pPr>
            <w:r w:rsidRPr="00753B1A">
              <w:rPr>
                <w:rFonts w:ascii="Arial" w:hAnsi="Arial" w:cs="Arial"/>
              </w:rPr>
              <w:t>a = b±1 мм</w:t>
            </w:r>
          </w:p>
        </w:tc>
      </w:tr>
    </w:tbl>
    <w:p w14:paraId="7CE6A4F2" w14:textId="77777777" w:rsidR="0035516A" w:rsidRDefault="0035516A" w:rsidP="003A55A7">
      <w:pPr>
        <w:pStyle w:val="afff2"/>
        <w:spacing w:line="360" w:lineRule="auto"/>
        <w:ind w:firstLine="709"/>
        <w:jc w:val="center"/>
        <w:rPr>
          <w:rFonts w:ascii="Arial" w:hAnsi="Arial" w:cs="Arial"/>
          <w:i/>
        </w:rPr>
      </w:pPr>
    </w:p>
    <w:p w14:paraId="3752E408" w14:textId="77777777" w:rsidR="003A55A7" w:rsidRPr="00753B1A" w:rsidRDefault="003A55A7" w:rsidP="003A55A7">
      <w:pPr>
        <w:pStyle w:val="afff2"/>
        <w:spacing w:line="360" w:lineRule="auto"/>
        <w:ind w:firstLine="709"/>
        <w:jc w:val="center"/>
        <w:rPr>
          <w:rFonts w:ascii="Arial" w:hAnsi="Arial" w:cs="Arial"/>
        </w:rPr>
      </w:pPr>
      <w:r w:rsidRPr="00753B1A">
        <w:rPr>
          <w:rFonts w:ascii="Arial" w:hAnsi="Arial" w:cs="Arial"/>
          <w:i/>
        </w:rPr>
        <w:t xml:space="preserve">1 </w:t>
      </w:r>
      <w:r w:rsidRPr="00753B1A">
        <w:rPr>
          <w:rFonts w:ascii="Arial" w:hAnsi="Arial" w:cs="Arial"/>
        </w:rPr>
        <w:t xml:space="preserve">— башмак, </w:t>
      </w:r>
      <w:r w:rsidRPr="00753B1A">
        <w:rPr>
          <w:rFonts w:ascii="Arial" w:hAnsi="Arial" w:cs="Arial"/>
          <w:i/>
        </w:rPr>
        <w:t xml:space="preserve">2 </w:t>
      </w:r>
      <w:r w:rsidRPr="00753B1A">
        <w:rPr>
          <w:rFonts w:ascii="Arial" w:hAnsi="Arial" w:cs="Arial"/>
        </w:rPr>
        <w:t xml:space="preserve">— сектор, </w:t>
      </w:r>
      <w:r w:rsidRPr="00753B1A">
        <w:rPr>
          <w:rFonts w:ascii="Arial" w:hAnsi="Arial" w:cs="Arial"/>
          <w:i/>
        </w:rPr>
        <w:t xml:space="preserve">3 </w:t>
      </w:r>
      <w:r w:rsidRPr="00753B1A">
        <w:rPr>
          <w:rFonts w:ascii="Arial" w:hAnsi="Arial" w:cs="Arial"/>
        </w:rPr>
        <w:t>— валик</w:t>
      </w:r>
    </w:p>
    <w:p w14:paraId="0202D429" w14:textId="77777777" w:rsidR="0035516A" w:rsidRDefault="0035516A" w:rsidP="003A55A7">
      <w:pPr>
        <w:spacing w:line="360" w:lineRule="auto"/>
        <w:jc w:val="center"/>
        <w:rPr>
          <w:rFonts w:ascii="Arial" w:hAnsi="Arial" w:cs="Arial"/>
          <w:sz w:val="22"/>
          <w:szCs w:val="22"/>
        </w:rPr>
      </w:pPr>
    </w:p>
    <w:p w14:paraId="4191E6C9" w14:textId="6B75C5C2" w:rsidR="003A55A7" w:rsidRPr="00753B1A" w:rsidRDefault="003A55A7" w:rsidP="003A55A7">
      <w:pPr>
        <w:spacing w:line="360" w:lineRule="auto"/>
        <w:jc w:val="center"/>
        <w:rPr>
          <w:rFonts w:ascii="Arial" w:hAnsi="Arial" w:cs="Arial"/>
          <w:sz w:val="22"/>
          <w:szCs w:val="22"/>
        </w:rPr>
      </w:pPr>
      <w:r w:rsidRPr="00753B1A">
        <w:rPr>
          <w:rFonts w:ascii="Arial" w:hAnsi="Arial" w:cs="Arial"/>
          <w:sz w:val="22"/>
          <w:szCs w:val="22"/>
        </w:rPr>
        <w:t>Рисунок Б.3 — Схема испытания башмаков тип 5 статической нагрузкой</w:t>
      </w:r>
    </w:p>
    <w:p w14:paraId="154F8836" w14:textId="77777777" w:rsidR="003A55A7" w:rsidRPr="00753B1A" w:rsidRDefault="003A55A7" w:rsidP="000109D1">
      <w:pPr>
        <w:pStyle w:val="afff2"/>
        <w:spacing w:line="360" w:lineRule="auto"/>
        <w:ind w:firstLine="709"/>
        <w:jc w:val="center"/>
        <w:rPr>
          <w:rFonts w:ascii="Arial" w:hAnsi="Arial" w:cs="Arial"/>
        </w:rPr>
      </w:pPr>
    </w:p>
    <w:p w14:paraId="27294C45" w14:textId="77777777" w:rsidR="0034755C" w:rsidRPr="00753B1A" w:rsidRDefault="0034755C" w:rsidP="00115329">
      <w:pPr>
        <w:spacing w:line="360" w:lineRule="auto"/>
        <w:ind w:firstLine="510"/>
        <w:jc w:val="both"/>
        <w:rPr>
          <w:rFonts w:ascii="Arial" w:hAnsi="Arial" w:cs="Arial"/>
          <w:sz w:val="22"/>
          <w:szCs w:val="22"/>
        </w:rPr>
      </w:pPr>
    </w:p>
    <w:p w14:paraId="765FC5EF" w14:textId="77777777" w:rsidR="00B938A5" w:rsidRPr="00561F6F" w:rsidRDefault="00B938A5" w:rsidP="00561F6F">
      <w:pPr>
        <w:pStyle w:val="af8"/>
        <w:suppressAutoHyphens/>
        <w:spacing w:after="0" w:line="240" w:lineRule="auto"/>
        <w:ind w:left="0"/>
        <w:jc w:val="center"/>
        <w:rPr>
          <w:rFonts w:ascii="Arial" w:hAnsi="Arial" w:cs="Arial"/>
          <w:color w:val="FF0000"/>
        </w:rPr>
        <w:sectPr w:rsidR="00B938A5" w:rsidRPr="00561F6F" w:rsidSect="00AA46DD">
          <w:pgSz w:w="11906" w:h="16838" w:code="9"/>
          <w:pgMar w:top="1134" w:right="1418" w:bottom="1134" w:left="851" w:header="1134" w:footer="1134" w:gutter="0"/>
          <w:cols w:space="708"/>
          <w:docGrid w:linePitch="360"/>
        </w:sectPr>
      </w:pPr>
    </w:p>
    <w:p w14:paraId="53395DFB" w14:textId="77777777" w:rsidR="00561F6F" w:rsidRPr="00937884" w:rsidRDefault="00561F6F" w:rsidP="00045195">
      <w:pPr>
        <w:pStyle w:val="2"/>
        <w:spacing w:after="0" w:line="360" w:lineRule="auto"/>
        <w:jc w:val="center"/>
        <w:rPr>
          <w:i w:val="0"/>
          <w:sz w:val="24"/>
          <w:szCs w:val="24"/>
        </w:rPr>
      </w:pPr>
      <w:r w:rsidRPr="00937884">
        <w:rPr>
          <w:i w:val="0"/>
          <w:sz w:val="24"/>
          <w:szCs w:val="24"/>
        </w:rPr>
        <w:lastRenderedPageBreak/>
        <w:t>Приложение В</w:t>
      </w:r>
    </w:p>
    <w:p w14:paraId="5AD73F46" w14:textId="2938CDBC" w:rsidR="00561F6F" w:rsidRPr="00097968" w:rsidRDefault="000109D1" w:rsidP="00045195">
      <w:pPr>
        <w:pStyle w:val="2"/>
        <w:spacing w:before="0" w:after="0" w:line="360" w:lineRule="auto"/>
        <w:jc w:val="center"/>
        <w:rPr>
          <w:i w:val="0"/>
          <w:sz w:val="24"/>
          <w:szCs w:val="24"/>
        </w:rPr>
      </w:pPr>
      <w:r w:rsidRPr="001F5190">
        <w:rPr>
          <w:i w:val="0"/>
          <w:sz w:val="24"/>
          <w:szCs w:val="24"/>
        </w:rPr>
        <w:t>(</w:t>
      </w:r>
      <w:r w:rsidR="000B09DD" w:rsidRPr="001F5190">
        <w:rPr>
          <w:i w:val="0"/>
          <w:sz w:val="24"/>
          <w:szCs w:val="24"/>
        </w:rPr>
        <w:t>обязательное</w:t>
      </w:r>
      <w:r w:rsidR="00561F6F" w:rsidRPr="00A8392F">
        <w:rPr>
          <w:i w:val="0"/>
          <w:sz w:val="24"/>
          <w:szCs w:val="24"/>
        </w:rPr>
        <w:t>)</w:t>
      </w:r>
      <w:r w:rsidR="00CF1DB9" w:rsidRPr="00A8392F">
        <w:rPr>
          <w:i w:val="0"/>
          <w:sz w:val="24"/>
          <w:szCs w:val="24"/>
        </w:rPr>
        <w:t xml:space="preserve"> </w:t>
      </w:r>
    </w:p>
    <w:p w14:paraId="0EA33926" w14:textId="77777777" w:rsidR="003C7440" w:rsidRPr="00CB542E" w:rsidRDefault="003C7440" w:rsidP="005E2584">
      <w:pPr>
        <w:spacing w:line="360" w:lineRule="auto"/>
        <w:ind w:firstLine="510"/>
        <w:jc w:val="center"/>
        <w:rPr>
          <w:rFonts w:ascii="Arial" w:hAnsi="Arial" w:cs="Arial"/>
          <w:b/>
          <w:bCs/>
          <w:iCs/>
          <w:sz w:val="24"/>
          <w:szCs w:val="24"/>
        </w:rPr>
      </w:pPr>
    </w:p>
    <w:p w14:paraId="26D41CAE" w14:textId="1497C743" w:rsidR="005E2584" w:rsidRPr="00937884" w:rsidRDefault="00E406C0" w:rsidP="005E2584">
      <w:pPr>
        <w:spacing w:line="360" w:lineRule="auto"/>
        <w:ind w:firstLine="510"/>
        <w:jc w:val="center"/>
        <w:rPr>
          <w:rFonts w:ascii="Arial" w:hAnsi="Arial" w:cs="Arial"/>
          <w:b/>
          <w:bCs/>
          <w:iCs/>
          <w:sz w:val="24"/>
          <w:szCs w:val="24"/>
        </w:rPr>
      </w:pPr>
      <w:r w:rsidRPr="00937884">
        <w:rPr>
          <w:rFonts w:ascii="Arial" w:hAnsi="Arial" w:cs="Arial"/>
          <w:b/>
          <w:bCs/>
          <w:iCs/>
          <w:sz w:val="24"/>
          <w:szCs w:val="24"/>
        </w:rPr>
        <w:t xml:space="preserve">Методика стендовых испытаний </w:t>
      </w:r>
      <w:r w:rsidRPr="00D93E6B">
        <w:rPr>
          <w:rFonts w:ascii="Arial" w:hAnsi="Arial" w:cs="Arial"/>
          <w:b/>
          <w:bCs/>
          <w:iCs/>
          <w:sz w:val="24"/>
          <w:szCs w:val="24"/>
        </w:rPr>
        <w:t xml:space="preserve">башмака </w:t>
      </w:r>
      <w:r w:rsidR="00220021" w:rsidRPr="00D93E6B">
        <w:rPr>
          <w:rFonts w:ascii="Arial" w:hAnsi="Arial" w:cs="Arial"/>
          <w:b/>
          <w:bCs/>
          <w:iCs/>
          <w:sz w:val="24"/>
          <w:szCs w:val="24"/>
        </w:rPr>
        <w:t xml:space="preserve">и чеки </w:t>
      </w:r>
      <w:r w:rsidRPr="00937884">
        <w:rPr>
          <w:rFonts w:ascii="Arial" w:hAnsi="Arial" w:cs="Arial"/>
          <w:b/>
          <w:bCs/>
          <w:iCs/>
          <w:sz w:val="24"/>
          <w:szCs w:val="24"/>
        </w:rPr>
        <w:t>на циклическую долговечность</w:t>
      </w:r>
    </w:p>
    <w:p w14:paraId="325D09B1" w14:textId="77777777" w:rsidR="003C7440" w:rsidRPr="00937884" w:rsidRDefault="003C7440" w:rsidP="005E2584">
      <w:pPr>
        <w:spacing w:line="360" w:lineRule="auto"/>
        <w:ind w:firstLine="709"/>
        <w:jc w:val="both"/>
        <w:rPr>
          <w:rFonts w:ascii="Arial" w:hAnsi="Arial" w:cs="Arial"/>
          <w:sz w:val="22"/>
          <w:szCs w:val="22"/>
        </w:rPr>
      </w:pPr>
    </w:p>
    <w:p w14:paraId="376750A5" w14:textId="118D9A31" w:rsidR="00524B23" w:rsidRPr="00937884" w:rsidRDefault="005E2584" w:rsidP="00524B23">
      <w:pPr>
        <w:spacing w:line="360" w:lineRule="auto"/>
        <w:ind w:firstLine="709"/>
        <w:jc w:val="both"/>
        <w:rPr>
          <w:rFonts w:ascii="Arial" w:hAnsi="Arial" w:cs="Arial"/>
          <w:sz w:val="22"/>
          <w:szCs w:val="22"/>
        </w:rPr>
      </w:pPr>
      <w:r w:rsidRPr="00937884">
        <w:rPr>
          <w:rFonts w:ascii="Arial" w:hAnsi="Arial" w:cs="Arial"/>
          <w:sz w:val="22"/>
          <w:szCs w:val="22"/>
        </w:rPr>
        <w:t xml:space="preserve">В.1 Испытания башмаков </w:t>
      </w:r>
      <w:r w:rsidR="00D93E6B" w:rsidRPr="009414F7">
        <w:rPr>
          <w:rFonts w:ascii="Arial" w:hAnsi="Arial" w:cs="Arial"/>
          <w:sz w:val="22"/>
          <w:szCs w:val="22"/>
        </w:rPr>
        <w:t xml:space="preserve">или башмаков с чеками </w:t>
      </w:r>
      <w:r w:rsidRPr="00937884">
        <w:rPr>
          <w:rFonts w:ascii="Arial" w:hAnsi="Arial" w:cs="Arial"/>
          <w:sz w:val="22"/>
          <w:szCs w:val="22"/>
        </w:rPr>
        <w:t>на циклическую долговечность</w:t>
      </w:r>
      <w:r w:rsidR="000109D1" w:rsidRPr="00937884">
        <w:rPr>
          <w:rFonts w:ascii="Arial" w:hAnsi="Arial" w:cs="Arial"/>
          <w:sz w:val="22"/>
          <w:szCs w:val="22"/>
        </w:rPr>
        <w:t xml:space="preserve"> проводят на испытательных машинах, предназначенных для динамических испытаний металлов и металлических конструкций, оборудованных пульсаторами и обеспечивающих максимальную нагрузку не менее 98,1 кН (10 тс) при минимальном поджатии 9,8 кН (1 тс). Машина должна быть оборудована силоизмерителями, со шкалой измерения нагрузки с ценой деления до 9,8 кН (1 тс) и пределом допускаемой погрешности измерения нагрузки не более ±1 % от измеряемой нагрузки, поддерживающими заданные нагрузки в процессе испытаний в автоматическом режиме.</w:t>
      </w:r>
    </w:p>
    <w:p w14:paraId="3FBC057F" w14:textId="15FFF09C" w:rsidR="000109D1" w:rsidRDefault="000109D1" w:rsidP="000109D1">
      <w:pPr>
        <w:spacing w:line="360" w:lineRule="auto"/>
        <w:ind w:firstLine="709"/>
        <w:jc w:val="both"/>
        <w:rPr>
          <w:rFonts w:ascii="Arial" w:hAnsi="Arial" w:cs="Arial"/>
          <w:sz w:val="22"/>
          <w:szCs w:val="22"/>
        </w:rPr>
      </w:pPr>
      <w:r w:rsidRPr="00937884">
        <w:rPr>
          <w:rFonts w:ascii="Arial" w:hAnsi="Arial" w:cs="Arial"/>
          <w:sz w:val="22"/>
          <w:szCs w:val="22"/>
        </w:rPr>
        <w:t xml:space="preserve">В.2 Башмак устанавливают в приспособление по Б.2. Схемы нагружения башмаков – в соответствии с рисунками </w:t>
      </w:r>
      <w:r w:rsidR="00C83DC2" w:rsidRPr="00A53848">
        <w:rPr>
          <w:rFonts w:ascii="Arial" w:hAnsi="Arial" w:cs="Arial"/>
          <w:sz w:val="22"/>
          <w:szCs w:val="22"/>
        </w:rPr>
        <w:t>В.1—В.4</w:t>
      </w:r>
      <w:r w:rsidRPr="00CC64ED">
        <w:rPr>
          <w:rFonts w:ascii="Arial" w:hAnsi="Arial" w:cs="Arial"/>
          <w:sz w:val="22"/>
          <w:szCs w:val="22"/>
        </w:rPr>
        <w:t>.</w:t>
      </w:r>
    </w:p>
    <w:p w14:paraId="7C6068A6" w14:textId="236E5B49" w:rsidR="008E186B" w:rsidRPr="00D93E6B" w:rsidRDefault="00AF41C9" w:rsidP="00AF41C9">
      <w:pPr>
        <w:spacing w:line="360" w:lineRule="auto"/>
        <w:ind w:firstLine="709"/>
        <w:jc w:val="both"/>
        <w:rPr>
          <w:rFonts w:ascii="Arial" w:hAnsi="Arial" w:cs="Arial"/>
          <w:sz w:val="22"/>
          <w:szCs w:val="22"/>
        </w:rPr>
      </w:pPr>
      <w:r w:rsidRPr="00D93E6B">
        <w:rPr>
          <w:rFonts w:ascii="Arial" w:hAnsi="Arial" w:cs="Arial"/>
          <w:sz w:val="22"/>
          <w:szCs w:val="22"/>
        </w:rPr>
        <w:t xml:space="preserve">Допускается производить одновременное нагружение двух образцов башмака с чекой </w:t>
      </w:r>
      <w:r w:rsidRPr="00521089">
        <w:rPr>
          <w:rFonts w:ascii="Arial" w:hAnsi="Arial" w:cs="Arial"/>
          <w:sz w:val="22"/>
          <w:szCs w:val="22"/>
        </w:rPr>
        <w:t xml:space="preserve">и </w:t>
      </w:r>
      <w:bookmarkStart w:id="117" w:name="_Hlk221016904"/>
      <w:r w:rsidR="007222F3" w:rsidRPr="00521089">
        <w:rPr>
          <w:rFonts w:ascii="Arial" w:hAnsi="Arial" w:cs="Arial"/>
          <w:sz w:val="22"/>
          <w:szCs w:val="22"/>
        </w:rPr>
        <w:t>тормозной</w:t>
      </w:r>
      <w:bookmarkEnd w:id="117"/>
      <w:r w:rsidR="007222F3" w:rsidRPr="00521089">
        <w:rPr>
          <w:rFonts w:ascii="Arial" w:hAnsi="Arial" w:cs="Arial"/>
          <w:sz w:val="22"/>
          <w:szCs w:val="22"/>
        </w:rPr>
        <w:t xml:space="preserve"> </w:t>
      </w:r>
      <w:r w:rsidRPr="00521089">
        <w:rPr>
          <w:rFonts w:ascii="Arial" w:hAnsi="Arial" w:cs="Arial"/>
          <w:sz w:val="22"/>
          <w:szCs w:val="22"/>
        </w:rPr>
        <w:t>колодкой в сборе с триангелем по ГОСТ 4686</w:t>
      </w:r>
      <w:r w:rsidR="00922D76" w:rsidRPr="00521089">
        <w:rPr>
          <w:rFonts w:ascii="Arial" w:hAnsi="Arial" w:cs="Arial"/>
          <w:sz w:val="22"/>
          <w:szCs w:val="22"/>
        </w:rPr>
        <w:t xml:space="preserve"> или</w:t>
      </w:r>
      <w:r w:rsidRPr="00521089">
        <w:rPr>
          <w:rFonts w:ascii="Arial" w:hAnsi="Arial" w:cs="Arial"/>
          <w:sz w:val="22"/>
          <w:szCs w:val="22"/>
        </w:rPr>
        <w:t xml:space="preserve"> траверсой; </w:t>
      </w:r>
      <w:r w:rsidR="00922D76" w:rsidRPr="00521089">
        <w:rPr>
          <w:rFonts w:ascii="Arial" w:hAnsi="Arial" w:cs="Arial"/>
          <w:sz w:val="22"/>
          <w:szCs w:val="22"/>
        </w:rPr>
        <w:t xml:space="preserve">башмака с чекой и </w:t>
      </w:r>
      <w:r w:rsidR="0085280F" w:rsidRPr="00521089">
        <w:rPr>
          <w:rFonts w:ascii="Arial" w:hAnsi="Arial" w:cs="Arial"/>
          <w:sz w:val="22"/>
          <w:szCs w:val="22"/>
        </w:rPr>
        <w:t xml:space="preserve">тормозной </w:t>
      </w:r>
      <w:r w:rsidR="00922D76" w:rsidRPr="00521089">
        <w:rPr>
          <w:rFonts w:ascii="Arial" w:hAnsi="Arial" w:cs="Arial"/>
          <w:sz w:val="22"/>
          <w:szCs w:val="22"/>
        </w:rPr>
        <w:t xml:space="preserve">колодкой в составе </w:t>
      </w:r>
      <w:r w:rsidRPr="00521089">
        <w:rPr>
          <w:rFonts w:ascii="Arial" w:hAnsi="Arial" w:cs="Arial"/>
          <w:sz w:val="22"/>
          <w:szCs w:val="22"/>
        </w:rPr>
        <w:t>тормозного блока (в зависимости от типа башмака и чеки), установленных в тележку</w:t>
      </w:r>
      <w:r w:rsidR="00922D76" w:rsidRPr="00521089">
        <w:rPr>
          <w:rFonts w:ascii="Arial" w:hAnsi="Arial" w:cs="Arial"/>
          <w:sz w:val="22"/>
          <w:szCs w:val="22"/>
        </w:rPr>
        <w:t xml:space="preserve"> или </w:t>
      </w:r>
      <w:r w:rsidR="004C29D7" w:rsidRPr="00521089">
        <w:rPr>
          <w:rFonts w:ascii="Arial" w:hAnsi="Arial" w:cs="Arial"/>
          <w:sz w:val="22"/>
          <w:szCs w:val="22"/>
        </w:rPr>
        <w:t>испытательный стенд</w:t>
      </w:r>
      <w:r w:rsidRPr="00521089">
        <w:rPr>
          <w:rFonts w:ascii="Arial" w:hAnsi="Arial" w:cs="Arial"/>
          <w:sz w:val="22"/>
          <w:szCs w:val="22"/>
        </w:rPr>
        <w:t xml:space="preserve">, при условии обеспечения контакта башмака и </w:t>
      </w:r>
      <w:r w:rsidR="007222F3" w:rsidRPr="00521089">
        <w:rPr>
          <w:rFonts w:ascii="Arial" w:hAnsi="Arial" w:cs="Arial"/>
          <w:sz w:val="22"/>
          <w:szCs w:val="22"/>
        </w:rPr>
        <w:t xml:space="preserve">тормозной </w:t>
      </w:r>
      <w:r w:rsidRPr="00521089">
        <w:rPr>
          <w:rFonts w:ascii="Arial" w:hAnsi="Arial" w:cs="Arial"/>
          <w:sz w:val="22"/>
          <w:szCs w:val="22"/>
        </w:rPr>
        <w:t>колодки параметрам</w:t>
      </w:r>
      <w:r w:rsidR="00C01016" w:rsidRPr="00521089">
        <w:rPr>
          <w:rFonts w:ascii="Arial" w:hAnsi="Arial" w:cs="Arial"/>
          <w:sz w:val="22"/>
          <w:szCs w:val="22"/>
        </w:rPr>
        <w:t xml:space="preserve"> </w:t>
      </w:r>
      <w:r w:rsidR="00C01016" w:rsidRPr="00D93E6B">
        <w:rPr>
          <w:rFonts w:ascii="Arial" w:hAnsi="Arial" w:cs="Arial"/>
          <w:sz w:val="22"/>
          <w:szCs w:val="22"/>
        </w:rPr>
        <w:t>эксплуатации</w:t>
      </w:r>
      <w:r w:rsidR="00940F78" w:rsidRPr="00D93E6B">
        <w:rPr>
          <w:rFonts w:ascii="Arial" w:hAnsi="Arial" w:cs="Arial"/>
          <w:sz w:val="22"/>
          <w:szCs w:val="22"/>
        </w:rPr>
        <w:t>.</w:t>
      </w:r>
      <w:r w:rsidR="00924909" w:rsidRPr="00D93E6B">
        <w:rPr>
          <w:rFonts w:ascii="Arial" w:hAnsi="Arial" w:cs="Arial"/>
          <w:sz w:val="22"/>
          <w:szCs w:val="22"/>
        </w:rPr>
        <w:t xml:space="preserve"> </w:t>
      </w:r>
    </w:p>
    <w:p w14:paraId="6738F734" w14:textId="79107590" w:rsidR="008134E5" w:rsidRPr="001F5190" w:rsidRDefault="000109D1" w:rsidP="008658C6">
      <w:pPr>
        <w:spacing w:line="360" w:lineRule="auto"/>
        <w:ind w:firstLine="709"/>
        <w:jc w:val="both"/>
        <w:rPr>
          <w:rFonts w:ascii="Arial" w:hAnsi="Arial" w:cs="Arial"/>
          <w:b/>
          <w:strike/>
          <w:sz w:val="28"/>
          <w:szCs w:val="28"/>
        </w:rPr>
      </w:pPr>
      <w:r w:rsidRPr="00D93E6B">
        <w:rPr>
          <w:rFonts w:ascii="Arial" w:hAnsi="Arial" w:cs="Arial"/>
          <w:sz w:val="22"/>
          <w:szCs w:val="22"/>
        </w:rPr>
        <w:t xml:space="preserve">В.3 </w:t>
      </w:r>
      <w:bookmarkStart w:id="118" w:name="_Hlk145329910"/>
      <w:r w:rsidR="00CC64ED" w:rsidRPr="00D93E6B">
        <w:rPr>
          <w:rFonts w:ascii="Arial" w:hAnsi="Arial" w:cs="Arial"/>
          <w:sz w:val="22"/>
          <w:szCs w:val="22"/>
        </w:rPr>
        <w:t>Испытания башмаков</w:t>
      </w:r>
      <w:r w:rsidR="006C51F9" w:rsidRPr="00D93E6B">
        <w:rPr>
          <w:rFonts w:ascii="Arial" w:hAnsi="Arial" w:cs="Arial"/>
          <w:sz w:val="22"/>
          <w:szCs w:val="22"/>
        </w:rPr>
        <w:t xml:space="preserve"> и чек</w:t>
      </w:r>
      <w:r w:rsidR="00CC64ED" w:rsidRPr="00D93E6B">
        <w:rPr>
          <w:rFonts w:ascii="Arial" w:hAnsi="Arial" w:cs="Arial"/>
          <w:sz w:val="22"/>
          <w:szCs w:val="22"/>
        </w:rPr>
        <w:t xml:space="preserve"> проводят при ассиметричном цикле нагружения. </w:t>
      </w:r>
      <w:r w:rsidR="008134E5" w:rsidRPr="00D93E6B">
        <w:rPr>
          <w:rFonts w:ascii="Arial" w:hAnsi="Arial" w:cs="Arial"/>
          <w:sz w:val="22"/>
          <w:szCs w:val="22"/>
        </w:rPr>
        <w:t xml:space="preserve">Конструкция башмака </w:t>
      </w:r>
      <w:r w:rsidR="00973A5D" w:rsidRPr="00D93E6B">
        <w:rPr>
          <w:rFonts w:ascii="Arial" w:hAnsi="Arial" w:cs="Arial"/>
          <w:sz w:val="22"/>
          <w:szCs w:val="22"/>
        </w:rPr>
        <w:t xml:space="preserve">и чеки </w:t>
      </w:r>
      <w:r w:rsidR="008134E5" w:rsidRPr="00D93E6B">
        <w:rPr>
          <w:rFonts w:ascii="Arial" w:hAnsi="Arial" w:cs="Arial"/>
          <w:sz w:val="22"/>
          <w:szCs w:val="22"/>
        </w:rPr>
        <w:t>должна обеспечивать отсутствие предельного состояния после N циклов восприятия динамической нагрузки. Количество циклов нагрузки (N) определяют</w:t>
      </w:r>
      <w:r w:rsidR="000333DE" w:rsidRPr="00D93E6B">
        <w:rPr>
          <w:rFonts w:ascii="Arial" w:hAnsi="Arial" w:cs="Arial"/>
          <w:sz w:val="22"/>
          <w:szCs w:val="22"/>
        </w:rPr>
        <w:t>,</w:t>
      </w:r>
      <w:r w:rsidR="008134E5" w:rsidRPr="00D93E6B">
        <w:rPr>
          <w:rFonts w:ascii="Arial" w:hAnsi="Arial" w:cs="Arial"/>
          <w:sz w:val="22"/>
          <w:szCs w:val="22"/>
        </w:rPr>
        <w:t xml:space="preserve"> как произведение назначенного срока службы башмака </w:t>
      </w:r>
      <w:r w:rsidR="0031732C" w:rsidRPr="00D93E6B">
        <w:rPr>
          <w:rFonts w:ascii="Arial" w:hAnsi="Arial" w:cs="Arial"/>
          <w:sz w:val="22"/>
          <w:szCs w:val="22"/>
        </w:rPr>
        <w:t xml:space="preserve">и чек </w:t>
      </w:r>
      <w:r w:rsidR="008134E5" w:rsidRPr="00D93E6B">
        <w:rPr>
          <w:rFonts w:ascii="Arial" w:hAnsi="Arial" w:cs="Arial"/>
          <w:sz w:val="22"/>
          <w:szCs w:val="22"/>
        </w:rPr>
        <w:t xml:space="preserve">по </w:t>
      </w:r>
      <w:r w:rsidR="008134E5" w:rsidRPr="001F5190">
        <w:rPr>
          <w:rFonts w:ascii="Arial" w:hAnsi="Arial" w:cs="Arial"/>
          <w:sz w:val="22"/>
          <w:szCs w:val="22"/>
        </w:rPr>
        <w:t xml:space="preserve">5.5.1 (в годах) и </w:t>
      </w:r>
      <w:r w:rsidR="00554C4C" w:rsidRPr="001F5190">
        <w:rPr>
          <w:rFonts w:ascii="Arial" w:hAnsi="Arial" w:cs="Arial"/>
          <w:sz w:val="22"/>
          <w:szCs w:val="22"/>
        </w:rPr>
        <w:t>количества</w:t>
      </w:r>
      <w:r w:rsidR="008134E5" w:rsidRPr="001F5190">
        <w:rPr>
          <w:rFonts w:ascii="Arial" w:hAnsi="Arial" w:cs="Arial"/>
          <w:sz w:val="22"/>
          <w:szCs w:val="22"/>
        </w:rPr>
        <w:t xml:space="preserve"> циклов, </w:t>
      </w:r>
      <w:bookmarkStart w:id="119" w:name="_Hlk188610727"/>
      <w:r w:rsidR="008134E5" w:rsidRPr="001F5190">
        <w:rPr>
          <w:rFonts w:ascii="Arial" w:hAnsi="Arial" w:cs="Arial"/>
          <w:sz w:val="22"/>
          <w:szCs w:val="22"/>
        </w:rPr>
        <w:t>соответствующих одному году эксплуатации</w:t>
      </w:r>
      <w:bookmarkEnd w:id="119"/>
      <w:r w:rsidR="008134E5" w:rsidRPr="001F5190">
        <w:rPr>
          <w:rFonts w:ascii="Arial" w:hAnsi="Arial" w:cs="Arial"/>
          <w:sz w:val="22"/>
          <w:szCs w:val="22"/>
        </w:rPr>
        <w:t>. Величина нагрузки должна соответствовать произведению силы на штоке тормозного цилиндра при максимальном рабочем значении давления и передаточного отношения рычажной передачи</w:t>
      </w:r>
      <w:r w:rsidR="00A53848" w:rsidRPr="001F5190">
        <w:rPr>
          <w:rFonts w:ascii="Arial" w:hAnsi="Arial" w:cs="Arial"/>
          <w:sz w:val="22"/>
          <w:szCs w:val="22"/>
        </w:rPr>
        <w:t>.</w:t>
      </w:r>
    </w:p>
    <w:p w14:paraId="648017EA" w14:textId="77777777" w:rsidR="00896807" w:rsidRPr="001F5190" w:rsidRDefault="00896807" w:rsidP="000109D1">
      <w:pPr>
        <w:spacing w:line="360" w:lineRule="auto"/>
        <w:ind w:firstLine="709"/>
        <w:jc w:val="both"/>
        <w:rPr>
          <w:rFonts w:ascii="Arial" w:hAnsi="Arial" w:cs="Arial"/>
          <w:sz w:val="22"/>
          <w:szCs w:val="22"/>
        </w:rPr>
      </w:pPr>
    </w:p>
    <w:p w14:paraId="7C3EDEB5" w14:textId="77777777" w:rsidR="00B53472" w:rsidRPr="001F5190" w:rsidRDefault="008134E5" w:rsidP="000109D1">
      <w:pPr>
        <w:spacing w:line="360" w:lineRule="auto"/>
        <w:ind w:firstLine="709"/>
        <w:jc w:val="both"/>
        <w:rPr>
          <w:rFonts w:ascii="Arial" w:hAnsi="Arial" w:cs="Arial"/>
          <w:sz w:val="22"/>
          <w:szCs w:val="22"/>
        </w:rPr>
      </w:pPr>
      <w:r w:rsidRPr="001F5190">
        <w:rPr>
          <w:rFonts w:ascii="Arial" w:hAnsi="Arial" w:cs="Arial"/>
          <w:sz w:val="22"/>
          <w:szCs w:val="22"/>
        </w:rPr>
        <w:t>Примечани</w:t>
      </w:r>
      <w:r w:rsidR="00B53472" w:rsidRPr="001F5190">
        <w:rPr>
          <w:rFonts w:ascii="Arial" w:hAnsi="Arial" w:cs="Arial"/>
          <w:sz w:val="22"/>
          <w:szCs w:val="22"/>
        </w:rPr>
        <w:t>я</w:t>
      </w:r>
      <w:r w:rsidRPr="001F5190">
        <w:rPr>
          <w:rFonts w:ascii="Arial" w:hAnsi="Arial" w:cs="Arial"/>
          <w:sz w:val="22"/>
          <w:szCs w:val="22"/>
        </w:rPr>
        <w:t xml:space="preserve"> </w:t>
      </w:r>
    </w:p>
    <w:p w14:paraId="79953081" w14:textId="20E32478" w:rsidR="008134E5" w:rsidRPr="001F5190" w:rsidRDefault="00B53472" w:rsidP="000109D1">
      <w:pPr>
        <w:spacing w:line="360" w:lineRule="auto"/>
        <w:ind w:firstLine="709"/>
        <w:jc w:val="both"/>
        <w:rPr>
          <w:rFonts w:ascii="Arial" w:hAnsi="Arial" w:cs="Arial"/>
          <w:sz w:val="22"/>
          <w:szCs w:val="22"/>
        </w:rPr>
      </w:pPr>
      <w:r w:rsidRPr="001F5190">
        <w:rPr>
          <w:rFonts w:ascii="Arial" w:hAnsi="Arial" w:cs="Arial"/>
          <w:sz w:val="22"/>
          <w:szCs w:val="22"/>
        </w:rPr>
        <w:t xml:space="preserve">1 </w:t>
      </w:r>
      <w:r w:rsidR="008134E5" w:rsidRPr="001F5190">
        <w:rPr>
          <w:rFonts w:ascii="Arial" w:hAnsi="Arial" w:cs="Arial"/>
          <w:sz w:val="22"/>
          <w:szCs w:val="22"/>
        </w:rPr>
        <w:t xml:space="preserve">Для грузовых вагонов </w:t>
      </w:r>
      <w:r w:rsidR="00F941C2" w:rsidRPr="001F5190">
        <w:rPr>
          <w:rFonts w:ascii="Arial" w:hAnsi="Arial" w:cs="Arial"/>
          <w:sz w:val="22"/>
          <w:szCs w:val="22"/>
        </w:rPr>
        <w:t>одному году эксплуатации соответствует 24030 циклов нагружения</w:t>
      </w:r>
      <w:r w:rsidR="008134E5" w:rsidRPr="001F5190">
        <w:rPr>
          <w:rFonts w:ascii="Arial" w:hAnsi="Arial" w:cs="Arial"/>
          <w:sz w:val="22"/>
          <w:szCs w:val="22"/>
        </w:rPr>
        <w:t>.</w:t>
      </w:r>
    </w:p>
    <w:p w14:paraId="4CF56E75" w14:textId="39A45DB3" w:rsidR="00B53472" w:rsidRDefault="00B53472" w:rsidP="000109D1">
      <w:pPr>
        <w:spacing w:line="360" w:lineRule="auto"/>
        <w:ind w:firstLine="709"/>
        <w:jc w:val="both"/>
        <w:rPr>
          <w:rFonts w:ascii="Arial" w:hAnsi="Arial" w:cs="Arial"/>
          <w:sz w:val="22"/>
          <w:szCs w:val="22"/>
        </w:rPr>
      </w:pPr>
      <w:r w:rsidRPr="00D93E6B">
        <w:rPr>
          <w:rFonts w:ascii="Arial" w:hAnsi="Arial" w:cs="Arial"/>
          <w:sz w:val="22"/>
          <w:szCs w:val="22"/>
        </w:rPr>
        <w:t xml:space="preserve">2 Для тягового подвижного состава количество циклов нагружения башмака, соответствующих одному году эксплуатации определяют расчетным методом по методикам </w:t>
      </w:r>
      <w:r w:rsidRPr="00D93E6B">
        <w:rPr>
          <w:rFonts w:ascii="Arial" w:hAnsi="Arial" w:cs="Arial"/>
          <w:sz w:val="22"/>
          <w:szCs w:val="22"/>
        </w:rPr>
        <w:lastRenderedPageBreak/>
        <w:t>изготовителя либо на основании экспериментальных данных, полученных по результатам эксплуатации башмака (аналогов башмака) на подвижном составе.</w:t>
      </w:r>
    </w:p>
    <w:p w14:paraId="71AB7171" w14:textId="29DC5FF1" w:rsidR="00D93E6B" w:rsidRPr="009414F7" w:rsidRDefault="00D93E6B" w:rsidP="000109D1">
      <w:pPr>
        <w:spacing w:line="360" w:lineRule="auto"/>
        <w:ind w:firstLine="709"/>
        <w:jc w:val="both"/>
        <w:rPr>
          <w:rFonts w:ascii="Arial" w:hAnsi="Arial" w:cs="Arial"/>
          <w:sz w:val="22"/>
          <w:szCs w:val="22"/>
        </w:rPr>
      </w:pPr>
      <w:r w:rsidRPr="009414F7">
        <w:rPr>
          <w:rFonts w:ascii="Arial" w:hAnsi="Arial" w:cs="Arial"/>
          <w:sz w:val="22"/>
          <w:szCs w:val="22"/>
        </w:rPr>
        <w:t>3 В случае применения одного типа чеки в разных видах подвижного состава, испытания проводят по количеству циклов нагружений для наиболее нагруженного подвижного состава.</w:t>
      </w:r>
    </w:p>
    <w:p w14:paraId="06597766" w14:textId="77777777" w:rsidR="00D93E6B" w:rsidRPr="00D93E6B" w:rsidRDefault="00D93E6B" w:rsidP="000109D1">
      <w:pPr>
        <w:spacing w:line="360" w:lineRule="auto"/>
        <w:ind w:firstLine="709"/>
        <w:jc w:val="both"/>
        <w:rPr>
          <w:rFonts w:ascii="Arial" w:hAnsi="Arial" w:cs="Arial"/>
          <w:sz w:val="22"/>
          <w:szCs w:val="22"/>
        </w:rPr>
      </w:pPr>
    </w:p>
    <w:bookmarkEnd w:id="118"/>
    <w:p w14:paraId="0B682ADB" w14:textId="0B0BB52B" w:rsidR="000109D1" w:rsidRPr="00937884" w:rsidRDefault="000109D1" w:rsidP="000109D1">
      <w:pPr>
        <w:spacing w:line="360" w:lineRule="auto"/>
        <w:ind w:firstLine="709"/>
        <w:jc w:val="both"/>
        <w:rPr>
          <w:rFonts w:ascii="Arial" w:hAnsi="Arial" w:cs="Arial"/>
          <w:sz w:val="22"/>
          <w:szCs w:val="22"/>
        </w:rPr>
      </w:pPr>
      <w:r w:rsidRPr="00937884">
        <w:rPr>
          <w:rFonts w:ascii="Arial" w:hAnsi="Arial" w:cs="Arial"/>
          <w:sz w:val="22"/>
          <w:szCs w:val="22"/>
        </w:rPr>
        <w:t xml:space="preserve">В.4 После испытаний проводят визуальный осмотр </w:t>
      </w:r>
      <w:r w:rsidRPr="00F40473">
        <w:rPr>
          <w:rFonts w:ascii="Arial" w:hAnsi="Arial" w:cs="Arial"/>
          <w:sz w:val="22"/>
          <w:szCs w:val="22"/>
        </w:rPr>
        <w:t>башмаков</w:t>
      </w:r>
      <w:r w:rsidR="00973A5D" w:rsidRPr="00F40473">
        <w:rPr>
          <w:rFonts w:ascii="Arial" w:hAnsi="Arial" w:cs="Arial"/>
          <w:sz w:val="22"/>
          <w:szCs w:val="22"/>
        </w:rPr>
        <w:t xml:space="preserve"> и чек </w:t>
      </w:r>
      <w:r w:rsidRPr="00F40473">
        <w:rPr>
          <w:rFonts w:ascii="Arial" w:hAnsi="Arial" w:cs="Arial"/>
          <w:sz w:val="22"/>
          <w:szCs w:val="22"/>
        </w:rPr>
        <w:t>с целью выявления трещин и изломов. Башмаки</w:t>
      </w:r>
      <w:r w:rsidR="00973A5D" w:rsidRPr="00F40473">
        <w:rPr>
          <w:rFonts w:ascii="Arial" w:hAnsi="Arial" w:cs="Arial"/>
          <w:sz w:val="22"/>
          <w:szCs w:val="22"/>
        </w:rPr>
        <w:t xml:space="preserve"> и чеки</w:t>
      </w:r>
      <w:r w:rsidRPr="00F40473">
        <w:rPr>
          <w:rFonts w:ascii="Arial" w:hAnsi="Arial" w:cs="Arial"/>
          <w:sz w:val="22"/>
          <w:szCs w:val="22"/>
        </w:rPr>
        <w:t>,</w:t>
      </w:r>
      <w:r w:rsidRPr="001F565C">
        <w:rPr>
          <w:rFonts w:ascii="Arial" w:hAnsi="Arial" w:cs="Arial"/>
          <w:sz w:val="22"/>
          <w:szCs w:val="22"/>
        </w:rPr>
        <w:t xml:space="preserve"> </w:t>
      </w:r>
      <w:r w:rsidRPr="00937884">
        <w:rPr>
          <w:rFonts w:ascii="Arial" w:hAnsi="Arial" w:cs="Arial"/>
          <w:sz w:val="22"/>
          <w:szCs w:val="22"/>
        </w:rPr>
        <w:t>не получившие видимых повреждений (изломов, трещин), считают выдержавшими испытания. Результаты испытаний оформляют протоколом.</w:t>
      </w:r>
    </w:p>
    <w:p w14:paraId="3640C53D" w14:textId="77777777" w:rsidR="00511F35" w:rsidRPr="00937884" w:rsidRDefault="00511F35" w:rsidP="000109D1">
      <w:pPr>
        <w:spacing w:line="360" w:lineRule="auto"/>
        <w:ind w:firstLine="709"/>
        <w:jc w:val="both"/>
        <w:rPr>
          <w:rFonts w:ascii="Arial" w:hAnsi="Arial" w:cs="Arial"/>
          <w:strike/>
          <w:sz w:val="22"/>
          <w:szCs w:val="22"/>
        </w:rPr>
      </w:pPr>
    </w:p>
    <w:p w14:paraId="6DDB790B" w14:textId="77777777" w:rsidR="00641233" w:rsidRPr="00512830" w:rsidRDefault="000109D1" w:rsidP="000109D1">
      <w:pPr>
        <w:spacing w:line="360" w:lineRule="auto"/>
        <w:ind w:firstLine="510"/>
        <w:jc w:val="center"/>
        <w:rPr>
          <w:rFonts w:ascii="Arial" w:hAnsi="Arial" w:cs="Arial"/>
          <w:strike/>
          <w:sz w:val="22"/>
          <w:szCs w:val="22"/>
        </w:rPr>
      </w:pPr>
      <w:r w:rsidRPr="009517D8">
        <w:rPr>
          <w:strike/>
          <w:noProof/>
          <w:color w:val="FF0000"/>
          <w:sz w:val="24"/>
          <w:szCs w:val="24"/>
        </w:rPr>
        <w:drawing>
          <wp:inline distT="0" distB="0" distL="0" distR="0" wp14:anchorId="261FC350" wp14:editId="2B9488BD">
            <wp:extent cx="4547400" cy="216000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борка Б1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47400" cy="2160000"/>
                    </a:xfrm>
                    <a:prstGeom prst="rect">
                      <a:avLst/>
                    </a:prstGeom>
                  </pic:spPr>
                </pic:pic>
              </a:graphicData>
            </a:graphic>
          </wp:inline>
        </w:drawing>
      </w:r>
    </w:p>
    <w:tbl>
      <w:tblPr>
        <w:tblStyle w:val="ad"/>
        <w:tblW w:w="0" w:type="auto"/>
        <w:tblLook w:val="04A0" w:firstRow="1" w:lastRow="0" w:firstColumn="1" w:lastColumn="0" w:noHBand="0" w:noVBand="1"/>
      </w:tblPr>
      <w:tblGrid>
        <w:gridCol w:w="5378"/>
        <w:gridCol w:w="4259"/>
      </w:tblGrid>
      <w:tr w:rsidR="009517D8" w:rsidRPr="00937884" w14:paraId="19DA1B10" w14:textId="77777777" w:rsidTr="00B068F0">
        <w:tc>
          <w:tcPr>
            <w:tcW w:w="5495" w:type="dxa"/>
            <w:tcBorders>
              <w:top w:val="nil"/>
              <w:left w:val="nil"/>
              <w:bottom w:val="nil"/>
              <w:right w:val="nil"/>
            </w:tcBorders>
          </w:tcPr>
          <w:p w14:paraId="17BF8A91" w14:textId="77777777" w:rsidR="000109D1" w:rsidRPr="00937884" w:rsidRDefault="000109D1" w:rsidP="00B068F0">
            <w:pPr>
              <w:pStyle w:val="afff2"/>
              <w:spacing w:line="360" w:lineRule="auto"/>
              <w:jc w:val="right"/>
              <w:rPr>
                <w:rFonts w:ascii="Arial" w:hAnsi="Arial" w:cs="Arial"/>
                <w:sz w:val="20"/>
                <w:szCs w:val="20"/>
              </w:rPr>
            </w:pPr>
            <w:r w:rsidRPr="00937884">
              <w:rPr>
                <w:rFonts w:ascii="Arial" w:hAnsi="Arial" w:cs="Arial"/>
                <w:i/>
                <w:sz w:val="20"/>
                <w:szCs w:val="20"/>
              </w:rPr>
              <w:t>P±Р</w:t>
            </w:r>
            <w:r w:rsidRPr="00937884">
              <w:rPr>
                <w:rFonts w:ascii="Arial" w:hAnsi="Arial" w:cs="Arial"/>
                <w:i/>
                <w:sz w:val="20"/>
                <w:szCs w:val="20"/>
                <w:vertAlign w:val="subscript"/>
              </w:rPr>
              <w:t>а</w:t>
            </w:r>
            <w:r w:rsidRPr="00937884">
              <w:rPr>
                <w:rFonts w:ascii="Arial" w:hAnsi="Arial" w:cs="Arial"/>
                <w:i/>
                <w:sz w:val="20"/>
                <w:szCs w:val="20"/>
              </w:rPr>
              <w:t xml:space="preserve"> </w:t>
            </w:r>
            <w:r w:rsidRPr="00937884">
              <w:rPr>
                <w:rFonts w:ascii="Arial" w:hAnsi="Arial" w:cs="Arial"/>
                <w:sz w:val="20"/>
                <w:szCs w:val="20"/>
              </w:rPr>
              <w:t>— переменная нагрузка</w:t>
            </w:r>
          </w:p>
        </w:tc>
        <w:tc>
          <w:tcPr>
            <w:tcW w:w="4358" w:type="dxa"/>
            <w:tcBorders>
              <w:top w:val="nil"/>
              <w:left w:val="nil"/>
              <w:bottom w:val="nil"/>
              <w:right w:val="nil"/>
            </w:tcBorders>
            <w:vAlign w:val="center"/>
          </w:tcPr>
          <w:p w14:paraId="2A33A1FC" w14:textId="77777777" w:rsidR="000109D1" w:rsidRPr="00937884" w:rsidRDefault="000109D1" w:rsidP="00B068F0">
            <w:pPr>
              <w:pStyle w:val="afff2"/>
              <w:spacing w:line="360" w:lineRule="auto"/>
              <w:jc w:val="center"/>
              <w:rPr>
                <w:rFonts w:ascii="Arial" w:hAnsi="Arial" w:cs="Arial"/>
                <w:sz w:val="20"/>
                <w:szCs w:val="20"/>
              </w:rPr>
            </w:pPr>
            <w:r w:rsidRPr="00937884">
              <w:rPr>
                <w:rFonts w:ascii="Arial" w:hAnsi="Arial" w:cs="Arial"/>
                <w:sz w:val="20"/>
                <w:szCs w:val="20"/>
              </w:rPr>
              <w:t xml:space="preserve">           a = b±1 мм</w:t>
            </w:r>
          </w:p>
        </w:tc>
      </w:tr>
    </w:tbl>
    <w:p w14:paraId="5F4CF879" w14:textId="77777777" w:rsidR="000109D1" w:rsidRPr="00937884" w:rsidRDefault="000109D1" w:rsidP="00AB5DD4">
      <w:pPr>
        <w:pStyle w:val="afff2"/>
        <w:spacing w:before="240" w:line="360" w:lineRule="auto"/>
        <w:ind w:firstLine="709"/>
        <w:jc w:val="center"/>
        <w:rPr>
          <w:rFonts w:ascii="Arial" w:hAnsi="Arial" w:cs="Arial"/>
          <w:sz w:val="20"/>
          <w:szCs w:val="20"/>
        </w:rPr>
      </w:pPr>
      <w:r w:rsidRPr="00937884">
        <w:rPr>
          <w:rFonts w:ascii="Arial" w:hAnsi="Arial" w:cs="Arial"/>
          <w:i/>
          <w:sz w:val="20"/>
          <w:szCs w:val="20"/>
        </w:rPr>
        <w:t xml:space="preserve">1 </w:t>
      </w:r>
      <w:r w:rsidRPr="00937884">
        <w:rPr>
          <w:rFonts w:ascii="Arial" w:hAnsi="Arial" w:cs="Arial"/>
          <w:sz w:val="20"/>
          <w:szCs w:val="20"/>
        </w:rPr>
        <w:t xml:space="preserve">— башмак, </w:t>
      </w:r>
      <w:r w:rsidRPr="00937884">
        <w:rPr>
          <w:rFonts w:ascii="Arial" w:hAnsi="Arial" w:cs="Arial"/>
          <w:i/>
          <w:sz w:val="20"/>
          <w:szCs w:val="20"/>
        </w:rPr>
        <w:t xml:space="preserve">2 </w:t>
      </w:r>
      <w:r w:rsidRPr="00937884">
        <w:rPr>
          <w:rFonts w:ascii="Arial" w:hAnsi="Arial" w:cs="Arial"/>
          <w:sz w:val="20"/>
          <w:szCs w:val="20"/>
        </w:rPr>
        <w:t xml:space="preserve">— опора, </w:t>
      </w:r>
      <w:r w:rsidRPr="00937884">
        <w:rPr>
          <w:rFonts w:ascii="Arial" w:hAnsi="Arial" w:cs="Arial"/>
          <w:i/>
          <w:sz w:val="20"/>
          <w:szCs w:val="20"/>
        </w:rPr>
        <w:t xml:space="preserve">3 </w:t>
      </w:r>
      <w:r w:rsidRPr="00937884">
        <w:rPr>
          <w:rFonts w:ascii="Arial" w:hAnsi="Arial" w:cs="Arial"/>
          <w:sz w:val="20"/>
          <w:szCs w:val="20"/>
        </w:rPr>
        <w:t>— валик</w:t>
      </w:r>
    </w:p>
    <w:p w14:paraId="26E5149F" w14:textId="77777777" w:rsidR="000109D1" w:rsidRDefault="000109D1" w:rsidP="000109D1">
      <w:pPr>
        <w:spacing w:line="360" w:lineRule="auto"/>
        <w:jc w:val="center"/>
        <w:rPr>
          <w:rFonts w:ascii="Arial" w:hAnsi="Arial" w:cs="Arial"/>
          <w:sz w:val="22"/>
          <w:szCs w:val="22"/>
        </w:rPr>
      </w:pPr>
      <w:r w:rsidRPr="00937884">
        <w:rPr>
          <w:rFonts w:ascii="Arial" w:hAnsi="Arial" w:cs="Arial"/>
          <w:sz w:val="22"/>
          <w:szCs w:val="22"/>
        </w:rPr>
        <w:t>Рисунок В.1 — Схема испытания башмаков тип 2, 3 переменной</w:t>
      </w:r>
      <w:r w:rsidR="001564FF" w:rsidRPr="00937884">
        <w:rPr>
          <w:rFonts w:ascii="Arial" w:hAnsi="Arial" w:cs="Arial"/>
          <w:sz w:val="22"/>
          <w:szCs w:val="22"/>
        </w:rPr>
        <w:t xml:space="preserve"> </w:t>
      </w:r>
      <w:r w:rsidRPr="00937884">
        <w:rPr>
          <w:rFonts w:ascii="Arial" w:hAnsi="Arial" w:cs="Arial"/>
          <w:sz w:val="22"/>
          <w:szCs w:val="22"/>
        </w:rPr>
        <w:t>нагрузкой</w:t>
      </w:r>
    </w:p>
    <w:p w14:paraId="3D54E95C" w14:textId="77777777" w:rsidR="00937884" w:rsidRPr="00937884" w:rsidRDefault="00937884" w:rsidP="000109D1">
      <w:pPr>
        <w:spacing w:line="360" w:lineRule="auto"/>
        <w:jc w:val="center"/>
        <w:rPr>
          <w:rFonts w:ascii="Arial" w:hAnsi="Arial" w:cs="Arial"/>
          <w:sz w:val="22"/>
          <w:szCs w:val="22"/>
        </w:rPr>
      </w:pPr>
    </w:p>
    <w:p w14:paraId="7D8940D7" w14:textId="77777777" w:rsidR="00641233" w:rsidRPr="00512830" w:rsidRDefault="00B21A3F" w:rsidP="00B21A3F">
      <w:pPr>
        <w:spacing w:line="360" w:lineRule="auto"/>
        <w:ind w:firstLine="510"/>
        <w:jc w:val="center"/>
        <w:rPr>
          <w:rFonts w:ascii="Arial" w:hAnsi="Arial" w:cs="Arial"/>
          <w:strike/>
          <w:sz w:val="22"/>
          <w:szCs w:val="22"/>
        </w:rPr>
      </w:pPr>
      <w:r w:rsidRPr="009517D8">
        <w:rPr>
          <w:strike/>
          <w:noProof/>
          <w:color w:val="FF0000"/>
          <w:sz w:val="24"/>
          <w:szCs w:val="24"/>
        </w:rPr>
        <w:lastRenderedPageBreak/>
        <w:drawing>
          <wp:inline distT="0" distB="0" distL="0" distR="0" wp14:anchorId="7C4E88BB" wp14:editId="6BE07879">
            <wp:extent cx="4171950" cy="31051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борка опоры тип 1 исп 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79321" cy="3110636"/>
                    </a:xfrm>
                    <a:prstGeom prst="rect">
                      <a:avLst/>
                    </a:prstGeom>
                  </pic:spPr>
                </pic:pic>
              </a:graphicData>
            </a:graphic>
          </wp:inline>
        </w:drawing>
      </w:r>
    </w:p>
    <w:tbl>
      <w:tblPr>
        <w:tblStyle w:val="ad"/>
        <w:tblW w:w="0" w:type="auto"/>
        <w:tblLook w:val="04A0" w:firstRow="1" w:lastRow="0" w:firstColumn="1" w:lastColumn="0" w:noHBand="0" w:noVBand="1"/>
      </w:tblPr>
      <w:tblGrid>
        <w:gridCol w:w="9637"/>
      </w:tblGrid>
      <w:tr w:rsidR="009517D8" w:rsidRPr="00937884" w14:paraId="54B9CD61" w14:textId="77777777" w:rsidTr="00B068F0">
        <w:tc>
          <w:tcPr>
            <w:tcW w:w="9853" w:type="dxa"/>
            <w:tcBorders>
              <w:top w:val="nil"/>
              <w:left w:val="nil"/>
              <w:bottom w:val="nil"/>
              <w:right w:val="nil"/>
            </w:tcBorders>
          </w:tcPr>
          <w:p w14:paraId="158970D1" w14:textId="77777777" w:rsidR="00B21A3F" w:rsidRPr="00937884" w:rsidRDefault="00B21A3F" w:rsidP="00B068F0">
            <w:pPr>
              <w:pStyle w:val="afff2"/>
              <w:spacing w:line="360" w:lineRule="auto"/>
              <w:jc w:val="center"/>
              <w:rPr>
                <w:rFonts w:ascii="Arial" w:hAnsi="Arial" w:cs="Arial"/>
                <w:sz w:val="20"/>
                <w:szCs w:val="20"/>
              </w:rPr>
            </w:pPr>
            <w:r w:rsidRPr="00937884">
              <w:rPr>
                <w:rFonts w:ascii="Arial" w:hAnsi="Arial" w:cs="Arial"/>
                <w:i/>
                <w:sz w:val="20"/>
                <w:szCs w:val="20"/>
              </w:rPr>
              <w:t>P±Р</w:t>
            </w:r>
            <w:r w:rsidRPr="00937884">
              <w:rPr>
                <w:rFonts w:ascii="Arial" w:hAnsi="Arial" w:cs="Arial"/>
                <w:i/>
                <w:sz w:val="20"/>
                <w:szCs w:val="20"/>
                <w:vertAlign w:val="subscript"/>
              </w:rPr>
              <w:t>а</w:t>
            </w:r>
            <w:r w:rsidRPr="00937884">
              <w:rPr>
                <w:rFonts w:ascii="Arial" w:hAnsi="Arial" w:cs="Arial"/>
                <w:i/>
                <w:sz w:val="20"/>
                <w:szCs w:val="20"/>
              </w:rPr>
              <w:t xml:space="preserve"> </w:t>
            </w:r>
            <w:r w:rsidRPr="00937884">
              <w:rPr>
                <w:rFonts w:ascii="Arial" w:hAnsi="Arial" w:cs="Arial"/>
                <w:sz w:val="20"/>
                <w:szCs w:val="20"/>
              </w:rPr>
              <w:t>— переменная нагрузка</w:t>
            </w:r>
          </w:p>
        </w:tc>
      </w:tr>
    </w:tbl>
    <w:p w14:paraId="7708D8B4" w14:textId="77777777" w:rsidR="00B21A3F" w:rsidRPr="00937884" w:rsidRDefault="00B21A3F" w:rsidP="00E64293">
      <w:pPr>
        <w:spacing w:before="240" w:line="360" w:lineRule="auto"/>
        <w:jc w:val="center"/>
        <w:rPr>
          <w:rFonts w:ascii="Arial" w:hAnsi="Arial" w:cs="Arial"/>
        </w:rPr>
      </w:pPr>
      <w:r w:rsidRPr="004050FC">
        <w:rPr>
          <w:rFonts w:ascii="Arial" w:hAnsi="Arial" w:cs="Arial"/>
          <w:i/>
        </w:rPr>
        <w:t>1</w:t>
      </w:r>
      <w:r w:rsidRPr="00937884">
        <w:rPr>
          <w:rFonts w:ascii="Arial" w:hAnsi="Arial" w:cs="Arial"/>
        </w:rPr>
        <w:t xml:space="preserve"> — башмак, </w:t>
      </w:r>
      <w:r w:rsidRPr="004050FC">
        <w:rPr>
          <w:rFonts w:ascii="Arial" w:hAnsi="Arial" w:cs="Arial"/>
          <w:i/>
        </w:rPr>
        <w:t>2</w:t>
      </w:r>
      <w:r w:rsidRPr="00937884">
        <w:rPr>
          <w:rFonts w:ascii="Arial" w:hAnsi="Arial" w:cs="Arial"/>
        </w:rPr>
        <w:t xml:space="preserve"> — опора, </w:t>
      </w:r>
      <w:r w:rsidRPr="004050FC">
        <w:rPr>
          <w:rFonts w:ascii="Arial" w:hAnsi="Arial" w:cs="Arial"/>
          <w:i/>
        </w:rPr>
        <w:t>3</w:t>
      </w:r>
      <w:r w:rsidRPr="00937884">
        <w:rPr>
          <w:rFonts w:ascii="Arial" w:hAnsi="Arial" w:cs="Arial"/>
        </w:rPr>
        <w:t xml:space="preserve"> — давильник, </w:t>
      </w:r>
      <w:r w:rsidRPr="004050FC">
        <w:rPr>
          <w:rFonts w:ascii="Arial" w:hAnsi="Arial" w:cs="Arial"/>
          <w:i/>
        </w:rPr>
        <w:t>4</w:t>
      </w:r>
      <w:r w:rsidRPr="00937884">
        <w:rPr>
          <w:rFonts w:ascii="Arial" w:hAnsi="Arial" w:cs="Arial"/>
        </w:rPr>
        <w:t xml:space="preserve"> — плита</w:t>
      </w:r>
    </w:p>
    <w:p w14:paraId="296E62C2" w14:textId="77777777" w:rsidR="00B21A3F" w:rsidRPr="00937884" w:rsidRDefault="00B21A3F" w:rsidP="00E64293">
      <w:pPr>
        <w:spacing w:before="240" w:line="360" w:lineRule="auto"/>
        <w:jc w:val="center"/>
        <w:rPr>
          <w:rFonts w:ascii="Arial" w:hAnsi="Arial" w:cs="Arial"/>
          <w:sz w:val="22"/>
          <w:szCs w:val="22"/>
        </w:rPr>
      </w:pPr>
      <w:r w:rsidRPr="00937884">
        <w:rPr>
          <w:rFonts w:ascii="Arial" w:hAnsi="Arial" w:cs="Arial"/>
          <w:sz w:val="22"/>
          <w:szCs w:val="22"/>
        </w:rPr>
        <w:t>Рисунок В.2 — Схема испытания башмаков тип 1 переменной нагрузкой</w:t>
      </w:r>
    </w:p>
    <w:p w14:paraId="0ACF7F93" w14:textId="77777777" w:rsidR="000109D1" w:rsidRPr="00512830" w:rsidRDefault="000109D1" w:rsidP="00E50E75">
      <w:pPr>
        <w:spacing w:line="360" w:lineRule="auto"/>
        <w:ind w:firstLine="510"/>
        <w:jc w:val="both"/>
        <w:rPr>
          <w:rFonts w:ascii="Arial" w:hAnsi="Arial" w:cs="Arial"/>
          <w:strike/>
          <w:sz w:val="22"/>
          <w:szCs w:val="22"/>
        </w:rPr>
      </w:pPr>
    </w:p>
    <w:p w14:paraId="555DEEBC" w14:textId="77777777" w:rsidR="00B21A3F" w:rsidRPr="00512830" w:rsidRDefault="00B21A3F" w:rsidP="00B21A3F">
      <w:pPr>
        <w:spacing w:line="360" w:lineRule="auto"/>
        <w:ind w:firstLine="510"/>
        <w:jc w:val="center"/>
        <w:rPr>
          <w:rFonts w:ascii="Arial" w:hAnsi="Arial" w:cs="Arial"/>
          <w:strike/>
          <w:sz w:val="22"/>
          <w:szCs w:val="22"/>
        </w:rPr>
      </w:pPr>
      <w:r w:rsidRPr="009517D8">
        <w:rPr>
          <w:strike/>
          <w:noProof/>
          <w:color w:val="FF0000"/>
        </w:rPr>
        <w:drawing>
          <wp:inline distT="0" distB="0" distL="0" distR="0" wp14:anchorId="1D7AB49E" wp14:editId="076FD237">
            <wp:extent cx="5067300" cy="25241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борка башмака секционного  и колодки тип 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70293" cy="2525616"/>
                    </a:xfrm>
                    <a:prstGeom prst="rect">
                      <a:avLst/>
                    </a:prstGeom>
                  </pic:spPr>
                </pic:pic>
              </a:graphicData>
            </a:graphic>
          </wp:inline>
        </w:drawing>
      </w:r>
    </w:p>
    <w:tbl>
      <w:tblPr>
        <w:tblStyle w:val="ad"/>
        <w:tblW w:w="0" w:type="auto"/>
        <w:tblLook w:val="04A0" w:firstRow="1" w:lastRow="0" w:firstColumn="1" w:lastColumn="0" w:noHBand="0" w:noVBand="1"/>
      </w:tblPr>
      <w:tblGrid>
        <w:gridCol w:w="5378"/>
        <w:gridCol w:w="4259"/>
      </w:tblGrid>
      <w:tr w:rsidR="009517D8" w:rsidRPr="00937884" w14:paraId="2E39446A" w14:textId="77777777" w:rsidTr="00B068F0">
        <w:tc>
          <w:tcPr>
            <w:tcW w:w="5495" w:type="dxa"/>
            <w:tcBorders>
              <w:top w:val="nil"/>
              <w:left w:val="nil"/>
              <w:bottom w:val="nil"/>
              <w:right w:val="nil"/>
            </w:tcBorders>
          </w:tcPr>
          <w:p w14:paraId="0F9C9551" w14:textId="77777777" w:rsidR="00B21A3F" w:rsidRPr="00937884" w:rsidRDefault="00B21A3F" w:rsidP="00B068F0">
            <w:pPr>
              <w:pStyle w:val="afff2"/>
              <w:spacing w:line="360" w:lineRule="auto"/>
              <w:jc w:val="right"/>
              <w:rPr>
                <w:rFonts w:ascii="Arial" w:hAnsi="Arial" w:cs="Arial"/>
                <w:sz w:val="20"/>
                <w:szCs w:val="20"/>
              </w:rPr>
            </w:pPr>
            <w:r w:rsidRPr="00937884">
              <w:rPr>
                <w:rFonts w:ascii="Arial" w:hAnsi="Arial" w:cs="Arial"/>
                <w:i/>
                <w:sz w:val="20"/>
                <w:szCs w:val="20"/>
              </w:rPr>
              <w:t>P±Р</w:t>
            </w:r>
            <w:r w:rsidRPr="00937884">
              <w:rPr>
                <w:rFonts w:ascii="Arial" w:hAnsi="Arial" w:cs="Arial"/>
                <w:i/>
                <w:sz w:val="20"/>
                <w:szCs w:val="20"/>
                <w:vertAlign w:val="subscript"/>
              </w:rPr>
              <w:t>а</w:t>
            </w:r>
            <w:r w:rsidRPr="00937884">
              <w:rPr>
                <w:rFonts w:ascii="Arial" w:hAnsi="Arial" w:cs="Arial"/>
                <w:i/>
                <w:sz w:val="20"/>
                <w:szCs w:val="20"/>
              </w:rPr>
              <w:t xml:space="preserve"> </w:t>
            </w:r>
            <w:r w:rsidRPr="00937884">
              <w:rPr>
                <w:rFonts w:ascii="Arial" w:hAnsi="Arial" w:cs="Arial"/>
                <w:sz w:val="20"/>
                <w:szCs w:val="20"/>
              </w:rPr>
              <w:t>— переменная нагрузка</w:t>
            </w:r>
          </w:p>
        </w:tc>
        <w:tc>
          <w:tcPr>
            <w:tcW w:w="4358" w:type="dxa"/>
            <w:tcBorders>
              <w:top w:val="nil"/>
              <w:left w:val="nil"/>
              <w:bottom w:val="nil"/>
              <w:right w:val="nil"/>
            </w:tcBorders>
            <w:vAlign w:val="center"/>
          </w:tcPr>
          <w:p w14:paraId="0518F0F0" w14:textId="77777777" w:rsidR="00B21A3F" w:rsidRPr="00937884" w:rsidRDefault="00B21A3F" w:rsidP="00B068F0">
            <w:pPr>
              <w:pStyle w:val="afff2"/>
              <w:spacing w:line="360" w:lineRule="auto"/>
              <w:jc w:val="center"/>
              <w:rPr>
                <w:rFonts w:ascii="Arial" w:hAnsi="Arial" w:cs="Arial"/>
                <w:sz w:val="20"/>
                <w:szCs w:val="20"/>
              </w:rPr>
            </w:pPr>
            <w:r w:rsidRPr="00937884">
              <w:rPr>
                <w:rFonts w:ascii="Arial" w:hAnsi="Arial" w:cs="Arial"/>
                <w:sz w:val="20"/>
                <w:szCs w:val="20"/>
              </w:rPr>
              <w:t xml:space="preserve">                          a = b±1 мм</w:t>
            </w:r>
          </w:p>
          <w:p w14:paraId="28DFD69E" w14:textId="77777777" w:rsidR="00B21A3F" w:rsidRPr="00937884" w:rsidRDefault="00B21A3F" w:rsidP="00B068F0">
            <w:pPr>
              <w:pStyle w:val="afff2"/>
              <w:spacing w:line="360" w:lineRule="auto"/>
              <w:jc w:val="center"/>
              <w:rPr>
                <w:rFonts w:ascii="Arial" w:hAnsi="Arial" w:cs="Arial"/>
                <w:sz w:val="20"/>
                <w:szCs w:val="20"/>
              </w:rPr>
            </w:pPr>
          </w:p>
        </w:tc>
      </w:tr>
    </w:tbl>
    <w:p w14:paraId="66026841" w14:textId="77777777" w:rsidR="00B21A3F" w:rsidRPr="00937884" w:rsidRDefault="00B21A3F" w:rsidP="00E64293">
      <w:pPr>
        <w:pStyle w:val="afff2"/>
        <w:spacing w:line="360" w:lineRule="auto"/>
        <w:ind w:firstLine="709"/>
        <w:jc w:val="center"/>
        <w:rPr>
          <w:rFonts w:ascii="Arial" w:hAnsi="Arial" w:cs="Arial"/>
          <w:sz w:val="20"/>
          <w:szCs w:val="20"/>
        </w:rPr>
      </w:pPr>
      <w:r w:rsidRPr="00937884">
        <w:rPr>
          <w:rFonts w:ascii="Arial" w:hAnsi="Arial" w:cs="Arial"/>
          <w:i/>
          <w:sz w:val="20"/>
          <w:szCs w:val="20"/>
        </w:rPr>
        <w:t xml:space="preserve">1 </w:t>
      </w:r>
      <w:r w:rsidRPr="00937884">
        <w:rPr>
          <w:rFonts w:ascii="Arial" w:hAnsi="Arial" w:cs="Arial"/>
          <w:sz w:val="20"/>
          <w:szCs w:val="20"/>
        </w:rPr>
        <w:t xml:space="preserve">— башмак, </w:t>
      </w:r>
      <w:r w:rsidRPr="00937884">
        <w:rPr>
          <w:rFonts w:ascii="Arial" w:hAnsi="Arial" w:cs="Arial"/>
          <w:i/>
          <w:sz w:val="20"/>
          <w:szCs w:val="20"/>
        </w:rPr>
        <w:t xml:space="preserve">2 </w:t>
      </w:r>
      <w:r w:rsidRPr="00937884">
        <w:rPr>
          <w:rFonts w:ascii="Arial" w:hAnsi="Arial" w:cs="Arial"/>
          <w:sz w:val="20"/>
          <w:szCs w:val="20"/>
        </w:rPr>
        <w:t xml:space="preserve">— опора, </w:t>
      </w:r>
      <w:r w:rsidRPr="00937884">
        <w:rPr>
          <w:rFonts w:ascii="Arial" w:hAnsi="Arial" w:cs="Arial"/>
          <w:i/>
          <w:sz w:val="20"/>
          <w:szCs w:val="20"/>
        </w:rPr>
        <w:t xml:space="preserve">3 </w:t>
      </w:r>
      <w:r w:rsidRPr="00937884">
        <w:rPr>
          <w:rFonts w:ascii="Arial" w:hAnsi="Arial" w:cs="Arial"/>
          <w:sz w:val="20"/>
          <w:szCs w:val="20"/>
        </w:rPr>
        <w:t>— валик</w:t>
      </w:r>
    </w:p>
    <w:p w14:paraId="056665FA" w14:textId="77777777" w:rsidR="00B21A3F" w:rsidRPr="00937884" w:rsidRDefault="00B21A3F" w:rsidP="00E64293">
      <w:pPr>
        <w:spacing w:before="240" w:line="360" w:lineRule="auto"/>
        <w:jc w:val="center"/>
        <w:rPr>
          <w:rFonts w:ascii="Arial" w:hAnsi="Arial" w:cs="Arial"/>
          <w:strike/>
          <w:sz w:val="22"/>
          <w:szCs w:val="22"/>
        </w:rPr>
      </w:pPr>
      <w:r w:rsidRPr="00937884">
        <w:rPr>
          <w:rFonts w:ascii="Arial" w:hAnsi="Arial" w:cs="Arial"/>
          <w:sz w:val="22"/>
          <w:szCs w:val="22"/>
        </w:rPr>
        <w:t>Рисунок В.3 — Схема испытания башмака тип 4</w:t>
      </w:r>
      <w:r w:rsidR="000371B5" w:rsidRPr="00937884">
        <w:rPr>
          <w:rFonts w:ascii="Arial" w:hAnsi="Arial" w:cs="Arial"/>
        </w:rPr>
        <w:t xml:space="preserve"> и 6</w:t>
      </w:r>
      <w:r w:rsidRPr="00937884">
        <w:rPr>
          <w:rFonts w:ascii="Arial" w:hAnsi="Arial" w:cs="Arial"/>
          <w:sz w:val="22"/>
          <w:szCs w:val="22"/>
        </w:rPr>
        <w:t xml:space="preserve"> переменной нагрузкой</w:t>
      </w:r>
    </w:p>
    <w:p w14:paraId="4462CB90" w14:textId="77777777" w:rsidR="00511F35" w:rsidRPr="00512830" w:rsidRDefault="00511F35" w:rsidP="00E64293">
      <w:pPr>
        <w:spacing w:before="240" w:line="360" w:lineRule="auto"/>
        <w:jc w:val="center"/>
        <w:rPr>
          <w:rFonts w:ascii="Arial" w:hAnsi="Arial" w:cs="Arial"/>
          <w:strike/>
          <w:sz w:val="22"/>
          <w:szCs w:val="22"/>
        </w:rPr>
      </w:pPr>
    </w:p>
    <w:p w14:paraId="1D281F71" w14:textId="77777777" w:rsidR="00511F35" w:rsidRPr="00512830" w:rsidRDefault="00511F35" w:rsidP="00E64293">
      <w:pPr>
        <w:spacing w:before="240" w:line="360" w:lineRule="auto"/>
        <w:jc w:val="center"/>
        <w:rPr>
          <w:rFonts w:ascii="Arial" w:hAnsi="Arial" w:cs="Arial"/>
          <w:strike/>
          <w:sz w:val="22"/>
          <w:szCs w:val="22"/>
        </w:rPr>
      </w:pPr>
      <w:r w:rsidRPr="009517D8">
        <w:rPr>
          <w:strike/>
          <w:noProof/>
          <w:color w:val="FF0000"/>
          <w:sz w:val="24"/>
          <w:szCs w:val="24"/>
        </w:rPr>
        <w:lastRenderedPageBreak/>
        <w:drawing>
          <wp:inline distT="0" distB="0" distL="0" distR="0" wp14:anchorId="67E04006" wp14:editId="2105214A">
            <wp:extent cx="4713603" cy="252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борка Б ип 5 ресурс.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13603" cy="2520000"/>
                    </a:xfrm>
                    <a:prstGeom prst="rect">
                      <a:avLst/>
                    </a:prstGeom>
                  </pic:spPr>
                </pic:pic>
              </a:graphicData>
            </a:graphic>
          </wp:inline>
        </w:drawing>
      </w:r>
    </w:p>
    <w:tbl>
      <w:tblPr>
        <w:tblStyle w:val="ad"/>
        <w:tblW w:w="0" w:type="auto"/>
        <w:tblLook w:val="04A0" w:firstRow="1" w:lastRow="0" w:firstColumn="1" w:lastColumn="0" w:noHBand="0" w:noVBand="1"/>
      </w:tblPr>
      <w:tblGrid>
        <w:gridCol w:w="5378"/>
        <w:gridCol w:w="4259"/>
      </w:tblGrid>
      <w:tr w:rsidR="00511F35" w:rsidRPr="00937884" w14:paraId="7AD44041" w14:textId="77777777" w:rsidTr="007F3E57">
        <w:tc>
          <w:tcPr>
            <w:tcW w:w="5495" w:type="dxa"/>
            <w:tcBorders>
              <w:top w:val="nil"/>
              <w:left w:val="nil"/>
              <w:bottom w:val="nil"/>
              <w:right w:val="nil"/>
            </w:tcBorders>
          </w:tcPr>
          <w:p w14:paraId="274AFA82" w14:textId="77777777" w:rsidR="00511F35" w:rsidRPr="00937884" w:rsidRDefault="00511F35" w:rsidP="007F3E57">
            <w:pPr>
              <w:pStyle w:val="afff2"/>
              <w:spacing w:line="360" w:lineRule="auto"/>
              <w:jc w:val="right"/>
              <w:rPr>
                <w:rFonts w:ascii="Arial" w:hAnsi="Arial" w:cs="Arial"/>
                <w:sz w:val="20"/>
                <w:szCs w:val="20"/>
              </w:rPr>
            </w:pPr>
            <w:r w:rsidRPr="00937884">
              <w:rPr>
                <w:rFonts w:ascii="Arial" w:hAnsi="Arial" w:cs="Arial"/>
                <w:i/>
                <w:sz w:val="20"/>
                <w:szCs w:val="20"/>
              </w:rPr>
              <w:t>P±Р</w:t>
            </w:r>
            <w:r w:rsidRPr="00937884">
              <w:rPr>
                <w:rFonts w:ascii="Arial" w:hAnsi="Arial" w:cs="Arial"/>
                <w:i/>
                <w:sz w:val="20"/>
                <w:szCs w:val="20"/>
                <w:vertAlign w:val="subscript"/>
              </w:rPr>
              <w:t>а</w:t>
            </w:r>
            <w:r w:rsidRPr="00937884">
              <w:rPr>
                <w:rFonts w:ascii="Arial" w:hAnsi="Arial" w:cs="Arial"/>
                <w:i/>
                <w:sz w:val="20"/>
                <w:szCs w:val="20"/>
              </w:rPr>
              <w:t xml:space="preserve"> </w:t>
            </w:r>
            <w:r w:rsidRPr="00937884">
              <w:rPr>
                <w:rFonts w:ascii="Arial" w:hAnsi="Arial" w:cs="Arial"/>
                <w:sz w:val="20"/>
                <w:szCs w:val="20"/>
              </w:rPr>
              <w:t>— переменная нагрузка</w:t>
            </w:r>
          </w:p>
        </w:tc>
        <w:tc>
          <w:tcPr>
            <w:tcW w:w="4358" w:type="dxa"/>
            <w:tcBorders>
              <w:top w:val="nil"/>
              <w:left w:val="nil"/>
              <w:bottom w:val="nil"/>
              <w:right w:val="nil"/>
            </w:tcBorders>
            <w:vAlign w:val="center"/>
          </w:tcPr>
          <w:p w14:paraId="02791982" w14:textId="77777777" w:rsidR="00511F35" w:rsidRPr="00937884" w:rsidRDefault="00511F35" w:rsidP="007F3E57">
            <w:pPr>
              <w:pStyle w:val="afff2"/>
              <w:spacing w:line="360" w:lineRule="auto"/>
              <w:jc w:val="center"/>
              <w:rPr>
                <w:rFonts w:ascii="Arial" w:hAnsi="Arial" w:cs="Arial"/>
                <w:sz w:val="20"/>
                <w:szCs w:val="20"/>
              </w:rPr>
            </w:pPr>
            <w:r w:rsidRPr="00937884">
              <w:rPr>
                <w:rFonts w:ascii="Arial" w:hAnsi="Arial" w:cs="Arial"/>
                <w:sz w:val="20"/>
                <w:szCs w:val="20"/>
              </w:rPr>
              <w:t xml:space="preserve">         a = b±1 мм</w:t>
            </w:r>
          </w:p>
        </w:tc>
      </w:tr>
    </w:tbl>
    <w:p w14:paraId="3BB1E804" w14:textId="77777777" w:rsidR="00511F35" w:rsidRPr="00937884" w:rsidRDefault="00511F35" w:rsidP="00511F35">
      <w:pPr>
        <w:pStyle w:val="afff2"/>
        <w:spacing w:before="240" w:line="360" w:lineRule="auto"/>
        <w:ind w:firstLine="709"/>
        <w:jc w:val="center"/>
        <w:rPr>
          <w:rFonts w:ascii="Arial" w:hAnsi="Arial" w:cs="Arial"/>
          <w:sz w:val="20"/>
          <w:szCs w:val="20"/>
        </w:rPr>
      </w:pPr>
      <w:r w:rsidRPr="00937884">
        <w:rPr>
          <w:rFonts w:ascii="Arial" w:hAnsi="Arial" w:cs="Arial"/>
          <w:i/>
          <w:sz w:val="20"/>
          <w:szCs w:val="20"/>
        </w:rPr>
        <w:t xml:space="preserve">1 </w:t>
      </w:r>
      <w:r w:rsidRPr="00937884">
        <w:rPr>
          <w:rFonts w:ascii="Arial" w:hAnsi="Arial" w:cs="Arial"/>
          <w:sz w:val="20"/>
          <w:szCs w:val="20"/>
        </w:rPr>
        <w:t xml:space="preserve">— башмак, </w:t>
      </w:r>
      <w:r w:rsidRPr="00937884">
        <w:rPr>
          <w:rFonts w:ascii="Arial" w:hAnsi="Arial" w:cs="Arial"/>
          <w:i/>
          <w:sz w:val="20"/>
          <w:szCs w:val="20"/>
        </w:rPr>
        <w:t xml:space="preserve">2 </w:t>
      </w:r>
      <w:r w:rsidRPr="00937884">
        <w:rPr>
          <w:rFonts w:ascii="Arial" w:hAnsi="Arial" w:cs="Arial"/>
          <w:sz w:val="20"/>
          <w:szCs w:val="20"/>
        </w:rPr>
        <w:t xml:space="preserve">— опора, </w:t>
      </w:r>
      <w:r w:rsidRPr="00937884">
        <w:rPr>
          <w:rFonts w:ascii="Arial" w:hAnsi="Arial" w:cs="Arial"/>
          <w:i/>
          <w:sz w:val="20"/>
          <w:szCs w:val="20"/>
        </w:rPr>
        <w:t xml:space="preserve">3 </w:t>
      </w:r>
      <w:r w:rsidRPr="00937884">
        <w:rPr>
          <w:rFonts w:ascii="Arial" w:hAnsi="Arial" w:cs="Arial"/>
          <w:sz w:val="20"/>
          <w:szCs w:val="20"/>
        </w:rPr>
        <w:t>— валик</w:t>
      </w:r>
    </w:p>
    <w:p w14:paraId="331EA94F" w14:textId="77777777" w:rsidR="00511F35" w:rsidRPr="00937884" w:rsidRDefault="00511F35" w:rsidP="00511F35">
      <w:pPr>
        <w:spacing w:before="240" w:line="360" w:lineRule="auto"/>
        <w:jc w:val="center"/>
        <w:rPr>
          <w:rFonts w:ascii="Arial" w:hAnsi="Arial" w:cs="Arial"/>
          <w:sz w:val="22"/>
          <w:szCs w:val="22"/>
        </w:rPr>
      </w:pPr>
      <w:r w:rsidRPr="00937884">
        <w:rPr>
          <w:rFonts w:ascii="Arial" w:hAnsi="Arial" w:cs="Arial"/>
          <w:sz w:val="22"/>
          <w:szCs w:val="22"/>
        </w:rPr>
        <w:t>Рисунок В.4 — Схема испытания башмака тип 5 переменной нагрузкой</w:t>
      </w:r>
    </w:p>
    <w:p w14:paraId="235F4B67" w14:textId="77777777" w:rsidR="00CA3C93" w:rsidRPr="00561F6F" w:rsidRDefault="00CA3C93" w:rsidP="003C46F6">
      <w:pPr>
        <w:spacing w:line="360" w:lineRule="auto"/>
        <w:jc w:val="both"/>
        <w:rPr>
          <w:rFonts w:ascii="Arial" w:hAnsi="Arial" w:cs="Arial"/>
          <w:sz w:val="22"/>
          <w:szCs w:val="22"/>
        </w:rPr>
        <w:sectPr w:rsidR="00CA3C93" w:rsidRPr="00561F6F" w:rsidSect="00AA46DD">
          <w:pgSz w:w="11906" w:h="16838" w:code="9"/>
          <w:pgMar w:top="1134" w:right="1418" w:bottom="1134" w:left="851" w:header="1134" w:footer="1134" w:gutter="0"/>
          <w:cols w:space="708"/>
          <w:docGrid w:linePitch="360"/>
        </w:sectPr>
      </w:pPr>
    </w:p>
    <w:p w14:paraId="19DC7B5F" w14:textId="77777777" w:rsidR="00045195" w:rsidRPr="00753B1A" w:rsidRDefault="0036686B" w:rsidP="00EF5F7B">
      <w:pPr>
        <w:suppressAutoHyphens/>
        <w:outlineLvl w:val="0"/>
        <w:rPr>
          <w:rFonts w:ascii="Arial" w:hAnsi="Arial" w:cs="Arial"/>
          <w:b/>
          <w:sz w:val="28"/>
          <w:szCs w:val="28"/>
        </w:rPr>
      </w:pPr>
      <w:bookmarkStart w:id="120" w:name="_Toc467571169"/>
      <w:bookmarkStart w:id="121" w:name="_Toc467666016"/>
      <w:r w:rsidRPr="00753B1A">
        <w:rPr>
          <w:rFonts w:ascii="Arial" w:hAnsi="Arial" w:cs="Arial"/>
          <w:b/>
          <w:sz w:val="28"/>
          <w:szCs w:val="28"/>
        </w:rPr>
        <w:lastRenderedPageBreak/>
        <w:t>Библиография</w:t>
      </w:r>
      <w:bookmarkEnd w:id="120"/>
      <w:bookmarkEnd w:id="121"/>
    </w:p>
    <w:p w14:paraId="3A75B3E5" w14:textId="77777777" w:rsidR="0036686B" w:rsidRPr="00753B1A" w:rsidRDefault="0036686B" w:rsidP="003D51C3">
      <w:pPr>
        <w:spacing w:line="360" w:lineRule="auto"/>
        <w:jc w:val="center"/>
        <w:rPr>
          <w:sz w:val="24"/>
          <w:szCs w:val="24"/>
        </w:rPr>
      </w:pPr>
    </w:p>
    <w:p w14:paraId="50831D80" w14:textId="720A1AD8" w:rsidR="0036686B" w:rsidRPr="003A2657" w:rsidRDefault="004E1D89" w:rsidP="003A2657">
      <w:pPr>
        <w:spacing w:line="360" w:lineRule="auto"/>
        <w:ind w:left="709" w:hanging="709"/>
        <w:jc w:val="both"/>
        <w:rPr>
          <w:rFonts w:ascii="Arial" w:hAnsi="Arial" w:cs="Arial"/>
          <w:sz w:val="24"/>
          <w:szCs w:val="24"/>
        </w:rPr>
      </w:pPr>
      <w:r w:rsidRPr="00753B1A">
        <w:rPr>
          <w:rFonts w:ascii="Arial" w:hAnsi="Arial" w:cs="Arial"/>
          <w:sz w:val="24"/>
          <w:szCs w:val="24"/>
        </w:rPr>
        <w:t>[1]</w:t>
      </w:r>
      <w:r w:rsidRPr="00753B1A">
        <w:rPr>
          <w:rFonts w:ascii="Arial" w:hAnsi="Arial" w:cs="Arial"/>
          <w:sz w:val="24"/>
          <w:szCs w:val="24"/>
        </w:rPr>
        <w:tab/>
      </w:r>
      <w:r w:rsidRPr="00237BA5">
        <w:rPr>
          <w:rFonts w:ascii="Arial" w:hAnsi="Arial" w:cs="Arial"/>
          <w:sz w:val="24"/>
          <w:szCs w:val="24"/>
        </w:rPr>
        <w:t>Справочник «</w:t>
      </w:r>
      <w:r w:rsidR="003A2657" w:rsidRPr="00237BA5">
        <w:rPr>
          <w:rFonts w:ascii="Arial" w:hAnsi="Arial" w:cs="Arial"/>
          <w:sz w:val="24"/>
          <w:szCs w:val="24"/>
        </w:rPr>
        <w:t>Условные коды предприятий, осуществляющих изготовление, техническое обслуживание, ремонт подвижного состава и его составных частей</w:t>
      </w:r>
      <w:r w:rsidRPr="00237BA5">
        <w:rPr>
          <w:rFonts w:ascii="Arial" w:hAnsi="Arial" w:cs="Arial"/>
          <w:sz w:val="24"/>
          <w:szCs w:val="24"/>
        </w:rPr>
        <w:t>» СЖА 10</w:t>
      </w:r>
      <w:r w:rsidR="00EF5F7B" w:rsidRPr="00237BA5">
        <w:rPr>
          <w:rFonts w:ascii="Arial" w:hAnsi="Arial" w:cs="Arial"/>
          <w:sz w:val="24"/>
          <w:szCs w:val="24"/>
        </w:rPr>
        <w:t>15</w:t>
      </w:r>
      <w:r w:rsidRPr="00237BA5">
        <w:rPr>
          <w:rFonts w:ascii="Arial" w:hAnsi="Arial" w:cs="Arial"/>
          <w:sz w:val="24"/>
          <w:szCs w:val="24"/>
        </w:rPr>
        <w:t xml:space="preserve"> </w:t>
      </w:r>
      <w:r w:rsidR="00EF5F7B" w:rsidRPr="00237BA5">
        <w:rPr>
          <w:rFonts w:ascii="Arial" w:hAnsi="Arial" w:cs="Arial"/>
          <w:sz w:val="24"/>
          <w:szCs w:val="24"/>
        </w:rPr>
        <w:t>21</w:t>
      </w:r>
      <w:r w:rsidRPr="00237BA5">
        <w:rPr>
          <w:rFonts w:ascii="Arial" w:hAnsi="Arial" w:cs="Arial"/>
          <w:sz w:val="24"/>
          <w:szCs w:val="24"/>
        </w:rPr>
        <w:t xml:space="preserve"> (</w:t>
      </w:r>
      <w:r w:rsidR="0094149F" w:rsidRPr="00237BA5">
        <w:rPr>
          <w:rFonts w:ascii="Arial" w:hAnsi="Arial" w:cs="Arial"/>
          <w:sz w:val="24"/>
          <w:szCs w:val="24"/>
        </w:rPr>
        <w:t>У</w:t>
      </w:r>
      <w:r w:rsidR="003A2657" w:rsidRPr="00237BA5">
        <w:rPr>
          <w:rFonts w:ascii="Arial" w:hAnsi="Arial" w:cs="Arial"/>
          <w:sz w:val="24"/>
          <w:szCs w:val="24"/>
        </w:rPr>
        <w:t>твержден Комиссией специалистов по информатизации железнодорожного транспорта, протокол № 68 от 14—17 сентября 2021 г.)</w:t>
      </w:r>
    </w:p>
    <w:p w14:paraId="510F9203" w14:textId="77777777" w:rsidR="006F2F48" w:rsidRPr="00753B1A" w:rsidRDefault="006F2F48" w:rsidP="00FE0C5D"/>
    <w:p w14:paraId="5D61671D" w14:textId="77777777" w:rsidR="006F2F48" w:rsidRPr="00753B1A" w:rsidRDefault="006F2F48" w:rsidP="00FE0C5D"/>
    <w:p w14:paraId="7CBD9E32" w14:textId="77777777" w:rsidR="006F2F48" w:rsidRPr="00753B1A" w:rsidRDefault="006F2F48" w:rsidP="00FE0C5D"/>
    <w:p w14:paraId="116ADC21" w14:textId="77777777" w:rsidR="006F2F48" w:rsidRPr="00753B1A" w:rsidRDefault="006F2F48" w:rsidP="00FE0C5D"/>
    <w:p w14:paraId="4B8B8A1F" w14:textId="77777777" w:rsidR="006F2F48" w:rsidRPr="00753B1A" w:rsidRDefault="006F2F48" w:rsidP="00FE0C5D"/>
    <w:p w14:paraId="433EA094" w14:textId="77777777" w:rsidR="006F2F48" w:rsidRPr="00753B1A" w:rsidRDefault="006F2F48" w:rsidP="00FE0C5D"/>
    <w:p w14:paraId="54A31506" w14:textId="77777777" w:rsidR="006F2F48" w:rsidRPr="00753B1A" w:rsidRDefault="006F2F48" w:rsidP="00FE0C5D"/>
    <w:p w14:paraId="0F6A570E" w14:textId="77777777" w:rsidR="006F2F48" w:rsidRPr="00753B1A" w:rsidRDefault="006F2F48" w:rsidP="00FE0C5D"/>
    <w:p w14:paraId="7D9A7FAF" w14:textId="77777777" w:rsidR="006F2F48" w:rsidRPr="00753B1A" w:rsidRDefault="006F2F48" w:rsidP="00FE0C5D"/>
    <w:p w14:paraId="2B216758" w14:textId="77777777" w:rsidR="006F2F48" w:rsidRPr="00753B1A" w:rsidRDefault="006F2F48" w:rsidP="00FE0C5D"/>
    <w:p w14:paraId="3B865DBB" w14:textId="77777777" w:rsidR="006F2F48" w:rsidRPr="00753B1A" w:rsidRDefault="006F2F48" w:rsidP="00FE0C5D"/>
    <w:p w14:paraId="2CC6A2B4" w14:textId="77777777" w:rsidR="006F2F48" w:rsidRPr="00753B1A" w:rsidRDefault="006F2F48" w:rsidP="00FE0C5D"/>
    <w:p w14:paraId="5B5CB013" w14:textId="77777777" w:rsidR="006F2F48" w:rsidRPr="00753B1A" w:rsidRDefault="006F2F48" w:rsidP="00FE0C5D"/>
    <w:p w14:paraId="0DDBBD32" w14:textId="77777777" w:rsidR="006F2F48" w:rsidRPr="00753B1A" w:rsidRDefault="006F2F48" w:rsidP="00FE0C5D"/>
    <w:p w14:paraId="41F5D70B" w14:textId="77777777" w:rsidR="006F2F48" w:rsidRPr="00753B1A" w:rsidRDefault="006F2F48" w:rsidP="00FE0C5D"/>
    <w:p w14:paraId="0F479D76" w14:textId="77777777" w:rsidR="006F2F48" w:rsidRPr="00753B1A" w:rsidRDefault="006F2F48" w:rsidP="00FE0C5D">
      <w:pPr>
        <w:sectPr w:rsidR="006F2F48" w:rsidRPr="00753B1A" w:rsidSect="00AA46DD">
          <w:pgSz w:w="11906" w:h="16838" w:code="9"/>
          <w:pgMar w:top="1134" w:right="1418" w:bottom="1134" w:left="851" w:header="1134" w:footer="1134" w:gutter="0"/>
          <w:cols w:space="708"/>
          <w:docGrid w:linePitch="360"/>
        </w:sectPr>
      </w:pPr>
    </w:p>
    <w:p w14:paraId="497070E3" w14:textId="77777777" w:rsidR="004371E1" w:rsidRPr="00753B1A" w:rsidRDefault="004371E1" w:rsidP="009C4D91">
      <w:pPr>
        <w:pBdr>
          <w:bottom w:val="single" w:sz="12" w:space="1" w:color="auto"/>
        </w:pBdr>
        <w:spacing w:line="360" w:lineRule="auto"/>
        <w:ind w:firstLine="601"/>
        <w:jc w:val="both"/>
        <w:rPr>
          <w:rFonts w:ascii="Arial" w:hAnsi="Arial" w:cs="Arial"/>
          <w:sz w:val="24"/>
          <w:szCs w:val="24"/>
        </w:rPr>
      </w:pPr>
    </w:p>
    <w:p w14:paraId="79A79711" w14:textId="77777777" w:rsidR="00561F6F" w:rsidRPr="00753B1A" w:rsidRDefault="00561F6F" w:rsidP="004A4C89">
      <w:pPr>
        <w:tabs>
          <w:tab w:val="left" w:pos="7938"/>
        </w:tabs>
        <w:spacing w:line="360" w:lineRule="auto"/>
        <w:jc w:val="both"/>
        <w:rPr>
          <w:rFonts w:ascii="Arial" w:hAnsi="Arial" w:cs="Arial"/>
          <w:sz w:val="24"/>
          <w:szCs w:val="24"/>
        </w:rPr>
      </w:pPr>
      <w:r w:rsidRPr="00753B1A">
        <w:rPr>
          <w:rFonts w:ascii="Arial" w:hAnsi="Arial" w:cs="Arial"/>
          <w:sz w:val="24"/>
          <w:szCs w:val="24"/>
        </w:rPr>
        <w:t xml:space="preserve">УДК </w:t>
      </w:r>
      <w:r w:rsidR="004A4C89" w:rsidRPr="00753B1A">
        <w:rPr>
          <w:rFonts w:ascii="Arial" w:hAnsi="Arial" w:cs="Arial"/>
          <w:sz w:val="24"/>
          <w:szCs w:val="24"/>
        </w:rPr>
        <w:t>62-78</w:t>
      </w:r>
      <w:r w:rsidR="00CF1379" w:rsidRPr="00753B1A">
        <w:rPr>
          <w:rFonts w:ascii="Arial" w:hAnsi="Arial" w:cs="Arial"/>
          <w:sz w:val="24"/>
          <w:szCs w:val="24"/>
        </w:rPr>
        <w:t>:006.354</w:t>
      </w:r>
      <w:r w:rsidR="004A4C89" w:rsidRPr="00753B1A">
        <w:rPr>
          <w:rFonts w:ascii="Arial" w:hAnsi="Arial" w:cs="Arial"/>
          <w:sz w:val="24"/>
          <w:szCs w:val="24"/>
        </w:rPr>
        <w:tab/>
        <w:t>МКС 45.020</w:t>
      </w:r>
    </w:p>
    <w:p w14:paraId="2D5B68E1" w14:textId="77777777" w:rsidR="002A2DA9" w:rsidRPr="00753B1A" w:rsidRDefault="002A2DA9" w:rsidP="00561F6F">
      <w:pPr>
        <w:spacing w:line="360" w:lineRule="auto"/>
        <w:rPr>
          <w:rFonts w:ascii="Arial" w:hAnsi="Arial" w:cs="Arial"/>
          <w:sz w:val="24"/>
          <w:szCs w:val="24"/>
        </w:rPr>
      </w:pPr>
    </w:p>
    <w:p w14:paraId="26D34367" w14:textId="77777777" w:rsidR="00045195" w:rsidRPr="00561F6F" w:rsidRDefault="00561F6F" w:rsidP="002A2DA9">
      <w:pPr>
        <w:spacing w:line="360" w:lineRule="auto"/>
        <w:ind w:right="-2"/>
        <w:jc w:val="both"/>
        <w:rPr>
          <w:rFonts w:ascii="Arial" w:hAnsi="Arial" w:cs="Arial"/>
          <w:sz w:val="24"/>
          <w:szCs w:val="24"/>
        </w:rPr>
      </w:pPr>
      <w:r w:rsidRPr="00753B1A">
        <w:rPr>
          <w:rFonts w:ascii="Arial" w:hAnsi="Arial" w:cs="Arial"/>
          <w:sz w:val="24"/>
          <w:szCs w:val="24"/>
        </w:rPr>
        <w:t xml:space="preserve">Ключевые слова: </w:t>
      </w:r>
      <w:r w:rsidR="004A4C89" w:rsidRPr="00753B1A">
        <w:rPr>
          <w:rFonts w:ascii="Arial" w:hAnsi="Arial" w:cs="Arial"/>
          <w:sz w:val="24"/>
          <w:szCs w:val="24"/>
        </w:rPr>
        <w:t>башмак, чека, тормозная колодка, подвижной состав, вагоны грузовые, вагоны пассажирские, локомотивы, моторвагонный подвижной состав, правила приемки, методы контроля, гарантии, условия эксплуат</w:t>
      </w:r>
      <w:r w:rsidR="004A4C89" w:rsidRPr="004A4C89">
        <w:rPr>
          <w:rFonts w:ascii="Arial" w:hAnsi="Arial" w:cs="Arial"/>
          <w:sz w:val="24"/>
          <w:szCs w:val="24"/>
        </w:rPr>
        <w:t>ации</w:t>
      </w:r>
      <w:r w:rsidRPr="00561F6F">
        <w:rPr>
          <w:rFonts w:ascii="Arial" w:hAnsi="Arial" w:cs="Arial"/>
          <w:sz w:val="24"/>
          <w:szCs w:val="24"/>
        </w:rPr>
        <w:t xml:space="preserve"> </w:t>
      </w:r>
    </w:p>
    <w:tbl>
      <w:tblPr>
        <w:tblW w:w="0" w:type="auto"/>
        <w:tblBorders>
          <w:bottom w:val="single" w:sz="12" w:space="0" w:color="auto"/>
        </w:tblBorders>
        <w:tblLook w:val="04A0" w:firstRow="1" w:lastRow="0" w:firstColumn="1" w:lastColumn="0" w:noHBand="0" w:noVBand="1"/>
      </w:tblPr>
      <w:tblGrid>
        <w:gridCol w:w="9637"/>
      </w:tblGrid>
      <w:tr w:rsidR="00561F6F" w:rsidRPr="00561F6F" w14:paraId="12E9B672" w14:textId="77777777" w:rsidTr="00E277C4">
        <w:trPr>
          <w:trHeight w:val="66"/>
        </w:trPr>
        <w:tc>
          <w:tcPr>
            <w:tcW w:w="9747" w:type="dxa"/>
            <w:tcBorders>
              <w:top w:val="single" w:sz="12" w:space="0" w:color="auto"/>
              <w:bottom w:val="nil"/>
            </w:tcBorders>
          </w:tcPr>
          <w:p w14:paraId="11CD7AB9" w14:textId="77777777" w:rsidR="00561F6F" w:rsidRPr="00561F6F" w:rsidRDefault="00561F6F" w:rsidP="00045195">
            <w:pPr>
              <w:spacing w:line="360" w:lineRule="auto"/>
              <w:ind w:right="-252"/>
              <w:rPr>
                <w:rFonts w:ascii="Arial" w:hAnsi="Arial" w:cs="Arial"/>
              </w:rPr>
            </w:pPr>
          </w:p>
        </w:tc>
      </w:tr>
    </w:tbl>
    <w:p w14:paraId="2B08DF79" w14:textId="77777777" w:rsidR="00561F6F" w:rsidRPr="00561F6F" w:rsidRDefault="00561F6F" w:rsidP="00561F6F">
      <w:pPr>
        <w:spacing w:line="360" w:lineRule="auto"/>
        <w:rPr>
          <w:rFonts w:ascii="Arial" w:hAnsi="Arial" w:cs="Arial"/>
        </w:rPr>
      </w:pPr>
    </w:p>
    <w:tbl>
      <w:tblPr>
        <w:tblW w:w="9747" w:type="dxa"/>
        <w:tblLook w:val="04A0" w:firstRow="1" w:lastRow="0" w:firstColumn="1" w:lastColumn="0" w:noHBand="0" w:noVBand="1"/>
      </w:tblPr>
      <w:tblGrid>
        <w:gridCol w:w="6096"/>
        <w:gridCol w:w="1100"/>
        <w:gridCol w:w="2551"/>
      </w:tblGrid>
      <w:tr w:rsidR="00561F6F" w:rsidRPr="00561F6F" w14:paraId="75CB414E" w14:textId="77777777" w:rsidTr="0005373D">
        <w:trPr>
          <w:trHeight w:val="841"/>
        </w:trPr>
        <w:tc>
          <w:tcPr>
            <w:tcW w:w="6096" w:type="dxa"/>
          </w:tcPr>
          <w:p w14:paraId="0E71F74E" w14:textId="77777777" w:rsidR="00561F6F" w:rsidRPr="00561F6F" w:rsidRDefault="00561F6F" w:rsidP="00561F6F">
            <w:pPr>
              <w:ind w:right="176"/>
              <w:rPr>
                <w:rFonts w:ascii="Arial" w:hAnsi="Arial" w:cs="Arial"/>
              </w:rPr>
            </w:pPr>
          </w:p>
        </w:tc>
        <w:tc>
          <w:tcPr>
            <w:tcW w:w="1100" w:type="dxa"/>
          </w:tcPr>
          <w:p w14:paraId="452936B7" w14:textId="77777777" w:rsidR="00561F6F" w:rsidRPr="00561F6F" w:rsidRDefault="00561F6F" w:rsidP="00561F6F">
            <w:pPr>
              <w:ind w:right="-405"/>
              <w:jc w:val="both"/>
              <w:rPr>
                <w:rFonts w:ascii="Arial" w:hAnsi="Arial" w:cs="Arial"/>
              </w:rPr>
            </w:pPr>
          </w:p>
        </w:tc>
        <w:tc>
          <w:tcPr>
            <w:tcW w:w="2551" w:type="dxa"/>
          </w:tcPr>
          <w:p w14:paraId="5924D9FA" w14:textId="77777777" w:rsidR="00561F6F" w:rsidRPr="00561F6F" w:rsidRDefault="00561F6F" w:rsidP="00561F6F">
            <w:pPr>
              <w:ind w:right="-405"/>
              <w:jc w:val="right"/>
              <w:rPr>
                <w:rFonts w:ascii="Arial" w:hAnsi="Arial" w:cs="Arial"/>
              </w:rPr>
            </w:pPr>
          </w:p>
        </w:tc>
      </w:tr>
      <w:tr w:rsidR="00561F6F" w:rsidRPr="00561F6F" w14:paraId="6511E5B8" w14:textId="77777777" w:rsidTr="0005373D">
        <w:trPr>
          <w:trHeight w:val="841"/>
        </w:trPr>
        <w:tc>
          <w:tcPr>
            <w:tcW w:w="6096" w:type="dxa"/>
          </w:tcPr>
          <w:p w14:paraId="11954659" w14:textId="77777777" w:rsidR="00561F6F" w:rsidRPr="00561F6F" w:rsidRDefault="00561F6F" w:rsidP="00561F6F">
            <w:pPr>
              <w:ind w:right="176"/>
              <w:rPr>
                <w:rFonts w:ascii="Arial" w:hAnsi="Arial" w:cs="Arial"/>
              </w:rPr>
            </w:pPr>
          </w:p>
        </w:tc>
        <w:tc>
          <w:tcPr>
            <w:tcW w:w="1100" w:type="dxa"/>
          </w:tcPr>
          <w:p w14:paraId="26B8854C" w14:textId="77777777" w:rsidR="00561F6F" w:rsidRPr="00561F6F" w:rsidRDefault="00561F6F" w:rsidP="00561F6F">
            <w:pPr>
              <w:ind w:right="-405"/>
              <w:jc w:val="both"/>
              <w:rPr>
                <w:rFonts w:ascii="Arial" w:hAnsi="Arial" w:cs="Arial"/>
              </w:rPr>
            </w:pPr>
          </w:p>
        </w:tc>
        <w:tc>
          <w:tcPr>
            <w:tcW w:w="2551" w:type="dxa"/>
          </w:tcPr>
          <w:p w14:paraId="0FDE7A98" w14:textId="77777777" w:rsidR="00561F6F" w:rsidRPr="00561F6F" w:rsidRDefault="00561F6F" w:rsidP="00561F6F">
            <w:pPr>
              <w:ind w:right="-405"/>
              <w:jc w:val="center"/>
              <w:rPr>
                <w:rFonts w:ascii="Arial" w:hAnsi="Arial" w:cs="Arial"/>
              </w:rPr>
            </w:pPr>
          </w:p>
        </w:tc>
      </w:tr>
      <w:tr w:rsidR="00561F6F" w:rsidRPr="00561F6F" w14:paraId="1253E723" w14:textId="77777777" w:rsidTr="0005373D">
        <w:trPr>
          <w:trHeight w:val="841"/>
        </w:trPr>
        <w:tc>
          <w:tcPr>
            <w:tcW w:w="6096" w:type="dxa"/>
          </w:tcPr>
          <w:p w14:paraId="7AA6AF23" w14:textId="77777777" w:rsidR="00561F6F" w:rsidRPr="00561F6F" w:rsidRDefault="00561F6F" w:rsidP="00561F6F">
            <w:pPr>
              <w:ind w:right="176"/>
              <w:rPr>
                <w:rFonts w:ascii="Arial" w:hAnsi="Arial" w:cs="Arial"/>
              </w:rPr>
            </w:pPr>
          </w:p>
        </w:tc>
        <w:tc>
          <w:tcPr>
            <w:tcW w:w="1100" w:type="dxa"/>
          </w:tcPr>
          <w:p w14:paraId="6799D61C" w14:textId="77777777" w:rsidR="00561F6F" w:rsidRPr="00561F6F" w:rsidRDefault="00561F6F" w:rsidP="00561F6F">
            <w:pPr>
              <w:ind w:right="-405"/>
              <w:jc w:val="both"/>
              <w:rPr>
                <w:rFonts w:ascii="Arial" w:hAnsi="Arial" w:cs="Arial"/>
              </w:rPr>
            </w:pPr>
          </w:p>
        </w:tc>
        <w:tc>
          <w:tcPr>
            <w:tcW w:w="2551" w:type="dxa"/>
          </w:tcPr>
          <w:p w14:paraId="13B7EEE1" w14:textId="77777777" w:rsidR="00561F6F" w:rsidRPr="00561F6F" w:rsidRDefault="00561F6F" w:rsidP="00561F6F">
            <w:pPr>
              <w:ind w:right="-405"/>
              <w:jc w:val="right"/>
              <w:rPr>
                <w:rFonts w:ascii="Arial" w:hAnsi="Arial" w:cs="Arial"/>
              </w:rPr>
            </w:pPr>
          </w:p>
        </w:tc>
      </w:tr>
      <w:tr w:rsidR="00561F6F" w:rsidRPr="00561F6F" w14:paraId="6E00C28F" w14:textId="77777777" w:rsidTr="0005373D">
        <w:trPr>
          <w:trHeight w:val="795"/>
        </w:trPr>
        <w:tc>
          <w:tcPr>
            <w:tcW w:w="6096" w:type="dxa"/>
          </w:tcPr>
          <w:p w14:paraId="37D6E270" w14:textId="77777777" w:rsidR="00561F6F" w:rsidRPr="00561F6F" w:rsidRDefault="00561F6F" w:rsidP="00561F6F">
            <w:pPr>
              <w:ind w:right="176"/>
              <w:rPr>
                <w:rFonts w:ascii="Arial" w:hAnsi="Arial" w:cs="Arial"/>
                <w:sz w:val="24"/>
                <w:szCs w:val="24"/>
              </w:rPr>
            </w:pPr>
            <w:r w:rsidRPr="00561F6F">
              <w:rPr>
                <w:rFonts w:ascii="Arial" w:hAnsi="Arial" w:cs="Arial"/>
                <w:sz w:val="24"/>
                <w:szCs w:val="24"/>
              </w:rPr>
              <w:t xml:space="preserve">Генеральный директор </w:t>
            </w:r>
          </w:p>
          <w:p w14:paraId="49B9A96B" w14:textId="77777777" w:rsidR="00561F6F" w:rsidRPr="00561F6F" w:rsidRDefault="00561F6F" w:rsidP="00561F6F">
            <w:pPr>
              <w:spacing w:line="312" w:lineRule="auto"/>
              <w:ind w:right="176"/>
              <w:rPr>
                <w:rFonts w:ascii="Arial" w:hAnsi="Arial" w:cs="Arial"/>
                <w:sz w:val="24"/>
                <w:szCs w:val="24"/>
              </w:rPr>
            </w:pPr>
            <w:r w:rsidRPr="00561F6F">
              <w:rPr>
                <w:rFonts w:ascii="Arial" w:hAnsi="Arial" w:cs="Arial"/>
                <w:sz w:val="24"/>
                <w:szCs w:val="24"/>
              </w:rPr>
              <w:t>ООО «УКБВ»</w:t>
            </w:r>
          </w:p>
        </w:tc>
        <w:tc>
          <w:tcPr>
            <w:tcW w:w="1100" w:type="dxa"/>
          </w:tcPr>
          <w:p w14:paraId="72A559B1" w14:textId="77777777" w:rsidR="00561F6F" w:rsidRPr="00561F6F" w:rsidRDefault="00561F6F" w:rsidP="00561F6F">
            <w:pPr>
              <w:ind w:right="-405"/>
              <w:jc w:val="both"/>
              <w:rPr>
                <w:rFonts w:ascii="Arial" w:hAnsi="Arial" w:cs="Arial"/>
                <w:sz w:val="24"/>
                <w:szCs w:val="24"/>
              </w:rPr>
            </w:pPr>
          </w:p>
        </w:tc>
        <w:tc>
          <w:tcPr>
            <w:tcW w:w="2551" w:type="dxa"/>
          </w:tcPr>
          <w:p w14:paraId="4C6EC3C0" w14:textId="77777777" w:rsidR="00561F6F" w:rsidRPr="00561F6F" w:rsidRDefault="00561F6F" w:rsidP="00561F6F">
            <w:pPr>
              <w:tabs>
                <w:tab w:val="left" w:pos="2942"/>
              </w:tabs>
              <w:jc w:val="center"/>
              <w:rPr>
                <w:rFonts w:ascii="Arial" w:hAnsi="Arial" w:cs="Arial"/>
                <w:sz w:val="24"/>
                <w:szCs w:val="24"/>
              </w:rPr>
            </w:pPr>
          </w:p>
          <w:p w14:paraId="50587EAE" w14:textId="77777777" w:rsidR="00561F6F" w:rsidRPr="00561F6F" w:rsidRDefault="00561F6F" w:rsidP="00561F6F">
            <w:pPr>
              <w:tabs>
                <w:tab w:val="left" w:pos="2942"/>
              </w:tabs>
              <w:ind w:left="317"/>
              <w:rPr>
                <w:rFonts w:ascii="Arial" w:hAnsi="Arial" w:cs="Arial"/>
                <w:sz w:val="24"/>
                <w:szCs w:val="24"/>
              </w:rPr>
            </w:pPr>
            <w:r w:rsidRPr="00561F6F">
              <w:rPr>
                <w:rFonts w:ascii="Arial" w:hAnsi="Arial" w:cs="Arial"/>
                <w:sz w:val="24"/>
                <w:szCs w:val="24"/>
              </w:rPr>
              <w:t>А.Н. Баранов</w:t>
            </w:r>
          </w:p>
        </w:tc>
      </w:tr>
      <w:tr w:rsidR="00561F6F" w:rsidRPr="00561F6F" w14:paraId="21654696" w14:textId="77777777" w:rsidTr="0005373D">
        <w:trPr>
          <w:trHeight w:val="661"/>
        </w:trPr>
        <w:tc>
          <w:tcPr>
            <w:tcW w:w="6096" w:type="dxa"/>
          </w:tcPr>
          <w:p w14:paraId="2E34D0A0" w14:textId="77777777" w:rsidR="00561F6F" w:rsidRPr="00561F6F" w:rsidRDefault="00561F6F" w:rsidP="00561F6F">
            <w:pPr>
              <w:ind w:right="176"/>
              <w:rPr>
                <w:rFonts w:ascii="Arial" w:hAnsi="Arial" w:cs="Arial"/>
                <w:sz w:val="24"/>
                <w:szCs w:val="24"/>
              </w:rPr>
            </w:pPr>
          </w:p>
        </w:tc>
        <w:tc>
          <w:tcPr>
            <w:tcW w:w="1100" w:type="dxa"/>
          </w:tcPr>
          <w:p w14:paraId="3B345A86" w14:textId="77777777" w:rsidR="00561F6F" w:rsidRPr="00561F6F" w:rsidRDefault="00561F6F" w:rsidP="00561F6F">
            <w:pPr>
              <w:ind w:right="-405"/>
              <w:jc w:val="both"/>
              <w:rPr>
                <w:rFonts w:ascii="Arial" w:hAnsi="Arial" w:cs="Arial"/>
                <w:sz w:val="24"/>
                <w:szCs w:val="24"/>
              </w:rPr>
            </w:pPr>
          </w:p>
        </w:tc>
        <w:tc>
          <w:tcPr>
            <w:tcW w:w="2551" w:type="dxa"/>
          </w:tcPr>
          <w:p w14:paraId="62819CB2" w14:textId="77777777" w:rsidR="00561F6F" w:rsidRPr="00561F6F" w:rsidRDefault="00561F6F" w:rsidP="00561F6F">
            <w:pPr>
              <w:ind w:right="-405"/>
              <w:jc w:val="right"/>
              <w:rPr>
                <w:rFonts w:ascii="Arial" w:hAnsi="Arial" w:cs="Arial"/>
                <w:sz w:val="24"/>
                <w:szCs w:val="24"/>
              </w:rPr>
            </w:pPr>
          </w:p>
        </w:tc>
      </w:tr>
      <w:tr w:rsidR="00561F6F" w:rsidRPr="00561F6F" w14:paraId="0068D13F" w14:textId="77777777" w:rsidTr="0005373D">
        <w:trPr>
          <w:trHeight w:val="841"/>
        </w:trPr>
        <w:tc>
          <w:tcPr>
            <w:tcW w:w="6096" w:type="dxa"/>
          </w:tcPr>
          <w:p w14:paraId="69884BDB" w14:textId="35B4CE5F" w:rsidR="00561F6F" w:rsidRPr="00561F6F" w:rsidRDefault="00561F6F" w:rsidP="00561F6F">
            <w:pPr>
              <w:ind w:right="176"/>
              <w:rPr>
                <w:rFonts w:ascii="Arial" w:hAnsi="Arial" w:cs="Arial"/>
                <w:sz w:val="24"/>
                <w:szCs w:val="24"/>
              </w:rPr>
            </w:pPr>
            <w:r w:rsidRPr="00561F6F">
              <w:rPr>
                <w:rFonts w:ascii="Arial" w:hAnsi="Arial" w:cs="Arial"/>
                <w:sz w:val="24"/>
                <w:szCs w:val="24"/>
              </w:rPr>
              <w:t xml:space="preserve"> </w:t>
            </w:r>
          </w:p>
          <w:p w14:paraId="634D77BD" w14:textId="77777777" w:rsidR="001B2972" w:rsidRDefault="001B2972" w:rsidP="00561F6F">
            <w:pPr>
              <w:ind w:right="176"/>
              <w:rPr>
                <w:rFonts w:ascii="Arial" w:hAnsi="Arial" w:cs="Arial"/>
                <w:sz w:val="24"/>
                <w:szCs w:val="24"/>
              </w:rPr>
            </w:pPr>
            <w:r>
              <w:rPr>
                <w:rFonts w:ascii="Arial" w:hAnsi="Arial" w:cs="Arial"/>
                <w:sz w:val="24"/>
                <w:szCs w:val="24"/>
              </w:rPr>
              <w:t>Г</w:t>
            </w:r>
            <w:r w:rsidR="00561F6F" w:rsidRPr="00561F6F">
              <w:rPr>
                <w:rFonts w:ascii="Arial" w:hAnsi="Arial" w:cs="Arial"/>
                <w:sz w:val="24"/>
                <w:szCs w:val="24"/>
              </w:rPr>
              <w:t xml:space="preserve">лавный конструктор </w:t>
            </w:r>
          </w:p>
          <w:p w14:paraId="714600FF" w14:textId="77777777" w:rsidR="001B2972" w:rsidRDefault="001B2972" w:rsidP="00561F6F">
            <w:pPr>
              <w:ind w:right="176"/>
              <w:rPr>
                <w:rFonts w:ascii="Arial" w:hAnsi="Arial" w:cs="Arial"/>
                <w:sz w:val="24"/>
                <w:szCs w:val="24"/>
              </w:rPr>
            </w:pPr>
            <w:r>
              <w:rPr>
                <w:rFonts w:ascii="Arial" w:hAnsi="Arial" w:cs="Arial"/>
                <w:sz w:val="24"/>
                <w:szCs w:val="24"/>
              </w:rPr>
              <w:t>по серийному сопровождению</w:t>
            </w:r>
          </w:p>
          <w:p w14:paraId="2CD2F676" w14:textId="1B4CEDA8" w:rsidR="00561F6F" w:rsidRPr="00561F6F" w:rsidRDefault="00561F6F" w:rsidP="00561F6F">
            <w:pPr>
              <w:ind w:right="176"/>
              <w:rPr>
                <w:rFonts w:ascii="Arial" w:hAnsi="Arial" w:cs="Arial"/>
                <w:sz w:val="24"/>
                <w:szCs w:val="24"/>
              </w:rPr>
            </w:pPr>
            <w:r w:rsidRPr="00561F6F">
              <w:rPr>
                <w:rFonts w:ascii="Arial" w:hAnsi="Arial" w:cs="Arial"/>
                <w:sz w:val="24"/>
                <w:szCs w:val="24"/>
              </w:rPr>
              <w:t>ООО «УКБВ»</w:t>
            </w:r>
          </w:p>
        </w:tc>
        <w:tc>
          <w:tcPr>
            <w:tcW w:w="1100" w:type="dxa"/>
          </w:tcPr>
          <w:p w14:paraId="3445E7E8" w14:textId="77777777" w:rsidR="00561F6F" w:rsidRPr="00561F6F" w:rsidRDefault="00561F6F" w:rsidP="00561F6F">
            <w:pPr>
              <w:ind w:right="-405"/>
              <w:jc w:val="both"/>
              <w:rPr>
                <w:rFonts w:ascii="Arial" w:hAnsi="Arial" w:cs="Arial"/>
                <w:sz w:val="24"/>
                <w:szCs w:val="24"/>
              </w:rPr>
            </w:pPr>
          </w:p>
        </w:tc>
        <w:tc>
          <w:tcPr>
            <w:tcW w:w="2551" w:type="dxa"/>
          </w:tcPr>
          <w:p w14:paraId="78DE7D5A" w14:textId="77777777" w:rsidR="00561F6F" w:rsidRPr="00561F6F" w:rsidRDefault="00561F6F" w:rsidP="00561F6F">
            <w:pPr>
              <w:ind w:right="-405"/>
              <w:jc w:val="center"/>
              <w:rPr>
                <w:rFonts w:ascii="Arial" w:hAnsi="Arial" w:cs="Arial"/>
                <w:sz w:val="24"/>
                <w:szCs w:val="24"/>
              </w:rPr>
            </w:pPr>
          </w:p>
          <w:p w14:paraId="0A7BF03E" w14:textId="77777777" w:rsidR="00561F6F" w:rsidRPr="00561F6F" w:rsidRDefault="00561F6F" w:rsidP="00561F6F">
            <w:pPr>
              <w:ind w:right="-405"/>
              <w:jc w:val="center"/>
              <w:rPr>
                <w:rFonts w:ascii="Arial" w:hAnsi="Arial" w:cs="Arial"/>
                <w:sz w:val="24"/>
                <w:szCs w:val="24"/>
              </w:rPr>
            </w:pPr>
          </w:p>
          <w:p w14:paraId="4FBC2874" w14:textId="77777777" w:rsidR="00561F6F" w:rsidRPr="00561F6F" w:rsidRDefault="00561F6F" w:rsidP="00561F6F">
            <w:pPr>
              <w:tabs>
                <w:tab w:val="left" w:pos="742"/>
                <w:tab w:val="left" w:pos="1026"/>
              </w:tabs>
              <w:ind w:left="317" w:right="-405"/>
              <w:rPr>
                <w:rFonts w:ascii="Arial" w:hAnsi="Arial" w:cs="Arial"/>
                <w:sz w:val="24"/>
                <w:szCs w:val="24"/>
              </w:rPr>
            </w:pPr>
            <w:r w:rsidRPr="00561F6F">
              <w:rPr>
                <w:rFonts w:ascii="Arial" w:hAnsi="Arial" w:cs="Arial"/>
                <w:sz w:val="24"/>
                <w:szCs w:val="24"/>
              </w:rPr>
              <w:t>А.В. Дорожкин</w:t>
            </w:r>
          </w:p>
        </w:tc>
      </w:tr>
      <w:tr w:rsidR="00561F6F" w:rsidRPr="00561F6F" w14:paraId="38F31B19" w14:textId="77777777" w:rsidTr="0005373D">
        <w:trPr>
          <w:trHeight w:val="841"/>
        </w:trPr>
        <w:tc>
          <w:tcPr>
            <w:tcW w:w="6096" w:type="dxa"/>
          </w:tcPr>
          <w:p w14:paraId="50300EF7" w14:textId="77777777" w:rsidR="00561F6F" w:rsidRPr="00561F6F" w:rsidRDefault="00561F6F" w:rsidP="00561F6F">
            <w:pPr>
              <w:ind w:right="176"/>
              <w:rPr>
                <w:rFonts w:ascii="Arial" w:hAnsi="Arial" w:cs="Arial"/>
                <w:sz w:val="24"/>
                <w:szCs w:val="24"/>
              </w:rPr>
            </w:pPr>
          </w:p>
        </w:tc>
        <w:tc>
          <w:tcPr>
            <w:tcW w:w="1100" w:type="dxa"/>
          </w:tcPr>
          <w:p w14:paraId="5EBAF298" w14:textId="77777777" w:rsidR="00561F6F" w:rsidRPr="00561F6F" w:rsidRDefault="00561F6F" w:rsidP="00561F6F">
            <w:pPr>
              <w:ind w:right="-405"/>
              <w:jc w:val="both"/>
              <w:rPr>
                <w:rFonts w:ascii="Arial" w:hAnsi="Arial" w:cs="Arial"/>
                <w:sz w:val="24"/>
                <w:szCs w:val="24"/>
              </w:rPr>
            </w:pPr>
          </w:p>
        </w:tc>
        <w:tc>
          <w:tcPr>
            <w:tcW w:w="2551" w:type="dxa"/>
          </w:tcPr>
          <w:p w14:paraId="44F9A9C7" w14:textId="77777777" w:rsidR="00561F6F" w:rsidRPr="00561F6F" w:rsidRDefault="00561F6F" w:rsidP="00561F6F">
            <w:pPr>
              <w:ind w:right="-405"/>
              <w:rPr>
                <w:rFonts w:ascii="Arial" w:hAnsi="Arial" w:cs="Arial"/>
                <w:sz w:val="24"/>
                <w:szCs w:val="24"/>
              </w:rPr>
            </w:pPr>
          </w:p>
        </w:tc>
      </w:tr>
      <w:tr w:rsidR="00561F6F" w:rsidRPr="00561F6F" w14:paraId="29ED291C" w14:textId="77777777" w:rsidTr="0005373D">
        <w:trPr>
          <w:trHeight w:val="841"/>
        </w:trPr>
        <w:tc>
          <w:tcPr>
            <w:tcW w:w="6096" w:type="dxa"/>
          </w:tcPr>
          <w:p w14:paraId="616365D2" w14:textId="77777777" w:rsidR="00561F6F" w:rsidRDefault="00561F6F" w:rsidP="00561F6F">
            <w:pPr>
              <w:ind w:right="176"/>
              <w:rPr>
                <w:rFonts w:ascii="Arial" w:hAnsi="Arial" w:cs="Arial"/>
                <w:sz w:val="24"/>
                <w:szCs w:val="24"/>
              </w:rPr>
            </w:pPr>
            <w:r w:rsidRPr="00561F6F">
              <w:rPr>
                <w:rFonts w:ascii="Arial" w:hAnsi="Arial" w:cs="Arial"/>
                <w:sz w:val="24"/>
                <w:szCs w:val="24"/>
              </w:rPr>
              <w:t>Инженер по стандартизации</w:t>
            </w:r>
          </w:p>
          <w:p w14:paraId="3D461E07" w14:textId="77777777" w:rsidR="00AC4B20" w:rsidRPr="00561F6F" w:rsidRDefault="00AC4B20" w:rsidP="00561F6F">
            <w:pPr>
              <w:ind w:right="176"/>
              <w:rPr>
                <w:rFonts w:ascii="Arial" w:hAnsi="Arial" w:cs="Arial"/>
                <w:sz w:val="24"/>
                <w:szCs w:val="24"/>
              </w:rPr>
            </w:pPr>
            <w:r>
              <w:rPr>
                <w:rFonts w:ascii="Arial" w:hAnsi="Arial" w:cs="Arial"/>
                <w:sz w:val="24"/>
                <w:szCs w:val="24"/>
              </w:rPr>
              <w:t>ООО «УКБВ»</w:t>
            </w:r>
          </w:p>
        </w:tc>
        <w:tc>
          <w:tcPr>
            <w:tcW w:w="1100" w:type="dxa"/>
          </w:tcPr>
          <w:p w14:paraId="45FACC3B" w14:textId="77777777" w:rsidR="00561F6F" w:rsidRPr="00561F6F" w:rsidRDefault="00561F6F" w:rsidP="00561F6F">
            <w:pPr>
              <w:ind w:right="-405"/>
              <w:jc w:val="both"/>
              <w:rPr>
                <w:rFonts w:ascii="Arial" w:hAnsi="Arial" w:cs="Arial"/>
                <w:sz w:val="24"/>
                <w:szCs w:val="24"/>
              </w:rPr>
            </w:pPr>
          </w:p>
        </w:tc>
        <w:tc>
          <w:tcPr>
            <w:tcW w:w="2551" w:type="dxa"/>
          </w:tcPr>
          <w:p w14:paraId="4179DD88" w14:textId="77777777" w:rsidR="00AC4B20" w:rsidRDefault="00AC4B20" w:rsidP="00561F6F">
            <w:pPr>
              <w:ind w:left="317" w:right="-405"/>
              <w:rPr>
                <w:rFonts w:ascii="Arial" w:hAnsi="Arial" w:cs="Arial"/>
                <w:sz w:val="24"/>
                <w:szCs w:val="24"/>
              </w:rPr>
            </w:pPr>
          </w:p>
          <w:p w14:paraId="7B348C09" w14:textId="77777777" w:rsidR="00561F6F" w:rsidRPr="00561F6F" w:rsidRDefault="00561F6F" w:rsidP="00561F6F">
            <w:pPr>
              <w:ind w:left="317" w:right="-405"/>
              <w:rPr>
                <w:rFonts w:ascii="Arial" w:hAnsi="Arial" w:cs="Arial"/>
                <w:sz w:val="24"/>
                <w:szCs w:val="24"/>
              </w:rPr>
            </w:pPr>
            <w:r w:rsidRPr="00561F6F">
              <w:rPr>
                <w:rFonts w:ascii="Arial" w:hAnsi="Arial" w:cs="Arial"/>
                <w:sz w:val="24"/>
                <w:szCs w:val="24"/>
              </w:rPr>
              <w:t>О.М. Богданова</w:t>
            </w:r>
          </w:p>
        </w:tc>
      </w:tr>
    </w:tbl>
    <w:p w14:paraId="0A4EEA1F" w14:textId="6F30B166" w:rsidR="004371E1" w:rsidRPr="002A2DA9" w:rsidRDefault="004371E1" w:rsidP="0050276E">
      <w:pPr>
        <w:spacing w:line="360" w:lineRule="auto"/>
        <w:rPr>
          <w:rFonts w:ascii="Arial" w:hAnsi="Arial" w:cs="Arial"/>
          <w:sz w:val="24"/>
          <w:szCs w:val="24"/>
        </w:rPr>
      </w:pPr>
    </w:p>
    <w:sectPr w:rsidR="004371E1" w:rsidRPr="002A2DA9" w:rsidSect="00AA46DD">
      <w:footerReference w:type="even" r:id="rId52"/>
      <w:footerReference w:type="default" r:id="rId53"/>
      <w:pgSz w:w="11906" w:h="16838" w:code="9"/>
      <w:pgMar w:top="1134" w:right="1418" w:bottom="1134" w:left="85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EAF6" w14:textId="77777777" w:rsidR="00F909EC" w:rsidRDefault="00F909EC">
      <w:r>
        <w:separator/>
      </w:r>
    </w:p>
  </w:endnote>
  <w:endnote w:type="continuationSeparator" w:id="0">
    <w:p w14:paraId="0F7B9461" w14:textId="77777777" w:rsidR="00F909EC" w:rsidRDefault="00F9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Rounded MT Bold">
    <w:altName w:val="Arial"/>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B9C1" w14:textId="77777777" w:rsidR="009E7D8C" w:rsidRPr="00801A87" w:rsidRDefault="009E7D8C" w:rsidP="000422CB">
    <w:pPr>
      <w:pStyle w:val="aa"/>
      <w:framePr w:wrap="around" w:vAnchor="text" w:hAnchor="margin" w:xAlign="outside" w:y="1"/>
      <w:rPr>
        <w:rStyle w:val="ac"/>
        <w:rFonts w:ascii="Arial" w:hAnsi="Arial" w:cs="Arial"/>
        <w:sz w:val="24"/>
        <w:szCs w:val="24"/>
      </w:rPr>
    </w:pPr>
    <w:r w:rsidRPr="00801A87">
      <w:rPr>
        <w:rStyle w:val="ac"/>
        <w:rFonts w:ascii="Arial" w:hAnsi="Arial" w:cs="Arial"/>
        <w:sz w:val="24"/>
        <w:szCs w:val="24"/>
      </w:rPr>
      <w:fldChar w:fldCharType="begin"/>
    </w:r>
    <w:r w:rsidRPr="00801A87">
      <w:rPr>
        <w:rStyle w:val="ac"/>
        <w:rFonts w:ascii="Arial" w:hAnsi="Arial" w:cs="Arial"/>
        <w:sz w:val="24"/>
        <w:szCs w:val="24"/>
      </w:rPr>
      <w:instrText xml:space="preserve">PAGE  </w:instrText>
    </w:r>
    <w:r w:rsidRPr="00801A87">
      <w:rPr>
        <w:rStyle w:val="ac"/>
        <w:rFonts w:ascii="Arial" w:hAnsi="Arial" w:cs="Arial"/>
        <w:sz w:val="24"/>
        <w:szCs w:val="24"/>
      </w:rPr>
      <w:fldChar w:fldCharType="separate"/>
    </w:r>
    <w:r>
      <w:rPr>
        <w:rStyle w:val="ac"/>
        <w:rFonts w:ascii="Arial" w:hAnsi="Arial" w:cs="Arial"/>
        <w:noProof/>
        <w:sz w:val="24"/>
        <w:szCs w:val="24"/>
      </w:rPr>
      <w:t>II</w:t>
    </w:r>
    <w:r w:rsidRPr="00801A87">
      <w:rPr>
        <w:rStyle w:val="ac"/>
        <w:rFonts w:ascii="Arial" w:hAnsi="Arial" w:cs="Arial"/>
        <w:sz w:val="24"/>
        <w:szCs w:val="24"/>
      </w:rPr>
      <w:fldChar w:fldCharType="end"/>
    </w:r>
  </w:p>
  <w:p w14:paraId="38EBFA47" w14:textId="77777777" w:rsidR="009E7D8C" w:rsidRPr="001F5BF1" w:rsidRDefault="009E7D8C" w:rsidP="00801A87">
    <w:pPr>
      <w:pStyle w:val="aa"/>
      <w:ind w:right="360" w:firstLine="360"/>
      <w:jc w:val="right"/>
      <w:rPr>
        <w:rFonts w:ascii="Arial" w:hAnsi="Arial" w:cs="Arial"/>
        <w:sz w:val="24"/>
        <w:szCs w:val="28"/>
      </w:rPr>
    </w:pPr>
  </w:p>
  <w:p w14:paraId="4FED557A" w14:textId="77777777" w:rsidR="009E7D8C" w:rsidRDefault="009E7D8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F08A" w14:textId="77777777" w:rsidR="009E7D8C" w:rsidRPr="00FC3E47" w:rsidRDefault="009E7D8C">
    <w:pPr>
      <w:pStyle w:val="aa"/>
      <w:jc w:val="right"/>
      <w:rPr>
        <w:rFonts w:ascii="Arial" w:hAnsi="Arial" w:cs="Arial"/>
        <w:sz w:val="24"/>
      </w:rPr>
    </w:pPr>
    <w:r w:rsidRPr="00FC3E47">
      <w:rPr>
        <w:rFonts w:ascii="Arial" w:hAnsi="Arial" w:cs="Arial"/>
        <w:sz w:val="24"/>
      </w:rPr>
      <w:fldChar w:fldCharType="begin"/>
    </w:r>
    <w:r w:rsidRPr="00FC3E47">
      <w:rPr>
        <w:rFonts w:ascii="Arial" w:hAnsi="Arial" w:cs="Arial"/>
        <w:sz w:val="24"/>
      </w:rPr>
      <w:instrText>PAGE   \* MERGEFORMAT</w:instrText>
    </w:r>
    <w:r w:rsidRPr="00FC3E47">
      <w:rPr>
        <w:rFonts w:ascii="Arial" w:hAnsi="Arial" w:cs="Arial"/>
        <w:sz w:val="24"/>
      </w:rPr>
      <w:fldChar w:fldCharType="separate"/>
    </w:r>
    <w:r>
      <w:rPr>
        <w:rFonts w:ascii="Arial" w:hAnsi="Arial" w:cs="Arial"/>
        <w:noProof/>
        <w:sz w:val="24"/>
      </w:rPr>
      <w:t>43</w:t>
    </w:r>
    <w:r w:rsidRPr="00FC3E47">
      <w:rPr>
        <w:rFonts w:ascii="Arial" w:hAnsi="Arial" w:cs="Arial"/>
        <w:sz w:val="24"/>
      </w:rPr>
      <w:fldChar w:fldCharType="end"/>
    </w:r>
  </w:p>
  <w:p w14:paraId="07CCC995" w14:textId="77777777" w:rsidR="009E7D8C" w:rsidRDefault="009E7D8C" w:rsidP="000422CB">
    <w:pPr>
      <w:pStyle w:val="a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A390" w14:textId="77777777" w:rsidR="009E7D8C" w:rsidRPr="00FC3E47" w:rsidRDefault="009E7D8C">
    <w:pPr>
      <w:pStyle w:val="aa"/>
      <w:rPr>
        <w:rFonts w:ascii="Arial" w:hAnsi="Arial" w:cs="Arial"/>
        <w:sz w:val="24"/>
        <w:szCs w:val="24"/>
      </w:rPr>
    </w:pPr>
    <w:r w:rsidRPr="00FC3E47">
      <w:rPr>
        <w:rFonts w:ascii="Arial" w:hAnsi="Arial" w:cs="Arial"/>
        <w:sz w:val="24"/>
        <w:szCs w:val="24"/>
      </w:rPr>
      <w:fldChar w:fldCharType="begin"/>
    </w:r>
    <w:r w:rsidRPr="00FC3E47">
      <w:rPr>
        <w:rFonts w:ascii="Arial" w:hAnsi="Arial" w:cs="Arial"/>
        <w:sz w:val="24"/>
        <w:szCs w:val="24"/>
      </w:rPr>
      <w:instrText>PAGE   \* MERGEFORMAT</w:instrText>
    </w:r>
    <w:r w:rsidRPr="00FC3E47">
      <w:rPr>
        <w:rFonts w:ascii="Arial" w:hAnsi="Arial" w:cs="Arial"/>
        <w:sz w:val="24"/>
        <w:szCs w:val="24"/>
      </w:rPr>
      <w:fldChar w:fldCharType="separate"/>
    </w:r>
    <w:r>
      <w:rPr>
        <w:rFonts w:ascii="Arial" w:hAnsi="Arial" w:cs="Arial"/>
        <w:noProof/>
        <w:sz w:val="24"/>
        <w:szCs w:val="24"/>
      </w:rPr>
      <w:t>II</w:t>
    </w:r>
    <w:r w:rsidRPr="00FC3E47">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436640"/>
      <w:docPartObj>
        <w:docPartGallery w:val="Page Numbers (Bottom of Page)"/>
        <w:docPartUnique/>
      </w:docPartObj>
    </w:sdtPr>
    <w:sdtEndPr>
      <w:rPr>
        <w:rFonts w:ascii="Arial" w:hAnsi="Arial" w:cs="Arial"/>
        <w:sz w:val="24"/>
      </w:rPr>
    </w:sdtEndPr>
    <w:sdtContent>
      <w:p w14:paraId="5FB4F7C3" w14:textId="77777777" w:rsidR="009E7D8C" w:rsidRPr="00FC3E47" w:rsidRDefault="009E7D8C">
        <w:pPr>
          <w:pStyle w:val="aa"/>
          <w:jc w:val="right"/>
          <w:rPr>
            <w:rFonts w:ascii="Arial" w:hAnsi="Arial" w:cs="Arial"/>
            <w:sz w:val="24"/>
          </w:rPr>
        </w:pPr>
        <w:r w:rsidRPr="00FC3E47">
          <w:rPr>
            <w:rFonts w:ascii="Arial" w:hAnsi="Arial" w:cs="Arial"/>
            <w:sz w:val="24"/>
          </w:rPr>
          <w:fldChar w:fldCharType="begin"/>
        </w:r>
        <w:r w:rsidRPr="00FC3E47">
          <w:rPr>
            <w:rFonts w:ascii="Arial" w:hAnsi="Arial" w:cs="Arial"/>
            <w:sz w:val="24"/>
          </w:rPr>
          <w:instrText>PAGE   \* MERGEFORMAT</w:instrText>
        </w:r>
        <w:r w:rsidRPr="00FC3E47">
          <w:rPr>
            <w:rFonts w:ascii="Arial" w:hAnsi="Arial" w:cs="Arial"/>
            <w:sz w:val="24"/>
          </w:rPr>
          <w:fldChar w:fldCharType="separate"/>
        </w:r>
        <w:r>
          <w:rPr>
            <w:rFonts w:ascii="Arial" w:hAnsi="Arial" w:cs="Arial"/>
            <w:noProof/>
            <w:sz w:val="24"/>
          </w:rPr>
          <w:t>IV</w:t>
        </w:r>
        <w:r w:rsidRPr="00FC3E47">
          <w:rPr>
            <w:rFonts w:ascii="Arial" w:hAnsi="Arial" w:cs="Arial"/>
            <w:sz w:val="24"/>
          </w:rPr>
          <w:fldChar w:fldCharType="end"/>
        </w:r>
      </w:p>
    </w:sdtContent>
  </w:sdt>
  <w:p w14:paraId="3C91D001" w14:textId="77777777" w:rsidR="009E7D8C" w:rsidRPr="00285B08" w:rsidRDefault="009E7D8C">
    <w:pPr>
      <w:pStyle w:val="aa"/>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DA07" w14:textId="77777777" w:rsidR="009E7D8C" w:rsidRPr="00FC3E47" w:rsidRDefault="009E7D8C" w:rsidP="008866AD">
    <w:pPr>
      <w:pStyle w:val="aa"/>
      <w:rPr>
        <w:rFonts w:ascii="Arial" w:hAnsi="Arial" w:cs="Arial"/>
        <w:sz w:val="24"/>
        <w:szCs w:val="24"/>
      </w:rPr>
    </w:pPr>
    <w:r w:rsidRPr="00FC3E47">
      <w:rPr>
        <w:rFonts w:ascii="Arial" w:hAnsi="Arial" w:cs="Arial"/>
        <w:sz w:val="24"/>
        <w:szCs w:val="24"/>
      </w:rPr>
      <w:fldChar w:fldCharType="begin"/>
    </w:r>
    <w:r w:rsidRPr="00FC3E47">
      <w:rPr>
        <w:rFonts w:ascii="Arial" w:hAnsi="Arial" w:cs="Arial"/>
        <w:sz w:val="24"/>
        <w:szCs w:val="24"/>
      </w:rPr>
      <w:instrText>PAGE   \* MERGEFORMAT</w:instrText>
    </w:r>
    <w:r w:rsidRPr="00FC3E47">
      <w:rPr>
        <w:rFonts w:ascii="Arial" w:hAnsi="Arial" w:cs="Arial"/>
        <w:sz w:val="24"/>
        <w:szCs w:val="24"/>
      </w:rPr>
      <w:fldChar w:fldCharType="separate"/>
    </w:r>
    <w:r>
      <w:rPr>
        <w:rFonts w:ascii="Arial" w:hAnsi="Arial" w:cs="Arial"/>
        <w:noProof/>
        <w:sz w:val="24"/>
        <w:szCs w:val="24"/>
      </w:rPr>
      <w:t>II</w:t>
    </w:r>
    <w:r w:rsidRPr="00FC3E47">
      <w:rPr>
        <w:rFonts w:ascii="Arial" w:hAnsi="Arial" w:cs="Arial"/>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1C5A" w14:textId="77777777" w:rsidR="009E7D8C" w:rsidRPr="00FC3E47" w:rsidRDefault="009E7D8C" w:rsidP="00AB79E4">
    <w:pPr>
      <w:pStyle w:val="aa"/>
      <w:rPr>
        <w:rFonts w:ascii="Arial" w:hAnsi="Arial" w:cs="Arial"/>
        <w:sz w:val="24"/>
        <w:szCs w:val="24"/>
      </w:rPr>
    </w:pPr>
    <w:r w:rsidRPr="00FC3E47">
      <w:rPr>
        <w:rFonts w:ascii="Arial" w:hAnsi="Arial" w:cs="Arial"/>
        <w:sz w:val="24"/>
        <w:szCs w:val="24"/>
      </w:rPr>
      <w:fldChar w:fldCharType="begin"/>
    </w:r>
    <w:r w:rsidRPr="00FC3E47">
      <w:rPr>
        <w:rFonts w:ascii="Arial" w:hAnsi="Arial" w:cs="Arial"/>
        <w:sz w:val="24"/>
        <w:szCs w:val="24"/>
      </w:rPr>
      <w:instrText>PAGE   \* MERGEFORMAT</w:instrText>
    </w:r>
    <w:r w:rsidRPr="00FC3E47">
      <w:rPr>
        <w:rFonts w:ascii="Arial" w:hAnsi="Arial" w:cs="Arial"/>
        <w:sz w:val="24"/>
        <w:szCs w:val="24"/>
      </w:rPr>
      <w:fldChar w:fldCharType="separate"/>
    </w:r>
    <w:r>
      <w:rPr>
        <w:rFonts w:ascii="Arial" w:hAnsi="Arial" w:cs="Arial"/>
        <w:noProof/>
        <w:sz w:val="24"/>
        <w:szCs w:val="24"/>
      </w:rPr>
      <w:t>IV</w:t>
    </w:r>
    <w:r w:rsidRPr="00FC3E47">
      <w:rPr>
        <w:rFonts w:ascii="Arial" w:hAnsi="Arial" w:cs="Arial"/>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2015293081"/>
      <w:docPartObj>
        <w:docPartGallery w:val="Page Numbers (Bottom of Page)"/>
        <w:docPartUnique/>
      </w:docPartObj>
    </w:sdtPr>
    <w:sdtEndPr>
      <w:rPr>
        <w:rFonts w:ascii="Arial" w:hAnsi="Arial" w:cs="Arial"/>
      </w:rPr>
    </w:sdtEndPr>
    <w:sdtContent>
      <w:p w14:paraId="778719ED" w14:textId="77777777" w:rsidR="009E7D8C" w:rsidRPr="00A60FC1" w:rsidRDefault="009E7D8C" w:rsidP="000912CB">
        <w:pPr>
          <w:pStyle w:val="aa"/>
          <w:rPr>
            <w:rFonts w:ascii="Arial" w:hAnsi="Arial" w:cs="Arial"/>
            <w:sz w:val="24"/>
          </w:rPr>
        </w:pPr>
        <w:r w:rsidRPr="00A60FC1">
          <w:rPr>
            <w:rFonts w:ascii="Arial" w:hAnsi="Arial" w:cs="Arial"/>
            <w:sz w:val="24"/>
          </w:rPr>
          <w:fldChar w:fldCharType="begin"/>
        </w:r>
        <w:r w:rsidRPr="00A60FC1">
          <w:rPr>
            <w:rFonts w:ascii="Arial" w:hAnsi="Arial" w:cs="Arial"/>
            <w:sz w:val="24"/>
          </w:rPr>
          <w:instrText>PAGE   \* MERGEFORMAT</w:instrText>
        </w:r>
        <w:r w:rsidRPr="00A60FC1">
          <w:rPr>
            <w:rFonts w:ascii="Arial" w:hAnsi="Arial" w:cs="Arial"/>
            <w:sz w:val="24"/>
          </w:rPr>
          <w:fldChar w:fldCharType="separate"/>
        </w:r>
        <w:r>
          <w:rPr>
            <w:rFonts w:ascii="Arial" w:hAnsi="Arial" w:cs="Arial"/>
            <w:noProof/>
            <w:sz w:val="24"/>
          </w:rPr>
          <w:t>42</w:t>
        </w:r>
        <w:r w:rsidRPr="00A60FC1">
          <w:rPr>
            <w:rFonts w:ascii="Arial" w:hAnsi="Arial" w:cs="Arial"/>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1183705099"/>
      <w:docPartObj>
        <w:docPartGallery w:val="Page Numbers (Bottom of Page)"/>
        <w:docPartUnique/>
      </w:docPartObj>
    </w:sdtPr>
    <w:sdtEndPr>
      <w:rPr>
        <w:rFonts w:ascii="Arial" w:hAnsi="Arial" w:cs="Arial"/>
      </w:rPr>
    </w:sdtEndPr>
    <w:sdtContent>
      <w:p w14:paraId="6E170270" w14:textId="77777777" w:rsidR="009E7D8C" w:rsidRPr="00A60FC1" w:rsidRDefault="009E7D8C" w:rsidP="000912CB">
        <w:pPr>
          <w:pStyle w:val="aa"/>
          <w:rPr>
            <w:rFonts w:ascii="Arial" w:hAnsi="Arial" w:cs="Arial"/>
            <w:sz w:val="24"/>
          </w:rPr>
        </w:pPr>
        <w:r w:rsidRPr="00A60FC1">
          <w:rPr>
            <w:rFonts w:ascii="Arial" w:hAnsi="Arial" w:cs="Arial"/>
            <w:sz w:val="24"/>
          </w:rPr>
          <w:fldChar w:fldCharType="begin"/>
        </w:r>
        <w:r w:rsidRPr="00A60FC1">
          <w:rPr>
            <w:rFonts w:ascii="Arial" w:hAnsi="Arial" w:cs="Arial"/>
            <w:sz w:val="24"/>
          </w:rPr>
          <w:instrText>PAGE   \* MERGEFORMAT</w:instrText>
        </w:r>
        <w:r w:rsidRPr="00A60FC1">
          <w:rPr>
            <w:rFonts w:ascii="Arial" w:hAnsi="Arial" w:cs="Arial"/>
            <w:sz w:val="24"/>
          </w:rPr>
          <w:fldChar w:fldCharType="separate"/>
        </w:r>
        <w:r>
          <w:rPr>
            <w:rFonts w:ascii="Arial" w:hAnsi="Arial" w:cs="Arial"/>
            <w:noProof/>
            <w:sz w:val="24"/>
          </w:rPr>
          <w:t>54</w:t>
        </w:r>
        <w:r w:rsidRPr="00A60FC1">
          <w:rPr>
            <w:rFonts w:ascii="Arial" w:hAnsi="Arial" w:cs="Arial"/>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838279207"/>
      <w:docPartObj>
        <w:docPartGallery w:val="Page Numbers (Bottom of Page)"/>
        <w:docPartUnique/>
      </w:docPartObj>
    </w:sdtPr>
    <w:sdtEndPr>
      <w:rPr>
        <w:rFonts w:ascii="Arial" w:hAnsi="Arial" w:cs="Arial"/>
      </w:rPr>
    </w:sdtEndPr>
    <w:sdtContent>
      <w:p w14:paraId="47F0FC8B" w14:textId="77777777" w:rsidR="009E7D8C" w:rsidRPr="00A60FC1" w:rsidRDefault="009E7D8C" w:rsidP="007D7632">
        <w:pPr>
          <w:pStyle w:val="aa"/>
          <w:jc w:val="right"/>
          <w:rPr>
            <w:rFonts w:ascii="Arial" w:hAnsi="Arial" w:cs="Arial"/>
            <w:sz w:val="24"/>
          </w:rPr>
        </w:pPr>
        <w:r w:rsidRPr="00A60FC1">
          <w:rPr>
            <w:rFonts w:ascii="Arial" w:hAnsi="Arial" w:cs="Arial"/>
            <w:sz w:val="24"/>
          </w:rPr>
          <w:fldChar w:fldCharType="begin"/>
        </w:r>
        <w:r w:rsidRPr="00A60FC1">
          <w:rPr>
            <w:rFonts w:ascii="Arial" w:hAnsi="Arial" w:cs="Arial"/>
            <w:sz w:val="24"/>
          </w:rPr>
          <w:instrText>PAGE   \* MERGEFORMAT</w:instrText>
        </w:r>
        <w:r w:rsidRPr="00A60FC1">
          <w:rPr>
            <w:rFonts w:ascii="Arial" w:hAnsi="Arial" w:cs="Arial"/>
            <w:sz w:val="24"/>
          </w:rPr>
          <w:fldChar w:fldCharType="separate"/>
        </w:r>
        <w:r>
          <w:rPr>
            <w:rFonts w:ascii="Arial" w:hAnsi="Arial" w:cs="Arial"/>
            <w:noProof/>
            <w:sz w:val="24"/>
          </w:rPr>
          <w:t>55</w:t>
        </w:r>
        <w:r w:rsidRPr="00A60FC1">
          <w:rPr>
            <w:rFonts w:ascii="Arial" w:hAnsi="Arial" w:cs="Arial"/>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E61C6" w14:textId="77777777" w:rsidR="00F909EC" w:rsidRDefault="00F909EC">
      <w:r>
        <w:separator/>
      </w:r>
    </w:p>
  </w:footnote>
  <w:footnote w:type="continuationSeparator" w:id="0">
    <w:p w14:paraId="6215D560" w14:textId="77777777" w:rsidR="00F909EC" w:rsidRDefault="00F909EC">
      <w:r>
        <w:continuationSeparator/>
      </w:r>
    </w:p>
  </w:footnote>
  <w:footnote w:id="1">
    <w:p w14:paraId="5725ACFC" w14:textId="77777777" w:rsidR="009E7D8C" w:rsidRDefault="009E7D8C" w:rsidP="004F20FE">
      <w:pPr>
        <w:pStyle w:val="aff5"/>
        <w:ind w:firstLine="709"/>
        <w:jc w:val="both"/>
        <w:rPr>
          <w:rFonts w:ascii="Arial" w:hAnsi="Arial" w:cs="Arial"/>
          <w:sz w:val="22"/>
          <w:szCs w:val="22"/>
        </w:rPr>
      </w:pPr>
      <w:r>
        <w:rPr>
          <w:rFonts w:ascii="Arial" w:hAnsi="Arial" w:cs="Arial"/>
          <w:sz w:val="22"/>
          <w:szCs w:val="22"/>
        </w:rPr>
        <w:t xml:space="preserve">* </w:t>
      </w:r>
      <w:r w:rsidRPr="005F5040">
        <w:rPr>
          <w:rFonts w:ascii="Arial" w:hAnsi="Arial" w:cs="Arial"/>
          <w:sz w:val="22"/>
          <w:szCs w:val="22"/>
        </w:rPr>
        <w:t>Для обращения продукции на рынке государств-членов Евразийского экономического союза.</w:t>
      </w:r>
    </w:p>
  </w:footnote>
  <w:footnote w:id="2">
    <w:p w14:paraId="26B0F0DB" w14:textId="299FF3DE" w:rsidR="009E7D8C" w:rsidRDefault="009E7D8C" w:rsidP="00B5472D">
      <w:pPr>
        <w:pStyle w:val="aff5"/>
        <w:ind w:firstLine="709"/>
        <w:jc w:val="both"/>
        <w:rPr>
          <w:rFonts w:ascii="Arial" w:hAnsi="Arial" w:cs="Arial"/>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3BF7" w14:textId="77777777" w:rsidR="009E7D8C" w:rsidRPr="00FC3E47" w:rsidRDefault="009E7D8C" w:rsidP="009762DF">
    <w:pPr>
      <w:pStyle w:val="a8"/>
      <w:tabs>
        <w:tab w:val="clear" w:pos="4677"/>
        <w:tab w:val="clear" w:pos="9355"/>
      </w:tabs>
      <w:suppressAutoHyphens/>
      <w:jc w:val="right"/>
      <w:rPr>
        <w:rFonts w:ascii="Arial" w:hAnsi="Arial" w:cs="Arial"/>
        <w:b/>
        <w:sz w:val="24"/>
        <w:szCs w:val="24"/>
      </w:rPr>
    </w:pPr>
    <w:r w:rsidRPr="00FC3E47">
      <w:rPr>
        <w:rFonts w:ascii="Arial" w:hAnsi="Arial" w:cs="Arial"/>
        <w:b/>
        <w:sz w:val="24"/>
        <w:szCs w:val="24"/>
      </w:rPr>
      <w:t xml:space="preserve">ГОСТ </w:t>
    </w:r>
  </w:p>
  <w:p w14:paraId="2B4E24B6" w14:textId="77777777" w:rsidR="009E7D8C" w:rsidRPr="00FC3E47" w:rsidRDefault="009E7D8C" w:rsidP="009762DF">
    <w:pPr>
      <w:pStyle w:val="a8"/>
      <w:tabs>
        <w:tab w:val="clear" w:pos="4677"/>
        <w:tab w:val="clear" w:pos="9355"/>
      </w:tabs>
      <w:suppressAutoHyphens/>
      <w:jc w:val="right"/>
      <w:rPr>
        <w:rFonts w:ascii="Arial" w:hAnsi="Arial" w:cs="Arial"/>
        <w:i/>
        <w:sz w:val="24"/>
        <w:szCs w:val="24"/>
      </w:rPr>
    </w:pPr>
    <w:r w:rsidRPr="00FC3E47">
      <w:rPr>
        <w:rFonts w:ascii="Arial" w:hAnsi="Arial" w:cs="Arial"/>
        <w:i/>
        <w:sz w:val="24"/>
        <w:szCs w:val="24"/>
      </w:rPr>
      <w:t xml:space="preserve">(проект, </w:t>
    </w:r>
    <w:r w:rsidRPr="00FC3E47">
      <w:rPr>
        <w:rFonts w:ascii="Arial" w:hAnsi="Arial" w:cs="Arial"/>
        <w:i/>
        <w:sz w:val="24"/>
        <w:szCs w:val="24"/>
        <w:lang w:val="en-US"/>
      </w:rPr>
      <w:t>RU</w:t>
    </w:r>
    <w:r w:rsidRPr="00FC3E47">
      <w:rPr>
        <w:rFonts w:ascii="Arial" w:hAnsi="Arial" w:cs="Arial"/>
        <w:i/>
        <w:sz w:val="24"/>
        <w:szCs w:val="24"/>
      </w:rPr>
      <w:t>, первая редакция)</w:t>
    </w:r>
  </w:p>
  <w:p w14:paraId="6FE31382" w14:textId="77777777" w:rsidR="009E7D8C" w:rsidRPr="00FC3E47" w:rsidRDefault="009E7D8C" w:rsidP="009762DF">
    <w:pPr>
      <w:pStyle w:val="a8"/>
      <w:tabs>
        <w:tab w:val="clear" w:pos="4677"/>
        <w:tab w:val="clear" w:pos="9355"/>
      </w:tabs>
      <w:suppressAutoHyphens/>
      <w:jc w:val="right"/>
      <w:rPr>
        <w:rFonts w:ascii="Arial" w:hAnsi="Arial" w:cs="Arial"/>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1EA7" w14:textId="77777777" w:rsidR="009E7D8C" w:rsidRPr="00FC3E47" w:rsidRDefault="009E7D8C" w:rsidP="00BF4541">
    <w:pPr>
      <w:pStyle w:val="a8"/>
      <w:tabs>
        <w:tab w:val="clear" w:pos="4677"/>
        <w:tab w:val="clear" w:pos="9355"/>
      </w:tabs>
      <w:suppressAutoHyphens/>
      <w:jc w:val="right"/>
      <w:rPr>
        <w:rFonts w:ascii="Arial" w:hAnsi="Arial" w:cs="Arial"/>
        <w:b/>
        <w:sz w:val="24"/>
        <w:szCs w:val="24"/>
      </w:rPr>
    </w:pPr>
    <w:r w:rsidRPr="00FC3E47">
      <w:rPr>
        <w:rFonts w:ascii="Arial" w:hAnsi="Arial" w:cs="Arial"/>
        <w:b/>
        <w:sz w:val="24"/>
        <w:szCs w:val="24"/>
      </w:rPr>
      <w:t>Г</w:t>
    </w:r>
    <w:r>
      <w:rPr>
        <w:rFonts w:ascii="Arial" w:hAnsi="Arial" w:cs="Arial"/>
        <w:b/>
        <w:sz w:val="24"/>
        <w:szCs w:val="24"/>
      </w:rPr>
      <w:t>ОСТ 34075</w:t>
    </w:r>
  </w:p>
  <w:p w14:paraId="4112DF89" w14:textId="77777777" w:rsidR="009E7D8C" w:rsidRDefault="009E7D8C" w:rsidP="00BF1C6D">
    <w:pPr>
      <w:pStyle w:val="a8"/>
      <w:tabs>
        <w:tab w:val="clear" w:pos="4677"/>
        <w:tab w:val="clear" w:pos="9355"/>
      </w:tabs>
      <w:suppressAutoHyphens/>
      <w:jc w:val="right"/>
      <w:rPr>
        <w:rFonts w:ascii="Arial" w:hAnsi="Arial" w:cs="Arial"/>
        <w:i/>
        <w:sz w:val="24"/>
        <w:szCs w:val="24"/>
      </w:rPr>
    </w:pPr>
    <w:r w:rsidRPr="00FC3E47">
      <w:rPr>
        <w:rFonts w:ascii="Arial" w:hAnsi="Arial" w:cs="Arial"/>
        <w:i/>
        <w:sz w:val="24"/>
        <w:szCs w:val="24"/>
      </w:rPr>
      <w:t>(</w:t>
    </w:r>
    <w:r w:rsidRPr="000C7454">
      <w:rPr>
        <w:rFonts w:ascii="Arial" w:hAnsi="Arial" w:cs="Arial"/>
        <w:i/>
        <w:sz w:val="24"/>
        <w:szCs w:val="24"/>
      </w:rPr>
      <w:t xml:space="preserve">проект, </w:t>
    </w:r>
    <w:r w:rsidRPr="000C7454">
      <w:rPr>
        <w:rFonts w:ascii="Arial" w:hAnsi="Arial" w:cs="Arial"/>
        <w:i/>
        <w:sz w:val="24"/>
        <w:szCs w:val="24"/>
        <w:lang w:val="en-US"/>
      </w:rPr>
      <w:t>RU</w:t>
    </w:r>
    <w:r w:rsidRPr="000C7454">
      <w:rPr>
        <w:rFonts w:ascii="Arial" w:hAnsi="Arial" w:cs="Arial"/>
        <w:i/>
        <w:sz w:val="24"/>
        <w:szCs w:val="24"/>
      </w:rPr>
      <w:t xml:space="preserve">, </w:t>
    </w:r>
    <w:r>
      <w:rPr>
        <w:rFonts w:ascii="Arial" w:hAnsi="Arial" w:cs="Arial"/>
        <w:i/>
        <w:sz w:val="24"/>
        <w:szCs w:val="24"/>
      </w:rPr>
      <w:t>окончательная</w:t>
    </w:r>
    <w:r w:rsidRPr="000C7454">
      <w:rPr>
        <w:rFonts w:ascii="Arial" w:hAnsi="Arial" w:cs="Arial"/>
        <w:i/>
        <w:sz w:val="24"/>
        <w:szCs w:val="24"/>
      </w:rPr>
      <w:t xml:space="preserve"> редакция)</w:t>
    </w:r>
  </w:p>
  <w:p w14:paraId="0C164FC8" w14:textId="77777777" w:rsidR="009E7D8C" w:rsidRPr="003B09F3" w:rsidRDefault="009E7D8C" w:rsidP="00BF1C6D">
    <w:pPr>
      <w:pStyle w:val="a8"/>
      <w:tabs>
        <w:tab w:val="clear" w:pos="4677"/>
        <w:tab w:val="clear" w:pos="9355"/>
      </w:tabs>
      <w:suppressAutoHyphens/>
      <w:jc w:val="right"/>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C86C" w14:textId="77777777" w:rsidR="009E7D8C" w:rsidRPr="00FC3E47" w:rsidRDefault="009E7D8C" w:rsidP="009762DF">
    <w:pPr>
      <w:pStyle w:val="a8"/>
      <w:tabs>
        <w:tab w:val="clear" w:pos="4677"/>
        <w:tab w:val="clear" w:pos="9355"/>
      </w:tabs>
      <w:suppressAutoHyphens/>
      <w:rPr>
        <w:rFonts w:ascii="Arial" w:hAnsi="Arial" w:cs="Arial"/>
        <w:b/>
        <w:sz w:val="24"/>
        <w:szCs w:val="24"/>
      </w:rPr>
    </w:pPr>
    <w:r w:rsidRPr="00FC3E47">
      <w:rPr>
        <w:rFonts w:ascii="Arial" w:hAnsi="Arial" w:cs="Arial"/>
        <w:b/>
        <w:sz w:val="24"/>
        <w:szCs w:val="24"/>
      </w:rPr>
      <w:t>ГОСТ</w:t>
    </w:r>
    <w:r>
      <w:rPr>
        <w:rFonts w:ascii="Arial" w:hAnsi="Arial" w:cs="Arial"/>
        <w:b/>
        <w:sz w:val="24"/>
        <w:szCs w:val="24"/>
      </w:rPr>
      <w:t xml:space="preserve"> 34075</w:t>
    </w:r>
  </w:p>
  <w:p w14:paraId="1EBCCEE6" w14:textId="77777777" w:rsidR="009E7D8C" w:rsidRPr="000C7454" w:rsidRDefault="009E7D8C" w:rsidP="00BA5E7F">
    <w:pPr>
      <w:pStyle w:val="a8"/>
      <w:tabs>
        <w:tab w:val="clear" w:pos="4677"/>
        <w:tab w:val="clear" w:pos="9355"/>
      </w:tabs>
      <w:suppressAutoHyphens/>
      <w:rPr>
        <w:rFonts w:ascii="Arial" w:hAnsi="Arial" w:cs="Arial"/>
        <w:b/>
        <w:i/>
        <w:sz w:val="24"/>
        <w:szCs w:val="24"/>
      </w:rPr>
    </w:pPr>
    <w:r w:rsidRPr="00FC3E47">
      <w:rPr>
        <w:rFonts w:ascii="Arial" w:hAnsi="Arial" w:cs="Arial"/>
        <w:i/>
        <w:sz w:val="24"/>
        <w:szCs w:val="24"/>
      </w:rPr>
      <w:t xml:space="preserve">(проект, </w:t>
    </w:r>
    <w:r w:rsidRPr="000C7454">
      <w:rPr>
        <w:rFonts w:ascii="Arial" w:hAnsi="Arial" w:cs="Arial"/>
        <w:i/>
        <w:sz w:val="24"/>
        <w:szCs w:val="24"/>
        <w:lang w:val="en-US"/>
      </w:rPr>
      <w:t>RU</w:t>
    </w:r>
    <w:r w:rsidRPr="000C7454">
      <w:rPr>
        <w:rFonts w:ascii="Arial" w:hAnsi="Arial" w:cs="Arial"/>
        <w:i/>
        <w:sz w:val="24"/>
        <w:szCs w:val="24"/>
      </w:rPr>
      <w:t xml:space="preserve">, </w:t>
    </w:r>
    <w:r>
      <w:rPr>
        <w:rFonts w:ascii="Arial" w:hAnsi="Arial" w:cs="Arial"/>
        <w:i/>
        <w:sz w:val="24"/>
        <w:szCs w:val="24"/>
      </w:rPr>
      <w:t>окончательная</w:t>
    </w:r>
    <w:r w:rsidRPr="000C7454">
      <w:rPr>
        <w:rFonts w:ascii="Arial" w:hAnsi="Arial" w:cs="Arial"/>
        <w:i/>
        <w:sz w:val="24"/>
        <w:szCs w:val="24"/>
      </w:rPr>
      <w:t xml:space="preserve"> редакция</w:t>
    </w:r>
    <w:r w:rsidRPr="00BA5E7F">
      <w:rPr>
        <w:rFonts w:ascii="Arial" w:hAnsi="Arial" w:cs="Arial"/>
        <w:i/>
        <w:sz w:val="24"/>
        <w:szCs w:val="24"/>
      </w:rPr>
      <w:t>)</w:t>
    </w:r>
  </w:p>
  <w:p w14:paraId="4C5A042D" w14:textId="77777777" w:rsidR="009E7D8C" w:rsidRDefault="009E7D8C" w:rsidP="009762DF">
    <w:pPr>
      <w:pStyle w:val="a8"/>
      <w:tabs>
        <w:tab w:val="clear" w:pos="4677"/>
        <w:tab w:val="clear" w:pos="9355"/>
      </w:tabs>
      <w:suppressAutoHyphens/>
      <w:rPr>
        <w: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DDF7" w14:textId="77777777" w:rsidR="009E7D8C" w:rsidRPr="00285B08" w:rsidRDefault="009E7D8C" w:rsidP="00285B08">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531A" w14:textId="77777777" w:rsidR="009E7D8C" w:rsidRPr="00E67CE0" w:rsidRDefault="009E7D8C" w:rsidP="00BF4541">
    <w:pPr>
      <w:pStyle w:val="a8"/>
      <w:tabs>
        <w:tab w:val="clear" w:pos="4677"/>
        <w:tab w:val="clear" w:pos="9355"/>
      </w:tabs>
      <w:suppressAutoHyphens/>
      <w:rPr>
        <w:rFonts w:ascii="Arial" w:hAnsi="Arial" w:cs="Arial"/>
        <w:b/>
        <w:sz w:val="24"/>
        <w:szCs w:val="24"/>
      </w:rPr>
    </w:pPr>
    <w:r w:rsidRPr="00FC3E47">
      <w:rPr>
        <w:rFonts w:ascii="Arial" w:hAnsi="Arial" w:cs="Arial"/>
        <w:b/>
        <w:sz w:val="24"/>
        <w:szCs w:val="24"/>
      </w:rPr>
      <w:t xml:space="preserve">ГОСТ </w:t>
    </w:r>
    <w:r>
      <w:rPr>
        <w:rFonts w:ascii="Arial" w:hAnsi="Arial" w:cs="Arial"/>
        <w:b/>
        <w:sz w:val="24"/>
        <w:szCs w:val="24"/>
      </w:rPr>
      <w:t>34075</w:t>
    </w:r>
  </w:p>
  <w:p w14:paraId="025DE64A" w14:textId="77777777" w:rsidR="009E7D8C" w:rsidRPr="000C7454" w:rsidRDefault="009E7D8C" w:rsidP="00BA5E7F">
    <w:pPr>
      <w:pStyle w:val="a8"/>
      <w:tabs>
        <w:tab w:val="clear" w:pos="4677"/>
        <w:tab w:val="clear" w:pos="9355"/>
      </w:tabs>
      <w:suppressAutoHyphens/>
      <w:rPr>
        <w:rFonts w:ascii="Arial" w:hAnsi="Arial" w:cs="Arial"/>
        <w:b/>
        <w:i/>
        <w:sz w:val="24"/>
        <w:szCs w:val="24"/>
      </w:rPr>
    </w:pPr>
    <w:r w:rsidRPr="00FC3E47">
      <w:rPr>
        <w:rFonts w:ascii="Arial" w:hAnsi="Arial" w:cs="Arial"/>
        <w:i/>
        <w:sz w:val="24"/>
        <w:szCs w:val="24"/>
      </w:rPr>
      <w:t xml:space="preserve">(проект, </w:t>
    </w:r>
    <w:r w:rsidRPr="000C7454">
      <w:rPr>
        <w:rFonts w:ascii="Arial" w:hAnsi="Arial" w:cs="Arial"/>
        <w:i/>
        <w:sz w:val="24"/>
        <w:szCs w:val="24"/>
        <w:lang w:val="en-US"/>
      </w:rPr>
      <w:t>RU</w:t>
    </w:r>
    <w:r w:rsidRPr="000C7454">
      <w:rPr>
        <w:rFonts w:ascii="Arial" w:hAnsi="Arial" w:cs="Arial"/>
        <w:i/>
        <w:sz w:val="24"/>
        <w:szCs w:val="24"/>
      </w:rPr>
      <w:t xml:space="preserve">, </w:t>
    </w:r>
    <w:r>
      <w:rPr>
        <w:rFonts w:ascii="Arial" w:hAnsi="Arial" w:cs="Arial"/>
        <w:i/>
        <w:sz w:val="24"/>
        <w:szCs w:val="24"/>
      </w:rPr>
      <w:t>окончательная</w:t>
    </w:r>
    <w:r w:rsidRPr="000C7454">
      <w:rPr>
        <w:rFonts w:ascii="Arial" w:hAnsi="Arial" w:cs="Arial"/>
        <w:i/>
        <w:sz w:val="24"/>
        <w:szCs w:val="24"/>
      </w:rPr>
      <w:t xml:space="preserve"> редакция</w:t>
    </w:r>
    <w:r w:rsidRPr="00BA5E7F">
      <w:rPr>
        <w:rFonts w:ascii="Arial" w:hAnsi="Arial" w:cs="Arial"/>
        <w:i/>
        <w:sz w:val="24"/>
        <w:szCs w:val="24"/>
      </w:rPr>
      <w:t>)</w:t>
    </w:r>
  </w:p>
  <w:p w14:paraId="67585030" w14:textId="77777777" w:rsidR="009E7D8C" w:rsidRPr="00FC3E47" w:rsidRDefault="009E7D8C" w:rsidP="00BF4541">
    <w:pPr>
      <w:pStyle w:val="a8"/>
      <w:tabs>
        <w:tab w:val="clear" w:pos="4677"/>
        <w:tab w:val="clear" w:pos="9355"/>
      </w:tabs>
      <w:suppressAutoHyphens/>
      <w:rPr>
        <w:rFonts w:ascii="Arial" w:hAnsi="Arial" w:cs="Arial"/>
        <w:i/>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BF2B" w14:textId="77777777" w:rsidR="009E7D8C" w:rsidRPr="00FC3E47" w:rsidRDefault="009E7D8C" w:rsidP="00AB79E4">
    <w:pPr>
      <w:pStyle w:val="a8"/>
      <w:tabs>
        <w:tab w:val="clear" w:pos="4677"/>
        <w:tab w:val="clear" w:pos="9355"/>
      </w:tabs>
      <w:suppressAutoHyphens/>
      <w:rPr>
        <w:rFonts w:ascii="Arial" w:hAnsi="Arial" w:cs="Arial"/>
        <w:b/>
        <w:sz w:val="24"/>
        <w:szCs w:val="24"/>
      </w:rPr>
    </w:pPr>
    <w:r w:rsidRPr="00FC3E47">
      <w:rPr>
        <w:rFonts w:ascii="Arial" w:hAnsi="Arial" w:cs="Arial"/>
        <w:b/>
        <w:sz w:val="24"/>
        <w:szCs w:val="24"/>
      </w:rPr>
      <w:t xml:space="preserve">ГОСТ </w:t>
    </w:r>
    <w:r>
      <w:rPr>
        <w:rFonts w:ascii="Arial" w:hAnsi="Arial" w:cs="Arial"/>
        <w:b/>
        <w:sz w:val="24"/>
        <w:szCs w:val="24"/>
      </w:rPr>
      <w:t>34075</w:t>
    </w:r>
  </w:p>
  <w:p w14:paraId="7690C35D" w14:textId="77777777" w:rsidR="009E7D8C" w:rsidRPr="000C7454" w:rsidRDefault="009E7D8C" w:rsidP="00BA5E7F">
    <w:pPr>
      <w:pStyle w:val="a8"/>
      <w:tabs>
        <w:tab w:val="clear" w:pos="4677"/>
        <w:tab w:val="clear" w:pos="9355"/>
      </w:tabs>
      <w:suppressAutoHyphens/>
      <w:rPr>
        <w:rFonts w:ascii="Arial" w:hAnsi="Arial" w:cs="Arial"/>
        <w:b/>
        <w:i/>
        <w:sz w:val="24"/>
        <w:szCs w:val="24"/>
      </w:rPr>
    </w:pPr>
    <w:r w:rsidRPr="00FC3E47">
      <w:rPr>
        <w:rFonts w:ascii="Arial" w:hAnsi="Arial" w:cs="Arial"/>
        <w:i/>
        <w:sz w:val="24"/>
        <w:szCs w:val="24"/>
      </w:rPr>
      <w:t xml:space="preserve">(проект, </w:t>
    </w:r>
    <w:r w:rsidRPr="000C7454">
      <w:rPr>
        <w:rFonts w:ascii="Arial" w:hAnsi="Arial" w:cs="Arial"/>
        <w:i/>
        <w:sz w:val="24"/>
        <w:szCs w:val="24"/>
        <w:lang w:val="en-US"/>
      </w:rPr>
      <w:t>RU</w:t>
    </w:r>
    <w:r w:rsidRPr="000C7454">
      <w:rPr>
        <w:rFonts w:ascii="Arial" w:hAnsi="Arial" w:cs="Arial"/>
        <w:i/>
        <w:sz w:val="24"/>
        <w:szCs w:val="24"/>
      </w:rPr>
      <w:t xml:space="preserve">, </w:t>
    </w:r>
    <w:r>
      <w:rPr>
        <w:rFonts w:ascii="Arial" w:hAnsi="Arial" w:cs="Arial"/>
        <w:i/>
        <w:sz w:val="24"/>
        <w:szCs w:val="24"/>
      </w:rPr>
      <w:t>окончательная</w:t>
    </w:r>
    <w:r w:rsidRPr="000C7454">
      <w:rPr>
        <w:rFonts w:ascii="Arial" w:hAnsi="Arial" w:cs="Arial"/>
        <w:i/>
        <w:sz w:val="24"/>
        <w:szCs w:val="24"/>
      </w:rPr>
      <w:t xml:space="preserve"> редакция</w:t>
    </w:r>
    <w:r w:rsidRPr="00BA5E7F">
      <w:rPr>
        <w:rFonts w:ascii="Arial" w:hAnsi="Arial" w:cs="Arial"/>
        <w:i/>
        <w:sz w:val="24"/>
        <w:szCs w:val="24"/>
      </w:rPr>
      <w:t>)</w:t>
    </w:r>
  </w:p>
  <w:p w14:paraId="2AA3B275" w14:textId="77777777" w:rsidR="009E7D8C" w:rsidRPr="009E2053" w:rsidRDefault="009E7D8C" w:rsidP="00BF4541">
    <w:pPr>
      <w:pStyle w:val="a8"/>
      <w:tabs>
        <w:tab w:val="clear" w:pos="4677"/>
        <w:tab w:val="clear" w:pos="9355"/>
      </w:tabs>
      <w:suppressAutoHyphens/>
      <w:rPr>
        <w:rFonts w:ascii="Arial" w:hAnsi="Arial" w:cs="Arial"/>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5B58" w14:textId="77777777" w:rsidR="009E7D8C" w:rsidRPr="00783B79" w:rsidRDefault="009E7D8C" w:rsidP="007540B6">
    <w:pPr>
      <w:pStyle w:val="a8"/>
      <w:tabs>
        <w:tab w:val="clear" w:pos="4677"/>
        <w:tab w:val="clear" w:pos="9355"/>
      </w:tabs>
      <w:suppressAutoHyphens/>
      <w:rPr>
        <w:rFonts w:ascii="Arial" w:hAnsi="Arial" w:cs="Arial"/>
        <w:b/>
        <w:sz w:val="24"/>
        <w:szCs w:val="24"/>
      </w:rPr>
    </w:pPr>
    <w:r w:rsidRPr="00FC3E47">
      <w:rPr>
        <w:rFonts w:ascii="Arial" w:hAnsi="Arial" w:cs="Arial"/>
        <w:b/>
        <w:sz w:val="24"/>
        <w:szCs w:val="24"/>
      </w:rPr>
      <w:t xml:space="preserve">ГОСТ </w:t>
    </w:r>
    <w:r>
      <w:rPr>
        <w:rFonts w:ascii="Arial" w:hAnsi="Arial" w:cs="Arial"/>
        <w:b/>
        <w:sz w:val="24"/>
        <w:szCs w:val="24"/>
      </w:rPr>
      <w:t>34075</w:t>
    </w:r>
  </w:p>
  <w:p w14:paraId="2340343C" w14:textId="77777777" w:rsidR="009E7D8C" w:rsidRPr="000C7454" w:rsidRDefault="009E7D8C" w:rsidP="00BA5E7F">
    <w:pPr>
      <w:pStyle w:val="a8"/>
      <w:tabs>
        <w:tab w:val="clear" w:pos="4677"/>
        <w:tab w:val="clear" w:pos="9355"/>
      </w:tabs>
      <w:suppressAutoHyphens/>
      <w:rPr>
        <w:rFonts w:ascii="Arial" w:hAnsi="Arial" w:cs="Arial"/>
        <w:b/>
        <w:i/>
        <w:sz w:val="24"/>
        <w:szCs w:val="24"/>
      </w:rPr>
    </w:pPr>
    <w:r w:rsidRPr="00FC3E47">
      <w:rPr>
        <w:rFonts w:ascii="Arial" w:hAnsi="Arial" w:cs="Arial"/>
        <w:i/>
        <w:sz w:val="24"/>
        <w:szCs w:val="24"/>
      </w:rPr>
      <w:t xml:space="preserve">(проект, </w:t>
    </w:r>
    <w:r w:rsidRPr="000C7454">
      <w:rPr>
        <w:rFonts w:ascii="Arial" w:hAnsi="Arial" w:cs="Arial"/>
        <w:i/>
        <w:sz w:val="24"/>
        <w:szCs w:val="24"/>
        <w:lang w:val="en-US"/>
      </w:rPr>
      <w:t>RU</w:t>
    </w:r>
    <w:r w:rsidRPr="000C7454">
      <w:rPr>
        <w:rFonts w:ascii="Arial" w:hAnsi="Arial" w:cs="Arial"/>
        <w:i/>
        <w:sz w:val="24"/>
        <w:szCs w:val="24"/>
      </w:rPr>
      <w:t xml:space="preserve">, </w:t>
    </w:r>
    <w:r>
      <w:rPr>
        <w:rFonts w:ascii="Arial" w:hAnsi="Arial" w:cs="Arial"/>
        <w:i/>
        <w:sz w:val="24"/>
        <w:szCs w:val="24"/>
      </w:rPr>
      <w:t>окончательная</w:t>
    </w:r>
    <w:r w:rsidRPr="000C7454">
      <w:rPr>
        <w:rFonts w:ascii="Arial" w:hAnsi="Arial" w:cs="Arial"/>
        <w:i/>
        <w:sz w:val="24"/>
        <w:szCs w:val="24"/>
      </w:rPr>
      <w:t xml:space="preserve"> редакция</w:t>
    </w:r>
    <w:r w:rsidRPr="00BA5E7F">
      <w:rPr>
        <w:rFonts w:ascii="Arial" w:hAnsi="Arial" w:cs="Arial"/>
        <w:i/>
        <w:sz w:val="24"/>
        <w:szCs w:val="24"/>
      </w:rPr>
      <w:t>)</w:t>
    </w:r>
  </w:p>
  <w:p w14:paraId="71209F89" w14:textId="77777777" w:rsidR="009E7D8C" w:rsidRPr="003B09F3" w:rsidRDefault="009E7D8C" w:rsidP="007540B6">
    <w:pPr>
      <w:pStyle w:val="a8"/>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264pt;visibility:visible" o:bullet="t">
        <v:imagedata r:id="rId1" o:title=""/>
      </v:shape>
    </w:pict>
  </w:numPicBullet>
  <w:abstractNum w:abstractNumId="0" w15:restartNumberingAfterBreak="0">
    <w:nsid w:val="00A314CC"/>
    <w:multiLevelType w:val="hybridMultilevel"/>
    <w:tmpl w:val="31CE2B56"/>
    <w:lvl w:ilvl="0" w:tplc="D62A8334">
      <w:start w:val="1"/>
      <w:numFmt w:val="decimal"/>
      <w:lvlText w:val="5.3.%1"/>
      <w:lvlJc w:val="left"/>
      <w:pPr>
        <w:ind w:left="1352"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012356B7"/>
    <w:multiLevelType w:val="hybridMultilevel"/>
    <w:tmpl w:val="EBC22F82"/>
    <w:lvl w:ilvl="0" w:tplc="B966F6DC">
      <w:start w:val="1"/>
      <w:numFmt w:val="decimal"/>
      <w:lvlText w:val="5.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379BD"/>
    <w:multiLevelType w:val="multilevel"/>
    <w:tmpl w:val="F236B106"/>
    <w:lvl w:ilvl="0">
      <w:start w:val="1"/>
      <w:numFmt w:val="decimal"/>
      <w:lvlText w:val="%1"/>
      <w:lvlJc w:val="left"/>
      <w:pPr>
        <w:ind w:left="1429" w:hanging="360"/>
      </w:pPr>
      <w:rPr>
        <w:rFonts w:hint="default"/>
      </w:rPr>
    </w:lvl>
    <w:lvl w:ilvl="1">
      <w:start w:val="2"/>
      <w:numFmt w:val="decimal"/>
      <w:isLgl/>
      <w:lvlText w:val="%1.%2"/>
      <w:lvlJc w:val="left"/>
      <w:pPr>
        <w:ind w:left="1325" w:hanging="61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036D2ADB"/>
    <w:multiLevelType w:val="hybridMultilevel"/>
    <w:tmpl w:val="FBAA6488"/>
    <w:lvl w:ilvl="0" w:tplc="FA182072">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276CC7"/>
    <w:multiLevelType w:val="multilevel"/>
    <w:tmpl w:val="F236B106"/>
    <w:lvl w:ilvl="0">
      <w:start w:val="1"/>
      <w:numFmt w:val="decimal"/>
      <w:lvlText w:val="%1"/>
      <w:lvlJc w:val="left"/>
      <w:pPr>
        <w:ind w:left="1429" w:hanging="360"/>
      </w:pPr>
      <w:rPr>
        <w:rFonts w:hint="default"/>
      </w:rPr>
    </w:lvl>
    <w:lvl w:ilvl="1">
      <w:start w:val="2"/>
      <w:numFmt w:val="decimal"/>
      <w:isLgl/>
      <w:lvlText w:val="%1.%2"/>
      <w:lvlJc w:val="left"/>
      <w:pPr>
        <w:ind w:left="1325" w:hanging="61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04667008"/>
    <w:multiLevelType w:val="hybridMultilevel"/>
    <w:tmpl w:val="46DCD226"/>
    <w:lvl w:ilvl="0" w:tplc="06CAEA74">
      <w:start w:val="1"/>
      <w:numFmt w:val="decimal"/>
      <w:lvlText w:val="11.%1"/>
      <w:lvlJc w:val="left"/>
      <w:pPr>
        <w:ind w:left="273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E7622E"/>
    <w:multiLevelType w:val="hybridMultilevel"/>
    <w:tmpl w:val="AFB2AD22"/>
    <w:lvl w:ilvl="0" w:tplc="0E58BF28">
      <w:start w:val="1"/>
      <w:numFmt w:val="decimal"/>
      <w:lvlText w:val="5.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34651F"/>
    <w:multiLevelType w:val="multilevel"/>
    <w:tmpl w:val="22AC85D4"/>
    <w:lvl w:ilvl="0">
      <w:start w:val="5"/>
      <w:numFmt w:val="decimal"/>
      <w:lvlText w:val="%1"/>
      <w:lvlJc w:val="left"/>
      <w:pPr>
        <w:ind w:left="720" w:hanging="720"/>
      </w:pPr>
      <w:rPr>
        <w:rFonts w:hint="default"/>
      </w:rPr>
    </w:lvl>
    <w:lvl w:ilvl="1">
      <w:start w:val="1"/>
      <w:numFmt w:val="decimal"/>
      <w:lvlText w:val="%1.%2"/>
      <w:lvlJc w:val="left"/>
      <w:pPr>
        <w:ind w:left="920" w:hanging="720"/>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8" w15:restartNumberingAfterBreak="0">
    <w:nsid w:val="0AF51855"/>
    <w:multiLevelType w:val="multilevel"/>
    <w:tmpl w:val="336C0784"/>
    <w:lvl w:ilvl="0">
      <w:start w:val="5"/>
      <w:numFmt w:val="decimal"/>
      <w:lvlText w:val="%1"/>
      <w:lvlJc w:val="left"/>
      <w:pPr>
        <w:ind w:left="744" w:hanging="744"/>
      </w:pPr>
      <w:rPr>
        <w:rFonts w:hint="default"/>
      </w:rPr>
    </w:lvl>
    <w:lvl w:ilvl="1">
      <w:start w:val="1"/>
      <w:numFmt w:val="decimal"/>
      <w:lvlText w:val="%1.%2"/>
      <w:lvlJc w:val="left"/>
      <w:pPr>
        <w:ind w:left="944" w:hanging="744"/>
      </w:pPr>
      <w:rPr>
        <w:rFonts w:hint="default"/>
      </w:rPr>
    </w:lvl>
    <w:lvl w:ilvl="2">
      <w:start w:val="1"/>
      <w:numFmt w:val="decimal"/>
      <w:lvlText w:val="%1.%2.%3"/>
      <w:lvlJc w:val="left"/>
      <w:pPr>
        <w:ind w:left="1144" w:hanging="744"/>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0BFE4269"/>
    <w:multiLevelType w:val="hybridMultilevel"/>
    <w:tmpl w:val="FBAA6488"/>
    <w:lvl w:ilvl="0" w:tplc="FA182072">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912928"/>
    <w:multiLevelType w:val="hybridMultilevel"/>
    <w:tmpl w:val="88222684"/>
    <w:lvl w:ilvl="0" w:tplc="EFFC1992">
      <w:start w:val="1"/>
      <w:numFmt w:val="none"/>
      <w:pStyle w:val="a"/>
      <w:lvlText w:val="Примечание - "/>
      <w:lvlJc w:val="left"/>
      <w:pPr>
        <w:tabs>
          <w:tab w:val="num" w:pos="0"/>
        </w:tabs>
        <w:ind w:left="0" w:firstLine="567"/>
      </w:pPr>
      <w:rPr>
        <w:rFonts w:ascii="Times New Roman" w:hAnsi="Times New Roman" w:hint="default"/>
        <w:b w:val="0"/>
        <w:spacing w:val="20"/>
        <w:w w:val="120"/>
        <w:sz w:val="20"/>
      </w:rPr>
    </w:lvl>
    <w:lvl w:ilvl="1" w:tplc="DA407E82">
      <w:start w:val="1"/>
      <w:numFmt w:val="bullet"/>
      <w:lvlText w:val=""/>
      <w:lvlJc w:val="left"/>
      <w:pPr>
        <w:tabs>
          <w:tab w:val="num" w:pos="2084"/>
        </w:tabs>
        <w:ind w:left="1233" w:firstLine="567"/>
      </w:pPr>
      <w:rPr>
        <w:rFonts w:ascii="Symbol" w:hAnsi="Symbol" w:hint="default"/>
        <w:b w:val="0"/>
        <w:i w:val="0"/>
        <w:spacing w:val="20"/>
        <w:w w:val="120"/>
        <w:sz w:val="24"/>
      </w:rPr>
    </w:lvl>
    <w:lvl w:ilvl="2" w:tplc="093A788C">
      <w:start w:val="1"/>
      <w:numFmt w:val="decimal"/>
      <w:lvlText w:val="%3."/>
      <w:lvlJc w:val="left"/>
      <w:pPr>
        <w:tabs>
          <w:tab w:val="num" w:pos="3060"/>
        </w:tabs>
        <w:ind w:left="3060" w:hanging="360"/>
      </w:pPr>
      <w:rPr>
        <w:rFonts w:hint="default"/>
      </w:rPr>
    </w:lvl>
    <w:lvl w:ilvl="3" w:tplc="0419000F" w:tentative="1">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137818C0"/>
    <w:multiLevelType w:val="multilevel"/>
    <w:tmpl w:val="36CC92CA"/>
    <w:lvl w:ilvl="0">
      <w:start w:val="1"/>
      <w:numFmt w:val="decimal"/>
      <w:pStyle w:val="11261"/>
      <w:suff w:val="space"/>
      <w:lvlText w:val="%1"/>
      <w:lvlJc w:val="left"/>
      <w:pPr>
        <w:ind w:left="0" w:firstLine="851"/>
      </w:pPr>
      <w:rPr>
        <w:rFonts w:hint="default"/>
      </w:rPr>
    </w:lvl>
    <w:lvl w:ilvl="1">
      <w:start w:val="1"/>
      <w:numFmt w:val="decimal"/>
      <w:pStyle w:val="a0"/>
      <w:suff w:val="space"/>
      <w:lvlText w:val="%1.%2"/>
      <w:lvlJc w:val="left"/>
      <w:pPr>
        <w:ind w:left="0" w:firstLine="851"/>
      </w:pPr>
      <w:rPr>
        <w:rFonts w:hint="default"/>
      </w:rPr>
    </w:lvl>
    <w:lvl w:ilvl="2">
      <w:start w:val="1"/>
      <w:numFmt w:val="decimal"/>
      <w:lvlRestart w:val="0"/>
      <w:suff w:val="space"/>
      <w:lvlText w:val="%3."/>
      <w:lvlJc w:val="left"/>
      <w:pPr>
        <w:ind w:left="0" w:firstLine="851"/>
      </w:pPr>
      <w:rPr>
        <w:rFonts w:ascii="Times New Roman" w:eastAsia="Times New Roman" w:hAnsi="Times New Roman" w:cs="Times New Roman"/>
      </w:rPr>
    </w:lvl>
    <w:lvl w:ilvl="3">
      <w:start w:val="1"/>
      <w:numFmt w:val="decimal"/>
      <w:lvlText w:val="%1.%2.%3.%4."/>
      <w:lvlJc w:val="left"/>
      <w:pPr>
        <w:tabs>
          <w:tab w:val="num" w:pos="1829"/>
        </w:tabs>
        <w:ind w:left="1757" w:hanging="648"/>
      </w:pPr>
      <w:rPr>
        <w:rFonts w:hint="default"/>
      </w:rPr>
    </w:lvl>
    <w:lvl w:ilvl="4">
      <w:start w:val="1"/>
      <w:numFmt w:val="decimal"/>
      <w:lvlText w:val="%1.%2.%3.%4.%5."/>
      <w:lvlJc w:val="left"/>
      <w:pPr>
        <w:tabs>
          <w:tab w:val="num" w:pos="2549"/>
        </w:tabs>
        <w:ind w:left="2261" w:hanging="792"/>
      </w:pPr>
      <w:rPr>
        <w:rFonts w:hint="default"/>
      </w:rPr>
    </w:lvl>
    <w:lvl w:ilvl="5">
      <w:start w:val="1"/>
      <w:numFmt w:val="decimal"/>
      <w:lvlText w:val="%1.%2.%3.%4.%5.%6."/>
      <w:lvlJc w:val="left"/>
      <w:pPr>
        <w:tabs>
          <w:tab w:val="num" w:pos="2909"/>
        </w:tabs>
        <w:ind w:left="2765" w:hanging="936"/>
      </w:pPr>
      <w:rPr>
        <w:rFonts w:hint="default"/>
      </w:rPr>
    </w:lvl>
    <w:lvl w:ilvl="6">
      <w:start w:val="1"/>
      <w:numFmt w:val="decimal"/>
      <w:lvlText w:val="%1.%2.%3.%4.%5.%6.%7."/>
      <w:lvlJc w:val="left"/>
      <w:pPr>
        <w:tabs>
          <w:tab w:val="num" w:pos="3629"/>
        </w:tabs>
        <w:ind w:left="3269" w:hanging="1080"/>
      </w:pPr>
      <w:rPr>
        <w:rFonts w:hint="default"/>
      </w:rPr>
    </w:lvl>
    <w:lvl w:ilvl="7">
      <w:start w:val="1"/>
      <w:numFmt w:val="decimal"/>
      <w:lvlText w:val="%1.%2.%3.%4.%5.%6.%7.%8."/>
      <w:lvlJc w:val="left"/>
      <w:pPr>
        <w:tabs>
          <w:tab w:val="num" w:pos="3989"/>
        </w:tabs>
        <w:ind w:left="3773" w:hanging="1224"/>
      </w:pPr>
      <w:rPr>
        <w:rFonts w:hint="default"/>
      </w:rPr>
    </w:lvl>
    <w:lvl w:ilvl="8">
      <w:start w:val="1"/>
      <w:numFmt w:val="decimal"/>
      <w:lvlText w:val="%1.%2.%3.%4.%5.%6.%7.%8.%9."/>
      <w:lvlJc w:val="left"/>
      <w:pPr>
        <w:tabs>
          <w:tab w:val="num" w:pos="4709"/>
        </w:tabs>
        <w:ind w:left="4349" w:hanging="1440"/>
      </w:pPr>
      <w:rPr>
        <w:rFonts w:hint="default"/>
      </w:rPr>
    </w:lvl>
  </w:abstractNum>
  <w:abstractNum w:abstractNumId="12" w15:restartNumberingAfterBreak="0">
    <w:nsid w:val="13DA3832"/>
    <w:multiLevelType w:val="multilevel"/>
    <w:tmpl w:val="47EEC788"/>
    <w:lvl w:ilvl="0">
      <w:start w:val="7"/>
      <w:numFmt w:val="decimal"/>
      <w:lvlText w:val="%1"/>
      <w:lvlJc w:val="left"/>
      <w:pPr>
        <w:ind w:left="1068"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608" w:hanging="1800"/>
      </w:pPr>
      <w:rPr>
        <w:rFonts w:hint="default"/>
      </w:rPr>
    </w:lvl>
  </w:abstractNum>
  <w:abstractNum w:abstractNumId="13" w15:restartNumberingAfterBreak="0">
    <w:nsid w:val="1437330E"/>
    <w:multiLevelType w:val="hybridMultilevel"/>
    <w:tmpl w:val="EBEC531E"/>
    <w:lvl w:ilvl="0" w:tplc="8CE23E36">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1FDF62DB"/>
    <w:multiLevelType w:val="multilevel"/>
    <w:tmpl w:val="8104D3BE"/>
    <w:lvl w:ilvl="0">
      <w:start w:val="7"/>
      <w:numFmt w:val="decimal"/>
      <w:lvlText w:val="%1"/>
      <w:lvlJc w:val="left"/>
      <w:pPr>
        <w:ind w:left="360" w:hanging="360"/>
      </w:pPr>
      <w:rPr>
        <w:rFonts w:hint="default"/>
      </w:rPr>
    </w:lvl>
    <w:lvl w:ilvl="1">
      <w:start w:val="2"/>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608" w:hanging="1800"/>
      </w:pPr>
      <w:rPr>
        <w:rFonts w:hint="default"/>
      </w:rPr>
    </w:lvl>
  </w:abstractNum>
  <w:abstractNum w:abstractNumId="15" w15:restartNumberingAfterBreak="0">
    <w:nsid w:val="219934FA"/>
    <w:multiLevelType w:val="multilevel"/>
    <w:tmpl w:val="F236B106"/>
    <w:lvl w:ilvl="0">
      <w:start w:val="1"/>
      <w:numFmt w:val="decimal"/>
      <w:lvlText w:val="%1"/>
      <w:lvlJc w:val="left"/>
      <w:pPr>
        <w:ind w:left="1429" w:hanging="360"/>
      </w:pPr>
      <w:rPr>
        <w:rFonts w:hint="default"/>
      </w:rPr>
    </w:lvl>
    <w:lvl w:ilvl="1">
      <w:start w:val="2"/>
      <w:numFmt w:val="decimal"/>
      <w:isLgl/>
      <w:lvlText w:val="%1.%2"/>
      <w:lvlJc w:val="left"/>
      <w:pPr>
        <w:ind w:left="1325" w:hanging="61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259E4F8E"/>
    <w:multiLevelType w:val="multilevel"/>
    <w:tmpl w:val="88CED16A"/>
    <w:lvl w:ilvl="0">
      <w:start w:val="5"/>
      <w:numFmt w:val="decimal"/>
      <w:lvlText w:val="%1"/>
      <w:lvlJc w:val="left"/>
      <w:pPr>
        <w:ind w:left="744" w:hanging="744"/>
      </w:pPr>
      <w:rPr>
        <w:rFonts w:hint="default"/>
      </w:rPr>
    </w:lvl>
    <w:lvl w:ilvl="1">
      <w:start w:val="1"/>
      <w:numFmt w:val="decimal"/>
      <w:lvlText w:val="%1.%2"/>
      <w:lvlJc w:val="left"/>
      <w:pPr>
        <w:ind w:left="944" w:hanging="744"/>
      </w:pPr>
      <w:rPr>
        <w:rFonts w:hint="default"/>
      </w:rPr>
    </w:lvl>
    <w:lvl w:ilvl="2">
      <w:start w:val="2"/>
      <w:numFmt w:val="decimal"/>
      <w:lvlText w:val="%1.%2.%3"/>
      <w:lvlJc w:val="left"/>
      <w:pPr>
        <w:ind w:left="1144" w:hanging="744"/>
      </w:pPr>
      <w:rPr>
        <w:rFonts w:hint="default"/>
      </w:rPr>
    </w:lvl>
    <w:lvl w:ilvl="3">
      <w:start w:val="1"/>
      <w:numFmt w:val="decimal"/>
      <w:lvlText w:val="%1.%2.%3.%4"/>
      <w:lvlJc w:val="left"/>
      <w:pPr>
        <w:ind w:left="2497"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17" w15:restartNumberingAfterBreak="0">
    <w:nsid w:val="25D522A7"/>
    <w:multiLevelType w:val="hybridMultilevel"/>
    <w:tmpl w:val="11EE3608"/>
    <w:lvl w:ilvl="0" w:tplc="5B60C53C">
      <w:start w:val="1"/>
      <w:numFmt w:val="decimal"/>
      <w:lvlText w:val="11.%1"/>
      <w:lvlJc w:val="left"/>
      <w:pPr>
        <w:ind w:left="3099" w:hanging="360"/>
      </w:pPr>
      <w:rPr>
        <w:rFonts w:hint="default"/>
      </w:rPr>
    </w:lvl>
    <w:lvl w:ilvl="1" w:tplc="04190019" w:tentative="1">
      <w:start w:val="1"/>
      <w:numFmt w:val="lowerLetter"/>
      <w:lvlText w:val="%2."/>
      <w:lvlJc w:val="left"/>
      <w:pPr>
        <w:ind w:left="3819" w:hanging="360"/>
      </w:pPr>
    </w:lvl>
    <w:lvl w:ilvl="2" w:tplc="0419001B" w:tentative="1">
      <w:start w:val="1"/>
      <w:numFmt w:val="lowerRoman"/>
      <w:lvlText w:val="%3."/>
      <w:lvlJc w:val="right"/>
      <w:pPr>
        <w:ind w:left="4539" w:hanging="180"/>
      </w:pPr>
    </w:lvl>
    <w:lvl w:ilvl="3" w:tplc="0419000F" w:tentative="1">
      <w:start w:val="1"/>
      <w:numFmt w:val="decimal"/>
      <w:lvlText w:val="%4."/>
      <w:lvlJc w:val="left"/>
      <w:pPr>
        <w:ind w:left="5259" w:hanging="360"/>
      </w:pPr>
    </w:lvl>
    <w:lvl w:ilvl="4" w:tplc="04190019" w:tentative="1">
      <w:start w:val="1"/>
      <w:numFmt w:val="lowerLetter"/>
      <w:lvlText w:val="%5."/>
      <w:lvlJc w:val="left"/>
      <w:pPr>
        <w:ind w:left="5979" w:hanging="360"/>
      </w:pPr>
    </w:lvl>
    <w:lvl w:ilvl="5" w:tplc="0419001B" w:tentative="1">
      <w:start w:val="1"/>
      <w:numFmt w:val="lowerRoman"/>
      <w:lvlText w:val="%6."/>
      <w:lvlJc w:val="right"/>
      <w:pPr>
        <w:ind w:left="6699" w:hanging="180"/>
      </w:pPr>
    </w:lvl>
    <w:lvl w:ilvl="6" w:tplc="0419000F" w:tentative="1">
      <w:start w:val="1"/>
      <w:numFmt w:val="decimal"/>
      <w:lvlText w:val="%7."/>
      <w:lvlJc w:val="left"/>
      <w:pPr>
        <w:ind w:left="7419" w:hanging="360"/>
      </w:pPr>
    </w:lvl>
    <w:lvl w:ilvl="7" w:tplc="04190019" w:tentative="1">
      <w:start w:val="1"/>
      <w:numFmt w:val="lowerLetter"/>
      <w:lvlText w:val="%8."/>
      <w:lvlJc w:val="left"/>
      <w:pPr>
        <w:ind w:left="8139" w:hanging="360"/>
      </w:pPr>
    </w:lvl>
    <w:lvl w:ilvl="8" w:tplc="0419001B" w:tentative="1">
      <w:start w:val="1"/>
      <w:numFmt w:val="lowerRoman"/>
      <w:lvlText w:val="%9."/>
      <w:lvlJc w:val="right"/>
      <w:pPr>
        <w:ind w:left="8859" w:hanging="180"/>
      </w:pPr>
    </w:lvl>
  </w:abstractNum>
  <w:abstractNum w:abstractNumId="18" w15:restartNumberingAfterBreak="0">
    <w:nsid w:val="26165C82"/>
    <w:multiLevelType w:val="multilevel"/>
    <w:tmpl w:val="B80AECB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7.3.%3"/>
      <w:lvlJc w:val="left"/>
      <w:pPr>
        <w:ind w:left="720" w:hanging="720"/>
      </w:pPr>
      <w:rPr>
        <w:rFonts w:hint="default"/>
        <w:b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DD0962"/>
    <w:multiLevelType w:val="hybridMultilevel"/>
    <w:tmpl w:val="FDD0A9C0"/>
    <w:lvl w:ilvl="0" w:tplc="97F65A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0DB75EC"/>
    <w:multiLevelType w:val="multilevel"/>
    <w:tmpl w:val="81C00618"/>
    <w:lvl w:ilvl="0">
      <w:start w:val="5"/>
      <w:numFmt w:val="decimal"/>
      <w:lvlText w:val="%1"/>
      <w:lvlJc w:val="left"/>
      <w:pPr>
        <w:ind w:left="1107"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32DB28AC"/>
    <w:multiLevelType w:val="multilevel"/>
    <w:tmpl w:val="164CA8D4"/>
    <w:lvl w:ilvl="0">
      <w:start w:val="7"/>
      <w:numFmt w:val="decimal"/>
      <w:lvlText w:val="%1"/>
      <w:lvlJc w:val="left"/>
      <w:pPr>
        <w:ind w:left="360" w:hanging="360"/>
      </w:pPr>
      <w:rPr>
        <w:rFonts w:hint="default"/>
      </w:rPr>
    </w:lvl>
    <w:lvl w:ilvl="1">
      <w:start w:val="6"/>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608" w:hanging="1800"/>
      </w:pPr>
      <w:rPr>
        <w:rFonts w:hint="default"/>
      </w:rPr>
    </w:lvl>
  </w:abstractNum>
  <w:abstractNum w:abstractNumId="22" w15:restartNumberingAfterBreak="0">
    <w:nsid w:val="36436DCD"/>
    <w:multiLevelType w:val="hybridMultilevel"/>
    <w:tmpl w:val="5AD8833C"/>
    <w:lvl w:ilvl="0" w:tplc="958A3BEC">
      <w:start w:val="1"/>
      <w:numFmt w:val="decimal"/>
      <w:lvlText w:val="7.%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ADB285A"/>
    <w:multiLevelType w:val="multilevel"/>
    <w:tmpl w:val="6E065B8E"/>
    <w:lvl w:ilvl="0">
      <w:start w:val="6"/>
      <w:numFmt w:val="decimal"/>
      <w:lvlText w:val="%1"/>
      <w:lvlJc w:val="left"/>
      <w:pPr>
        <w:ind w:left="360" w:hanging="360"/>
      </w:pPr>
      <w:rPr>
        <w:rFonts w:hint="default"/>
      </w:rPr>
    </w:lvl>
    <w:lvl w:ilvl="1">
      <w:start w:val="2"/>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608" w:hanging="1800"/>
      </w:pPr>
      <w:rPr>
        <w:rFonts w:hint="default"/>
      </w:rPr>
    </w:lvl>
  </w:abstractNum>
  <w:abstractNum w:abstractNumId="24" w15:restartNumberingAfterBreak="0">
    <w:nsid w:val="3C6526BD"/>
    <w:multiLevelType w:val="multilevel"/>
    <w:tmpl w:val="F236B106"/>
    <w:lvl w:ilvl="0">
      <w:start w:val="1"/>
      <w:numFmt w:val="decimal"/>
      <w:lvlText w:val="%1"/>
      <w:lvlJc w:val="left"/>
      <w:pPr>
        <w:ind w:left="1429" w:hanging="360"/>
      </w:pPr>
      <w:rPr>
        <w:rFonts w:hint="default"/>
      </w:rPr>
    </w:lvl>
    <w:lvl w:ilvl="1">
      <w:start w:val="2"/>
      <w:numFmt w:val="decimal"/>
      <w:isLgl/>
      <w:lvlText w:val="%1.%2"/>
      <w:lvlJc w:val="left"/>
      <w:pPr>
        <w:ind w:left="1325" w:hanging="61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3D326C2E"/>
    <w:multiLevelType w:val="hybridMultilevel"/>
    <w:tmpl w:val="DE5873B2"/>
    <w:lvl w:ilvl="0" w:tplc="CDACBCDC">
      <w:start w:val="1"/>
      <w:numFmt w:val="decimal"/>
      <w:lvlText w:val="%1"/>
      <w:lvlJc w:val="left"/>
      <w:pPr>
        <w:ind w:left="1321" w:hanging="360"/>
      </w:pPr>
      <w:rPr>
        <w:rFonts w:hint="default"/>
      </w:r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26" w15:restartNumberingAfterBreak="0">
    <w:nsid w:val="43DF7585"/>
    <w:multiLevelType w:val="multilevel"/>
    <w:tmpl w:val="88CED16A"/>
    <w:lvl w:ilvl="0">
      <w:start w:val="5"/>
      <w:numFmt w:val="decimal"/>
      <w:lvlText w:val="%1"/>
      <w:lvlJc w:val="left"/>
      <w:pPr>
        <w:ind w:left="744" w:hanging="744"/>
      </w:pPr>
      <w:rPr>
        <w:rFonts w:hint="default"/>
      </w:rPr>
    </w:lvl>
    <w:lvl w:ilvl="1">
      <w:start w:val="1"/>
      <w:numFmt w:val="decimal"/>
      <w:lvlText w:val="%1.%2"/>
      <w:lvlJc w:val="left"/>
      <w:pPr>
        <w:ind w:left="944" w:hanging="744"/>
      </w:pPr>
      <w:rPr>
        <w:rFonts w:hint="default"/>
      </w:rPr>
    </w:lvl>
    <w:lvl w:ilvl="2">
      <w:start w:val="1"/>
      <w:numFmt w:val="decimal"/>
      <w:lvlText w:val="%1.%2.%3"/>
      <w:lvlJc w:val="left"/>
      <w:pPr>
        <w:ind w:left="1144" w:hanging="744"/>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27" w15:restartNumberingAfterBreak="0">
    <w:nsid w:val="44DD208B"/>
    <w:multiLevelType w:val="multilevel"/>
    <w:tmpl w:val="36084BFE"/>
    <w:lvl w:ilvl="0">
      <w:start w:val="8"/>
      <w:numFmt w:val="decimal"/>
      <w:lvlText w:val="%1"/>
      <w:lvlJc w:val="left"/>
      <w:pPr>
        <w:ind w:left="540" w:hanging="540"/>
      </w:pPr>
      <w:rPr>
        <w:rFonts w:hint="default"/>
      </w:rPr>
    </w:lvl>
    <w:lvl w:ilvl="1">
      <w:start w:val="3"/>
      <w:numFmt w:val="decimal"/>
      <w:lvlText w:val="%1.%2"/>
      <w:lvlJc w:val="left"/>
      <w:pPr>
        <w:ind w:left="840" w:hanging="54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8" w15:restartNumberingAfterBreak="0">
    <w:nsid w:val="44F417A4"/>
    <w:multiLevelType w:val="hybridMultilevel"/>
    <w:tmpl w:val="3768F658"/>
    <w:lvl w:ilvl="0" w:tplc="CF3CB830">
      <w:start w:val="1"/>
      <w:numFmt w:val="decimal"/>
      <w:lvlText w:val="5.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765E21"/>
    <w:multiLevelType w:val="hybridMultilevel"/>
    <w:tmpl w:val="9FAAADC6"/>
    <w:lvl w:ilvl="0" w:tplc="79E255DE">
      <w:start w:val="8"/>
      <w:numFmt w:val="bullet"/>
      <w:lvlText w:val=""/>
      <w:lvlJc w:val="left"/>
      <w:pPr>
        <w:ind w:left="870" w:hanging="360"/>
      </w:pPr>
      <w:rPr>
        <w:rFonts w:ascii="Symbol" w:eastAsia="Times New Roman" w:hAnsi="Symbol" w:cs="Aria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0" w15:restartNumberingAfterBreak="0">
    <w:nsid w:val="4D044911"/>
    <w:multiLevelType w:val="hybridMultilevel"/>
    <w:tmpl w:val="B13CB882"/>
    <w:lvl w:ilvl="0" w:tplc="F5FEDADA">
      <w:start w:val="1"/>
      <w:numFmt w:val="decimal"/>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E275DB"/>
    <w:multiLevelType w:val="hybridMultilevel"/>
    <w:tmpl w:val="1A885938"/>
    <w:lvl w:ilvl="0" w:tplc="6994D9EE">
      <w:start w:val="1"/>
      <w:numFmt w:val="decimal"/>
      <w:lvlText w:val="8.%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15:restartNumberingAfterBreak="0">
    <w:nsid w:val="584D3DE8"/>
    <w:multiLevelType w:val="hybridMultilevel"/>
    <w:tmpl w:val="38822D04"/>
    <w:lvl w:ilvl="0" w:tplc="6CE88A2E">
      <w:start w:val="1"/>
      <w:numFmt w:val="decimal"/>
      <w:lvlText w:val="5.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922278"/>
    <w:multiLevelType w:val="hybridMultilevel"/>
    <w:tmpl w:val="EFD2F3CA"/>
    <w:lvl w:ilvl="0" w:tplc="57966E90">
      <w:start w:val="1"/>
      <w:numFmt w:val="decimal"/>
      <w:lvlText w:val="10.%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7735AE"/>
    <w:multiLevelType w:val="hybridMultilevel"/>
    <w:tmpl w:val="FBAA6488"/>
    <w:lvl w:ilvl="0" w:tplc="FA182072">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7139D9"/>
    <w:multiLevelType w:val="multilevel"/>
    <w:tmpl w:val="A9407534"/>
    <w:lvl w:ilvl="0">
      <w:start w:val="1"/>
      <w:numFmt w:val="decimal"/>
      <w:lvlText w:val="%1"/>
      <w:lvlJc w:val="left"/>
      <w:pPr>
        <w:ind w:left="928" w:hanging="360"/>
      </w:pPr>
      <w:rPr>
        <w:rFonts w:hint="default"/>
      </w:rPr>
    </w:lvl>
    <w:lvl w:ilvl="1">
      <w:start w:val="2"/>
      <w:numFmt w:val="decimal"/>
      <w:isLgl/>
      <w:lvlText w:val="%1.%2"/>
      <w:lvlJc w:val="left"/>
      <w:pPr>
        <w:ind w:left="1183" w:hanging="615"/>
      </w:pPr>
      <w:rPr>
        <w:rFonts w:hint="default"/>
        <w:i w:val="0"/>
        <w:color w:val="auto"/>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6" w15:restartNumberingAfterBreak="0">
    <w:nsid w:val="74B5251F"/>
    <w:multiLevelType w:val="hybridMultilevel"/>
    <w:tmpl w:val="B90C836A"/>
    <w:lvl w:ilvl="0" w:tplc="37BECC6A">
      <w:start w:val="1"/>
      <w:numFmt w:val="decimal"/>
      <w:lvlText w:val="5.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7624110">
    <w:abstractNumId w:val="11"/>
  </w:num>
  <w:num w:numId="2" w16cid:durableId="585188514">
    <w:abstractNumId w:val="10"/>
  </w:num>
  <w:num w:numId="3" w16cid:durableId="1529223602">
    <w:abstractNumId w:val="35"/>
  </w:num>
  <w:num w:numId="4" w16cid:durableId="1384983325">
    <w:abstractNumId w:val="30"/>
  </w:num>
  <w:num w:numId="5" w16cid:durableId="1688017361">
    <w:abstractNumId w:val="32"/>
  </w:num>
  <w:num w:numId="6" w16cid:durableId="1988122784">
    <w:abstractNumId w:val="1"/>
  </w:num>
  <w:num w:numId="7" w16cid:durableId="1637639383">
    <w:abstractNumId w:val="36"/>
  </w:num>
  <w:num w:numId="8" w16cid:durableId="466355634">
    <w:abstractNumId w:val="5"/>
  </w:num>
  <w:num w:numId="9" w16cid:durableId="393746464">
    <w:abstractNumId w:val="33"/>
  </w:num>
  <w:num w:numId="10" w16cid:durableId="53235826">
    <w:abstractNumId w:val="22"/>
  </w:num>
  <w:num w:numId="11" w16cid:durableId="628437955">
    <w:abstractNumId w:val="31"/>
  </w:num>
  <w:num w:numId="12" w16cid:durableId="1077897512">
    <w:abstractNumId w:val="17"/>
  </w:num>
  <w:num w:numId="13" w16cid:durableId="942762141">
    <w:abstractNumId w:val="0"/>
  </w:num>
  <w:num w:numId="14" w16cid:durableId="396051512">
    <w:abstractNumId w:val="28"/>
  </w:num>
  <w:num w:numId="15" w16cid:durableId="413816600">
    <w:abstractNumId w:val="9"/>
  </w:num>
  <w:num w:numId="16" w16cid:durableId="1045450174">
    <w:abstractNumId w:val="27"/>
  </w:num>
  <w:num w:numId="17" w16cid:durableId="926693478">
    <w:abstractNumId w:val="18"/>
  </w:num>
  <w:num w:numId="18" w16cid:durableId="1559972532">
    <w:abstractNumId w:val="25"/>
  </w:num>
  <w:num w:numId="19" w16cid:durableId="499739548">
    <w:abstractNumId w:val="8"/>
  </w:num>
  <w:num w:numId="20" w16cid:durableId="364526855">
    <w:abstractNumId w:val="20"/>
  </w:num>
  <w:num w:numId="21" w16cid:durableId="2012756685">
    <w:abstractNumId w:val="14"/>
  </w:num>
  <w:num w:numId="22" w16cid:durableId="1876888388">
    <w:abstractNumId w:val="19"/>
  </w:num>
  <w:num w:numId="23" w16cid:durableId="1605503593">
    <w:abstractNumId w:val="16"/>
  </w:num>
  <w:num w:numId="24" w16cid:durableId="1686900078">
    <w:abstractNumId w:val="34"/>
  </w:num>
  <w:num w:numId="25" w16cid:durableId="72509336">
    <w:abstractNumId w:val="3"/>
  </w:num>
  <w:num w:numId="26" w16cid:durableId="2131391950">
    <w:abstractNumId w:val="6"/>
  </w:num>
  <w:num w:numId="27" w16cid:durableId="1581476905">
    <w:abstractNumId w:val="26"/>
  </w:num>
  <w:num w:numId="28" w16cid:durableId="359084664">
    <w:abstractNumId w:val="21"/>
  </w:num>
  <w:num w:numId="29" w16cid:durableId="270430087">
    <w:abstractNumId w:val="23"/>
  </w:num>
  <w:num w:numId="30" w16cid:durableId="1383820943">
    <w:abstractNumId w:val="12"/>
  </w:num>
  <w:num w:numId="31" w16cid:durableId="474420290">
    <w:abstractNumId w:val="7"/>
  </w:num>
  <w:num w:numId="32" w16cid:durableId="1766729293">
    <w:abstractNumId w:val="4"/>
  </w:num>
  <w:num w:numId="33" w16cid:durableId="1050836695">
    <w:abstractNumId w:val="2"/>
  </w:num>
  <w:num w:numId="34" w16cid:durableId="1557083962">
    <w:abstractNumId w:val="24"/>
  </w:num>
  <w:num w:numId="35" w16cid:durableId="185876670">
    <w:abstractNumId w:val="15"/>
  </w:num>
  <w:num w:numId="36" w16cid:durableId="304509288">
    <w:abstractNumId w:val="13"/>
  </w:num>
  <w:num w:numId="37" w16cid:durableId="393355059">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01"/>
  <w:autoHyphenation/>
  <w:hyphenationZone w:val="357"/>
  <w:doNotHyphenateCaps/>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10"/>
    <w:rsid w:val="00000444"/>
    <w:rsid w:val="00000952"/>
    <w:rsid w:val="00000A0B"/>
    <w:rsid w:val="00001A5F"/>
    <w:rsid w:val="00001C4C"/>
    <w:rsid w:val="00001F8B"/>
    <w:rsid w:val="00002414"/>
    <w:rsid w:val="0000281E"/>
    <w:rsid w:val="00002A73"/>
    <w:rsid w:val="00002C12"/>
    <w:rsid w:val="00002DCA"/>
    <w:rsid w:val="000031B2"/>
    <w:rsid w:val="0000357E"/>
    <w:rsid w:val="00003BA1"/>
    <w:rsid w:val="00003EFE"/>
    <w:rsid w:val="00005565"/>
    <w:rsid w:val="000055FB"/>
    <w:rsid w:val="00005B83"/>
    <w:rsid w:val="00005CC4"/>
    <w:rsid w:val="000060ED"/>
    <w:rsid w:val="000062E6"/>
    <w:rsid w:val="00006B3C"/>
    <w:rsid w:val="000070C5"/>
    <w:rsid w:val="00010337"/>
    <w:rsid w:val="00010437"/>
    <w:rsid w:val="00010448"/>
    <w:rsid w:val="00010460"/>
    <w:rsid w:val="0001057B"/>
    <w:rsid w:val="000106F5"/>
    <w:rsid w:val="000109AC"/>
    <w:rsid w:val="000109D1"/>
    <w:rsid w:val="000110D4"/>
    <w:rsid w:val="000114A7"/>
    <w:rsid w:val="000124D6"/>
    <w:rsid w:val="000125C9"/>
    <w:rsid w:val="00012608"/>
    <w:rsid w:val="00012763"/>
    <w:rsid w:val="0001282C"/>
    <w:rsid w:val="0001335C"/>
    <w:rsid w:val="00013460"/>
    <w:rsid w:val="00013507"/>
    <w:rsid w:val="0001431D"/>
    <w:rsid w:val="00014428"/>
    <w:rsid w:val="0001443D"/>
    <w:rsid w:val="000144CD"/>
    <w:rsid w:val="00014907"/>
    <w:rsid w:val="00015077"/>
    <w:rsid w:val="00015531"/>
    <w:rsid w:val="0001557F"/>
    <w:rsid w:val="00015978"/>
    <w:rsid w:val="00015E09"/>
    <w:rsid w:val="00016062"/>
    <w:rsid w:val="000171F0"/>
    <w:rsid w:val="0001745D"/>
    <w:rsid w:val="000175B6"/>
    <w:rsid w:val="00017C6F"/>
    <w:rsid w:val="000200D4"/>
    <w:rsid w:val="00020176"/>
    <w:rsid w:val="00020AED"/>
    <w:rsid w:val="0002131F"/>
    <w:rsid w:val="00021683"/>
    <w:rsid w:val="000216F5"/>
    <w:rsid w:val="000220F4"/>
    <w:rsid w:val="00022144"/>
    <w:rsid w:val="00022455"/>
    <w:rsid w:val="00022B63"/>
    <w:rsid w:val="00022BFA"/>
    <w:rsid w:val="00022F99"/>
    <w:rsid w:val="00023A3D"/>
    <w:rsid w:val="00023B55"/>
    <w:rsid w:val="0002450B"/>
    <w:rsid w:val="00024982"/>
    <w:rsid w:val="00024C25"/>
    <w:rsid w:val="0002503F"/>
    <w:rsid w:val="00025173"/>
    <w:rsid w:val="0002591B"/>
    <w:rsid w:val="00026440"/>
    <w:rsid w:val="0002645C"/>
    <w:rsid w:val="000264DC"/>
    <w:rsid w:val="00026822"/>
    <w:rsid w:val="00026ABA"/>
    <w:rsid w:val="00026B06"/>
    <w:rsid w:val="00026CBD"/>
    <w:rsid w:val="0002748A"/>
    <w:rsid w:val="000279CE"/>
    <w:rsid w:val="00027F99"/>
    <w:rsid w:val="00030024"/>
    <w:rsid w:val="0003041D"/>
    <w:rsid w:val="0003086F"/>
    <w:rsid w:val="00030D0C"/>
    <w:rsid w:val="00030D85"/>
    <w:rsid w:val="000311F8"/>
    <w:rsid w:val="0003149B"/>
    <w:rsid w:val="00031782"/>
    <w:rsid w:val="00031AE8"/>
    <w:rsid w:val="00031EDA"/>
    <w:rsid w:val="00032618"/>
    <w:rsid w:val="00032ACA"/>
    <w:rsid w:val="000332A2"/>
    <w:rsid w:val="000333DE"/>
    <w:rsid w:val="00033E00"/>
    <w:rsid w:val="00034D0D"/>
    <w:rsid w:val="00034FA9"/>
    <w:rsid w:val="00035102"/>
    <w:rsid w:val="000357D2"/>
    <w:rsid w:val="000359F9"/>
    <w:rsid w:val="00035B9E"/>
    <w:rsid w:val="00036319"/>
    <w:rsid w:val="00036446"/>
    <w:rsid w:val="000371B5"/>
    <w:rsid w:val="00037542"/>
    <w:rsid w:val="00037708"/>
    <w:rsid w:val="00037FE9"/>
    <w:rsid w:val="00040690"/>
    <w:rsid w:val="00041283"/>
    <w:rsid w:val="000415A8"/>
    <w:rsid w:val="00041D51"/>
    <w:rsid w:val="0004220D"/>
    <w:rsid w:val="000422CB"/>
    <w:rsid w:val="00042658"/>
    <w:rsid w:val="00042C69"/>
    <w:rsid w:val="00042E81"/>
    <w:rsid w:val="000444C3"/>
    <w:rsid w:val="00044629"/>
    <w:rsid w:val="00045195"/>
    <w:rsid w:val="0004567B"/>
    <w:rsid w:val="000457C8"/>
    <w:rsid w:val="00045C28"/>
    <w:rsid w:val="000462F8"/>
    <w:rsid w:val="0004645E"/>
    <w:rsid w:val="00046731"/>
    <w:rsid w:val="000468E1"/>
    <w:rsid w:val="00046D16"/>
    <w:rsid w:val="000471E4"/>
    <w:rsid w:val="00047312"/>
    <w:rsid w:val="00047326"/>
    <w:rsid w:val="00047526"/>
    <w:rsid w:val="00047836"/>
    <w:rsid w:val="00047A27"/>
    <w:rsid w:val="00047BD1"/>
    <w:rsid w:val="00047E69"/>
    <w:rsid w:val="0005003A"/>
    <w:rsid w:val="0005051F"/>
    <w:rsid w:val="00050EF2"/>
    <w:rsid w:val="00050F59"/>
    <w:rsid w:val="00050F5A"/>
    <w:rsid w:val="000514A6"/>
    <w:rsid w:val="0005169B"/>
    <w:rsid w:val="00051D88"/>
    <w:rsid w:val="000527F9"/>
    <w:rsid w:val="00052965"/>
    <w:rsid w:val="00052B18"/>
    <w:rsid w:val="0005340E"/>
    <w:rsid w:val="00053738"/>
    <w:rsid w:val="0005373D"/>
    <w:rsid w:val="00053A9F"/>
    <w:rsid w:val="00053DED"/>
    <w:rsid w:val="000542D0"/>
    <w:rsid w:val="000542E9"/>
    <w:rsid w:val="000545B8"/>
    <w:rsid w:val="0005464A"/>
    <w:rsid w:val="00054DA6"/>
    <w:rsid w:val="00054E51"/>
    <w:rsid w:val="00054EC3"/>
    <w:rsid w:val="00054EFC"/>
    <w:rsid w:val="00054F0A"/>
    <w:rsid w:val="0005555E"/>
    <w:rsid w:val="000557B9"/>
    <w:rsid w:val="00055FC3"/>
    <w:rsid w:val="0005693E"/>
    <w:rsid w:val="00056ABF"/>
    <w:rsid w:val="000575EF"/>
    <w:rsid w:val="00057792"/>
    <w:rsid w:val="000578BD"/>
    <w:rsid w:val="00060430"/>
    <w:rsid w:val="0006044A"/>
    <w:rsid w:val="000607A1"/>
    <w:rsid w:val="00060877"/>
    <w:rsid w:val="00060956"/>
    <w:rsid w:val="00060C61"/>
    <w:rsid w:val="00061B86"/>
    <w:rsid w:val="000628A2"/>
    <w:rsid w:val="00062FD0"/>
    <w:rsid w:val="0006323F"/>
    <w:rsid w:val="00064125"/>
    <w:rsid w:val="000648EA"/>
    <w:rsid w:val="00064A2F"/>
    <w:rsid w:val="00064B43"/>
    <w:rsid w:val="00064E3B"/>
    <w:rsid w:val="00064E60"/>
    <w:rsid w:val="000651FE"/>
    <w:rsid w:val="000652B7"/>
    <w:rsid w:val="00066B80"/>
    <w:rsid w:val="000672F8"/>
    <w:rsid w:val="00067413"/>
    <w:rsid w:val="00067A7C"/>
    <w:rsid w:val="00067AAE"/>
    <w:rsid w:val="000703FA"/>
    <w:rsid w:val="00070977"/>
    <w:rsid w:val="00070AFE"/>
    <w:rsid w:val="00071318"/>
    <w:rsid w:val="00071689"/>
    <w:rsid w:val="000721A8"/>
    <w:rsid w:val="0007269E"/>
    <w:rsid w:val="00072887"/>
    <w:rsid w:val="00072FD7"/>
    <w:rsid w:val="00073C1D"/>
    <w:rsid w:val="00073DD5"/>
    <w:rsid w:val="00073ED3"/>
    <w:rsid w:val="00074333"/>
    <w:rsid w:val="00074DF2"/>
    <w:rsid w:val="00074EAD"/>
    <w:rsid w:val="00075001"/>
    <w:rsid w:val="000751DC"/>
    <w:rsid w:val="0007589B"/>
    <w:rsid w:val="00075AAE"/>
    <w:rsid w:val="00075BF3"/>
    <w:rsid w:val="000761A7"/>
    <w:rsid w:val="0007668B"/>
    <w:rsid w:val="000768AD"/>
    <w:rsid w:val="0007723F"/>
    <w:rsid w:val="0007724C"/>
    <w:rsid w:val="0007757E"/>
    <w:rsid w:val="00080061"/>
    <w:rsid w:val="0008028C"/>
    <w:rsid w:val="000808CB"/>
    <w:rsid w:val="00081769"/>
    <w:rsid w:val="00081A3E"/>
    <w:rsid w:val="0008208B"/>
    <w:rsid w:val="000821D6"/>
    <w:rsid w:val="000822C4"/>
    <w:rsid w:val="0008275D"/>
    <w:rsid w:val="00082845"/>
    <w:rsid w:val="00082F52"/>
    <w:rsid w:val="0008301A"/>
    <w:rsid w:val="000835DE"/>
    <w:rsid w:val="0008361B"/>
    <w:rsid w:val="00083E00"/>
    <w:rsid w:val="00083FAA"/>
    <w:rsid w:val="00084397"/>
    <w:rsid w:val="00084E02"/>
    <w:rsid w:val="00085C01"/>
    <w:rsid w:val="00085E0B"/>
    <w:rsid w:val="00086530"/>
    <w:rsid w:val="00086846"/>
    <w:rsid w:val="00086A18"/>
    <w:rsid w:val="00086EB0"/>
    <w:rsid w:val="000873EE"/>
    <w:rsid w:val="00087654"/>
    <w:rsid w:val="000878BF"/>
    <w:rsid w:val="00087AAE"/>
    <w:rsid w:val="00090227"/>
    <w:rsid w:val="000912CB"/>
    <w:rsid w:val="00091393"/>
    <w:rsid w:val="00091709"/>
    <w:rsid w:val="00091B03"/>
    <w:rsid w:val="00092B2B"/>
    <w:rsid w:val="00092CDA"/>
    <w:rsid w:val="00093362"/>
    <w:rsid w:val="0009337A"/>
    <w:rsid w:val="00093DB9"/>
    <w:rsid w:val="0009444E"/>
    <w:rsid w:val="00094A17"/>
    <w:rsid w:val="000952DF"/>
    <w:rsid w:val="0009538E"/>
    <w:rsid w:val="000957B4"/>
    <w:rsid w:val="00095DB4"/>
    <w:rsid w:val="000961FF"/>
    <w:rsid w:val="00096556"/>
    <w:rsid w:val="000966FA"/>
    <w:rsid w:val="00096C4C"/>
    <w:rsid w:val="00096DF8"/>
    <w:rsid w:val="00096E8B"/>
    <w:rsid w:val="0009701F"/>
    <w:rsid w:val="000972E9"/>
    <w:rsid w:val="000974D3"/>
    <w:rsid w:val="0009759E"/>
    <w:rsid w:val="00097968"/>
    <w:rsid w:val="000A0FC0"/>
    <w:rsid w:val="000A10CA"/>
    <w:rsid w:val="000A11E1"/>
    <w:rsid w:val="000A151A"/>
    <w:rsid w:val="000A2615"/>
    <w:rsid w:val="000A2758"/>
    <w:rsid w:val="000A27E3"/>
    <w:rsid w:val="000A2A7A"/>
    <w:rsid w:val="000A2B03"/>
    <w:rsid w:val="000A2B63"/>
    <w:rsid w:val="000A2C41"/>
    <w:rsid w:val="000A32D7"/>
    <w:rsid w:val="000A3409"/>
    <w:rsid w:val="000A3835"/>
    <w:rsid w:val="000A42B0"/>
    <w:rsid w:val="000A448A"/>
    <w:rsid w:val="000A49E0"/>
    <w:rsid w:val="000A535B"/>
    <w:rsid w:val="000A56E0"/>
    <w:rsid w:val="000A5A70"/>
    <w:rsid w:val="000A5DC2"/>
    <w:rsid w:val="000A6653"/>
    <w:rsid w:val="000A688E"/>
    <w:rsid w:val="000A6F00"/>
    <w:rsid w:val="000B049A"/>
    <w:rsid w:val="000B0836"/>
    <w:rsid w:val="000B09DD"/>
    <w:rsid w:val="000B1937"/>
    <w:rsid w:val="000B1C36"/>
    <w:rsid w:val="000B2413"/>
    <w:rsid w:val="000B2BCE"/>
    <w:rsid w:val="000B2F2E"/>
    <w:rsid w:val="000B3170"/>
    <w:rsid w:val="000B3783"/>
    <w:rsid w:val="000B3DC8"/>
    <w:rsid w:val="000B46D6"/>
    <w:rsid w:val="000B4974"/>
    <w:rsid w:val="000B4AEA"/>
    <w:rsid w:val="000B626B"/>
    <w:rsid w:val="000B7584"/>
    <w:rsid w:val="000B758F"/>
    <w:rsid w:val="000B7E64"/>
    <w:rsid w:val="000C0480"/>
    <w:rsid w:val="000C0593"/>
    <w:rsid w:val="000C0E5B"/>
    <w:rsid w:val="000C0F6E"/>
    <w:rsid w:val="000C1399"/>
    <w:rsid w:val="000C1722"/>
    <w:rsid w:val="000C1D59"/>
    <w:rsid w:val="000C1DBA"/>
    <w:rsid w:val="000C2590"/>
    <w:rsid w:val="000C25BD"/>
    <w:rsid w:val="000C299A"/>
    <w:rsid w:val="000C2AA7"/>
    <w:rsid w:val="000C3008"/>
    <w:rsid w:val="000C32B0"/>
    <w:rsid w:val="000C336E"/>
    <w:rsid w:val="000C33B9"/>
    <w:rsid w:val="000C3AEE"/>
    <w:rsid w:val="000C3E2E"/>
    <w:rsid w:val="000C452E"/>
    <w:rsid w:val="000C4BA1"/>
    <w:rsid w:val="000C4E56"/>
    <w:rsid w:val="000C5200"/>
    <w:rsid w:val="000C5A55"/>
    <w:rsid w:val="000C6AB1"/>
    <w:rsid w:val="000C6C14"/>
    <w:rsid w:val="000C7411"/>
    <w:rsid w:val="000C7454"/>
    <w:rsid w:val="000C7B07"/>
    <w:rsid w:val="000C7B68"/>
    <w:rsid w:val="000C7CBD"/>
    <w:rsid w:val="000C7DD4"/>
    <w:rsid w:val="000D00D4"/>
    <w:rsid w:val="000D16B6"/>
    <w:rsid w:val="000D1AF5"/>
    <w:rsid w:val="000D22A1"/>
    <w:rsid w:val="000D2B5B"/>
    <w:rsid w:val="000D2D23"/>
    <w:rsid w:val="000D3352"/>
    <w:rsid w:val="000D3395"/>
    <w:rsid w:val="000D3504"/>
    <w:rsid w:val="000D3538"/>
    <w:rsid w:val="000D3690"/>
    <w:rsid w:val="000D40CE"/>
    <w:rsid w:val="000D42F2"/>
    <w:rsid w:val="000D4454"/>
    <w:rsid w:val="000D468C"/>
    <w:rsid w:val="000D4B84"/>
    <w:rsid w:val="000D4D56"/>
    <w:rsid w:val="000D4DB1"/>
    <w:rsid w:val="000D51D8"/>
    <w:rsid w:val="000D59C4"/>
    <w:rsid w:val="000D676F"/>
    <w:rsid w:val="000D6B57"/>
    <w:rsid w:val="000D721D"/>
    <w:rsid w:val="000D7389"/>
    <w:rsid w:val="000D79AD"/>
    <w:rsid w:val="000D7A63"/>
    <w:rsid w:val="000D7B80"/>
    <w:rsid w:val="000D7B8F"/>
    <w:rsid w:val="000E0BF8"/>
    <w:rsid w:val="000E1E93"/>
    <w:rsid w:val="000E2119"/>
    <w:rsid w:val="000E2396"/>
    <w:rsid w:val="000E24C7"/>
    <w:rsid w:val="000E2A7B"/>
    <w:rsid w:val="000E2AA6"/>
    <w:rsid w:val="000E2DD2"/>
    <w:rsid w:val="000E3276"/>
    <w:rsid w:val="000E3B06"/>
    <w:rsid w:val="000E3D83"/>
    <w:rsid w:val="000E42AF"/>
    <w:rsid w:val="000E44E2"/>
    <w:rsid w:val="000E49FE"/>
    <w:rsid w:val="000E5444"/>
    <w:rsid w:val="000E5BC2"/>
    <w:rsid w:val="000E5D25"/>
    <w:rsid w:val="000E5D68"/>
    <w:rsid w:val="000E5DB7"/>
    <w:rsid w:val="000E5FBE"/>
    <w:rsid w:val="000E607E"/>
    <w:rsid w:val="000E616E"/>
    <w:rsid w:val="000E7690"/>
    <w:rsid w:val="000F0080"/>
    <w:rsid w:val="000F0478"/>
    <w:rsid w:val="000F0560"/>
    <w:rsid w:val="000F06FA"/>
    <w:rsid w:val="000F0BD0"/>
    <w:rsid w:val="000F1EDB"/>
    <w:rsid w:val="000F205B"/>
    <w:rsid w:val="000F2A2F"/>
    <w:rsid w:val="000F2D78"/>
    <w:rsid w:val="000F2DDF"/>
    <w:rsid w:val="000F2EDB"/>
    <w:rsid w:val="000F3E08"/>
    <w:rsid w:val="000F46C9"/>
    <w:rsid w:val="000F4702"/>
    <w:rsid w:val="000F48FF"/>
    <w:rsid w:val="000F4AEA"/>
    <w:rsid w:val="000F53FD"/>
    <w:rsid w:val="000F54DF"/>
    <w:rsid w:val="000F5679"/>
    <w:rsid w:val="000F59A7"/>
    <w:rsid w:val="000F5ED6"/>
    <w:rsid w:val="000F66B1"/>
    <w:rsid w:val="000F7222"/>
    <w:rsid w:val="000F7CAD"/>
    <w:rsid w:val="000F7DD9"/>
    <w:rsid w:val="0010086F"/>
    <w:rsid w:val="00100EC6"/>
    <w:rsid w:val="00102064"/>
    <w:rsid w:val="001025E8"/>
    <w:rsid w:val="00102DF6"/>
    <w:rsid w:val="00102FA8"/>
    <w:rsid w:val="00103CC3"/>
    <w:rsid w:val="00104669"/>
    <w:rsid w:val="00104717"/>
    <w:rsid w:val="00104815"/>
    <w:rsid w:val="00104ACB"/>
    <w:rsid w:val="00104B4B"/>
    <w:rsid w:val="00104D36"/>
    <w:rsid w:val="0010506B"/>
    <w:rsid w:val="001058E6"/>
    <w:rsid w:val="00106409"/>
    <w:rsid w:val="0010687A"/>
    <w:rsid w:val="001069E5"/>
    <w:rsid w:val="00106C39"/>
    <w:rsid w:val="00106EA3"/>
    <w:rsid w:val="001071F5"/>
    <w:rsid w:val="00107223"/>
    <w:rsid w:val="001074E0"/>
    <w:rsid w:val="001076D9"/>
    <w:rsid w:val="001077BC"/>
    <w:rsid w:val="001077F9"/>
    <w:rsid w:val="00107D74"/>
    <w:rsid w:val="001102DA"/>
    <w:rsid w:val="001106B3"/>
    <w:rsid w:val="001114B4"/>
    <w:rsid w:val="00111F6A"/>
    <w:rsid w:val="001121C2"/>
    <w:rsid w:val="0011254D"/>
    <w:rsid w:val="001127D9"/>
    <w:rsid w:val="00112CB7"/>
    <w:rsid w:val="00113BD4"/>
    <w:rsid w:val="0011463E"/>
    <w:rsid w:val="001146C0"/>
    <w:rsid w:val="00115189"/>
    <w:rsid w:val="00115329"/>
    <w:rsid w:val="001154E3"/>
    <w:rsid w:val="001164A6"/>
    <w:rsid w:val="00116E66"/>
    <w:rsid w:val="00116ED8"/>
    <w:rsid w:val="00117050"/>
    <w:rsid w:val="001173F2"/>
    <w:rsid w:val="001200DC"/>
    <w:rsid w:val="001202AA"/>
    <w:rsid w:val="00120FFF"/>
    <w:rsid w:val="00121072"/>
    <w:rsid w:val="001212ED"/>
    <w:rsid w:val="00121D41"/>
    <w:rsid w:val="00122E86"/>
    <w:rsid w:val="00122EEA"/>
    <w:rsid w:val="00122FBA"/>
    <w:rsid w:val="00123326"/>
    <w:rsid w:val="00123B2E"/>
    <w:rsid w:val="00123DE6"/>
    <w:rsid w:val="001243FC"/>
    <w:rsid w:val="00124B88"/>
    <w:rsid w:val="00124D73"/>
    <w:rsid w:val="001254EB"/>
    <w:rsid w:val="00125BD4"/>
    <w:rsid w:val="00125C4E"/>
    <w:rsid w:val="00125DDF"/>
    <w:rsid w:val="00126165"/>
    <w:rsid w:val="001265EF"/>
    <w:rsid w:val="001266C9"/>
    <w:rsid w:val="00126853"/>
    <w:rsid w:val="0012694C"/>
    <w:rsid w:val="00126E9D"/>
    <w:rsid w:val="0012751A"/>
    <w:rsid w:val="0012785D"/>
    <w:rsid w:val="00127ADE"/>
    <w:rsid w:val="00127C2B"/>
    <w:rsid w:val="00130104"/>
    <w:rsid w:val="00132C08"/>
    <w:rsid w:val="0013327F"/>
    <w:rsid w:val="00133355"/>
    <w:rsid w:val="00133B1D"/>
    <w:rsid w:val="00133C5A"/>
    <w:rsid w:val="00133EB3"/>
    <w:rsid w:val="00133F1E"/>
    <w:rsid w:val="001340A5"/>
    <w:rsid w:val="001342F7"/>
    <w:rsid w:val="001345C6"/>
    <w:rsid w:val="001345DF"/>
    <w:rsid w:val="00135BAB"/>
    <w:rsid w:val="0013640F"/>
    <w:rsid w:val="00136550"/>
    <w:rsid w:val="001365CD"/>
    <w:rsid w:val="00137137"/>
    <w:rsid w:val="00137308"/>
    <w:rsid w:val="00137B52"/>
    <w:rsid w:val="00137FBF"/>
    <w:rsid w:val="001400BD"/>
    <w:rsid w:val="001406D1"/>
    <w:rsid w:val="00140DC7"/>
    <w:rsid w:val="00140DDB"/>
    <w:rsid w:val="001417D7"/>
    <w:rsid w:val="00141CBE"/>
    <w:rsid w:val="00142351"/>
    <w:rsid w:val="001423A4"/>
    <w:rsid w:val="00142542"/>
    <w:rsid w:val="001426D0"/>
    <w:rsid w:val="0014272F"/>
    <w:rsid w:val="00143480"/>
    <w:rsid w:val="00143676"/>
    <w:rsid w:val="00143A2E"/>
    <w:rsid w:val="00143A63"/>
    <w:rsid w:val="00143DC1"/>
    <w:rsid w:val="0014410B"/>
    <w:rsid w:val="001442CC"/>
    <w:rsid w:val="001449F7"/>
    <w:rsid w:val="00144B35"/>
    <w:rsid w:val="00144D7A"/>
    <w:rsid w:val="001452E1"/>
    <w:rsid w:val="0014578A"/>
    <w:rsid w:val="00145A82"/>
    <w:rsid w:val="00145C92"/>
    <w:rsid w:val="00145D99"/>
    <w:rsid w:val="00146345"/>
    <w:rsid w:val="0014654F"/>
    <w:rsid w:val="0014665F"/>
    <w:rsid w:val="00146832"/>
    <w:rsid w:val="001469C9"/>
    <w:rsid w:val="00146C89"/>
    <w:rsid w:val="001470E6"/>
    <w:rsid w:val="001479EF"/>
    <w:rsid w:val="0015028F"/>
    <w:rsid w:val="00150A1F"/>
    <w:rsid w:val="00150B0F"/>
    <w:rsid w:val="00151723"/>
    <w:rsid w:val="00151895"/>
    <w:rsid w:val="001518EA"/>
    <w:rsid w:val="00151ABC"/>
    <w:rsid w:val="00152214"/>
    <w:rsid w:val="00152329"/>
    <w:rsid w:val="00152473"/>
    <w:rsid w:val="001532CE"/>
    <w:rsid w:val="0015363D"/>
    <w:rsid w:val="00153D77"/>
    <w:rsid w:val="00153F6E"/>
    <w:rsid w:val="00154458"/>
    <w:rsid w:val="001551DB"/>
    <w:rsid w:val="00155967"/>
    <w:rsid w:val="00155A33"/>
    <w:rsid w:val="00155D76"/>
    <w:rsid w:val="00155E86"/>
    <w:rsid w:val="0015634F"/>
    <w:rsid w:val="001564FF"/>
    <w:rsid w:val="00156B1D"/>
    <w:rsid w:val="00156C7C"/>
    <w:rsid w:val="00156D93"/>
    <w:rsid w:val="00157441"/>
    <w:rsid w:val="00157C93"/>
    <w:rsid w:val="00157E60"/>
    <w:rsid w:val="0016078C"/>
    <w:rsid w:val="00161D4E"/>
    <w:rsid w:val="00162090"/>
    <w:rsid w:val="001622B4"/>
    <w:rsid w:val="0016268C"/>
    <w:rsid w:val="001627E0"/>
    <w:rsid w:val="00162A10"/>
    <w:rsid w:val="00162A1E"/>
    <w:rsid w:val="001630AC"/>
    <w:rsid w:val="00163113"/>
    <w:rsid w:val="00163322"/>
    <w:rsid w:val="001635A1"/>
    <w:rsid w:val="0016374E"/>
    <w:rsid w:val="00163E57"/>
    <w:rsid w:val="00163F2F"/>
    <w:rsid w:val="00164310"/>
    <w:rsid w:val="001643F3"/>
    <w:rsid w:val="00164F93"/>
    <w:rsid w:val="00165323"/>
    <w:rsid w:val="00165351"/>
    <w:rsid w:val="001654F1"/>
    <w:rsid w:val="0016571B"/>
    <w:rsid w:val="00165B5E"/>
    <w:rsid w:val="00165B7C"/>
    <w:rsid w:val="00165E2B"/>
    <w:rsid w:val="0016635A"/>
    <w:rsid w:val="001663D9"/>
    <w:rsid w:val="0016674B"/>
    <w:rsid w:val="00166766"/>
    <w:rsid w:val="00166AEF"/>
    <w:rsid w:val="00166EB4"/>
    <w:rsid w:val="00166FB3"/>
    <w:rsid w:val="00167484"/>
    <w:rsid w:val="00167D1E"/>
    <w:rsid w:val="00167EA6"/>
    <w:rsid w:val="001708C5"/>
    <w:rsid w:val="00170B7C"/>
    <w:rsid w:val="00170E1F"/>
    <w:rsid w:val="001710B1"/>
    <w:rsid w:val="0017192C"/>
    <w:rsid w:val="00171A47"/>
    <w:rsid w:val="00171D76"/>
    <w:rsid w:val="00171D80"/>
    <w:rsid w:val="0017208B"/>
    <w:rsid w:val="001723E2"/>
    <w:rsid w:val="0017278E"/>
    <w:rsid w:val="00172BE7"/>
    <w:rsid w:val="00172E14"/>
    <w:rsid w:val="00173B17"/>
    <w:rsid w:val="00173FE3"/>
    <w:rsid w:val="001740FE"/>
    <w:rsid w:val="001743CE"/>
    <w:rsid w:val="001747D3"/>
    <w:rsid w:val="00174F48"/>
    <w:rsid w:val="0017501A"/>
    <w:rsid w:val="001753CF"/>
    <w:rsid w:val="00175703"/>
    <w:rsid w:val="0017588F"/>
    <w:rsid w:val="00176549"/>
    <w:rsid w:val="00176618"/>
    <w:rsid w:val="00176A76"/>
    <w:rsid w:val="00177F1F"/>
    <w:rsid w:val="00180C62"/>
    <w:rsid w:val="00180E0D"/>
    <w:rsid w:val="00180EF0"/>
    <w:rsid w:val="001810AB"/>
    <w:rsid w:val="00181981"/>
    <w:rsid w:val="00181F47"/>
    <w:rsid w:val="001823B1"/>
    <w:rsid w:val="0018297D"/>
    <w:rsid w:val="00182CFC"/>
    <w:rsid w:val="00182F19"/>
    <w:rsid w:val="00183410"/>
    <w:rsid w:val="00183BE3"/>
    <w:rsid w:val="00183EE9"/>
    <w:rsid w:val="001842DE"/>
    <w:rsid w:val="00184E18"/>
    <w:rsid w:val="00184F22"/>
    <w:rsid w:val="001850C2"/>
    <w:rsid w:val="00185114"/>
    <w:rsid w:val="0018557E"/>
    <w:rsid w:val="001860AE"/>
    <w:rsid w:val="00186923"/>
    <w:rsid w:val="00186F20"/>
    <w:rsid w:val="0018705F"/>
    <w:rsid w:val="00187254"/>
    <w:rsid w:val="00187472"/>
    <w:rsid w:val="001874B4"/>
    <w:rsid w:val="00187B6D"/>
    <w:rsid w:val="00187D54"/>
    <w:rsid w:val="00187F9B"/>
    <w:rsid w:val="00190087"/>
    <w:rsid w:val="001901AC"/>
    <w:rsid w:val="001905F4"/>
    <w:rsid w:val="00190857"/>
    <w:rsid w:val="00190A5D"/>
    <w:rsid w:val="00190EAE"/>
    <w:rsid w:val="00191045"/>
    <w:rsid w:val="0019131A"/>
    <w:rsid w:val="00191690"/>
    <w:rsid w:val="00191D7F"/>
    <w:rsid w:val="00192342"/>
    <w:rsid w:val="001924FF"/>
    <w:rsid w:val="001936E6"/>
    <w:rsid w:val="0019379D"/>
    <w:rsid w:val="00193B04"/>
    <w:rsid w:val="001940A7"/>
    <w:rsid w:val="00194209"/>
    <w:rsid w:val="0019486B"/>
    <w:rsid w:val="00194C6C"/>
    <w:rsid w:val="00194E3D"/>
    <w:rsid w:val="00194E4F"/>
    <w:rsid w:val="001952F2"/>
    <w:rsid w:val="001954FE"/>
    <w:rsid w:val="00195781"/>
    <w:rsid w:val="00195A14"/>
    <w:rsid w:val="00195BB2"/>
    <w:rsid w:val="00195C60"/>
    <w:rsid w:val="00195CE2"/>
    <w:rsid w:val="00195D95"/>
    <w:rsid w:val="00195E44"/>
    <w:rsid w:val="0019642B"/>
    <w:rsid w:val="0019674E"/>
    <w:rsid w:val="001968DB"/>
    <w:rsid w:val="00196B3E"/>
    <w:rsid w:val="00196D0E"/>
    <w:rsid w:val="001979B6"/>
    <w:rsid w:val="00197AF9"/>
    <w:rsid w:val="00197C38"/>
    <w:rsid w:val="001A015A"/>
    <w:rsid w:val="001A068E"/>
    <w:rsid w:val="001A0909"/>
    <w:rsid w:val="001A09B2"/>
    <w:rsid w:val="001A0AA3"/>
    <w:rsid w:val="001A0F54"/>
    <w:rsid w:val="001A1D6E"/>
    <w:rsid w:val="001A21E7"/>
    <w:rsid w:val="001A22E1"/>
    <w:rsid w:val="001A2FBD"/>
    <w:rsid w:val="001A3163"/>
    <w:rsid w:val="001A33F9"/>
    <w:rsid w:val="001A38BF"/>
    <w:rsid w:val="001A3B36"/>
    <w:rsid w:val="001A3E9A"/>
    <w:rsid w:val="001A4224"/>
    <w:rsid w:val="001A4BD2"/>
    <w:rsid w:val="001A4D60"/>
    <w:rsid w:val="001A4F79"/>
    <w:rsid w:val="001A5006"/>
    <w:rsid w:val="001A50C7"/>
    <w:rsid w:val="001A529E"/>
    <w:rsid w:val="001A5659"/>
    <w:rsid w:val="001A5A6E"/>
    <w:rsid w:val="001A5B4D"/>
    <w:rsid w:val="001A5C42"/>
    <w:rsid w:val="001A5CA2"/>
    <w:rsid w:val="001A5E79"/>
    <w:rsid w:val="001A6045"/>
    <w:rsid w:val="001A76A3"/>
    <w:rsid w:val="001A776A"/>
    <w:rsid w:val="001A7B1C"/>
    <w:rsid w:val="001A7BDA"/>
    <w:rsid w:val="001A7D0A"/>
    <w:rsid w:val="001B00FC"/>
    <w:rsid w:val="001B0946"/>
    <w:rsid w:val="001B15C7"/>
    <w:rsid w:val="001B16E4"/>
    <w:rsid w:val="001B1CDC"/>
    <w:rsid w:val="001B2972"/>
    <w:rsid w:val="001B32B7"/>
    <w:rsid w:val="001B3392"/>
    <w:rsid w:val="001B3D60"/>
    <w:rsid w:val="001B3D90"/>
    <w:rsid w:val="001B3DF2"/>
    <w:rsid w:val="001B3EBB"/>
    <w:rsid w:val="001B40EF"/>
    <w:rsid w:val="001B4B67"/>
    <w:rsid w:val="001B4E2F"/>
    <w:rsid w:val="001B54B3"/>
    <w:rsid w:val="001B606B"/>
    <w:rsid w:val="001B6511"/>
    <w:rsid w:val="001B6791"/>
    <w:rsid w:val="001B698B"/>
    <w:rsid w:val="001B6CF8"/>
    <w:rsid w:val="001B737B"/>
    <w:rsid w:val="001B76BC"/>
    <w:rsid w:val="001B78FC"/>
    <w:rsid w:val="001B7B60"/>
    <w:rsid w:val="001C0049"/>
    <w:rsid w:val="001C06BD"/>
    <w:rsid w:val="001C0896"/>
    <w:rsid w:val="001C10E6"/>
    <w:rsid w:val="001C1265"/>
    <w:rsid w:val="001C20CF"/>
    <w:rsid w:val="001C2153"/>
    <w:rsid w:val="001C24FD"/>
    <w:rsid w:val="001C29A3"/>
    <w:rsid w:val="001C2A8E"/>
    <w:rsid w:val="001C2D0F"/>
    <w:rsid w:val="001C36E1"/>
    <w:rsid w:val="001C37DB"/>
    <w:rsid w:val="001C3B91"/>
    <w:rsid w:val="001C3D16"/>
    <w:rsid w:val="001C4161"/>
    <w:rsid w:val="001C41F0"/>
    <w:rsid w:val="001C49E1"/>
    <w:rsid w:val="001C55A9"/>
    <w:rsid w:val="001C582D"/>
    <w:rsid w:val="001C598E"/>
    <w:rsid w:val="001C6231"/>
    <w:rsid w:val="001C6D27"/>
    <w:rsid w:val="001C6E46"/>
    <w:rsid w:val="001C6F03"/>
    <w:rsid w:val="001C6F97"/>
    <w:rsid w:val="001C7222"/>
    <w:rsid w:val="001C779C"/>
    <w:rsid w:val="001C7A06"/>
    <w:rsid w:val="001D0221"/>
    <w:rsid w:val="001D0412"/>
    <w:rsid w:val="001D0413"/>
    <w:rsid w:val="001D04AA"/>
    <w:rsid w:val="001D0E7A"/>
    <w:rsid w:val="001D1100"/>
    <w:rsid w:val="001D1617"/>
    <w:rsid w:val="001D1999"/>
    <w:rsid w:val="001D1A15"/>
    <w:rsid w:val="001D1C5F"/>
    <w:rsid w:val="001D1E16"/>
    <w:rsid w:val="001D1E7E"/>
    <w:rsid w:val="001D1E95"/>
    <w:rsid w:val="001D20EB"/>
    <w:rsid w:val="001D2309"/>
    <w:rsid w:val="001D2459"/>
    <w:rsid w:val="001D2846"/>
    <w:rsid w:val="001D3789"/>
    <w:rsid w:val="001D378C"/>
    <w:rsid w:val="001D3966"/>
    <w:rsid w:val="001D39C6"/>
    <w:rsid w:val="001D39DE"/>
    <w:rsid w:val="001D3E3C"/>
    <w:rsid w:val="001D4067"/>
    <w:rsid w:val="001D4168"/>
    <w:rsid w:val="001D46DE"/>
    <w:rsid w:val="001D4816"/>
    <w:rsid w:val="001D507C"/>
    <w:rsid w:val="001D5227"/>
    <w:rsid w:val="001D574B"/>
    <w:rsid w:val="001D58AA"/>
    <w:rsid w:val="001D5ECB"/>
    <w:rsid w:val="001D63EC"/>
    <w:rsid w:val="001D6A9D"/>
    <w:rsid w:val="001D6E1A"/>
    <w:rsid w:val="001D7A86"/>
    <w:rsid w:val="001E0168"/>
    <w:rsid w:val="001E01F8"/>
    <w:rsid w:val="001E029A"/>
    <w:rsid w:val="001E060B"/>
    <w:rsid w:val="001E0699"/>
    <w:rsid w:val="001E26A9"/>
    <w:rsid w:val="001E275A"/>
    <w:rsid w:val="001E2776"/>
    <w:rsid w:val="001E2C56"/>
    <w:rsid w:val="001E2D7E"/>
    <w:rsid w:val="001E342A"/>
    <w:rsid w:val="001E380E"/>
    <w:rsid w:val="001E3A73"/>
    <w:rsid w:val="001E3B1E"/>
    <w:rsid w:val="001E44BC"/>
    <w:rsid w:val="001E4BA2"/>
    <w:rsid w:val="001E51B8"/>
    <w:rsid w:val="001E5677"/>
    <w:rsid w:val="001E5953"/>
    <w:rsid w:val="001E5B2F"/>
    <w:rsid w:val="001E6AE5"/>
    <w:rsid w:val="001E7C9B"/>
    <w:rsid w:val="001E7CB7"/>
    <w:rsid w:val="001E7E64"/>
    <w:rsid w:val="001F1192"/>
    <w:rsid w:val="001F1229"/>
    <w:rsid w:val="001F1837"/>
    <w:rsid w:val="001F27EC"/>
    <w:rsid w:val="001F2A06"/>
    <w:rsid w:val="001F2B26"/>
    <w:rsid w:val="001F314B"/>
    <w:rsid w:val="001F352B"/>
    <w:rsid w:val="001F3E5C"/>
    <w:rsid w:val="001F403D"/>
    <w:rsid w:val="001F4230"/>
    <w:rsid w:val="001F5163"/>
    <w:rsid w:val="001F5190"/>
    <w:rsid w:val="001F565C"/>
    <w:rsid w:val="001F5AFF"/>
    <w:rsid w:val="001F5BF1"/>
    <w:rsid w:val="001F5C33"/>
    <w:rsid w:val="001F639B"/>
    <w:rsid w:val="001F6ADF"/>
    <w:rsid w:val="001F6C47"/>
    <w:rsid w:val="001F7107"/>
    <w:rsid w:val="001F75E4"/>
    <w:rsid w:val="001F772E"/>
    <w:rsid w:val="001F7BEF"/>
    <w:rsid w:val="00200222"/>
    <w:rsid w:val="00200286"/>
    <w:rsid w:val="002016E8"/>
    <w:rsid w:val="00201A30"/>
    <w:rsid w:val="00201CB1"/>
    <w:rsid w:val="00202799"/>
    <w:rsid w:val="0020281A"/>
    <w:rsid w:val="00202B41"/>
    <w:rsid w:val="00202EC2"/>
    <w:rsid w:val="00202F8D"/>
    <w:rsid w:val="00202FB4"/>
    <w:rsid w:val="0020344E"/>
    <w:rsid w:val="00203493"/>
    <w:rsid w:val="00203AC1"/>
    <w:rsid w:val="002040FB"/>
    <w:rsid w:val="0020456A"/>
    <w:rsid w:val="00204711"/>
    <w:rsid w:val="00204720"/>
    <w:rsid w:val="00204E6C"/>
    <w:rsid w:val="002059F7"/>
    <w:rsid w:val="00205ACF"/>
    <w:rsid w:val="00205D19"/>
    <w:rsid w:val="00205DBC"/>
    <w:rsid w:val="00205F15"/>
    <w:rsid w:val="0020603B"/>
    <w:rsid w:val="00206825"/>
    <w:rsid w:val="00206A55"/>
    <w:rsid w:val="00207507"/>
    <w:rsid w:val="002076CE"/>
    <w:rsid w:val="00207ACE"/>
    <w:rsid w:val="00207B1A"/>
    <w:rsid w:val="0021077E"/>
    <w:rsid w:val="00210A99"/>
    <w:rsid w:val="00211518"/>
    <w:rsid w:val="00211AD9"/>
    <w:rsid w:val="00211C54"/>
    <w:rsid w:val="00212D3F"/>
    <w:rsid w:val="00212D4C"/>
    <w:rsid w:val="00212E5A"/>
    <w:rsid w:val="002134B6"/>
    <w:rsid w:val="002136D1"/>
    <w:rsid w:val="00213892"/>
    <w:rsid w:val="00213D0B"/>
    <w:rsid w:val="0021467F"/>
    <w:rsid w:val="00214DEC"/>
    <w:rsid w:val="00215192"/>
    <w:rsid w:val="00215530"/>
    <w:rsid w:val="00215860"/>
    <w:rsid w:val="00215BEE"/>
    <w:rsid w:val="00216DF7"/>
    <w:rsid w:val="0021706D"/>
    <w:rsid w:val="002170F1"/>
    <w:rsid w:val="002173C1"/>
    <w:rsid w:val="002176A9"/>
    <w:rsid w:val="00217860"/>
    <w:rsid w:val="002178A5"/>
    <w:rsid w:val="00217B5D"/>
    <w:rsid w:val="00217BD5"/>
    <w:rsid w:val="00217D08"/>
    <w:rsid w:val="00220021"/>
    <w:rsid w:val="002206C6"/>
    <w:rsid w:val="00220705"/>
    <w:rsid w:val="00220EA2"/>
    <w:rsid w:val="00221BB8"/>
    <w:rsid w:val="00222B6E"/>
    <w:rsid w:val="002232FA"/>
    <w:rsid w:val="0022336F"/>
    <w:rsid w:val="0022339C"/>
    <w:rsid w:val="002234BC"/>
    <w:rsid w:val="0022381A"/>
    <w:rsid w:val="00223AAD"/>
    <w:rsid w:val="00223BAF"/>
    <w:rsid w:val="00224288"/>
    <w:rsid w:val="00224569"/>
    <w:rsid w:val="002246AC"/>
    <w:rsid w:val="002252A1"/>
    <w:rsid w:val="002252F7"/>
    <w:rsid w:val="00225DEF"/>
    <w:rsid w:val="0022612B"/>
    <w:rsid w:val="00226324"/>
    <w:rsid w:val="00226C9E"/>
    <w:rsid w:val="00226E97"/>
    <w:rsid w:val="00227286"/>
    <w:rsid w:val="002274C8"/>
    <w:rsid w:val="00227519"/>
    <w:rsid w:val="0022764B"/>
    <w:rsid w:val="0022774D"/>
    <w:rsid w:val="00227CE7"/>
    <w:rsid w:val="00227DCE"/>
    <w:rsid w:val="00230279"/>
    <w:rsid w:val="00230627"/>
    <w:rsid w:val="00231203"/>
    <w:rsid w:val="00231F55"/>
    <w:rsid w:val="002327D8"/>
    <w:rsid w:val="00232E69"/>
    <w:rsid w:val="002330E3"/>
    <w:rsid w:val="00233154"/>
    <w:rsid w:val="00233965"/>
    <w:rsid w:val="002340D6"/>
    <w:rsid w:val="00234BA7"/>
    <w:rsid w:val="0023531E"/>
    <w:rsid w:val="0023579D"/>
    <w:rsid w:val="00235CAA"/>
    <w:rsid w:val="0023602C"/>
    <w:rsid w:val="00236F30"/>
    <w:rsid w:val="00236FAD"/>
    <w:rsid w:val="00237172"/>
    <w:rsid w:val="00237485"/>
    <w:rsid w:val="00237BA5"/>
    <w:rsid w:val="00237CB0"/>
    <w:rsid w:val="00237F04"/>
    <w:rsid w:val="00240396"/>
    <w:rsid w:val="0024058E"/>
    <w:rsid w:val="0024095D"/>
    <w:rsid w:val="00240F79"/>
    <w:rsid w:val="002414C7"/>
    <w:rsid w:val="002418D2"/>
    <w:rsid w:val="0024195B"/>
    <w:rsid w:val="00241C15"/>
    <w:rsid w:val="00241E21"/>
    <w:rsid w:val="00241E8F"/>
    <w:rsid w:val="00242149"/>
    <w:rsid w:val="0024234C"/>
    <w:rsid w:val="00242372"/>
    <w:rsid w:val="0024240F"/>
    <w:rsid w:val="002424C9"/>
    <w:rsid w:val="00242673"/>
    <w:rsid w:val="0024269B"/>
    <w:rsid w:val="00242B1E"/>
    <w:rsid w:val="00242F84"/>
    <w:rsid w:val="0024391C"/>
    <w:rsid w:val="00243B42"/>
    <w:rsid w:val="00243DDB"/>
    <w:rsid w:val="00243F18"/>
    <w:rsid w:val="002440FB"/>
    <w:rsid w:val="0024424C"/>
    <w:rsid w:val="002443E8"/>
    <w:rsid w:val="00244B87"/>
    <w:rsid w:val="00244CC1"/>
    <w:rsid w:val="002455A1"/>
    <w:rsid w:val="00245902"/>
    <w:rsid w:val="00246112"/>
    <w:rsid w:val="00246E6B"/>
    <w:rsid w:val="00247155"/>
    <w:rsid w:val="002475D6"/>
    <w:rsid w:val="002476BE"/>
    <w:rsid w:val="00247B5B"/>
    <w:rsid w:val="00250010"/>
    <w:rsid w:val="0025033C"/>
    <w:rsid w:val="00251128"/>
    <w:rsid w:val="0025140F"/>
    <w:rsid w:val="0025167D"/>
    <w:rsid w:val="00251DDC"/>
    <w:rsid w:val="00252AA0"/>
    <w:rsid w:val="002530E3"/>
    <w:rsid w:val="0025371C"/>
    <w:rsid w:val="00253872"/>
    <w:rsid w:val="00254041"/>
    <w:rsid w:val="002549A1"/>
    <w:rsid w:val="00254A79"/>
    <w:rsid w:val="00254CE6"/>
    <w:rsid w:val="00254E1E"/>
    <w:rsid w:val="002558D3"/>
    <w:rsid w:val="0025592C"/>
    <w:rsid w:val="0025602B"/>
    <w:rsid w:val="00256078"/>
    <w:rsid w:val="0025629E"/>
    <w:rsid w:val="002562BD"/>
    <w:rsid w:val="002566CC"/>
    <w:rsid w:val="002568C8"/>
    <w:rsid w:val="002568E2"/>
    <w:rsid w:val="00256BE8"/>
    <w:rsid w:val="0025788D"/>
    <w:rsid w:val="00257E0A"/>
    <w:rsid w:val="00260194"/>
    <w:rsid w:val="00260B1F"/>
    <w:rsid w:val="00261346"/>
    <w:rsid w:val="002614EA"/>
    <w:rsid w:val="00261605"/>
    <w:rsid w:val="002617A8"/>
    <w:rsid w:val="00261B0E"/>
    <w:rsid w:val="00261CCA"/>
    <w:rsid w:val="00262258"/>
    <w:rsid w:val="0026286C"/>
    <w:rsid w:val="00262C55"/>
    <w:rsid w:val="0026305D"/>
    <w:rsid w:val="00263B9C"/>
    <w:rsid w:val="00263E9B"/>
    <w:rsid w:val="0026422F"/>
    <w:rsid w:val="00264AF6"/>
    <w:rsid w:val="00265954"/>
    <w:rsid w:val="00265F18"/>
    <w:rsid w:val="00265F9E"/>
    <w:rsid w:val="00266026"/>
    <w:rsid w:val="0026615D"/>
    <w:rsid w:val="002664A1"/>
    <w:rsid w:val="002664EA"/>
    <w:rsid w:val="0026716E"/>
    <w:rsid w:val="00267A42"/>
    <w:rsid w:val="00267A44"/>
    <w:rsid w:val="00270573"/>
    <w:rsid w:val="002706ED"/>
    <w:rsid w:val="00270995"/>
    <w:rsid w:val="00270F7B"/>
    <w:rsid w:val="00270F90"/>
    <w:rsid w:val="00271530"/>
    <w:rsid w:val="0027189B"/>
    <w:rsid w:val="002719AA"/>
    <w:rsid w:val="00272053"/>
    <w:rsid w:val="00272689"/>
    <w:rsid w:val="002726FD"/>
    <w:rsid w:val="00272CB2"/>
    <w:rsid w:val="00272EAE"/>
    <w:rsid w:val="00272FFA"/>
    <w:rsid w:val="00273066"/>
    <w:rsid w:val="00273094"/>
    <w:rsid w:val="00273293"/>
    <w:rsid w:val="00273439"/>
    <w:rsid w:val="0027393F"/>
    <w:rsid w:val="00273998"/>
    <w:rsid w:val="00274406"/>
    <w:rsid w:val="0027474E"/>
    <w:rsid w:val="00274FA9"/>
    <w:rsid w:val="0027505F"/>
    <w:rsid w:val="002752C7"/>
    <w:rsid w:val="00275B30"/>
    <w:rsid w:val="00276090"/>
    <w:rsid w:val="0027688D"/>
    <w:rsid w:val="0027748C"/>
    <w:rsid w:val="00277868"/>
    <w:rsid w:val="00280082"/>
    <w:rsid w:val="0028039A"/>
    <w:rsid w:val="00280D76"/>
    <w:rsid w:val="00281B8A"/>
    <w:rsid w:val="00282F1C"/>
    <w:rsid w:val="00283590"/>
    <w:rsid w:val="00283709"/>
    <w:rsid w:val="00283B68"/>
    <w:rsid w:val="00283BB3"/>
    <w:rsid w:val="00283EBB"/>
    <w:rsid w:val="00284120"/>
    <w:rsid w:val="0028456E"/>
    <w:rsid w:val="00284A25"/>
    <w:rsid w:val="00284E53"/>
    <w:rsid w:val="002854E7"/>
    <w:rsid w:val="00285B08"/>
    <w:rsid w:val="00285C08"/>
    <w:rsid w:val="002868B3"/>
    <w:rsid w:val="00286971"/>
    <w:rsid w:val="00286E89"/>
    <w:rsid w:val="00287328"/>
    <w:rsid w:val="00290FFD"/>
    <w:rsid w:val="00292093"/>
    <w:rsid w:val="002920C4"/>
    <w:rsid w:val="00292251"/>
    <w:rsid w:val="00292319"/>
    <w:rsid w:val="00292474"/>
    <w:rsid w:val="002926E0"/>
    <w:rsid w:val="00293017"/>
    <w:rsid w:val="00293240"/>
    <w:rsid w:val="0029383D"/>
    <w:rsid w:val="00293843"/>
    <w:rsid w:val="00293EC9"/>
    <w:rsid w:val="002940CF"/>
    <w:rsid w:val="002944A7"/>
    <w:rsid w:val="002944E9"/>
    <w:rsid w:val="00294906"/>
    <w:rsid w:val="00294E56"/>
    <w:rsid w:val="002950D7"/>
    <w:rsid w:val="00295177"/>
    <w:rsid w:val="00295227"/>
    <w:rsid w:val="002952A2"/>
    <w:rsid w:val="00295415"/>
    <w:rsid w:val="00295BC5"/>
    <w:rsid w:val="00295FD5"/>
    <w:rsid w:val="00295FFC"/>
    <w:rsid w:val="002963B9"/>
    <w:rsid w:val="0029679C"/>
    <w:rsid w:val="00296D2B"/>
    <w:rsid w:val="0029727B"/>
    <w:rsid w:val="00297301"/>
    <w:rsid w:val="00297367"/>
    <w:rsid w:val="002976D8"/>
    <w:rsid w:val="002A0317"/>
    <w:rsid w:val="002A05FF"/>
    <w:rsid w:val="002A072A"/>
    <w:rsid w:val="002A0C63"/>
    <w:rsid w:val="002A0EFC"/>
    <w:rsid w:val="002A1394"/>
    <w:rsid w:val="002A246C"/>
    <w:rsid w:val="002A27B9"/>
    <w:rsid w:val="002A27D2"/>
    <w:rsid w:val="002A2DA9"/>
    <w:rsid w:val="002A2F7A"/>
    <w:rsid w:val="002A3B9B"/>
    <w:rsid w:val="002A3E74"/>
    <w:rsid w:val="002A420A"/>
    <w:rsid w:val="002A4A81"/>
    <w:rsid w:val="002A4F3B"/>
    <w:rsid w:val="002A50E5"/>
    <w:rsid w:val="002A5BB3"/>
    <w:rsid w:val="002A5BB9"/>
    <w:rsid w:val="002A5DE5"/>
    <w:rsid w:val="002A635B"/>
    <w:rsid w:val="002A66AA"/>
    <w:rsid w:val="002A711D"/>
    <w:rsid w:val="002A7855"/>
    <w:rsid w:val="002A7C1F"/>
    <w:rsid w:val="002A7F62"/>
    <w:rsid w:val="002B0175"/>
    <w:rsid w:val="002B0AC9"/>
    <w:rsid w:val="002B0BB9"/>
    <w:rsid w:val="002B1107"/>
    <w:rsid w:val="002B182B"/>
    <w:rsid w:val="002B18C3"/>
    <w:rsid w:val="002B1B09"/>
    <w:rsid w:val="002B2255"/>
    <w:rsid w:val="002B235E"/>
    <w:rsid w:val="002B26C8"/>
    <w:rsid w:val="002B28FB"/>
    <w:rsid w:val="002B35DA"/>
    <w:rsid w:val="002B3602"/>
    <w:rsid w:val="002B3A4F"/>
    <w:rsid w:val="002B3CBE"/>
    <w:rsid w:val="002B3D52"/>
    <w:rsid w:val="002B3DCB"/>
    <w:rsid w:val="002B3E1D"/>
    <w:rsid w:val="002B40B3"/>
    <w:rsid w:val="002B47AB"/>
    <w:rsid w:val="002B49C6"/>
    <w:rsid w:val="002B49CD"/>
    <w:rsid w:val="002B4F4E"/>
    <w:rsid w:val="002B58B2"/>
    <w:rsid w:val="002B5E30"/>
    <w:rsid w:val="002B6128"/>
    <w:rsid w:val="002B6572"/>
    <w:rsid w:val="002B6EAC"/>
    <w:rsid w:val="002B735F"/>
    <w:rsid w:val="002B743C"/>
    <w:rsid w:val="002B7D95"/>
    <w:rsid w:val="002C04F8"/>
    <w:rsid w:val="002C0F92"/>
    <w:rsid w:val="002C1A19"/>
    <w:rsid w:val="002C262D"/>
    <w:rsid w:val="002C28AE"/>
    <w:rsid w:val="002C2D44"/>
    <w:rsid w:val="002C2D58"/>
    <w:rsid w:val="002C3586"/>
    <w:rsid w:val="002C35F5"/>
    <w:rsid w:val="002C3672"/>
    <w:rsid w:val="002C368B"/>
    <w:rsid w:val="002C520F"/>
    <w:rsid w:val="002C5397"/>
    <w:rsid w:val="002C5E7E"/>
    <w:rsid w:val="002C67F9"/>
    <w:rsid w:val="002C6F62"/>
    <w:rsid w:val="002D0A31"/>
    <w:rsid w:val="002D1281"/>
    <w:rsid w:val="002D1430"/>
    <w:rsid w:val="002D144B"/>
    <w:rsid w:val="002D2317"/>
    <w:rsid w:val="002D2752"/>
    <w:rsid w:val="002D2A77"/>
    <w:rsid w:val="002D2BE9"/>
    <w:rsid w:val="002D2C7F"/>
    <w:rsid w:val="002D2D73"/>
    <w:rsid w:val="002D3105"/>
    <w:rsid w:val="002D3AF1"/>
    <w:rsid w:val="002D3DF5"/>
    <w:rsid w:val="002D4950"/>
    <w:rsid w:val="002D55CA"/>
    <w:rsid w:val="002D56E2"/>
    <w:rsid w:val="002D5766"/>
    <w:rsid w:val="002D5B09"/>
    <w:rsid w:val="002D5E48"/>
    <w:rsid w:val="002D692A"/>
    <w:rsid w:val="002D6A2E"/>
    <w:rsid w:val="002D6C7F"/>
    <w:rsid w:val="002D7138"/>
    <w:rsid w:val="002D7AD1"/>
    <w:rsid w:val="002D7D87"/>
    <w:rsid w:val="002D7DE3"/>
    <w:rsid w:val="002D7E00"/>
    <w:rsid w:val="002E09CA"/>
    <w:rsid w:val="002E1558"/>
    <w:rsid w:val="002E2373"/>
    <w:rsid w:val="002E2664"/>
    <w:rsid w:val="002E2E7E"/>
    <w:rsid w:val="002E35C3"/>
    <w:rsid w:val="002E3878"/>
    <w:rsid w:val="002E3D5E"/>
    <w:rsid w:val="002E55EA"/>
    <w:rsid w:val="002E5618"/>
    <w:rsid w:val="002E565D"/>
    <w:rsid w:val="002E60BA"/>
    <w:rsid w:val="002E626E"/>
    <w:rsid w:val="002E6526"/>
    <w:rsid w:val="002E677E"/>
    <w:rsid w:val="002E6B98"/>
    <w:rsid w:val="002E6FCE"/>
    <w:rsid w:val="002E7581"/>
    <w:rsid w:val="002E790D"/>
    <w:rsid w:val="002F0181"/>
    <w:rsid w:val="002F1874"/>
    <w:rsid w:val="002F1E94"/>
    <w:rsid w:val="002F21AE"/>
    <w:rsid w:val="002F2824"/>
    <w:rsid w:val="002F29D3"/>
    <w:rsid w:val="002F30FC"/>
    <w:rsid w:val="002F38E2"/>
    <w:rsid w:val="002F44C7"/>
    <w:rsid w:val="002F483E"/>
    <w:rsid w:val="002F4B0A"/>
    <w:rsid w:val="002F4C17"/>
    <w:rsid w:val="002F5036"/>
    <w:rsid w:val="002F5093"/>
    <w:rsid w:val="002F512F"/>
    <w:rsid w:val="002F57E5"/>
    <w:rsid w:val="002F5F1A"/>
    <w:rsid w:val="002F61B3"/>
    <w:rsid w:val="002F6202"/>
    <w:rsid w:val="002F6685"/>
    <w:rsid w:val="002F66D9"/>
    <w:rsid w:val="002F6B30"/>
    <w:rsid w:val="002F75A3"/>
    <w:rsid w:val="00301168"/>
    <w:rsid w:val="00301296"/>
    <w:rsid w:val="00301AC2"/>
    <w:rsid w:val="00301B96"/>
    <w:rsid w:val="00302BBD"/>
    <w:rsid w:val="00302E42"/>
    <w:rsid w:val="00302E8C"/>
    <w:rsid w:val="0030317B"/>
    <w:rsid w:val="00303546"/>
    <w:rsid w:val="00304692"/>
    <w:rsid w:val="00304B21"/>
    <w:rsid w:val="00305BB7"/>
    <w:rsid w:val="00305D6F"/>
    <w:rsid w:val="00305DB4"/>
    <w:rsid w:val="0030653F"/>
    <w:rsid w:val="0030693D"/>
    <w:rsid w:val="00306A60"/>
    <w:rsid w:val="00306A6E"/>
    <w:rsid w:val="00306F9F"/>
    <w:rsid w:val="003073CB"/>
    <w:rsid w:val="0030740A"/>
    <w:rsid w:val="0031045F"/>
    <w:rsid w:val="00311100"/>
    <w:rsid w:val="00311144"/>
    <w:rsid w:val="0031125C"/>
    <w:rsid w:val="003113B3"/>
    <w:rsid w:val="003113D0"/>
    <w:rsid w:val="00311CB8"/>
    <w:rsid w:val="00312278"/>
    <w:rsid w:val="00313061"/>
    <w:rsid w:val="00313B0A"/>
    <w:rsid w:val="0031406F"/>
    <w:rsid w:val="00314824"/>
    <w:rsid w:val="00314ADB"/>
    <w:rsid w:val="00314F6E"/>
    <w:rsid w:val="0031555C"/>
    <w:rsid w:val="00315650"/>
    <w:rsid w:val="00315954"/>
    <w:rsid w:val="003159A5"/>
    <w:rsid w:val="00315A7F"/>
    <w:rsid w:val="00315DD3"/>
    <w:rsid w:val="003161C7"/>
    <w:rsid w:val="00316A2E"/>
    <w:rsid w:val="00316D50"/>
    <w:rsid w:val="0031700F"/>
    <w:rsid w:val="0031732C"/>
    <w:rsid w:val="0031754B"/>
    <w:rsid w:val="00320598"/>
    <w:rsid w:val="003216DE"/>
    <w:rsid w:val="00321B66"/>
    <w:rsid w:val="00321EDF"/>
    <w:rsid w:val="00321FFA"/>
    <w:rsid w:val="00322279"/>
    <w:rsid w:val="00322992"/>
    <w:rsid w:val="00322E6F"/>
    <w:rsid w:val="00323164"/>
    <w:rsid w:val="00323CB2"/>
    <w:rsid w:val="00323D6E"/>
    <w:rsid w:val="00323DAF"/>
    <w:rsid w:val="003242BF"/>
    <w:rsid w:val="00324723"/>
    <w:rsid w:val="00324BE1"/>
    <w:rsid w:val="00325684"/>
    <w:rsid w:val="00325B84"/>
    <w:rsid w:val="00325D3F"/>
    <w:rsid w:val="0032606B"/>
    <w:rsid w:val="003260BF"/>
    <w:rsid w:val="003268BD"/>
    <w:rsid w:val="00326AB7"/>
    <w:rsid w:val="0032715D"/>
    <w:rsid w:val="00327311"/>
    <w:rsid w:val="00327846"/>
    <w:rsid w:val="00327945"/>
    <w:rsid w:val="00327AFC"/>
    <w:rsid w:val="00327EA4"/>
    <w:rsid w:val="00330094"/>
    <w:rsid w:val="00330620"/>
    <w:rsid w:val="003308AB"/>
    <w:rsid w:val="00330C0E"/>
    <w:rsid w:val="00330E10"/>
    <w:rsid w:val="00331222"/>
    <w:rsid w:val="003316CD"/>
    <w:rsid w:val="003319D5"/>
    <w:rsid w:val="00331A64"/>
    <w:rsid w:val="00331AE1"/>
    <w:rsid w:val="00331C0E"/>
    <w:rsid w:val="003323AD"/>
    <w:rsid w:val="00332535"/>
    <w:rsid w:val="00332714"/>
    <w:rsid w:val="00332C54"/>
    <w:rsid w:val="00332D54"/>
    <w:rsid w:val="00333112"/>
    <w:rsid w:val="003341E6"/>
    <w:rsid w:val="00334950"/>
    <w:rsid w:val="00334C2D"/>
    <w:rsid w:val="00334CD2"/>
    <w:rsid w:val="00334DC1"/>
    <w:rsid w:val="00334F02"/>
    <w:rsid w:val="003354EB"/>
    <w:rsid w:val="00335BF9"/>
    <w:rsid w:val="003363B8"/>
    <w:rsid w:val="003368C0"/>
    <w:rsid w:val="0033748C"/>
    <w:rsid w:val="00337592"/>
    <w:rsid w:val="003376BE"/>
    <w:rsid w:val="00337E13"/>
    <w:rsid w:val="00340674"/>
    <w:rsid w:val="00340848"/>
    <w:rsid w:val="00340862"/>
    <w:rsid w:val="0034091A"/>
    <w:rsid w:val="00340A44"/>
    <w:rsid w:val="00340CD2"/>
    <w:rsid w:val="00341251"/>
    <w:rsid w:val="00341B94"/>
    <w:rsid w:val="003422CA"/>
    <w:rsid w:val="003425A3"/>
    <w:rsid w:val="00342611"/>
    <w:rsid w:val="003427EE"/>
    <w:rsid w:val="00342804"/>
    <w:rsid w:val="003433ED"/>
    <w:rsid w:val="00343621"/>
    <w:rsid w:val="00343A67"/>
    <w:rsid w:val="00343F30"/>
    <w:rsid w:val="00343FE1"/>
    <w:rsid w:val="0034489D"/>
    <w:rsid w:val="00344D4F"/>
    <w:rsid w:val="00344ED0"/>
    <w:rsid w:val="00345933"/>
    <w:rsid w:val="00346432"/>
    <w:rsid w:val="003465DD"/>
    <w:rsid w:val="00346765"/>
    <w:rsid w:val="0034680B"/>
    <w:rsid w:val="00346C34"/>
    <w:rsid w:val="0034730A"/>
    <w:rsid w:val="0034755C"/>
    <w:rsid w:val="003477E5"/>
    <w:rsid w:val="003500E8"/>
    <w:rsid w:val="0035024E"/>
    <w:rsid w:val="003507B6"/>
    <w:rsid w:val="00351297"/>
    <w:rsid w:val="003513AF"/>
    <w:rsid w:val="00351968"/>
    <w:rsid w:val="003520D6"/>
    <w:rsid w:val="00352A4D"/>
    <w:rsid w:val="00352C7A"/>
    <w:rsid w:val="00352D0C"/>
    <w:rsid w:val="00352D3E"/>
    <w:rsid w:val="00352E20"/>
    <w:rsid w:val="003530DB"/>
    <w:rsid w:val="003532A0"/>
    <w:rsid w:val="003533D0"/>
    <w:rsid w:val="00353400"/>
    <w:rsid w:val="003534BC"/>
    <w:rsid w:val="00353E21"/>
    <w:rsid w:val="0035402F"/>
    <w:rsid w:val="00354445"/>
    <w:rsid w:val="0035460D"/>
    <w:rsid w:val="00354644"/>
    <w:rsid w:val="00354DC4"/>
    <w:rsid w:val="0035516A"/>
    <w:rsid w:val="00355AEA"/>
    <w:rsid w:val="00355B0D"/>
    <w:rsid w:val="003565C8"/>
    <w:rsid w:val="00356978"/>
    <w:rsid w:val="00356E4D"/>
    <w:rsid w:val="003571FE"/>
    <w:rsid w:val="00360017"/>
    <w:rsid w:val="00360040"/>
    <w:rsid w:val="003600A5"/>
    <w:rsid w:val="00360165"/>
    <w:rsid w:val="00360557"/>
    <w:rsid w:val="00360D8C"/>
    <w:rsid w:val="00360EA8"/>
    <w:rsid w:val="0036116F"/>
    <w:rsid w:val="003611EC"/>
    <w:rsid w:val="00361779"/>
    <w:rsid w:val="00361A78"/>
    <w:rsid w:val="00361CB6"/>
    <w:rsid w:val="00361F82"/>
    <w:rsid w:val="0036218D"/>
    <w:rsid w:val="0036227D"/>
    <w:rsid w:val="0036267B"/>
    <w:rsid w:val="00363218"/>
    <w:rsid w:val="00363233"/>
    <w:rsid w:val="003639B6"/>
    <w:rsid w:val="00363C90"/>
    <w:rsid w:val="00363E71"/>
    <w:rsid w:val="00363ED2"/>
    <w:rsid w:val="003645A7"/>
    <w:rsid w:val="003647C6"/>
    <w:rsid w:val="00364C79"/>
    <w:rsid w:val="00364CB5"/>
    <w:rsid w:val="00364ED0"/>
    <w:rsid w:val="003652FC"/>
    <w:rsid w:val="00365346"/>
    <w:rsid w:val="0036565C"/>
    <w:rsid w:val="00365852"/>
    <w:rsid w:val="00365AF9"/>
    <w:rsid w:val="003664B6"/>
    <w:rsid w:val="0036686B"/>
    <w:rsid w:val="0036699A"/>
    <w:rsid w:val="00366D49"/>
    <w:rsid w:val="00367052"/>
    <w:rsid w:val="0036740B"/>
    <w:rsid w:val="00367A3E"/>
    <w:rsid w:val="00367D22"/>
    <w:rsid w:val="00367F57"/>
    <w:rsid w:val="003725E2"/>
    <w:rsid w:val="00372710"/>
    <w:rsid w:val="00372927"/>
    <w:rsid w:val="0037340E"/>
    <w:rsid w:val="00373605"/>
    <w:rsid w:val="00373812"/>
    <w:rsid w:val="00373D6F"/>
    <w:rsid w:val="00374202"/>
    <w:rsid w:val="003746FA"/>
    <w:rsid w:val="00374970"/>
    <w:rsid w:val="00374FB5"/>
    <w:rsid w:val="003756AD"/>
    <w:rsid w:val="00375BFD"/>
    <w:rsid w:val="00376171"/>
    <w:rsid w:val="003767B2"/>
    <w:rsid w:val="00376F06"/>
    <w:rsid w:val="0037722E"/>
    <w:rsid w:val="00377230"/>
    <w:rsid w:val="003772B7"/>
    <w:rsid w:val="0037744A"/>
    <w:rsid w:val="00377BA6"/>
    <w:rsid w:val="003803FB"/>
    <w:rsid w:val="003809A0"/>
    <w:rsid w:val="00381115"/>
    <w:rsid w:val="003815E5"/>
    <w:rsid w:val="0038195B"/>
    <w:rsid w:val="00382452"/>
    <w:rsid w:val="00382629"/>
    <w:rsid w:val="00382890"/>
    <w:rsid w:val="0038311A"/>
    <w:rsid w:val="003838FF"/>
    <w:rsid w:val="00384238"/>
    <w:rsid w:val="00384DED"/>
    <w:rsid w:val="00386255"/>
    <w:rsid w:val="00386529"/>
    <w:rsid w:val="00387204"/>
    <w:rsid w:val="0038780F"/>
    <w:rsid w:val="003879B8"/>
    <w:rsid w:val="00387B46"/>
    <w:rsid w:val="00387D4D"/>
    <w:rsid w:val="00390476"/>
    <w:rsid w:val="003917B0"/>
    <w:rsid w:val="00392536"/>
    <w:rsid w:val="00392878"/>
    <w:rsid w:val="003928B6"/>
    <w:rsid w:val="00392901"/>
    <w:rsid w:val="0039366A"/>
    <w:rsid w:val="003938DE"/>
    <w:rsid w:val="00393A08"/>
    <w:rsid w:val="00393EA4"/>
    <w:rsid w:val="00394232"/>
    <w:rsid w:val="003948FC"/>
    <w:rsid w:val="00394E51"/>
    <w:rsid w:val="00394ED1"/>
    <w:rsid w:val="003955A0"/>
    <w:rsid w:val="00396BA9"/>
    <w:rsid w:val="00396F6F"/>
    <w:rsid w:val="003970C9"/>
    <w:rsid w:val="003970FF"/>
    <w:rsid w:val="003A0426"/>
    <w:rsid w:val="003A0459"/>
    <w:rsid w:val="003A06D7"/>
    <w:rsid w:val="003A0AAC"/>
    <w:rsid w:val="003A0B24"/>
    <w:rsid w:val="003A104F"/>
    <w:rsid w:val="003A13B6"/>
    <w:rsid w:val="003A1403"/>
    <w:rsid w:val="003A2246"/>
    <w:rsid w:val="003A2657"/>
    <w:rsid w:val="003A286A"/>
    <w:rsid w:val="003A288A"/>
    <w:rsid w:val="003A2EAD"/>
    <w:rsid w:val="003A34FC"/>
    <w:rsid w:val="003A40E6"/>
    <w:rsid w:val="003A45CD"/>
    <w:rsid w:val="003A47F9"/>
    <w:rsid w:val="003A5098"/>
    <w:rsid w:val="003A522C"/>
    <w:rsid w:val="003A55A7"/>
    <w:rsid w:val="003A56BA"/>
    <w:rsid w:val="003A69F5"/>
    <w:rsid w:val="003A6C43"/>
    <w:rsid w:val="003A759B"/>
    <w:rsid w:val="003A76BF"/>
    <w:rsid w:val="003A78FF"/>
    <w:rsid w:val="003B05EE"/>
    <w:rsid w:val="003B09F3"/>
    <w:rsid w:val="003B0DDD"/>
    <w:rsid w:val="003B11BB"/>
    <w:rsid w:val="003B20BC"/>
    <w:rsid w:val="003B2BF6"/>
    <w:rsid w:val="003B366E"/>
    <w:rsid w:val="003B37F6"/>
    <w:rsid w:val="003B3FA7"/>
    <w:rsid w:val="003B3FA9"/>
    <w:rsid w:val="003B4311"/>
    <w:rsid w:val="003B43B5"/>
    <w:rsid w:val="003B45DD"/>
    <w:rsid w:val="003B48A1"/>
    <w:rsid w:val="003B4C8C"/>
    <w:rsid w:val="003B4C8D"/>
    <w:rsid w:val="003B55A3"/>
    <w:rsid w:val="003B590B"/>
    <w:rsid w:val="003B593D"/>
    <w:rsid w:val="003B5CC6"/>
    <w:rsid w:val="003B6621"/>
    <w:rsid w:val="003B69F4"/>
    <w:rsid w:val="003B7552"/>
    <w:rsid w:val="003B7904"/>
    <w:rsid w:val="003B7C77"/>
    <w:rsid w:val="003C0BF9"/>
    <w:rsid w:val="003C1007"/>
    <w:rsid w:val="003C1239"/>
    <w:rsid w:val="003C1A01"/>
    <w:rsid w:val="003C1B20"/>
    <w:rsid w:val="003C246D"/>
    <w:rsid w:val="003C2473"/>
    <w:rsid w:val="003C24DD"/>
    <w:rsid w:val="003C2522"/>
    <w:rsid w:val="003C29E1"/>
    <w:rsid w:val="003C2D94"/>
    <w:rsid w:val="003C2E0E"/>
    <w:rsid w:val="003C33D0"/>
    <w:rsid w:val="003C35B4"/>
    <w:rsid w:val="003C3E7F"/>
    <w:rsid w:val="003C4176"/>
    <w:rsid w:val="003C4621"/>
    <w:rsid w:val="003C46DE"/>
    <w:rsid w:val="003C46F6"/>
    <w:rsid w:val="003C47C6"/>
    <w:rsid w:val="003C4AFE"/>
    <w:rsid w:val="003C4E65"/>
    <w:rsid w:val="003C4EF6"/>
    <w:rsid w:val="003C5879"/>
    <w:rsid w:val="003C5C5C"/>
    <w:rsid w:val="003C5C92"/>
    <w:rsid w:val="003C5E9A"/>
    <w:rsid w:val="003C62AE"/>
    <w:rsid w:val="003C65C0"/>
    <w:rsid w:val="003C690D"/>
    <w:rsid w:val="003C69AF"/>
    <w:rsid w:val="003C6C46"/>
    <w:rsid w:val="003C6E50"/>
    <w:rsid w:val="003C7440"/>
    <w:rsid w:val="003C75CE"/>
    <w:rsid w:val="003D056D"/>
    <w:rsid w:val="003D0908"/>
    <w:rsid w:val="003D0A18"/>
    <w:rsid w:val="003D0C51"/>
    <w:rsid w:val="003D1A6E"/>
    <w:rsid w:val="003D252A"/>
    <w:rsid w:val="003D2914"/>
    <w:rsid w:val="003D340D"/>
    <w:rsid w:val="003D37B0"/>
    <w:rsid w:val="003D3DED"/>
    <w:rsid w:val="003D4404"/>
    <w:rsid w:val="003D47A0"/>
    <w:rsid w:val="003D50F4"/>
    <w:rsid w:val="003D51C3"/>
    <w:rsid w:val="003D5C65"/>
    <w:rsid w:val="003D65B8"/>
    <w:rsid w:val="003D69FE"/>
    <w:rsid w:val="003D6E35"/>
    <w:rsid w:val="003D79F3"/>
    <w:rsid w:val="003E0333"/>
    <w:rsid w:val="003E1102"/>
    <w:rsid w:val="003E13F0"/>
    <w:rsid w:val="003E22B0"/>
    <w:rsid w:val="003E2A52"/>
    <w:rsid w:val="003E2C5C"/>
    <w:rsid w:val="003E33F8"/>
    <w:rsid w:val="003E3629"/>
    <w:rsid w:val="003E36CA"/>
    <w:rsid w:val="003E36E1"/>
    <w:rsid w:val="003E3ED6"/>
    <w:rsid w:val="003E3F39"/>
    <w:rsid w:val="003E4A3E"/>
    <w:rsid w:val="003E53E3"/>
    <w:rsid w:val="003E5B35"/>
    <w:rsid w:val="003E5E9A"/>
    <w:rsid w:val="003E6403"/>
    <w:rsid w:val="003E6739"/>
    <w:rsid w:val="003E72C5"/>
    <w:rsid w:val="003E76E4"/>
    <w:rsid w:val="003E790E"/>
    <w:rsid w:val="003E79EF"/>
    <w:rsid w:val="003E7F01"/>
    <w:rsid w:val="003E7F41"/>
    <w:rsid w:val="003F002E"/>
    <w:rsid w:val="003F00D6"/>
    <w:rsid w:val="003F0237"/>
    <w:rsid w:val="003F07FD"/>
    <w:rsid w:val="003F08FB"/>
    <w:rsid w:val="003F0A1B"/>
    <w:rsid w:val="003F0A40"/>
    <w:rsid w:val="003F0CAE"/>
    <w:rsid w:val="003F14C1"/>
    <w:rsid w:val="003F182C"/>
    <w:rsid w:val="003F2360"/>
    <w:rsid w:val="003F2426"/>
    <w:rsid w:val="003F2569"/>
    <w:rsid w:val="003F2E4B"/>
    <w:rsid w:val="003F30CA"/>
    <w:rsid w:val="003F3531"/>
    <w:rsid w:val="003F3777"/>
    <w:rsid w:val="003F4253"/>
    <w:rsid w:val="003F4AA3"/>
    <w:rsid w:val="003F4DBB"/>
    <w:rsid w:val="003F4DCE"/>
    <w:rsid w:val="003F5267"/>
    <w:rsid w:val="003F5E85"/>
    <w:rsid w:val="003F6414"/>
    <w:rsid w:val="003F641A"/>
    <w:rsid w:val="003F68CA"/>
    <w:rsid w:val="003F6C8C"/>
    <w:rsid w:val="003F6F08"/>
    <w:rsid w:val="003F7332"/>
    <w:rsid w:val="003F772E"/>
    <w:rsid w:val="00400827"/>
    <w:rsid w:val="00400B8A"/>
    <w:rsid w:val="00400DDB"/>
    <w:rsid w:val="00400FB0"/>
    <w:rsid w:val="004012E5"/>
    <w:rsid w:val="004016F8"/>
    <w:rsid w:val="00401CDB"/>
    <w:rsid w:val="0040225C"/>
    <w:rsid w:val="00402A55"/>
    <w:rsid w:val="00402ED1"/>
    <w:rsid w:val="0040354B"/>
    <w:rsid w:val="00403B4E"/>
    <w:rsid w:val="00403CE0"/>
    <w:rsid w:val="00403CE6"/>
    <w:rsid w:val="00403DDC"/>
    <w:rsid w:val="004040CF"/>
    <w:rsid w:val="0040421F"/>
    <w:rsid w:val="00404D73"/>
    <w:rsid w:val="004050FC"/>
    <w:rsid w:val="0040523D"/>
    <w:rsid w:val="00405BC0"/>
    <w:rsid w:val="0040659C"/>
    <w:rsid w:val="00407095"/>
    <w:rsid w:val="0040763D"/>
    <w:rsid w:val="00407EEA"/>
    <w:rsid w:val="00410670"/>
    <w:rsid w:val="0041093A"/>
    <w:rsid w:val="004109E8"/>
    <w:rsid w:val="00410ED2"/>
    <w:rsid w:val="00410F54"/>
    <w:rsid w:val="004113C4"/>
    <w:rsid w:val="00411ED8"/>
    <w:rsid w:val="0041228A"/>
    <w:rsid w:val="004124EF"/>
    <w:rsid w:val="004125A3"/>
    <w:rsid w:val="00412849"/>
    <w:rsid w:val="00412C57"/>
    <w:rsid w:val="00412F40"/>
    <w:rsid w:val="00412FF5"/>
    <w:rsid w:val="004136AF"/>
    <w:rsid w:val="00413C68"/>
    <w:rsid w:val="00414151"/>
    <w:rsid w:val="00414158"/>
    <w:rsid w:val="00414516"/>
    <w:rsid w:val="004145C4"/>
    <w:rsid w:val="0041491E"/>
    <w:rsid w:val="004155E1"/>
    <w:rsid w:val="004156A4"/>
    <w:rsid w:val="00415E23"/>
    <w:rsid w:val="00415ECA"/>
    <w:rsid w:val="00415EFD"/>
    <w:rsid w:val="004160F4"/>
    <w:rsid w:val="0041648B"/>
    <w:rsid w:val="0041670C"/>
    <w:rsid w:val="004168E9"/>
    <w:rsid w:val="00416948"/>
    <w:rsid w:val="00417071"/>
    <w:rsid w:val="00417A29"/>
    <w:rsid w:val="00420C48"/>
    <w:rsid w:val="004219B0"/>
    <w:rsid w:val="00421D2C"/>
    <w:rsid w:val="00422374"/>
    <w:rsid w:val="00422434"/>
    <w:rsid w:val="004228E6"/>
    <w:rsid w:val="00423050"/>
    <w:rsid w:val="004235B6"/>
    <w:rsid w:val="00423662"/>
    <w:rsid w:val="00423995"/>
    <w:rsid w:val="00423E3C"/>
    <w:rsid w:val="004241F4"/>
    <w:rsid w:val="00424280"/>
    <w:rsid w:val="00424321"/>
    <w:rsid w:val="0042590F"/>
    <w:rsid w:val="00425AD2"/>
    <w:rsid w:val="00425AD8"/>
    <w:rsid w:val="00425E1F"/>
    <w:rsid w:val="00425FF4"/>
    <w:rsid w:val="00427282"/>
    <w:rsid w:val="004272A1"/>
    <w:rsid w:val="004274E5"/>
    <w:rsid w:val="004277B2"/>
    <w:rsid w:val="004304E8"/>
    <w:rsid w:val="00431764"/>
    <w:rsid w:val="0043177F"/>
    <w:rsid w:val="00431845"/>
    <w:rsid w:val="004318F8"/>
    <w:rsid w:val="00431929"/>
    <w:rsid w:val="00432097"/>
    <w:rsid w:val="0043214B"/>
    <w:rsid w:val="0043225A"/>
    <w:rsid w:val="00432CDB"/>
    <w:rsid w:val="00432E24"/>
    <w:rsid w:val="00432EDC"/>
    <w:rsid w:val="00433763"/>
    <w:rsid w:val="00434185"/>
    <w:rsid w:val="0043434C"/>
    <w:rsid w:val="0043438E"/>
    <w:rsid w:val="00434BBC"/>
    <w:rsid w:val="004356CF"/>
    <w:rsid w:val="00435B03"/>
    <w:rsid w:val="00436043"/>
    <w:rsid w:val="00436562"/>
    <w:rsid w:val="004367B9"/>
    <w:rsid w:val="00436A93"/>
    <w:rsid w:val="004371E1"/>
    <w:rsid w:val="00437A53"/>
    <w:rsid w:val="00437C2D"/>
    <w:rsid w:val="00437C36"/>
    <w:rsid w:val="00437D5F"/>
    <w:rsid w:val="00440C60"/>
    <w:rsid w:val="00440D69"/>
    <w:rsid w:val="00441082"/>
    <w:rsid w:val="00441302"/>
    <w:rsid w:val="004419E0"/>
    <w:rsid w:val="00441AF7"/>
    <w:rsid w:val="00441D94"/>
    <w:rsid w:val="004420CE"/>
    <w:rsid w:val="004421ED"/>
    <w:rsid w:val="00442472"/>
    <w:rsid w:val="00442596"/>
    <w:rsid w:val="004429B9"/>
    <w:rsid w:val="00442A21"/>
    <w:rsid w:val="00442DFE"/>
    <w:rsid w:val="0044347B"/>
    <w:rsid w:val="00443CED"/>
    <w:rsid w:val="00444699"/>
    <w:rsid w:val="00444AC8"/>
    <w:rsid w:val="00444BDF"/>
    <w:rsid w:val="00445184"/>
    <w:rsid w:val="00446435"/>
    <w:rsid w:val="004465CE"/>
    <w:rsid w:val="0044667E"/>
    <w:rsid w:val="0044684D"/>
    <w:rsid w:val="00446C0E"/>
    <w:rsid w:val="0044792E"/>
    <w:rsid w:val="0045002E"/>
    <w:rsid w:val="00450305"/>
    <w:rsid w:val="0045087A"/>
    <w:rsid w:val="004511DD"/>
    <w:rsid w:val="0045160A"/>
    <w:rsid w:val="00452A43"/>
    <w:rsid w:val="00452C91"/>
    <w:rsid w:val="00452DE0"/>
    <w:rsid w:val="00452E61"/>
    <w:rsid w:val="00453719"/>
    <w:rsid w:val="00453DAD"/>
    <w:rsid w:val="004543C5"/>
    <w:rsid w:val="00454548"/>
    <w:rsid w:val="00454578"/>
    <w:rsid w:val="0045463A"/>
    <w:rsid w:val="00454713"/>
    <w:rsid w:val="00454897"/>
    <w:rsid w:val="004550CF"/>
    <w:rsid w:val="004556FB"/>
    <w:rsid w:val="00455FF6"/>
    <w:rsid w:val="00456666"/>
    <w:rsid w:val="00456EFD"/>
    <w:rsid w:val="00457904"/>
    <w:rsid w:val="00457C95"/>
    <w:rsid w:val="00460387"/>
    <w:rsid w:val="00460D37"/>
    <w:rsid w:val="00461E5E"/>
    <w:rsid w:val="00461E5F"/>
    <w:rsid w:val="00462649"/>
    <w:rsid w:val="00462844"/>
    <w:rsid w:val="00463771"/>
    <w:rsid w:val="00463DE7"/>
    <w:rsid w:val="0046460F"/>
    <w:rsid w:val="004647BD"/>
    <w:rsid w:val="00464E0B"/>
    <w:rsid w:val="00465359"/>
    <w:rsid w:val="00465946"/>
    <w:rsid w:val="00465970"/>
    <w:rsid w:val="004659D3"/>
    <w:rsid w:val="00465C51"/>
    <w:rsid w:val="004665FE"/>
    <w:rsid w:val="00466965"/>
    <w:rsid w:val="00466A32"/>
    <w:rsid w:val="00466CED"/>
    <w:rsid w:val="00467047"/>
    <w:rsid w:val="00467083"/>
    <w:rsid w:val="004673B0"/>
    <w:rsid w:val="004676DF"/>
    <w:rsid w:val="00467DC3"/>
    <w:rsid w:val="004708BC"/>
    <w:rsid w:val="00470965"/>
    <w:rsid w:val="00470D1F"/>
    <w:rsid w:val="00470F56"/>
    <w:rsid w:val="00471304"/>
    <w:rsid w:val="004719C2"/>
    <w:rsid w:val="00472480"/>
    <w:rsid w:val="004728E9"/>
    <w:rsid w:val="00472CB0"/>
    <w:rsid w:val="00472E16"/>
    <w:rsid w:val="00472F56"/>
    <w:rsid w:val="0047317C"/>
    <w:rsid w:val="00474441"/>
    <w:rsid w:val="00474463"/>
    <w:rsid w:val="004746A4"/>
    <w:rsid w:val="00474922"/>
    <w:rsid w:val="00475094"/>
    <w:rsid w:val="0047517E"/>
    <w:rsid w:val="00475925"/>
    <w:rsid w:val="0047593C"/>
    <w:rsid w:val="00475AA7"/>
    <w:rsid w:val="00475C8A"/>
    <w:rsid w:val="00476C9F"/>
    <w:rsid w:val="00476F43"/>
    <w:rsid w:val="004771C6"/>
    <w:rsid w:val="00477BD4"/>
    <w:rsid w:val="00480E1A"/>
    <w:rsid w:val="00481149"/>
    <w:rsid w:val="00481398"/>
    <w:rsid w:val="00481564"/>
    <w:rsid w:val="00481742"/>
    <w:rsid w:val="00481D04"/>
    <w:rsid w:val="00482915"/>
    <w:rsid w:val="004829D4"/>
    <w:rsid w:val="00482A0B"/>
    <w:rsid w:val="00483068"/>
    <w:rsid w:val="00483B50"/>
    <w:rsid w:val="00484AF6"/>
    <w:rsid w:val="00484C71"/>
    <w:rsid w:val="00484FF0"/>
    <w:rsid w:val="004850D0"/>
    <w:rsid w:val="004855D5"/>
    <w:rsid w:val="0048579D"/>
    <w:rsid w:val="00485981"/>
    <w:rsid w:val="00485FDD"/>
    <w:rsid w:val="0048666D"/>
    <w:rsid w:val="0048735F"/>
    <w:rsid w:val="00487831"/>
    <w:rsid w:val="00487BEB"/>
    <w:rsid w:val="0049028C"/>
    <w:rsid w:val="0049071C"/>
    <w:rsid w:val="00490A33"/>
    <w:rsid w:val="00491462"/>
    <w:rsid w:val="00491976"/>
    <w:rsid w:val="0049202E"/>
    <w:rsid w:val="00492229"/>
    <w:rsid w:val="00492701"/>
    <w:rsid w:val="00492E58"/>
    <w:rsid w:val="00492EE4"/>
    <w:rsid w:val="004940B6"/>
    <w:rsid w:val="004940F2"/>
    <w:rsid w:val="004942C4"/>
    <w:rsid w:val="00494B9F"/>
    <w:rsid w:val="00494F9F"/>
    <w:rsid w:val="004958B7"/>
    <w:rsid w:val="00495937"/>
    <w:rsid w:val="0049593D"/>
    <w:rsid w:val="0049622E"/>
    <w:rsid w:val="00496284"/>
    <w:rsid w:val="00496419"/>
    <w:rsid w:val="0049657A"/>
    <w:rsid w:val="0049663F"/>
    <w:rsid w:val="00496F88"/>
    <w:rsid w:val="004975C7"/>
    <w:rsid w:val="004977AB"/>
    <w:rsid w:val="004A001A"/>
    <w:rsid w:val="004A0219"/>
    <w:rsid w:val="004A043F"/>
    <w:rsid w:val="004A04D6"/>
    <w:rsid w:val="004A0D89"/>
    <w:rsid w:val="004A1C34"/>
    <w:rsid w:val="004A1CEE"/>
    <w:rsid w:val="004A1D77"/>
    <w:rsid w:val="004A32C2"/>
    <w:rsid w:val="004A337C"/>
    <w:rsid w:val="004A34B1"/>
    <w:rsid w:val="004A3937"/>
    <w:rsid w:val="004A44AE"/>
    <w:rsid w:val="004A4A17"/>
    <w:rsid w:val="004A4C89"/>
    <w:rsid w:val="004A4CF1"/>
    <w:rsid w:val="004A502D"/>
    <w:rsid w:val="004A553F"/>
    <w:rsid w:val="004A5660"/>
    <w:rsid w:val="004A5768"/>
    <w:rsid w:val="004A675B"/>
    <w:rsid w:val="004A6D63"/>
    <w:rsid w:val="004A7094"/>
    <w:rsid w:val="004A7123"/>
    <w:rsid w:val="004A727C"/>
    <w:rsid w:val="004B01B3"/>
    <w:rsid w:val="004B0A6D"/>
    <w:rsid w:val="004B0B04"/>
    <w:rsid w:val="004B0B31"/>
    <w:rsid w:val="004B0F7E"/>
    <w:rsid w:val="004B18D9"/>
    <w:rsid w:val="004B197F"/>
    <w:rsid w:val="004B1B71"/>
    <w:rsid w:val="004B221F"/>
    <w:rsid w:val="004B2AFD"/>
    <w:rsid w:val="004B2D9E"/>
    <w:rsid w:val="004B2DFA"/>
    <w:rsid w:val="004B341D"/>
    <w:rsid w:val="004B3455"/>
    <w:rsid w:val="004B3737"/>
    <w:rsid w:val="004B38BB"/>
    <w:rsid w:val="004B3940"/>
    <w:rsid w:val="004B3EFD"/>
    <w:rsid w:val="004B44C4"/>
    <w:rsid w:val="004B4C52"/>
    <w:rsid w:val="004B4C81"/>
    <w:rsid w:val="004B4D53"/>
    <w:rsid w:val="004B4FF7"/>
    <w:rsid w:val="004B5F31"/>
    <w:rsid w:val="004B709C"/>
    <w:rsid w:val="004B73ED"/>
    <w:rsid w:val="004B79BF"/>
    <w:rsid w:val="004B79E9"/>
    <w:rsid w:val="004C0022"/>
    <w:rsid w:val="004C0077"/>
    <w:rsid w:val="004C0B7C"/>
    <w:rsid w:val="004C1283"/>
    <w:rsid w:val="004C1A3E"/>
    <w:rsid w:val="004C1A95"/>
    <w:rsid w:val="004C1B2D"/>
    <w:rsid w:val="004C2790"/>
    <w:rsid w:val="004C29D7"/>
    <w:rsid w:val="004C2AA9"/>
    <w:rsid w:val="004C2E8E"/>
    <w:rsid w:val="004C37FC"/>
    <w:rsid w:val="004C50A0"/>
    <w:rsid w:val="004C51D8"/>
    <w:rsid w:val="004C525A"/>
    <w:rsid w:val="004C548F"/>
    <w:rsid w:val="004C56D9"/>
    <w:rsid w:val="004C5CA3"/>
    <w:rsid w:val="004C6062"/>
    <w:rsid w:val="004C625E"/>
    <w:rsid w:val="004C62BD"/>
    <w:rsid w:val="004C66D6"/>
    <w:rsid w:val="004C6753"/>
    <w:rsid w:val="004C67ED"/>
    <w:rsid w:val="004C6AB7"/>
    <w:rsid w:val="004C76FF"/>
    <w:rsid w:val="004C7ACE"/>
    <w:rsid w:val="004C7EBB"/>
    <w:rsid w:val="004D000F"/>
    <w:rsid w:val="004D0C0F"/>
    <w:rsid w:val="004D1106"/>
    <w:rsid w:val="004D11B8"/>
    <w:rsid w:val="004D153C"/>
    <w:rsid w:val="004D1710"/>
    <w:rsid w:val="004D244B"/>
    <w:rsid w:val="004D288F"/>
    <w:rsid w:val="004D2DE1"/>
    <w:rsid w:val="004D3DD2"/>
    <w:rsid w:val="004D3FDB"/>
    <w:rsid w:val="004D4116"/>
    <w:rsid w:val="004D44B4"/>
    <w:rsid w:val="004D5019"/>
    <w:rsid w:val="004D524C"/>
    <w:rsid w:val="004D52A1"/>
    <w:rsid w:val="004D54EA"/>
    <w:rsid w:val="004D5522"/>
    <w:rsid w:val="004D55C3"/>
    <w:rsid w:val="004D56E7"/>
    <w:rsid w:val="004D5B3E"/>
    <w:rsid w:val="004D5FDA"/>
    <w:rsid w:val="004D60B5"/>
    <w:rsid w:val="004D616A"/>
    <w:rsid w:val="004D6554"/>
    <w:rsid w:val="004D66EF"/>
    <w:rsid w:val="004D6E99"/>
    <w:rsid w:val="004D780C"/>
    <w:rsid w:val="004D7898"/>
    <w:rsid w:val="004D7F04"/>
    <w:rsid w:val="004E0702"/>
    <w:rsid w:val="004E0FC1"/>
    <w:rsid w:val="004E1250"/>
    <w:rsid w:val="004E1809"/>
    <w:rsid w:val="004E1C07"/>
    <w:rsid w:val="004E1D48"/>
    <w:rsid w:val="004E1D89"/>
    <w:rsid w:val="004E1F45"/>
    <w:rsid w:val="004E2143"/>
    <w:rsid w:val="004E2476"/>
    <w:rsid w:val="004E2723"/>
    <w:rsid w:val="004E292D"/>
    <w:rsid w:val="004E3A9F"/>
    <w:rsid w:val="004E451C"/>
    <w:rsid w:val="004E475C"/>
    <w:rsid w:val="004E48BA"/>
    <w:rsid w:val="004E5865"/>
    <w:rsid w:val="004E5893"/>
    <w:rsid w:val="004E5E57"/>
    <w:rsid w:val="004E633D"/>
    <w:rsid w:val="004E6588"/>
    <w:rsid w:val="004E7093"/>
    <w:rsid w:val="004E757A"/>
    <w:rsid w:val="004E79B3"/>
    <w:rsid w:val="004E7AD9"/>
    <w:rsid w:val="004E7CE8"/>
    <w:rsid w:val="004E7D70"/>
    <w:rsid w:val="004E7F9E"/>
    <w:rsid w:val="004F01DE"/>
    <w:rsid w:val="004F02D1"/>
    <w:rsid w:val="004F04F1"/>
    <w:rsid w:val="004F06D7"/>
    <w:rsid w:val="004F0F0D"/>
    <w:rsid w:val="004F15FE"/>
    <w:rsid w:val="004F1EB1"/>
    <w:rsid w:val="004F20FE"/>
    <w:rsid w:val="004F2F23"/>
    <w:rsid w:val="004F3E72"/>
    <w:rsid w:val="004F4739"/>
    <w:rsid w:val="004F47EA"/>
    <w:rsid w:val="004F4D07"/>
    <w:rsid w:val="004F5023"/>
    <w:rsid w:val="004F5228"/>
    <w:rsid w:val="004F5416"/>
    <w:rsid w:val="004F5B66"/>
    <w:rsid w:val="004F6013"/>
    <w:rsid w:val="004F61D0"/>
    <w:rsid w:val="004F631A"/>
    <w:rsid w:val="004F6BB5"/>
    <w:rsid w:val="004F6BC8"/>
    <w:rsid w:val="004F6E98"/>
    <w:rsid w:val="004F788D"/>
    <w:rsid w:val="005003FE"/>
    <w:rsid w:val="00500CF9"/>
    <w:rsid w:val="00500DEF"/>
    <w:rsid w:val="00502193"/>
    <w:rsid w:val="005023EE"/>
    <w:rsid w:val="0050276E"/>
    <w:rsid w:val="0050293C"/>
    <w:rsid w:val="00502F55"/>
    <w:rsid w:val="005035B4"/>
    <w:rsid w:val="005035F3"/>
    <w:rsid w:val="0050437F"/>
    <w:rsid w:val="0050469F"/>
    <w:rsid w:val="0050480C"/>
    <w:rsid w:val="00505302"/>
    <w:rsid w:val="00505388"/>
    <w:rsid w:val="00505431"/>
    <w:rsid w:val="00505885"/>
    <w:rsid w:val="00505AEB"/>
    <w:rsid w:val="00506567"/>
    <w:rsid w:val="005113A7"/>
    <w:rsid w:val="0051155D"/>
    <w:rsid w:val="005116A1"/>
    <w:rsid w:val="005116DA"/>
    <w:rsid w:val="00511F35"/>
    <w:rsid w:val="00512279"/>
    <w:rsid w:val="00512830"/>
    <w:rsid w:val="00512DE8"/>
    <w:rsid w:val="0051323A"/>
    <w:rsid w:val="00514062"/>
    <w:rsid w:val="005148E9"/>
    <w:rsid w:val="00515988"/>
    <w:rsid w:val="00515BFE"/>
    <w:rsid w:val="005161BA"/>
    <w:rsid w:val="005166A1"/>
    <w:rsid w:val="0051680A"/>
    <w:rsid w:val="00516935"/>
    <w:rsid w:val="00516B4A"/>
    <w:rsid w:val="005170B3"/>
    <w:rsid w:val="005170B5"/>
    <w:rsid w:val="005171DE"/>
    <w:rsid w:val="00517768"/>
    <w:rsid w:val="00517887"/>
    <w:rsid w:val="005178F7"/>
    <w:rsid w:val="00517CD6"/>
    <w:rsid w:val="0052027F"/>
    <w:rsid w:val="00520883"/>
    <w:rsid w:val="00520A8B"/>
    <w:rsid w:val="00521089"/>
    <w:rsid w:val="005217D4"/>
    <w:rsid w:val="00522024"/>
    <w:rsid w:val="005237B8"/>
    <w:rsid w:val="005241BF"/>
    <w:rsid w:val="0052491E"/>
    <w:rsid w:val="005249D9"/>
    <w:rsid w:val="00524B23"/>
    <w:rsid w:val="00524E03"/>
    <w:rsid w:val="00525098"/>
    <w:rsid w:val="005253D4"/>
    <w:rsid w:val="00525585"/>
    <w:rsid w:val="005260FF"/>
    <w:rsid w:val="0052688A"/>
    <w:rsid w:val="00527099"/>
    <w:rsid w:val="005274DA"/>
    <w:rsid w:val="00527726"/>
    <w:rsid w:val="0052781D"/>
    <w:rsid w:val="00527AED"/>
    <w:rsid w:val="005301B8"/>
    <w:rsid w:val="0053089A"/>
    <w:rsid w:val="005308B0"/>
    <w:rsid w:val="00532F9E"/>
    <w:rsid w:val="00533984"/>
    <w:rsid w:val="00533E0F"/>
    <w:rsid w:val="0053437E"/>
    <w:rsid w:val="00534513"/>
    <w:rsid w:val="0053464A"/>
    <w:rsid w:val="005349B6"/>
    <w:rsid w:val="00534B2B"/>
    <w:rsid w:val="00534D1D"/>
    <w:rsid w:val="00534DB6"/>
    <w:rsid w:val="00534ED0"/>
    <w:rsid w:val="00535BAD"/>
    <w:rsid w:val="00535BB1"/>
    <w:rsid w:val="00535FE8"/>
    <w:rsid w:val="00536CFF"/>
    <w:rsid w:val="00537763"/>
    <w:rsid w:val="00537BF6"/>
    <w:rsid w:val="00540887"/>
    <w:rsid w:val="00540E5F"/>
    <w:rsid w:val="00541904"/>
    <w:rsid w:val="0054208F"/>
    <w:rsid w:val="0054257A"/>
    <w:rsid w:val="0054272A"/>
    <w:rsid w:val="0054315D"/>
    <w:rsid w:val="00543980"/>
    <w:rsid w:val="00543C19"/>
    <w:rsid w:val="0054405A"/>
    <w:rsid w:val="0054440F"/>
    <w:rsid w:val="005444B0"/>
    <w:rsid w:val="005449ED"/>
    <w:rsid w:val="00544A69"/>
    <w:rsid w:val="00544F6D"/>
    <w:rsid w:val="005452C7"/>
    <w:rsid w:val="00545401"/>
    <w:rsid w:val="005458BD"/>
    <w:rsid w:val="00546201"/>
    <w:rsid w:val="00546366"/>
    <w:rsid w:val="00546ABA"/>
    <w:rsid w:val="00546B4F"/>
    <w:rsid w:val="00546DA3"/>
    <w:rsid w:val="00546F3D"/>
    <w:rsid w:val="00547042"/>
    <w:rsid w:val="00547578"/>
    <w:rsid w:val="005477E4"/>
    <w:rsid w:val="00547813"/>
    <w:rsid w:val="00547C0F"/>
    <w:rsid w:val="00547F5D"/>
    <w:rsid w:val="0055068B"/>
    <w:rsid w:val="00550999"/>
    <w:rsid w:val="005509CF"/>
    <w:rsid w:val="00550EF6"/>
    <w:rsid w:val="005513A1"/>
    <w:rsid w:val="005516DB"/>
    <w:rsid w:val="00551D3A"/>
    <w:rsid w:val="005524CD"/>
    <w:rsid w:val="00552B8F"/>
    <w:rsid w:val="00552D73"/>
    <w:rsid w:val="00552EE1"/>
    <w:rsid w:val="005530F5"/>
    <w:rsid w:val="0055337E"/>
    <w:rsid w:val="005535EC"/>
    <w:rsid w:val="00553887"/>
    <w:rsid w:val="005540FA"/>
    <w:rsid w:val="00554494"/>
    <w:rsid w:val="00554631"/>
    <w:rsid w:val="00554939"/>
    <w:rsid w:val="00554C4C"/>
    <w:rsid w:val="00554CAC"/>
    <w:rsid w:val="00554D5C"/>
    <w:rsid w:val="00555102"/>
    <w:rsid w:val="00555308"/>
    <w:rsid w:val="005557F6"/>
    <w:rsid w:val="0055601E"/>
    <w:rsid w:val="00556540"/>
    <w:rsid w:val="005566AB"/>
    <w:rsid w:val="00556EE2"/>
    <w:rsid w:val="00557641"/>
    <w:rsid w:val="005578ED"/>
    <w:rsid w:val="00557A71"/>
    <w:rsid w:val="00557A83"/>
    <w:rsid w:val="00557B94"/>
    <w:rsid w:val="00557C6E"/>
    <w:rsid w:val="00557DB9"/>
    <w:rsid w:val="00560761"/>
    <w:rsid w:val="00560792"/>
    <w:rsid w:val="00560BC4"/>
    <w:rsid w:val="0056100A"/>
    <w:rsid w:val="0056100E"/>
    <w:rsid w:val="005617BC"/>
    <w:rsid w:val="00561F6F"/>
    <w:rsid w:val="005620D0"/>
    <w:rsid w:val="00562285"/>
    <w:rsid w:val="00562662"/>
    <w:rsid w:val="00562751"/>
    <w:rsid w:val="00562790"/>
    <w:rsid w:val="00562890"/>
    <w:rsid w:val="00562CBC"/>
    <w:rsid w:val="00562CEF"/>
    <w:rsid w:val="00562FDC"/>
    <w:rsid w:val="00563087"/>
    <w:rsid w:val="00564109"/>
    <w:rsid w:val="00564D05"/>
    <w:rsid w:val="0056546C"/>
    <w:rsid w:val="00565634"/>
    <w:rsid w:val="005667D1"/>
    <w:rsid w:val="00566AFD"/>
    <w:rsid w:val="00567130"/>
    <w:rsid w:val="00567415"/>
    <w:rsid w:val="00567A3B"/>
    <w:rsid w:val="00567BE0"/>
    <w:rsid w:val="00567CF7"/>
    <w:rsid w:val="00567E0A"/>
    <w:rsid w:val="0057000D"/>
    <w:rsid w:val="0057164C"/>
    <w:rsid w:val="005720CC"/>
    <w:rsid w:val="00572103"/>
    <w:rsid w:val="0057245E"/>
    <w:rsid w:val="0057279B"/>
    <w:rsid w:val="00572C60"/>
    <w:rsid w:val="00573321"/>
    <w:rsid w:val="00573838"/>
    <w:rsid w:val="00573983"/>
    <w:rsid w:val="005739A2"/>
    <w:rsid w:val="005743E1"/>
    <w:rsid w:val="005747D4"/>
    <w:rsid w:val="00574993"/>
    <w:rsid w:val="00574E3E"/>
    <w:rsid w:val="005752A8"/>
    <w:rsid w:val="005753F7"/>
    <w:rsid w:val="0057579B"/>
    <w:rsid w:val="00575BD4"/>
    <w:rsid w:val="0057714D"/>
    <w:rsid w:val="00577187"/>
    <w:rsid w:val="00577943"/>
    <w:rsid w:val="00577D31"/>
    <w:rsid w:val="00580B09"/>
    <w:rsid w:val="00580ED3"/>
    <w:rsid w:val="005814C6"/>
    <w:rsid w:val="0058155D"/>
    <w:rsid w:val="00581BA5"/>
    <w:rsid w:val="0058271F"/>
    <w:rsid w:val="0058285B"/>
    <w:rsid w:val="00582FB2"/>
    <w:rsid w:val="00584965"/>
    <w:rsid w:val="0058512C"/>
    <w:rsid w:val="0058534B"/>
    <w:rsid w:val="005857F0"/>
    <w:rsid w:val="0058590B"/>
    <w:rsid w:val="005859CC"/>
    <w:rsid w:val="00586B9B"/>
    <w:rsid w:val="00586FD9"/>
    <w:rsid w:val="00587089"/>
    <w:rsid w:val="00587B0B"/>
    <w:rsid w:val="00587BD2"/>
    <w:rsid w:val="00587ECF"/>
    <w:rsid w:val="005909E0"/>
    <w:rsid w:val="005909F9"/>
    <w:rsid w:val="00591000"/>
    <w:rsid w:val="005911CD"/>
    <w:rsid w:val="0059174A"/>
    <w:rsid w:val="00591A04"/>
    <w:rsid w:val="00591B42"/>
    <w:rsid w:val="00591FEF"/>
    <w:rsid w:val="0059206F"/>
    <w:rsid w:val="005926E0"/>
    <w:rsid w:val="0059285B"/>
    <w:rsid w:val="00592931"/>
    <w:rsid w:val="0059318E"/>
    <w:rsid w:val="0059339D"/>
    <w:rsid w:val="00593811"/>
    <w:rsid w:val="00593A66"/>
    <w:rsid w:val="00593C84"/>
    <w:rsid w:val="00593CFB"/>
    <w:rsid w:val="005941A9"/>
    <w:rsid w:val="00594740"/>
    <w:rsid w:val="005948C3"/>
    <w:rsid w:val="00594F68"/>
    <w:rsid w:val="0059525F"/>
    <w:rsid w:val="005959FF"/>
    <w:rsid w:val="00595BB5"/>
    <w:rsid w:val="00595C20"/>
    <w:rsid w:val="005962B3"/>
    <w:rsid w:val="00596BA6"/>
    <w:rsid w:val="00596C55"/>
    <w:rsid w:val="00596F59"/>
    <w:rsid w:val="005973B8"/>
    <w:rsid w:val="0059761D"/>
    <w:rsid w:val="00597911"/>
    <w:rsid w:val="00597F59"/>
    <w:rsid w:val="005A01BA"/>
    <w:rsid w:val="005A01F3"/>
    <w:rsid w:val="005A048F"/>
    <w:rsid w:val="005A05E2"/>
    <w:rsid w:val="005A06AF"/>
    <w:rsid w:val="005A0DBE"/>
    <w:rsid w:val="005A0E66"/>
    <w:rsid w:val="005A0F56"/>
    <w:rsid w:val="005A11B0"/>
    <w:rsid w:val="005A147B"/>
    <w:rsid w:val="005A1726"/>
    <w:rsid w:val="005A1BE9"/>
    <w:rsid w:val="005A2308"/>
    <w:rsid w:val="005A23B4"/>
    <w:rsid w:val="005A26B6"/>
    <w:rsid w:val="005A29C2"/>
    <w:rsid w:val="005A2CB2"/>
    <w:rsid w:val="005A3971"/>
    <w:rsid w:val="005A3B7B"/>
    <w:rsid w:val="005A3E44"/>
    <w:rsid w:val="005A48B5"/>
    <w:rsid w:val="005A491A"/>
    <w:rsid w:val="005A4B70"/>
    <w:rsid w:val="005A4E3E"/>
    <w:rsid w:val="005A53C4"/>
    <w:rsid w:val="005A53D6"/>
    <w:rsid w:val="005A557F"/>
    <w:rsid w:val="005A55B9"/>
    <w:rsid w:val="005A56C5"/>
    <w:rsid w:val="005A57D8"/>
    <w:rsid w:val="005A5CC6"/>
    <w:rsid w:val="005A5D1E"/>
    <w:rsid w:val="005A6038"/>
    <w:rsid w:val="005A629B"/>
    <w:rsid w:val="005A6526"/>
    <w:rsid w:val="005A680B"/>
    <w:rsid w:val="005A6F81"/>
    <w:rsid w:val="005A7090"/>
    <w:rsid w:val="005A70A7"/>
    <w:rsid w:val="005A753B"/>
    <w:rsid w:val="005A7630"/>
    <w:rsid w:val="005A7644"/>
    <w:rsid w:val="005A7770"/>
    <w:rsid w:val="005B019F"/>
    <w:rsid w:val="005B0210"/>
    <w:rsid w:val="005B0347"/>
    <w:rsid w:val="005B04A4"/>
    <w:rsid w:val="005B073B"/>
    <w:rsid w:val="005B0C6B"/>
    <w:rsid w:val="005B19A0"/>
    <w:rsid w:val="005B1B6B"/>
    <w:rsid w:val="005B235B"/>
    <w:rsid w:val="005B294C"/>
    <w:rsid w:val="005B2BA3"/>
    <w:rsid w:val="005B2E50"/>
    <w:rsid w:val="005B33AC"/>
    <w:rsid w:val="005B3A48"/>
    <w:rsid w:val="005B3AFD"/>
    <w:rsid w:val="005B4828"/>
    <w:rsid w:val="005B54DA"/>
    <w:rsid w:val="005B582C"/>
    <w:rsid w:val="005B589D"/>
    <w:rsid w:val="005B5AF8"/>
    <w:rsid w:val="005B68E5"/>
    <w:rsid w:val="005B6CA4"/>
    <w:rsid w:val="005B6FE1"/>
    <w:rsid w:val="005B7A23"/>
    <w:rsid w:val="005B7EE2"/>
    <w:rsid w:val="005C0F80"/>
    <w:rsid w:val="005C150E"/>
    <w:rsid w:val="005C1B52"/>
    <w:rsid w:val="005C1B73"/>
    <w:rsid w:val="005C1DB4"/>
    <w:rsid w:val="005C242F"/>
    <w:rsid w:val="005C27F5"/>
    <w:rsid w:val="005C2B87"/>
    <w:rsid w:val="005C2CE6"/>
    <w:rsid w:val="005C37C5"/>
    <w:rsid w:val="005C39B3"/>
    <w:rsid w:val="005C478A"/>
    <w:rsid w:val="005C4793"/>
    <w:rsid w:val="005C4EED"/>
    <w:rsid w:val="005C505B"/>
    <w:rsid w:val="005C5588"/>
    <w:rsid w:val="005C56C3"/>
    <w:rsid w:val="005C5859"/>
    <w:rsid w:val="005C5EA1"/>
    <w:rsid w:val="005C6788"/>
    <w:rsid w:val="005C67F9"/>
    <w:rsid w:val="005C68CB"/>
    <w:rsid w:val="005C69CB"/>
    <w:rsid w:val="005C6CF9"/>
    <w:rsid w:val="005C760C"/>
    <w:rsid w:val="005C7734"/>
    <w:rsid w:val="005C7D2C"/>
    <w:rsid w:val="005D0679"/>
    <w:rsid w:val="005D0A61"/>
    <w:rsid w:val="005D0B56"/>
    <w:rsid w:val="005D10FA"/>
    <w:rsid w:val="005D11D2"/>
    <w:rsid w:val="005D177F"/>
    <w:rsid w:val="005D22C2"/>
    <w:rsid w:val="005D2825"/>
    <w:rsid w:val="005D2A0E"/>
    <w:rsid w:val="005D350F"/>
    <w:rsid w:val="005D3596"/>
    <w:rsid w:val="005D3C6D"/>
    <w:rsid w:val="005D3F6B"/>
    <w:rsid w:val="005D3FAD"/>
    <w:rsid w:val="005D4199"/>
    <w:rsid w:val="005D47E3"/>
    <w:rsid w:val="005D4B81"/>
    <w:rsid w:val="005D53A9"/>
    <w:rsid w:val="005D54F1"/>
    <w:rsid w:val="005D5856"/>
    <w:rsid w:val="005D59B4"/>
    <w:rsid w:val="005D5AFA"/>
    <w:rsid w:val="005D5D34"/>
    <w:rsid w:val="005D62FA"/>
    <w:rsid w:val="005D655D"/>
    <w:rsid w:val="005D65E7"/>
    <w:rsid w:val="005D6887"/>
    <w:rsid w:val="005D6E54"/>
    <w:rsid w:val="005D72A0"/>
    <w:rsid w:val="005D7594"/>
    <w:rsid w:val="005D77C9"/>
    <w:rsid w:val="005D7CA5"/>
    <w:rsid w:val="005D7E9D"/>
    <w:rsid w:val="005D7FB0"/>
    <w:rsid w:val="005D7FDD"/>
    <w:rsid w:val="005E0064"/>
    <w:rsid w:val="005E08AD"/>
    <w:rsid w:val="005E1120"/>
    <w:rsid w:val="005E17EA"/>
    <w:rsid w:val="005E1C53"/>
    <w:rsid w:val="005E1DB0"/>
    <w:rsid w:val="005E1E4B"/>
    <w:rsid w:val="005E2584"/>
    <w:rsid w:val="005E28EC"/>
    <w:rsid w:val="005E2A92"/>
    <w:rsid w:val="005E2ADC"/>
    <w:rsid w:val="005E2BBF"/>
    <w:rsid w:val="005E2CC5"/>
    <w:rsid w:val="005E33EE"/>
    <w:rsid w:val="005E347A"/>
    <w:rsid w:val="005E383A"/>
    <w:rsid w:val="005E3AF2"/>
    <w:rsid w:val="005E41D5"/>
    <w:rsid w:val="005E459A"/>
    <w:rsid w:val="005E4C29"/>
    <w:rsid w:val="005E50B8"/>
    <w:rsid w:val="005E5376"/>
    <w:rsid w:val="005E55DF"/>
    <w:rsid w:val="005E57AC"/>
    <w:rsid w:val="005E5AC7"/>
    <w:rsid w:val="005E604D"/>
    <w:rsid w:val="005E609B"/>
    <w:rsid w:val="005E62A5"/>
    <w:rsid w:val="005E6F3E"/>
    <w:rsid w:val="005E70C5"/>
    <w:rsid w:val="005E7890"/>
    <w:rsid w:val="005E7A72"/>
    <w:rsid w:val="005E7CAC"/>
    <w:rsid w:val="005E7E0C"/>
    <w:rsid w:val="005F05BE"/>
    <w:rsid w:val="005F0A85"/>
    <w:rsid w:val="005F0F7B"/>
    <w:rsid w:val="005F15A5"/>
    <w:rsid w:val="005F1B26"/>
    <w:rsid w:val="005F1C49"/>
    <w:rsid w:val="005F1FF6"/>
    <w:rsid w:val="005F2159"/>
    <w:rsid w:val="005F248D"/>
    <w:rsid w:val="005F2846"/>
    <w:rsid w:val="005F2C98"/>
    <w:rsid w:val="005F35B0"/>
    <w:rsid w:val="005F37F1"/>
    <w:rsid w:val="005F39E3"/>
    <w:rsid w:val="005F3DA7"/>
    <w:rsid w:val="005F3F09"/>
    <w:rsid w:val="005F4CCB"/>
    <w:rsid w:val="005F4F15"/>
    <w:rsid w:val="005F5040"/>
    <w:rsid w:val="005F5127"/>
    <w:rsid w:val="005F5BA9"/>
    <w:rsid w:val="005F614B"/>
    <w:rsid w:val="005F61EA"/>
    <w:rsid w:val="005F6245"/>
    <w:rsid w:val="005F666E"/>
    <w:rsid w:val="005F7B67"/>
    <w:rsid w:val="005F7F6B"/>
    <w:rsid w:val="00600154"/>
    <w:rsid w:val="006002DA"/>
    <w:rsid w:val="0060088C"/>
    <w:rsid w:val="006016A4"/>
    <w:rsid w:val="00601AD9"/>
    <w:rsid w:val="00601B30"/>
    <w:rsid w:val="00602528"/>
    <w:rsid w:val="00602609"/>
    <w:rsid w:val="00602840"/>
    <w:rsid w:val="0060288A"/>
    <w:rsid w:val="00603286"/>
    <w:rsid w:val="006032EF"/>
    <w:rsid w:val="00603886"/>
    <w:rsid w:val="00603ADD"/>
    <w:rsid w:val="00604495"/>
    <w:rsid w:val="006049A6"/>
    <w:rsid w:val="00605554"/>
    <w:rsid w:val="00605C79"/>
    <w:rsid w:val="00605D04"/>
    <w:rsid w:val="0060646E"/>
    <w:rsid w:val="0060693C"/>
    <w:rsid w:val="00606965"/>
    <w:rsid w:val="00606A42"/>
    <w:rsid w:val="00606D11"/>
    <w:rsid w:val="006073DE"/>
    <w:rsid w:val="00607702"/>
    <w:rsid w:val="006079F2"/>
    <w:rsid w:val="00607B1A"/>
    <w:rsid w:val="00607C1D"/>
    <w:rsid w:val="00607C4E"/>
    <w:rsid w:val="006102BD"/>
    <w:rsid w:val="0061048B"/>
    <w:rsid w:val="0061061B"/>
    <w:rsid w:val="00611567"/>
    <w:rsid w:val="006116EF"/>
    <w:rsid w:val="006117A9"/>
    <w:rsid w:val="00611A34"/>
    <w:rsid w:val="00611D7D"/>
    <w:rsid w:val="00611EA7"/>
    <w:rsid w:val="006123DB"/>
    <w:rsid w:val="006127C9"/>
    <w:rsid w:val="00612B43"/>
    <w:rsid w:val="006131E7"/>
    <w:rsid w:val="00613216"/>
    <w:rsid w:val="006134E7"/>
    <w:rsid w:val="00613795"/>
    <w:rsid w:val="006138C8"/>
    <w:rsid w:val="00613D5D"/>
    <w:rsid w:val="00613D8D"/>
    <w:rsid w:val="00614061"/>
    <w:rsid w:val="0061414C"/>
    <w:rsid w:val="006142B8"/>
    <w:rsid w:val="0061478A"/>
    <w:rsid w:val="00614A4E"/>
    <w:rsid w:val="00614BC4"/>
    <w:rsid w:val="00614D01"/>
    <w:rsid w:val="006153AA"/>
    <w:rsid w:val="00615D35"/>
    <w:rsid w:val="00616B13"/>
    <w:rsid w:val="00616B2A"/>
    <w:rsid w:val="00616E20"/>
    <w:rsid w:val="00616F34"/>
    <w:rsid w:val="00616FE4"/>
    <w:rsid w:val="00617121"/>
    <w:rsid w:val="00617218"/>
    <w:rsid w:val="0061785C"/>
    <w:rsid w:val="00617B24"/>
    <w:rsid w:val="00617C66"/>
    <w:rsid w:val="00620004"/>
    <w:rsid w:val="006211B6"/>
    <w:rsid w:val="00621C44"/>
    <w:rsid w:val="00621EA9"/>
    <w:rsid w:val="006222C1"/>
    <w:rsid w:val="00622378"/>
    <w:rsid w:val="006227E8"/>
    <w:rsid w:val="00622859"/>
    <w:rsid w:val="00623323"/>
    <w:rsid w:val="00624BEA"/>
    <w:rsid w:val="00624FD4"/>
    <w:rsid w:val="00625FA7"/>
    <w:rsid w:val="00626B11"/>
    <w:rsid w:val="00626CBF"/>
    <w:rsid w:val="00626DF7"/>
    <w:rsid w:val="006273D5"/>
    <w:rsid w:val="006276EA"/>
    <w:rsid w:val="0062777C"/>
    <w:rsid w:val="00630136"/>
    <w:rsid w:val="00630415"/>
    <w:rsid w:val="00630500"/>
    <w:rsid w:val="0063056A"/>
    <w:rsid w:val="00630D83"/>
    <w:rsid w:val="006312B1"/>
    <w:rsid w:val="0063152A"/>
    <w:rsid w:val="006316D7"/>
    <w:rsid w:val="006318C8"/>
    <w:rsid w:val="006322CE"/>
    <w:rsid w:val="00632565"/>
    <w:rsid w:val="0063331C"/>
    <w:rsid w:val="00633584"/>
    <w:rsid w:val="00633E42"/>
    <w:rsid w:val="00634660"/>
    <w:rsid w:val="006351FB"/>
    <w:rsid w:val="006354BB"/>
    <w:rsid w:val="00635642"/>
    <w:rsid w:val="006366F2"/>
    <w:rsid w:val="006369EC"/>
    <w:rsid w:val="00636B14"/>
    <w:rsid w:val="00636E3D"/>
    <w:rsid w:val="0063770D"/>
    <w:rsid w:val="00637ABA"/>
    <w:rsid w:val="00637CF1"/>
    <w:rsid w:val="00637D9A"/>
    <w:rsid w:val="00640441"/>
    <w:rsid w:val="006405E0"/>
    <w:rsid w:val="00641233"/>
    <w:rsid w:val="00642175"/>
    <w:rsid w:val="0064250C"/>
    <w:rsid w:val="00642880"/>
    <w:rsid w:val="00642B0F"/>
    <w:rsid w:val="00642D82"/>
    <w:rsid w:val="00642DAE"/>
    <w:rsid w:val="00643001"/>
    <w:rsid w:val="00643077"/>
    <w:rsid w:val="006432E0"/>
    <w:rsid w:val="006436B8"/>
    <w:rsid w:val="0064396C"/>
    <w:rsid w:val="00643E34"/>
    <w:rsid w:val="0064433F"/>
    <w:rsid w:val="006446A3"/>
    <w:rsid w:val="00645ACD"/>
    <w:rsid w:val="00645D03"/>
    <w:rsid w:val="0064607C"/>
    <w:rsid w:val="00646190"/>
    <w:rsid w:val="0064624A"/>
    <w:rsid w:val="00646474"/>
    <w:rsid w:val="00646803"/>
    <w:rsid w:val="00646F08"/>
    <w:rsid w:val="00647162"/>
    <w:rsid w:val="006477BF"/>
    <w:rsid w:val="00647F4A"/>
    <w:rsid w:val="00650106"/>
    <w:rsid w:val="006505DF"/>
    <w:rsid w:val="006508EA"/>
    <w:rsid w:val="00650BA0"/>
    <w:rsid w:val="00650D22"/>
    <w:rsid w:val="00650E40"/>
    <w:rsid w:val="00651558"/>
    <w:rsid w:val="00651768"/>
    <w:rsid w:val="0065176E"/>
    <w:rsid w:val="0065195B"/>
    <w:rsid w:val="00651A7B"/>
    <w:rsid w:val="00651BD7"/>
    <w:rsid w:val="00651C94"/>
    <w:rsid w:val="006523F2"/>
    <w:rsid w:val="00652CBC"/>
    <w:rsid w:val="00653295"/>
    <w:rsid w:val="0065337B"/>
    <w:rsid w:val="00653EB3"/>
    <w:rsid w:val="006541EF"/>
    <w:rsid w:val="006545E0"/>
    <w:rsid w:val="0065477C"/>
    <w:rsid w:val="00654EE3"/>
    <w:rsid w:val="0065527B"/>
    <w:rsid w:val="00655398"/>
    <w:rsid w:val="00655799"/>
    <w:rsid w:val="00655832"/>
    <w:rsid w:val="00655998"/>
    <w:rsid w:val="00655F3F"/>
    <w:rsid w:val="00655F6B"/>
    <w:rsid w:val="00656775"/>
    <w:rsid w:val="0065683A"/>
    <w:rsid w:val="006568EE"/>
    <w:rsid w:val="00656903"/>
    <w:rsid w:val="00656DEA"/>
    <w:rsid w:val="00656EFE"/>
    <w:rsid w:val="0065734B"/>
    <w:rsid w:val="00657613"/>
    <w:rsid w:val="00657E37"/>
    <w:rsid w:val="006602A0"/>
    <w:rsid w:val="00660CF9"/>
    <w:rsid w:val="006610D9"/>
    <w:rsid w:val="006612C9"/>
    <w:rsid w:val="006619F5"/>
    <w:rsid w:val="00661AA3"/>
    <w:rsid w:val="00661CA2"/>
    <w:rsid w:val="00662178"/>
    <w:rsid w:val="006623FA"/>
    <w:rsid w:val="006626E4"/>
    <w:rsid w:val="0066286A"/>
    <w:rsid w:val="00662CF5"/>
    <w:rsid w:val="00663568"/>
    <w:rsid w:val="006635E1"/>
    <w:rsid w:val="00663908"/>
    <w:rsid w:val="00663C89"/>
    <w:rsid w:val="00663EAA"/>
    <w:rsid w:val="00664160"/>
    <w:rsid w:val="006641B6"/>
    <w:rsid w:val="00664CCE"/>
    <w:rsid w:val="00665893"/>
    <w:rsid w:val="00665D42"/>
    <w:rsid w:val="00665DA5"/>
    <w:rsid w:val="00666916"/>
    <w:rsid w:val="00666D1F"/>
    <w:rsid w:val="00666DFA"/>
    <w:rsid w:val="0066727B"/>
    <w:rsid w:val="0066795B"/>
    <w:rsid w:val="00667AF2"/>
    <w:rsid w:val="00667B83"/>
    <w:rsid w:val="00667C4A"/>
    <w:rsid w:val="006707A2"/>
    <w:rsid w:val="0067136A"/>
    <w:rsid w:val="00671C00"/>
    <w:rsid w:val="00671D95"/>
    <w:rsid w:val="00671FA0"/>
    <w:rsid w:val="00672729"/>
    <w:rsid w:val="00672927"/>
    <w:rsid w:val="00672A15"/>
    <w:rsid w:val="00672AD4"/>
    <w:rsid w:val="00672B57"/>
    <w:rsid w:val="00672E77"/>
    <w:rsid w:val="006730FE"/>
    <w:rsid w:val="006733C0"/>
    <w:rsid w:val="00673669"/>
    <w:rsid w:val="00674637"/>
    <w:rsid w:val="00674814"/>
    <w:rsid w:val="00674A09"/>
    <w:rsid w:val="00674B1D"/>
    <w:rsid w:val="00674C0D"/>
    <w:rsid w:val="00674D4D"/>
    <w:rsid w:val="00674D81"/>
    <w:rsid w:val="0067504D"/>
    <w:rsid w:val="006753F1"/>
    <w:rsid w:val="006755EC"/>
    <w:rsid w:val="006758C9"/>
    <w:rsid w:val="006762B7"/>
    <w:rsid w:val="00676601"/>
    <w:rsid w:val="00676C1B"/>
    <w:rsid w:val="00677EA2"/>
    <w:rsid w:val="006803C6"/>
    <w:rsid w:val="0068046A"/>
    <w:rsid w:val="006806BC"/>
    <w:rsid w:val="00680A35"/>
    <w:rsid w:val="0068121E"/>
    <w:rsid w:val="006814DA"/>
    <w:rsid w:val="0068156B"/>
    <w:rsid w:val="006815A9"/>
    <w:rsid w:val="006818B9"/>
    <w:rsid w:val="00681B5E"/>
    <w:rsid w:val="00681D20"/>
    <w:rsid w:val="006826FA"/>
    <w:rsid w:val="0068296E"/>
    <w:rsid w:val="00682B03"/>
    <w:rsid w:val="00683202"/>
    <w:rsid w:val="00683320"/>
    <w:rsid w:val="00683641"/>
    <w:rsid w:val="00684556"/>
    <w:rsid w:val="00684A3D"/>
    <w:rsid w:val="00685572"/>
    <w:rsid w:val="006867B6"/>
    <w:rsid w:val="00686D6F"/>
    <w:rsid w:val="00686EF6"/>
    <w:rsid w:val="00687C82"/>
    <w:rsid w:val="00690337"/>
    <w:rsid w:val="00690498"/>
    <w:rsid w:val="006909D7"/>
    <w:rsid w:val="00690A82"/>
    <w:rsid w:val="006913A6"/>
    <w:rsid w:val="00691AA0"/>
    <w:rsid w:val="0069215C"/>
    <w:rsid w:val="00692401"/>
    <w:rsid w:val="00692EEF"/>
    <w:rsid w:val="00692F90"/>
    <w:rsid w:val="006930E0"/>
    <w:rsid w:val="00693260"/>
    <w:rsid w:val="006934CC"/>
    <w:rsid w:val="00693697"/>
    <w:rsid w:val="00693AB4"/>
    <w:rsid w:val="00693E28"/>
    <w:rsid w:val="006945CC"/>
    <w:rsid w:val="006947C6"/>
    <w:rsid w:val="00694E00"/>
    <w:rsid w:val="00695DBF"/>
    <w:rsid w:val="00695FE6"/>
    <w:rsid w:val="0069668B"/>
    <w:rsid w:val="00696D27"/>
    <w:rsid w:val="0069742B"/>
    <w:rsid w:val="00697974"/>
    <w:rsid w:val="00697DC0"/>
    <w:rsid w:val="006A000C"/>
    <w:rsid w:val="006A0429"/>
    <w:rsid w:val="006A07FF"/>
    <w:rsid w:val="006A0D37"/>
    <w:rsid w:val="006A16CD"/>
    <w:rsid w:val="006A1735"/>
    <w:rsid w:val="006A19A0"/>
    <w:rsid w:val="006A1E6E"/>
    <w:rsid w:val="006A22BA"/>
    <w:rsid w:val="006A23BD"/>
    <w:rsid w:val="006A2B50"/>
    <w:rsid w:val="006A2B9B"/>
    <w:rsid w:val="006A2C98"/>
    <w:rsid w:val="006A2EA7"/>
    <w:rsid w:val="006A3706"/>
    <w:rsid w:val="006A377F"/>
    <w:rsid w:val="006A454A"/>
    <w:rsid w:val="006A4B83"/>
    <w:rsid w:val="006A4C63"/>
    <w:rsid w:val="006A52DC"/>
    <w:rsid w:val="006A543E"/>
    <w:rsid w:val="006A547E"/>
    <w:rsid w:val="006A559C"/>
    <w:rsid w:val="006A5A8C"/>
    <w:rsid w:val="006A5F6D"/>
    <w:rsid w:val="006A60DC"/>
    <w:rsid w:val="006A65CA"/>
    <w:rsid w:val="006A6A35"/>
    <w:rsid w:val="006A6C46"/>
    <w:rsid w:val="006A71C2"/>
    <w:rsid w:val="006A73AE"/>
    <w:rsid w:val="006A7D3A"/>
    <w:rsid w:val="006A7DAA"/>
    <w:rsid w:val="006B070C"/>
    <w:rsid w:val="006B0C45"/>
    <w:rsid w:val="006B0F57"/>
    <w:rsid w:val="006B18A2"/>
    <w:rsid w:val="006B1AB4"/>
    <w:rsid w:val="006B2255"/>
    <w:rsid w:val="006B2281"/>
    <w:rsid w:val="006B370F"/>
    <w:rsid w:val="006B3A42"/>
    <w:rsid w:val="006B49AB"/>
    <w:rsid w:val="006B4BF7"/>
    <w:rsid w:val="006B5277"/>
    <w:rsid w:val="006B53B7"/>
    <w:rsid w:val="006B5DE7"/>
    <w:rsid w:val="006B6031"/>
    <w:rsid w:val="006B6265"/>
    <w:rsid w:val="006B62AB"/>
    <w:rsid w:val="006B7152"/>
    <w:rsid w:val="006B7357"/>
    <w:rsid w:val="006C0249"/>
    <w:rsid w:val="006C0420"/>
    <w:rsid w:val="006C0D11"/>
    <w:rsid w:val="006C0FBF"/>
    <w:rsid w:val="006C112B"/>
    <w:rsid w:val="006C1434"/>
    <w:rsid w:val="006C14CB"/>
    <w:rsid w:val="006C208B"/>
    <w:rsid w:val="006C237F"/>
    <w:rsid w:val="006C31DE"/>
    <w:rsid w:val="006C3811"/>
    <w:rsid w:val="006C3A10"/>
    <w:rsid w:val="006C3B41"/>
    <w:rsid w:val="006C3DAE"/>
    <w:rsid w:val="006C4A02"/>
    <w:rsid w:val="006C4DCE"/>
    <w:rsid w:val="006C4EAD"/>
    <w:rsid w:val="006C5172"/>
    <w:rsid w:val="006C51F9"/>
    <w:rsid w:val="006C53DC"/>
    <w:rsid w:val="006C55BF"/>
    <w:rsid w:val="006C662E"/>
    <w:rsid w:val="006C6B73"/>
    <w:rsid w:val="006C6D55"/>
    <w:rsid w:val="006C748F"/>
    <w:rsid w:val="006C7507"/>
    <w:rsid w:val="006C75B0"/>
    <w:rsid w:val="006C77DD"/>
    <w:rsid w:val="006C7A11"/>
    <w:rsid w:val="006C7D73"/>
    <w:rsid w:val="006C7F78"/>
    <w:rsid w:val="006D0145"/>
    <w:rsid w:val="006D020D"/>
    <w:rsid w:val="006D079C"/>
    <w:rsid w:val="006D0A5D"/>
    <w:rsid w:val="006D0B77"/>
    <w:rsid w:val="006D0D6D"/>
    <w:rsid w:val="006D152A"/>
    <w:rsid w:val="006D249F"/>
    <w:rsid w:val="006D2508"/>
    <w:rsid w:val="006D2758"/>
    <w:rsid w:val="006D325B"/>
    <w:rsid w:val="006D330E"/>
    <w:rsid w:val="006D34B0"/>
    <w:rsid w:val="006D3A9B"/>
    <w:rsid w:val="006D41E8"/>
    <w:rsid w:val="006D447E"/>
    <w:rsid w:val="006D4495"/>
    <w:rsid w:val="006D4884"/>
    <w:rsid w:val="006D4BD2"/>
    <w:rsid w:val="006D4F80"/>
    <w:rsid w:val="006D510C"/>
    <w:rsid w:val="006D6054"/>
    <w:rsid w:val="006D717B"/>
    <w:rsid w:val="006D755C"/>
    <w:rsid w:val="006D7D17"/>
    <w:rsid w:val="006E0980"/>
    <w:rsid w:val="006E185F"/>
    <w:rsid w:val="006E1A61"/>
    <w:rsid w:val="006E1C59"/>
    <w:rsid w:val="006E1D27"/>
    <w:rsid w:val="006E21CF"/>
    <w:rsid w:val="006E22F9"/>
    <w:rsid w:val="006E2529"/>
    <w:rsid w:val="006E2E2D"/>
    <w:rsid w:val="006E2FFF"/>
    <w:rsid w:val="006E33A9"/>
    <w:rsid w:val="006E38D1"/>
    <w:rsid w:val="006E44E1"/>
    <w:rsid w:val="006E558C"/>
    <w:rsid w:val="006E5868"/>
    <w:rsid w:val="006E5DB0"/>
    <w:rsid w:val="006E6AED"/>
    <w:rsid w:val="006E6DE3"/>
    <w:rsid w:val="006F00B9"/>
    <w:rsid w:val="006F089A"/>
    <w:rsid w:val="006F11A2"/>
    <w:rsid w:val="006F1A3A"/>
    <w:rsid w:val="006F1D1D"/>
    <w:rsid w:val="006F1D26"/>
    <w:rsid w:val="006F25EB"/>
    <w:rsid w:val="006F268E"/>
    <w:rsid w:val="006F27B1"/>
    <w:rsid w:val="006F2B16"/>
    <w:rsid w:val="006F2D69"/>
    <w:rsid w:val="006F2F48"/>
    <w:rsid w:val="006F31F7"/>
    <w:rsid w:val="006F3744"/>
    <w:rsid w:val="006F3A0A"/>
    <w:rsid w:val="006F3F38"/>
    <w:rsid w:val="006F5581"/>
    <w:rsid w:val="006F57ED"/>
    <w:rsid w:val="006F5E74"/>
    <w:rsid w:val="006F683A"/>
    <w:rsid w:val="006F6CC6"/>
    <w:rsid w:val="006F7529"/>
    <w:rsid w:val="006F7666"/>
    <w:rsid w:val="006F76AB"/>
    <w:rsid w:val="0070012B"/>
    <w:rsid w:val="00700264"/>
    <w:rsid w:val="00700BA2"/>
    <w:rsid w:val="00701496"/>
    <w:rsid w:val="00701B86"/>
    <w:rsid w:val="00701BFF"/>
    <w:rsid w:val="00701DA0"/>
    <w:rsid w:val="00701E6F"/>
    <w:rsid w:val="00701FE0"/>
    <w:rsid w:val="00702365"/>
    <w:rsid w:val="0070287B"/>
    <w:rsid w:val="00702B95"/>
    <w:rsid w:val="00703329"/>
    <w:rsid w:val="00704EBC"/>
    <w:rsid w:val="00704F52"/>
    <w:rsid w:val="00705134"/>
    <w:rsid w:val="007053BD"/>
    <w:rsid w:val="0070543A"/>
    <w:rsid w:val="00705CEA"/>
    <w:rsid w:val="00705D66"/>
    <w:rsid w:val="007063C3"/>
    <w:rsid w:val="00706AC8"/>
    <w:rsid w:val="00706DB0"/>
    <w:rsid w:val="00707714"/>
    <w:rsid w:val="00707A9D"/>
    <w:rsid w:val="00707B89"/>
    <w:rsid w:val="00707C10"/>
    <w:rsid w:val="00710A89"/>
    <w:rsid w:val="00710ACD"/>
    <w:rsid w:val="00710FF4"/>
    <w:rsid w:val="007112FC"/>
    <w:rsid w:val="00711386"/>
    <w:rsid w:val="007119D1"/>
    <w:rsid w:val="007121A8"/>
    <w:rsid w:val="00712929"/>
    <w:rsid w:val="0071385A"/>
    <w:rsid w:val="007140D7"/>
    <w:rsid w:val="007144B3"/>
    <w:rsid w:val="007146E6"/>
    <w:rsid w:val="00714793"/>
    <w:rsid w:val="0071490E"/>
    <w:rsid w:val="0071493C"/>
    <w:rsid w:val="00714CDE"/>
    <w:rsid w:val="00715585"/>
    <w:rsid w:val="0071590A"/>
    <w:rsid w:val="00715C09"/>
    <w:rsid w:val="00715E2F"/>
    <w:rsid w:val="0071641B"/>
    <w:rsid w:val="00716594"/>
    <w:rsid w:val="0071664B"/>
    <w:rsid w:val="00716A23"/>
    <w:rsid w:val="007176DC"/>
    <w:rsid w:val="007179B2"/>
    <w:rsid w:val="007201CD"/>
    <w:rsid w:val="0072080F"/>
    <w:rsid w:val="00721162"/>
    <w:rsid w:val="00721774"/>
    <w:rsid w:val="00721CE5"/>
    <w:rsid w:val="007222E9"/>
    <w:rsid w:val="007222F3"/>
    <w:rsid w:val="00722CA6"/>
    <w:rsid w:val="007230A2"/>
    <w:rsid w:val="007232CF"/>
    <w:rsid w:val="00723A09"/>
    <w:rsid w:val="00723FDE"/>
    <w:rsid w:val="0072462E"/>
    <w:rsid w:val="00724970"/>
    <w:rsid w:val="00724C4D"/>
    <w:rsid w:val="0072502C"/>
    <w:rsid w:val="007251AD"/>
    <w:rsid w:val="007254A8"/>
    <w:rsid w:val="00725F43"/>
    <w:rsid w:val="00725FB4"/>
    <w:rsid w:val="00726683"/>
    <w:rsid w:val="00726818"/>
    <w:rsid w:val="007275B3"/>
    <w:rsid w:val="00727912"/>
    <w:rsid w:val="007279C2"/>
    <w:rsid w:val="00727C4C"/>
    <w:rsid w:val="00727C94"/>
    <w:rsid w:val="00727EC3"/>
    <w:rsid w:val="00727F3A"/>
    <w:rsid w:val="0073079B"/>
    <w:rsid w:val="00731471"/>
    <w:rsid w:val="00731518"/>
    <w:rsid w:val="00731F0D"/>
    <w:rsid w:val="0073249C"/>
    <w:rsid w:val="00732695"/>
    <w:rsid w:val="00732B5F"/>
    <w:rsid w:val="00732FCD"/>
    <w:rsid w:val="00733134"/>
    <w:rsid w:val="007333CE"/>
    <w:rsid w:val="0073355D"/>
    <w:rsid w:val="00733AFE"/>
    <w:rsid w:val="007340A1"/>
    <w:rsid w:val="0073452D"/>
    <w:rsid w:val="007345DD"/>
    <w:rsid w:val="007346B4"/>
    <w:rsid w:val="00734CFE"/>
    <w:rsid w:val="00735206"/>
    <w:rsid w:val="00735678"/>
    <w:rsid w:val="00735F0F"/>
    <w:rsid w:val="00736234"/>
    <w:rsid w:val="00736AEF"/>
    <w:rsid w:val="007370BD"/>
    <w:rsid w:val="00737395"/>
    <w:rsid w:val="007378F8"/>
    <w:rsid w:val="00737B20"/>
    <w:rsid w:val="00737CF1"/>
    <w:rsid w:val="00737CF9"/>
    <w:rsid w:val="00737F23"/>
    <w:rsid w:val="0074009A"/>
    <w:rsid w:val="007404C2"/>
    <w:rsid w:val="0074071D"/>
    <w:rsid w:val="007409C3"/>
    <w:rsid w:val="00740FCF"/>
    <w:rsid w:val="00741338"/>
    <w:rsid w:val="007415F5"/>
    <w:rsid w:val="007416DB"/>
    <w:rsid w:val="0074194D"/>
    <w:rsid w:val="00741E37"/>
    <w:rsid w:val="007420FE"/>
    <w:rsid w:val="0074238B"/>
    <w:rsid w:val="007423F8"/>
    <w:rsid w:val="00742D8A"/>
    <w:rsid w:val="00742DA4"/>
    <w:rsid w:val="007433DB"/>
    <w:rsid w:val="007435AD"/>
    <w:rsid w:val="007438C5"/>
    <w:rsid w:val="007439E8"/>
    <w:rsid w:val="00744D0C"/>
    <w:rsid w:val="00744DCC"/>
    <w:rsid w:val="007454E8"/>
    <w:rsid w:val="00745846"/>
    <w:rsid w:val="007461F5"/>
    <w:rsid w:val="00746AF5"/>
    <w:rsid w:val="00746C17"/>
    <w:rsid w:val="00747118"/>
    <w:rsid w:val="007472FC"/>
    <w:rsid w:val="0074784C"/>
    <w:rsid w:val="00747C01"/>
    <w:rsid w:val="00750817"/>
    <w:rsid w:val="00751F7A"/>
    <w:rsid w:val="00751F86"/>
    <w:rsid w:val="007520F0"/>
    <w:rsid w:val="00753B1A"/>
    <w:rsid w:val="00753D08"/>
    <w:rsid w:val="00753F0D"/>
    <w:rsid w:val="007540B6"/>
    <w:rsid w:val="007543B8"/>
    <w:rsid w:val="007544B7"/>
    <w:rsid w:val="007546DE"/>
    <w:rsid w:val="007546F2"/>
    <w:rsid w:val="00754A83"/>
    <w:rsid w:val="00754BB5"/>
    <w:rsid w:val="00754E37"/>
    <w:rsid w:val="007552F5"/>
    <w:rsid w:val="007553E1"/>
    <w:rsid w:val="00755453"/>
    <w:rsid w:val="0075551F"/>
    <w:rsid w:val="00755AC4"/>
    <w:rsid w:val="00755E1C"/>
    <w:rsid w:val="00756122"/>
    <w:rsid w:val="007569E8"/>
    <w:rsid w:val="00756DAE"/>
    <w:rsid w:val="00757E27"/>
    <w:rsid w:val="00757EAF"/>
    <w:rsid w:val="007609FB"/>
    <w:rsid w:val="0076116E"/>
    <w:rsid w:val="0076120C"/>
    <w:rsid w:val="00761DF5"/>
    <w:rsid w:val="007621D7"/>
    <w:rsid w:val="00762442"/>
    <w:rsid w:val="00762477"/>
    <w:rsid w:val="00762A6F"/>
    <w:rsid w:val="00762D36"/>
    <w:rsid w:val="0076328B"/>
    <w:rsid w:val="0076358D"/>
    <w:rsid w:val="007640E7"/>
    <w:rsid w:val="0076452D"/>
    <w:rsid w:val="007649A0"/>
    <w:rsid w:val="007651D2"/>
    <w:rsid w:val="00765435"/>
    <w:rsid w:val="00765489"/>
    <w:rsid w:val="0076563C"/>
    <w:rsid w:val="00765CBC"/>
    <w:rsid w:val="0076619F"/>
    <w:rsid w:val="00766322"/>
    <w:rsid w:val="007664B7"/>
    <w:rsid w:val="00766549"/>
    <w:rsid w:val="00766691"/>
    <w:rsid w:val="00766692"/>
    <w:rsid w:val="00766BE3"/>
    <w:rsid w:val="00767287"/>
    <w:rsid w:val="007674C5"/>
    <w:rsid w:val="0076755E"/>
    <w:rsid w:val="007677C5"/>
    <w:rsid w:val="00767B9E"/>
    <w:rsid w:val="00770786"/>
    <w:rsid w:val="00770AC2"/>
    <w:rsid w:val="00770DA9"/>
    <w:rsid w:val="00770E1A"/>
    <w:rsid w:val="00770E9F"/>
    <w:rsid w:val="00771241"/>
    <w:rsid w:val="00771259"/>
    <w:rsid w:val="0077210B"/>
    <w:rsid w:val="00772B73"/>
    <w:rsid w:val="00773018"/>
    <w:rsid w:val="00773449"/>
    <w:rsid w:val="007735B4"/>
    <w:rsid w:val="00773921"/>
    <w:rsid w:val="00773D07"/>
    <w:rsid w:val="00774206"/>
    <w:rsid w:val="00774308"/>
    <w:rsid w:val="00774E4B"/>
    <w:rsid w:val="00775AB5"/>
    <w:rsid w:val="00775C6B"/>
    <w:rsid w:val="007762B9"/>
    <w:rsid w:val="007766E3"/>
    <w:rsid w:val="00776952"/>
    <w:rsid w:val="00776C94"/>
    <w:rsid w:val="00776F46"/>
    <w:rsid w:val="00777195"/>
    <w:rsid w:val="0077725F"/>
    <w:rsid w:val="007773F8"/>
    <w:rsid w:val="00777853"/>
    <w:rsid w:val="00777DE6"/>
    <w:rsid w:val="007801EB"/>
    <w:rsid w:val="00780271"/>
    <w:rsid w:val="00780546"/>
    <w:rsid w:val="007805DF"/>
    <w:rsid w:val="00780603"/>
    <w:rsid w:val="00780B97"/>
    <w:rsid w:val="00780F78"/>
    <w:rsid w:val="00781280"/>
    <w:rsid w:val="00781AB5"/>
    <w:rsid w:val="00781C28"/>
    <w:rsid w:val="00783168"/>
    <w:rsid w:val="00783B79"/>
    <w:rsid w:val="00784A49"/>
    <w:rsid w:val="00785189"/>
    <w:rsid w:val="00785661"/>
    <w:rsid w:val="00785D37"/>
    <w:rsid w:val="007873B6"/>
    <w:rsid w:val="007873BD"/>
    <w:rsid w:val="0078742A"/>
    <w:rsid w:val="00787E2E"/>
    <w:rsid w:val="00790395"/>
    <w:rsid w:val="00790A29"/>
    <w:rsid w:val="00790AC4"/>
    <w:rsid w:val="00790CB9"/>
    <w:rsid w:val="00790D5B"/>
    <w:rsid w:val="00791E83"/>
    <w:rsid w:val="007924AD"/>
    <w:rsid w:val="0079260A"/>
    <w:rsid w:val="007928BD"/>
    <w:rsid w:val="00792B13"/>
    <w:rsid w:val="00792DA0"/>
    <w:rsid w:val="007934AF"/>
    <w:rsid w:val="007937D2"/>
    <w:rsid w:val="00793CCE"/>
    <w:rsid w:val="00794023"/>
    <w:rsid w:val="00794132"/>
    <w:rsid w:val="007942D8"/>
    <w:rsid w:val="0079459F"/>
    <w:rsid w:val="007949FD"/>
    <w:rsid w:val="00794BE1"/>
    <w:rsid w:val="00794D33"/>
    <w:rsid w:val="00794F34"/>
    <w:rsid w:val="00795134"/>
    <w:rsid w:val="007952DB"/>
    <w:rsid w:val="007957A3"/>
    <w:rsid w:val="007959C8"/>
    <w:rsid w:val="00795DEB"/>
    <w:rsid w:val="00796277"/>
    <w:rsid w:val="00796516"/>
    <w:rsid w:val="007965B6"/>
    <w:rsid w:val="00797365"/>
    <w:rsid w:val="007A0496"/>
    <w:rsid w:val="007A0A98"/>
    <w:rsid w:val="007A10D2"/>
    <w:rsid w:val="007A1220"/>
    <w:rsid w:val="007A14B3"/>
    <w:rsid w:val="007A15CF"/>
    <w:rsid w:val="007A2024"/>
    <w:rsid w:val="007A20B7"/>
    <w:rsid w:val="007A216E"/>
    <w:rsid w:val="007A2A36"/>
    <w:rsid w:val="007A2BB8"/>
    <w:rsid w:val="007A2EFE"/>
    <w:rsid w:val="007A3BAB"/>
    <w:rsid w:val="007A3BF1"/>
    <w:rsid w:val="007A4062"/>
    <w:rsid w:val="007A467E"/>
    <w:rsid w:val="007A645B"/>
    <w:rsid w:val="007A6798"/>
    <w:rsid w:val="007A6A44"/>
    <w:rsid w:val="007A6F2C"/>
    <w:rsid w:val="007B0750"/>
    <w:rsid w:val="007B0D5A"/>
    <w:rsid w:val="007B1973"/>
    <w:rsid w:val="007B1E66"/>
    <w:rsid w:val="007B1F8F"/>
    <w:rsid w:val="007B20A8"/>
    <w:rsid w:val="007B3168"/>
    <w:rsid w:val="007B3584"/>
    <w:rsid w:val="007B3842"/>
    <w:rsid w:val="007B3AD9"/>
    <w:rsid w:val="007B42B6"/>
    <w:rsid w:val="007B464F"/>
    <w:rsid w:val="007B57C4"/>
    <w:rsid w:val="007B5C17"/>
    <w:rsid w:val="007B5D06"/>
    <w:rsid w:val="007B5FEE"/>
    <w:rsid w:val="007B613F"/>
    <w:rsid w:val="007B6290"/>
    <w:rsid w:val="007B69D4"/>
    <w:rsid w:val="007B6BD6"/>
    <w:rsid w:val="007B744F"/>
    <w:rsid w:val="007B7507"/>
    <w:rsid w:val="007B7950"/>
    <w:rsid w:val="007B7EE2"/>
    <w:rsid w:val="007C03F7"/>
    <w:rsid w:val="007C049D"/>
    <w:rsid w:val="007C04B0"/>
    <w:rsid w:val="007C06C5"/>
    <w:rsid w:val="007C0D1A"/>
    <w:rsid w:val="007C0DD7"/>
    <w:rsid w:val="007C139C"/>
    <w:rsid w:val="007C1519"/>
    <w:rsid w:val="007C1A46"/>
    <w:rsid w:val="007C21EF"/>
    <w:rsid w:val="007C2261"/>
    <w:rsid w:val="007C2B32"/>
    <w:rsid w:val="007C2C44"/>
    <w:rsid w:val="007C3154"/>
    <w:rsid w:val="007C367A"/>
    <w:rsid w:val="007C36F4"/>
    <w:rsid w:val="007C375E"/>
    <w:rsid w:val="007C3A8B"/>
    <w:rsid w:val="007C3AD0"/>
    <w:rsid w:val="007C435C"/>
    <w:rsid w:val="007C4A79"/>
    <w:rsid w:val="007C5019"/>
    <w:rsid w:val="007C5575"/>
    <w:rsid w:val="007C6639"/>
    <w:rsid w:val="007C670C"/>
    <w:rsid w:val="007C67DD"/>
    <w:rsid w:val="007C680D"/>
    <w:rsid w:val="007C6880"/>
    <w:rsid w:val="007C6A8A"/>
    <w:rsid w:val="007C7714"/>
    <w:rsid w:val="007C7BC5"/>
    <w:rsid w:val="007C7BDC"/>
    <w:rsid w:val="007D00BA"/>
    <w:rsid w:val="007D0C3F"/>
    <w:rsid w:val="007D11A1"/>
    <w:rsid w:val="007D1258"/>
    <w:rsid w:val="007D159E"/>
    <w:rsid w:val="007D186F"/>
    <w:rsid w:val="007D18E8"/>
    <w:rsid w:val="007D1CB1"/>
    <w:rsid w:val="007D20BB"/>
    <w:rsid w:val="007D25D9"/>
    <w:rsid w:val="007D2875"/>
    <w:rsid w:val="007D29B5"/>
    <w:rsid w:val="007D3494"/>
    <w:rsid w:val="007D4209"/>
    <w:rsid w:val="007D4BA1"/>
    <w:rsid w:val="007D4F19"/>
    <w:rsid w:val="007D50FE"/>
    <w:rsid w:val="007D538D"/>
    <w:rsid w:val="007D5577"/>
    <w:rsid w:val="007D5724"/>
    <w:rsid w:val="007D5FAD"/>
    <w:rsid w:val="007D61B8"/>
    <w:rsid w:val="007D64E7"/>
    <w:rsid w:val="007D6589"/>
    <w:rsid w:val="007D6C89"/>
    <w:rsid w:val="007D6E31"/>
    <w:rsid w:val="007D6FDF"/>
    <w:rsid w:val="007D7284"/>
    <w:rsid w:val="007D738C"/>
    <w:rsid w:val="007D7632"/>
    <w:rsid w:val="007D78E6"/>
    <w:rsid w:val="007D78E8"/>
    <w:rsid w:val="007D7FD5"/>
    <w:rsid w:val="007E054C"/>
    <w:rsid w:val="007E0698"/>
    <w:rsid w:val="007E07B2"/>
    <w:rsid w:val="007E11D7"/>
    <w:rsid w:val="007E1DB5"/>
    <w:rsid w:val="007E27FE"/>
    <w:rsid w:val="007E28BD"/>
    <w:rsid w:val="007E2E5A"/>
    <w:rsid w:val="007E3A78"/>
    <w:rsid w:val="007E3B52"/>
    <w:rsid w:val="007E3DD8"/>
    <w:rsid w:val="007E56F8"/>
    <w:rsid w:val="007E5E0B"/>
    <w:rsid w:val="007E5EAD"/>
    <w:rsid w:val="007E6D7E"/>
    <w:rsid w:val="007E6E9F"/>
    <w:rsid w:val="007E6F86"/>
    <w:rsid w:val="007E7DF2"/>
    <w:rsid w:val="007E7E0B"/>
    <w:rsid w:val="007F116A"/>
    <w:rsid w:val="007F13C9"/>
    <w:rsid w:val="007F19BC"/>
    <w:rsid w:val="007F1D39"/>
    <w:rsid w:val="007F20C1"/>
    <w:rsid w:val="007F24AE"/>
    <w:rsid w:val="007F2536"/>
    <w:rsid w:val="007F26C5"/>
    <w:rsid w:val="007F2968"/>
    <w:rsid w:val="007F37EF"/>
    <w:rsid w:val="007F3971"/>
    <w:rsid w:val="007F3E57"/>
    <w:rsid w:val="007F44B5"/>
    <w:rsid w:val="007F4817"/>
    <w:rsid w:val="007F4AC2"/>
    <w:rsid w:val="007F4D5D"/>
    <w:rsid w:val="007F4F04"/>
    <w:rsid w:val="007F5D31"/>
    <w:rsid w:val="007F5EEF"/>
    <w:rsid w:val="007F624F"/>
    <w:rsid w:val="007F677E"/>
    <w:rsid w:val="007F6F4D"/>
    <w:rsid w:val="007F7B8F"/>
    <w:rsid w:val="007F7E74"/>
    <w:rsid w:val="00800273"/>
    <w:rsid w:val="008006C4"/>
    <w:rsid w:val="008007CF"/>
    <w:rsid w:val="0080153A"/>
    <w:rsid w:val="00801732"/>
    <w:rsid w:val="00801A87"/>
    <w:rsid w:val="00802206"/>
    <w:rsid w:val="00802536"/>
    <w:rsid w:val="00802B0F"/>
    <w:rsid w:val="00802B55"/>
    <w:rsid w:val="00802C3B"/>
    <w:rsid w:val="00802EFE"/>
    <w:rsid w:val="0080354E"/>
    <w:rsid w:val="00803B7F"/>
    <w:rsid w:val="00803DA4"/>
    <w:rsid w:val="0080465A"/>
    <w:rsid w:val="0080498D"/>
    <w:rsid w:val="00804AA8"/>
    <w:rsid w:val="00804AE4"/>
    <w:rsid w:val="00804BAA"/>
    <w:rsid w:val="00804BC0"/>
    <w:rsid w:val="00805352"/>
    <w:rsid w:val="008055C5"/>
    <w:rsid w:val="00805667"/>
    <w:rsid w:val="00806452"/>
    <w:rsid w:val="008064F4"/>
    <w:rsid w:val="0080650D"/>
    <w:rsid w:val="008065C4"/>
    <w:rsid w:val="00806868"/>
    <w:rsid w:val="0080715D"/>
    <w:rsid w:val="00807916"/>
    <w:rsid w:val="00807B12"/>
    <w:rsid w:val="00807EFE"/>
    <w:rsid w:val="008105F5"/>
    <w:rsid w:val="00810754"/>
    <w:rsid w:val="0081163A"/>
    <w:rsid w:val="008119C3"/>
    <w:rsid w:val="00811A62"/>
    <w:rsid w:val="00811CCC"/>
    <w:rsid w:val="00811D48"/>
    <w:rsid w:val="00811DDB"/>
    <w:rsid w:val="0081259F"/>
    <w:rsid w:val="008126D2"/>
    <w:rsid w:val="008134C9"/>
    <w:rsid w:val="008134E5"/>
    <w:rsid w:val="00813BEA"/>
    <w:rsid w:val="00813BEC"/>
    <w:rsid w:val="00814111"/>
    <w:rsid w:val="00814601"/>
    <w:rsid w:val="0081492F"/>
    <w:rsid w:val="00814B8F"/>
    <w:rsid w:val="00814BB6"/>
    <w:rsid w:val="00814F4F"/>
    <w:rsid w:val="00815A4C"/>
    <w:rsid w:val="00815E86"/>
    <w:rsid w:val="0081601C"/>
    <w:rsid w:val="008161FF"/>
    <w:rsid w:val="00816C01"/>
    <w:rsid w:val="00816E66"/>
    <w:rsid w:val="00816F05"/>
    <w:rsid w:val="008172D1"/>
    <w:rsid w:val="00817EB9"/>
    <w:rsid w:val="0082008F"/>
    <w:rsid w:val="00820274"/>
    <w:rsid w:val="00820470"/>
    <w:rsid w:val="008204B2"/>
    <w:rsid w:val="008204CA"/>
    <w:rsid w:val="00820C0C"/>
    <w:rsid w:val="00820D76"/>
    <w:rsid w:val="00821536"/>
    <w:rsid w:val="00821922"/>
    <w:rsid w:val="008219CB"/>
    <w:rsid w:val="00821C4A"/>
    <w:rsid w:val="00821CBA"/>
    <w:rsid w:val="00822327"/>
    <w:rsid w:val="008226F2"/>
    <w:rsid w:val="00822F51"/>
    <w:rsid w:val="00822F9F"/>
    <w:rsid w:val="00822FFA"/>
    <w:rsid w:val="008233E8"/>
    <w:rsid w:val="00823644"/>
    <w:rsid w:val="00823790"/>
    <w:rsid w:val="00823DAA"/>
    <w:rsid w:val="00823F32"/>
    <w:rsid w:val="0082406F"/>
    <w:rsid w:val="008241A1"/>
    <w:rsid w:val="008242D9"/>
    <w:rsid w:val="008244DF"/>
    <w:rsid w:val="00824773"/>
    <w:rsid w:val="00824882"/>
    <w:rsid w:val="008249DB"/>
    <w:rsid w:val="00824A85"/>
    <w:rsid w:val="00825014"/>
    <w:rsid w:val="00825077"/>
    <w:rsid w:val="00825666"/>
    <w:rsid w:val="0082584B"/>
    <w:rsid w:val="00825927"/>
    <w:rsid w:val="0082693C"/>
    <w:rsid w:val="00826E87"/>
    <w:rsid w:val="008273EB"/>
    <w:rsid w:val="00827413"/>
    <w:rsid w:val="00827437"/>
    <w:rsid w:val="008277F1"/>
    <w:rsid w:val="00827DB5"/>
    <w:rsid w:val="00830438"/>
    <w:rsid w:val="00830BD2"/>
    <w:rsid w:val="00830BEC"/>
    <w:rsid w:val="00830E71"/>
    <w:rsid w:val="0083112A"/>
    <w:rsid w:val="008311BE"/>
    <w:rsid w:val="0083159E"/>
    <w:rsid w:val="00831C86"/>
    <w:rsid w:val="00831DBF"/>
    <w:rsid w:val="0083206D"/>
    <w:rsid w:val="00832507"/>
    <w:rsid w:val="008327CA"/>
    <w:rsid w:val="008327E4"/>
    <w:rsid w:val="00832B79"/>
    <w:rsid w:val="00832D4F"/>
    <w:rsid w:val="00833291"/>
    <w:rsid w:val="00833326"/>
    <w:rsid w:val="00833866"/>
    <w:rsid w:val="008338DF"/>
    <w:rsid w:val="0083416B"/>
    <w:rsid w:val="008345D0"/>
    <w:rsid w:val="00834978"/>
    <w:rsid w:val="00834BE2"/>
    <w:rsid w:val="00834EAA"/>
    <w:rsid w:val="00835255"/>
    <w:rsid w:val="008352E0"/>
    <w:rsid w:val="0083562A"/>
    <w:rsid w:val="00835942"/>
    <w:rsid w:val="008360AA"/>
    <w:rsid w:val="00836B1C"/>
    <w:rsid w:val="008370AD"/>
    <w:rsid w:val="00837124"/>
    <w:rsid w:val="00837206"/>
    <w:rsid w:val="00837333"/>
    <w:rsid w:val="0083743E"/>
    <w:rsid w:val="00837A82"/>
    <w:rsid w:val="00840192"/>
    <w:rsid w:val="008404D0"/>
    <w:rsid w:val="00840552"/>
    <w:rsid w:val="00840B2F"/>
    <w:rsid w:val="008419BE"/>
    <w:rsid w:val="00841DF3"/>
    <w:rsid w:val="00841FA5"/>
    <w:rsid w:val="008420F3"/>
    <w:rsid w:val="008424E7"/>
    <w:rsid w:val="008425D6"/>
    <w:rsid w:val="00842BDE"/>
    <w:rsid w:val="00842EB2"/>
    <w:rsid w:val="00843502"/>
    <w:rsid w:val="008439B5"/>
    <w:rsid w:val="00843B38"/>
    <w:rsid w:val="008447C5"/>
    <w:rsid w:val="0084481A"/>
    <w:rsid w:val="00845487"/>
    <w:rsid w:val="0084571F"/>
    <w:rsid w:val="00846066"/>
    <w:rsid w:val="008468D1"/>
    <w:rsid w:val="008470C7"/>
    <w:rsid w:val="00847351"/>
    <w:rsid w:val="00847C7D"/>
    <w:rsid w:val="00850278"/>
    <w:rsid w:val="0085101F"/>
    <w:rsid w:val="00851170"/>
    <w:rsid w:val="0085171F"/>
    <w:rsid w:val="008517A8"/>
    <w:rsid w:val="00851888"/>
    <w:rsid w:val="0085280F"/>
    <w:rsid w:val="008528FC"/>
    <w:rsid w:val="00852B80"/>
    <w:rsid w:val="00852CA4"/>
    <w:rsid w:val="00852CBA"/>
    <w:rsid w:val="00853B5C"/>
    <w:rsid w:val="00853EE2"/>
    <w:rsid w:val="008540D3"/>
    <w:rsid w:val="0085447A"/>
    <w:rsid w:val="008547DD"/>
    <w:rsid w:val="00854BFA"/>
    <w:rsid w:val="008562E2"/>
    <w:rsid w:val="0085642A"/>
    <w:rsid w:val="008568B6"/>
    <w:rsid w:val="008573D2"/>
    <w:rsid w:val="008574AB"/>
    <w:rsid w:val="008576DA"/>
    <w:rsid w:val="00857919"/>
    <w:rsid w:val="00857DAA"/>
    <w:rsid w:val="00857E7D"/>
    <w:rsid w:val="008601EE"/>
    <w:rsid w:val="00860255"/>
    <w:rsid w:val="008603BF"/>
    <w:rsid w:val="00860A92"/>
    <w:rsid w:val="00860C86"/>
    <w:rsid w:val="00860DE7"/>
    <w:rsid w:val="00861080"/>
    <w:rsid w:val="00861786"/>
    <w:rsid w:val="00861FF3"/>
    <w:rsid w:val="0086283D"/>
    <w:rsid w:val="00862A23"/>
    <w:rsid w:val="00863430"/>
    <w:rsid w:val="008637C3"/>
    <w:rsid w:val="00863A74"/>
    <w:rsid w:val="00863A7B"/>
    <w:rsid w:val="00863C32"/>
    <w:rsid w:val="008644F4"/>
    <w:rsid w:val="0086450E"/>
    <w:rsid w:val="00864817"/>
    <w:rsid w:val="00864905"/>
    <w:rsid w:val="00864E8A"/>
    <w:rsid w:val="008652EE"/>
    <w:rsid w:val="008658C6"/>
    <w:rsid w:val="00866012"/>
    <w:rsid w:val="008660EC"/>
    <w:rsid w:val="00866C4B"/>
    <w:rsid w:val="0086717E"/>
    <w:rsid w:val="008671ED"/>
    <w:rsid w:val="00867243"/>
    <w:rsid w:val="008674E0"/>
    <w:rsid w:val="008676B5"/>
    <w:rsid w:val="00867A83"/>
    <w:rsid w:val="00867E2A"/>
    <w:rsid w:val="00867F08"/>
    <w:rsid w:val="00871035"/>
    <w:rsid w:val="0087183F"/>
    <w:rsid w:val="00871DA2"/>
    <w:rsid w:val="00872958"/>
    <w:rsid w:val="00872C32"/>
    <w:rsid w:val="00872C71"/>
    <w:rsid w:val="0087337D"/>
    <w:rsid w:val="00873396"/>
    <w:rsid w:val="00873D47"/>
    <w:rsid w:val="00873EAD"/>
    <w:rsid w:val="00874779"/>
    <w:rsid w:val="00875035"/>
    <w:rsid w:val="008752C2"/>
    <w:rsid w:val="0087531A"/>
    <w:rsid w:val="008753F3"/>
    <w:rsid w:val="008756D3"/>
    <w:rsid w:val="00875778"/>
    <w:rsid w:val="00875DC9"/>
    <w:rsid w:val="008764F2"/>
    <w:rsid w:val="00876625"/>
    <w:rsid w:val="0087666E"/>
    <w:rsid w:val="008768C6"/>
    <w:rsid w:val="008769A1"/>
    <w:rsid w:val="00876B4B"/>
    <w:rsid w:val="00876E7A"/>
    <w:rsid w:val="00876F00"/>
    <w:rsid w:val="00877A14"/>
    <w:rsid w:val="00880012"/>
    <w:rsid w:val="00880654"/>
    <w:rsid w:val="00881BE3"/>
    <w:rsid w:val="008835CB"/>
    <w:rsid w:val="00883A53"/>
    <w:rsid w:val="00883B35"/>
    <w:rsid w:val="00883BB4"/>
    <w:rsid w:val="00884917"/>
    <w:rsid w:val="00884B70"/>
    <w:rsid w:val="0088504D"/>
    <w:rsid w:val="008854DE"/>
    <w:rsid w:val="00885AE4"/>
    <w:rsid w:val="00885C91"/>
    <w:rsid w:val="00885FA9"/>
    <w:rsid w:val="008866AD"/>
    <w:rsid w:val="00886901"/>
    <w:rsid w:val="00886A21"/>
    <w:rsid w:val="00886E7C"/>
    <w:rsid w:val="0088719D"/>
    <w:rsid w:val="00887C57"/>
    <w:rsid w:val="00887E41"/>
    <w:rsid w:val="00890143"/>
    <w:rsid w:val="008907B6"/>
    <w:rsid w:val="0089082C"/>
    <w:rsid w:val="00890A55"/>
    <w:rsid w:val="00890D62"/>
    <w:rsid w:val="008910C1"/>
    <w:rsid w:val="008915D6"/>
    <w:rsid w:val="0089167B"/>
    <w:rsid w:val="008919F9"/>
    <w:rsid w:val="00891A48"/>
    <w:rsid w:val="00891B12"/>
    <w:rsid w:val="00891D52"/>
    <w:rsid w:val="0089203B"/>
    <w:rsid w:val="00892661"/>
    <w:rsid w:val="00892D5C"/>
    <w:rsid w:val="0089318C"/>
    <w:rsid w:val="008932CA"/>
    <w:rsid w:val="008934F5"/>
    <w:rsid w:val="00893819"/>
    <w:rsid w:val="008938C2"/>
    <w:rsid w:val="00894392"/>
    <w:rsid w:val="0089501C"/>
    <w:rsid w:val="0089521D"/>
    <w:rsid w:val="008958E6"/>
    <w:rsid w:val="00895E1E"/>
    <w:rsid w:val="0089628A"/>
    <w:rsid w:val="00896364"/>
    <w:rsid w:val="0089671D"/>
    <w:rsid w:val="00896807"/>
    <w:rsid w:val="00896915"/>
    <w:rsid w:val="008969E4"/>
    <w:rsid w:val="00896F90"/>
    <w:rsid w:val="00897319"/>
    <w:rsid w:val="008977A7"/>
    <w:rsid w:val="008A03A7"/>
    <w:rsid w:val="008A0526"/>
    <w:rsid w:val="008A0AF0"/>
    <w:rsid w:val="008A0F3D"/>
    <w:rsid w:val="008A14C3"/>
    <w:rsid w:val="008A2A68"/>
    <w:rsid w:val="008A2DFA"/>
    <w:rsid w:val="008A33B5"/>
    <w:rsid w:val="008A356C"/>
    <w:rsid w:val="008A3A05"/>
    <w:rsid w:val="008A413F"/>
    <w:rsid w:val="008A43C0"/>
    <w:rsid w:val="008A44EB"/>
    <w:rsid w:val="008A559D"/>
    <w:rsid w:val="008A5E3C"/>
    <w:rsid w:val="008A65A2"/>
    <w:rsid w:val="008A66AB"/>
    <w:rsid w:val="008A66C8"/>
    <w:rsid w:val="008A715F"/>
    <w:rsid w:val="008A7A78"/>
    <w:rsid w:val="008B001E"/>
    <w:rsid w:val="008B089A"/>
    <w:rsid w:val="008B09EA"/>
    <w:rsid w:val="008B0D7B"/>
    <w:rsid w:val="008B0E47"/>
    <w:rsid w:val="008B13B5"/>
    <w:rsid w:val="008B1C4B"/>
    <w:rsid w:val="008B1D5D"/>
    <w:rsid w:val="008B1FDA"/>
    <w:rsid w:val="008B2276"/>
    <w:rsid w:val="008B2366"/>
    <w:rsid w:val="008B26F6"/>
    <w:rsid w:val="008B2BAE"/>
    <w:rsid w:val="008B2D1E"/>
    <w:rsid w:val="008B30C2"/>
    <w:rsid w:val="008B341D"/>
    <w:rsid w:val="008B39B2"/>
    <w:rsid w:val="008B3C8D"/>
    <w:rsid w:val="008B41DA"/>
    <w:rsid w:val="008B4C7E"/>
    <w:rsid w:val="008B590B"/>
    <w:rsid w:val="008B5975"/>
    <w:rsid w:val="008B6AEF"/>
    <w:rsid w:val="008B6B1D"/>
    <w:rsid w:val="008B7A2B"/>
    <w:rsid w:val="008C06C8"/>
    <w:rsid w:val="008C089D"/>
    <w:rsid w:val="008C0F6D"/>
    <w:rsid w:val="008C1C9B"/>
    <w:rsid w:val="008C1D1B"/>
    <w:rsid w:val="008C1FCB"/>
    <w:rsid w:val="008C22C7"/>
    <w:rsid w:val="008C2574"/>
    <w:rsid w:val="008C2668"/>
    <w:rsid w:val="008C2C72"/>
    <w:rsid w:val="008C2D11"/>
    <w:rsid w:val="008C3A06"/>
    <w:rsid w:val="008C3DF5"/>
    <w:rsid w:val="008C4254"/>
    <w:rsid w:val="008C4ACE"/>
    <w:rsid w:val="008C4C63"/>
    <w:rsid w:val="008C4C87"/>
    <w:rsid w:val="008C55AC"/>
    <w:rsid w:val="008C56E2"/>
    <w:rsid w:val="008C59F3"/>
    <w:rsid w:val="008C5A70"/>
    <w:rsid w:val="008C5AF5"/>
    <w:rsid w:val="008C5B27"/>
    <w:rsid w:val="008C6047"/>
    <w:rsid w:val="008C6776"/>
    <w:rsid w:val="008C6897"/>
    <w:rsid w:val="008C6ACC"/>
    <w:rsid w:val="008C6E8D"/>
    <w:rsid w:val="008C7163"/>
    <w:rsid w:val="008C7271"/>
    <w:rsid w:val="008C7298"/>
    <w:rsid w:val="008C78DE"/>
    <w:rsid w:val="008C7F35"/>
    <w:rsid w:val="008D0087"/>
    <w:rsid w:val="008D01D2"/>
    <w:rsid w:val="008D0B99"/>
    <w:rsid w:val="008D1354"/>
    <w:rsid w:val="008D15D3"/>
    <w:rsid w:val="008D1805"/>
    <w:rsid w:val="008D1A33"/>
    <w:rsid w:val="008D1D62"/>
    <w:rsid w:val="008D1D8C"/>
    <w:rsid w:val="008D1DEE"/>
    <w:rsid w:val="008D2CFE"/>
    <w:rsid w:val="008D329E"/>
    <w:rsid w:val="008D337C"/>
    <w:rsid w:val="008D3562"/>
    <w:rsid w:val="008D3885"/>
    <w:rsid w:val="008D3BF9"/>
    <w:rsid w:val="008D41B0"/>
    <w:rsid w:val="008D4549"/>
    <w:rsid w:val="008D45DE"/>
    <w:rsid w:val="008D4ED0"/>
    <w:rsid w:val="008D5349"/>
    <w:rsid w:val="008D559F"/>
    <w:rsid w:val="008D5692"/>
    <w:rsid w:val="008D59D7"/>
    <w:rsid w:val="008D5B95"/>
    <w:rsid w:val="008D5EC1"/>
    <w:rsid w:val="008D6242"/>
    <w:rsid w:val="008D67D3"/>
    <w:rsid w:val="008D6A3D"/>
    <w:rsid w:val="008D7193"/>
    <w:rsid w:val="008D7A28"/>
    <w:rsid w:val="008D7CED"/>
    <w:rsid w:val="008D7D16"/>
    <w:rsid w:val="008E0111"/>
    <w:rsid w:val="008E01EC"/>
    <w:rsid w:val="008E186B"/>
    <w:rsid w:val="008E20E5"/>
    <w:rsid w:val="008E2361"/>
    <w:rsid w:val="008E2BF0"/>
    <w:rsid w:val="008E3480"/>
    <w:rsid w:val="008E3969"/>
    <w:rsid w:val="008E3C68"/>
    <w:rsid w:val="008E459E"/>
    <w:rsid w:val="008E47C6"/>
    <w:rsid w:val="008E4AE8"/>
    <w:rsid w:val="008E5B58"/>
    <w:rsid w:val="008E6075"/>
    <w:rsid w:val="008E6FBA"/>
    <w:rsid w:val="008E7797"/>
    <w:rsid w:val="008E783D"/>
    <w:rsid w:val="008E78A8"/>
    <w:rsid w:val="008E7E99"/>
    <w:rsid w:val="008F02CD"/>
    <w:rsid w:val="008F0ADE"/>
    <w:rsid w:val="008F0C8B"/>
    <w:rsid w:val="008F0F4F"/>
    <w:rsid w:val="008F11F9"/>
    <w:rsid w:val="008F1687"/>
    <w:rsid w:val="008F2589"/>
    <w:rsid w:val="008F3999"/>
    <w:rsid w:val="008F3FF1"/>
    <w:rsid w:val="008F4521"/>
    <w:rsid w:val="008F49AF"/>
    <w:rsid w:val="008F4A7A"/>
    <w:rsid w:val="008F4F44"/>
    <w:rsid w:val="008F5256"/>
    <w:rsid w:val="008F5345"/>
    <w:rsid w:val="008F5497"/>
    <w:rsid w:val="008F5A49"/>
    <w:rsid w:val="008F62DF"/>
    <w:rsid w:val="008F67AB"/>
    <w:rsid w:val="008F691F"/>
    <w:rsid w:val="008F6E12"/>
    <w:rsid w:val="008F72D3"/>
    <w:rsid w:val="008F7587"/>
    <w:rsid w:val="008F78D4"/>
    <w:rsid w:val="0090003B"/>
    <w:rsid w:val="0090029A"/>
    <w:rsid w:val="00900907"/>
    <w:rsid w:val="009009A4"/>
    <w:rsid w:val="009013C8"/>
    <w:rsid w:val="009016CB"/>
    <w:rsid w:val="009019FE"/>
    <w:rsid w:val="00901AC8"/>
    <w:rsid w:val="00902289"/>
    <w:rsid w:val="0090228D"/>
    <w:rsid w:val="00902389"/>
    <w:rsid w:val="009032D7"/>
    <w:rsid w:val="009053FF"/>
    <w:rsid w:val="009056FB"/>
    <w:rsid w:val="00905AA4"/>
    <w:rsid w:val="00906038"/>
    <w:rsid w:val="009062C6"/>
    <w:rsid w:val="0090690E"/>
    <w:rsid w:val="00906D3E"/>
    <w:rsid w:val="00907259"/>
    <w:rsid w:val="009074E9"/>
    <w:rsid w:val="00907CBE"/>
    <w:rsid w:val="009103A6"/>
    <w:rsid w:val="009109CC"/>
    <w:rsid w:val="009112E7"/>
    <w:rsid w:val="0091200A"/>
    <w:rsid w:val="0091212B"/>
    <w:rsid w:val="00912978"/>
    <w:rsid w:val="009138BC"/>
    <w:rsid w:val="00913B05"/>
    <w:rsid w:val="009153DA"/>
    <w:rsid w:val="009154C9"/>
    <w:rsid w:val="009155A0"/>
    <w:rsid w:val="009158DC"/>
    <w:rsid w:val="00915BD9"/>
    <w:rsid w:val="00915CAA"/>
    <w:rsid w:val="00915E27"/>
    <w:rsid w:val="00916147"/>
    <w:rsid w:val="00916B42"/>
    <w:rsid w:val="0091778A"/>
    <w:rsid w:val="00917AF6"/>
    <w:rsid w:val="00917DC2"/>
    <w:rsid w:val="009206CC"/>
    <w:rsid w:val="00920A51"/>
    <w:rsid w:val="00920C35"/>
    <w:rsid w:val="00920E77"/>
    <w:rsid w:val="00921156"/>
    <w:rsid w:val="009215BF"/>
    <w:rsid w:val="00921F62"/>
    <w:rsid w:val="0092209B"/>
    <w:rsid w:val="00922511"/>
    <w:rsid w:val="0092253C"/>
    <w:rsid w:val="009225C7"/>
    <w:rsid w:val="0092286D"/>
    <w:rsid w:val="00922D76"/>
    <w:rsid w:val="00923A43"/>
    <w:rsid w:val="00923D3E"/>
    <w:rsid w:val="0092423D"/>
    <w:rsid w:val="00924909"/>
    <w:rsid w:val="0092506B"/>
    <w:rsid w:val="00926333"/>
    <w:rsid w:val="00926603"/>
    <w:rsid w:val="00926BAF"/>
    <w:rsid w:val="00926CB3"/>
    <w:rsid w:val="00926E5F"/>
    <w:rsid w:val="00927670"/>
    <w:rsid w:val="0093029A"/>
    <w:rsid w:val="0093077A"/>
    <w:rsid w:val="00930C67"/>
    <w:rsid w:val="00930F02"/>
    <w:rsid w:val="00931412"/>
    <w:rsid w:val="0093156C"/>
    <w:rsid w:val="00931580"/>
    <w:rsid w:val="0093159D"/>
    <w:rsid w:val="0093170F"/>
    <w:rsid w:val="00931C80"/>
    <w:rsid w:val="00931DEF"/>
    <w:rsid w:val="00932232"/>
    <w:rsid w:val="009325CF"/>
    <w:rsid w:val="00932C3B"/>
    <w:rsid w:val="00933304"/>
    <w:rsid w:val="00933514"/>
    <w:rsid w:val="00933603"/>
    <w:rsid w:val="009341C5"/>
    <w:rsid w:val="0093430B"/>
    <w:rsid w:val="00934C6F"/>
    <w:rsid w:val="00935051"/>
    <w:rsid w:val="00935167"/>
    <w:rsid w:val="00935449"/>
    <w:rsid w:val="00935B5D"/>
    <w:rsid w:val="00935FCC"/>
    <w:rsid w:val="00936265"/>
    <w:rsid w:val="0093682B"/>
    <w:rsid w:val="009370F9"/>
    <w:rsid w:val="00937884"/>
    <w:rsid w:val="00937AF5"/>
    <w:rsid w:val="00937AF9"/>
    <w:rsid w:val="00937C27"/>
    <w:rsid w:val="009403FF"/>
    <w:rsid w:val="009404AB"/>
    <w:rsid w:val="0094076C"/>
    <w:rsid w:val="009407C7"/>
    <w:rsid w:val="00940F78"/>
    <w:rsid w:val="0094149F"/>
    <w:rsid w:val="009414F7"/>
    <w:rsid w:val="009416E5"/>
    <w:rsid w:val="009418DF"/>
    <w:rsid w:val="00941C9F"/>
    <w:rsid w:val="009421FD"/>
    <w:rsid w:val="00942602"/>
    <w:rsid w:val="00942B5A"/>
    <w:rsid w:val="00943383"/>
    <w:rsid w:val="0094415E"/>
    <w:rsid w:val="0094441A"/>
    <w:rsid w:val="00944432"/>
    <w:rsid w:val="009445F7"/>
    <w:rsid w:val="00944D54"/>
    <w:rsid w:val="009451B2"/>
    <w:rsid w:val="009451D3"/>
    <w:rsid w:val="009452E8"/>
    <w:rsid w:val="009454AE"/>
    <w:rsid w:val="00945B89"/>
    <w:rsid w:val="009460AE"/>
    <w:rsid w:val="00946283"/>
    <w:rsid w:val="0094658B"/>
    <w:rsid w:val="009465EB"/>
    <w:rsid w:val="0094670B"/>
    <w:rsid w:val="00946952"/>
    <w:rsid w:val="00946D63"/>
    <w:rsid w:val="00946FB6"/>
    <w:rsid w:val="00947420"/>
    <w:rsid w:val="00947639"/>
    <w:rsid w:val="00947B2D"/>
    <w:rsid w:val="0095002B"/>
    <w:rsid w:val="0095014B"/>
    <w:rsid w:val="00950561"/>
    <w:rsid w:val="0095096D"/>
    <w:rsid w:val="00950C0E"/>
    <w:rsid w:val="009517D8"/>
    <w:rsid w:val="009519A1"/>
    <w:rsid w:val="00951B87"/>
    <w:rsid w:val="00951E17"/>
    <w:rsid w:val="00951E5E"/>
    <w:rsid w:val="00952858"/>
    <w:rsid w:val="00953469"/>
    <w:rsid w:val="0095381B"/>
    <w:rsid w:val="00953B46"/>
    <w:rsid w:val="00953D25"/>
    <w:rsid w:val="0095412F"/>
    <w:rsid w:val="00954484"/>
    <w:rsid w:val="00954B1D"/>
    <w:rsid w:val="00955BD0"/>
    <w:rsid w:val="00955D65"/>
    <w:rsid w:val="00956240"/>
    <w:rsid w:val="00956517"/>
    <w:rsid w:val="0095670C"/>
    <w:rsid w:val="00956948"/>
    <w:rsid w:val="00957077"/>
    <w:rsid w:val="009571C2"/>
    <w:rsid w:val="00957206"/>
    <w:rsid w:val="0095721B"/>
    <w:rsid w:val="0095739D"/>
    <w:rsid w:val="00957A68"/>
    <w:rsid w:val="00957F1C"/>
    <w:rsid w:val="00960033"/>
    <w:rsid w:val="00960096"/>
    <w:rsid w:val="00960279"/>
    <w:rsid w:val="009609E4"/>
    <w:rsid w:val="00960B0A"/>
    <w:rsid w:val="00960DEE"/>
    <w:rsid w:val="00961347"/>
    <w:rsid w:val="0096136A"/>
    <w:rsid w:val="00961CCD"/>
    <w:rsid w:val="00961D0B"/>
    <w:rsid w:val="0096223C"/>
    <w:rsid w:val="00962608"/>
    <w:rsid w:val="0096312B"/>
    <w:rsid w:val="00963224"/>
    <w:rsid w:val="0096329B"/>
    <w:rsid w:val="009636AC"/>
    <w:rsid w:val="009637C2"/>
    <w:rsid w:val="00963AD5"/>
    <w:rsid w:val="00964329"/>
    <w:rsid w:val="009645F0"/>
    <w:rsid w:val="00964700"/>
    <w:rsid w:val="00964818"/>
    <w:rsid w:val="00964A26"/>
    <w:rsid w:val="00964ACC"/>
    <w:rsid w:val="00964D15"/>
    <w:rsid w:val="00965441"/>
    <w:rsid w:val="0096555D"/>
    <w:rsid w:val="009658E4"/>
    <w:rsid w:val="00965A5B"/>
    <w:rsid w:val="0096606D"/>
    <w:rsid w:val="009666F5"/>
    <w:rsid w:val="009667CD"/>
    <w:rsid w:val="00966AA2"/>
    <w:rsid w:val="0096721E"/>
    <w:rsid w:val="0096724D"/>
    <w:rsid w:val="00967737"/>
    <w:rsid w:val="00967ACC"/>
    <w:rsid w:val="00970518"/>
    <w:rsid w:val="00970A86"/>
    <w:rsid w:val="00971983"/>
    <w:rsid w:val="00971CCA"/>
    <w:rsid w:val="00971EF4"/>
    <w:rsid w:val="00972456"/>
    <w:rsid w:val="0097294B"/>
    <w:rsid w:val="0097338A"/>
    <w:rsid w:val="00973749"/>
    <w:rsid w:val="00973A05"/>
    <w:rsid w:val="00973A5D"/>
    <w:rsid w:val="009742C7"/>
    <w:rsid w:val="00974472"/>
    <w:rsid w:val="00974DB5"/>
    <w:rsid w:val="00974FFC"/>
    <w:rsid w:val="00975172"/>
    <w:rsid w:val="0097520F"/>
    <w:rsid w:val="0097529E"/>
    <w:rsid w:val="00975545"/>
    <w:rsid w:val="009757CB"/>
    <w:rsid w:val="009761B5"/>
    <w:rsid w:val="009762DF"/>
    <w:rsid w:val="00977D0E"/>
    <w:rsid w:val="00977D7C"/>
    <w:rsid w:val="0098017A"/>
    <w:rsid w:val="009803EF"/>
    <w:rsid w:val="00980543"/>
    <w:rsid w:val="00980977"/>
    <w:rsid w:val="009809C3"/>
    <w:rsid w:val="00981130"/>
    <w:rsid w:val="00981D76"/>
    <w:rsid w:val="00981F7A"/>
    <w:rsid w:val="009821FC"/>
    <w:rsid w:val="0098227E"/>
    <w:rsid w:val="00983AF2"/>
    <w:rsid w:val="00983EED"/>
    <w:rsid w:val="00984323"/>
    <w:rsid w:val="00984332"/>
    <w:rsid w:val="009849E5"/>
    <w:rsid w:val="009864C1"/>
    <w:rsid w:val="00986E81"/>
    <w:rsid w:val="0098707C"/>
    <w:rsid w:val="00990331"/>
    <w:rsid w:val="009908E4"/>
    <w:rsid w:val="00990CE5"/>
    <w:rsid w:val="00991750"/>
    <w:rsid w:val="009917C5"/>
    <w:rsid w:val="00991A46"/>
    <w:rsid w:val="00991B2C"/>
    <w:rsid w:val="00991EFF"/>
    <w:rsid w:val="009920B5"/>
    <w:rsid w:val="00992513"/>
    <w:rsid w:val="0099251B"/>
    <w:rsid w:val="0099300C"/>
    <w:rsid w:val="0099354D"/>
    <w:rsid w:val="009939E6"/>
    <w:rsid w:val="00993B1C"/>
    <w:rsid w:val="00993D6D"/>
    <w:rsid w:val="009940B9"/>
    <w:rsid w:val="009945A8"/>
    <w:rsid w:val="009947BB"/>
    <w:rsid w:val="00994CAB"/>
    <w:rsid w:val="00994CF0"/>
    <w:rsid w:val="00994D92"/>
    <w:rsid w:val="009957D1"/>
    <w:rsid w:val="00995EFF"/>
    <w:rsid w:val="00995F42"/>
    <w:rsid w:val="009967E5"/>
    <w:rsid w:val="0099699B"/>
    <w:rsid w:val="009969E1"/>
    <w:rsid w:val="00996A14"/>
    <w:rsid w:val="00996EF0"/>
    <w:rsid w:val="00996F46"/>
    <w:rsid w:val="009978DB"/>
    <w:rsid w:val="00997D01"/>
    <w:rsid w:val="009A0147"/>
    <w:rsid w:val="009A0957"/>
    <w:rsid w:val="009A0962"/>
    <w:rsid w:val="009A0AD0"/>
    <w:rsid w:val="009A1891"/>
    <w:rsid w:val="009A1EAE"/>
    <w:rsid w:val="009A2725"/>
    <w:rsid w:val="009A3674"/>
    <w:rsid w:val="009A3AB5"/>
    <w:rsid w:val="009A3B47"/>
    <w:rsid w:val="009A49DF"/>
    <w:rsid w:val="009A4AD4"/>
    <w:rsid w:val="009A5271"/>
    <w:rsid w:val="009A6284"/>
    <w:rsid w:val="009A6580"/>
    <w:rsid w:val="009A71A9"/>
    <w:rsid w:val="009A7875"/>
    <w:rsid w:val="009A7C6D"/>
    <w:rsid w:val="009B0B3A"/>
    <w:rsid w:val="009B1049"/>
    <w:rsid w:val="009B1645"/>
    <w:rsid w:val="009B1A02"/>
    <w:rsid w:val="009B1A9C"/>
    <w:rsid w:val="009B337F"/>
    <w:rsid w:val="009B3870"/>
    <w:rsid w:val="009B4D49"/>
    <w:rsid w:val="009B5A64"/>
    <w:rsid w:val="009B5B35"/>
    <w:rsid w:val="009B5CEC"/>
    <w:rsid w:val="009B623F"/>
    <w:rsid w:val="009B64C6"/>
    <w:rsid w:val="009B64E6"/>
    <w:rsid w:val="009B6EAF"/>
    <w:rsid w:val="009B6EF8"/>
    <w:rsid w:val="009B74C3"/>
    <w:rsid w:val="009B74C5"/>
    <w:rsid w:val="009C0309"/>
    <w:rsid w:val="009C04F3"/>
    <w:rsid w:val="009C082C"/>
    <w:rsid w:val="009C12C9"/>
    <w:rsid w:val="009C1405"/>
    <w:rsid w:val="009C17E8"/>
    <w:rsid w:val="009C1E72"/>
    <w:rsid w:val="009C2038"/>
    <w:rsid w:val="009C208C"/>
    <w:rsid w:val="009C30C7"/>
    <w:rsid w:val="009C318B"/>
    <w:rsid w:val="009C3579"/>
    <w:rsid w:val="009C357F"/>
    <w:rsid w:val="009C36D6"/>
    <w:rsid w:val="009C3907"/>
    <w:rsid w:val="009C3D70"/>
    <w:rsid w:val="009C4041"/>
    <w:rsid w:val="009C4066"/>
    <w:rsid w:val="009C4382"/>
    <w:rsid w:val="009C48D5"/>
    <w:rsid w:val="009C4D91"/>
    <w:rsid w:val="009C5581"/>
    <w:rsid w:val="009C55BD"/>
    <w:rsid w:val="009C589A"/>
    <w:rsid w:val="009C6991"/>
    <w:rsid w:val="009C6CCE"/>
    <w:rsid w:val="009C6DF6"/>
    <w:rsid w:val="009C6F76"/>
    <w:rsid w:val="009C6F8E"/>
    <w:rsid w:val="009C7286"/>
    <w:rsid w:val="009C749D"/>
    <w:rsid w:val="009C7542"/>
    <w:rsid w:val="009C756B"/>
    <w:rsid w:val="009C7E0F"/>
    <w:rsid w:val="009C7E87"/>
    <w:rsid w:val="009D0D95"/>
    <w:rsid w:val="009D1364"/>
    <w:rsid w:val="009D157C"/>
    <w:rsid w:val="009D20C1"/>
    <w:rsid w:val="009D259E"/>
    <w:rsid w:val="009D2695"/>
    <w:rsid w:val="009D26EE"/>
    <w:rsid w:val="009D3B30"/>
    <w:rsid w:val="009D3FEE"/>
    <w:rsid w:val="009D410F"/>
    <w:rsid w:val="009D4192"/>
    <w:rsid w:val="009D46A5"/>
    <w:rsid w:val="009D48A4"/>
    <w:rsid w:val="009D517C"/>
    <w:rsid w:val="009D531C"/>
    <w:rsid w:val="009D5874"/>
    <w:rsid w:val="009D59C7"/>
    <w:rsid w:val="009D5A0A"/>
    <w:rsid w:val="009D5D70"/>
    <w:rsid w:val="009D5E99"/>
    <w:rsid w:val="009D6A54"/>
    <w:rsid w:val="009D7134"/>
    <w:rsid w:val="009D72F1"/>
    <w:rsid w:val="009D7E89"/>
    <w:rsid w:val="009E00E4"/>
    <w:rsid w:val="009E06C4"/>
    <w:rsid w:val="009E0848"/>
    <w:rsid w:val="009E0AE6"/>
    <w:rsid w:val="009E109E"/>
    <w:rsid w:val="009E1C1D"/>
    <w:rsid w:val="009E1C5F"/>
    <w:rsid w:val="009E2053"/>
    <w:rsid w:val="009E2788"/>
    <w:rsid w:val="009E289D"/>
    <w:rsid w:val="009E2CDF"/>
    <w:rsid w:val="009E3280"/>
    <w:rsid w:val="009E48BF"/>
    <w:rsid w:val="009E5D5A"/>
    <w:rsid w:val="009E5F84"/>
    <w:rsid w:val="009E6094"/>
    <w:rsid w:val="009E63C5"/>
    <w:rsid w:val="009E63E7"/>
    <w:rsid w:val="009E677C"/>
    <w:rsid w:val="009E67CD"/>
    <w:rsid w:val="009E6D05"/>
    <w:rsid w:val="009E6ECC"/>
    <w:rsid w:val="009E6ED0"/>
    <w:rsid w:val="009E7241"/>
    <w:rsid w:val="009E7871"/>
    <w:rsid w:val="009E79BE"/>
    <w:rsid w:val="009E7D8C"/>
    <w:rsid w:val="009E7EFA"/>
    <w:rsid w:val="009F02F6"/>
    <w:rsid w:val="009F0772"/>
    <w:rsid w:val="009F0C4B"/>
    <w:rsid w:val="009F1560"/>
    <w:rsid w:val="009F15F9"/>
    <w:rsid w:val="009F1B75"/>
    <w:rsid w:val="009F1EC7"/>
    <w:rsid w:val="009F2343"/>
    <w:rsid w:val="009F245B"/>
    <w:rsid w:val="009F2AD7"/>
    <w:rsid w:val="009F39BF"/>
    <w:rsid w:val="009F42DF"/>
    <w:rsid w:val="009F470C"/>
    <w:rsid w:val="009F4ECC"/>
    <w:rsid w:val="009F52CC"/>
    <w:rsid w:val="009F560B"/>
    <w:rsid w:val="009F59CF"/>
    <w:rsid w:val="009F69B6"/>
    <w:rsid w:val="009F720D"/>
    <w:rsid w:val="009F7221"/>
    <w:rsid w:val="009F7726"/>
    <w:rsid w:val="009F7B8E"/>
    <w:rsid w:val="009F7BCD"/>
    <w:rsid w:val="00A0013C"/>
    <w:rsid w:val="00A00212"/>
    <w:rsid w:val="00A00280"/>
    <w:rsid w:val="00A0029C"/>
    <w:rsid w:val="00A002C8"/>
    <w:rsid w:val="00A00461"/>
    <w:rsid w:val="00A0055C"/>
    <w:rsid w:val="00A00D18"/>
    <w:rsid w:val="00A014D1"/>
    <w:rsid w:val="00A01821"/>
    <w:rsid w:val="00A0208A"/>
    <w:rsid w:val="00A021E8"/>
    <w:rsid w:val="00A0222D"/>
    <w:rsid w:val="00A02372"/>
    <w:rsid w:val="00A0239F"/>
    <w:rsid w:val="00A029DC"/>
    <w:rsid w:val="00A02A30"/>
    <w:rsid w:val="00A02B68"/>
    <w:rsid w:val="00A03573"/>
    <w:rsid w:val="00A038F3"/>
    <w:rsid w:val="00A04251"/>
    <w:rsid w:val="00A04279"/>
    <w:rsid w:val="00A048DA"/>
    <w:rsid w:val="00A04EFC"/>
    <w:rsid w:val="00A04F86"/>
    <w:rsid w:val="00A052FB"/>
    <w:rsid w:val="00A055E9"/>
    <w:rsid w:val="00A05979"/>
    <w:rsid w:val="00A05A27"/>
    <w:rsid w:val="00A06038"/>
    <w:rsid w:val="00A06A35"/>
    <w:rsid w:val="00A06ACA"/>
    <w:rsid w:val="00A07130"/>
    <w:rsid w:val="00A07502"/>
    <w:rsid w:val="00A078B2"/>
    <w:rsid w:val="00A078FF"/>
    <w:rsid w:val="00A07BC5"/>
    <w:rsid w:val="00A1017A"/>
    <w:rsid w:val="00A105D5"/>
    <w:rsid w:val="00A109CE"/>
    <w:rsid w:val="00A11038"/>
    <w:rsid w:val="00A113CF"/>
    <w:rsid w:val="00A115B8"/>
    <w:rsid w:val="00A11728"/>
    <w:rsid w:val="00A12444"/>
    <w:rsid w:val="00A12E22"/>
    <w:rsid w:val="00A141DF"/>
    <w:rsid w:val="00A144B9"/>
    <w:rsid w:val="00A14EED"/>
    <w:rsid w:val="00A15131"/>
    <w:rsid w:val="00A15443"/>
    <w:rsid w:val="00A15621"/>
    <w:rsid w:val="00A156F7"/>
    <w:rsid w:val="00A15C9B"/>
    <w:rsid w:val="00A15FCD"/>
    <w:rsid w:val="00A16159"/>
    <w:rsid w:val="00A16761"/>
    <w:rsid w:val="00A16C77"/>
    <w:rsid w:val="00A16DA1"/>
    <w:rsid w:val="00A16F9D"/>
    <w:rsid w:val="00A2013B"/>
    <w:rsid w:val="00A2013C"/>
    <w:rsid w:val="00A20327"/>
    <w:rsid w:val="00A203D5"/>
    <w:rsid w:val="00A2047B"/>
    <w:rsid w:val="00A20C12"/>
    <w:rsid w:val="00A21360"/>
    <w:rsid w:val="00A21794"/>
    <w:rsid w:val="00A225DC"/>
    <w:rsid w:val="00A22B43"/>
    <w:rsid w:val="00A22D2B"/>
    <w:rsid w:val="00A22DA8"/>
    <w:rsid w:val="00A22E2A"/>
    <w:rsid w:val="00A23060"/>
    <w:rsid w:val="00A234B8"/>
    <w:rsid w:val="00A2368E"/>
    <w:rsid w:val="00A23ABE"/>
    <w:rsid w:val="00A23B79"/>
    <w:rsid w:val="00A24100"/>
    <w:rsid w:val="00A2429F"/>
    <w:rsid w:val="00A24C4C"/>
    <w:rsid w:val="00A24FC8"/>
    <w:rsid w:val="00A2514F"/>
    <w:rsid w:val="00A2517D"/>
    <w:rsid w:val="00A2544F"/>
    <w:rsid w:val="00A258FA"/>
    <w:rsid w:val="00A25A91"/>
    <w:rsid w:val="00A25C38"/>
    <w:rsid w:val="00A261F7"/>
    <w:rsid w:val="00A26D00"/>
    <w:rsid w:val="00A27057"/>
    <w:rsid w:val="00A273F1"/>
    <w:rsid w:val="00A277CC"/>
    <w:rsid w:val="00A30007"/>
    <w:rsid w:val="00A302DA"/>
    <w:rsid w:val="00A30831"/>
    <w:rsid w:val="00A30EA3"/>
    <w:rsid w:val="00A31428"/>
    <w:rsid w:val="00A319C3"/>
    <w:rsid w:val="00A31ADA"/>
    <w:rsid w:val="00A31D08"/>
    <w:rsid w:val="00A31E94"/>
    <w:rsid w:val="00A32A25"/>
    <w:rsid w:val="00A33201"/>
    <w:rsid w:val="00A33483"/>
    <w:rsid w:val="00A33E3D"/>
    <w:rsid w:val="00A3409B"/>
    <w:rsid w:val="00A34209"/>
    <w:rsid w:val="00A3432A"/>
    <w:rsid w:val="00A343CB"/>
    <w:rsid w:val="00A34956"/>
    <w:rsid w:val="00A34BA7"/>
    <w:rsid w:val="00A34DC8"/>
    <w:rsid w:val="00A34F8D"/>
    <w:rsid w:val="00A35AB7"/>
    <w:rsid w:val="00A36275"/>
    <w:rsid w:val="00A364D6"/>
    <w:rsid w:val="00A36E08"/>
    <w:rsid w:val="00A370EF"/>
    <w:rsid w:val="00A37853"/>
    <w:rsid w:val="00A37A30"/>
    <w:rsid w:val="00A37E3F"/>
    <w:rsid w:val="00A4000A"/>
    <w:rsid w:val="00A404ED"/>
    <w:rsid w:val="00A406CB"/>
    <w:rsid w:val="00A42544"/>
    <w:rsid w:val="00A42578"/>
    <w:rsid w:val="00A428B1"/>
    <w:rsid w:val="00A42B8B"/>
    <w:rsid w:val="00A42D18"/>
    <w:rsid w:val="00A42F07"/>
    <w:rsid w:val="00A43209"/>
    <w:rsid w:val="00A43640"/>
    <w:rsid w:val="00A43691"/>
    <w:rsid w:val="00A43A76"/>
    <w:rsid w:val="00A4484E"/>
    <w:rsid w:val="00A45F57"/>
    <w:rsid w:val="00A4677D"/>
    <w:rsid w:val="00A46F1D"/>
    <w:rsid w:val="00A47598"/>
    <w:rsid w:val="00A4769E"/>
    <w:rsid w:val="00A47DE3"/>
    <w:rsid w:val="00A50489"/>
    <w:rsid w:val="00A50924"/>
    <w:rsid w:val="00A50C1C"/>
    <w:rsid w:val="00A51201"/>
    <w:rsid w:val="00A5143A"/>
    <w:rsid w:val="00A51470"/>
    <w:rsid w:val="00A514CF"/>
    <w:rsid w:val="00A51849"/>
    <w:rsid w:val="00A51AA8"/>
    <w:rsid w:val="00A51C1B"/>
    <w:rsid w:val="00A52064"/>
    <w:rsid w:val="00A52462"/>
    <w:rsid w:val="00A52A09"/>
    <w:rsid w:val="00A52B4B"/>
    <w:rsid w:val="00A52B5C"/>
    <w:rsid w:val="00A53342"/>
    <w:rsid w:val="00A537F5"/>
    <w:rsid w:val="00A53848"/>
    <w:rsid w:val="00A53CBC"/>
    <w:rsid w:val="00A5412E"/>
    <w:rsid w:val="00A541EE"/>
    <w:rsid w:val="00A54217"/>
    <w:rsid w:val="00A543C4"/>
    <w:rsid w:val="00A5449E"/>
    <w:rsid w:val="00A54BD8"/>
    <w:rsid w:val="00A54E3E"/>
    <w:rsid w:val="00A54F2E"/>
    <w:rsid w:val="00A55BC9"/>
    <w:rsid w:val="00A55C49"/>
    <w:rsid w:val="00A566DD"/>
    <w:rsid w:val="00A567A5"/>
    <w:rsid w:val="00A56EC8"/>
    <w:rsid w:val="00A573C6"/>
    <w:rsid w:val="00A577DC"/>
    <w:rsid w:val="00A608B8"/>
    <w:rsid w:val="00A60FC1"/>
    <w:rsid w:val="00A6106E"/>
    <w:rsid w:val="00A610CA"/>
    <w:rsid w:val="00A6154D"/>
    <w:rsid w:val="00A61708"/>
    <w:rsid w:val="00A61BA3"/>
    <w:rsid w:val="00A61C22"/>
    <w:rsid w:val="00A627D5"/>
    <w:rsid w:val="00A62B3C"/>
    <w:rsid w:val="00A630D9"/>
    <w:rsid w:val="00A63404"/>
    <w:rsid w:val="00A63576"/>
    <w:rsid w:val="00A63D04"/>
    <w:rsid w:val="00A63E80"/>
    <w:rsid w:val="00A63E95"/>
    <w:rsid w:val="00A63F54"/>
    <w:rsid w:val="00A6400B"/>
    <w:rsid w:val="00A64015"/>
    <w:rsid w:val="00A643E9"/>
    <w:rsid w:val="00A64AA6"/>
    <w:rsid w:val="00A64F12"/>
    <w:rsid w:val="00A651F4"/>
    <w:rsid w:val="00A652B7"/>
    <w:rsid w:val="00A65910"/>
    <w:rsid w:val="00A65F2B"/>
    <w:rsid w:val="00A6642E"/>
    <w:rsid w:val="00A664BD"/>
    <w:rsid w:val="00A677AD"/>
    <w:rsid w:val="00A67C9B"/>
    <w:rsid w:val="00A67E05"/>
    <w:rsid w:val="00A67E2E"/>
    <w:rsid w:val="00A70235"/>
    <w:rsid w:val="00A70779"/>
    <w:rsid w:val="00A70B2C"/>
    <w:rsid w:val="00A7182D"/>
    <w:rsid w:val="00A72DEB"/>
    <w:rsid w:val="00A72EB2"/>
    <w:rsid w:val="00A72EE2"/>
    <w:rsid w:val="00A72EEE"/>
    <w:rsid w:val="00A73242"/>
    <w:rsid w:val="00A7325D"/>
    <w:rsid w:val="00A733FB"/>
    <w:rsid w:val="00A74076"/>
    <w:rsid w:val="00A74553"/>
    <w:rsid w:val="00A7456E"/>
    <w:rsid w:val="00A74622"/>
    <w:rsid w:val="00A7491C"/>
    <w:rsid w:val="00A75028"/>
    <w:rsid w:val="00A7566D"/>
    <w:rsid w:val="00A7652F"/>
    <w:rsid w:val="00A76D2E"/>
    <w:rsid w:val="00A76E02"/>
    <w:rsid w:val="00A76E9C"/>
    <w:rsid w:val="00A77401"/>
    <w:rsid w:val="00A77668"/>
    <w:rsid w:val="00A77CF2"/>
    <w:rsid w:val="00A8085B"/>
    <w:rsid w:val="00A80DAB"/>
    <w:rsid w:val="00A8102A"/>
    <w:rsid w:val="00A81884"/>
    <w:rsid w:val="00A81E01"/>
    <w:rsid w:val="00A81E51"/>
    <w:rsid w:val="00A8201E"/>
    <w:rsid w:val="00A821BB"/>
    <w:rsid w:val="00A8231F"/>
    <w:rsid w:val="00A82398"/>
    <w:rsid w:val="00A82639"/>
    <w:rsid w:val="00A82C4F"/>
    <w:rsid w:val="00A82F63"/>
    <w:rsid w:val="00A82FA1"/>
    <w:rsid w:val="00A83437"/>
    <w:rsid w:val="00A83673"/>
    <w:rsid w:val="00A8392F"/>
    <w:rsid w:val="00A840FB"/>
    <w:rsid w:val="00A846A9"/>
    <w:rsid w:val="00A854AB"/>
    <w:rsid w:val="00A855A7"/>
    <w:rsid w:val="00A85A61"/>
    <w:rsid w:val="00A86131"/>
    <w:rsid w:val="00A86225"/>
    <w:rsid w:val="00A86CDF"/>
    <w:rsid w:val="00A86E97"/>
    <w:rsid w:val="00A86F70"/>
    <w:rsid w:val="00A872F8"/>
    <w:rsid w:val="00A8742C"/>
    <w:rsid w:val="00A87670"/>
    <w:rsid w:val="00A8769A"/>
    <w:rsid w:val="00A877F1"/>
    <w:rsid w:val="00A90736"/>
    <w:rsid w:val="00A909F6"/>
    <w:rsid w:val="00A90A14"/>
    <w:rsid w:val="00A92191"/>
    <w:rsid w:val="00A9239E"/>
    <w:rsid w:val="00A92973"/>
    <w:rsid w:val="00A92A15"/>
    <w:rsid w:val="00A92C2E"/>
    <w:rsid w:val="00A93122"/>
    <w:rsid w:val="00A93780"/>
    <w:rsid w:val="00A93A19"/>
    <w:rsid w:val="00A93B6A"/>
    <w:rsid w:val="00A93D0D"/>
    <w:rsid w:val="00A94CEC"/>
    <w:rsid w:val="00A94DBC"/>
    <w:rsid w:val="00A94DED"/>
    <w:rsid w:val="00A964F8"/>
    <w:rsid w:val="00A96802"/>
    <w:rsid w:val="00A96B03"/>
    <w:rsid w:val="00A96D9A"/>
    <w:rsid w:val="00A96FD9"/>
    <w:rsid w:val="00A971E5"/>
    <w:rsid w:val="00A978A0"/>
    <w:rsid w:val="00A97AA8"/>
    <w:rsid w:val="00A97D7F"/>
    <w:rsid w:val="00A97F7A"/>
    <w:rsid w:val="00AA00C6"/>
    <w:rsid w:val="00AA0168"/>
    <w:rsid w:val="00AA01A5"/>
    <w:rsid w:val="00AA1380"/>
    <w:rsid w:val="00AA1898"/>
    <w:rsid w:val="00AA18D3"/>
    <w:rsid w:val="00AA1B16"/>
    <w:rsid w:val="00AA1C14"/>
    <w:rsid w:val="00AA1E04"/>
    <w:rsid w:val="00AA209B"/>
    <w:rsid w:val="00AA23E9"/>
    <w:rsid w:val="00AA23EC"/>
    <w:rsid w:val="00AA25CF"/>
    <w:rsid w:val="00AA27A3"/>
    <w:rsid w:val="00AA29AF"/>
    <w:rsid w:val="00AA2EA6"/>
    <w:rsid w:val="00AA3B66"/>
    <w:rsid w:val="00AA43A2"/>
    <w:rsid w:val="00AA46DD"/>
    <w:rsid w:val="00AA49C0"/>
    <w:rsid w:val="00AA50BF"/>
    <w:rsid w:val="00AA5367"/>
    <w:rsid w:val="00AA53EE"/>
    <w:rsid w:val="00AA5D8D"/>
    <w:rsid w:val="00AA5FC7"/>
    <w:rsid w:val="00AA6523"/>
    <w:rsid w:val="00AA6F10"/>
    <w:rsid w:val="00AA70E2"/>
    <w:rsid w:val="00AA7643"/>
    <w:rsid w:val="00AA79C1"/>
    <w:rsid w:val="00AB017C"/>
    <w:rsid w:val="00AB13E0"/>
    <w:rsid w:val="00AB164E"/>
    <w:rsid w:val="00AB16CA"/>
    <w:rsid w:val="00AB1AD1"/>
    <w:rsid w:val="00AB1D7F"/>
    <w:rsid w:val="00AB24F8"/>
    <w:rsid w:val="00AB260A"/>
    <w:rsid w:val="00AB2945"/>
    <w:rsid w:val="00AB2B24"/>
    <w:rsid w:val="00AB3202"/>
    <w:rsid w:val="00AB33F2"/>
    <w:rsid w:val="00AB37EA"/>
    <w:rsid w:val="00AB3FAD"/>
    <w:rsid w:val="00AB4ACE"/>
    <w:rsid w:val="00AB50F1"/>
    <w:rsid w:val="00AB527B"/>
    <w:rsid w:val="00AB54DF"/>
    <w:rsid w:val="00AB56AD"/>
    <w:rsid w:val="00AB5863"/>
    <w:rsid w:val="00AB5DD4"/>
    <w:rsid w:val="00AB5E4B"/>
    <w:rsid w:val="00AB60D5"/>
    <w:rsid w:val="00AB6185"/>
    <w:rsid w:val="00AB6718"/>
    <w:rsid w:val="00AB6EC8"/>
    <w:rsid w:val="00AB7684"/>
    <w:rsid w:val="00AB77F8"/>
    <w:rsid w:val="00AB79E4"/>
    <w:rsid w:val="00AB7A6E"/>
    <w:rsid w:val="00AC03FD"/>
    <w:rsid w:val="00AC0429"/>
    <w:rsid w:val="00AC07B4"/>
    <w:rsid w:val="00AC09A6"/>
    <w:rsid w:val="00AC0B2A"/>
    <w:rsid w:val="00AC0D45"/>
    <w:rsid w:val="00AC0D71"/>
    <w:rsid w:val="00AC1A6C"/>
    <w:rsid w:val="00AC1AAD"/>
    <w:rsid w:val="00AC1B76"/>
    <w:rsid w:val="00AC1BDF"/>
    <w:rsid w:val="00AC1E7E"/>
    <w:rsid w:val="00AC2790"/>
    <w:rsid w:val="00AC279A"/>
    <w:rsid w:val="00AC2FF3"/>
    <w:rsid w:val="00AC30E8"/>
    <w:rsid w:val="00AC3669"/>
    <w:rsid w:val="00AC48E1"/>
    <w:rsid w:val="00AC4B20"/>
    <w:rsid w:val="00AC4C96"/>
    <w:rsid w:val="00AC4DC6"/>
    <w:rsid w:val="00AC4E15"/>
    <w:rsid w:val="00AC5EF3"/>
    <w:rsid w:val="00AC5EF6"/>
    <w:rsid w:val="00AC6260"/>
    <w:rsid w:val="00AC6F31"/>
    <w:rsid w:val="00AC6F97"/>
    <w:rsid w:val="00AC7E17"/>
    <w:rsid w:val="00AD00D8"/>
    <w:rsid w:val="00AD025F"/>
    <w:rsid w:val="00AD1673"/>
    <w:rsid w:val="00AD18CE"/>
    <w:rsid w:val="00AD204F"/>
    <w:rsid w:val="00AD2512"/>
    <w:rsid w:val="00AD2CE5"/>
    <w:rsid w:val="00AD33CD"/>
    <w:rsid w:val="00AD3665"/>
    <w:rsid w:val="00AD40E4"/>
    <w:rsid w:val="00AD414D"/>
    <w:rsid w:val="00AD4567"/>
    <w:rsid w:val="00AD4D96"/>
    <w:rsid w:val="00AD5849"/>
    <w:rsid w:val="00AD5C60"/>
    <w:rsid w:val="00AD66F2"/>
    <w:rsid w:val="00AD6789"/>
    <w:rsid w:val="00AD6D6D"/>
    <w:rsid w:val="00AD6F74"/>
    <w:rsid w:val="00AD72A0"/>
    <w:rsid w:val="00AD7D2F"/>
    <w:rsid w:val="00AD7ED4"/>
    <w:rsid w:val="00AD7FEB"/>
    <w:rsid w:val="00AE007C"/>
    <w:rsid w:val="00AE0737"/>
    <w:rsid w:val="00AE0DAB"/>
    <w:rsid w:val="00AE0F98"/>
    <w:rsid w:val="00AE1758"/>
    <w:rsid w:val="00AE237A"/>
    <w:rsid w:val="00AE278D"/>
    <w:rsid w:val="00AE3415"/>
    <w:rsid w:val="00AE3435"/>
    <w:rsid w:val="00AE3752"/>
    <w:rsid w:val="00AE37A0"/>
    <w:rsid w:val="00AE3803"/>
    <w:rsid w:val="00AE3C68"/>
    <w:rsid w:val="00AE4330"/>
    <w:rsid w:val="00AE4415"/>
    <w:rsid w:val="00AE5119"/>
    <w:rsid w:val="00AE52CA"/>
    <w:rsid w:val="00AE5611"/>
    <w:rsid w:val="00AE674A"/>
    <w:rsid w:val="00AE6758"/>
    <w:rsid w:val="00AE6854"/>
    <w:rsid w:val="00AE6BD3"/>
    <w:rsid w:val="00AE6F2F"/>
    <w:rsid w:val="00AE7276"/>
    <w:rsid w:val="00AE7441"/>
    <w:rsid w:val="00AE773E"/>
    <w:rsid w:val="00AE7DF0"/>
    <w:rsid w:val="00AF015E"/>
    <w:rsid w:val="00AF076A"/>
    <w:rsid w:val="00AF0C74"/>
    <w:rsid w:val="00AF137B"/>
    <w:rsid w:val="00AF2753"/>
    <w:rsid w:val="00AF2FC1"/>
    <w:rsid w:val="00AF3E4A"/>
    <w:rsid w:val="00AF41C9"/>
    <w:rsid w:val="00AF4500"/>
    <w:rsid w:val="00AF53BD"/>
    <w:rsid w:val="00AF5447"/>
    <w:rsid w:val="00AF5600"/>
    <w:rsid w:val="00AF5F66"/>
    <w:rsid w:val="00AF6314"/>
    <w:rsid w:val="00AF6507"/>
    <w:rsid w:val="00AF6963"/>
    <w:rsid w:val="00AF69F9"/>
    <w:rsid w:val="00AF6CC0"/>
    <w:rsid w:val="00AF79CC"/>
    <w:rsid w:val="00AF7A98"/>
    <w:rsid w:val="00AF7C1F"/>
    <w:rsid w:val="00AF7D6F"/>
    <w:rsid w:val="00B00198"/>
    <w:rsid w:val="00B005BD"/>
    <w:rsid w:val="00B00966"/>
    <w:rsid w:val="00B00A87"/>
    <w:rsid w:val="00B00B9C"/>
    <w:rsid w:val="00B01064"/>
    <w:rsid w:val="00B0133A"/>
    <w:rsid w:val="00B013DB"/>
    <w:rsid w:val="00B0161E"/>
    <w:rsid w:val="00B016B3"/>
    <w:rsid w:val="00B01EE0"/>
    <w:rsid w:val="00B022B7"/>
    <w:rsid w:val="00B02305"/>
    <w:rsid w:val="00B03051"/>
    <w:rsid w:val="00B03328"/>
    <w:rsid w:val="00B038B4"/>
    <w:rsid w:val="00B04BA0"/>
    <w:rsid w:val="00B04D34"/>
    <w:rsid w:val="00B051E0"/>
    <w:rsid w:val="00B05451"/>
    <w:rsid w:val="00B05D32"/>
    <w:rsid w:val="00B068F0"/>
    <w:rsid w:val="00B07424"/>
    <w:rsid w:val="00B074B1"/>
    <w:rsid w:val="00B07A4F"/>
    <w:rsid w:val="00B10194"/>
    <w:rsid w:val="00B102A2"/>
    <w:rsid w:val="00B102BC"/>
    <w:rsid w:val="00B10B36"/>
    <w:rsid w:val="00B10E65"/>
    <w:rsid w:val="00B10EF7"/>
    <w:rsid w:val="00B10EFC"/>
    <w:rsid w:val="00B112F4"/>
    <w:rsid w:val="00B1152C"/>
    <w:rsid w:val="00B11838"/>
    <w:rsid w:val="00B11B8F"/>
    <w:rsid w:val="00B12C8F"/>
    <w:rsid w:val="00B12FD7"/>
    <w:rsid w:val="00B131F8"/>
    <w:rsid w:val="00B136F2"/>
    <w:rsid w:val="00B13A6C"/>
    <w:rsid w:val="00B141A6"/>
    <w:rsid w:val="00B14258"/>
    <w:rsid w:val="00B1480A"/>
    <w:rsid w:val="00B15AD4"/>
    <w:rsid w:val="00B15EDB"/>
    <w:rsid w:val="00B16670"/>
    <w:rsid w:val="00B167C8"/>
    <w:rsid w:val="00B16AC8"/>
    <w:rsid w:val="00B16CBD"/>
    <w:rsid w:val="00B16E7A"/>
    <w:rsid w:val="00B17103"/>
    <w:rsid w:val="00B17440"/>
    <w:rsid w:val="00B1747F"/>
    <w:rsid w:val="00B176C8"/>
    <w:rsid w:val="00B17821"/>
    <w:rsid w:val="00B17E6B"/>
    <w:rsid w:val="00B2014B"/>
    <w:rsid w:val="00B20516"/>
    <w:rsid w:val="00B2060B"/>
    <w:rsid w:val="00B208A5"/>
    <w:rsid w:val="00B20D47"/>
    <w:rsid w:val="00B20FC1"/>
    <w:rsid w:val="00B218A2"/>
    <w:rsid w:val="00B21A3F"/>
    <w:rsid w:val="00B22B32"/>
    <w:rsid w:val="00B22ECC"/>
    <w:rsid w:val="00B23070"/>
    <w:rsid w:val="00B23123"/>
    <w:rsid w:val="00B233C6"/>
    <w:rsid w:val="00B2362A"/>
    <w:rsid w:val="00B23FDE"/>
    <w:rsid w:val="00B246C3"/>
    <w:rsid w:val="00B248D7"/>
    <w:rsid w:val="00B248E1"/>
    <w:rsid w:val="00B24D79"/>
    <w:rsid w:val="00B24F4A"/>
    <w:rsid w:val="00B24F63"/>
    <w:rsid w:val="00B258A2"/>
    <w:rsid w:val="00B25ADA"/>
    <w:rsid w:val="00B25B75"/>
    <w:rsid w:val="00B25DEF"/>
    <w:rsid w:val="00B26AEE"/>
    <w:rsid w:val="00B26DF8"/>
    <w:rsid w:val="00B27D08"/>
    <w:rsid w:val="00B304AE"/>
    <w:rsid w:val="00B308CA"/>
    <w:rsid w:val="00B30B01"/>
    <w:rsid w:val="00B30EC4"/>
    <w:rsid w:val="00B31433"/>
    <w:rsid w:val="00B3180F"/>
    <w:rsid w:val="00B31AB7"/>
    <w:rsid w:val="00B31AD2"/>
    <w:rsid w:val="00B31B8A"/>
    <w:rsid w:val="00B31CD4"/>
    <w:rsid w:val="00B31DDC"/>
    <w:rsid w:val="00B32686"/>
    <w:rsid w:val="00B32A65"/>
    <w:rsid w:val="00B32CD7"/>
    <w:rsid w:val="00B339DD"/>
    <w:rsid w:val="00B33C22"/>
    <w:rsid w:val="00B343C6"/>
    <w:rsid w:val="00B34A7C"/>
    <w:rsid w:val="00B34D91"/>
    <w:rsid w:val="00B34E1B"/>
    <w:rsid w:val="00B35FC4"/>
    <w:rsid w:val="00B36259"/>
    <w:rsid w:val="00B36275"/>
    <w:rsid w:val="00B362C7"/>
    <w:rsid w:val="00B3646D"/>
    <w:rsid w:val="00B37703"/>
    <w:rsid w:val="00B37834"/>
    <w:rsid w:val="00B402E8"/>
    <w:rsid w:val="00B40AAF"/>
    <w:rsid w:val="00B41E64"/>
    <w:rsid w:val="00B420E4"/>
    <w:rsid w:val="00B427ED"/>
    <w:rsid w:val="00B430DF"/>
    <w:rsid w:val="00B4493C"/>
    <w:rsid w:val="00B45C02"/>
    <w:rsid w:val="00B45D1F"/>
    <w:rsid w:val="00B45F76"/>
    <w:rsid w:val="00B46051"/>
    <w:rsid w:val="00B46530"/>
    <w:rsid w:val="00B465BB"/>
    <w:rsid w:val="00B46EDC"/>
    <w:rsid w:val="00B47194"/>
    <w:rsid w:val="00B4733C"/>
    <w:rsid w:val="00B47C08"/>
    <w:rsid w:val="00B47EF1"/>
    <w:rsid w:val="00B5015C"/>
    <w:rsid w:val="00B503F1"/>
    <w:rsid w:val="00B504CE"/>
    <w:rsid w:val="00B50565"/>
    <w:rsid w:val="00B50745"/>
    <w:rsid w:val="00B50D99"/>
    <w:rsid w:val="00B52542"/>
    <w:rsid w:val="00B52E2C"/>
    <w:rsid w:val="00B52E5D"/>
    <w:rsid w:val="00B53042"/>
    <w:rsid w:val="00B53472"/>
    <w:rsid w:val="00B537CA"/>
    <w:rsid w:val="00B539C2"/>
    <w:rsid w:val="00B53CCA"/>
    <w:rsid w:val="00B5413C"/>
    <w:rsid w:val="00B5414D"/>
    <w:rsid w:val="00B542D6"/>
    <w:rsid w:val="00B5434B"/>
    <w:rsid w:val="00B54476"/>
    <w:rsid w:val="00B5472D"/>
    <w:rsid w:val="00B547B8"/>
    <w:rsid w:val="00B54A40"/>
    <w:rsid w:val="00B54F13"/>
    <w:rsid w:val="00B551EA"/>
    <w:rsid w:val="00B55CAC"/>
    <w:rsid w:val="00B56020"/>
    <w:rsid w:val="00B57EDB"/>
    <w:rsid w:val="00B607F9"/>
    <w:rsid w:val="00B60A9B"/>
    <w:rsid w:val="00B611C7"/>
    <w:rsid w:val="00B613F0"/>
    <w:rsid w:val="00B61622"/>
    <w:rsid w:val="00B61638"/>
    <w:rsid w:val="00B61E3A"/>
    <w:rsid w:val="00B624FB"/>
    <w:rsid w:val="00B6250E"/>
    <w:rsid w:val="00B6344F"/>
    <w:rsid w:val="00B639CC"/>
    <w:rsid w:val="00B63EAC"/>
    <w:rsid w:val="00B63FDB"/>
    <w:rsid w:val="00B640A9"/>
    <w:rsid w:val="00B647AE"/>
    <w:rsid w:val="00B6500E"/>
    <w:rsid w:val="00B659E7"/>
    <w:rsid w:val="00B6642A"/>
    <w:rsid w:val="00B666EA"/>
    <w:rsid w:val="00B669FB"/>
    <w:rsid w:val="00B671AD"/>
    <w:rsid w:val="00B671FC"/>
    <w:rsid w:val="00B67B5D"/>
    <w:rsid w:val="00B67E3D"/>
    <w:rsid w:val="00B70006"/>
    <w:rsid w:val="00B7072E"/>
    <w:rsid w:val="00B70AB5"/>
    <w:rsid w:val="00B71230"/>
    <w:rsid w:val="00B7195C"/>
    <w:rsid w:val="00B71BAF"/>
    <w:rsid w:val="00B71D3C"/>
    <w:rsid w:val="00B7248B"/>
    <w:rsid w:val="00B728F2"/>
    <w:rsid w:val="00B7296A"/>
    <w:rsid w:val="00B72C64"/>
    <w:rsid w:val="00B73312"/>
    <w:rsid w:val="00B73701"/>
    <w:rsid w:val="00B738EF"/>
    <w:rsid w:val="00B73E70"/>
    <w:rsid w:val="00B73FDC"/>
    <w:rsid w:val="00B742DF"/>
    <w:rsid w:val="00B744C1"/>
    <w:rsid w:val="00B74D6B"/>
    <w:rsid w:val="00B75229"/>
    <w:rsid w:val="00B757FA"/>
    <w:rsid w:val="00B7580B"/>
    <w:rsid w:val="00B76775"/>
    <w:rsid w:val="00B76C40"/>
    <w:rsid w:val="00B76E65"/>
    <w:rsid w:val="00B7704F"/>
    <w:rsid w:val="00B77743"/>
    <w:rsid w:val="00B77E91"/>
    <w:rsid w:val="00B804AC"/>
    <w:rsid w:val="00B80643"/>
    <w:rsid w:val="00B809A6"/>
    <w:rsid w:val="00B81549"/>
    <w:rsid w:val="00B819BA"/>
    <w:rsid w:val="00B827EB"/>
    <w:rsid w:val="00B8293E"/>
    <w:rsid w:val="00B82D9B"/>
    <w:rsid w:val="00B82E46"/>
    <w:rsid w:val="00B83176"/>
    <w:rsid w:val="00B83880"/>
    <w:rsid w:val="00B842F3"/>
    <w:rsid w:val="00B848F7"/>
    <w:rsid w:val="00B84ACC"/>
    <w:rsid w:val="00B84DCF"/>
    <w:rsid w:val="00B84F12"/>
    <w:rsid w:val="00B85263"/>
    <w:rsid w:val="00B8598C"/>
    <w:rsid w:val="00B85A0F"/>
    <w:rsid w:val="00B86081"/>
    <w:rsid w:val="00B86244"/>
    <w:rsid w:val="00B86777"/>
    <w:rsid w:val="00B8716E"/>
    <w:rsid w:val="00B87420"/>
    <w:rsid w:val="00B8743D"/>
    <w:rsid w:val="00B8757E"/>
    <w:rsid w:val="00B87723"/>
    <w:rsid w:val="00B87805"/>
    <w:rsid w:val="00B87920"/>
    <w:rsid w:val="00B90323"/>
    <w:rsid w:val="00B90D92"/>
    <w:rsid w:val="00B91084"/>
    <w:rsid w:val="00B910DE"/>
    <w:rsid w:val="00B91619"/>
    <w:rsid w:val="00B92215"/>
    <w:rsid w:val="00B923FA"/>
    <w:rsid w:val="00B92D2F"/>
    <w:rsid w:val="00B931E9"/>
    <w:rsid w:val="00B93430"/>
    <w:rsid w:val="00B935B9"/>
    <w:rsid w:val="00B938A5"/>
    <w:rsid w:val="00B93EF3"/>
    <w:rsid w:val="00B94229"/>
    <w:rsid w:val="00B942AD"/>
    <w:rsid w:val="00B94380"/>
    <w:rsid w:val="00B9510C"/>
    <w:rsid w:val="00B9596A"/>
    <w:rsid w:val="00B96257"/>
    <w:rsid w:val="00B96BFE"/>
    <w:rsid w:val="00B97201"/>
    <w:rsid w:val="00B972F0"/>
    <w:rsid w:val="00B977AE"/>
    <w:rsid w:val="00B97AE6"/>
    <w:rsid w:val="00BA026C"/>
    <w:rsid w:val="00BA055C"/>
    <w:rsid w:val="00BA1114"/>
    <w:rsid w:val="00BA158F"/>
    <w:rsid w:val="00BA1D4B"/>
    <w:rsid w:val="00BA211A"/>
    <w:rsid w:val="00BA22DB"/>
    <w:rsid w:val="00BA262C"/>
    <w:rsid w:val="00BA2716"/>
    <w:rsid w:val="00BA2752"/>
    <w:rsid w:val="00BA29D9"/>
    <w:rsid w:val="00BA2C92"/>
    <w:rsid w:val="00BA3033"/>
    <w:rsid w:val="00BA32AF"/>
    <w:rsid w:val="00BA3388"/>
    <w:rsid w:val="00BA3FF7"/>
    <w:rsid w:val="00BA46A2"/>
    <w:rsid w:val="00BA4815"/>
    <w:rsid w:val="00BA487C"/>
    <w:rsid w:val="00BA5951"/>
    <w:rsid w:val="00BA5B6C"/>
    <w:rsid w:val="00BA5E7F"/>
    <w:rsid w:val="00BA6A6F"/>
    <w:rsid w:val="00BA6C0D"/>
    <w:rsid w:val="00BA6EA3"/>
    <w:rsid w:val="00BA6FE0"/>
    <w:rsid w:val="00BA78AB"/>
    <w:rsid w:val="00BB0C96"/>
    <w:rsid w:val="00BB1592"/>
    <w:rsid w:val="00BB167A"/>
    <w:rsid w:val="00BB1821"/>
    <w:rsid w:val="00BB18EA"/>
    <w:rsid w:val="00BB19A6"/>
    <w:rsid w:val="00BB22FE"/>
    <w:rsid w:val="00BB2D09"/>
    <w:rsid w:val="00BB3BFE"/>
    <w:rsid w:val="00BB3EED"/>
    <w:rsid w:val="00BB3FC5"/>
    <w:rsid w:val="00BB42E1"/>
    <w:rsid w:val="00BB4DCF"/>
    <w:rsid w:val="00BB4E63"/>
    <w:rsid w:val="00BB51D0"/>
    <w:rsid w:val="00BB5435"/>
    <w:rsid w:val="00BB5491"/>
    <w:rsid w:val="00BB5702"/>
    <w:rsid w:val="00BB5DD7"/>
    <w:rsid w:val="00BB5E2A"/>
    <w:rsid w:val="00BB5FCD"/>
    <w:rsid w:val="00BB6176"/>
    <w:rsid w:val="00BB65FD"/>
    <w:rsid w:val="00BB695D"/>
    <w:rsid w:val="00BB6FB6"/>
    <w:rsid w:val="00BB70CD"/>
    <w:rsid w:val="00BB73EF"/>
    <w:rsid w:val="00BB7B44"/>
    <w:rsid w:val="00BC02C4"/>
    <w:rsid w:val="00BC0E99"/>
    <w:rsid w:val="00BC1528"/>
    <w:rsid w:val="00BC1708"/>
    <w:rsid w:val="00BC1B67"/>
    <w:rsid w:val="00BC1C37"/>
    <w:rsid w:val="00BC2207"/>
    <w:rsid w:val="00BC23A3"/>
    <w:rsid w:val="00BC23F6"/>
    <w:rsid w:val="00BC2655"/>
    <w:rsid w:val="00BC2743"/>
    <w:rsid w:val="00BC3313"/>
    <w:rsid w:val="00BC37D6"/>
    <w:rsid w:val="00BC3910"/>
    <w:rsid w:val="00BC41D8"/>
    <w:rsid w:val="00BC431F"/>
    <w:rsid w:val="00BC4321"/>
    <w:rsid w:val="00BC4448"/>
    <w:rsid w:val="00BC49CA"/>
    <w:rsid w:val="00BC4F0D"/>
    <w:rsid w:val="00BC6058"/>
    <w:rsid w:val="00BC6070"/>
    <w:rsid w:val="00BC610C"/>
    <w:rsid w:val="00BC668C"/>
    <w:rsid w:val="00BC67EF"/>
    <w:rsid w:val="00BC6A6F"/>
    <w:rsid w:val="00BC6F89"/>
    <w:rsid w:val="00BC77BE"/>
    <w:rsid w:val="00BC7855"/>
    <w:rsid w:val="00BC7C8D"/>
    <w:rsid w:val="00BC7FED"/>
    <w:rsid w:val="00BD0BD5"/>
    <w:rsid w:val="00BD105C"/>
    <w:rsid w:val="00BD1114"/>
    <w:rsid w:val="00BD17C5"/>
    <w:rsid w:val="00BD197B"/>
    <w:rsid w:val="00BD1C6F"/>
    <w:rsid w:val="00BD1E5B"/>
    <w:rsid w:val="00BD3D12"/>
    <w:rsid w:val="00BD3DDF"/>
    <w:rsid w:val="00BD4908"/>
    <w:rsid w:val="00BD4AB5"/>
    <w:rsid w:val="00BD4B6E"/>
    <w:rsid w:val="00BD54DE"/>
    <w:rsid w:val="00BD5703"/>
    <w:rsid w:val="00BD5B2C"/>
    <w:rsid w:val="00BD606E"/>
    <w:rsid w:val="00BD60F6"/>
    <w:rsid w:val="00BD62FF"/>
    <w:rsid w:val="00BD64C6"/>
    <w:rsid w:val="00BD6591"/>
    <w:rsid w:val="00BD6C4D"/>
    <w:rsid w:val="00BD6CFF"/>
    <w:rsid w:val="00BD6D03"/>
    <w:rsid w:val="00BD7567"/>
    <w:rsid w:val="00BD75F3"/>
    <w:rsid w:val="00BD7ECD"/>
    <w:rsid w:val="00BE07DD"/>
    <w:rsid w:val="00BE10D1"/>
    <w:rsid w:val="00BE1187"/>
    <w:rsid w:val="00BE1411"/>
    <w:rsid w:val="00BE155D"/>
    <w:rsid w:val="00BE1721"/>
    <w:rsid w:val="00BE2D0A"/>
    <w:rsid w:val="00BE35BF"/>
    <w:rsid w:val="00BE3798"/>
    <w:rsid w:val="00BE3E99"/>
    <w:rsid w:val="00BE469D"/>
    <w:rsid w:val="00BE499D"/>
    <w:rsid w:val="00BE5275"/>
    <w:rsid w:val="00BE553C"/>
    <w:rsid w:val="00BE57B7"/>
    <w:rsid w:val="00BE6A54"/>
    <w:rsid w:val="00BE778B"/>
    <w:rsid w:val="00BF0787"/>
    <w:rsid w:val="00BF14E8"/>
    <w:rsid w:val="00BF1603"/>
    <w:rsid w:val="00BF1C6D"/>
    <w:rsid w:val="00BF1DFC"/>
    <w:rsid w:val="00BF1E4F"/>
    <w:rsid w:val="00BF1F9D"/>
    <w:rsid w:val="00BF283B"/>
    <w:rsid w:val="00BF2DDA"/>
    <w:rsid w:val="00BF3176"/>
    <w:rsid w:val="00BF3603"/>
    <w:rsid w:val="00BF3BE7"/>
    <w:rsid w:val="00BF40EC"/>
    <w:rsid w:val="00BF4541"/>
    <w:rsid w:val="00BF459B"/>
    <w:rsid w:val="00BF49AB"/>
    <w:rsid w:val="00BF4E83"/>
    <w:rsid w:val="00BF5BC3"/>
    <w:rsid w:val="00BF5E76"/>
    <w:rsid w:val="00BF60D4"/>
    <w:rsid w:val="00BF67B1"/>
    <w:rsid w:val="00BF6C2C"/>
    <w:rsid w:val="00BF6F85"/>
    <w:rsid w:val="00BF7564"/>
    <w:rsid w:val="00BF787C"/>
    <w:rsid w:val="00BF7B23"/>
    <w:rsid w:val="00C0022E"/>
    <w:rsid w:val="00C008F7"/>
    <w:rsid w:val="00C009E0"/>
    <w:rsid w:val="00C00D3B"/>
    <w:rsid w:val="00C01016"/>
    <w:rsid w:val="00C01B3A"/>
    <w:rsid w:val="00C0221A"/>
    <w:rsid w:val="00C02B7F"/>
    <w:rsid w:val="00C03703"/>
    <w:rsid w:val="00C03BFF"/>
    <w:rsid w:val="00C03EEE"/>
    <w:rsid w:val="00C045AE"/>
    <w:rsid w:val="00C04626"/>
    <w:rsid w:val="00C04650"/>
    <w:rsid w:val="00C052C9"/>
    <w:rsid w:val="00C05693"/>
    <w:rsid w:val="00C05B8A"/>
    <w:rsid w:val="00C06A54"/>
    <w:rsid w:val="00C07A2B"/>
    <w:rsid w:val="00C07F51"/>
    <w:rsid w:val="00C10F0E"/>
    <w:rsid w:val="00C11258"/>
    <w:rsid w:val="00C11D05"/>
    <w:rsid w:val="00C12443"/>
    <w:rsid w:val="00C1256F"/>
    <w:rsid w:val="00C127C0"/>
    <w:rsid w:val="00C1293F"/>
    <w:rsid w:val="00C12B3D"/>
    <w:rsid w:val="00C12DF2"/>
    <w:rsid w:val="00C13977"/>
    <w:rsid w:val="00C139A0"/>
    <w:rsid w:val="00C13A9F"/>
    <w:rsid w:val="00C13CA7"/>
    <w:rsid w:val="00C141FA"/>
    <w:rsid w:val="00C150EF"/>
    <w:rsid w:val="00C1512F"/>
    <w:rsid w:val="00C15414"/>
    <w:rsid w:val="00C15468"/>
    <w:rsid w:val="00C1603E"/>
    <w:rsid w:val="00C16145"/>
    <w:rsid w:val="00C16656"/>
    <w:rsid w:val="00C166DA"/>
    <w:rsid w:val="00C1689B"/>
    <w:rsid w:val="00C16AFD"/>
    <w:rsid w:val="00C16B40"/>
    <w:rsid w:val="00C170A4"/>
    <w:rsid w:val="00C17434"/>
    <w:rsid w:val="00C17961"/>
    <w:rsid w:val="00C17DA0"/>
    <w:rsid w:val="00C20DB0"/>
    <w:rsid w:val="00C2107E"/>
    <w:rsid w:val="00C21212"/>
    <w:rsid w:val="00C22959"/>
    <w:rsid w:val="00C22AF4"/>
    <w:rsid w:val="00C23636"/>
    <w:rsid w:val="00C23A62"/>
    <w:rsid w:val="00C23BA8"/>
    <w:rsid w:val="00C23D9A"/>
    <w:rsid w:val="00C2462B"/>
    <w:rsid w:val="00C246E4"/>
    <w:rsid w:val="00C24E6D"/>
    <w:rsid w:val="00C25421"/>
    <w:rsid w:val="00C2584E"/>
    <w:rsid w:val="00C2586E"/>
    <w:rsid w:val="00C258D5"/>
    <w:rsid w:val="00C25D54"/>
    <w:rsid w:val="00C268C1"/>
    <w:rsid w:val="00C26965"/>
    <w:rsid w:val="00C2756B"/>
    <w:rsid w:val="00C276BD"/>
    <w:rsid w:val="00C27964"/>
    <w:rsid w:val="00C27CC1"/>
    <w:rsid w:val="00C27F71"/>
    <w:rsid w:val="00C300AF"/>
    <w:rsid w:val="00C30261"/>
    <w:rsid w:val="00C30722"/>
    <w:rsid w:val="00C3076F"/>
    <w:rsid w:val="00C30D5D"/>
    <w:rsid w:val="00C30E40"/>
    <w:rsid w:val="00C325D3"/>
    <w:rsid w:val="00C32BF6"/>
    <w:rsid w:val="00C330AF"/>
    <w:rsid w:val="00C33285"/>
    <w:rsid w:val="00C333D4"/>
    <w:rsid w:val="00C33818"/>
    <w:rsid w:val="00C33D39"/>
    <w:rsid w:val="00C33EC2"/>
    <w:rsid w:val="00C33F7F"/>
    <w:rsid w:val="00C34293"/>
    <w:rsid w:val="00C3430D"/>
    <w:rsid w:val="00C345AA"/>
    <w:rsid w:val="00C352E3"/>
    <w:rsid w:val="00C35533"/>
    <w:rsid w:val="00C3553C"/>
    <w:rsid w:val="00C3569B"/>
    <w:rsid w:val="00C360DA"/>
    <w:rsid w:val="00C36374"/>
    <w:rsid w:val="00C3637C"/>
    <w:rsid w:val="00C36576"/>
    <w:rsid w:val="00C36780"/>
    <w:rsid w:val="00C376F7"/>
    <w:rsid w:val="00C37796"/>
    <w:rsid w:val="00C37C41"/>
    <w:rsid w:val="00C37D95"/>
    <w:rsid w:val="00C40026"/>
    <w:rsid w:val="00C40734"/>
    <w:rsid w:val="00C407B3"/>
    <w:rsid w:val="00C40E7F"/>
    <w:rsid w:val="00C41073"/>
    <w:rsid w:val="00C420B5"/>
    <w:rsid w:val="00C420D6"/>
    <w:rsid w:val="00C424BD"/>
    <w:rsid w:val="00C42555"/>
    <w:rsid w:val="00C443D6"/>
    <w:rsid w:val="00C44B8A"/>
    <w:rsid w:val="00C4564A"/>
    <w:rsid w:val="00C45729"/>
    <w:rsid w:val="00C45744"/>
    <w:rsid w:val="00C459CE"/>
    <w:rsid w:val="00C45DB2"/>
    <w:rsid w:val="00C45EB1"/>
    <w:rsid w:val="00C467D8"/>
    <w:rsid w:val="00C46B32"/>
    <w:rsid w:val="00C47BC0"/>
    <w:rsid w:val="00C47FF8"/>
    <w:rsid w:val="00C50034"/>
    <w:rsid w:val="00C501A7"/>
    <w:rsid w:val="00C50BB1"/>
    <w:rsid w:val="00C512E3"/>
    <w:rsid w:val="00C514A5"/>
    <w:rsid w:val="00C51B13"/>
    <w:rsid w:val="00C52450"/>
    <w:rsid w:val="00C52540"/>
    <w:rsid w:val="00C525FD"/>
    <w:rsid w:val="00C5275A"/>
    <w:rsid w:val="00C527F4"/>
    <w:rsid w:val="00C54068"/>
    <w:rsid w:val="00C54B62"/>
    <w:rsid w:val="00C55279"/>
    <w:rsid w:val="00C55456"/>
    <w:rsid w:val="00C5555C"/>
    <w:rsid w:val="00C558FC"/>
    <w:rsid w:val="00C559A0"/>
    <w:rsid w:val="00C5625B"/>
    <w:rsid w:val="00C56BBB"/>
    <w:rsid w:val="00C56F3C"/>
    <w:rsid w:val="00C575BC"/>
    <w:rsid w:val="00C575D5"/>
    <w:rsid w:val="00C57859"/>
    <w:rsid w:val="00C57A4D"/>
    <w:rsid w:val="00C57B4B"/>
    <w:rsid w:val="00C60E1E"/>
    <w:rsid w:val="00C60F8B"/>
    <w:rsid w:val="00C61163"/>
    <w:rsid w:val="00C613E8"/>
    <w:rsid w:val="00C617AF"/>
    <w:rsid w:val="00C61B0C"/>
    <w:rsid w:val="00C61BD6"/>
    <w:rsid w:val="00C61C13"/>
    <w:rsid w:val="00C61C2B"/>
    <w:rsid w:val="00C61F73"/>
    <w:rsid w:val="00C624BD"/>
    <w:rsid w:val="00C62A28"/>
    <w:rsid w:val="00C6346F"/>
    <w:rsid w:val="00C63556"/>
    <w:rsid w:val="00C645D2"/>
    <w:rsid w:val="00C6479B"/>
    <w:rsid w:val="00C64845"/>
    <w:rsid w:val="00C64F86"/>
    <w:rsid w:val="00C650D4"/>
    <w:rsid w:val="00C657AA"/>
    <w:rsid w:val="00C659EA"/>
    <w:rsid w:val="00C65CF4"/>
    <w:rsid w:val="00C65EF9"/>
    <w:rsid w:val="00C66459"/>
    <w:rsid w:val="00C66501"/>
    <w:rsid w:val="00C66B06"/>
    <w:rsid w:val="00C66E66"/>
    <w:rsid w:val="00C66E67"/>
    <w:rsid w:val="00C676D5"/>
    <w:rsid w:val="00C678BC"/>
    <w:rsid w:val="00C678ED"/>
    <w:rsid w:val="00C705CF"/>
    <w:rsid w:val="00C70A20"/>
    <w:rsid w:val="00C70A7E"/>
    <w:rsid w:val="00C70C1C"/>
    <w:rsid w:val="00C710ED"/>
    <w:rsid w:val="00C71117"/>
    <w:rsid w:val="00C71CC2"/>
    <w:rsid w:val="00C71DEB"/>
    <w:rsid w:val="00C724D4"/>
    <w:rsid w:val="00C727C1"/>
    <w:rsid w:val="00C728FA"/>
    <w:rsid w:val="00C72C72"/>
    <w:rsid w:val="00C72F1E"/>
    <w:rsid w:val="00C73A05"/>
    <w:rsid w:val="00C742E0"/>
    <w:rsid w:val="00C74CBC"/>
    <w:rsid w:val="00C74D04"/>
    <w:rsid w:val="00C7500F"/>
    <w:rsid w:val="00C7530E"/>
    <w:rsid w:val="00C75689"/>
    <w:rsid w:val="00C75D6D"/>
    <w:rsid w:val="00C76192"/>
    <w:rsid w:val="00C76386"/>
    <w:rsid w:val="00C7653B"/>
    <w:rsid w:val="00C766B0"/>
    <w:rsid w:val="00C7677A"/>
    <w:rsid w:val="00C7694D"/>
    <w:rsid w:val="00C76ED9"/>
    <w:rsid w:val="00C7729C"/>
    <w:rsid w:val="00C77A60"/>
    <w:rsid w:val="00C77D99"/>
    <w:rsid w:val="00C80B22"/>
    <w:rsid w:val="00C80BA2"/>
    <w:rsid w:val="00C8112E"/>
    <w:rsid w:val="00C81636"/>
    <w:rsid w:val="00C81EFF"/>
    <w:rsid w:val="00C82401"/>
    <w:rsid w:val="00C828D3"/>
    <w:rsid w:val="00C82C89"/>
    <w:rsid w:val="00C83A04"/>
    <w:rsid w:val="00C83D36"/>
    <w:rsid w:val="00C83DC2"/>
    <w:rsid w:val="00C84485"/>
    <w:rsid w:val="00C84CE3"/>
    <w:rsid w:val="00C85061"/>
    <w:rsid w:val="00C850CF"/>
    <w:rsid w:val="00C857FC"/>
    <w:rsid w:val="00C85A1C"/>
    <w:rsid w:val="00C864F8"/>
    <w:rsid w:val="00C86641"/>
    <w:rsid w:val="00C867D1"/>
    <w:rsid w:val="00C86D99"/>
    <w:rsid w:val="00C86FC5"/>
    <w:rsid w:val="00C875FE"/>
    <w:rsid w:val="00C879BE"/>
    <w:rsid w:val="00C87EFD"/>
    <w:rsid w:val="00C87F18"/>
    <w:rsid w:val="00C87F7E"/>
    <w:rsid w:val="00C901B4"/>
    <w:rsid w:val="00C90597"/>
    <w:rsid w:val="00C9088A"/>
    <w:rsid w:val="00C90CB8"/>
    <w:rsid w:val="00C90F57"/>
    <w:rsid w:val="00C91E9E"/>
    <w:rsid w:val="00C91F15"/>
    <w:rsid w:val="00C926C0"/>
    <w:rsid w:val="00C92B5B"/>
    <w:rsid w:val="00C92D98"/>
    <w:rsid w:val="00C9350C"/>
    <w:rsid w:val="00C93C5B"/>
    <w:rsid w:val="00C940CA"/>
    <w:rsid w:val="00C945A9"/>
    <w:rsid w:val="00C947D8"/>
    <w:rsid w:val="00C94D7E"/>
    <w:rsid w:val="00C94EB1"/>
    <w:rsid w:val="00C958C7"/>
    <w:rsid w:val="00C9652E"/>
    <w:rsid w:val="00C96AC0"/>
    <w:rsid w:val="00C96B01"/>
    <w:rsid w:val="00C96D68"/>
    <w:rsid w:val="00C97424"/>
    <w:rsid w:val="00C976A2"/>
    <w:rsid w:val="00C976DF"/>
    <w:rsid w:val="00C97C2A"/>
    <w:rsid w:val="00C97EFE"/>
    <w:rsid w:val="00CA047F"/>
    <w:rsid w:val="00CA08B0"/>
    <w:rsid w:val="00CA08D9"/>
    <w:rsid w:val="00CA10EB"/>
    <w:rsid w:val="00CA1266"/>
    <w:rsid w:val="00CA12CF"/>
    <w:rsid w:val="00CA1382"/>
    <w:rsid w:val="00CA1547"/>
    <w:rsid w:val="00CA17F0"/>
    <w:rsid w:val="00CA1951"/>
    <w:rsid w:val="00CA1C86"/>
    <w:rsid w:val="00CA205D"/>
    <w:rsid w:val="00CA20FE"/>
    <w:rsid w:val="00CA235B"/>
    <w:rsid w:val="00CA25E5"/>
    <w:rsid w:val="00CA2D04"/>
    <w:rsid w:val="00CA3092"/>
    <w:rsid w:val="00CA30F4"/>
    <w:rsid w:val="00CA357C"/>
    <w:rsid w:val="00CA3C88"/>
    <w:rsid w:val="00CA3C93"/>
    <w:rsid w:val="00CA3D4F"/>
    <w:rsid w:val="00CA4040"/>
    <w:rsid w:val="00CA4063"/>
    <w:rsid w:val="00CA4EFF"/>
    <w:rsid w:val="00CA568F"/>
    <w:rsid w:val="00CA5B45"/>
    <w:rsid w:val="00CA5C56"/>
    <w:rsid w:val="00CA6AAC"/>
    <w:rsid w:val="00CA6FC4"/>
    <w:rsid w:val="00CA70AF"/>
    <w:rsid w:val="00CA751F"/>
    <w:rsid w:val="00CA797A"/>
    <w:rsid w:val="00CB021E"/>
    <w:rsid w:val="00CB0370"/>
    <w:rsid w:val="00CB043B"/>
    <w:rsid w:val="00CB0A09"/>
    <w:rsid w:val="00CB1881"/>
    <w:rsid w:val="00CB1FF8"/>
    <w:rsid w:val="00CB26A9"/>
    <w:rsid w:val="00CB2821"/>
    <w:rsid w:val="00CB2DFE"/>
    <w:rsid w:val="00CB3597"/>
    <w:rsid w:val="00CB3ADD"/>
    <w:rsid w:val="00CB41BD"/>
    <w:rsid w:val="00CB461C"/>
    <w:rsid w:val="00CB489C"/>
    <w:rsid w:val="00CB4F62"/>
    <w:rsid w:val="00CB5000"/>
    <w:rsid w:val="00CB5101"/>
    <w:rsid w:val="00CB53CE"/>
    <w:rsid w:val="00CB542E"/>
    <w:rsid w:val="00CB5AE8"/>
    <w:rsid w:val="00CB5B1C"/>
    <w:rsid w:val="00CB5C6C"/>
    <w:rsid w:val="00CB632C"/>
    <w:rsid w:val="00CB6446"/>
    <w:rsid w:val="00CB6904"/>
    <w:rsid w:val="00CB6EEA"/>
    <w:rsid w:val="00CB72C1"/>
    <w:rsid w:val="00CB7748"/>
    <w:rsid w:val="00CB7AE3"/>
    <w:rsid w:val="00CB7B7C"/>
    <w:rsid w:val="00CC03AA"/>
    <w:rsid w:val="00CC044B"/>
    <w:rsid w:val="00CC046B"/>
    <w:rsid w:val="00CC074D"/>
    <w:rsid w:val="00CC074F"/>
    <w:rsid w:val="00CC080B"/>
    <w:rsid w:val="00CC0B43"/>
    <w:rsid w:val="00CC138A"/>
    <w:rsid w:val="00CC1C43"/>
    <w:rsid w:val="00CC2607"/>
    <w:rsid w:val="00CC2744"/>
    <w:rsid w:val="00CC2769"/>
    <w:rsid w:val="00CC302A"/>
    <w:rsid w:val="00CC36D5"/>
    <w:rsid w:val="00CC389D"/>
    <w:rsid w:val="00CC3909"/>
    <w:rsid w:val="00CC3FA4"/>
    <w:rsid w:val="00CC411E"/>
    <w:rsid w:val="00CC4616"/>
    <w:rsid w:val="00CC4AB9"/>
    <w:rsid w:val="00CC4C28"/>
    <w:rsid w:val="00CC4EAD"/>
    <w:rsid w:val="00CC54E6"/>
    <w:rsid w:val="00CC5916"/>
    <w:rsid w:val="00CC59F8"/>
    <w:rsid w:val="00CC5C19"/>
    <w:rsid w:val="00CC5FE3"/>
    <w:rsid w:val="00CC64ED"/>
    <w:rsid w:val="00CC661E"/>
    <w:rsid w:val="00CC6773"/>
    <w:rsid w:val="00CC6C19"/>
    <w:rsid w:val="00CC7803"/>
    <w:rsid w:val="00CC7C25"/>
    <w:rsid w:val="00CC7CE9"/>
    <w:rsid w:val="00CD01C1"/>
    <w:rsid w:val="00CD0AED"/>
    <w:rsid w:val="00CD16EE"/>
    <w:rsid w:val="00CD1E3A"/>
    <w:rsid w:val="00CD227D"/>
    <w:rsid w:val="00CD2359"/>
    <w:rsid w:val="00CD24DF"/>
    <w:rsid w:val="00CD2B80"/>
    <w:rsid w:val="00CD3CF2"/>
    <w:rsid w:val="00CD3E1D"/>
    <w:rsid w:val="00CD42B6"/>
    <w:rsid w:val="00CD4906"/>
    <w:rsid w:val="00CD4CC8"/>
    <w:rsid w:val="00CD4DD3"/>
    <w:rsid w:val="00CD52DE"/>
    <w:rsid w:val="00CD5FA6"/>
    <w:rsid w:val="00CD62BA"/>
    <w:rsid w:val="00CD62C9"/>
    <w:rsid w:val="00CD643E"/>
    <w:rsid w:val="00CD64F2"/>
    <w:rsid w:val="00CD65B8"/>
    <w:rsid w:val="00CD69D7"/>
    <w:rsid w:val="00CD73E5"/>
    <w:rsid w:val="00CD748F"/>
    <w:rsid w:val="00CD7711"/>
    <w:rsid w:val="00CD7A54"/>
    <w:rsid w:val="00CD7E66"/>
    <w:rsid w:val="00CE0166"/>
    <w:rsid w:val="00CE0226"/>
    <w:rsid w:val="00CE050C"/>
    <w:rsid w:val="00CE0809"/>
    <w:rsid w:val="00CE0AEE"/>
    <w:rsid w:val="00CE0CF3"/>
    <w:rsid w:val="00CE1236"/>
    <w:rsid w:val="00CE15EB"/>
    <w:rsid w:val="00CE18D3"/>
    <w:rsid w:val="00CE1A31"/>
    <w:rsid w:val="00CE1BA7"/>
    <w:rsid w:val="00CE1EC0"/>
    <w:rsid w:val="00CE1F7A"/>
    <w:rsid w:val="00CE22B3"/>
    <w:rsid w:val="00CE26EC"/>
    <w:rsid w:val="00CE3378"/>
    <w:rsid w:val="00CE3566"/>
    <w:rsid w:val="00CE38FF"/>
    <w:rsid w:val="00CE3ABC"/>
    <w:rsid w:val="00CE3B54"/>
    <w:rsid w:val="00CE4E42"/>
    <w:rsid w:val="00CE52BE"/>
    <w:rsid w:val="00CE5553"/>
    <w:rsid w:val="00CE5735"/>
    <w:rsid w:val="00CE58FB"/>
    <w:rsid w:val="00CE59D1"/>
    <w:rsid w:val="00CE6557"/>
    <w:rsid w:val="00CE6E72"/>
    <w:rsid w:val="00CE6F86"/>
    <w:rsid w:val="00CE76F2"/>
    <w:rsid w:val="00CF0748"/>
    <w:rsid w:val="00CF09F2"/>
    <w:rsid w:val="00CF11DD"/>
    <w:rsid w:val="00CF1220"/>
    <w:rsid w:val="00CF1288"/>
    <w:rsid w:val="00CF1379"/>
    <w:rsid w:val="00CF1421"/>
    <w:rsid w:val="00CF15D9"/>
    <w:rsid w:val="00CF1BFC"/>
    <w:rsid w:val="00CF1DB9"/>
    <w:rsid w:val="00CF2576"/>
    <w:rsid w:val="00CF2594"/>
    <w:rsid w:val="00CF2DC0"/>
    <w:rsid w:val="00CF3561"/>
    <w:rsid w:val="00CF35D0"/>
    <w:rsid w:val="00CF37AD"/>
    <w:rsid w:val="00CF3A65"/>
    <w:rsid w:val="00CF3DA4"/>
    <w:rsid w:val="00CF40C1"/>
    <w:rsid w:val="00CF4B4C"/>
    <w:rsid w:val="00CF4DED"/>
    <w:rsid w:val="00CF571B"/>
    <w:rsid w:val="00CF5D7B"/>
    <w:rsid w:val="00CF60B4"/>
    <w:rsid w:val="00CF6325"/>
    <w:rsid w:val="00CF6424"/>
    <w:rsid w:val="00CF64D2"/>
    <w:rsid w:val="00CF6583"/>
    <w:rsid w:val="00CF6E04"/>
    <w:rsid w:val="00CF7377"/>
    <w:rsid w:val="00CF7481"/>
    <w:rsid w:val="00CF7521"/>
    <w:rsid w:val="00CF7573"/>
    <w:rsid w:val="00CF7DCA"/>
    <w:rsid w:val="00CF7F59"/>
    <w:rsid w:val="00D00515"/>
    <w:rsid w:val="00D00A0D"/>
    <w:rsid w:val="00D00EA2"/>
    <w:rsid w:val="00D01122"/>
    <w:rsid w:val="00D0122A"/>
    <w:rsid w:val="00D013FB"/>
    <w:rsid w:val="00D01420"/>
    <w:rsid w:val="00D01C7B"/>
    <w:rsid w:val="00D02397"/>
    <w:rsid w:val="00D02C4A"/>
    <w:rsid w:val="00D036E2"/>
    <w:rsid w:val="00D038F6"/>
    <w:rsid w:val="00D04EDE"/>
    <w:rsid w:val="00D052BE"/>
    <w:rsid w:val="00D0607A"/>
    <w:rsid w:val="00D0624C"/>
    <w:rsid w:val="00D062F5"/>
    <w:rsid w:val="00D06E35"/>
    <w:rsid w:val="00D06E3B"/>
    <w:rsid w:val="00D071CE"/>
    <w:rsid w:val="00D07DA6"/>
    <w:rsid w:val="00D07FB1"/>
    <w:rsid w:val="00D1012E"/>
    <w:rsid w:val="00D11255"/>
    <w:rsid w:val="00D1140E"/>
    <w:rsid w:val="00D116CE"/>
    <w:rsid w:val="00D11DC2"/>
    <w:rsid w:val="00D125D5"/>
    <w:rsid w:val="00D12A9F"/>
    <w:rsid w:val="00D13013"/>
    <w:rsid w:val="00D13842"/>
    <w:rsid w:val="00D13A90"/>
    <w:rsid w:val="00D14163"/>
    <w:rsid w:val="00D145DB"/>
    <w:rsid w:val="00D14C41"/>
    <w:rsid w:val="00D1518D"/>
    <w:rsid w:val="00D15C9F"/>
    <w:rsid w:val="00D15D93"/>
    <w:rsid w:val="00D1661E"/>
    <w:rsid w:val="00D16792"/>
    <w:rsid w:val="00D16A86"/>
    <w:rsid w:val="00D1751B"/>
    <w:rsid w:val="00D20067"/>
    <w:rsid w:val="00D2008F"/>
    <w:rsid w:val="00D20366"/>
    <w:rsid w:val="00D20BB2"/>
    <w:rsid w:val="00D20D32"/>
    <w:rsid w:val="00D21504"/>
    <w:rsid w:val="00D2167B"/>
    <w:rsid w:val="00D217C8"/>
    <w:rsid w:val="00D218A8"/>
    <w:rsid w:val="00D219E8"/>
    <w:rsid w:val="00D21C61"/>
    <w:rsid w:val="00D21C8E"/>
    <w:rsid w:val="00D21CC5"/>
    <w:rsid w:val="00D21CDA"/>
    <w:rsid w:val="00D22085"/>
    <w:rsid w:val="00D22305"/>
    <w:rsid w:val="00D225D3"/>
    <w:rsid w:val="00D22BB6"/>
    <w:rsid w:val="00D23311"/>
    <w:rsid w:val="00D24917"/>
    <w:rsid w:val="00D24BAA"/>
    <w:rsid w:val="00D267D4"/>
    <w:rsid w:val="00D2701D"/>
    <w:rsid w:val="00D2723B"/>
    <w:rsid w:val="00D2724C"/>
    <w:rsid w:val="00D272B4"/>
    <w:rsid w:val="00D27362"/>
    <w:rsid w:val="00D279C5"/>
    <w:rsid w:val="00D302CD"/>
    <w:rsid w:val="00D30756"/>
    <w:rsid w:val="00D3080E"/>
    <w:rsid w:val="00D308EA"/>
    <w:rsid w:val="00D318F8"/>
    <w:rsid w:val="00D32B71"/>
    <w:rsid w:val="00D32E0B"/>
    <w:rsid w:val="00D3362F"/>
    <w:rsid w:val="00D34F06"/>
    <w:rsid w:val="00D34F19"/>
    <w:rsid w:val="00D34F70"/>
    <w:rsid w:val="00D35042"/>
    <w:rsid w:val="00D35359"/>
    <w:rsid w:val="00D35608"/>
    <w:rsid w:val="00D3617A"/>
    <w:rsid w:val="00D3633C"/>
    <w:rsid w:val="00D3669A"/>
    <w:rsid w:val="00D3693A"/>
    <w:rsid w:val="00D36ABA"/>
    <w:rsid w:val="00D36E0D"/>
    <w:rsid w:val="00D3739E"/>
    <w:rsid w:val="00D374C2"/>
    <w:rsid w:val="00D37A3D"/>
    <w:rsid w:val="00D40240"/>
    <w:rsid w:val="00D409CA"/>
    <w:rsid w:val="00D40A66"/>
    <w:rsid w:val="00D40BA5"/>
    <w:rsid w:val="00D40D05"/>
    <w:rsid w:val="00D41758"/>
    <w:rsid w:val="00D419E6"/>
    <w:rsid w:val="00D41D7F"/>
    <w:rsid w:val="00D425D4"/>
    <w:rsid w:val="00D425F5"/>
    <w:rsid w:val="00D42A4A"/>
    <w:rsid w:val="00D42F59"/>
    <w:rsid w:val="00D42FC4"/>
    <w:rsid w:val="00D4305A"/>
    <w:rsid w:val="00D430AA"/>
    <w:rsid w:val="00D43449"/>
    <w:rsid w:val="00D434BF"/>
    <w:rsid w:val="00D43553"/>
    <w:rsid w:val="00D43EAB"/>
    <w:rsid w:val="00D43F12"/>
    <w:rsid w:val="00D4410C"/>
    <w:rsid w:val="00D44900"/>
    <w:rsid w:val="00D44952"/>
    <w:rsid w:val="00D44C27"/>
    <w:rsid w:val="00D44E02"/>
    <w:rsid w:val="00D450C3"/>
    <w:rsid w:val="00D45AD3"/>
    <w:rsid w:val="00D45B91"/>
    <w:rsid w:val="00D46826"/>
    <w:rsid w:val="00D46E61"/>
    <w:rsid w:val="00D476B9"/>
    <w:rsid w:val="00D47C56"/>
    <w:rsid w:val="00D500C4"/>
    <w:rsid w:val="00D502F7"/>
    <w:rsid w:val="00D5056A"/>
    <w:rsid w:val="00D51DAD"/>
    <w:rsid w:val="00D52727"/>
    <w:rsid w:val="00D5304E"/>
    <w:rsid w:val="00D538A6"/>
    <w:rsid w:val="00D53CDB"/>
    <w:rsid w:val="00D54888"/>
    <w:rsid w:val="00D54C0C"/>
    <w:rsid w:val="00D5608F"/>
    <w:rsid w:val="00D5635D"/>
    <w:rsid w:val="00D56515"/>
    <w:rsid w:val="00D574AD"/>
    <w:rsid w:val="00D57619"/>
    <w:rsid w:val="00D5792B"/>
    <w:rsid w:val="00D57E34"/>
    <w:rsid w:val="00D6029B"/>
    <w:rsid w:val="00D60612"/>
    <w:rsid w:val="00D60CD2"/>
    <w:rsid w:val="00D60DBB"/>
    <w:rsid w:val="00D6107B"/>
    <w:rsid w:val="00D615F1"/>
    <w:rsid w:val="00D61C6A"/>
    <w:rsid w:val="00D62547"/>
    <w:rsid w:val="00D625DD"/>
    <w:rsid w:val="00D6268F"/>
    <w:rsid w:val="00D62B75"/>
    <w:rsid w:val="00D6331D"/>
    <w:rsid w:val="00D63657"/>
    <w:rsid w:val="00D6384F"/>
    <w:rsid w:val="00D6388B"/>
    <w:rsid w:val="00D63CA8"/>
    <w:rsid w:val="00D648E9"/>
    <w:rsid w:val="00D64A46"/>
    <w:rsid w:val="00D64C6F"/>
    <w:rsid w:val="00D64D65"/>
    <w:rsid w:val="00D64E3F"/>
    <w:rsid w:val="00D64E54"/>
    <w:rsid w:val="00D64F1F"/>
    <w:rsid w:val="00D65252"/>
    <w:rsid w:val="00D66175"/>
    <w:rsid w:val="00D665E6"/>
    <w:rsid w:val="00D66725"/>
    <w:rsid w:val="00D66A17"/>
    <w:rsid w:val="00D66FF6"/>
    <w:rsid w:val="00D67100"/>
    <w:rsid w:val="00D67320"/>
    <w:rsid w:val="00D67566"/>
    <w:rsid w:val="00D676FC"/>
    <w:rsid w:val="00D6788F"/>
    <w:rsid w:val="00D679BF"/>
    <w:rsid w:val="00D67BD5"/>
    <w:rsid w:val="00D67D00"/>
    <w:rsid w:val="00D7002E"/>
    <w:rsid w:val="00D717DC"/>
    <w:rsid w:val="00D7184A"/>
    <w:rsid w:val="00D72506"/>
    <w:rsid w:val="00D7296C"/>
    <w:rsid w:val="00D73269"/>
    <w:rsid w:val="00D7356D"/>
    <w:rsid w:val="00D739B2"/>
    <w:rsid w:val="00D73C3D"/>
    <w:rsid w:val="00D73EF5"/>
    <w:rsid w:val="00D74200"/>
    <w:rsid w:val="00D74658"/>
    <w:rsid w:val="00D748EA"/>
    <w:rsid w:val="00D74B44"/>
    <w:rsid w:val="00D754F5"/>
    <w:rsid w:val="00D769C6"/>
    <w:rsid w:val="00D76C74"/>
    <w:rsid w:val="00D76D40"/>
    <w:rsid w:val="00D76E29"/>
    <w:rsid w:val="00D76EDC"/>
    <w:rsid w:val="00D772A9"/>
    <w:rsid w:val="00D77A3A"/>
    <w:rsid w:val="00D77ACC"/>
    <w:rsid w:val="00D80101"/>
    <w:rsid w:val="00D804E5"/>
    <w:rsid w:val="00D80692"/>
    <w:rsid w:val="00D806B1"/>
    <w:rsid w:val="00D8096D"/>
    <w:rsid w:val="00D80AFC"/>
    <w:rsid w:val="00D8152B"/>
    <w:rsid w:val="00D820DD"/>
    <w:rsid w:val="00D82100"/>
    <w:rsid w:val="00D8243B"/>
    <w:rsid w:val="00D826AE"/>
    <w:rsid w:val="00D827A6"/>
    <w:rsid w:val="00D829B0"/>
    <w:rsid w:val="00D83256"/>
    <w:rsid w:val="00D83C1D"/>
    <w:rsid w:val="00D83C69"/>
    <w:rsid w:val="00D83D92"/>
    <w:rsid w:val="00D84145"/>
    <w:rsid w:val="00D847F4"/>
    <w:rsid w:val="00D85060"/>
    <w:rsid w:val="00D85303"/>
    <w:rsid w:val="00D85634"/>
    <w:rsid w:val="00D8576C"/>
    <w:rsid w:val="00D85DAB"/>
    <w:rsid w:val="00D85E9C"/>
    <w:rsid w:val="00D86625"/>
    <w:rsid w:val="00D86787"/>
    <w:rsid w:val="00D868DA"/>
    <w:rsid w:val="00D86ABF"/>
    <w:rsid w:val="00D86BAF"/>
    <w:rsid w:val="00D86BC6"/>
    <w:rsid w:val="00D86D4E"/>
    <w:rsid w:val="00D86EB7"/>
    <w:rsid w:val="00D86FC1"/>
    <w:rsid w:val="00D8739A"/>
    <w:rsid w:val="00D8752C"/>
    <w:rsid w:val="00D90069"/>
    <w:rsid w:val="00D9007C"/>
    <w:rsid w:val="00D900A2"/>
    <w:rsid w:val="00D9050F"/>
    <w:rsid w:val="00D90CE4"/>
    <w:rsid w:val="00D91AB3"/>
    <w:rsid w:val="00D91BB4"/>
    <w:rsid w:val="00D91D39"/>
    <w:rsid w:val="00D923F8"/>
    <w:rsid w:val="00D92422"/>
    <w:rsid w:val="00D924CC"/>
    <w:rsid w:val="00D92CD6"/>
    <w:rsid w:val="00D93355"/>
    <w:rsid w:val="00D93DB5"/>
    <w:rsid w:val="00D93E6B"/>
    <w:rsid w:val="00D945F8"/>
    <w:rsid w:val="00D94DC6"/>
    <w:rsid w:val="00D95C71"/>
    <w:rsid w:val="00D95F3A"/>
    <w:rsid w:val="00D96073"/>
    <w:rsid w:val="00D96428"/>
    <w:rsid w:val="00D967D9"/>
    <w:rsid w:val="00D96858"/>
    <w:rsid w:val="00D9723C"/>
    <w:rsid w:val="00D979F8"/>
    <w:rsid w:val="00D97C4D"/>
    <w:rsid w:val="00D97FE0"/>
    <w:rsid w:val="00DA01BD"/>
    <w:rsid w:val="00DA07EF"/>
    <w:rsid w:val="00DA0D10"/>
    <w:rsid w:val="00DA10DF"/>
    <w:rsid w:val="00DA158E"/>
    <w:rsid w:val="00DA165D"/>
    <w:rsid w:val="00DA1977"/>
    <w:rsid w:val="00DA1A99"/>
    <w:rsid w:val="00DA1E39"/>
    <w:rsid w:val="00DA26EA"/>
    <w:rsid w:val="00DA307A"/>
    <w:rsid w:val="00DA3380"/>
    <w:rsid w:val="00DA37FE"/>
    <w:rsid w:val="00DA3DB4"/>
    <w:rsid w:val="00DA3E69"/>
    <w:rsid w:val="00DA3ECC"/>
    <w:rsid w:val="00DA3F55"/>
    <w:rsid w:val="00DA4519"/>
    <w:rsid w:val="00DA47FB"/>
    <w:rsid w:val="00DA49D7"/>
    <w:rsid w:val="00DA4E27"/>
    <w:rsid w:val="00DA4F9F"/>
    <w:rsid w:val="00DA5306"/>
    <w:rsid w:val="00DA55A2"/>
    <w:rsid w:val="00DA578B"/>
    <w:rsid w:val="00DA5891"/>
    <w:rsid w:val="00DA68A4"/>
    <w:rsid w:val="00DA6D59"/>
    <w:rsid w:val="00DA6F18"/>
    <w:rsid w:val="00DA713D"/>
    <w:rsid w:val="00DA7892"/>
    <w:rsid w:val="00DA7A6E"/>
    <w:rsid w:val="00DA7FD2"/>
    <w:rsid w:val="00DB12EF"/>
    <w:rsid w:val="00DB1793"/>
    <w:rsid w:val="00DB18F3"/>
    <w:rsid w:val="00DB1E3C"/>
    <w:rsid w:val="00DB1F6D"/>
    <w:rsid w:val="00DB2508"/>
    <w:rsid w:val="00DB2C79"/>
    <w:rsid w:val="00DB3074"/>
    <w:rsid w:val="00DB32E6"/>
    <w:rsid w:val="00DB459C"/>
    <w:rsid w:val="00DB4E6F"/>
    <w:rsid w:val="00DB4F04"/>
    <w:rsid w:val="00DB5961"/>
    <w:rsid w:val="00DB5F43"/>
    <w:rsid w:val="00DB7396"/>
    <w:rsid w:val="00DB765B"/>
    <w:rsid w:val="00DB7875"/>
    <w:rsid w:val="00DB79C4"/>
    <w:rsid w:val="00DB7F85"/>
    <w:rsid w:val="00DC034A"/>
    <w:rsid w:val="00DC035A"/>
    <w:rsid w:val="00DC03A2"/>
    <w:rsid w:val="00DC09B6"/>
    <w:rsid w:val="00DC0E23"/>
    <w:rsid w:val="00DC142D"/>
    <w:rsid w:val="00DC20A1"/>
    <w:rsid w:val="00DC23A0"/>
    <w:rsid w:val="00DC26A9"/>
    <w:rsid w:val="00DC2E72"/>
    <w:rsid w:val="00DC3157"/>
    <w:rsid w:val="00DC3199"/>
    <w:rsid w:val="00DC3655"/>
    <w:rsid w:val="00DC36D1"/>
    <w:rsid w:val="00DC3709"/>
    <w:rsid w:val="00DC3727"/>
    <w:rsid w:val="00DC3F49"/>
    <w:rsid w:val="00DC44E1"/>
    <w:rsid w:val="00DC469D"/>
    <w:rsid w:val="00DC4796"/>
    <w:rsid w:val="00DC5411"/>
    <w:rsid w:val="00DC5594"/>
    <w:rsid w:val="00DC5660"/>
    <w:rsid w:val="00DC6811"/>
    <w:rsid w:val="00DC6D68"/>
    <w:rsid w:val="00DC7B3F"/>
    <w:rsid w:val="00DC7C8C"/>
    <w:rsid w:val="00DC7DDD"/>
    <w:rsid w:val="00DD0890"/>
    <w:rsid w:val="00DD0D42"/>
    <w:rsid w:val="00DD11F1"/>
    <w:rsid w:val="00DD1468"/>
    <w:rsid w:val="00DD1B1F"/>
    <w:rsid w:val="00DD2063"/>
    <w:rsid w:val="00DD2185"/>
    <w:rsid w:val="00DD234F"/>
    <w:rsid w:val="00DD242C"/>
    <w:rsid w:val="00DD25CD"/>
    <w:rsid w:val="00DD27AF"/>
    <w:rsid w:val="00DD29C1"/>
    <w:rsid w:val="00DD32BF"/>
    <w:rsid w:val="00DD3E56"/>
    <w:rsid w:val="00DD3F0E"/>
    <w:rsid w:val="00DD4750"/>
    <w:rsid w:val="00DD4AD3"/>
    <w:rsid w:val="00DD5B8C"/>
    <w:rsid w:val="00DD5D2E"/>
    <w:rsid w:val="00DD6121"/>
    <w:rsid w:val="00DD65C9"/>
    <w:rsid w:val="00DD678E"/>
    <w:rsid w:val="00DD7199"/>
    <w:rsid w:val="00DD7B65"/>
    <w:rsid w:val="00DE0333"/>
    <w:rsid w:val="00DE03E7"/>
    <w:rsid w:val="00DE0B5A"/>
    <w:rsid w:val="00DE0E99"/>
    <w:rsid w:val="00DE134F"/>
    <w:rsid w:val="00DE1433"/>
    <w:rsid w:val="00DE1754"/>
    <w:rsid w:val="00DE2B0A"/>
    <w:rsid w:val="00DE2CF3"/>
    <w:rsid w:val="00DE3EDB"/>
    <w:rsid w:val="00DE401F"/>
    <w:rsid w:val="00DE4282"/>
    <w:rsid w:val="00DE45F3"/>
    <w:rsid w:val="00DE4D06"/>
    <w:rsid w:val="00DE4FF5"/>
    <w:rsid w:val="00DE5504"/>
    <w:rsid w:val="00DE626D"/>
    <w:rsid w:val="00DE64C7"/>
    <w:rsid w:val="00DE66A9"/>
    <w:rsid w:val="00DE6899"/>
    <w:rsid w:val="00DE7121"/>
    <w:rsid w:val="00DE75A1"/>
    <w:rsid w:val="00DE76E2"/>
    <w:rsid w:val="00DE7B05"/>
    <w:rsid w:val="00DE7EAA"/>
    <w:rsid w:val="00DF0770"/>
    <w:rsid w:val="00DF1724"/>
    <w:rsid w:val="00DF1CA5"/>
    <w:rsid w:val="00DF232B"/>
    <w:rsid w:val="00DF272D"/>
    <w:rsid w:val="00DF292F"/>
    <w:rsid w:val="00DF2C65"/>
    <w:rsid w:val="00DF3077"/>
    <w:rsid w:val="00DF34AA"/>
    <w:rsid w:val="00DF3655"/>
    <w:rsid w:val="00DF3703"/>
    <w:rsid w:val="00DF3B9B"/>
    <w:rsid w:val="00DF3BF9"/>
    <w:rsid w:val="00DF3F1F"/>
    <w:rsid w:val="00DF4740"/>
    <w:rsid w:val="00DF4A32"/>
    <w:rsid w:val="00DF591A"/>
    <w:rsid w:val="00DF5FE3"/>
    <w:rsid w:val="00DF6100"/>
    <w:rsid w:val="00DF65FD"/>
    <w:rsid w:val="00DF67E3"/>
    <w:rsid w:val="00DF70B5"/>
    <w:rsid w:val="00E0003C"/>
    <w:rsid w:val="00E00073"/>
    <w:rsid w:val="00E00222"/>
    <w:rsid w:val="00E00CA6"/>
    <w:rsid w:val="00E01795"/>
    <w:rsid w:val="00E01DFD"/>
    <w:rsid w:val="00E0204D"/>
    <w:rsid w:val="00E02F29"/>
    <w:rsid w:val="00E0303C"/>
    <w:rsid w:val="00E032C7"/>
    <w:rsid w:val="00E03ADF"/>
    <w:rsid w:val="00E03B0A"/>
    <w:rsid w:val="00E03E33"/>
    <w:rsid w:val="00E04028"/>
    <w:rsid w:val="00E0420D"/>
    <w:rsid w:val="00E046B8"/>
    <w:rsid w:val="00E046D1"/>
    <w:rsid w:val="00E0471E"/>
    <w:rsid w:val="00E04D50"/>
    <w:rsid w:val="00E04EBB"/>
    <w:rsid w:val="00E05433"/>
    <w:rsid w:val="00E0635E"/>
    <w:rsid w:val="00E06A5E"/>
    <w:rsid w:val="00E06FCB"/>
    <w:rsid w:val="00E072DA"/>
    <w:rsid w:val="00E07348"/>
    <w:rsid w:val="00E0779F"/>
    <w:rsid w:val="00E07A51"/>
    <w:rsid w:val="00E07E63"/>
    <w:rsid w:val="00E1062C"/>
    <w:rsid w:val="00E10A70"/>
    <w:rsid w:val="00E10D38"/>
    <w:rsid w:val="00E11EF8"/>
    <w:rsid w:val="00E12363"/>
    <w:rsid w:val="00E12751"/>
    <w:rsid w:val="00E1292A"/>
    <w:rsid w:val="00E12B58"/>
    <w:rsid w:val="00E13208"/>
    <w:rsid w:val="00E132FB"/>
    <w:rsid w:val="00E14195"/>
    <w:rsid w:val="00E15691"/>
    <w:rsid w:val="00E15E08"/>
    <w:rsid w:val="00E16390"/>
    <w:rsid w:val="00E1659C"/>
    <w:rsid w:val="00E1693E"/>
    <w:rsid w:val="00E16A97"/>
    <w:rsid w:val="00E16A9A"/>
    <w:rsid w:val="00E16D13"/>
    <w:rsid w:val="00E17581"/>
    <w:rsid w:val="00E17840"/>
    <w:rsid w:val="00E17873"/>
    <w:rsid w:val="00E17B87"/>
    <w:rsid w:val="00E17D11"/>
    <w:rsid w:val="00E17D24"/>
    <w:rsid w:val="00E203DE"/>
    <w:rsid w:val="00E2045B"/>
    <w:rsid w:val="00E20554"/>
    <w:rsid w:val="00E20C03"/>
    <w:rsid w:val="00E21657"/>
    <w:rsid w:val="00E21F6F"/>
    <w:rsid w:val="00E2218C"/>
    <w:rsid w:val="00E22817"/>
    <w:rsid w:val="00E229B1"/>
    <w:rsid w:val="00E22A1F"/>
    <w:rsid w:val="00E22A99"/>
    <w:rsid w:val="00E23195"/>
    <w:rsid w:val="00E233E3"/>
    <w:rsid w:val="00E23CA9"/>
    <w:rsid w:val="00E23F76"/>
    <w:rsid w:val="00E242FE"/>
    <w:rsid w:val="00E24416"/>
    <w:rsid w:val="00E24A01"/>
    <w:rsid w:val="00E24F15"/>
    <w:rsid w:val="00E253FD"/>
    <w:rsid w:val="00E256D9"/>
    <w:rsid w:val="00E25AF3"/>
    <w:rsid w:val="00E25D09"/>
    <w:rsid w:val="00E25F21"/>
    <w:rsid w:val="00E26401"/>
    <w:rsid w:val="00E264CF"/>
    <w:rsid w:val="00E26527"/>
    <w:rsid w:val="00E26F38"/>
    <w:rsid w:val="00E2702A"/>
    <w:rsid w:val="00E273AF"/>
    <w:rsid w:val="00E2756B"/>
    <w:rsid w:val="00E276BB"/>
    <w:rsid w:val="00E277C4"/>
    <w:rsid w:val="00E27904"/>
    <w:rsid w:val="00E30064"/>
    <w:rsid w:val="00E305F3"/>
    <w:rsid w:val="00E306DD"/>
    <w:rsid w:val="00E30BCA"/>
    <w:rsid w:val="00E31670"/>
    <w:rsid w:val="00E31671"/>
    <w:rsid w:val="00E31C88"/>
    <w:rsid w:val="00E32058"/>
    <w:rsid w:val="00E32476"/>
    <w:rsid w:val="00E3274C"/>
    <w:rsid w:val="00E334F0"/>
    <w:rsid w:val="00E33504"/>
    <w:rsid w:val="00E341C4"/>
    <w:rsid w:val="00E346F7"/>
    <w:rsid w:val="00E354CC"/>
    <w:rsid w:val="00E35C5E"/>
    <w:rsid w:val="00E369F7"/>
    <w:rsid w:val="00E37947"/>
    <w:rsid w:val="00E40428"/>
    <w:rsid w:val="00E404C0"/>
    <w:rsid w:val="00E406C0"/>
    <w:rsid w:val="00E40EE0"/>
    <w:rsid w:val="00E40FBA"/>
    <w:rsid w:val="00E413E6"/>
    <w:rsid w:val="00E4151F"/>
    <w:rsid w:val="00E42827"/>
    <w:rsid w:val="00E42ADF"/>
    <w:rsid w:val="00E42C7D"/>
    <w:rsid w:val="00E43596"/>
    <w:rsid w:val="00E435A1"/>
    <w:rsid w:val="00E44269"/>
    <w:rsid w:val="00E44B80"/>
    <w:rsid w:val="00E44DDF"/>
    <w:rsid w:val="00E45482"/>
    <w:rsid w:val="00E45584"/>
    <w:rsid w:val="00E45EF2"/>
    <w:rsid w:val="00E463FF"/>
    <w:rsid w:val="00E46A9C"/>
    <w:rsid w:val="00E46D30"/>
    <w:rsid w:val="00E47226"/>
    <w:rsid w:val="00E476F3"/>
    <w:rsid w:val="00E47F1B"/>
    <w:rsid w:val="00E50262"/>
    <w:rsid w:val="00E50CCB"/>
    <w:rsid w:val="00E50E75"/>
    <w:rsid w:val="00E50FBC"/>
    <w:rsid w:val="00E5127F"/>
    <w:rsid w:val="00E51824"/>
    <w:rsid w:val="00E51B09"/>
    <w:rsid w:val="00E51EA2"/>
    <w:rsid w:val="00E52EA6"/>
    <w:rsid w:val="00E5312F"/>
    <w:rsid w:val="00E53301"/>
    <w:rsid w:val="00E53BDE"/>
    <w:rsid w:val="00E53D58"/>
    <w:rsid w:val="00E54909"/>
    <w:rsid w:val="00E5493F"/>
    <w:rsid w:val="00E54A79"/>
    <w:rsid w:val="00E54B45"/>
    <w:rsid w:val="00E55E78"/>
    <w:rsid w:val="00E55ED7"/>
    <w:rsid w:val="00E55F4A"/>
    <w:rsid w:val="00E56016"/>
    <w:rsid w:val="00E561CC"/>
    <w:rsid w:val="00E56680"/>
    <w:rsid w:val="00E5684E"/>
    <w:rsid w:val="00E568D9"/>
    <w:rsid w:val="00E56E0C"/>
    <w:rsid w:val="00E5714C"/>
    <w:rsid w:val="00E5730D"/>
    <w:rsid w:val="00E573B2"/>
    <w:rsid w:val="00E577B9"/>
    <w:rsid w:val="00E578B7"/>
    <w:rsid w:val="00E57D00"/>
    <w:rsid w:val="00E60E56"/>
    <w:rsid w:val="00E6121E"/>
    <w:rsid w:val="00E61287"/>
    <w:rsid w:val="00E61669"/>
    <w:rsid w:val="00E61FDD"/>
    <w:rsid w:val="00E6217D"/>
    <w:rsid w:val="00E62322"/>
    <w:rsid w:val="00E6254C"/>
    <w:rsid w:val="00E62599"/>
    <w:rsid w:val="00E627D6"/>
    <w:rsid w:val="00E632CA"/>
    <w:rsid w:val="00E63327"/>
    <w:rsid w:val="00E63338"/>
    <w:rsid w:val="00E63390"/>
    <w:rsid w:val="00E6384B"/>
    <w:rsid w:val="00E64293"/>
    <w:rsid w:val="00E64E13"/>
    <w:rsid w:val="00E656F8"/>
    <w:rsid w:val="00E65A30"/>
    <w:rsid w:val="00E66DD1"/>
    <w:rsid w:val="00E671A1"/>
    <w:rsid w:val="00E67246"/>
    <w:rsid w:val="00E67442"/>
    <w:rsid w:val="00E6755B"/>
    <w:rsid w:val="00E67656"/>
    <w:rsid w:val="00E67C32"/>
    <w:rsid w:val="00E67CE0"/>
    <w:rsid w:val="00E67EA5"/>
    <w:rsid w:val="00E700F5"/>
    <w:rsid w:val="00E7095F"/>
    <w:rsid w:val="00E71089"/>
    <w:rsid w:val="00E712A9"/>
    <w:rsid w:val="00E71342"/>
    <w:rsid w:val="00E71536"/>
    <w:rsid w:val="00E71B1B"/>
    <w:rsid w:val="00E7216C"/>
    <w:rsid w:val="00E72863"/>
    <w:rsid w:val="00E72B5E"/>
    <w:rsid w:val="00E72FD2"/>
    <w:rsid w:val="00E73652"/>
    <w:rsid w:val="00E736AC"/>
    <w:rsid w:val="00E73BD1"/>
    <w:rsid w:val="00E74005"/>
    <w:rsid w:val="00E74216"/>
    <w:rsid w:val="00E752BB"/>
    <w:rsid w:val="00E7614E"/>
    <w:rsid w:val="00E76434"/>
    <w:rsid w:val="00E76A75"/>
    <w:rsid w:val="00E76CC2"/>
    <w:rsid w:val="00E76D97"/>
    <w:rsid w:val="00E76E3A"/>
    <w:rsid w:val="00E7714C"/>
    <w:rsid w:val="00E7755B"/>
    <w:rsid w:val="00E7794A"/>
    <w:rsid w:val="00E80164"/>
    <w:rsid w:val="00E80250"/>
    <w:rsid w:val="00E8083D"/>
    <w:rsid w:val="00E80CF9"/>
    <w:rsid w:val="00E80D95"/>
    <w:rsid w:val="00E8121B"/>
    <w:rsid w:val="00E81CD7"/>
    <w:rsid w:val="00E82778"/>
    <w:rsid w:val="00E8296B"/>
    <w:rsid w:val="00E83185"/>
    <w:rsid w:val="00E84263"/>
    <w:rsid w:val="00E84573"/>
    <w:rsid w:val="00E845C8"/>
    <w:rsid w:val="00E84774"/>
    <w:rsid w:val="00E847F6"/>
    <w:rsid w:val="00E84D0E"/>
    <w:rsid w:val="00E84EA7"/>
    <w:rsid w:val="00E8534A"/>
    <w:rsid w:val="00E856DE"/>
    <w:rsid w:val="00E85733"/>
    <w:rsid w:val="00E85770"/>
    <w:rsid w:val="00E857D0"/>
    <w:rsid w:val="00E858EB"/>
    <w:rsid w:val="00E859C3"/>
    <w:rsid w:val="00E85C9F"/>
    <w:rsid w:val="00E85D91"/>
    <w:rsid w:val="00E861FD"/>
    <w:rsid w:val="00E86324"/>
    <w:rsid w:val="00E865AB"/>
    <w:rsid w:val="00E869E9"/>
    <w:rsid w:val="00E86B8E"/>
    <w:rsid w:val="00E86C49"/>
    <w:rsid w:val="00E86D42"/>
    <w:rsid w:val="00E876E0"/>
    <w:rsid w:val="00E8781A"/>
    <w:rsid w:val="00E87898"/>
    <w:rsid w:val="00E8789B"/>
    <w:rsid w:val="00E90BFB"/>
    <w:rsid w:val="00E9166E"/>
    <w:rsid w:val="00E91931"/>
    <w:rsid w:val="00E91AB3"/>
    <w:rsid w:val="00E92505"/>
    <w:rsid w:val="00E92783"/>
    <w:rsid w:val="00E93154"/>
    <w:rsid w:val="00E93CE1"/>
    <w:rsid w:val="00E93CFE"/>
    <w:rsid w:val="00E94366"/>
    <w:rsid w:val="00E94A51"/>
    <w:rsid w:val="00E94B57"/>
    <w:rsid w:val="00E95412"/>
    <w:rsid w:val="00E95560"/>
    <w:rsid w:val="00E957CF"/>
    <w:rsid w:val="00E95896"/>
    <w:rsid w:val="00E95A3F"/>
    <w:rsid w:val="00E96395"/>
    <w:rsid w:val="00E9640E"/>
    <w:rsid w:val="00E964C3"/>
    <w:rsid w:val="00E966B4"/>
    <w:rsid w:val="00E9686C"/>
    <w:rsid w:val="00E9698D"/>
    <w:rsid w:val="00E96A14"/>
    <w:rsid w:val="00E96B01"/>
    <w:rsid w:val="00E97382"/>
    <w:rsid w:val="00E97906"/>
    <w:rsid w:val="00EA0773"/>
    <w:rsid w:val="00EA1574"/>
    <w:rsid w:val="00EA1E2C"/>
    <w:rsid w:val="00EA21DC"/>
    <w:rsid w:val="00EA221D"/>
    <w:rsid w:val="00EA2606"/>
    <w:rsid w:val="00EA2845"/>
    <w:rsid w:val="00EA28DE"/>
    <w:rsid w:val="00EA2B62"/>
    <w:rsid w:val="00EA2FAF"/>
    <w:rsid w:val="00EA2FD2"/>
    <w:rsid w:val="00EA2FF8"/>
    <w:rsid w:val="00EA3023"/>
    <w:rsid w:val="00EA328B"/>
    <w:rsid w:val="00EA3439"/>
    <w:rsid w:val="00EA3549"/>
    <w:rsid w:val="00EA36AA"/>
    <w:rsid w:val="00EA3DF1"/>
    <w:rsid w:val="00EA420A"/>
    <w:rsid w:val="00EA4815"/>
    <w:rsid w:val="00EA492A"/>
    <w:rsid w:val="00EA4B8F"/>
    <w:rsid w:val="00EA528D"/>
    <w:rsid w:val="00EA541A"/>
    <w:rsid w:val="00EA56C3"/>
    <w:rsid w:val="00EA5AD8"/>
    <w:rsid w:val="00EA5E9B"/>
    <w:rsid w:val="00EA64D1"/>
    <w:rsid w:val="00EA6774"/>
    <w:rsid w:val="00EA6A5C"/>
    <w:rsid w:val="00EA6EB5"/>
    <w:rsid w:val="00EA7421"/>
    <w:rsid w:val="00EA79C1"/>
    <w:rsid w:val="00EA7F15"/>
    <w:rsid w:val="00EB0032"/>
    <w:rsid w:val="00EB0358"/>
    <w:rsid w:val="00EB0C81"/>
    <w:rsid w:val="00EB0DC9"/>
    <w:rsid w:val="00EB193E"/>
    <w:rsid w:val="00EB19AB"/>
    <w:rsid w:val="00EB1C62"/>
    <w:rsid w:val="00EB1CE9"/>
    <w:rsid w:val="00EB1F95"/>
    <w:rsid w:val="00EB1FB2"/>
    <w:rsid w:val="00EB2C17"/>
    <w:rsid w:val="00EB2C24"/>
    <w:rsid w:val="00EB2C7E"/>
    <w:rsid w:val="00EB3095"/>
    <w:rsid w:val="00EB30E1"/>
    <w:rsid w:val="00EB3996"/>
    <w:rsid w:val="00EB3A4A"/>
    <w:rsid w:val="00EB3D8B"/>
    <w:rsid w:val="00EB44B1"/>
    <w:rsid w:val="00EB4563"/>
    <w:rsid w:val="00EB4A9D"/>
    <w:rsid w:val="00EB4CDE"/>
    <w:rsid w:val="00EB4D99"/>
    <w:rsid w:val="00EB5593"/>
    <w:rsid w:val="00EB6206"/>
    <w:rsid w:val="00EB6466"/>
    <w:rsid w:val="00EB678D"/>
    <w:rsid w:val="00EB6D61"/>
    <w:rsid w:val="00EB6DE1"/>
    <w:rsid w:val="00EB735A"/>
    <w:rsid w:val="00EB74A2"/>
    <w:rsid w:val="00EB751F"/>
    <w:rsid w:val="00EB7A30"/>
    <w:rsid w:val="00EB7BCD"/>
    <w:rsid w:val="00EC0BB2"/>
    <w:rsid w:val="00EC14F6"/>
    <w:rsid w:val="00EC1811"/>
    <w:rsid w:val="00EC1DEA"/>
    <w:rsid w:val="00EC20DA"/>
    <w:rsid w:val="00EC2126"/>
    <w:rsid w:val="00EC25F9"/>
    <w:rsid w:val="00EC2918"/>
    <w:rsid w:val="00EC2B26"/>
    <w:rsid w:val="00EC3038"/>
    <w:rsid w:val="00EC3322"/>
    <w:rsid w:val="00EC33E4"/>
    <w:rsid w:val="00EC3410"/>
    <w:rsid w:val="00EC4409"/>
    <w:rsid w:val="00EC4F68"/>
    <w:rsid w:val="00EC513B"/>
    <w:rsid w:val="00EC5572"/>
    <w:rsid w:val="00EC55C8"/>
    <w:rsid w:val="00EC5933"/>
    <w:rsid w:val="00EC6085"/>
    <w:rsid w:val="00EC632F"/>
    <w:rsid w:val="00EC6547"/>
    <w:rsid w:val="00EC6569"/>
    <w:rsid w:val="00EC6FE2"/>
    <w:rsid w:val="00EC6FF0"/>
    <w:rsid w:val="00EC7015"/>
    <w:rsid w:val="00EC73F9"/>
    <w:rsid w:val="00EC75DA"/>
    <w:rsid w:val="00EC776C"/>
    <w:rsid w:val="00EC77B3"/>
    <w:rsid w:val="00EC7DA1"/>
    <w:rsid w:val="00ED1012"/>
    <w:rsid w:val="00ED158C"/>
    <w:rsid w:val="00ED18D3"/>
    <w:rsid w:val="00ED1E2F"/>
    <w:rsid w:val="00ED2986"/>
    <w:rsid w:val="00ED2A13"/>
    <w:rsid w:val="00ED2A9E"/>
    <w:rsid w:val="00ED304A"/>
    <w:rsid w:val="00ED35FB"/>
    <w:rsid w:val="00ED37ED"/>
    <w:rsid w:val="00ED384E"/>
    <w:rsid w:val="00ED38E2"/>
    <w:rsid w:val="00ED3C7D"/>
    <w:rsid w:val="00ED43F9"/>
    <w:rsid w:val="00ED4521"/>
    <w:rsid w:val="00ED63E3"/>
    <w:rsid w:val="00ED68FE"/>
    <w:rsid w:val="00ED7189"/>
    <w:rsid w:val="00ED73B8"/>
    <w:rsid w:val="00ED77C2"/>
    <w:rsid w:val="00ED786E"/>
    <w:rsid w:val="00EE0267"/>
    <w:rsid w:val="00EE0B22"/>
    <w:rsid w:val="00EE13A7"/>
    <w:rsid w:val="00EE21C8"/>
    <w:rsid w:val="00EE26F7"/>
    <w:rsid w:val="00EE27A2"/>
    <w:rsid w:val="00EE313D"/>
    <w:rsid w:val="00EE319B"/>
    <w:rsid w:val="00EE3285"/>
    <w:rsid w:val="00EE32ED"/>
    <w:rsid w:val="00EE3462"/>
    <w:rsid w:val="00EE3557"/>
    <w:rsid w:val="00EE3AC8"/>
    <w:rsid w:val="00EE3D56"/>
    <w:rsid w:val="00EE3E2D"/>
    <w:rsid w:val="00EE4A4D"/>
    <w:rsid w:val="00EE506F"/>
    <w:rsid w:val="00EE5942"/>
    <w:rsid w:val="00EE5FE8"/>
    <w:rsid w:val="00EE65ED"/>
    <w:rsid w:val="00EE768B"/>
    <w:rsid w:val="00EE7E10"/>
    <w:rsid w:val="00EF0366"/>
    <w:rsid w:val="00EF051B"/>
    <w:rsid w:val="00EF05A2"/>
    <w:rsid w:val="00EF0D7E"/>
    <w:rsid w:val="00EF1046"/>
    <w:rsid w:val="00EF1163"/>
    <w:rsid w:val="00EF1860"/>
    <w:rsid w:val="00EF1B2A"/>
    <w:rsid w:val="00EF1C04"/>
    <w:rsid w:val="00EF1CE2"/>
    <w:rsid w:val="00EF1E40"/>
    <w:rsid w:val="00EF1E4C"/>
    <w:rsid w:val="00EF2D69"/>
    <w:rsid w:val="00EF303A"/>
    <w:rsid w:val="00EF316E"/>
    <w:rsid w:val="00EF33BE"/>
    <w:rsid w:val="00EF375D"/>
    <w:rsid w:val="00EF3902"/>
    <w:rsid w:val="00EF43DE"/>
    <w:rsid w:val="00EF43E8"/>
    <w:rsid w:val="00EF4804"/>
    <w:rsid w:val="00EF4811"/>
    <w:rsid w:val="00EF4B28"/>
    <w:rsid w:val="00EF4FA8"/>
    <w:rsid w:val="00EF4FB6"/>
    <w:rsid w:val="00EF55B1"/>
    <w:rsid w:val="00EF571E"/>
    <w:rsid w:val="00EF5720"/>
    <w:rsid w:val="00EF5E27"/>
    <w:rsid w:val="00EF5F7B"/>
    <w:rsid w:val="00EF6A08"/>
    <w:rsid w:val="00EF6DB9"/>
    <w:rsid w:val="00EF6E83"/>
    <w:rsid w:val="00EF7040"/>
    <w:rsid w:val="00F006E6"/>
    <w:rsid w:val="00F00783"/>
    <w:rsid w:val="00F00D57"/>
    <w:rsid w:val="00F00D5F"/>
    <w:rsid w:val="00F00D9C"/>
    <w:rsid w:val="00F02050"/>
    <w:rsid w:val="00F02273"/>
    <w:rsid w:val="00F025BC"/>
    <w:rsid w:val="00F025BE"/>
    <w:rsid w:val="00F026B7"/>
    <w:rsid w:val="00F02ACE"/>
    <w:rsid w:val="00F02D2B"/>
    <w:rsid w:val="00F02E9A"/>
    <w:rsid w:val="00F02FE1"/>
    <w:rsid w:val="00F03119"/>
    <w:rsid w:val="00F0319E"/>
    <w:rsid w:val="00F038D2"/>
    <w:rsid w:val="00F03C26"/>
    <w:rsid w:val="00F03F39"/>
    <w:rsid w:val="00F03F84"/>
    <w:rsid w:val="00F0488E"/>
    <w:rsid w:val="00F04D5A"/>
    <w:rsid w:val="00F0542A"/>
    <w:rsid w:val="00F05838"/>
    <w:rsid w:val="00F05BF9"/>
    <w:rsid w:val="00F06166"/>
    <w:rsid w:val="00F062DE"/>
    <w:rsid w:val="00F063A2"/>
    <w:rsid w:val="00F0721D"/>
    <w:rsid w:val="00F10205"/>
    <w:rsid w:val="00F10DA7"/>
    <w:rsid w:val="00F10F92"/>
    <w:rsid w:val="00F11441"/>
    <w:rsid w:val="00F116D8"/>
    <w:rsid w:val="00F11EF8"/>
    <w:rsid w:val="00F12028"/>
    <w:rsid w:val="00F1227C"/>
    <w:rsid w:val="00F1251E"/>
    <w:rsid w:val="00F12AB5"/>
    <w:rsid w:val="00F137F2"/>
    <w:rsid w:val="00F13C14"/>
    <w:rsid w:val="00F13CF9"/>
    <w:rsid w:val="00F13D5D"/>
    <w:rsid w:val="00F140BB"/>
    <w:rsid w:val="00F14A16"/>
    <w:rsid w:val="00F150A9"/>
    <w:rsid w:val="00F15165"/>
    <w:rsid w:val="00F1642D"/>
    <w:rsid w:val="00F16845"/>
    <w:rsid w:val="00F16929"/>
    <w:rsid w:val="00F17824"/>
    <w:rsid w:val="00F17E73"/>
    <w:rsid w:val="00F2017C"/>
    <w:rsid w:val="00F201A1"/>
    <w:rsid w:val="00F209C0"/>
    <w:rsid w:val="00F20A8D"/>
    <w:rsid w:val="00F21011"/>
    <w:rsid w:val="00F21012"/>
    <w:rsid w:val="00F2149F"/>
    <w:rsid w:val="00F22205"/>
    <w:rsid w:val="00F23E6A"/>
    <w:rsid w:val="00F243B7"/>
    <w:rsid w:val="00F25437"/>
    <w:rsid w:val="00F25646"/>
    <w:rsid w:val="00F25847"/>
    <w:rsid w:val="00F25889"/>
    <w:rsid w:val="00F26DEC"/>
    <w:rsid w:val="00F26EB7"/>
    <w:rsid w:val="00F27C7D"/>
    <w:rsid w:val="00F30427"/>
    <w:rsid w:val="00F30C9F"/>
    <w:rsid w:val="00F31623"/>
    <w:rsid w:val="00F31ACC"/>
    <w:rsid w:val="00F31B2A"/>
    <w:rsid w:val="00F321EC"/>
    <w:rsid w:val="00F322F9"/>
    <w:rsid w:val="00F32934"/>
    <w:rsid w:val="00F32B79"/>
    <w:rsid w:val="00F33224"/>
    <w:rsid w:val="00F3328C"/>
    <w:rsid w:val="00F338CF"/>
    <w:rsid w:val="00F33F6C"/>
    <w:rsid w:val="00F3432C"/>
    <w:rsid w:val="00F348F0"/>
    <w:rsid w:val="00F34A6C"/>
    <w:rsid w:val="00F34A92"/>
    <w:rsid w:val="00F353B6"/>
    <w:rsid w:val="00F3545E"/>
    <w:rsid w:val="00F35664"/>
    <w:rsid w:val="00F35952"/>
    <w:rsid w:val="00F35F41"/>
    <w:rsid w:val="00F36205"/>
    <w:rsid w:val="00F36519"/>
    <w:rsid w:val="00F36CC9"/>
    <w:rsid w:val="00F3755B"/>
    <w:rsid w:val="00F37725"/>
    <w:rsid w:val="00F37782"/>
    <w:rsid w:val="00F40473"/>
    <w:rsid w:val="00F40F08"/>
    <w:rsid w:val="00F41021"/>
    <w:rsid w:val="00F41B0A"/>
    <w:rsid w:val="00F41BF0"/>
    <w:rsid w:val="00F41E1E"/>
    <w:rsid w:val="00F421FA"/>
    <w:rsid w:val="00F423C2"/>
    <w:rsid w:val="00F42444"/>
    <w:rsid w:val="00F426FA"/>
    <w:rsid w:val="00F42AE4"/>
    <w:rsid w:val="00F42F81"/>
    <w:rsid w:val="00F436E0"/>
    <w:rsid w:val="00F43B7C"/>
    <w:rsid w:val="00F43F06"/>
    <w:rsid w:val="00F44149"/>
    <w:rsid w:val="00F44A61"/>
    <w:rsid w:val="00F4519F"/>
    <w:rsid w:val="00F45514"/>
    <w:rsid w:val="00F46101"/>
    <w:rsid w:val="00F46622"/>
    <w:rsid w:val="00F4704A"/>
    <w:rsid w:val="00F47954"/>
    <w:rsid w:val="00F50C47"/>
    <w:rsid w:val="00F50D5E"/>
    <w:rsid w:val="00F51C2C"/>
    <w:rsid w:val="00F5209F"/>
    <w:rsid w:val="00F524F3"/>
    <w:rsid w:val="00F528CA"/>
    <w:rsid w:val="00F529F2"/>
    <w:rsid w:val="00F52A6A"/>
    <w:rsid w:val="00F52F27"/>
    <w:rsid w:val="00F53101"/>
    <w:rsid w:val="00F53170"/>
    <w:rsid w:val="00F53310"/>
    <w:rsid w:val="00F53478"/>
    <w:rsid w:val="00F534DF"/>
    <w:rsid w:val="00F539CE"/>
    <w:rsid w:val="00F53D08"/>
    <w:rsid w:val="00F53DC5"/>
    <w:rsid w:val="00F54405"/>
    <w:rsid w:val="00F5487C"/>
    <w:rsid w:val="00F54C1A"/>
    <w:rsid w:val="00F555AA"/>
    <w:rsid w:val="00F5596E"/>
    <w:rsid w:val="00F55B39"/>
    <w:rsid w:val="00F55F19"/>
    <w:rsid w:val="00F562B6"/>
    <w:rsid w:val="00F564BC"/>
    <w:rsid w:val="00F5663F"/>
    <w:rsid w:val="00F56654"/>
    <w:rsid w:val="00F56935"/>
    <w:rsid w:val="00F56AE7"/>
    <w:rsid w:val="00F56C8D"/>
    <w:rsid w:val="00F56F90"/>
    <w:rsid w:val="00F56FB0"/>
    <w:rsid w:val="00F5725F"/>
    <w:rsid w:val="00F57267"/>
    <w:rsid w:val="00F57423"/>
    <w:rsid w:val="00F575AC"/>
    <w:rsid w:val="00F57648"/>
    <w:rsid w:val="00F576D7"/>
    <w:rsid w:val="00F57DDF"/>
    <w:rsid w:val="00F60406"/>
    <w:rsid w:val="00F607F3"/>
    <w:rsid w:val="00F61361"/>
    <w:rsid w:val="00F615B7"/>
    <w:rsid w:val="00F6162C"/>
    <w:rsid w:val="00F617C3"/>
    <w:rsid w:val="00F61C35"/>
    <w:rsid w:val="00F61C40"/>
    <w:rsid w:val="00F61D80"/>
    <w:rsid w:val="00F6266D"/>
    <w:rsid w:val="00F626F5"/>
    <w:rsid w:val="00F62EC3"/>
    <w:rsid w:val="00F63114"/>
    <w:rsid w:val="00F63333"/>
    <w:rsid w:val="00F63FD0"/>
    <w:rsid w:val="00F64288"/>
    <w:rsid w:val="00F648E1"/>
    <w:rsid w:val="00F649BF"/>
    <w:rsid w:val="00F65D25"/>
    <w:rsid w:val="00F65E1E"/>
    <w:rsid w:val="00F65E2F"/>
    <w:rsid w:val="00F65E63"/>
    <w:rsid w:val="00F66B78"/>
    <w:rsid w:val="00F66C94"/>
    <w:rsid w:val="00F66E40"/>
    <w:rsid w:val="00F67539"/>
    <w:rsid w:val="00F6790E"/>
    <w:rsid w:val="00F67D8B"/>
    <w:rsid w:val="00F70318"/>
    <w:rsid w:val="00F71518"/>
    <w:rsid w:val="00F72049"/>
    <w:rsid w:val="00F720A7"/>
    <w:rsid w:val="00F72EAC"/>
    <w:rsid w:val="00F72F64"/>
    <w:rsid w:val="00F734AE"/>
    <w:rsid w:val="00F734F8"/>
    <w:rsid w:val="00F73868"/>
    <w:rsid w:val="00F739C9"/>
    <w:rsid w:val="00F73E41"/>
    <w:rsid w:val="00F73E5C"/>
    <w:rsid w:val="00F74753"/>
    <w:rsid w:val="00F74755"/>
    <w:rsid w:val="00F74763"/>
    <w:rsid w:val="00F74AE6"/>
    <w:rsid w:val="00F74E60"/>
    <w:rsid w:val="00F7549C"/>
    <w:rsid w:val="00F75C00"/>
    <w:rsid w:val="00F75F76"/>
    <w:rsid w:val="00F764DF"/>
    <w:rsid w:val="00F76DF9"/>
    <w:rsid w:val="00F76F81"/>
    <w:rsid w:val="00F77396"/>
    <w:rsid w:val="00F77490"/>
    <w:rsid w:val="00F7756F"/>
    <w:rsid w:val="00F779A8"/>
    <w:rsid w:val="00F77BD3"/>
    <w:rsid w:val="00F77FCD"/>
    <w:rsid w:val="00F80046"/>
    <w:rsid w:val="00F80499"/>
    <w:rsid w:val="00F8050A"/>
    <w:rsid w:val="00F8079B"/>
    <w:rsid w:val="00F80960"/>
    <w:rsid w:val="00F810CE"/>
    <w:rsid w:val="00F817E0"/>
    <w:rsid w:val="00F818A2"/>
    <w:rsid w:val="00F81C25"/>
    <w:rsid w:val="00F82483"/>
    <w:rsid w:val="00F82CDA"/>
    <w:rsid w:val="00F82DF2"/>
    <w:rsid w:val="00F83F59"/>
    <w:rsid w:val="00F83F78"/>
    <w:rsid w:val="00F84583"/>
    <w:rsid w:val="00F846A3"/>
    <w:rsid w:val="00F8534B"/>
    <w:rsid w:val="00F85CA5"/>
    <w:rsid w:val="00F860FB"/>
    <w:rsid w:val="00F86247"/>
    <w:rsid w:val="00F864C7"/>
    <w:rsid w:val="00F87069"/>
    <w:rsid w:val="00F879EA"/>
    <w:rsid w:val="00F909EC"/>
    <w:rsid w:val="00F90A81"/>
    <w:rsid w:val="00F90ED1"/>
    <w:rsid w:val="00F90EF5"/>
    <w:rsid w:val="00F91268"/>
    <w:rsid w:val="00F91829"/>
    <w:rsid w:val="00F921C1"/>
    <w:rsid w:val="00F92432"/>
    <w:rsid w:val="00F92768"/>
    <w:rsid w:val="00F927D8"/>
    <w:rsid w:val="00F92818"/>
    <w:rsid w:val="00F92A6D"/>
    <w:rsid w:val="00F92D4E"/>
    <w:rsid w:val="00F932FD"/>
    <w:rsid w:val="00F9372C"/>
    <w:rsid w:val="00F938DB"/>
    <w:rsid w:val="00F93B8D"/>
    <w:rsid w:val="00F941C2"/>
    <w:rsid w:val="00F941C5"/>
    <w:rsid w:val="00F94325"/>
    <w:rsid w:val="00F944B2"/>
    <w:rsid w:val="00F94812"/>
    <w:rsid w:val="00F94C37"/>
    <w:rsid w:val="00F94C62"/>
    <w:rsid w:val="00F95571"/>
    <w:rsid w:val="00F95C9E"/>
    <w:rsid w:val="00F9625F"/>
    <w:rsid w:val="00F967CC"/>
    <w:rsid w:val="00F96D11"/>
    <w:rsid w:val="00F96DAE"/>
    <w:rsid w:val="00F9724D"/>
    <w:rsid w:val="00F97554"/>
    <w:rsid w:val="00F97CED"/>
    <w:rsid w:val="00F97EC6"/>
    <w:rsid w:val="00FA0760"/>
    <w:rsid w:val="00FA0D64"/>
    <w:rsid w:val="00FA0E0A"/>
    <w:rsid w:val="00FA10A6"/>
    <w:rsid w:val="00FA120E"/>
    <w:rsid w:val="00FA1830"/>
    <w:rsid w:val="00FA18C2"/>
    <w:rsid w:val="00FA1BFB"/>
    <w:rsid w:val="00FA2651"/>
    <w:rsid w:val="00FA2902"/>
    <w:rsid w:val="00FA2918"/>
    <w:rsid w:val="00FA2A3A"/>
    <w:rsid w:val="00FA2C21"/>
    <w:rsid w:val="00FA2FF3"/>
    <w:rsid w:val="00FA4029"/>
    <w:rsid w:val="00FA408A"/>
    <w:rsid w:val="00FA40FB"/>
    <w:rsid w:val="00FA478A"/>
    <w:rsid w:val="00FA4B88"/>
    <w:rsid w:val="00FA4F85"/>
    <w:rsid w:val="00FA50F6"/>
    <w:rsid w:val="00FA52BD"/>
    <w:rsid w:val="00FA52F8"/>
    <w:rsid w:val="00FA55E6"/>
    <w:rsid w:val="00FA5851"/>
    <w:rsid w:val="00FA6629"/>
    <w:rsid w:val="00FA7605"/>
    <w:rsid w:val="00FB032B"/>
    <w:rsid w:val="00FB0751"/>
    <w:rsid w:val="00FB0A24"/>
    <w:rsid w:val="00FB1103"/>
    <w:rsid w:val="00FB1A00"/>
    <w:rsid w:val="00FB2061"/>
    <w:rsid w:val="00FB274E"/>
    <w:rsid w:val="00FB27BC"/>
    <w:rsid w:val="00FB287B"/>
    <w:rsid w:val="00FB2970"/>
    <w:rsid w:val="00FB2B3A"/>
    <w:rsid w:val="00FB2B6D"/>
    <w:rsid w:val="00FB31F7"/>
    <w:rsid w:val="00FB32E5"/>
    <w:rsid w:val="00FB39A8"/>
    <w:rsid w:val="00FB40D8"/>
    <w:rsid w:val="00FB46E2"/>
    <w:rsid w:val="00FB491E"/>
    <w:rsid w:val="00FB4F4C"/>
    <w:rsid w:val="00FB52C3"/>
    <w:rsid w:val="00FB5739"/>
    <w:rsid w:val="00FB5807"/>
    <w:rsid w:val="00FB5BD2"/>
    <w:rsid w:val="00FB677F"/>
    <w:rsid w:val="00FB7A9C"/>
    <w:rsid w:val="00FB7B8F"/>
    <w:rsid w:val="00FB7C88"/>
    <w:rsid w:val="00FB7DA6"/>
    <w:rsid w:val="00FC092B"/>
    <w:rsid w:val="00FC1860"/>
    <w:rsid w:val="00FC1A00"/>
    <w:rsid w:val="00FC1CA3"/>
    <w:rsid w:val="00FC200A"/>
    <w:rsid w:val="00FC2825"/>
    <w:rsid w:val="00FC2D36"/>
    <w:rsid w:val="00FC3316"/>
    <w:rsid w:val="00FC3433"/>
    <w:rsid w:val="00FC3E47"/>
    <w:rsid w:val="00FC4973"/>
    <w:rsid w:val="00FC4A52"/>
    <w:rsid w:val="00FC4CC6"/>
    <w:rsid w:val="00FC5476"/>
    <w:rsid w:val="00FC5E99"/>
    <w:rsid w:val="00FC629A"/>
    <w:rsid w:val="00FC699D"/>
    <w:rsid w:val="00FC6CAF"/>
    <w:rsid w:val="00FC7021"/>
    <w:rsid w:val="00FC76F2"/>
    <w:rsid w:val="00FC7860"/>
    <w:rsid w:val="00FC7986"/>
    <w:rsid w:val="00FC7EA4"/>
    <w:rsid w:val="00FD090F"/>
    <w:rsid w:val="00FD0E0D"/>
    <w:rsid w:val="00FD1144"/>
    <w:rsid w:val="00FD14BC"/>
    <w:rsid w:val="00FD227D"/>
    <w:rsid w:val="00FD2363"/>
    <w:rsid w:val="00FD2B6D"/>
    <w:rsid w:val="00FD2E82"/>
    <w:rsid w:val="00FD3156"/>
    <w:rsid w:val="00FD31AA"/>
    <w:rsid w:val="00FD3241"/>
    <w:rsid w:val="00FD353F"/>
    <w:rsid w:val="00FD3D49"/>
    <w:rsid w:val="00FD3E5F"/>
    <w:rsid w:val="00FD4067"/>
    <w:rsid w:val="00FD42BC"/>
    <w:rsid w:val="00FD4A41"/>
    <w:rsid w:val="00FD55F8"/>
    <w:rsid w:val="00FD588D"/>
    <w:rsid w:val="00FD5A75"/>
    <w:rsid w:val="00FD5D35"/>
    <w:rsid w:val="00FD63BF"/>
    <w:rsid w:val="00FD6492"/>
    <w:rsid w:val="00FD6757"/>
    <w:rsid w:val="00FD6EAD"/>
    <w:rsid w:val="00FD7223"/>
    <w:rsid w:val="00FE0258"/>
    <w:rsid w:val="00FE0775"/>
    <w:rsid w:val="00FE0B36"/>
    <w:rsid w:val="00FE0C5D"/>
    <w:rsid w:val="00FE0CD8"/>
    <w:rsid w:val="00FE157F"/>
    <w:rsid w:val="00FE258C"/>
    <w:rsid w:val="00FE2CA9"/>
    <w:rsid w:val="00FE2D53"/>
    <w:rsid w:val="00FE3038"/>
    <w:rsid w:val="00FE3533"/>
    <w:rsid w:val="00FE378C"/>
    <w:rsid w:val="00FE3921"/>
    <w:rsid w:val="00FE3C21"/>
    <w:rsid w:val="00FE40D5"/>
    <w:rsid w:val="00FE4370"/>
    <w:rsid w:val="00FE4DB4"/>
    <w:rsid w:val="00FE4EDD"/>
    <w:rsid w:val="00FE534C"/>
    <w:rsid w:val="00FE56B0"/>
    <w:rsid w:val="00FE5903"/>
    <w:rsid w:val="00FE5BFC"/>
    <w:rsid w:val="00FE5C50"/>
    <w:rsid w:val="00FE5C8D"/>
    <w:rsid w:val="00FE5F56"/>
    <w:rsid w:val="00FE6334"/>
    <w:rsid w:val="00FE6345"/>
    <w:rsid w:val="00FE654B"/>
    <w:rsid w:val="00FE681A"/>
    <w:rsid w:val="00FE6902"/>
    <w:rsid w:val="00FE6CBD"/>
    <w:rsid w:val="00FE7382"/>
    <w:rsid w:val="00FE7ABD"/>
    <w:rsid w:val="00FE7B8E"/>
    <w:rsid w:val="00FE7EA2"/>
    <w:rsid w:val="00FF0229"/>
    <w:rsid w:val="00FF0526"/>
    <w:rsid w:val="00FF074E"/>
    <w:rsid w:val="00FF0AA9"/>
    <w:rsid w:val="00FF0F7B"/>
    <w:rsid w:val="00FF14A6"/>
    <w:rsid w:val="00FF165A"/>
    <w:rsid w:val="00FF1A9A"/>
    <w:rsid w:val="00FF2324"/>
    <w:rsid w:val="00FF2397"/>
    <w:rsid w:val="00FF23D1"/>
    <w:rsid w:val="00FF2519"/>
    <w:rsid w:val="00FF2785"/>
    <w:rsid w:val="00FF2820"/>
    <w:rsid w:val="00FF29A2"/>
    <w:rsid w:val="00FF3A20"/>
    <w:rsid w:val="00FF408F"/>
    <w:rsid w:val="00FF40D9"/>
    <w:rsid w:val="00FF4772"/>
    <w:rsid w:val="00FF478B"/>
    <w:rsid w:val="00FF50E8"/>
    <w:rsid w:val="00FF5561"/>
    <w:rsid w:val="00FF55E4"/>
    <w:rsid w:val="00FF5A8D"/>
    <w:rsid w:val="00FF636F"/>
    <w:rsid w:val="00FF6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39C3B"/>
  <w15:docId w15:val="{FB1D0C49-90F9-40E2-ACA8-E40CA131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A6EB5"/>
  </w:style>
  <w:style w:type="paragraph" w:styleId="1">
    <w:name w:val="heading 1"/>
    <w:aliases w:val="Заголовок 1 Знак,Заголовок 1 Знак Знак, Знак18 Знак Знак"/>
    <w:basedOn w:val="a1"/>
    <w:next w:val="a1"/>
    <w:link w:val="11"/>
    <w:qFormat/>
    <w:rsid w:val="00183410"/>
    <w:pPr>
      <w:keepNext/>
      <w:spacing w:before="240" w:after="60"/>
      <w:outlineLvl w:val="0"/>
    </w:pPr>
    <w:rPr>
      <w:rFonts w:ascii="Arial" w:hAnsi="Arial"/>
      <w:b/>
      <w:kern w:val="28"/>
      <w:sz w:val="28"/>
    </w:rPr>
  </w:style>
  <w:style w:type="paragraph" w:styleId="2">
    <w:name w:val="heading 2"/>
    <w:aliases w:val=" Знак17"/>
    <w:basedOn w:val="a1"/>
    <w:next w:val="a1"/>
    <w:link w:val="20"/>
    <w:qFormat/>
    <w:rsid w:val="002C6F62"/>
    <w:pPr>
      <w:keepNext/>
      <w:spacing w:before="240" w:after="60"/>
      <w:outlineLvl w:val="1"/>
    </w:pPr>
    <w:rPr>
      <w:rFonts w:ascii="Arial" w:hAnsi="Arial" w:cs="Arial"/>
      <w:b/>
      <w:bCs/>
      <w:i/>
      <w:iCs/>
      <w:sz w:val="28"/>
      <w:szCs w:val="28"/>
    </w:rPr>
  </w:style>
  <w:style w:type="paragraph" w:styleId="3">
    <w:name w:val="heading 3"/>
    <w:aliases w:val=" Знак16"/>
    <w:basedOn w:val="a1"/>
    <w:next w:val="a1"/>
    <w:link w:val="30"/>
    <w:qFormat/>
    <w:rsid w:val="002C6F62"/>
    <w:pPr>
      <w:keepNext/>
      <w:spacing w:before="240" w:after="60"/>
      <w:outlineLvl w:val="2"/>
    </w:pPr>
    <w:rPr>
      <w:rFonts w:ascii="Arial" w:hAnsi="Arial" w:cs="Arial"/>
      <w:b/>
      <w:bCs/>
      <w:sz w:val="26"/>
      <w:szCs w:val="26"/>
    </w:rPr>
  </w:style>
  <w:style w:type="paragraph" w:styleId="4">
    <w:name w:val="heading 4"/>
    <w:aliases w:val=" Знак15"/>
    <w:basedOn w:val="a1"/>
    <w:next w:val="a1"/>
    <w:link w:val="40"/>
    <w:qFormat/>
    <w:rsid w:val="002C6F62"/>
    <w:pPr>
      <w:keepNext/>
      <w:spacing w:before="240" w:after="60"/>
      <w:outlineLvl w:val="3"/>
    </w:pPr>
    <w:rPr>
      <w:b/>
      <w:bCs/>
      <w:sz w:val="28"/>
      <w:szCs w:val="28"/>
    </w:rPr>
  </w:style>
  <w:style w:type="paragraph" w:styleId="5">
    <w:name w:val="heading 5"/>
    <w:aliases w:val="Заголовок 5 Знак, Знак14 Знак"/>
    <w:basedOn w:val="a1"/>
    <w:next w:val="a1"/>
    <w:link w:val="51"/>
    <w:qFormat/>
    <w:rsid w:val="00183410"/>
    <w:pPr>
      <w:keepNext/>
      <w:jc w:val="center"/>
      <w:outlineLvl w:val="4"/>
    </w:pPr>
    <w:rPr>
      <w:sz w:val="36"/>
    </w:rPr>
  </w:style>
  <w:style w:type="paragraph" w:styleId="6">
    <w:name w:val="heading 6"/>
    <w:aliases w:val="Заголовок 6 Знак, Знак13 Знак"/>
    <w:basedOn w:val="a1"/>
    <w:next w:val="a1"/>
    <w:link w:val="61"/>
    <w:qFormat/>
    <w:rsid w:val="002C6F62"/>
    <w:pPr>
      <w:keepNext/>
      <w:ind w:firstLine="284"/>
      <w:jc w:val="center"/>
      <w:outlineLvl w:val="5"/>
    </w:pPr>
    <w:rPr>
      <w:b/>
      <w:sz w:val="24"/>
    </w:rPr>
  </w:style>
  <w:style w:type="paragraph" w:styleId="7">
    <w:name w:val="heading 7"/>
    <w:aliases w:val=" Знак12"/>
    <w:basedOn w:val="a1"/>
    <w:next w:val="a1"/>
    <w:link w:val="70"/>
    <w:qFormat/>
    <w:rsid w:val="00183410"/>
    <w:pPr>
      <w:keepNext/>
      <w:pageBreakBefore/>
      <w:jc w:val="center"/>
      <w:outlineLvl w:val="6"/>
    </w:pPr>
    <w:rPr>
      <w:caps/>
      <w:sz w:val="24"/>
    </w:rPr>
  </w:style>
  <w:style w:type="paragraph" w:styleId="8">
    <w:name w:val="heading 8"/>
    <w:aliases w:val=" Знак11"/>
    <w:basedOn w:val="a1"/>
    <w:next w:val="a1"/>
    <w:link w:val="80"/>
    <w:qFormat/>
    <w:rsid w:val="00060430"/>
    <w:pPr>
      <w:keepNext/>
      <w:ind w:firstLine="284"/>
      <w:jc w:val="center"/>
      <w:outlineLvl w:val="7"/>
    </w:pPr>
    <w:rPr>
      <w:spacing w:val="60"/>
      <w:sz w:val="24"/>
    </w:rPr>
  </w:style>
  <w:style w:type="paragraph" w:styleId="9">
    <w:name w:val="heading 9"/>
    <w:aliases w:val=" Знак10"/>
    <w:basedOn w:val="a1"/>
    <w:next w:val="a1"/>
    <w:link w:val="90"/>
    <w:qFormat/>
    <w:rsid w:val="00D7296C"/>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Заголовок 1 Знак Знак1,Заголовок 1 Знак Знак Знак, Знак18 Знак Знак Знак"/>
    <w:link w:val="1"/>
    <w:rsid w:val="0022612B"/>
    <w:rPr>
      <w:rFonts w:ascii="Arial" w:hAnsi="Arial"/>
      <w:b/>
      <w:kern w:val="28"/>
      <w:sz w:val="28"/>
      <w:lang w:val="ru-RU" w:eastAsia="ru-RU" w:bidi="ar-SA"/>
    </w:rPr>
  </w:style>
  <w:style w:type="character" w:customStyle="1" w:styleId="20">
    <w:name w:val="Заголовок 2 Знак"/>
    <w:aliases w:val=" Знак17 Знак"/>
    <w:link w:val="2"/>
    <w:rsid w:val="00060430"/>
    <w:rPr>
      <w:rFonts w:ascii="Arial" w:hAnsi="Arial" w:cs="Arial"/>
      <w:b/>
      <w:bCs/>
      <w:i/>
      <w:iCs/>
      <w:sz w:val="28"/>
      <w:szCs w:val="28"/>
      <w:lang w:val="ru-RU" w:eastAsia="ru-RU" w:bidi="ar-SA"/>
    </w:rPr>
  </w:style>
  <w:style w:type="character" w:customStyle="1" w:styleId="30">
    <w:name w:val="Заголовок 3 Знак"/>
    <w:aliases w:val=" Знак16 Знак"/>
    <w:link w:val="3"/>
    <w:rsid w:val="00060430"/>
    <w:rPr>
      <w:rFonts w:ascii="Arial" w:hAnsi="Arial" w:cs="Arial"/>
      <w:b/>
      <w:bCs/>
      <w:sz w:val="26"/>
      <w:szCs w:val="26"/>
      <w:lang w:val="ru-RU" w:eastAsia="ru-RU" w:bidi="ar-SA"/>
    </w:rPr>
  </w:style>
  <w:style w:type="character" w:customStyle="1" w:styleId="40">
    <w:name w:val="Заголовок 4 Знак"/>
    <w:aliases w:val=" Знак15 Знак"/>
    <w:link w:val="4"/>
    <w:rsid w:val="00060430"/>
    <w:rPr>
      <w:b/>
      <w:bCs/>
      <w:sz w:val="28"/>
      <w:szCs w:val="28"/>
      <w:lang w:val="ru-RU" w:eastAsia="ru-RU" w:bidi="ar-SA"/>
    </w:rPr>
  </w:style>
  <w:style w:type="character" w:customStyle="1" w:styleId="51">
    <w:name w:val="Заголовок 5 Знак1"/>
    <w:aliases w:val="Заголовок 5 Знак Знак, Знак14 Знак Знак"/>
    <w:link w:val="5"/>
    <w:semiHidden/>
    <w:rsid w:val="00060430"/>
    <w:rPr>
      <w:sz w:val="36"/>
      <w:lang w:val="ru-RU" w:eastAsia="ru-RU" w:bidi="ar-SA"/>
    </w:rPr>
  </w:style>
  <w:style w:type="character" w:customStyle="1" w:styleId="61">
    <w:name w:val="Заголовок 6 Знак1"/>
    <w:aliases w:val="Заголовок 6 Знак Знак, Знак13 Знак Знак"/>
    <w:link w:val="6"/>
    <w:semiHidden/>
    <w:rsid w:val="00060430"/>
    <w:rPr>
      <w:b/>
      <w:sz w:val="24"/>
      <w:lang w:val="ru-RU" w:eastAsia="ru-RU" w:bidi="ar-SA"/>
    </w:rPr>
  </w:style>
  <w:style w:type="character" w:customStyle="1" w:styleId="70">
    <w:name w:val="Заголовок 7 Знак"/>
    <w:aliases w:val=" Знак12 Знак"/>
    <w:link w:val="7"/>
    <w:semiHidden/>
    <w:rsid w:val="00060430"/>
    <w:rPr>
      <w:caps/>
      <w:sz w:val="24"/>
      <w:lang w:val="ru-RU" w:eastAsia="ru-RU" w:bidi="ar-SA"/>
    </w:rPr>
  </w:style>
  <w:style w:type="character" w:customStyle="1" w:styleId="80">
    <w:name w:val="Заголовок 8 Знак"/>
    <w:aliases w:val=" Знак11 Знак"/>
    <w:link w:val="8"/>
    <w:rsid w:val="00060430"/>
    <w:rPr>
      <w:spacing w:val="60"/>
      <w:sz w:val="24"/>
      <w:lang w:val="ru-RU" w:eastAsia="ru-RU" w:bidi="ar-SA"/>
    </w:rPr>
  </w:style>
  <w:style w:type="character" w:customStyle="1" w:styleId="90">
    <w:name w:val="Заголовок 9 Знак"/>
    <w:aliases w:val=" Знак10 Знак"/>
    <w:link w:val="9"/>
    <w:rsid w:val="00060430"/>
    <w:rPr>
      <w:rFonts w:ascii="Arial" w:hAnsi="Arial" w:cs="Arial"/>
      <w:sz w:val="22"/>
      <w:szCs w:val="22"/>
      <w:lang w:val="ru-RU" w:eastAsia="ru-RU" w:bidi="ar-SA"/>
    </w:rPr>
  </w:style>
  <w:style w:type="paragraph" w:styleId="a5">
    <w:name w:val="Body Text"/>
    <w:aliases w:val="Основной текст Знак, Знак8 Знак1"/>
    <w:basedOn w:val="a1"/>
    <w:link w:val="10"/>
    <w:rsid w:val="00183410"/>
    <w:pPr>
      <w:jc w:val="both"/>
    </w:pPr>
    <w:rPr>
      <w:sz w:val="24"/>
    </w:rPr>
  </w:style>
  <w:style w:type="character" w:customStyle="1" w:styleId="10">
    <w:name w:val="Основной текст Знак1"/>
    <w:aliases w:val="Основной текст Знак Знак, Знак8 Знак1 Знак"/>
    <w:link w:val="a5"/>
    <w:rsid w:val="00B24F63"/>
    <w:rPr>
      <w:sz w:val="24"/>
      <w:lang w:val="ru-RU" w:eastAsia="ru-RU" w:bidi="ar-SA"/>
    </w:rPr>
  </w:style>
  <w:style w:type="paragraph" w:styleId="a6">
    <w:name w:val="Body Text Indent"/>
    <w:aliases w:val=" Знак7"/>
    <w:basedOn w:val="a1"/>
    <w:link w:val="a7"/>
    <w:rsid w:val="00183410"/>
    <w:pPr>
      <w:spacing w:line="360" w:lineRule="auto"/>
      <w:ind w:firstLine="284"/>
      <w:jc w:val="both"/>
    </w:pPr>
    <w:rPr>
      <w:sz w:val="24"/>
    </w:rPr>
  </w:style>
  <w:style w:type="character" w:customStyle="1" w:styleId="a7">
    <w:name w:val="Основной текст с отступом Знак"/>
    <w:aliases w:val=" Знак7 Знак"/>
    <w:link w:val="a6"/>
    <w:semiHidden/>
    <w:rsid w:val="00060430"/>
    <w:rPr>
      <w:sz w:val="24"/>
      <w:lang w:val="ru-RU" w:eastAsia="ru-RU" w:bidi="ar-SA"/>
    </w:rPr>
  </w:style>
  <w:style w:type="paragraph" w:styleId="a8">
    <w:name w:val="header"/>
    <w:aliases w:val=" Знак2"/>
    <w:basedOn w:val="a1"/>
    <w:link w:val="a9"/>
    <w:uiPriority w:val="99"/>
    <w:rsid w:val="00183410"/>
    <w:pPr>
      <w:tabs>
        <w:tab w:val="center" w:pos="4677"/>
        <w:tab w:val="right" w:pos="9355"/>
      </w:tabs>
    </w:pPr>
  </w:style>
  <w:style w:type="character" w:customStyle="1" w:styleId="a9">
    <w:name w:val="Верхний колонтитул Знак"/>
    <w:aliases w:val=" Знак2 Знак"/>
    <w:link w:val="a8"/>
    <w:uiPriority w:val="99"/>
    <w:rsid w:val="00060430"/>
    <w:rPr>
      <w:lang w:val="ru-RU" w:eastAsia="ru-RU" w:bidi="ar-SA"/>
    </w:rPr>
  </w:style>
  <w:style w:type="paragraph" w:styleId="aa">
    <w:name w:val="footer"/>
    <w:basedOn w:val="a1"/>
    <w:link w:val="ab"/>
    <w:uiPriority w:val="99"/>
    <w:rsid w:val="00183410"/>
    <w:pPr>
      <w:tabs>
        <w:tab w:val="center" w:pos="4677"/>
        <w:tab w:val="right" w:pos="9355"/>
      </w:tabs>
    </w:pPr>
  </w:style>
  <w:style w:type="character" w:styleId="ac">
    <w:name w:val="page number"/>
    <w:basedOn w:val="a2"/>
    <w:rsid w:val="008C5A70"/>
  </w:style>
  <w:style w:type="paragraph" w:styleId="12">
    <w:name w:val="toc 1"/>
    <w:basedOn w:val="a1"/>
    <w:next w:val="a1"/>
    <w:autoRedefine/>
    <w:uiPriority w:val="39"/>
    <w:rsid w:val="00DA07EF"/>
    <w:pPr>
      <w:tabs>
        <w:tab w:val="left" w:pos="993"/>
        <w:tab w:val="right" w:leader="dot" w:pos="9720"/>
      </w:tabs>
      <w:suppressAutoHyphens/>
      <w:spacing w:line="360" w:lineRule="auto"/>
      <w:ind w:left="1701" w:hanging="1701"/>
      <w:jc w:val="both"/>
    </w:pPr>
    <w:rPr>
      <w:rFonts w:ascii="Arial" w:hAnsi="Arial" w:cs="Arial"/>
      <w:noProof/>
      <w:sz w:val="24"/>
      <w:szCs w:val="24"/>
    </w:rPr>
  </w:style>
  <w:style w:type="paragraph" w:styleId="21">
    <w:name w:val="Body Text 2"/>
    <w:aliases w:val="Основной текст 2 Знак, Знак4 Знак,Основной текст 2 Знак Знак"/>
    <w:basedOn w:val="a1"/>
    <w:link w:val="210"/>
    <w:rsid w:val="00B37834"/>
    <w:pPr>
      <w:spacing w:after="120" w:line="480" w:lineRule="auto"/>
    </w:pPr>
    <w:rPr>
      <w:sz w:val="24"/>
      <w:szCs w:val="24"/>
    </w:rPr>
  </w:style>
  <w:style w:type="character" w:customStyle="1" w:styleId="210">
    <w:name w:val="Основной текст 2 Знак1"/>
    <w:aliases w:val="Основной текст 2 Знак Знак1, Знак4 Знак Знак,Основной текст 2 Знак Знак Знак"/>
    <w:link w:val="21"/>
    <w:semiHidden/>
    <w:rsid w:val="00060430"/>
    <w:rPr>
      <w:sz w:val="24"/>
      <w:szCs w:val="24"/>
      <w:lang w:val="ru-RU" w:eastAsia="ru-RU" w:bidi="ar-SA"/>
    </w:rPr>
  </w:style>
  <w:style w:type="paragraph" w:customStyle="1" w:styleId="13">
    <w:name w:val="Основной текст1"/>
    <w:basedOn w:val="a1"/>
    <w:rsid w:val="00272FFA"/>
    <w:pPr>
      <w:spacing w:before="120" w:after="120"/>
      <w:ind w:left="340" w:firstLine="368"/>
      <w:jc w:val="both"/>
    </w:pPr>
    <w:rPr>
      <w:sz w:val="28"/>
      <w:szCs w:val="28"/>
    </w:rPr>
  </w:style>
  <w:style w:type="table" w:styleId="ad">
    <w:name w:val="Table Grid"/>
    <w:basedOn w:val="a3"/>
    <w:uiPriority w:val="39"/>
    <w:rsid w:val="00B52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E0B22"/>
    <w:pPr>
      <w:widowControl w:val="0"/>
      <w:autoSpaceDE w:val="0"/>
      <w:autoSpaceDN w:val="0"/>
      <w:adjustRightInd w:val="0"/>
      <w:ind w:firstLine="720"/>
    </w:pPr>
    <w:rPr>
      <w:rFonts w:ascii="Arial" w:hAnsi="Arial" w:cs="Arial"/>
    </w:rPr>
  </w:style>
  <w:style w:type="paragraph" w:customStyle="1" w:styleId="14">
    <w:name w:val="Стиль1"/>
    <w:basedOn w:val="a1"/>
    <w:rsid w:val="00EE0B22"/>
    <w:pPr>
      <w:spacing w:line="360" w:lineRule="auto"/>
      <w:ind w:firstLine="709"/>
      <w:jc w:val="both"/>
    </w:pPr>
    <w:rPr>
      <w:sz w:val="26"/>
      <w:szCs w:val="24"/>
    </w:rPr>
  </w:style>
  <w:style w:type="paragraph" w:styleId="31">
    <w:name w:val="Body Text Indent 3"/>
    <w:aliases w:val=" Знак9"/>
    <w:basedOn w:val="a1"/>
    <w:link w:val="32"/>
    <w:rsid w:val="004D5522"/>
    <w:pPr>
      <w:spacing w:after="120"/>
      <w:ind w:left="283"/>
    </w:pPr>
    <w:rPr>
      <w:sz w:val="16"/>
      <w:szCs w:val="16"/>
    </w:rPr>
  </w:style>
  <w:style w:type="character" w:customStyle="1" w:styleId="32">
    <w:name w:val="Основной текст с отступом 3 Знак"/>
    <w:aliases w:val=" Знак9 Знак"/>
    <w:link w:val="31"/>
    <w:rsid w:val="00060430"/>
    <w:rPr>
      <w:sz w:val="16"/>
      <w:szCs w:val="16"/>
      <w:lang w:val="ru-RU" w:eastAsia="ru-RU" w:bidi="ar-SA"/>
    </w:rPr>
  </w:style>
  <w:style w:type="paragraph" w:styleId="22">
    <w:name w:val="Body Text Indent 2"/>
    <w:aliases w:val=" Знак5"/>
    <w:basedOn w:val="a1"/>
    <w:link w:val="23"/>
    <w:rsid w:val="008D45DE"/>
    <w:pPr>
      <w:spacing w:after="120" w:line="480" w:lineRule="auto"/>
      <w:ind w:left="283"/>
    </w:pPr>
    <w:rPr>
      <w:sz w:val="24"/>
      <w:szCs w:val="24"/>
    </w:rPr>
  </w:style>
  <w:style w:type="character" w:customStyle="1" w:styleId="23">
    <w:name w:val="Основной текст с отступом 2 Знак"/>
    <w:aliases w:val=" Знак5 Знак"/>
    <w:link w:val="22"/>
    <w:semiHidden/>
    <w:rsid w:val="00060430"/>
    <w:rPr>
      <w:sz w:val="24"/>
      <w:szCs w:val="24"/>
      <w:lang w:val="ru-RU" w:eastAsia="ru-RU" w:bidi="ar-SA"/>
    </w:rPr>
  </w:style>
  <w:style w:type="character" w:customStyle="1" w:styleId="ae">
    <w:name w:val="Обычный (Интернет) Знак"/>
    <w:aliases w:val=" Знак Знак Знак"/>
    <w:link w:val="af"/>
    <w:locked/>
    <w:rsid w:val="00CA5C56"/>
    <w:rPr>
      <w:rFonts w:ascii="Arial Unicode MS" w:eastAsia="Arial Unicode MS" w:hAnsi="Arial Unicode MS" w:cs="Arial Unicode MS"/>
      <w:sz w:val="24"/>
      <w:szCs w:val="24"/>
      <w:lang w:val="ru-RU" w:eastAsia="ru-RU" w:bidi="ar-SA"/>
    </w:rPr>
  </w:style>
  <w:style w:type="paragraph" w:styleId="af">
    <w:name w:val="Normal (Web)"/>
    <w:aliases w:val=" Знак Знак"/>
    <w:basedOn w:val="a1"/>
    <w:link w:val="ae"/>
    <w:rsid w:val="00CA5C56"/>
    <w:pPr>
      <w:spacing w:before="100" w:beforeAutospacing="1" w:after="100" w:afterAutospacing="1"/>
    </w:pPr>
    <w:rPr>
      <w:rFonts w:ascii="Arial Unicode MS" w:eastAsia="Arial Unicode MS" w:hAnsi="Arial Unicode MS" w:cs="Arial Unicode MS"/>
      <w:sz w:val="24"/>
      <w:szCs w:val="24"/>
    </w:rPr>
  </w:style>
  <w:style w:type="paragraph" w:customStyle="1" w:styleId="15">
    <w:name w:val="Обычный1"/>
    <w:rsid w:val="00CA5C56"/>
    <w:pPr>
      <w:snapToGrid w:val="0"/>
    </w:pPr>
    <w:rPr>
      <w:rFonts w:ascii="Arial" w:hAnsi="Arial"/>
      <w:sz w:val="18"/>
    </w:rPr>
  </w:style>
  <w:style w:type="paragraph" w:styleId="af0">
    <w:name w:val="Title"/>
    <w:aliases w:val=" Знак1"/>
    <w:basedOn w:val="a1"/>
    <w:link w:val="af1"/>
    <w:qFormat/>
    <w:rsid w:val="002C6F62"/>
    <w:pPr>
      <w:jc w:val="center"/>
    </w:pPr>
    <w:rPr>
      <w:b/>
      <w:sz w:val="24"/>
    </w:rPr>
  </w:style>
  <w:style w:type="character" w:customStyle="1" w:styleId="af1">
    <w:name w:val="Заголовок Знак"/>
    <w:aliases w:val=" Знак1 Знак"/>
    <w:link w:val="af0"/>
    <w:rsid w:val="00060430"/>
    <w:rPr>
      <w:b/>
      <w:sz w:val="24"/>
      <w:lang w:val="ru-RU" w:eastAsia="ru-RU" w:bidi="ar-SA"/>
    </w:rPr>
  </w:style>
  <w:style w:type="paragraph" w:styleId="af2">
    <w:name w:val="Plain Text"/>
    <w:basedOn w:val="15"/>
    <w:rsid w:val="002C6F62"/>
    <w:pPr>
      <w:widowControl w:val="0"/>
      <w:snapToGrid/>
    </w:pPr>
    <w:rPr>
      <w:rFonts w:ascii="Courier New" w:hAnsi="Courier New"/>
      <w:snapToGrid w:val="0"/>
      <w:sz w:val="20"/>
    </w:rPr>
  </w:style>
  <w:style w:type="paragraph" w:styleId="af3">
    <w:name w:val="Block Text"/>
    <w:basedOn w:val="a1"/>
    <w:rsid w:val="002C6F62"/>
    <w:pPr>
      <w:ind w:left="-142" w:right="-115" w:firstLine="709"/>
      <w:jc w:val="both"/>
    </w:pPr>
    <w:rPr>
      <w:sz w:val="24"/>
    </w:rPr>
  </w:style>
  <w:style w:type="paragraph" w:styleId="af4">
    <w:name w:val="caption"/>
    <w:basedOn w:val="a1"/>
    <w:next w:val="a1"/>
    <w:qFormat/>
    <w:rsid w:val="002C6F62"/>
    <w:pPr>
      <w:spacing w:line="360" w:lineRule="auto"/>
      <w:ind w:firstLine="284"/>
      <w:jc w:val="both"/>
    </w:pPr>
    <w:rPr>
      <w:b/>
      <w:sz w:val="24"/>
    </w:rPr>
  </w:style>
  <w:style w:type="paragraph" w:customStyle="1" w:styleId="91">
    <w:name w:val="Заголовок 91"/>
    <w:basedOn w:val="15"/>
    <w:next w:val="15"/>
    <w:rsid w:val="002C6F62"/>
    <w:pPr>
      <w:keepNext/>
      <w:widowControl w:val="0"/>
      <w:snapToGrid/>
      <w:ind w:firstLine="284"/>
      <w:jc w:val="center"/>
    </w:pPr>
    <w:rPr>
      <w:rFonts w:ascii="Times New Roman" w:hAnsi="Times New Roman"/>
      <w:b/>
      <w:snapToGrid w:val="0"/>
      <w:sz w:val="22"/>
    </w:rPr>
  </w:style>
  <w:style w:type="paragraph" w:customStyle="1" w:styleId="110">
    <w:name w:val="Оглавление 11"/>
    <w:basedOn w:val="15"/>
    <w:next w:val="15"/>
    <w:rsid w:val="002C6F62"/>
    <w:pPr>
      <w:widowControl w:val="0"/>
      <w:tabs>
        <w:tab w:val="left" w:pos="284"/>
        <w:tab w:val="right" w:leader="dot" w:pos="9638"/>
      </w:tabs>
      <w:snapToGrid/>
      <w:spacing w:line="360" w:lineRule="auto"/>
      <w:jc w:val="both"/>
    </w:pPr>
    <w:rPr>
      <w:rFonts w:ascii="Times" w:hAnsi="Times"/>
      <w:snapToGrid w:val="0"/>
      <w:sz w:val="24"/>
    </w:rPr>
  </w:style>
  <w:style w:type="paragraph" w:customStyle="1" w:styleId="211">
    <w:name w:val="Заголовок 21"/>
    <w:basedOn w:val="15"/>
    <w:next w:val="15"/>
    <w:rsid w:val="002C6F62"/>
    <w:pPr>
      <w:keepNext/>
      <w:keepLines/>
      <w:widowControl w:val="0"/>
      <w:tabs>
        <w:tab w:val="left" w:pos="0"/>
      </w:tabs>
      <w:snapToGrid/>
      <w:spacing w:before="120" w:line="360" w:lineRule="auto"/>
      <w:jc w:val="both"/>
    </w:pPr>
    <w:rPr>
      <w:rFonts w:ascii="Times New Roman" w:hAnsi="Times New Roman"/>
      <w:b/>
      <w:snapToGrid w:val="0"/>
      <w:sz w:val="24"/>
    </w:rPr>
  </w:style>
  <w:style w:type="character" w:styleId="af5">
    <w:name w:val="footnote reference"/>
    <w:rsid w:val="00B32A65"/>
    <w:rPr>
      <w:vertAlign w:val="superscript"/>
    </w:rPr>
  </w:style>
  <w:style w:type="paragraph" w:customStyle="1" w:styleId="24">
    <w:name w:val="2"/>
    <w:basedOn w:val="a1"/>
    <w:rsid w:val="00332714"/>
    <w:pPr>
      <w:spacing w:after="125"/>
    </w:pPr>
    <w:rPr>
      <w:rFonts w:ascii="Arial" w:hAnsi="Arial" w:cs="Arial"/>
      <w:color w:val="1D235F"/>
      <w:sz w:val="15"/>
      <w:szCs w:val="15"/>
    </w:rPr>
  </w:style>
  <w:style w:type="paragraph" w:styleId="af6">
    <w:name w:val="macro"/>
    <w:aliases w:val=" Знак6"/>
    <w:link w:val="af7"/>
    <w:semiHidden/>
    <w:rsid w:val="00D7296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character" w:customStyle="1" w:styleId="af7">
    <w:name w:val="Текст макроса Знак"/>
    <w:aliases w:val=" Знак6 Знак"/>
    <w:link w:val="af6"/>
    <w:semiHidden/>
    <w:rsid w:val="00060430"/>
    <w:rPr>
      <w:rFonts w:ascii="Courier New" w:hAnsi="Courier New"/>
      <w:sz w:val="22"/>
      <w:lang w:val="ru-RU" w:eastAsia="ru-RU" w:bidi="ar-SA"/>
    </w:rPr>
  </w:style>
  <w:style w:type="paragraph" w:customStyle="1" w:styleId="Normal">
    <w:name w:val="Normal Знак Знак Знак Знак Знак Знак Знак"/>
    <w:link w:val="Normal0"/>
    <w:rsid w:val="00CA20FE"/>
    <w:pPr>
      <w:widowControl w:val="0"/>
    </w:pPr>
  </w:style>
  <w:style w:type="character" w:customStyle="1" w:styleId="Normal0">
    <w:name w:val="Normal Знак Знак Знак Знак Знак Знак Знак Знак"/>
    <w:link w:val="Normal"/>
    <w:rsid w:val="00CA20FE"/>
    <w:rPr>
      <w:lang w:val="ru-RU" w:eastAsia="ru-RU" w:bidi="ar-SA"/>
    </w:rPr>
  </w:style>
  <w:style w:type="paragraph" w:styleId="af8">
    <w:name w:val="List Paragraph"/>
    <w:basedOn w:val="a1"/>
    <w:uiPriority w:val="34"/>
    <w:qFormat/>
    <w:rsid w:val="00FA10A6"/>
    <w:pPr>
      <w:spacing w:after="200" w:line="276" w:lineRule="auto"/>
      <w:ind w:left="720"/>
      <w:contextualSpacing/>
    </w:pPr>
    <w:rPr>
      <w:rFonts w:ascii="Calibri" w:hAnsi="Calibri"/>
      <w:sz w:val="22"/>
      <w:szCs w:val="22"/>
    </w:rPr>
  </w:style>
  <w:style w:type="paragraph" w:styleId="af9">
    <w:name w:val="Body Text First Indent"/>
    <w:basedOn w:val="a5"/>
    <w:rsid w:val="00441082"/>
    <w:pPr>
      <w:spacing w:after="120"/>
      <w:ind w:firstLine="210"/>
      <w:jc w:val="left"/>
    </w:pPr>
    <w:rPr>
      <w:sz w:val="20"/>
    </w:rPr>
  </w:style>
  <w:style w:type="paragraph" w:customStyle="1" w:styleId="16">
    <w:name w:val="Прил_1"/>
    <w:basedOn w:val="af9"/>
    <w:next w:val="af9"/>
    <w:rsid w:val="00441082"/>
    <w:pPr>
      <w:pageBreakBefore/>
      <w:widowControl w:val="0"/>
      <w:spacing w:after="0"/>
      <w:ind w:firstLine="0"/>
      <w:jc w:val="center"/>
    </w:pPr>
    <w:rPr>
      <w:b/>
      <w:sz w:val="28"/>
      <w:szCs w:val="24"/>
    </w:rPr>
  </w:style>
  <w:style w:type="paragraph" w:customStyle="1" w:styleId="Times12center1">
    <w:name w:val="Times_12_center_1"/>
    <w:basedOn w:val="a1"/>
    <w:next w:val="a1"/>
    <w:rsid w:val="00441082"/>
    <w:pPr>
      <w:jc w:val="center"/>
    </w:pPr>
    <w:rPr>
      <w:sz w:val="24"/>
      <w:szCs w:val="24"/>
    </w:rPr>
  </w:style>
  <w:style w:type="paragraph" w:styleId="afa">
    <w:name w:val="List"/>
    <w:basedOn w:val="a1"/>
    <w:rsid w:val="00441082"/>
    <w:pPr>
      <w:widowControl w:val="0"/>
      <w:tabs>
        <w:tab w:val="num" w:pos="851"/>
      </w:tabs>
      <w:spacing w:line="360" w:lineRule="auto"/>
      <w:ind w:firstLine="567"/>
      <w:jc w:val="both"/>
    </w:pPr>
    <w:rPr>
      <w:sz w:val="24"/>
      <w:szCs w:val="24"/>
    </w:rPr>
  </w:style>
  <w:style w:type="paragraph" w:customStyle="1" w:styleId="Times10left1bold">
    <w:name w:val="Times_10_left_1_bold"/>
    <w:basedOn w:val="a1"/>
    <w:rsid w:val="00441082"/>
    <w:pPr>
      <w:widowControl w:val="0"/>
      <w:jc w:val="both"/>
    </w:pPr>
    <w:rPr>
      <w:b/>
      <w:color w:val="000000"/>
      <w:szCs w:val="32"/>
    </w:rPr>
  </w:style>
  <w:style w:type="paragraph" w:customStyle="1" w:styleId="33">
    <w:name w:val="Прил_3"/>
    <w:basedOn w:val="af9"/>
    <w:rsid w:val="00441082"/>
    <w:pPr>
      <w:widowControl w:val="0"/>
      <w:spacing w:after="0" w:line="360" w:lineRule="auto"/>
      <w:ind w:firstLine="567"/>
      <w:jc w:val="both"/>
    </w:pPr>
    <w:rPr>
      <w:sz w:val="24"/>
      <w:szCs w:val="24"/>
    </w:rPr>
  </w:style>
  <w:style w:type="paragraph" w:customStyle="1" w:styleId="212">
    <w:name w:val="Прил_21"/>
    <w:basedOn w:val="af9"/>
    <w:link w:val="213"/>
    <w:rsid w:val="00441082"/>
    <w:pPr>
      <w:widowControl w:val="0"/>
      <w:spacing w:after="0" w:line="360" w:lineRule="auto"/>
      <w:ind w:firstLine="567"/>
      <w:jc w:val="both"/>
    </w:pPr>
    <w:rPr>
      <w:sz w:val="24"/>
      <w:szCs w:val="24"/>
    </w:rPr>
  </w:style>
  <w:style w:type="character" w:customStyle="1" w:styleId="213">
    <w:name w:val="Прил_21 Знак Знак"/>
    <w:basedOn w:val="ae"/>
    <w:link w:val="212"/>
    <w:rsid w:val="00441082"/>
    <w:rPr>
      <w:rFonts w:ascii="Arial Unicode MS" w:eastAsia="Arial Unicode MS" w:hAnsi="Arial Unicode MS" w:cs="Arial Unicode MS"/>
      <w:sz w:val="24"/>
      <w:szCs w:val="24"/>
      <w:lang w:val="ru-RU" w:eastAsia="ru-RU" w:bidi="ar-SA"/>
    </w:rPr>
  </w:style>
  <w:style w:type="paragraph" w:customStyle="1" w:styleId="310">
    <w:name w:val="Прил_31"/>
    <w:basedOn w:val="af9"/>
    <w:rsid w:val="00441082"/>
    <w:pPr>
      <w:widowControl w:val="0"/>
      <w:spacing w:after="0" w:line="360" w:lineRule="auto"/>
      <w:ind w:firstLine="567"/>
      <w:jc w:val="both"/>
    </w:pPr>
    <w:rPr>
      <w:sz w:val="24"/>
      <w:szCs w:val="24"/>
    </w:rPr>
  </w:style>
  <w:style w:type="paragraph" w:customStyle="1" w:styleId="41">
    <w:name w:val="Прил_41"/>
    <w:basedOn w:val="af9"/>
    <w:link w:val="410"/>
    <w:rsid w:val="00441082"/>
    <w:pPr>
      <w:widowControl w:val="0"/>
      <w:tabs>
        <w:tab w:val="num" w:pos="4309"/>
      </w:tabs>
      <w:spacing w:after="0" w:line="360" w:lineRule="auto"/>
      <w:ind w:left="3949" w:hanging="1080"/>
      <w:jc w:val="both"/>
    </w:pPr>
    <w:rPr>
      <w:sz w:val="24"/>
      <w:szCs w:val="24"/>
    </w:rPr>
  </w:style>
  <w:style w:type="character" w:customStyle="1" w:styleId="410">
    <w:name w:val="Прил_41 Знак"/>
    <w:basedOn w:val="ae"/>
    <w:link w:val="41"/>
    <w:rsid w:val="00441082"/>
    <w:rPr>
      <w:rFonts w:ascii="Arial Unicode MS" w:eastAsia="Arial Unicode MS" w:hAnsi="Arial Unicode MS" w:cs="Arial Unicode MS"/>
      <w:sz w:val="24"/>
      <w:szCs w:val="24"/>
      <w:lang w:val="ru-RU" w:eastAsia="ru-RU" w:bidi="ar-SA"/>
    </w:rPr>
  </w:style>
  <w:style w:type="character" w:styleId="afb">
    <w:name w:val="Hyperlink"/>
    <w:uiPriority w:val="99"/>
    <w:locked/>
    <w:rsid w:val="00441082"/>
    <w:rPr>
      <w:color w:val="0000EE"/>
      <w:u w:val="single"/>
    </w:rPr>
  </w:style>
  <w:style w:type="paragraph" w:customStyle="1" w:styleId="Times14centerbold">
    <w:name w:val="Times_14_center_bold"/>
    <w:basedOn w:val="a1"/>
    <w:rsid w:val="00441082"/>
    <w:pPr>
      <w:spacing w:line="360" w:lineRule="auto"/>
      <w:jc w:val="center"/>
    </w:pPr>
    <w:rPr>
      <w:b/>
      <w:sz w:val="28"/>
      <w:szCs w:val="24"/>
    </w:rPr>
  </w:style>
  <w:style w:type="paragraph" w:customStyle="1" w:styleId="Times12ceterbold1">
    <w:name w:val="Times_12_ceter_bold_1"/>
    <w:basedOn w:val="Times12center1"/>
    <w:next w:val="a1"/>
    <w:rsid w:val="00441082"/>
    <w:rPr>
      <w:b/>
    </w:rPr>
  </w:style>
  <w:style w:type="paragraph" w:customStyle="1" w:styleId="17">
    <w:name w:val="Текст1"/>
    <w:basedOn w:val="Normal"/>
    <w:rsid w:val="0021467F"/>
    <w:rPr>
      <w:rFonts w:ascii="Courier New" w:hAnsi="Courier New"/>
    </w:rPr>
  </w:style>
  <w:style w:type="paragraph" w:customStyle="1" w:styleId="18">
    <w:name w:val="Верхний колонтитул1"/>
    <w:basedOn w:val="Normal"/>
    <w:rsid w:val="007146E6"/>
    <w:pPr>
      <w:tabs>
        <w:tab w:val="center" w:pos="4153"/>
        <w:tab w:val="right" w:pos="8306"/>
      </w:tabs>
    </w:pPr>
  </w:style>
  <w:style w:type="paragraph" w:styleId="25">
    <w:name w:val="toc 2"/>
    <w:basedOn w:val="a1"/>
    <w:next w:val="a1"/>
    <w:autoRedefine/>
    <w:uiPriority w:val="39"/>
    <w:rsid w:val="008C55AC"/>
    <w:pPr>
      <w:tabs>
        <w:tab w:val="left" w:pos="800"/>
        <w:tab w:val="right" w:leader="dot" w:pos="9720"/>
      </w:tabs>
      <w:ind w:firstLine="340"/>
      <w:jc w:val="both"/>
    </w:pPr>
    <w:rPr>
      <w:rFonts w:ascii="Arial" w:hAnsi="Arial" w:cs="Arial"/>
      <w:noProof/>
      <w:sz w:val="24"/>
    </w:rPr>
  </w:style>
  <w:style w:type="paragraph" w:styleId="34">
    <w:name w:val="toc 3"/>
    <w:basedOn w:val="a1"/>
    <w:next w:val="a1"/>
    <w:autoRedefine/>
    <w:uiPriority w:val="39"/>
    <w:rsid w:val="00F11EF8"/>
    <w:pPr>
      <w:tabs>
        <w:tab w:val="left" w:pos="800"/>
        <w:tab w:val="right" w:leader="dot" w:pos="9360"/>
      </w:tabs>
      <w:suppressAutoHyphens/>
      <w:spacing w:line="360" w:lineRule="auto"/>
      <w:jc w:val="both"/>
    </w:pPr>
    <w:rPr>
      <w:sz w:val="24"/>
    </w:rPr>
  </w:style>
  <w:style w:type="paragraph" w:customStyle="1" w:styleId="afc">
    <w:name w:val="Маркированный"/>
    <w:rsid w:val="00B24F63"/>
    <w:pPr>
      <w:tabs>
        <w:tab w:val="num" w:pos="1418"/>
      </w:tabs>
      <w:ind w:firstLine="709"/>
    </w:pPr>
    <w:rPr>
      <w:sz w:val="28"/>
      <w:szCs w:val="28"/>
    </w:rPr>
  </w:style>
  <w:style w:type="character" w:customStyle="1" w:styleId="postauthor">
    <w:name w:val="postauthor"/>
    <w:basedOn w:val="a2"/>
    <w:rsid w:val="00562FDC"/>
  </w:style>
  <w:style w:type="character" w:customStyle="1" w:styleId="afd">
    <w:name w:val="Знак Знак Знак"/>
    <w:locked/>
    <w:rsid w:val="00060430"/>
    <w:rPr>
      <w:rFonts w:ascii="Arial Unicode MS" w:eastAsia="Arial Unicode MS" w:hAnsi="Arial Unicode MS" w:cs="Arial Unicode MS"/>
      <w:sz w:val="24"/>
      <w:szCs w:val="24"/>
      <w:lang w:val="ru-RU" w:eastAsia="ru-RU" w:bidi="ar-SA"/>
    </w:rPr>
  </w:style>
  <w:style w:type="paragraph" w:customStyle="1" w:styleId="14125">
    <w:name w:val="Стиль Стиль Стиль Стиль 14 пт По ширине Первая строка:  125 см + Пе..."/>
    <w:basedOn w:val="a1"/>
    <w:rsid w:val="00060430"/>
    <w:pPr>
      <w:keepLines/>
      <w:ind w:firstLine="851"/>
      <w:jc w:val="both"/>
    </w:pPr>
    <w:rPr>
      <w:sz w:val="28"/>
    </w:rPr>
  </w:style>
  <w:style w:type="paragraph" w:customStyle="1" w:styleId="140">
    <w:name w:val="Стиль 14 пт По ширине"/>
    <w:basedOn w:val="a1"/>
    <w:rsid w:val="00060430"/>
    <w:pPr>
      <w:tabs>
        <w:tab w:val="num" w:pos="1134"/>
      </w:tabs>
      <w:ind w:firstLine="851"/>
      <w:jc w:val="both"/>
    </w:pPr>
    <w:rPr>
      <w:sz w:val="28"/>
    </w:rPr>
  </w:style>
  <w:style w:type="character" w:customStyle="1" w:styleId="81">
    <w:name w:val="Знак8 Знак"/>
    <w:rsid w:val="00060430"/>
    <w:rPr>
      <w:sz w:val="24"/>
      <w:lang w:val="ru-RU" w:eastAsia="ru-RU" w:bidi="ar-SA"/>
    </w:rPr>
  </w:style>
  <w:style w:type="paragraph" w:styleId="35">
    <w:name w:val="Body Text 3"/>
    <w:aliases w:val=" Знак3"/>
    <w:basedOn w:val="a1"/>
    <w:link w:val="36"/>
    <w:unhideWhenUsed/>
    <w:rsid w:val="00060430"/>
    <w:pPr>
      <w:spacing w:after="120"/>
    </w:pPr>
    <w:rPr>
      <w:sz w:val="16"/>
      <w:szCs w:val="16"/>
    </w:rPr>
  </w:style>
  <w:style w:type="character" w:customStyle="1" w:styleId="36">
    <w:name w:val="Основной текст 3 Знак"/>
    <w:aliases w:val=" Знак3 Знак"/>
    <w:link w:val="35"/>
    <w:rsid w:val="00060430"/>
    <w:rPr>
      <w:sz w:val="16"/>
      <w:szCs w:val="16"/>
      <w:lang w:val="ru-RU" w:eastAsia="ru-RU" w:bidi="ar-SA"/>
    </w:rPr>
  </w:style>
  <w:style w:type="paragraph" w:customStyle="1" w:styleId="311">
    <w:name w:val="Список 31"/>
    <w:basedOn w:val="a1"/>
    <w:rsid w:val="00060430"/>
  </w:style>
  <w:style w:type="paragraph" w:customStyle="1" w:styleId="11261">
    <w:name w:val="Стиль Заголовок 1 + Перед:  12 пт После:  6 пт1"/>
    <w:basedOn w:val="1"/>
    <w:rsid w:val="00060430"/>
    <w:pPr>
      <w:numPr>
        <w:numId w:val="1"/>
      </w:numPr>
      <w:spacing w:before="360" w:after="120"/>
      <w:jc w:val="both"/>
    </w:pPr>
    <w:rPr>
      <w:rFonts w:ascii="Times New Roman" w:hAnsi="Times New Roman"/>
      <w:bCs/>
      <w:sz w:val="32"/>
    </w:rPr>
  </w:style>
  <w:style w:type="paragraph" w:styleId="a0">
    <w:name w:val="List Number"/>
    <w:basedOn w:val="a1"/>
    <w:rsid w:val="00060430"/>
    <w:pPr>
      <w:numPr>
        <w:ilvl w:val="1"/>
        <w:numId w:val="1"/>
      </w:numPr>
    </w:pPr>
    <w:rPr>
      <w:sz w:val="24"/>
      <w:szCs w:val="24"/>
    </w:rPr>
  </w:style>
  <w:style w:type="paragraph" w:styleId="60">
    <w:name w:val="toc 6"/>
    <w:basedOn w:val="a1"/>
    <w:next w:val="a1"/>
    <w:autoRedefine/>
    <w:semiHidden/>
    <w:rsid w:val="008B13B5"/>
    <w:pPr>
      <w:ind w:left="1000"/>
    </w:pPr>
  </w:style>
  <w:style w:type="paragraph" w:styleId="42">
    <w:name w:val="toc 4"/>
    <w:basedOn w:val="a1"/>
    <w:next w:val="a1"/>
    <w:autoRedefine/>
    <w:semiHidden/>
    <w:rsid w:val="0051155D"/>
    <w:pPr>
      <w:tabs>
        <w:tab w:val="right" w:leader="dot" w:pos="9360"/>
      </w:tabs>
      <w:ind w:right="355"/>
      <w:jc w:val="both"/>
    </w:pPr>
    <w:rPr>
      <w:sz w:val="24"/>
    </w:rPr>
  </w:style>
  <w:style w:type="paragraph" w:styleId="50">
    <w:name w:val="toc 5"/>
    <w:basedOn w:val="a1"/>
    <w:next w:val="a1"/>
    <w:autoRedefine/>
    <w:semiHidden/>
    <w:rsid w:val="008B13B5"/>
    <w:pPr>
      <w:ind w:left="800"/>
    </w:pPr>
  </w:style>
  <w:style w:type="paragraph" w:styleId="92">
    <w:name w:val="toc 9"/>
    <w:basedOn w:val="a1"/>
    <w:next w:val="a1"/>
    <w:autoRedefine/>
    <w:semiHidden/>
    <w:rsid w:val="008B13B5"/>
    <w:pPr>
      <w:ind w:left="1600"/>
    </w:pPr>
  </w:style>
  <w:style w:type="paragraph" w:styleId="afe">
    <w:name w:val="Balloon Text"/>
    <w:basedOn w:val="a1"/>
    <w:semiHidden/>
    <w:rsid w:val="00655832"/>
    <w:rPr>
      <w:rFonts w:ascii="Tahoma" w:hAnsi="Tahoma" w:cs="Tahoma"/>
      <w:sz w:val="16"/>
      <w:szCs w:val="16"/>
    </w:rPr>
  </w:style>
  <w:style w:type="paragraph" w:customStyle="1" w:styleId="aff">
    <w:name w:val="Димин стиль"/>
    <w:basedOn w:val="a1"/>
    <w:rsid w:val="008977A7"/>
    <w:pPr>
      <w:spacing w:line="360" w:lineRule="auto"/>
      <w:ind w:firstLine="720"/>
      <w:jc w:val="both"/>
    </w:pPr>
    <w:rPr>
      <w:sz w:val="24"/>
    </w:rPr>
  </w:style>
  <w:style w:type="paragraph" w:customStyle="1" w:styleId="Default">
    <w:name w:val="Default"/>
    <w:rsid w:val="00BA5951"/>
    <w:pPr>
      <w:autoSpaceDE w:val="0"/>
      <w:autoSpaceDN w:val="0"/>
      <w:adjustRightInd w:val="0"/>
    </w:pPr>
    <w:rPr>
      <w:color w:val="000000"/>
      <w:sz w:val="24"/>
      <w:szCs w:val="24"/>
    </w:rPr>
  </w:style>
  <w:style w:type="paragraph" w:customStyle="1" w:styleId="19">
    <w:name w:val="Верх_кол_л1"/>
    <w:basedOn w:val="a1"/>
    <w:next w:val="a1"/>
    <w:link w:val="1a"/>
    <w:rsid w:val="0018297D"/>
    <w:rPr>
      <w:b/>
      <w:sz w:val="28"/>
      <w:szCs w:val="24"/>
    </w:rPr>
  </w:style>
  <w:style w:type="character" w:customStyle="1" w:styleId="1a">
    <w:name w:val="Верх_кол_л1 Знак"/>
    <w:link w:val="19"/>
    <w:rsid w:val="0018297D"/>
    <w:rPr>
      <w:b/>
      <w:sz w:val="28"/>
      <w:szCs w:val="24"/>
      <w:lang w:val="ru-RU" w:eastAsia="ru-RU" w:bidi="ar-SA"/>
    </w:rPr>
  </w:style>
  <w:style w:type="paragraph" w:customStyle="1" w:styleId="26">
    <w:name w:val="Верх_кол_л2"/>
    <w:basedOn w:val="a1"/>
    <w:next w:val="a1"/>
    <w:rsid w:val="0018297D"/>
    <w:pPr>
      <w:spacing w:after="240"/>
    </w:pPr>
    <w:rPr>
      <w:i/>
      <w:sz w:val="24"/>
      <w:szCs w:val="24"/>
    </w:rPr>
  </w:style>
  <w:style w:type="paragraph" w:customStyle="1" w:styleId="1b">
    <w:name w:val="Верх_кол_п1"/>
    <w:basedOn w:val="19"/>
    <w:next w:val="a1"/>
    <w:link w:val="1c"/>
    <w:rsid w:val="0018297D"/>
    <w:pPr>
      <w:jc w:val="right"/>
    </w:pPr>
  </w:style>
  <w:style w:type="character" w:customStyle="1" w:styleId="1c">
    <w:name w:val="Верх_кол_п1 Знак"/>
    <w:basedOn w:val="1a"/>
    <w:link w:val="1b"/>
    <w:rsid w:val="0018297D"/>
    <w:rPr>
      <w:b/>
      <w:sz w:val="28"/>
      <w:szCs w:val="24"/>
      <w:lang w:val="ru-RU" w:eastAsia="ru-RU" w:bidi="ar-SA"/>
    </w:rPr>
  </w:style>
  <w:style w:type="paragraph" w:customStyle="1" w:styleId="27">
    <w:name w:val="Верх_кол_п2"/>
    <w:basedOn w:val="26"/>
    <w:next w:val="a1"/>
    <w:rsid w:val="0018297D"/>
    <w:pPr>
      <w:jc w:val="right"/>
    </w:pPr>
  </w:style>
  <w:style w:type="paragraph" w:customStyle="1" w:styleId="a">
    <w:name w:val="Прим"/>
    <w:basedOn w:val="a1"/>
    <w:next w:val="a1"/>
    <w:link w:val="aff0"/>
    <w:rsid w:val="006B18A2"/>
    <w:pPr>
      <w:numPr>
        <w:numId w:val="2"/>
      </w:numPr>
      <w:tabs>
        <w:tab w:val="left" w:pos="2340"/>
      </w:tabs>
      <w:spacing w:after="240" w:line="360" w:lineRule="auto"/>
      <w:jc w:val="both"/>
    </w:pPr>
    <w:rPr>
      <w:szCs w:val="28"/>
    </w:rPr>
  </w:style>
  <w:style w:type="character" w:customStyle="1" w:styleId="aff0">
    <w:name w:val="Прим Знак"/>
    <w:link w:val="a"/>
    <w:rsid w:val="006B18A2"/>
    <w:rPr>
      <w:szCs w:val="28"/>
    </w:rPr>
  </w:style>
  <w:style w:type="character" w:customStyle="1" w:styleId="aff1">
    <w:name w:val="Прим Знак Знак"/>
    <w:rsid w:val="006B18A2"/>
    <w:rPr>
      <w:szCs w:val="28"/>
      <w:lang w:val="ru-RU" w:eastAsia="ru-RU" w:bidi="ar-SA"/>
    </w:rPr>
  </w:style>
  <w:style w:type="paragraph" w:styleId="aff2">
    <w:name w:val="endnote text"/>
    <w:basedOn w:val="a1"/>
    <w:link w:val="aff3"/>
    <w:uiPriority w:val="99"/>
    <w:semiHidden/>
    <w:unhideWhenUsed/>
    <w:rsid w:val="004E451C"/>
  </w:style>
  <w:style w:type="character" w:customStyle="1" w:styleId="aff3">
    <w:name w:val="Текст концевой сноски Знак"/>
    <w:basedOn w:val="a2"/>
    <w:link w:val="aff2"/>
    <w:uiPriority w:val="99"/>
    <w:semiHidden/>
    <w:rsid w:val="004E451C"/>
  </w:style>
  <w:style w:type="character" w:styleId="aff4">
    <w:name w:val="endnote reference"/>
    <w:uiPriority w:val="99"/>
    <w:semiHidden/>
    <w:unhideWhenUsed/>
    <w:rsid w:val="004E451C"/>
    <w:rPr>
      <w:vertAlign w:val="superscript"/>
    </w:rPr>
  </w:style>
  <w:style w:type="paragraph" w:styleId="aff5">
    <w:name w:val="footnote text"/>
    <w:basedOn w:val="a1"/>
    <w:link w:val="aff6"/>
    <w:unhideWhenUsed/>
    <w:rsid w:val="004E451C"/>
  </w:style>
  <w:style w:type="character" w:customStyle="1" w:styleId="aff6">
    <w:name w:val="Текст сноски Знак"/>
    <w:basedOn w:val="a2"/>
    <w:link w:val="aff5"/>
    <w:rsid w:val="004E451C"/>
  </w:style>
  <w:style w:type="character" w:customStyle="1" w:styleId="ab">
    <w:name w:val="Нижний колонтитул Знак"/>
    <w:link w:val="aa"/>
    <w:uiPriority w:val="99"/>
    <w:rsid w:val="001F5BF1"/>
  </w:style>
  <w:style w:type="paragraph" w:styleId="aff7">
    <w:name w:val="TOC Heading"/>
    <w:basedOn w:val="1"/>
    <w:next w:val="a1"/>
    <w:uiPriority w:val="39"/>
    <w:qFormat/>
    <w:rsid w:val="00D90069"/>
    <w:pPr>
      <w:keepLines/>
      <w:spacing w:before="480" w:after="0" w:line="276" w:lineRule="auto"/>
      <w:outlineLvl w:val="9"/>
    </w:pPr>
    <w:rPr>
      <w:rFonts w:ascii="Cambria" w:hAnsi="Cambria"/>
      <w:bCs/>
      <w:color w:val="365F91"/>
      <w:kern w:val="0"/>
      <w:szCs w:val="28"/>
    </w:rPr>
  </w:style>
  <w:style w:type="paragraph" w:customStyle="1" w:styleId="28">
    <w:name w:val="Заголовок Уровень 2"/>
    <w:basedOn w:val="6"/>
    <w:link w:val="29"/>
    <w:qFormat/>
    <w:rsid w:val="004113C4"/>
    <w:pPr>
      <w:spacing w:line="480" w:lineRule="auto"/>
      <w:ind w:firstLine="601"/>
      <w:jc w:val="both"/>
    </w:pPr>
    <w:rPr>
      <w:rFonts w:ascii="Arial" w:hAnsi="Arial" w:cs="Arial"/>
    </w:rPr>
  </w:style>
  <w:style w:type="paragraph" w:styleId="aff8">
    <w:name w:val="Subtitle"/>
    <w:basedOn w:val="a1"/>
    <w:next w:val="a1"/>
    <w:link w:val="aff9"/>
    <w:uiPriority w:val="11"/>
    <w:qFormat/>
    <w:rsid w:val="00601AD9"/>
    <w:pPr>
      <w:spacing w:after="60"/>
      <w:jc w:val="center"/>
      <w:outlineLvl w:val="1"/>
    </w:pPr>
    <w:rPr>
      <w:rFonts w:ascii="Cambria" w:hAnsi="Cambria"/>
      <w:sz w:val="24"/>
      <w:szCs w:val="24"/>
    </w:rPr>
  </w:style>
  <w:style w:type="character" w:customStyle="1" w:styleId="29">
    <w:name w:val="Заголовок Уровень 2 Знак"/>
    <w:link w:val="28"/>
    <w:rsid w:val="004113C4"/>
    <w:rPr>
      <w:rFonts w:ascii="Arial" w:hAnsi="Arial" w:cs="Arial"/>
      <w:b/>
      <w:sz w:val="24"/>
      <w:lang w:val="ru-RU" w:eastAsia="ru-RU" w:bidi="ar-SA"/>
    </w:rPr>
  </w:style>
  <w:style w:type="character" w:customStyle="1" w:styleId="aff9">
    <w:name w:val="Подзаголовок Знак"/>
    <w:link w:val="aff8"/>
    <w:uiPriority w:val="11"/>
    <w:rsid w:val="00601AD9"/>
    <w:rPr>
      <w:rFonts w:ascii="Cambria" w:eastAsia="Times New Roman" w:hAnsi="Cambria" w:cs="Times New Roman"/>
      <w:sz w:val="24"/>
      <w:szCs w:val="24"/>
    </w:rPr>
  </w:style>
  <w:style w:type="character" w:customStyle="1" w:styleId="grame">
    <w:name w:val="grame"/>
    <w:rsid w:val="00D9007C"/>
  </w:style>
  <w:style w:type="character" w:customStyle="1" w:styleId="spelle">
    <w:name w:val="spelle"/>
    <w:rsid w:val="00D9007C"/>
  </w:style>
  <w:style w:type="character" w:customStyle="1" w:styleId="TitleChar">
    <w:name w:val="Title Char"/>
    <w:locked/>
    <w:rsid w:val="009D259E"/>
    <w:rPr>
      <w:rFonts w:ascii="Cambria" w:hAnsi="Cambria"/>
      <w:b/>
      <w:kern w:val="28"/>
      <w:sz w:val="32"/>
    </w:rPr>
  </w:style>
  <w:style w:type="character" w:customStyle="1" w:styleId="HeaderChar">
    <w:name w:val="Header Char"/>
    <w:locked/>
    <w:rsid w:val="009D259E"/>
    <w:rPr>
      <w:rFonts w:ascii="Arial" w:hAnsi="Arial"/>
      <w:sz w:val="20"/>
    </w:rPr>
  </w:style>
  <w:style w:type="character" w:customStyle="1" w:styleId="FooterChar">
    <w:name w:val="Footer Char"/>
    <w:locked/>
    <w:rsid w:val="009D259E"/>
    <w:rPr>
      <w:rFonts w:ascii="Arial" w:hAnsi="Arial"/>
    </w:rPr>
  </w:style>
  <w:style w:type="paragraph" w:customStyle="1" w:styleId="111">
    <w:name w:val="Обычный11"/>
    <w:rsid w:val="009D259E"/>
    <w:pPr>
      <w:snapToGrid w:val="0"/>
      <w:spacing w:line="480" w:lineRule="auto"/>
      <w:ind w:firstLine="720"/>
    </w:pPr>
    <w:rPr>
      <w:rFonts w:ascii="Arial" w:hAnsi="Arial"/>
      <w:sz w:val="24"/>
    </w:rPr>
  </w:style>
  <w:style w:type="paragraph" w:customStyle="1" w:styleId="affa">
    <w:name w:val="Стиль"/>
    <w:rsid w:val="009D259E"/>
    <w:pPr>
      <w:widowControl w:val="0"/>
      <w:autoSpaceDE w:val="0"/>
      <w:autoSpaceDN w:val="0"/>
      <w:adjustRightInd w:val="0"/>
    </w:pPr>
    <w:rPr>
      <w:rFonts w:ascii="Arial" w:hAnsi="Arial" w:cs="Arial"/>
      <w:color w:val="000001"/>
      <w:sz w:val="28"/>
      <w:szCs w:val="24"/>
    </w:rPr>
  </w:style>
  <w:style w:type="character" w:customStyle="1" w:styleId="apple-converted-space">
    <w:name w:val="apple-converted-space"/>
    <w:rsid w:val="007D4209"/>
  </w:style>
  <w:style w:type="character" w:styleId="affb">
    <w:name w:val="annotation reference"/>
    <w:basedOn w:val="a2"/>
    <w:uiPriority w:val="99"/>
    <w:semiHidden/>
    <w:unhideWhenUsed/>
    <w:rsid w:val="00476C9F"/>
    <w:rPr>
      <w:sz w:val="16"/>
      <w:szCs w:val="16"/>
    </w:rPr>
  </w:style>
  <w:style w:type="paragraph" w:styleId="affc">
    <w:name w:val="annotation text"/>
    <w:basedOn w:val="a1"/>
    <w:link w:val="affd"/>
    <w:uiPriority w:val="99"/>
    <w:unhideWhenUsed/>
    <w:rsid w:val="00476C9F"/>
  </w:style>
  <w:style w:type="character" w:customStyle="1" w:styleId="affd">
    <w:name w:val="Текст примечания Знак"/>
    <w:basedOn w:val="a2"/>
    <w:link w:val="affc"/>
    <w:uiPriority w:val="99"/>
    <w:rsid w:val="00476C9F"/>
  </w:style>
  <w:style w:type="paragraph" w:styleId="affe">
    <w:name w:val="annotation subject"/>
    <w:basedOn w:val="affc"/>
    <w:next w:val="affc"/>
    <w:link w:val="afff"/>
    <w:uiPriority w:val="99"/>
    <w:semiHidden/>
    <w:unhideWhenUsed/>
    <w:rsid w:val="00476C9F"/>
    <w:rPr>
      <w:b/>
      <w:bCs/>
    </w:rPr>
  </w:style>
  <w:style w:type="character" w:customStyle="1" w:styleId="afff">
    <w:name w:val="Тема примечания Знак"/>
    <w:basedOn w:val="affd"/>
    <w:link w:val="affe"/>
    <w:uiPriority w:val="99"/>
    <w:semiHidden/>
    <w:rsid w:val="00476C9F"/>
    <w:rPr>
      <w:b/>
      <w:bCs/>
    </w:rPr>
  </w:style>
  <w:style w:type="paragraph" w:styleId="afff0">
    <w:name w:val="Revision"/>
    <w:hidden/>
    <w:uiPriority w:val="99"/>
    <w:semiHidden/>
    <w:rsid w:val="00313B0A"/>
  </w:style>
  <w:style w:type="paragraph" w:customStyle="1" w:styleId="FORMATTEXT">
    <w:name w:val=".FORMATTEXT"/>
    <w:link w:val="FORMATTEXT0"/>
    <w:rsid w:val="00286E89"/>
    <w:pPr>
      <w:widowControl w:val="0"/>
      <w:autoSpaceDE w:val="0"/>
      <w:autoSpaceDN w:val="0"/>
      <w:adjustRightInd w:val="0"/>
    </w:pPr>
    <w:rPr>
      <w:sz w:val="24"/>
      <w:szCs w:val="24"/>
    </w:rPr>
  </w:style>
  <w:style w:type="character" w:customStyle="1" w:styleId="match">
    <w:name w:val="match"/>
    <w:basedOn w:val="a2"/>
    <w:rsid w:val="004F5416"/>
  </w:style>
  <w:style w:type="paragraph" w:customStyle="1" w:styleId="afff1">
    <w:name w:val="."/>
    <w:uiPriority w:val="99"/>
    <w:rsid w:val="005241BF"/>
    <w:pPr>
      <w:widowControl w:val="0"/>
      <w:autoSpaceDE w:val="0"/>
      <w:autoSpaceDN w:val="0"/>
      <w:adjustRightInd w:val="0"/>
    </w:pPr>
    <w:rPr>
      <w:rFonts w:eastAsiaTheme="minorEastAsia"/>
      <w:sz w:val="24"/>
      <w:szCs w:val="24"/>
    </w:rPr>
  </w:style>
  <w:style w:type="table" w:customStyle="1" w:styleId="1d">
    <w:name w:val="Сетка таблицы1"/>
    <w:basedOn w:val="a3"/>
    <w:next w:val="ad"/>
    <w:rsid w:val="00F4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1"/>
    <w:rsid w:val="00614BC4"/>
    <w:pPr>
      <w:spacing w:before="100" w:beforeAutospacing="1" w:after="100" w:afterAutospacing="1"/>
    </w:pPr>
    <w:rPr>
      <w:sz w:val="24"/>
      <w:szCs w:val="24"/>
    </w:rPr>
  </w:style>
  <w:style w:type="paragraph" w:customStyle="1" w:styleId="formattext1">
    <w:name w:val="formattext"/>
    <w:basedOn w:val="a1"/>
    <w:rsid w:val="00614BC4"/>
    <w:pPr>
      <w:spacing w:before="100" w:beforeAutospacing="1" w:after="100" w:afterAutospacing="1"/>
    </w:pPr>
    <w:rPr>
      <w:sz w:val="24"/>
      <w:szCs w:val="24"/>
    </w:rPr>
  </w:style>
  <w:style w:type="paragraph" w:styleId="afff2">
    <w:name w:val="No Spacing"/>
    <w:uiPriority w:val="1"/>
    <w:qFormat/>
    <w:rsid w:val="000109D1"/>
    <w:rPr>
      <w:sz w:val="22"/>
      <w:szCs w:val="22"/>
    </w:rPr>
  </w:style>
  <w:style w:type="character" w:customStyle="1" w:styleId="FORMATTEXT0">
    <w:name w:val=".FORMATTEXT Знак"/>
    <w:link w:val="FORMATTEXT"/>
    <w:locked/>
    <w:rsid w:val="006A16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9069">
      <w:bodyDiv w:val="1"/>
      <w:marLeft w:val="0"/>
      <w:marRight w:val="0"/>
      <w:marTop w:val="0"/>
      <w:marBottom w:val="0"/>
      <w:divBdr>
        <w:top w:val="none" w:sz="0" w:space="0" w:color="auto"/>
        <w:left w:val="none" w:sz="0" w:space="0" w:color="auto"/>
        <w:bottom w:val="none" w:sz="0" w:space="0" w:color="auto"/>
        <w:right w:val="none" w:sz="0" w:space="0" w:color="auto"/>
      </w:divBdr>
    </w:div>
    <w:div w:id="173110248">
      <w:bodyDiv w:val="1"/>
      <w:marLeft w:val="0"/>
      <w:marRight w:val="0"/>
      <w:marTop w:val="0"/>
      <w:marBottom w:val="0"/>
      <w:divBdr>
        <w:top w:val="none" w:sz="0" w:space="0" w:color="auto"/>
        <w:left w:val="none" w:sz="0" w:space="0" w:color="auto"/>
        <w:bottom w:val="none" w:sz="0" w:space="0" w:color="auto"/>
        <w:right w:val="none" w:sz="0" w:space="0" w:color="auto"/>
      </w:divBdr>
    </w:div>
    <w:div w:id="407119929">
      <w:bodyDiv w:val="1"/>
      <w:marLeft w:val="0"/>
      <w:marRight w:val="0"/>
      <w:marTop w:val="0"/>
      <w:marBottom w:val="0"/>
      <w:divBdr>
        <w:top w:val="none" w:sz="0" w:space="0" w:color="auto"/>
        <w:left w:val="none" w:sz="0" w:space="0" w:color="auto"/>
        <w:bottom w:val="none" w:sz="0" w:space="0" w:color="auto"/>
        <w:right w:val="none" w:sz="0" w:space="0" w:color="auto"/>
      </w:divBdr>
    </w:div>
    <w:div w:id="506871977">
      <w:bodyDiv w:val="1"/>
      <w:marLeft w:val="0"/>
      <w:marRight w:val="0"/>
      <w:marTop w:val="0"/>
      <w:marBottom w:val="0"/>
      <w:divBdr>
        <w:top w:val="none" w:sz="0" w:space="0" w:color="auto"/>
        <w:left w:val="none" w:sz="0" w:space="0" w:color="auto"/>
        <w:bottom w:val="none" w:sz="0" w:space="0" w:color="auto"/>
        <w:right w:val="none" w:sz="0" w:space="0" w:color="auto"/>
      </w:divBdr>
    </w:div>
    <w:div w:id="517424629">
      <w:bodyDiv w:val="1"/>
      <w:marLeft w:val="0"/>
      <w:marRight w:val="0"/>
      <w:marTop w:val="0"/>
      <w:marBottom w:val="0"/>
      <w:divBdr>
        <w:top w:val="none" w:sz="0" w:space="0" w:color="auto"/>
        <w:left w:val="none" w:sz="0" w:space="0" w:color="auto"/>
        <w:bottom w:val="none" w:sz="0" w:space="0" w:color="auto"/>
        <w:right w:val="none" w:sz="0" w:space="0" w:color="auto"/>
      </w:divBdr>
    </w:div>
    <w:div w:id="539710488">
      <w:bodyDiv w:val="1"/>
      <w:marLeft w:val="0"/>
      <w:marRight w:val="0"/>
      <w:marTop w:val="0"/>
      <w:marBottom w:val="0"/>
      <w:divBdr>
        <w:top w:val="none" w:sz="0" w:space="0" w:color="auto"/>
        <w:left w:val="none" w:sz="0" w:space="0" w:color="auto"/>
        <w:bottom w:val="none" w:sz="0" w:space="0" w:color="auto"/>
        <w:right w:val="none" w:sz="0" w:space="0" w:color="auto"/>
      </w:divBdr>
    </w:div>
    <w:div w:id="639529957">
      <w:bodyDiv w:val="1"/>
      <w:marLeft w:val="0"/>
      <w:marRight w:val="0"/>
      <w:marTop w:val="0"/>
      <w:marBottom w:val="0"/>
      <w:divBdr>
        <w:top w:val="none" w:sz="0" w:space="0" w:color="auto"/>
        <w:left w:val="none" w:sz="0" w:space="0" w:color="auto"/>
        <w:bottom w:val="none" w:sz="0" w:space="0" w:color="auto"/>
        <w:right w:val="none" w:sz="0" w:space="0" w:color="auto"/>
      </w:divBdr>
    </w:div>
    <w:div w:id="731200805">
      <w:bodyDiv w:val="1"/>
      <w:marLeft w:val="0"/>
      <w:marRight w:val="0"/>
      <w:marTop w:val="0"/>
      <w:marBottom w:val="0"/>
      <w:divBdr>
        <w:top w:val="none" w:sz="0" w:space="0" w:color="auto"/>
        <w:left w:val="none" w:sz="0" w:space="0" w:color="auto"/>
        <w:bottom w:val="none" w:sz="0" w:space="0" w:color="auto"/>
        <w:right w:val="none" w:sz="0" w:space="0" w:color="auto"/>
      </w:divBdr>
    </w:div>
    <w:div w:id="741412015">
      <w:bodyDiv w:val="1"/>
      <w:marLeft w:val="0"/>
      <w:marRight w:val="0"/>
      <w:marTop w:val="0"/>
      <w:marBottom w:val="0"/>
      <w:divBdr>
        <w:top w:val="none" w:sz="0" w:space="0" w:color="auto"/>
        <w:left w:val="none" w:sz="0" w:space="0" w:color="auto"/>
        <w:bottom w:val="none" w:sz="0" w:space="0" w:color="auto"/>
        <w:right w:val="none" w:sz="0" w:space="0" w:color="auto"/>
      </w:divBdr>
    </w:div>
    <w:div w:id="757941693">
      <w:bodyDiv w:val="1"/>
      <w:marLeft w:val="0"/>
      <w:marRight w:val="0"/>
      <w:marTop w:val="0"/>
      <w:marBottom w:val="0"/>
      <w:divBdr>
        <w:top w:val="none" w:sz="0" w:space="0" w:color="auto"/>
        <w:left w:val="none" w:sz="0" w:space="0" w:color="auto"/>
        <w:bottom w:val="none" w:sz="0" w:space="0" w:color="auto"/>
        <w:right w:val="none" w:sz="0" w:space="0" w:color="auto"/>
      </w:divBdr>
    </w:div>
    <w:div w:id="826172409">
      <w:bodyDiv w:val="1"/>
      <w:marLeft w:val="0"/>
      <w:marRight w:val="0"/>
      <w:marTop w:val="0"/>
      <w:marBottom w:val="0"/>
      <w:divBdr>
        <w:top w:val="none" w:sz="0" w:space="0" w:color="auto"/>
        <w:left w:val="none" w:sz="0" w:space="0" w:color="auto"/>
        <w:bottom w:val="none" w:sz="0" w:space="0" w:color="auto"/>
        <w:right w:val="none" w:sz="0" w:space="0" w:color="auto"/>
      </w:divBdr>
    </w:div>
    <w:div w:id="835725169">
      <w:bodyDiv w:val="1"/>
      <w:marLeft w:val="0"/>
      <w:marRight w:val="0"/>
      <w:marTop w:val="0"/>
      <w:marBottom w:val="0"/>
      <w:divBdr>
        <w:top w:val="none" w:sz="0" w:space="0" w:color="auto"/>
        <w:left w:val="none" w:sz="0" w:space="0" w:color="auto"/>
        <w:bottom w:val="none" w:sz="0" w:space="0" w:color="auto"/>
        <w:right w:val="none" w:sz="0" w:space="0" w:color="auto"/>
      </w:divBdr>
    </w:div>
    <w:div w:id="838276699">
      <w:bodyDiv w:val="1"/>
      <w:marLeft w:val="0"/>
      <w:marRight w:val="0"/>
      <w:marTop w:val="0"/>
      <w:marBottom w:val="0"/>
      <w:divBdr>
        <w:top w:val="none" w:sz="0" w:space="0" w:color="auto"/>
        <w:left w:val="none" w:sz="0" w:space="0" w:color="auto"/>
        <w:bottom w:val="none" w:sz="0" w:space="0" w:color="auto"/>
        <w:right w:val="none" w:sz="0" w:space="0" w:color="auto"/>
      </w:divBdr>
    </w:div>
    <w:div w:id="928584178">
      <w:bodyDiv w:val="1"/>
      <w:marLeft w:val="0"/>
      <w:marRight w:val="0"/>
      <w:marTop w:val="0"/>
      <w:marBottom w:val="0"/>
      <w:divBdr>
        <w:top w:val="none" w:sz="0" w:space="0" w:color="auto"/>
        <w:left w:val="none" w:sz="0" w:space="0" w:color="auto"/>
        <w:bottom w:val="none" w:sz="0" w:space="0" w:color="auto"/>
        <w:right w:val="none" w:sz="0" w:space="0" w:color="auto"/>
      </w:divBdr>
    </w:div>
    <w:div w:id="948243823">
      <w:bodyDiv w:val="1"/>
      <w:marLeft w:val="0"/>
      <w:marRight w:val="0"/>
      <w:marTop w:val="0"/>
      <w:marBottom w:val="0"/>
      <w:divBdr>
        <w:top w:val="none" w:sz="0" w:space="0" w:color="auto"/>
        <w:left w:val="none" w:sz="0" w:space="0" w:color="auto"/>
        <w:bottom w:val="none" w:sz="0" w:space="0" w:color="auto"/>
        <w:right w:val="none" w:sz="0" w:space="0" w:color="auto"/>
      </w:divBdr>
    </w:div>
    <w:div w:id="1039356903">
      <w:bodyDiv w:val="1"/>
      <w:marLeft w:val="0"/>
      <w:marRight w:val="0"/>
      <w:marTop w:val="0"/>
      <w:marBottom w:val="0"/>
      <w:divBdr>
        <w:top w:val="none" w:sz="0" w:space="0" w:color="auto"/>
        <w:left w:val="none" w:sz="0" w:space="0" w:color="auto"/>
        <w:bottom w:val="none" w:sz="0" w:space="0" w:color="auto"/>
        <w:right w:val="none" w:sz="0" w:space="0" w:color="auto"/>
      </w:divBdr>
    </w:div>
    <w:div w:id="1157454514">
      <w:bodyDiv w:val="1"/>
      <w:marLeft w:val="0"/>
      <w:marRight w:val="0"/>
      <w:marTop w:val="0"/>
      <w:marBottom w:val="0"/>
      <w:divBdr>
        <w:top w:val="none" w:sz="0" w:space="0" w:color="auto"/>
        <w:left w:val="none" w:sz="0" w:space="0" w:color="auto"/>
        <w:bottom w:val="none" w:sz="0" w:space="0" w:color="auto"/>
        <w:right w:val="none" w:sz="0" w:space="0" w:color="auto"/>
      </w:divBdr>
    </w:div>
    <w:div w:id="1157769640">
      <w:bodyDiv w:val="1"/>
      <w:marLeft w:val="0"/>
      <w:marRight w:val="0"/>
      <w:marTop w:val="0"/>
      <w:marBottom w:val="0"/>
      <w:divBdr>
        <w:top w:val="none" w:sz="0" w:space="0" w:color="auto"/>
        <w:left w:val="none" w:sz="0" w:space="0" w:color="auto"/>
        <w:bottom w:val="none" w:sz="0" w:space="0" w:color="auto"/>
        <w:right w:val="none" w:sz="0" w:space="0" w:color="auto"/>
      </w:divBdr>
    </w:div>
    <w:div w:id="1216238749">
      <w:bodyDiv w:val="1"/>
      <w:marLeft w:val="0"/>
      <w:marRight w:val="0"/>
      <w:marTop w:val="0"/>
      <w:marBottom w:val="0"/>
      <w:divBdr>
        <w:top w:val="none" w:sz="0" w:space="0" w:color="auto"/>
        <w:left w:val="none" w:sz="0" w:space="0" w:color="auto"/>
        <w:bottom w:val="none" w:sz="0" w:space="0" w:color="auto"/>
        <w:right w:val="none" w:sz="0" w:space="0" w:color="auto"/>
      </w:divBdr>
    </w:div>
    <w:div w:id="1265655541">
      <w:bodyDiv w:val="1"/>
      <w:marLeft w:val="0"/>
      <w:marRight w:val="0"/>
      <w:marTop w:val="0"/>
      <w:marBottom w:val="0"/>
      <w:divBdr>
        <w:top w:val="none" w:sz="0" w:space="0" w:color="auto"/>
        <w:left w:val="none" w:sz="0" w:space="0" w:color="auto"/>
        <w:bottom w:val="none" w:sz="0" w:space="0" w:color="auto"/>
        <w:right w:val="none" w:sz="0" w:space="0" w:color="auto"/>
      </w:divBdr>
    </w:div>
    <w:div w:id="1279408602">
      <w:bodyDiv w:val="1"/>
      <w:marLeft w:val="0"/>
      <w:marRight w:val="0"/>
      <w:marTop w:val="0"/>
      <w:marBottom w:val="0"/>
      <w:divBdr>
        <w:top w:val="none" w:sz="0" w:space="0" w:color="auto"/>
        <w:left w:val="none" w:sz="0" w:space="0" w:color="auto"/>
        <w:bottom w:val="none" w:sz="0" w:space="0" w:color="auto"/>
        <w:right w:val="none" w:sz="0" w:space="0" w:color="auto"/>
      </w:divBdr>
    </w:div>
    <w:div w:id="1864708881">
      <w:bodyDiv w:val="1"/>
      <w:marLeft w:val="0"/>
      <w:marRight w:val="0"/>
      <w:marTop w:val="0"/>
      <w:marBottom w:val="0"/>
      <w:divBdr>
        <w:top w:val="none" w:sz="0" w:space="0" w:color="auto"/>
        <w:left w:val="none" w:sz="0" w:space="0" w:color="auto"/>
        <w:bottom w:val="none" w:sz="0" w:space="0" w:color="auto"/>
        <w:right w:val="none" w:sz="0" w:space="0" w:color="auto"/>
      </w:divBdr>
    </w:div>
    <w:div w:id="1949044023">
      <w:bodyDiv w:val="1"/>
      <w:marLeft w:val="0"/>
      <w:marRight w:val="0"/>
      <w:marTop w:val="0"/>
      <w:marBottom w:val="0"/>
      <w:divBdr>
        <w:top w:val="none" w:sz="0" w:space="0" w:color="auto"/>
        <w:left w:val="none" w:sz="0" w:space="0" w:color="auto"/>
        <w:bottom w:val="none" w:sz="0" w:space="0" w:color="auto"/>
        <w:right w:val="none" w:sz="0" w:space="0" w:color="auto"/>
      </w:divBdr>
    </w:div>
    <w:div w:id="2079984035">
      <w:bodyDiv w:val="1"/>
      <w:marLeft w:val="0"/>
      <w:marRight w:val="0"/>
      <w:marTop w:val="0"/>
      <w:marBottom w:val="0"/>
      <w:divBdr>
        <w:top w:val="none" w:sz="0" w:space="0" w:color="auto"/>
        <w:left w:val="none" w:sz="0" w:space="0" w:color="auto"/>
        <w:bottom w:val="none" w:sz="0" w:space="0" w:color="auto"/>
        <w:right w:val="none" w:sz="0" w:space="0" w:color="auto"/>
      </w:divBdr>
    </w:div>
    <w:div w:id="2103912748">
      <w:bodyDiv w:val="1"/>
      <w:marLeft w:val="0"/>
      <w:marRight w:val="0"/>
      <w:marTop w:val="0"/>
      <w:marBottom w:val="0"/>
      <w:divBdr>
        <w:top w:val="none" w:sz="0" w:space="0" w:color="auto"/>
        <w:left w:val="none" w:sz="0" w:space="0" w:color="auto"/>
        <w:bottom w:val="none" w:sz="0" w:space="0" w:color="auto"/>
        <w:right w:val="none" w:sz="0" w:space="0" w:color="auto"/>
      </w:divBdr>
      <w:divsChild>
        <w:div w:id="10038983">
          <w:marLeft w:val="0"/>
          <w:marRight w:val="0"/>
          <w:marTop w:val="0"/>
          <w:marBottom w:val="0"/>
          <w:divBdr>
            <w:top w:val="none" w:sz="0" w:space="0" w:color="auto"/>
            <w:left w:val="none" w:sz="0" w:space="0" w:color="auto"/>
            <w:bottom w:val="none" w:sz="0" w:space="0" w:color="auto"/>
            <w:right w:val="none" w:sz="0" w:space="0" w:color="auto"/>
          </w:divBdr>
        </w:div>
        <w:div w:id="154418327">
          <w:marLeft w:val="0"/>
          <w:marRight w:val="0"/>
          <w:marTop w:val="0"/>
          <w:marBottom w:val="0"/>
          <w:divBdr>
            <w:top w:val="none" w:sz="0" w:space="0" w:color="auto"/>
            <w:left w:val="none" w:sz="0" w:space="0" w:color="auto"/>
            <w:bottom w:val="none" w:sz="0" w:space="0" w:color="auto"/>
            <w:right w:val="none" w:sz="0" w:space="0" w:color="auto"/>
          </w:divBdr>
        </w:div>
        <w:div w:id="671416820">
          <w:marLeft w:val="0"/>
          <w:marRight w:val="0"/>
          <w:marTop w:val="0"/>
          <w:marBottom w:val="0"/>
          <w:divBdr>
            <w:top w:val="none" w:sz="0" w:space="0" w:color="auto"/>
            <w:left w:val="none" w:sz="0" w:space="0" w:color="auto"/>
            <w:bottom w:val="none" w:sz="0" w:space="0" w:color="auto"/>
            <w:right w:val="none" w:sz="0" w:space="0" w:color="auto"/>
          </w:divBdr>
        </w:div>
        <w:div w:id="1725135024">
          <w:marLeft w:val="0"/>
          <w:marRight w:val="0"/>
          <w:marTop w:val="0"/>
          <w:marBottom w:val="0"/>
          <w:divBdr>
            <w:top w:val="none" w:sz="0" w:space="0" w:color="auto"/>
            <w:left w:val="none" w:sz="0" w:space="0" w:color="auto"/>
            <w:bottom w:val="none" w:sz="0" w:space="0" w:color="auto"/>
            <w:right w:val="none" w:sz="0" w:space="0" w:color="auto"/>
          </w:divBdr>
        </w:div>
        <w:div w:id="194873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5.jpg"/><Relationship Id="rId39" Type="http://schemas.openxmlformats.org/officeDocument/2006/relationships/image" Target="media/image17.jpeg"/><Relationship Id="rId21" Type="http://schemas.openxmlformats.org/officeDocument/2006/relationships/footer" Target="footer5.xml"/><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png"/><Relationship Id="rId24" Type="http://schemas.openxmlformats.org/officeDocument/2006/relationships/image" Target="media/image3.png"/><Relationship Id="rId32" Type="http://schemas.microsoft.com/office/2007/relationships/hdphoto" Target="media/hdphoto1.wdp"/><Relationship Id="rId37" Type="http://schemas.openxmlformats.org/officeDocument/2006/relationships/image" Target="media/image15.gif"/><Relationship Id="rId40" Type="http://schemas.openxmlformats.org/officeDocument/2006/relationships/image" Target="media/image18.jpg"/><Relationship Id="rId45" Type="http://schemas.openxmlformats.org/officeDocument/2006/relationships/image" Target="media/image21.jpeg"/><Relationship Id="rId53" Type="http://schemas.openxmlformats.org/officeDocument/2006/relationships/footer" Target="footer9.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4" Type="http://schemas.openxmlformats.org/officeDocument/2006/relationships/footer" Target="footer7.xml"/><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6.jpg"/><Relationship Id="rId30" Type="http://schemas.openxmlformats.org/officeDocument/2006/relationships/image" Target="media/image9.png"/><Relationship Id="rId35" Type="http://schemas.openxmlformats.org/officeDocument/2006/relationships/image" Target="media/image13.jpg"/><Relationship Id="rId43" Type="http://schemas.openxmlformats.org/officeDocument/2006/relationships/header" Target="header7.xml"/><Relationship Id="rId48" Type="http://schemas.openxmlformats.org/officeDocument/2006/relationships/image" Target="media/image24.jpeg"/><Relationship Id="rId8" Type="http://schemas.openxmlformats.org/officeDocument/2006/relationships/webSettings" Target="webSettings.xml"/><Relationship Id="rId51" Type="http://schemas.openxmlformats.org/officeDocument/2006/relationships/image" Target="media/image27.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gif"/><Relationship Id="rId33" Type="http://schemas.openxmlformats.org/officeDocument/2006/relationships/image" Target="media/image11.jpeg"/><Relationship Id="rId38" Type="http://schemas.openxmlformats.org/officeDocument/2006/relationships/image" Target="media/image16.gif"/><Relationship Id="rId46" Type="http://schemas.openxmlformats.org/officeDocument/2006/relationships/image" Target="media/image22.jpeg"/><Relationship Id="rId20" Type="http://schemas.openxmlformats.org/officeDocument/2006/relationships/header" Target="header5.xml"/><Relationship Id="rId41" Type="http://schemas.openxmlformats.org/officeDocument/2006/relationships/image" Target="media/image19.jp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7.jpg"/><Relationship Id="rId36" Type="http://schemas.openxmlformats.org/officeDocument/2006/relationships/image" Target="media/image14.png"/><Relationship Id="rId49"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9A05A-2ED3-4BF7-A162-59F7D712FE1F}">
  <ds:schemaRefs>
    <ds:schemaRef ds:uri="http://schemas.openxmlformats.org/officeDocument/2006/bibliography"/>
  </ds:schemaRefs>
</ds:datastoreItem>
</file>

<file path=customXml/itemProps2.xml><?xml version="1.0" encoding="utf-8"?>
<ds:datastoreItem xmlns:ds="http://schemas.openxmlformats.org/officeDocument/2006/customXml" ds:itemID="{0E11F490-4742-448F-84B0-CEEA63077D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0CA5F0-4DBB-4DDE-906B-35F2EBBC8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1E93E2-AA99-40D7-8B1C-53D717F8BD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7877</Words>
  <Characters>44899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МЕЖГОСУДАРСТВЕННЫЙ СТАНДАРТ</vt:lpstr>
    </vt:vector>
  </TitlesOfParts>
  <Company>Hewlett-Packard Company</Company>
  <LinksUpToDate>false</LinksUpToDate>
  <CharactersWithSpaces>52671</CharactersWithSpaces>
  <SharedDoc>false</SharedDoc>
  <HLinks>
    <vt:vector size="108" baseType="variant">
      <vt:variant>
        <vt:i4>1572916</vt:i4>
      </vt:variant>
      <vt:variant>
        <vt:i4>104</vt:i4>
      </vt:variant>
      <vt:variant>
        <vt:i4>0</vt:i4>
      </vt:variant>
      <vt:variant>
        <vt:i4>5</vt:i4>
      </vt:variant>
      <vt:variant>
        <vt:lpwstr/>
      </vt:variant>
      <vt:variant>
        <vt:lpwstr>_Toc420589816</vt:lpwstr>
      </vt:variant>
      <vt:variant>
        <vt:i4>1572916</vt:i4>
      </vt:variant>
      <vt:variant>
        <vt:i4>98</vt:i4>
      </vt:variant>
      <vt:variant>
        <vt:i4>0</vt:i4>
      </vt:variant>
      <vt:variant>
        <vt:i4>5</vt:i4>
      </vt:variant>
      <vt:variant>
        <vt:lpwstr/>
      </vt:variant>
      <vt:variant>
        <vt:lpwstr>_Toc420589815</vt:lpwstr>
      </vt:variant>
      <vt:variant>
        <vt:i4>1572916</vt:i4>
      </vt:variant>
      <vt:variant>
        <vt:i4>92</vt:i4>
      </vt:variant>
      <vt:variant>
        <vt:i4>0</vt:i4>
      </vt:variant>
      <vt:variant>
        <vt:i4>5</vt:i4>
      </vt:variant>
      <vt:variant>
        <vt:lpwstr/>
      </vt:variant>
      <vt:variant>
        <vt:lpwstr>_Toc420589814</vt:lpwstr>
      </vt:variant>
      <vt:variant>
        <vt:i4>1572916</vt:i4>
      </vt:variant>
      <vt:variant>
        <vt:i4>86</vt:i4>
      </vt:variant>
      <vt:variant>
        <vt:i4>0</vt:i4>
      </vt:variant>
      <vt:variant>
        <vt:i4>5</vt:i4>
      </vt:variant>
      <vt:variant>
        <vt:lpwstr/>
      </vt:variant>
      <vt:variant>
        <vt:lpwstr>_Toc420589813</vt:lpwstr>
      </vt:variant>
      <vt:variant>
        <vt:i4>1572916</vt:i4>
      </vt:variant>
      <vt:variant>
        <vt:i4>80</vt:i4>
      </vt:variant>
      <vt:variant>
        <vt:i4>0</vt:i4>
      </vt:variant>
      <vt:variant>
        <vt:i4>5</vt:i4>
      </vt:variant>
      <vt:variant>
        <vt:lpwstr/>
      </vt:variant>
      <vt:variant>
        <vt:lpwstr>_Toc420589812</vt:lpwstr>
      </vt:variant>
      <vt:variant>
        <vt:i4>1572916</vt:i4>
      </vt:variant>
      <vt:variant>
        <vt:i4>74</vt:i4>
      </vt:variant>
      <vt:variant>
        <vt:i4>0</vt:i4>
      </vt:variant>
      <vt:variant>
        <vt:i4>5</vt:i4>
      </vt:variant>
      <vt:variant>
        <vt:lpwstr/>
      </vt:variant>
      <vt:variant>
        <vt:lpwstr>_Toc420589811</vt:lpwstr>
      </vt:variant>
      <vt:variant>
        <vt:i4>1572916</vt:i4>
      </vt:variant>
      <vt:variant>
        <vt:i4>68</vt:i4>
      </vt:variant>
      <vt:variant>
        <vt:i4>0</vt:i4>
      </vt:variant>
      <vt:variant>
        <vt:i4>5</vt:i4>
      </vt:variant>
      <vt:variant>
        <vt:lpwstr/>
      </vt:variant>
      <vt:variant>
        <vt:lpwstr>_Toc420589810</vt:lpwstr>
      </vt:variant>
      <vt:variant>
        <vt:i4>1638452</vt:i4>
      </vt:variant>
      <vt:variant>
        <vt:i4>62</vt:i4>
      </vt:variant>
      <vt:variant>
        <vt:i4>0</vt:i4>
      </vt:variant>
      <vt:variant>
        <vt:i4>5</vt:i4>
      </vt:variant>
      <vt:variant>
        <vt:lpwstr/>
      </vt:variant>
      <vt:variant>
        <vt:lpwstr>_Toc420589809</vt:lpwstr>
      </vt:variant>
      <vt:variant>
        <vt:i4>1638452</vt:i4>
      </vt:variant>
      <vt:variant>
        <vt:i4>56</vt:i4>
      </vt:variant>
      <vt:variant>
        <vt:i4>0</vt:i4>
      </vt:variant>
      <vt:variant>
        <vt:i4>5</vt:i4>
      </vt:variant>
      <vt:variant>
        <vt:lpwstr/>
      </vt:variant>
      <vt:variant>
        <vt:lpwstr>_Toc420589808</vt:lpwstr>
      </vt:variant>
      <vt:variant>
        <vt:i4>1638452</vt:i4>
      </vt:variant>
      <vt:variant>
        <vt:i4>50</vt:i4>
      </vt:variant>
      <vt:variant>
        <vt:i4>0</vt:i4>
      </vt:variant>
      <vt:variant>
        <vt:i4>5</vt:i4>
      </vt:variant>
      <vt:variant>
        <vt:lpwstr/>
      </vt:variant>
      <vt:variant>
        <vt:lpwstr>_Toc420589807</vt:lpwstr>
      </vt:variant>
      <vt:variant>
        <vt:i4>1638452</vt:i4>
      </vt:variant>
      <vt:variant>
        <vt:i4>44</vt:i4>
      </vt:variant>
      <vt:variant>
        <vt:i4>0</vt:i4>
      </vt:variant>
      <vt:variant>
        <vt:i4>5</vt:i4>
      </vt:variant>
      <vt:variant>
        <vt:lpwstr/>
      </vt:variant>
      <vt:variant>
        <vt:lpwstr>_Toc420589806</vt:lpwstr>
      </vt:variant>
      <vt:variant>
        <vt:i4>1638452</vt:i4>
      </vt:variant>
      <vt:variant>
        <vt:i4>38</vt:i4>
      </vt:variant>
      <vt:variant>
        <vt:i4>0</vt:i4>
      </vt:variant>
      <vt:variant>
        <vt:i4>5</vt:i4>
      </vt:variant>
      <vt:variant>
        <vt:lpwstr/>
      </vt:variant>
      <vt:variant>
        <vt:lpwstr>_Toc420589805</vt:lpwstr>
      </vt:variant>
      <vt:variant>
        <vt:i4>1638452</vt:i4>
      </vt:variant>
      <vt:variant>
        <vt:i4>32</vt:i4>
      </vt:variant>
      <vt:variant>
        <vt:i4>0</vt:i4>
      </vt:variant>
      <vt:variant>
        <vt:i4>5</vt:i4>
      </vt:variant>
      <vt:variant>
        <vt:lpwstr/>
      </vt:variant>
      <vt:variant>
        <vt:lpwstr>_Toc420589804</vt:lpwstr>
      </vt:variant>
      <vt:variant>
        <vt:i4>1638452</vt:i4>
      </vt:variant>
      <vt:variant>
        <vt:i4>26</vt:i4>
      </vt:variant>
      <vt:variant>
        <vt:i4>0</vt:i4>
      </vt:variant>
      <vt:variant>
        <vt:i4>5</vt:i4>
      </vt:variant>
      <vt:variant>
        <vt:lpwstr/>
      </vt:variant>
      <vt:variant>
        <vt:lpwstr>_Toc420589803</vt:lpwstr>
      </vt:variant>
      <vt:variant>
        <vt:i4>1638452</vt:i4>
      </vt:variant>
      <vt:variant>
        <vt:i4>20</vt:i4>
      </vt:variant>
      <vt:variant>
        <vt:i4>0</vt:i4>
      </vt:variant>
      <vt:variant>
        <vt:i4>5</vt:i4>
      </vt:variant>
      <vt:variant>
        <vt:lpwstr/>
      </vt:variant>
      <vt:variant>
        <vt:lpwstr>_Toc420589802</vt:lpwstr>
      </vt:variant>
      <vt:variant>
        <vt:i4>1638452</vt:i4>
      </vt:variant>
      <vt:variant>
        <vt:i4>14</vt:i4>
      </vt:variant>
      <vt:variant>
        <vt:i4>0</vt:i4>
      </vt:variant>
      <vt:variant>
        <vt:i4>5</vt:i4>
      </vt:variant>
      <vt:variant>
        <vt:lpwstr/>
      </vt:variant>
      <vt:variant>
        <vt:lpwstr>_Toc420589801</vt:lpwstr>
      </vt:variant>
      <vt:variant>
        <vt:i4>1638452</vt:i4>
      </vt:variant>
      <vt:variant>
        <vt:i4>8</vt:i4>
      </vt:variant>
      <vt:variant>
        <vt:i4>0</vt:i4>
      </vt:variant>
      <vt:variant>
        <vt:i4>5</vt:i4>
      </vt:variant>
      <vt:variant>
        <vt:lpwstr/>
      </vt:variant>
      <vt:variant>
        <vt:lpwstr>_Toc420589800</vt:lpwstr>
      </vt:variant>
      <vt:variant>
        <vt:i4>1048635</vt:i4>
      </vt:variant>
      <vt:variant>
        <vt:i4>2</vt:i4>
      </vt:variant>
      <vt:variant>
        <vt:i4>0</vt:i4>
      </vt:variant>
      <vt:variant>
        <vt:i4>5</vt:i4>
      </vt:variant>
      <vt:variant>
        <vt:lpwstr/>
      </vt:variant>
      <vt:variant>
        <vt:lpwstr>_Toc420589799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МЕЖГОСУДАРСТВЕННЫЙ СТАНДАРТ</dc:title>
  <dc:creator>Богданова Ольга Михайловна</dc:creator>
  <cp:lastModifiedBy>5 msoft5ksm</cp:lastModifiedBy>
  <cp:revision>2</cp:revision>
  <cp:lastPrinted>2025-07-11T09:16:00Z</cp:lastPrinted>
  <dcterms:created xsi:type="dcterms:W3CDTF">2026-04-27T10:17:00Z</dcterms:created>
  <dcterms:modified xsi:type="dcterms:W3CDTF">2026-04-27T10:17:00Z</dcterms:modified>
</cp:coreProperties>
</file>