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6" w:type="dxa"/>
        <w:tblInd w:w="-72" w:type="dxa"/>
        <w:tblBorders>
          <w:top w:val="single" w:sz="18" w:space="0" w:color="auto"/>
        </w:tblBorders>
        <w:tblLayout w:type="fixed"/>
        <w:tblLook w:val="0000" w:firstRow="0" w:lastRow="0" w:firstColumn="0" w:lastColumn="0" w:noHBand="0" w:noVBand="0"/>
      </w:tblPr>
      <w:tblGrid>
        <w:gridCol w:w="10496"/>
      </w:tblGrid>
      <w:tr w:rsidR="00191E0B" w:rsidRPr="00C5631B" w14:paraId="3B355D40" w14:textId="77777777" w:rsidTr="00191E0B">
        <w:trPr>
          <w:trHeight w:val="3954"/>
        </w:trPr>
        <w:tc>
          <w:tcPr>
            <w:tcW w:w="10496" w:type="dxa"/>
            <w:tcBorders>
              <w:top w:val="single" w:sz="12" w:space="0" w:color="auto"/>
            </w:tcBorders>
          </w:tcPr>
          <w:tbl>
            <w:tblPr>
              <w:tblW w:w="9640" w:type="dxa"/>
              <w:tblLayout w:type="fixed"/>
              <w:tblLook w:val="0000" w:firstRow="0" w:lastRow="0" w:firstColumn="0" w:lastColumn="0" w:noHBand="0" w:noVBand="0"/>
            </w:tblPr>
            <w:tblGrid>
              <w:gridCol w:w="9640"/>
            </w:tblGrid>
            <w:tr w:rsidR="006E5DA6" w14:paraId="336F5BEB" w14:textId="77777777" w:rsidTr="007D37A2">
              <w:tc>
                <w:tcPr>
                  <w:tcW w:w="9640" w:type="dxa"/>
                </w:tcPr>
                <w:p w14:paraId="2A59A870" w14:textId="77777777" w:rsidR="006E5DA6" w:rsidRPr="00647B22" w:rsidRDefault="006E5DA6" w:rsidP="006E5DA6">
                  <w:pPr>
                    <w:pBdr>
                      <w:top w:val="single" w:sz="24" w:space="1" w:color="auto"/>
                    </w:pBdr>
                    <w:tabs>
                      <w:tab w:val="left" w:pos="8385"/>
                    </w:tabs>
                    <w:ind w:hanging="86"/>
                    <w:jc w:val="center"/>
                    <w:rPr>
                      <w:rFonts w:ascii="Arial" w:hAnsi="Arial" w:cs="Arial"/>
                      <w:b/>
                      <w:bCs/>
                    </w:rPr>
                  </w:pPr>
                  <w:r w:rsidRPr="00647B22">
                    <w:rPr>
                      <w:rFonts w:ascii="Arial" w:hAnsi="Arial" w:cs="Arial"/>
                      <w:b/>
                      <w:bCs/>
                    </w:rPr>
                    <w:t>ЕВРАЗИЙСКИЙ СОВЕТ ПО СТАНДАРТИЗАЦИИ, МЕТРОЛОГИИ И СЕРТИФИКАЦИИ (ЕАСС)</w:t>
                  </w:r>
                </w:p>
                <w:p w14:paraId="4C9FAD39" w14:textId="77777777" w:rsidR="006E5DA6" w:rsidRDefault="006E5DA6" w:rsidP="006E5DA6">
                  <w:pPr>
                    <w:ind w:right="-288"/>
                    <w:rPr>
                      <w:b/>
                      <w:bCs/>
                    </w:rPr>
                  </w:pPr>
                </w:p>
                <w:p w14:paraId="24C54A10" w14:textId="77777777" w:rsidR="006E5DA6" w:rsidRPr="00647B22" w:rsidRDefault="006E5DA6" w:rsidP="006E5DA6">
                  <w:pPr>
                    <w:pStyle w:val="21"/>
                    <w:jc w:val="center"/>
                    <w:rPr>
                      <w:b/>
                      <w:lang w:val="en-US"/>
                    </w:rPr>
                  </w:pPr>
                  <w:r w:rsidRPr="00647B22">
                    <w:rPr>
                      <w:b/>
                      <w:lang w:val="en-US"/>
                    </w:rPr>
                    <w:t>EURO-ASIAN COUNCIL FOR STANDARDIZATION, METROLOGY AND CERTIFICATION (EASC)</w:t>
                  </w:r>
                </w:p>
                <w:p w14:paraId="3FB6FFEF" w14:textId="77777777" w:rsidR="006E5DA6" w:rsidRDefault="006E5DA6" w:rsidP="006E5DA6">
                  <w:pPr>
                    <w:pBdr>
                      <w:bottom w:val="single" w:sz="24" w:space="0" w:color="auto"/>
                    </w:pBdr>
                    <w:ind w:right="-288"/>
                    <w:jc w:val="center"/>
                    <w:rPr>
                      <w:b/>
                      <w:bCs/>
                      <w:lang w:val="en-US"/>
                    </w:rPr>
                  </w:pPr>
                </w:p>
                <w:tbl>
                  <w:tblPr>
                    <w:tblW w:w="9698" w:type="dxa"/>
                    <w:tblInd w:w="8" w:type="dxa"/>
                    <w:tblBorders>
                      <w:bottom w:val="single" w:sz="18" w:space="0" w:color="auto"/>
                    </w:tblBorders>
                    <w:tblLayout w:type="fixed"/>
                    <w:tblLook w:val="0000" w:firstRow="0" w:lastRow="0" w:firstColumn="0" w:lastColumn="0" w:noHBand="0" w:noVBand="0"/>
                  </w:tblPr>
                  <w:tblGrid>
                    <w:gridCol w:w="2186"/>
                    <w:gridCol w:w="4819"/>
                    <w:gridCol w:w="2693"/>
                  </w:tblGrid>
                  <w:tr w:rsidR="006E5DA6" w14:paraId="6043C7A7" w14:textId="77777777" w:rsidTr="007D37A2">
                    <w:trPr>
                      <w:trHeight w:val="2705"/>
                    </w:trPr>
                    <w:tc>
                      <w:tcPr>
                        <w:tcW w:w="2186" w:type="dxa"/>
                      </w:tcPr>
                      <w:p w14:paraId="6A854F89" w14:textId="2C9F4EFF" w:rsidR="006E5DA6" w:rsidRDefault="006E5DA6" w:rsidP="006E5DA6">
                        <w:pPr>
                          <w:jc w:val="center"/>
                          <w:rPr>
                            <w:b/>
                            <w:bCs/>
                            <w:lang w:val="en-US"/>
                          </w:rPr>
                        </w:pPr>
                        <w:r w:rsidRPr="007A6057">
                          <w:rPr>
                            <w:b/>
                            <w:noProof/>
                          </w:rPr>
                          <w:drawing>
                            <wp:inline distT="0" distB="0" distL="0" distR="0" wp14:anchorId="4B25792E" wp14:editId="37540061">
                              <wp:extent cx="1362075" cy="1276350"/>
                              <wp:effectExtent l="0" t="0" r="9525" b="0"/>
                              <wp:docPr id="15" name="Рисунок 15" descr="EA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EACC"/>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a:stretch>
                                        <a:fillRect/>
                                      </a:stretch>
                                    </pic:blipFill>
                                    <pic:spPr bwMode="auto">
                                      <a:xfrm>
                                        <a:off x="0" y="0"/>
                                        <a:ext cx="1362075" cy="1276350"/>
                                      </a:xfrm>
                                      <a:prstGeom prst="rect">
                                        <a:avLst/>
                                      </a:prstGeom>
                                      <a:noFill/>
                                      <a:ln>
                                        <a:noFill/>
                                      </a:ln>
                                    </pic:spPr>
                                  </pic:pic>
                                </a:graphicData>
                              </a:graphic>
                            </wp:inline>
                          </w:drawing>
                        </w:r>
                      </w:p>
                    </w:tc>
                    <w:tc>
                      <w:tcPr>
                        <w:tcW w:w="4819" w:type="dxa"/>
                      </w:tcPr>
                      <w:p w14:paraId="17492133" w14:textId="77777777" w:rsidR="006E5DA6" w:rsidRPr="007B5A68" w:rsidRDefault="006E5DA6" w:rsidP="006E5DA6">
                        <w:pPr>
                          <w:tabs>
                            <w:tab w:val="left" w:pos="1293"/>
                            <w:tab w:val="center" w:pos="5133"/>
                          </w:tabs>
                        </w:pPr>
                      </w:p>
                      <w:p w14:paraId="6B8B609D" w14:textId="77777777" w:rsidR="006E5DA6" w:rsidRPr="007B5A68" w:rsidRDefault="006E5DA6" w:rsidP="006E5DA6">
                        <w:pPr>
                          <w:tabs>
                            <w:tab w:val="left" w:pos="1293"/>
                            <w:tab w:val="center" w:pos="5133"/>
                          </w:tabs>
                          <w:jc w:val="center"/>
                          <w:rPr>
                            <w:rFonts w:ascii="Arial" w:hAnsi="Arial" w:cs="Arial"/>
                            <w:b/>
                            <w:bCs/>
                            <w:spacing w:val="50"/>
                            <w:sz w:val="28"/>
                            <w:szCs w:val="28"/>
                          </w:rPr>
                        </w:pPr>
                        <w:r w:rsidRPr="007B5A68">
                          <w:rPr>
                            <w:rFonts w:ascii="Arial" w:hAnsi="Arial" w:cs="Arial"/>
                            <w:b/>
                            <w:bCs/>
                            <w:spacing w:val="50"/>
                            <w:sz w:val="28"/>
                            <w:szCs w:val="28"/>
                          </w:rPr>
                          <w:t>МЕЖГОСУДАРСТВЕННЫЙ</w:t>
                        </w:r>
                      </w:p>
                      <w:p w14:paraId="5D0664FD" w14:textId="77777777" w:rsidR="006E5DA6" w:rsidRPr="007B5A68" w:rsidRDefault="006E5DA6" w:rsidP="006E5DA6">
                        <w:pPr>
                          <w:pStyle w:val="11"/>
                          <w:widowControl w:val="0"/>
                          <w:tabs>
                            <w:tab w:val="left" w:pos="1293"/>
                            <w:tab w:val="center" w:pos="5133"/>
                          </w:tabs>
                          <w:autoSpaceDE w:val="0"/>
                          <w:autoSpaceDN w:val="0"/>
                          <w:adjustRightInd w:val="0"/>
                          <w:jc w:val="center"/>
                          <w:rPr>
                            <w:rFonts w:cs="Arial"/>
                            <w:bCs/>
                            <w:caps w:val="0"/>
                            <w:spacing w:val="50"/>
                            <w:szCs w:val="28"/>
                          </w:rPr>
                        </w:pPr>
                      </w:p>
                      <w:p w14:paraId="595D24C9" w14:textId="77777777" w:rsidR="006E5DA6" w:rsidRPr="007B5A68" w:rsidRDefault="006E5DA6" w:rsidP="006E5DA6">
                        <w:pPr>
                          <w:pStyle w:val="3"/>
                          <w:widowControl w:val="0"/>
                          <w:rPr>
                            <w:rFonts w:ascii="Arial" w:hAnsi="Arial"/>
                            <w:spacing w:val="50"/>
                            <w:szCs w:val="32"/>
                          </w:rPr>
                        </w:pPr>
                        <w:r w:rsidRPr="007B5A68">
                          <w:rPr>
                            <w:rFonts w:ascii="Arial" w:hAnsi="Arial"/>
                            <w:spacing w:val="50"/>
                            <w:sz w:val="28"/>
                            <w:szCs w:val="32"/>
                          </w:rPr>
                          <w:t>СТАНДАРТ</w:t>
                        </w:r>
                      </w:p>
                      <w:p w14:paraId="65591BEB" w14:textId="77777777" w:rsidR="006E5DA6" w:rsidRPr="007B5A68" w:rsidRDefault="006E5DA6" w:rsidP="006E5DA6">
                        <w:pPr>
                          <w:jc w:val="center"/>
                          <w:rPr>
                            <w:rFonts w:ascii="Arial" w:hAnsi="Arial" w:cs="Arial"/>
                            <w:b/>
                            <w:bCs/>
                            <w:spacing w:val="50"/>
                            <w:szCs w:val="28"/>
                          </w:rPr>
                        </w:pPr>
                      </w:p>
                      <w:p w14:paraId="2690EB9A" w14:textId="77777777" w:rsidR="006E5DA6" w:rsidRPr="007B5A68" w:rsidRDefault="006E5DA6" w:rsidP="006E5DA6">
                        <w:pPr>
                          <w:rPr>
                            <w:rFonts w:ascii="Arial" w:hAnsi="Arial" w:cs="Arial"/>
                            <w:b/>
                            <w:bCs/>
                          </w:rPr>
                        </w:pPr>
                      </w:p>
                      <w:p w14:paraId="20AB35A2" w14:textId="77777777" w:rsidR="006E5DA6" w:rsidRPr="007B5A68" w:rsidRDefault="006E5DA6" w:rsidP="006E5DA6">
                        <w:pPr>
                          <w:ind w:firstLine="2795"/>
                          <w:jc w:val="center"/>
                          <w:rPr>
                            <w:b/>
                            <w:bCs/>
                          </w:rPr>
                        </w:pPr>
                      </w:p>
                    </w:tc>
                    <w:tc>
                      <w:tcPr>
                        <w:tcW w:w="2693" w:type="dxa"/>
                      </w:tcPr>
                      <w:p w14:paraId="633554A7" w14:textId="77777777" w:rsidR="006E5DA6" w:rsidRPr="00D96B77" w:rsidRDefault="006E5DA6" w:rsidP="006E5DA6">
                        <w:pPr>
                          <w:jc w:val="center"/>
                          <w:rPr>
                            <w:b/>
                            <w:bCs/>
                          </w:rPr>
                        </w:pPr>
                      </w:p>
                      <w:p w14:paraId="0FFD6B7B" w14:textId="77777777" w:rsidR="006E5DA6" w:rsidRPr="00D96B77" w:rsidRDefault="006E5DA6" w:rsidP="006E5DA6">
                        <w:r w:rsidRPr="00D96B77">
                          <w:t xml:space="preserve"> </w:t>
                        </w:r>
                      </w:p>
                      <w:p w14:paraId="0810F4E0" w14:textId="77777777" w:rsidR="006E5DA6" w:rsidRDefault="006E5DA6" w:rsidP="006E5DA6">
                        <w:pPr>
                          <w:rPr>
                            <w:rFonts w:ascii="Arial" w:hAnsi="Arial" w:cs="Arial"/>
                            <w:b/>
                            <w:bCs/>
                            <w:sz w:val="36"/>
                            <w:szCs w:val="36"/>
                          </w:rPr>
                        </w:pPr>
                        <w:r w:rsidRPr="00D96B77">
                          <w:rPr>
                            <w:rFonts w:ascii="Arial" w:hAnsi="Arial" w:cs="Arial"/>
                            <w:b/>
                            <w:bCs/>
                            <w:sz w:val="36"/>
                            <w:szCs w:val="36"/>
                          </w:rPr>
                          <w:t xml:space="preserve">ГОСТ   </w:t>
                        </w:r>
                      </w:p>
                      <w:p w14:paraId="0D8EE8C7" w14:textId="695440E1" w:rsidR="006E5DA6" w:rsidRDefault="006E5DA6" w:rsidP="006E5DA6">
                        <w:pPr>
                          <w:rPr>
                            <w:rFonts w:ascii="Arial" w:hAnsi="Arial" w:cs="Arial"/>
                            <w:b/>
                            <w:bCs/>
                            <w:sz w:val="36"/>
                            <w:szCs w:val="36"/>
                          </w:rPr>
                        </w:pPr>
                        <w:r w:rsidRPr="009260A4">
                          <w:rPr>
                            <w:rFonts w:ascii="Arial" w:hAnsi="Arial" w:cs="Arial"/>
                            <w:b/>
                            <w:bCs/>
                            <w:sz w:val="35"/>
                            <w:szCs w:val="35"/>
                            <w:lang w:val="en-US"/>
                          </w:rPr>
                          <w:t>IEC</w:t>
                        </w:r>
                        <w:r w:rsidRPr="009260A4">
                          <w:rPr>
                            <w:rFonts w:ascii="Arial" w:hAnsi="Arial" w:cs="Arial"/>
                            <w:b/>
                            <w:bCs/>
                            <w:sz w:val="35"/>
                            <w:szCs w:val="35"/>
                          </w:rPr>
                          <w:t xml:space="preserve"> 61340-</w:t>
                        </w:r>
                        <w:r>
                          <w:rPr>
                            <w:rFonts w:ascii="Arial" w:hAnsi="Arial" w:cs="Arial"/>
                            <w:b/>
                            <w:bCs/>
                            <w:sz w:val="35"/>
                            <w:szCs w:val="35"/>
                          </w:rPr>
                          <w:t>4-7</w:t>
                        </w:r>
                        <w:r>
                          <w:rPr>
                            <w:rFonts w:ascii="Arial" w:hAnsi="Arial" w:cs="Arial"/>
                            <w:b/>
                            <w:bCs/>
                            <w:sz w:val="36"/>
                            <w:szCs w:val="36"/>
                          </w:rPr>
                          <w:t xml:space="preserve"> </w:t>
                        </w:r>
                      </w:p>
                      <w:p w14:paraId="3E84E4FF" w14:textId="77777777" w:rsidR="006E5DA6" w:rsidRPr="00EE7A9D" w:rsidRDefault="006E5DA6" w:rsidP="006E5DA6">
                        <w:pPr>
                          <w:rPr>
                            <w:rFonts w:ascii="Arial" w:hAnsi="Arial" w:cs="Arial"/>
                            <w:b/>
                            <w:bCs/>
                            <w:sz w:val="35"/>
                            <w:szCs w:val="35"/>
                          </w:rPr>
                        </w:pPr>
                        <w:r w:rsidRPr="0009103F">
                          <w:rPr>
                            <w:rFonts w:ascii="Arial" w:hAnsi="Arial" w:cs="Arial"/>
                            <w:b/>
                            <w:i/>
                            <w:sz w:val="32"/>
                            <w:szCs w:val="36"/>
                            <w:lang w:eastAsia="ar-SA"/>
                          </w:rPr>
                          <w:t xml:space="preserve">(проект, </w:t>
                        </w:r>
                        <w:r w:rsidRPr="0009103F">
                          <w:rPr>
                            <w:rFonts w:ascii="Arial" w:hAnsi="Arial" w:cs="Arial"/>
                            <w:b/>
                            <w:i/>
                            <w:sz w:val="32"/>
                            <w:szCs w:val="36"/>
                            <w:lang w:val="en-US" w:eastAsia="ar-SA"/>
                          </w:rPr>
                          <w:t>RU</w:t>
                        </w:r>
                        <w:r w:rsidRPr="004B68F5">
                          <w:rPr>
                            <w:rFonts w:ascii="Arial" w:hAnsi="Arial" w:cs="Arial"/>
                            <w:b/>
                            <w:i/>
                            <w:sz w:val="32"/>
                            <w:szCs w:val="36"/>
                            <w:lang w:eastAsia="ar-SA"/>
                          </w:rPr>
                          <w:t xml:space="preserve">, </w:t>
                        </w:r>
                        <w:r>
                          <w:rPr>
                            <w:rFonts w:ascii="Arial" w:hAnsi="Arial" w:cs="Arial"/>
                            <w:b/>
                            <w:i/>
                            <w:sz w:val="32"/>
                            <w:szCs w:val="36"/>
                            <w:lang w:eastAsia="ar-SA"/>
                          </w:rPr>
                          <w:t>первая</w:t>
                        </w:r>
                        <w:r w:rsidRPr="0009103F">
                          <w:rPr>
                            <w:rFonts w:ascii="Arial" w:hAnsi="Arial" w:cs="Arial"/>
                            <w:b/>
                            <w:i/>
                            <w:sz w:val="32"/>
                            <w:szCs w:val="36"/>
                            <w:lang w:eastAsia="ar-SA"/>
                          </w:rPr>
                          <w:t xml:space="preserve"> редакция)</w:t>
                        </w:r>
                      </w:p>
                      <w:p w14:paraId="0B51E827" w14:textId="77777777" w:rsidR="006E5DA6" w:rsidRPr="00D96B77" w:rsidRDefault="006E5DA6" w:rsidP="006E5DA6">
                        <w:pPr>
                          <w:rPr>
                            <w:i/>
                            <w:iCs/>
                            <w:sz w:val="22"/>
                          </w:rPr>
                        </w:pPr>
                      </w:p>
                    </w:tc>
                  </w:tr>
                </w:tbl>
                <w:p w14:paraId="234F474F" w14:textId="77777777" w:rsidR="006E5DA6" w:rsidRDefault="006E5DA6" w:rsidP="006E5DA6">
                  <w:pPr>
                    <w:pBdr>
                      <w:top w:val="single" w:sz="24" w:space="1" w:color="auto"/>
                    </w:pBdr>
                    <w:spacing w:line="140" w:lineRule="exact"/>
                    <w:jc w:val="both"/>
                  </w:pPr>
                </w:p>
              </w:tc>
            </w:tr>
          </w:tbl>
          <w:p w14:paraId="10D44A5C" w14:textId="77777777" w:rsidR="00191E0B" w:rsidRPr="00C5631B" w:rsidRDefault="00191E0B" w:rsidP="00191E0B">
            <w:pPr>
              <w:pBdr>
                <w:top w:val="single" w:sz="24" w:space="1" w:color="auto"/>
              </w:pBdr>
              <w:spacing w:line="140" w:lineRule="exact"/>
              <w:jc w:val="both"/>
              <w:rPr>
                <w:sz w:val="28"/>
              </w:rPr>
            </w:pPr>
          </w:p>
        </w:tc>
      </w:tr>
    </w:tbl>
    <w:p w14:paraId="6E14C589" w14:textId="77777777" w:rsidR="0081777D" w:rsidRPr="00C5631B" w:rsidRDefault="0081777D" w:rsidP="0081777D">
      <w:pPr>
        <w:pStyle w:val="a9"/>
        <w:spacing w:after="240"/>
        <w:rPr>
          <w:rFonts w:ascii="Arial" w:hAnsi="Arial" w:cs="Arial"/>
          <w:sz w:val="40"/>
          <w:szCs w:val="36"/>
        </w:rPr>
      </w:pPr>
    </w:p>
    <w:p w14:paraId="2D275148" w14:textId="4D1EA90C" w:rsidR="00DC757E" w:rsidRPr="00C5631B" w:rsidRDefault="0081777D" w:rsidP="001F28ED">
      <w:pPr>
        <w:suppressAutoHyphens/>
        <w:spacing w:line="480" w:lineRule="auto"/>
        <w:ind w:left="-142" w:right="-428"/>
        <w:jc w:val="center"/>
        <w:rPr>
          <w:rFonts w:ascii="Arial" w:hAnsi="Arial" w:cs="Arial"/>
          <w:b/>
          <w:sz w:val="40"/>
          <w:szCs w:val="36"/>
          <w:lang w:eastAsia="ar-SA"/>
        </w:rPr>
      </w:pPr>
      <w:r w:rsidRPr="00C5631B">
        <w:rPr>
          <w:rFonts w:ascii="Arial" w:hAnsi="Arial" w:cs="Arial"/>
          <w:b/>
          <w:sz w:val="40"/>
          <w:szCs w:val="36"/>
          <w:lang w:eastAsia="ar-SA"/>
        </w:rPr>
        <w:t>ЭЛЕКТРОСТАТИКА</w:t>
      </w:r>
    </w:p>
    <w:p w14:paraId="5865F2F3" w14:textId="77777777" w:rsidR="00DC757E" w:rsidRPr="00C5631B" w:rsidRDefault="00DC757E">
      <w:pPr>
        <w:spacing w:line="240" w:lineRule="exact"/>
        <w:jc w:val="center"/>
        <w:rPr>
          <w:b/>
          <w:bCs/>
          <w:sz w:val="36"/>
          <w:szCs w:val="36"/>
        </w:rPr>
      </w:pPr>
    </w:p>
    <w:p w14:paraId="5A262C2B" w14:textId="4208F980" w:rsidR="00DC757E" w:rsidRPr="00C5631B" w:rsidRDefault="00F70898" w:rsidP="0081777D">
      <w:pPr>
        <w:spacing w:line="360" w:lineRule="auto"/>
        <w:jc w:val="center"/>
        <w:rPr>
          <w:b/>
          <w:bCs/>
          <w:sz w:val="36"/>
          <w:szCs w:val="36"/>
        </w:rPr>
      </w:pPr>
      <w:r w:rsidRPr="00C5631B">
        <w:rPr>
          <w:rFonts w:ascii="Arial" w:hAnsi="Arial" w:cs="Arial"/>
          <w:b/>
          <w:bCs/>
          <w:sz w:val="36"/>
          <w:szCs w:val="36"/>
        </w:rPr>
        <w:t>Методы испытаний для прикладных задач</w:t>
      </w:r>
    </w:p>
    <w:p w14:paraId="19162746" w14:textId="77777777" w:rsidR="00DC757E" w:rsidRPr="00C5631B" w:rsidRDefault="00DC757E" w:rsidP="001F28ED">
      <w:pPr>
        <w:spacing w:line="280" w:lineRule="exact"/>
        <w:rPr>
          <w:b/>
          <w:bCs/>
          <w:sz w:val="36"/>
          <w:szCs w:val="36"/>
        </w:rPr>
      </w:pPr>
    </w:p>
    <w:p w14:paraId="01ED6CEB" w14:textId="07AE8485" w:rsidR="00DC757E" w:rsidRPr="007158E5" w:rsidRDefault="001F28ED">
      <w:pPr>
        <w:pStyle w:val="9"/>
        <w:tabs>
          <w:tab w:val="left" w:pos="0"/>
          <w:tab w:val="left" w:pos="392"/>
          <w:tab w:val="left" w:pos="540"/>
        </w:tabs>
        <w:jc w:val="center"/>
        <w:rPr>
          <w:b/>
          <w:sz w:val="36"/>
          <w:szCs w:val="36"/>
          <w:lang w:val="en-US"/>
        </w:rPr>
      </w:pPr>
      <w:r w:rsidRPr="00C5631B">
        <w:rPr>
          <w:b/>
          <w:sz w:val="36"/>
          <w:szCs w:val="36"/>
        </w:rPr>
        <w:t>ИОНИЗАЦИЯ</w:t>
      </w:r>
    </w:p>
    <w:p w14:paraId="0C782799" w14:textId="77777777" w:rsidR="00DC757E" w:rsidRPr="007158E5" w:rsidRDefault="00DC757E">
      <w:pPr>
        <w:tabs>
          <w:tab w:val="left" w:pos="0"/>
          <w:tab w:val="left" w:pos="392"/>
          <w:tab w:val="left" w:pos="540"/>
        </w:tabs>
        <w:jc w:val="center"/>
        <w:rPr>
          <w:b/>
          <w:bCs/>
          <w:sz w:val="28"/>
          <w:lang w:val="en-US"/>
        </w:rPr>
      </w:pPr>
    </w:p>
    <w:p w14:paraId="7893E336" w14:textId="77777777" w:rsidR="0081777D" w:rsidRPr="007158E5" w:rsidRDefault="0081777D" w:rsidP="0081777D">
      <w:pPr>
        <w:suppressAutoHyphens/>
        <w:spacing w:line="480" w:lineRule="auto"/>
        <w:ind w:left="-142" w:right="-428"/>
        <w:jc w:val="center"/>
        <w:rPr>
          <w:b/>
          <w:sz w:val="36"/>
          <w:szCs w:val="36"/>
          <w:lang w:val="en-US" w:eastAsia="ar-SA"/>
        </w:rPr>
      </w:pPr>
    </w:p>
    <w:p w14:paraId="5C807C27" w14:textId="79213690" w:rsidR="0081777D" w:rsidRPr="00C5631B" w:rsidRDefault="002B2112" w:rsidP="0081777D">
      <w:pPr>
        <w:suppressAutoHyphens/>
        <w:spacing w:line="480" w:lineRule="auto"/>
        <w:ind w:left="-142" w:right="-428"/>
        <w:jc w:val="center"/>
        <w:rPr>
          <w:rFonts w:ascii="Arial" w:hAnsi="Arial" w:cs="Arial"/>
          <w:b/>
          <w:lang w:val="en-US" w:eastAsia="ar-SA"/>
        </w:rPr>
      </w:pPr>
      <w:r w:rsidRPr="00C5631B">
        <w:rPr>
          <w:rFonts w:ascii="Arial" w:hAnsi="Arial" w:cs="Arial"/>
          <w:b/>
          <w:lang w:val="en-US" w:eastAsia="ar-SA"/>
        </w:rPr>
        <w:t>(IEC 61340-4-7:20</w:t>
      </w:r>
      <w:r w:rsidR="006E5DA6" w:rsidRPr="006E5DA6">
        <w:rPr>
          <w:rFonts w:ascii="Arial" w:hAnsi="Arial" w:cs="Arial"/>
          <w:b/>
          <w:lang w:val="en-US" w:eastAsia="ar-SA"/>
        </w:rPr>
        <w:t>25</w:t>
      </w:r>
      <w:r w:rsidRPr="00C5631B">
        <w:rPr>
          <w:rFonts w:ascii="Arial" w:hAnsi="Arial" w:cs="Arial"/>
          <w:b/>
          <w:lang w:val="en-US" w:eastAsia="ar-SA"/>
        </w:rPr>
        <w:t xml:space="preserve">, Electrostatics —Part 4-7: Standard test methods for specific applications – </w:t>
      </w:r>
      <w:r w:rsidR="00C63932">
        <w:rPr>
          <w:rFonts w:ascii="Arial" w:hAnsi="Arial" w:cs="Arial"/>
          <w:b/>
          <w:lang w:val="en-US" w:eastAsia="ar-SA"/>
        </w:rPr>
        <w:t>I</w:t>
      </w:r>
      <w:r w:rsidRPr="00C5631B">
        <w:rPr>
          <w:rFonts w:ascii="Arial" w:hAnsi="Arial" w:cs="Arial"/>
          <w:b/>
          <w:lang w:val="en-US" w:eastAsia="ar-SA"/>
        </w:rPr>
        <w:t>onization, IDT)</w:t>
      </w:r>
    </w:p>
    <w:p w14:paraId="4827C44D" w14:textId="77777777" w:rsidR="0081777D" w:rsidRPr="00C5631B" w:rsidRDefault="0081777D" w:rsidP="0081777D">
      <w:pPr>
        <w:rPr>
          <w:rFonts w:ascii="Arial" w:hAnsi="Arial" w:cs="Arial"/>
          <w:b/>
          <w:bCs/>
          <w:lang w:val="en-US"/>
        </w:rPr>
      </w:pPr>
    </w:p>
    <w:p w14:paraId="67FF66EB" w14:textId="77777777" w:rsidR="00D73DA1" w:rsidRPr="007158E5" w:rsidRDefault="00D73DA1" w:rsidP="006E5DA6">
      <w:pPr>
        <w:rPr>
          <w:b/>
          <w:bCs/>
          <w:lang w:val="en-US"/>
        </w:rPr>
      </w:pPr>
    </w:p>
    <w:p w14:paraId="4D211D62" w14:textId="77777777" w:rsidR="006E5DA6" w:rsidRPr="006E5DA6" w:rsidRDefault="006E5DA6" w:rsidP="006E5DA6">
      <w:pPr>
        <w:spacing w:line="360" w:lineRule="auto"/>
        <w:jc w:val="center"/>
        <w:rPr>
          <w:rFonts w:ascii="Arial" w:hAnsi="Arial"/>
          <w:b/>
          <w:bCs/>
          <w:iCs/>
          <w:szCs w:val="20"/>
        </w:rPr>
      </w:pPr>
      <w:r w:rsidRPr="006E5DA6">
        <w:rPr>
          <w:rFonts w:ascii="Arial" w:hAnsi="Arial"/>
          <w:b/>
          <w:bCs/>
          <w:iCs/>
          <w:szCs w:val="20"/>
        </w:rPr>
        <w:t>Настоящий проект стандарта не подлежит применению до его принятия</w:t>
      </w:r>
    </w:p>
    <w:p w14:paraId="0A7116F1" w14:textId="77777777" w:rsidR="006E5DA6" w:rsidRPr="006E5DA6" w:rsidRDefault="006E5DA6" w:rsidP="006E5DA6">
      <w:pPr>
        <w:spacing w:line="360" w:lineRule="auto"/>
        <w:jc w:val="center"/>
        <w:rPr>
          <w:rFonts w:ascii="Arial" w:hAnsi="Arial"/>
          <w:b/>
          <w:bCs/>
          <w:iCs/>
          <w:szCs w:val="20"/>
        </w:rPr>
      </w:pPr>
    </w:p>
    <w:p w14:paraId="2F89C2F7" w14:textId="77777777" w:rsidR="006E5DA6" w:rsidRPr="006E5DA6" w:rsidRDefault="006E5DA6" w:rsidP="006E5DA6">
      <w:pPr>
        <w:spacing w:line="360" w:lineRule="auto"/>
        <w:jc w:val="center"/>
        <w:rPr>
          <w:rFonts w:ascii="Arial" w:hAnsi="Arial"/>
          <w:b/>
          <w:bCs/>
          <w:iCs/>
          <w:szCs w:val="20"/>
        </w:rPr>
      </w:pPr>
    </w:p>
    <w:p w14:paraId="53094609" w14:textId="77777777" w:rsidR="006E5DA6" w:rsidRPr="006E5DA6" w:rsidRDefault="006E5DA6" w:rsidP="006E5DA6">
      <w:pPr>
        <w:spacing w:line="360" w:lineRule="auto"/>
        <w:jc w:val="center"/>
        <w:rPr>
          <w:rFonts w:ascii="Arial" w:hAnsi="Arial"/>
          <w:b/>
          <w:bCs/>
          <w:iCs/>
          <w:szCs w:val="20"/>
        </w:rPr>
      </w:pPr>
    </w:p>
    <w:p w14:paraId="25D0ABFA" w14:textId="77777777" w:rsidR="006E5DA6" w:rsidRPr="006E5DA6" w:rsidRDefault="006E5DA6" w:rsidP="006E5DA6">
      <w:pPr>
        <w:spacing w:line="360" w:lineRule="auto"/>
        <w:jc w:val="center"/>
        <w:rPr>
          <w:rFonts w:ascii="Arial" w:hAnsi="Arial"/>
          <w:b/>
          <w:bCs/>
          <w:iCs/>
          <w:szCs w:val="20"/>
        </w:rPr>
      </w:pPr>
    </w:p>
    <w:p w14:paraId="51624E17" w14:textId="77777777" w:rsidR="006E5DA6" w:rsidRPr="006E5DA6" w:rsidRDefault="006E5DA6" w:rsidP="006E5DA6">
      <w:pPr>
        <w:spacing w:line="360" w:lineRule="auto"/>
        <w:jc w:val="center"/>
        <w:rPr>
          <w:rFonts w:ascii="Arial" w:hAnsi="Arial"/>
          <w:b/>
          <w:bCs/>
          <w:iCs/>
          <w:szCs w:val="20"/>
        </w:rPr>
      </w:pPr>
    </w:p>
    <w:p w14:paraId="435AB201" w14:textId="77777777" w:rsidR="006E5DA6" w:rsidRPr="006E5DA6" w:rsidRDefault="006E5DA6" w:rsidP="006E5DA6">
      <w:pPr>
        <w:spacing w:line="360" w:lineRule="auto"/>
        <w:jc w:val="center"/>
        <w:rPr>
          <w:rFonts w:ascii="Arial" w:hAnsi="Arial"/>
          <w:b/>
          <w:bCs/>
          <w:iCs/>
          <w:szCs w:val="20"/>
        </w:rPr>
      </w:pPr>
      <w:r w:rsidRPr="006E5DA6">
        <w:rPr>
          <w:rFonts w:ascii="Arial" w:hAnsi="Arial"/>
          <w:b/>
          <w:bCs/>
          <w:iCs/>
          <w:szCs w:val="20"/>
        </w:rPr>
        <w:t>Минск</w:t>
      </w:r>
    </w:p>
    <w:p w14:paraId="096BAE8D" w14:textId="77777777" w:rsidR="006E5DA6" w:rsidRPr="006E5DA6" w:rsidRDefault="006E5DA6" w:rsidP="006E5DA6">
      <w:pPr>
        <w:spacing w:line="360" w:lineRule="auto"/>
        <w:jc w:val="center"/>
        <w:rPr>
          <w:rFonts w:ascii="Arial" w:hAnsi="Arial"/>
          <w:b/>
          <w:bCs/>
          <w:iCs/>
          <w:szCs w:val="20"/>
        </w:rPr>
      </w:pPr>
      <w:r w:rsidRPr="006E5DA6">
        <w:rPr>
          <w:rFonts w:ascii="Arial" w:hAnsi="Arial"/>
          <w:b/>
          <w:bCs/>
          <w:iCs/>
          <w:szCs w:val="20"/>
        </w:rPr>
        <w:t>Евразийский совет по стандартизации, метрологии и сертификации</w:t>
      </w:r>
    </w:p>
    <w:p w14:paraId="4A58340B" w14:textId="03141711" w:rsidR="00DC757E" w:rsidRPr="00C5631B" w:rsidRDefault="006E5DA6" w:rsidP="006E5DA6">
      <w:pPr>
        <w:spacing w:line="360" w:lineRule="auto"/>
        <w:jc w:val="center"/>
        <w:rPr>
          <w:rFonts w:ascii="Arial" w:hAnsi="Arial" w:cs="Arial"/>
          <w:b/>
          <w:sz w:val="28"/>
        </w:rPr>
      </w:pPr>
      <w:r w:rsidRPr="006E5DA6">
        <w:rPr>
          <w:rFonts w:ascii="Arial" w:hAnsi="Arial"/>
          <w:b/>
          <w:bCs/>
          <w:iCs/>
          <w:szCs w:val="20"/>
        </w:rPr>
        <w:t>201_</w:t>
      </w:r>
      <w:r w:rsidR="0081777D" w:rsidRPr="00C5631B">
        <w:rPr>
          <w:rFonts w:ascii="Arial" w:hAnsi="Arial" w:cs="Arial"/>
          <w:b/>
          <w:sz w:val="28"/>
        </w:rPr>
        <w:br w:type="page"/>
      </w:r>
    </w:p>
    <w:p w14:paraId="34D1682F" w14:textId="77777777" w:rsidR="00DC757E" w:rsidRPr="00C5631B" w:rsidRDefault="00DC757E">
      <w:pPr>
        <w:jc w:val="center"/>
        <w:rPr>
          <w:rFonts w:ascii="Arial" w:hAnsi="Arial" w:cs="Arial"/>
          <w:b/>
          <w:iCs/>
          <w:sz w:val="28"/>
        </w:rPr>
      </w:pPr>
      <w:r w:rsidRPr="00C5631B">
        <w:rPr>
          <w:rFonts w:ascii="Arial" w:hAnsi="Arial" w:cs="Arial"/>
          <w:b/>
          <w:iCs/>
          <w:sz w:val="28"/>
        </w:rPr>
        <w:lastRenderedPageBreak/>
        <w:t>Предисловие</w:t>
      </w:r>
    </w:p>
    <w:p w14:paraId="609692E9" w14:textId="77777777" w:rsidR="00F577A4" w:rsidRPr="00C5631B" w:rsidRDefault="00F577A4" w:rsidP="00F577A4">
      <w:pPr>
        <w:rPr>
          <w:sz w:val="28"/>
        </w:rPr>
      </w:pPr>
    </w:p>
    <w:p w14:paraId="53FD24F6" w14:textId="77777777" w:rsidR="006E5DA6" w:rsidRPr="00F4619D" w:rsidRDefault="006E5DA6" w:rsidP="006E5DA6">
      <w:pPr>
        <w:spacing w:line="360" w:lineRule="auto"/>
        <w:ind w:right="-18" w:firstLine="709"/>
        <w:jc w:val="both"/>
        <w:rPr>
          <w:rFonts w:ascii="Arial" w:hAnsi="Arial" w:cs="Arial"/>
        </w:rPr>
      </w:pPr>
      <w:r w:rsidRPr="00F4619D">
        <w:rPr>
          <w:rFonts w:ascii="Arial" w:hAnsi="Arial" w:cs="Arial"/>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317FE369" w14:textId="77777777" w:rsidR="006E5DA6" w:rsidRPr="00CF03F1" w:rsidRDefault="006E5DA6" w:rsidP="006E5DA6">
      <w:pPr>
        <w:spacing w:line="360" w:lineRule="auto"/>
        <w:ind w:right="-18" w:firstLine="709"/>
        <w:jc w:val="both"/>
        <w:rPr>
          <w:rFonts w:ascii="Arial" w:hAnsi="Arial" w:cs="Arial"/>
        </w:rPr>
      </w:pPr>
      <w:r w:rsidRPr="00F4619D">
        <w:rPr>
          <w:rFonts w:ascii="Arial" w:hAnsi="Arial"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4A2B5CF" w14:textId="77777777" w:rsidR="00F577A4" w:rsidRPr="00C5631B" w:rsidRDefault="00F577A4" w:rsidP="00F577A4">
      <w:pPr>
        <w:spacing w:line="360" w:lineRule="auto"/>
        <w:ind w:right="-18" w:firstLine="567"/>
        <w:jc w:val="both"/>
        <w:rPr>
          <w:rFonts w:ascii="Arial" w:hAnsi="Arial" w:cs="Arial"/>
          <w:sz w:val="22"/>
        </w:rPr>
      </w:pPr>
    </w:p>
    <w:p w14:paraId="2125B2B3" w14:textId="77777777" w:rsidR="00DC757E" w:rsidRPr="00C5631B" w:rsidRDefault="00DC757E" w:rsidP="00F577A4">
      <w:pPr>
        <w:pStyle w:val="ab"/>
        <w:spacing w:line="260" w:lineRule="exact"/>
        <w:ind w:firstLine="709"/>
        <w:jc w:val="both"/>
        <w:rPr>
          <w:rFonts w:cs="Arial"/>
          <w:b/>
          <w:bCs/>
          <w:szCs w:val="26"/>
        </w:rPr>
      </w:pPr>
      <w:r w:rsidRPr="00C5631B">
        <w:rPr>
          <w:rFonts w:cs="Arial"/>
          <w:b/>
          <w:bCs/>
          <w:szCs w:val="26"/>
        </w:rPr>
        <w:t>Сведения о стандарте</w:t>
      </w:r>
    </w:p>
    <w:p w14:paraId="3E45311A" w14:textId="77777777" w:rsidR="00DC757E" w:rsidRPr="00C5631B" w:rsidRDefault="00DC757E">
      <w:pPr>
        <w:pStyle w:val="ab"/>
        <w:spacing w:line="250" w:lineRule="exact"/>
        <w:jc w:val="both"/>
        <w:rPr>
          <w:rFonts w:cs="Arial"/>
          <w:szCs w:val="26"/>
        </w:rPr>
      </w:pPr>
    </w:p>
    <w:p w14:paraId="2BAFE987" w14:textId="77777777" w:rsidR="006E5DA6" w:rsidRPr="006E5DA6" w:rsidRDefault="006E5DA6" w:rsidP="006E5DA6">
      <w:pPr>
        <w:pStyle w:val="a4"/>
        <w:spacing w:line="360" w:lineRule="auto"/>
        <w:ind w:right="-567" w:firstLine="709"/>
        <w:rPr>
          <w:rFonts w:ascii="Arial" w:hAnsi="Arial" w:cs="Arial"/>
          <w:snapToGrid w:val="0"/>
          <w:szCs w:val="22"/>
        </w:rPr>
      </w:pPr>
      <w:r w:rsidRPr="006E5DA6">
        <w:rPr>
          <w:rFonts w:ascii="Arial" w:hAnsi="Arial" w:cs="Arial"/>
          <w:snapToGrid w:val="0"/>
          <w:szCs w:val="22"/>
        </w:rPr>
        <w:t>1 ПОДГОТОВЛЕН Акционерным обществом «Научно-производственная фирма «Диполь» (АО «НПФ Диполь») на основе собственного перевода на русский язык англоязычной версии стандарта, указанного в пункте 4</w:t>
      </w:r>
    </w:p>
    <w:p w14:paraId="169EA08F" w14:textId="77777777" w:rsidR="006E5DA6" w:rsidRPr="006E5DA6" w:rsidRDefault="006E5DA6" w:rsidP="006E5DA6">
      <w:pPr>
        <w:pStyle w:val="a4"/>
        <w:spacing w:line="360" w:lineRule="auto"/>
        <w:ind w:right="-567" w:firstLine="709"/>
        <w:rPr>
          <w:rFonts w:ascii="Arial" w:hAnsi="Arial" w:cs="Arial"/>
          <w:snapToGrid w:val="0"/>
          <w:szCs w:val="22"/>
        </w:rPr>
      </w:pPr>
      <w:r w:rsidRPr="006E5DA6">
        <w:rPr>
          <w:rFonts w:ascii="Arial" w:hAnsi="Arial" w:cs="Arial"/>
          <w:snapToGrid w:val="0"/>
          <w:szCs w:val="22"/>
        </w:rPr>
        <w:t>2 ВНЕСЕН Федеральным агентством по техническому регулированию и метрологии</w:t>
      </w:r>
    </w:p>
    <w:p w14:paraId="5E82507C" w14:textId="77777777" w:rsidR="006E5DA6" w:rsidRPr="006E5DA6" w:rsidRDefault="006E5DA6" w:rsidP="006E5DA6">
      <w:pPr>
        <w:pStyle w:val="a4"/>
        <w:spacing w:line="360" w:lineRule="auto"/>
        <w:ind w:right="-567" w:firstLine="709"/>
        <w:rPr>
          <w:rFonts w:ascii="Arial" w:hAnsi="Arial" w:cs="Arial"/>
          <w:snapToGrid w:val="0"/>
          <w:szCs w:val="22"/>
        </w:rPr>
      </w:pPr>
      <w:r w:rsidRPr="006E5DA6">
        <w:rPr>
          <w:rFonts w:ascii="Arial" w:hAnsi="Arial" w:cs="Arial"/>
          <w:snapToGrid w:val="0"/>
          <w:szCs w:val="22"/>
        </w:rPr>
        <w:t>3 ПРИНЯТ Евразийским советом по стандартизации, метрологии и сертификации (протокол от                                №                      )</w:t>
      </w:r>
    </w:p>
    <w:p w14:paraId="1B7F85F2" w14:textId="48568A46" w:rsidR="00F577A4" w:rsidRPr="00C5631B" w:rsidRDefault="006E5DA6" w:rsidP="006E5DA6">
      <w:pPr>
        <w:pStyle w:val="a4"/>
        <w:spacing w:line="360" w:lineRule="auto"/>
        <w:ind w:right="-567" w:firstLine="709"/>
        <w:rPr>
          <w:rFonts w:ascii="Arial" w:hAnsi="Arial" w:cs="Arial"/>
          <w:szCs w:val="22"/>
        </w:rPr>
      </w:pPr>
      <w:r w:rsidRPr="006E5DA6">
        <w:rPr>
          <w:rFonts w:ascii="Arial" w:hAnsi="Arial" w:cs="Arial"/>
          <w:snapToGrid w:val="0"/>
          <w:szCs w:val="22"/>
        </w:rPr>
        <w:t>За принятие проголосовали:</w:t>
      </w:r>
    </w:p>
    <w:tbl>
      <w:tblPr>
        <w:tblW w:w="948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gridCol w:w="4386"/>
      </w:tblGrid>
      <w:tr w:rsidR="00F577A4" w:rsidRPr="00C5631B" w14:paraId="39177641" w14:textId="77777777" w:rsidTr="00AD51EE">
        <w:trPr>
          <w:cantSplit/>
        </w:trPr>
        <w:tc>
          <w:tcPr>
            <w:tcW w:w="2835" w:type="dxa"/>
            <w:tcBorders>
              <w:bottom w:val="double" w:sz="4" w:space="0" w:color="auto"/>
            </w:tcBorders>
            <w:vAlign w:val="center"/>
          </w:tcPr>
          <w:p w14:paraId="06426637" w14:textId="77777777" w:rsidR="00F577A4" w:rsidRPr="00C5631B" w:rsidRDefault="00F577A4" w:rsidP="00AD51EE">
            <w:pPr>
              <w:pStyle w:val="-"/>
              <w:spacing w:line="360" w:lineRule="auto"/>
              <w:rPr>
                <w:noProof/>
                <w:sz w:val="24"/>
              </w:rPr>
            </w:pPr>
            <w:r w:rsidRPr="00C5631B">
              <w:rPr>
                <w:noProof/>
                <w:sz w:val="24"/>
              </w:rPr>
              <w:t>Краткое наименование страны по МК (ИСО 3166) 004-97</w:t>
            </w:r>
          </w:p>
        </w:tc>
        <w:tc>
          <w:tcPr>
            <w:tcW w:w="2268" w:type="dxa"/>
            <w:tcBorders>
              <w:bottom w:val="double" w:sz="4" w:space="0" w:color="auto"/>
            </w:tcBorders>
            <w:vAlign w:val="center"/>
          </w:tcPr>
          <w:p w14:paraId="3C580287" w14:textId="77777777" w:rsidR="00F577A4" w:rsidRPr="00C5631B" w:rsidRDefault="00F577A4" w:rsidP="00AD51EE">
            <w:pPr>
              <w:pStyle w:val="-"/>
              <w:spacing w:line="360" w:lineRule="auto"/>
              <w:rPr>
                <w:noProof/>
                <w:sz w:val="24"/>
              </w:rPr>
            </w:pPr>
            <w:r w:rsidRPr="00C5631B">
              <w:rPr>
                <w:noProof/>
                <w:sz w:val="24"/>
              </w:rPr>
              <w:t>Код страны</w:t>
            </w:r>
            <w:r w:rsidRPr="00C5631B">
              <w:rPr>
                <w:noProof/>
                <w:sz w:val="24"/>
              </w:rPr>
              <w:br/>
              <w:t>по МК (ИСО 3166) 004-97</w:t>
            </w:r>
          </w:p>
        </w:tc>
        <w:tc>
          <w:tcPr>
            <w:tcW w:w="4386" w:type="dxa"/>
            <w:tcBorders>
              <w:bottom w:val="double" w:sz="4" w:space="0" w:color="auto"/>
            </w:tcBorders>
            <w:vAlign w:val="center"/>
          </w:tcPr>
          <w:p w14:paraId="1765D7E0" w14:textId="77777777" w:rsidR="00F577A4" w:rsidRPr="00C5631B" w:rsidRDefault="00F577A4" w:rsidP="00AD51EE">
            <w:pPr>
              <w:pStyle w:val="-"/>
              <w:spacing w:line="360" w:lineRule="auto"/>
              <w:rPr>
                <w:noProof/>
                <w:sz w:val="24"/>
              </w:rPr>
            </w:pPr>
            <w:r w:rsidRPr="00C5631B">
              <w:rPr>
                <w:noProof/>
                <w:sz w:val="24"/>
              </w:rPr>
              <w:t>Сокращенное наименование национального</w:t>
            </w:r>
            <w:r w:rsidRPr="00C5631B">
              <w:rPr>
                <w:noProof/>
                <w:sz w:val="24"/>
              </w:rPr>
              <w:br/>
              <w:t>органа по стандартизации</w:t>
            </w:r>
          </w:p>
        </w:tc>
      </w:tr>
      <w:tr w:rsidR="003D15B6" w:rsidRPr="00C5631B" w14:paraId="428C1964" w14:textId="77777777" w:rsidTr="00AD51EE">
        <w:trPr>
          <w:cantSplit/>
        </w:trPr>
        <w:tc>
          <w:tcPr>
            <w:tcW w:w="2835" w:type="dxa"/>
            <w:tcBorders>
              <w:top w:val="nil"/>
              <w:left w:val="single" w:sz="4" w:space="0" w:color="auto"/>
              <w:bottom w:val="nil"/>
              <w:right w:val="single" w:sz="4" w:space="0" w:color="auto"/>
            </w:tcBorders>
          </w:tcPr>
          <w:p w14:paraId="7202CEB8" w14:textId="0167ACDC" w:rsidR="003D15B6" w:rsidRPr="00C5631B" w:rsidRDefault="003D15B6" w:rsidP="003D15B6">
            <w:pPr>
              <w:pStyle w:val="af2"/>
              <w:spacing w:after="0" w:line="360" w:lineRule="auto"/>
              <w:ind w:firstLine="0"/>
              <w:rPr>
                <w:noProof/>
                <w:sz w:val="24"/>
              </w:rPr>
            </w:pPr>
          </w:p>
        </w:tc>
        <w:tc>
          <w:tcPr>
            <w:tcW w:w="2268" w:type="dxa"/>
            <w:tcBorders>
              <w:top w:val="nil"/>
              <w:left w:val="single" w:sz="4" w:space="0" w:color="auto"/>
              <w:bottom w:val="nil"/>
              <w:right w:val="single" w:sz="4" w:space="0" w:color="auto"/>
            </w:tcBorders>
            <w:vAlign w:val="center"/>
          </w:tcPr>
          <w:p w14:paraId="70C15C9B" w14:textId="1197A37D" w:rsidR="003D15B6" w:rsidRPr="00C5631B" w:rsidRDefault="003D15B6" w:rsidP="003D15B6">
            <w:pPr>
              <w:pStyle w:val="af2"/>
              <w:spacing w:after="0" w:line="360" w:lineRule="auto"/>
              <w:ind w:firstLine="0"/>
              <w:jc w:val="center"/>
              <w:rPr>
                <w:noProof/>
                <w:sz w:val="24"/>
              </w:rPr>
            </w:pPr>
          </w:p>
        </w:tc>
        <w:tc>
          <w:tcPr>
            <w:tcW w:w="4386" w:type="dxa"/>
            <w:tcBorders>
              <w:top w:val="nil"/>
              <w:left w:val="single" w:sz="4" w:space="0" w:color="auto"/>
              <w:bottom w:val="nil"/>
              <w:right w:val="single" w:sz="4" w:space="0" w:color="auto"/>
            </w:tcBorders>
          </w:tcPr>
          <w:p w14:paraId="450A9893" w14:textId="3B03887B" w:rsidR="003D15B6" w:rsidRPr="00C5631B" w:rsidRDefault="003D15B6" w:rsidP="003D15B6">
            <w:pPr>
              <w:pStyle w:val="af2"/>
              <w:spacing w:after="0" w:line="360" w:lineRule="auto"/>
              <w:ind w:firstLine="0"/>
              <w:rPr>
                <w:noProof/>
                <w:sz w:val="24"/>
              </w:rPr>
            </w:pPr>
          </w:p>
        </w:tc>
      </w:tr>
      <w:tr w:rsidR="003D15B6" w:rsidRPr="00C5631B" w14:paraId="76DE8B33" w14:textId="77777777" w:rsidTr="00AD51EE">
        <w:trPr>
          <w:cantSplit/>
        </w:trPr>
        <w:tc>
          <w:tcPr>
            <w:tcW w:w="2835" w:type="dxa"/>
            <w:tcBorders>
              <w:top w:val="nil"/>
              <w:left w:val="single" w:sz="4" w:space="0" w:color="auto"/>
              <w:bottom w:val="nil"/>
              <w:right w:val="single" w:sz="4" w:space="0" w:color="auto"/>
            </w:tcBorders>
          </w:tcPr>
          <w:p w14:paraId="13B6F0F1" w14:textId="679EFF63" w:rsidR="003D15B6" w:rsidRPr="00C5631B" w:rsidRDefault="003D15B6" w:rsidP="003D15B6">
            <w:pPr>
              <w:pStyle w:val="af2"/>
              <w:spacing w:after="0" w:line="360" w:lineRule="auto"/>
              <w:ind w:firstLine="0"/>
              <w:rPr>
                <w:noProof/>
                <w:sz w:val="24"/>
              </w:rPr>
            </w:pPr>
          </w:p>
        </w:tc>
        <w:tc>
          <w:tcPr>
            <w:tcW w:w="2268" w:type="dxa"/>
            <w:tcBorders>
              <w:top w:val="nil"/>
              <w:left w:val="single" w:sz="4" w:space="0" w:color="auto"/>
              <w:bottom w:val="nil"/>
              <w:right w:val="single" w:sz="4" w:space="0" w:color="auto"/>
            </w:tcBorders>
            <w:vAlign w:val="center"/>
          </w:tcPr>
          <w:p w14:paraId="6C45F855" w14:textId="389FDAF0" w:rsidR="003D15B6" w:rsidRPr="00C5631B" w:rsidRDefault="003D15B6" w:rsidP="003D15B6">
            <w:pPr>
              <w:pStyle w:val="af2"/>
              <w:spacing w:after="0" w:line="360" w:lineRule="auto"/>
              <w:ind w:firstLine="0"/>
              <w:jc w:val="center"/>
              <w:rPr>
                <w:noProof/>
                <w:sz w:val="24"/>
              </w:rPr>
            </w:pPr>
          </w:p>
        </w:tc>
        <w:tc>
          <w:tcPr>
            <w:tcW w:w="4386" w:type="dxa"/>
            <w:tcBorders>
              <w:top w:val="nil"/>
              <w:left w:val="single" w:sz="4" w:space="0" w:color="auto"/>
              <w:bottom w:val="nil"/>
              <w:right w:val="single" w:sz="4" w:space="0" w:color="auto"/>
            </w:tcBorders>
          </w:tcPr>
          <w:p w14:paraId="5354CA37" w14:textId="015F1B1D" w:rsidR="003D15B6" w:rsidRPr="00C5631B" w:rsidRDefault="003D15B6" w:rsidP="003D15B6">
            <w:pPr>
              <w:pStyle w:val="af2"/>
              <w:spacing w:after="0" w:line="360" w:lineRule="auto"/>
              <w:ind w:firstLine="0"/>
              <w:rPr>
                <w:noProof/>
                <w:sz w:val="24"/>
              </w:rPr>
            </w:pPr>
          </w:p>
        </w:tc>
      </w:tr>
      <w:tr w:rsidR="003D15B6" w:rsidRPr="00C5631B" w14:paraId="41379369" w14:textId="77777777" w:rsidTr="00AD51EE">
        <w:trPr>
          <w:cantSplit/>
        </w:trPr>
        <w:tc>
          <w:tcPr>
            <w:tcW w:w="2835" w:type="dxa"/>
            <w:tcBorders>
              <w:top w:val="nil"/>
              <w:left w:val="single" w:sz="4" w:space="0" w:color="auto"/>
              <w:bottom w:val="nil"/>
              <w:right w:val="single" w:sz="4" w:space="0" w:color="auto"/>
            </w:tcBorders>
          </w:tcPr>
          <w:p w14:paraId="7E028B86" w14:textId="0227C96B" w:rsidR="003D15B6" w:rsidRPr="00C5631B" w:rsidRDefault="003D15B6" w:rsidP="003D15B6">
            <w:pPr>
              <w:pStyle w:val="af2"/>
              <w:spacing w:after="0" w:line="360" w:lineRule="auto"/>
              <w:ind w:firstLine="0"/>
              <w:rPr>
                <w:noProof/>
                <w:sz w:val="24"/>
              </w:rPr>
            </w:pPr>
          </w:p>
        </w:tc>
        <w:tc>
          <w:tcPr>
            <w:tcW w:w="2268" w:type="dxa"/>
            <w:tcBorders>
              <w:top w:val="nil"/>
              <w:left w:val="single" w:sz="4" w:space="0" w:color="auto"/>
              <w:bottom w:val="nil"/>
              <w:right w:val="single" w:sz="4" w:space="0" w:color="auto"/>
            </w:tcBorders>
            <w:vAlign w:val="center"/>
          </w:tcPr>
          <w:p w14:paraId="42AF81D3" w14:textId="145B0050" w:rsidR="003D15B6" w:rsidRPr="00C5631B" w:rsidRDefault="003D15B6" w:rsidP="003D15B6">
            <w:pPr>
              <w:pStyle w:val="af2"/>
              <w:spacing w:after="0" w:line="360" w:lineRule="auto"/>
              <w:ind w:firstLine="0"/>
              <w:jc w:val="center"/>
              <w:rPr>
                <w:noProof/>
                <w:sz w:val="24"/>
              </w:rPr>
            </w:pPr>
          </w:p>
        </w:tc>
        <w:tc>
          <w:tcPr>
            <w:tcW w:w="4386" w:type="dxa"/>
            <w:tcBorders>
              <w:top w:val="nil"/>
              <w:left w:val="single" w:sz="4" w:space="0" w:color="auto"/>
              <w:bottom w:val="nil"/>
              <w:right w:val="single" w:sz="4" w:space="0" w:color="auto"/>
            </w:tcBorders>
          </w:tcPr>
          <w:p w14:paraId="62145617" w14:textId="59B87485" w:rsidR="003D15B6" w:rsidRPr="00C5631B" w:rsidRDefault="003D15B6" w:rsidP="003D15B6">
            <w:pPr>
              <w:pStyle w:val="af2"/>
              <w:spacing w:after="0" w:line="360" w:lineRule="auto"/>
              <w:ind w:firstLine="0"/>
              <w:rPr>
                <w:noProof/>
                <w:sz w:val="24"/>
              </w:rPr>
            </w:pPr>
          </w:p>
        </w:tc>
      </w:tr>
      <w:tr w:rsidR="00CC7DD3" w:rsidRPr="00C5631B" w14:paraId="65AD67ED" w14:textId="77777777" w:rsidTr="00AD51EE">
        <w:trPr>
          <w:cantSplit/>
        </w:trPr>
        <w:tc>
          <w:tcPr>
            <w:tcW w:w="2835" w:type="dxa"/>
            <w:tcBorders>
              <w:top w:val="nil"/>
              <w:left w:val="single" w:sz="4" w:space="0" w:color="auto"/>
              <w:bottom w:val="nil"/>
              <w:right w:val="single" w:sz="4" w:space="0" w:color="auto"/>
            </w:tcBorders>
          </w:tcPr>
          <w:p w14:paraId="34089CF2" w14:textId="2395989E" w:rsidR="00CC7DD3" w:rsidRPr="00C5631B" w:rsidRDefault="00CC7DD3" w:rsidP="00CC7DD3">
            <w:pPr>
              <w:pStyle w:val="af2"/>
              <w:spacing w:after="0" w:line="360" w:lineRule="auto"/>
              <w:ind w:firstLine="0"/>
              <w:rPr>
                <w:noProof/>
                <w:sz w:val="24"/>
              </w:rPr>
            </w:pPr>
          </w:p>
        </w:tc>
        <w:tc>
          <w:tcPr>
            <w:tcW w:w="2268" w:type="dxa"/>
            <w:tcBorders>
              <w:top w:val="nil"/>
              <w:left w:val="single" w:sz="4" w:space="0" w:color="auto"/>
              <w:bottom w:val="nil"/>
              <w:right w:val="single" w:sz="4" w:space="0" w:color="auto"/>
            </w:tcBorders>
            <w:vAlign w:val="center"/>
          </w:tcPr>
          <w:p w14:paraId="4979CCD3" w14:textId="409B5EEE" w:rsidR="00CC7DD3" w:rsidRPr="00C5631B" w:rsidRDefault="00CC7DD3" w:rsidP="00CC7DD3">
            <w:pPr>
              <w:pStyle w:val="af2"/>
              <w:spacing w:after="0" w:line="360" w:lineRule="auto"/>
              <w:ind w:firstLine="0"/>
              <w:jc w:val="center"/>
              <w:rPr>
                <w:noProof/>
                <w:sz w:val="24"/>
              </w:rPr>
            </w:pPr>
          </w:p>
        </w:tc>
        <w:tc>
          <w:tcPr>
            <w:tcW w:w="4386" w:type="dxa"/>
            <w:tcBorders>
              <w:top w:val="nil"/>
              <w:left w:val="single" w:sz="4" w:space="0" w:color="auto"/>
              <w:bottom w:val="nil"/>
              <w:right w:val="single" w:sz="4" w:space="0" w:color="auto"/>
            </w:tcBorders>
          </w:tcPr>
          <w:p w14:paraId="60B39D7B" w14:textId="4B66C4DE" w:rsidR="00CC7DD3" w:rsidRPr="00C5631B" w:rsidRDefault="00CC7DD3" w:rsidP="00CC7DD3">
            <w:pPr>
              <w:pStyle w:val="af2"/>
              <w:spacing w:after="0" w:line="360" w:lineRule="auto"/>
              <w:ind w:firstLine="0"/>
              <w:rPr>
                <w:sz w:val="24"/>
              </w:rPr>
            </w:pPr>
          </w:p>
        </w:tc>
      </w:tr>
      <w:tr w:rsidR="003D15B6" w:rsidRPr="00C5631B" w14:paraId="0AE090D8" w14:textId="77777777" w:rsidTr="00AD51EE">
        <w:trPr>
          <w:cantSplit/>
        </w:trPr>
        <w:tc>
          <w:tcPr>
            <w:tcW w:w="2835" w:type="dxa"/>
            <w:tcBorders>
              <w:top w:val="nil"/>
              <w:left w:val="single" w:sz="4" w:space="0" w:color="auto"/>
              <w:bottom w:val="nil"/>
              <w:right w:val="single" w:sz="4" w:space="0" w:color="auto"/>
            </w:tcBorders>
          </w:tcPr>
          <w:p w14:paraId="7061C2C9" w14:textId="6442C740" w:rsidR="003D15B6" w:rsidRPr="00C5631B" w:rsidRDefault="003D15B6" w:rsidP="003D15B6">
            <w:pPr>
              <w:pStyle w:val="af2"/>
              <w:spacing w:after="0" w:line="360" w:lineRule="auto"/>
              <w:ind w:firstLine="0"/>
              <w:rPr>
                <w:noProof/>
                <w:sz w:val="24"/>
              </w:rPr>
            </w:pPr>
          </w:p>
        </w:tc>
        <w:tc>
          <w:tcPr>
            <w:tcW w:w="2268" w:type="dxa"/>
            <w:tcBorders>
              <w:top w:val="nil"/>
              <w:left w:val="single" w:sz="4" w:space="0" w:color="auto"/>
              <w:bottom w:val="nil"/>
              <w:right w:val="single" w:sz="4" w:space="0" w:color="auto"/>
            </w:tcBorders>
            <w:vAlign w:val="center"/>
          </w:tcPr>
          <w:p w14:paraId="717A7A33" w14:textId="2C9B7E23" w:rsidR="003D15B6" w:rsidRPr="007158E5" w:rsidRDefault="003D15B6" w:rsidP="003D15B6">
            <w:pPr>
              <w:pStyle w:val="af2"/>
              <w:spacing w:after="0" w:line="360" w:lineRule="auto"/>
              <w:ind w:firstLine="0"/>
              <w:jc w:val="center"/>
              <w:rPr>
                <w:noProof/>
                <w:sz w:val="24"/>
              </w:rPr>
            </w:pPr>
          </w:p>
        </w:tc>
        <w:tc>
          <w:tcPr>
            <w:tcW w:w="4386" w:type="dxa"/>
            <w:tcBorders>
              <w:top w:val="nil"/>
              <w:left w:val="single" w:sz="4" w:space="0" w:color="auto"/>
              <w:bottom w:val="nil"/>
              <w:right w:val="single" w:sz="4" w:space="0" w:color="auto"/>
            </w:tcBorders>
          </w:tcPr>
          <w:p w14:paraId="02AEE700" w14:textId="3D0CBC2A" w:rsidR="003D15B6" w:rsidRPr="00C5631B" w:rsidRDefault="003D15B6" w:rsidP="003D15B6">
            <w:pPr>
              <w:pStyle w:val="af2"/>
              <w:spacing w:after="0" w:line="360" w:lineRule="auto"/>
              <w:ind w:firstLine="0"/>
              <w:rPr>
                <w:noProof/>
                <w:sz w:val="24"/>
              </w:rPr>
            </w:pPr>
          </w:p>
        </w:tc>
      </w:tr>
      <w:tr w:rsidR="003D15B6" w:rsidRPr="00C5631B" w14:paraId="5806C476" w14:textId="77777777" w:rsidTr="00CC7DD3">
        <w:trPr>
          <w:cantSplit/>
        </w:trPr>
        <w:tc>
          <w:tcPr>
            <w:tcW w:w="2835" w:type="dxa"/>
            <w:tcBorders>
              <w:top w:val="nil"/>
              <w:left w:val="single" w:sz="4" w:space="0" w:color="auto"/>
              <w:bottom w:val="nil"/>
              <w:right w:val="single" w:sz="4" w:space="0" w:color="auto"/>
            </w:tcBorders>
          </w:tcPr>
          <w:p w14:paraId="64215788" w14:textId="1EAF1577" w:rsidR="003D15B6" w:rsidRPr="00C5631B" w:rsidRDefault="003D15B6" w:rsidP="003D15B6">
            <w:pPr>
              <w:pStyle w:val="af2"/>
              <w:spacing w:after="0" w:line="360" w:lineRule="auto"/>
              <w:ind w:firstLine="0"/>
              <w:rPr>
                <w:noProof/>
                <w:sz w:val="24"/>
              </w:rPr>
            </w:pPr>
          </w:p>
        </w:tc>
        <w:tc>
          <w:tcPr>
            <w:tcW w:w="2268" w:type="dxa"/>
            <w:tcBorders>
              <w:top w:val="nil"/>
              <w:left w:val="single" w:sz="4" w:space="0" w:color="auto"/>
              <w:bottom w:val="nil"/>
              <w:right w:val="single" w:sz="4" w:space="0" w:color="auto"/>
            </w:tcBorders>
            <w:vAlign w:val="center"/>
          </w:tcPr>
          <w:p w14:paraId="6E27DB8E" w14:textId="470B7C5F" w:rsidR="003D15B6" w:rsidRPr="00C5631B" w:rsidRDefault="003D15B6" w:rsidP="003D15B6">
            <w:pPr>
              <w:pStyle w:val="af2"/>
              <w:spacing w:after="0" w:line="360" w:lineRule="auto"/>
              <w:ind w:firstLine="0"/>
              <w:jc w:val="center"/>
              <w:rPr>
                <w:noProof/>
                <w:sz w:val="24"/>
              </w:rPr>
            </w:pPr>
          </w:p>
        </w:tc>
        <w:tc>
          <w:tcPr>
            <w:tcW w:w="4386" w:type="dxa"/>
            <w:tcBorders>
              <w:top w:val="nil"/>
              <w:left w:val="single" w:sz="4" w:space="0" w:color="auto"/>
              <w:bottom w:val="nil"/>
              <w:right w:val="single" w:sz="4" w:space="0" w:color="auto"/>
            </w:tcBorders>
          </w:tcPr>
          <w:p w14:paraId="0A1EBB5E" w14:textId="70E2C77A" w:rsidR="003D15B6" w:rsidRPr="00C5631B" w:rsidRDefault="003D15B6" w:rsidP="003D15B6">
            <w:pPr>
              <w:pStyle w:val="af2"/>
              <w:spacing w:after="0" w:line="360" w:lineRule="auto"/>
              <w:ind w:firstLine="0"/>
              <w:rPr>
                <w:noProof/>
                <w:sz w:val="24"/>
              </w:rPr>
            </w:pPr>
          </w:p>
        </w:tc>
      </w:tr>
      <w:tr w:rsidR="003D15B6" w:rsidRPr="00C5631B" w14:paraId="48D3A7C6" w14:textId="77777777" w:rsidTr="00CC7DD3">
        <w:trPr>
          <w:cantSplit/>
        </w:trPr>
        <w:tc>
          <w:tcPr>
            <w:tcW w:w="2835" w:type="dxa"/>
            <w:tcBorders>
              <w:top w:val="nil"/>
              <w:left w:val="single" w:sz="4" w:space="0" w:color="auto"/>
              <w:bottom w:val="single" w:sz="4" w:space="0" w:color="auto"/>
              <w:right w:val="single" w:sz="4" w:space="0" w:color="auto"/>
            </w:tcBorders>
          </w:tcPr>
          <w:p w14:paraId="500315BB" w14:textId="1357547C" w:rsidR="003D15B6" w:rsidRPr="00C5631B" w:rsidRDefault="003D15B6" w:rsidP="003D15B6">
            <w:pPr>
              <w:pStyle w:val="af2"/>
              <w:spacing w:after="0" w:line="360" w:lineRule="auto"/>
              <w:ind w:firstLine="0"/>
              <w:rPr>
                <w:noProof/>
                <w:sz w:val="24"/>
              </w:rPr>
            </w:pPr>
          </w:p>
        </w:tc>
        <w:tc>
          <w:tcPr>
            <w:tcW w:w="2268" w:type="dxa"/>
            <w:tcBorders>
              <w:top w:val="nil"/>
              <w:left w:val="single" w:sz="4" w:space="0" w:color="auto"/>
              <w:bottom w:val="single" w:sz="4" w:space="0" w:color="auto"/>
              <w:right w:val="single" w:sz="4" w:space="0" w:color="auto"/>
            </w:tcBorders>
            <w:vAlign w:val="center"/>
          </w:tcPr>
          <w:p w14:paraId="21658545" w14:textId="0589D259" w:rsidR="003D15B6" w:rsidRPr="00C5631B" w:rsidRDefault="003D15B6" w:rsidP="003D15B6">
            <w:pPr>
              <w:pStyle w:val="af2"/>
              <w:spacing w:after="0" w:line="360" w:lineRule="auto"/>
              <w:ind w:firstLine="0"/>
              <w:jc w:val="center"/>
              <w:rPr>
                <w:noProof/>
                <w:sz w:val="24"/>
              </w:rPr>
            </w:pPr>
          </w:p>
        </w:tc>
        <w:tc>
          <w:tcPr>
            <w:tcW w:w="4386" w:type="dxa"/>
            <w:tcBorders>
              <w:top w:val="nil"/>
              <w:left w:val="single" w:sz="4" w:space="0" w:color="auto"/>
              <w:bottom w:val="single" w:sz="4" w:space="0" w:color="auto"/>
              <w:right w:val="single" w:sz="4" w:space="0" w:color="auto"/>
            </w:tcBorders>
          </w:tcPr>
          <w:p w14:paraId="4EB675D7" w14:textId="3DD73E9D" w:rsidR="003D15B6" w:rsidRPr="00C5631B" w:rsidRDefault="003D15B6" w:rsidP="003D15B6">
            <w:pPr>
              <w:pStyle w:val="af2"/>
              <w:spacing w:after="0" w:line="360" w:lineRule="auto"/>
              <w:ind w:firstLine="0"/>
              <w:rPr>
                <w:noProof/>
                <w:sz w:val="24"/>
              </w:rPr>
            </w:pPr>
          </w:p>
        </w:tc>
      </w:tr>
    </w:tbl>
    <w:p w14:paraId="190E97CE" w14:textId="58A92646" w:rsidR="00D73DA1" w:rsidRPr="00C5631B" w:rsidRDefault="006E5DA6" w:rsidP="006E5DA6">
      <w:pPr>
        <w:suppressAutoHyphens/>
        <w:spacing w:line="360" w:lineRule="auto"/>
        <w:ind w:right="-144" w:firstLine="709"/>
        <w:jc w:val="both"/>
        <w:rPr>
          <w:rFonts w:ascii="Arial" w:hAnsi="Arial" w:cs="Arial"/>
          <w:spacing w:val="-2"/>
          <w:lang w:val="en-US"/>
        </w:rPr>
      </w:pPr>
      <w:r>
        <w:rPr>
          <w:rFonts w:ascii="Arial" w:hAnsi="Arial" w:cs="Arial"/>
          <w:spacing w:val="-2"/>
        </w:rPr>
        <w:t>4</w:t>
      </w:r>
      <w:r w:rsidR="00D73DA1" w:rsidRPr="00C5631B">
        <w:rPr>
          <w:rFonts w:ascii="Arial" w:hAnsi="Arial" w:cs="Arial"/>
          <w:spacing w:val="-2"/>
        </w:rPr>
        <w:t xml:space="preserve"> Настоящий стандарт идентичен международному стандарту IEC 61340-4-7:20</w:t>
      </w:r>
      <w:r>
        <w:rPr>
          <w:rFonts w:ascii="Arial" w:hAnsi="Arial" w:cs="Arial"/>
          <w:spacing w:val="-2"/>
        </w:rPr>
        <w:t>25</w:t>
      </w:r>
      <w:r w:rsidR="00D73DA1" w:rsidRPr="00C5631B">
        <w:rPr>
          <w:rFonts w:ascii="Arial" w:hAnsi="Arial" w:cs="Arial"/>
          <w:spacing w:val="-2"/>
        </w:rPr>
        <w:t xml:space="preserve"> «Электростатика. Часть</w:t>
      </w:r>
      <w:r w:rsidR="00D73DA1" w:rsidRPr="00C5631B">
        <w:rPr>
          <w:rFonts w:ascii="Arial" w:hAnsi="Arial" w:cs="Arial"/>
          <w:spacing w:val="-2"/>
          <w:lang w:val="en-US"/>
        </w:rPr>
        <w:t xml:space="preserve"> 4-7. </w:t>
      </w:r>
      <w:r w:rsidR="00D73DA1" w:rsidRPr="00C5631B">
        <w:rPr>
          <w:rFonts w:ascii="Arial" w:hAnsi="Arial" w:cs="Arial"/>
          <w:spacing w:val="-2"/>
        </w:rPr>
        <w:t>Методы</w:t>
      </w:r>
      <w:r w:rsidR="00D73DA1" w:rsidRPr="00C5631B">
        <w:rPr>
          <w:rFonts w:ascii="Arial" w:hAnsi="Arial" w:cs="Arial"/>
          <w:spacing w:val="-2"/>
          <w:lang w:val="en-US"/>
        </w:rPr>
        <w:t xml:space="preserve"> </w:t>
      </w:r>
      <w:r w:rsidR="00D73DA1" w:rsidRPr="00C5631B">
        <w:rPr>
          <w:rFonts w:ascii="Arial" w:hAnsi="Arial" w:cs="Arial"/>
          <w:spacing w:val="-2"/>
        </w:rPr>
        <w:t>испытаний</w:t>
      </w:r>
      <w:r w:rsidR="00D73DA1" w:rsidRPr="00C5631B">
        <w:rPr>
          <w:rFonts w:ascii="Arial" w:hAnsi="Arial" w:cs="Arial"/>
          <w:spacing w:val="-2"/>
          <w:lang w:val="en-US"/>
        </w:rPr>
        <w:t xml:space="preserve"> </w:t>
      </w:r>
      <w:r w:rsidR="00D73DA1" w:rsidRPr="00C5631B">
        <w:rPr>
          <w:rFonts w:ascii="Arial" w:hAnsi="Arial" w:cs="Arial"/>
          <w:spacing w:val="-2"/>
        </w:rPr>
        <w:t>для</w:t>
      </w:r>
      <w:r w:rsidR="00D73DA1" w:rsidRPr="00C5631B">
        <w:rPr>
          <w:rFonts w:ascii="Arial" w:hAnsi="Arial" w:cs="Arial"/>
          <w:spacing w:val="-2"/>
          <w:lang w:val="en-US"/>
        </w:rPr>
        <w:t xml:space="preserve"> </w:t>
      </w:r>
      <w:r w:rsidR="00D73DA1" w:rsidRPr="00C5631B">
        <w:rPr>
          <w:rFonts w:ascii="Arial" w:hAnsi="Arial" w:cs="Arial"/>
          <w:spacing w:val="-2"/>
        </w:rPr>
        <w:t>прикладных</w:t>
      </w:r>
      <w:r w:rsidR="00D73DA1" w:rsidRPr="00C5631B">
        <w:rPr>
          <w:rFonts w:ascii="Arial" w:hAnsi="Arial" w:cs="Arial"/>
          <w:spacing w:val="-2"/>
          <w:lang w:val="en-US"/>
        </w:rPr>
        <w:t xml:space="preserve"> </w:t>
      </w:r>
      <w:r w:rsidR="00D73DA1" w:rsidRPr="00C5631B">
        <w:rPr>
          <w:rFonts w:ascii="Arial" w:hAnsi="Arial" w:cs="Arial"/>
          <w:spacing w:val="-2"/>
        </w:rPr>
        <w:t>задач</w:t>
      </w:r>
      <w:r w:rsidR="00D73DA1" w:rsidRPr="00C5631B">
        <w:rPr>
          <w:rFonts w:ascii="Arial" w:hAnsi="Arial" w:cs="Arial"/>
          <w:spacing w:val="-2"/>
          <w:lang w:val="en-US"/>
        </w:rPr>
        <w:t xml:space="preserve">. </w:t>
      </w:r>
      <w:r w:rsidR="00D73DA1" w:rsidRPr="00C5631B">
        <w:rPr>
          <w:rFonts w:ascii="Arial" w:hAnsi="Arial" w:cs="Arial"/>
          <w:spacing w:val="-2"/>
        </w:rPr>
        <w:t>Ионизация</w:t>
      </w:r>
      <w:r w:rsidR="00D73DA1" w:rsidRPr="00C5631B">
        <w:rPr>
          <w:rFonts w:ascii="Arial" w:hAnsi="Arial" w:cs="Arial"/>
          <w:spacing w:val="-2"/>
          <w:lang w:val="en-US"/>
        </w:rPr>
        <w:t>» («Electrostatics —Part 4-7: Standard test methods for specific applications – Ionization», IDT).</w:t>
      </w:r>
    </w:p>
    <w:p w14:paraId="5FE26D9C" w14:textId="3541C9FA" w:rsidR="00D73DA1" w:rsidRPr="00C5631B" w:rsidRDefault="00C63932" w:rsidP="006E5DA6">
      <w:pPr>
        <w:suppressAutoHyphens/>
        <w:spacing w:line="360" w:lineRule="auto"/>
        <w:ind w:right="-144" w:firstLine="709"/>
        <w:jc w:val="both"/>
        <w:rPr>
          <w:rFonts w:ascii="Arial" w:hAnsi="Arial" w:cs="Arial"/>
          <w:spacing w:val="-2"/>
        </w:rPr>
      </w:pPr>
      <w:r w:rsidRPr="001F2115">
        <w:rPr>
          <w:rFonts w:ascii="Arial" w:hAnsi="Arial" w:cs="Arial"/>
          <w:spacing w:val="-2"/>
        </w:rPr>
        <w:lastRenderedPageBreak/>
        <w:t>Международный стандарт разработан Техническим комитетом по стандартизации IEC/TC 101 «</w:t>
      </w:r>
      <w:r>
        <w:rPr>
          <w:rFonts w:ascii="Arial" w:hAnsi="Arial" w:cs="Arial"/>
          <w:spacing w:val="-2"/>
        </w:rPr>
        <w:t>Электростатика</w:t>
      </w:r>
      <w:r w:rsidRPr="001F2115">
        <w:rPr>
          <w:rFonts w:ascii="Arial" w:hAnsi="Arial" w:cs="Arial"/>
          <w:spacing w:val="-2"/>
        </w:rPr>
        <w:t>»</w:t>
      </w:r>
      <w:r w:rsidR="00D73DA1" w:rsidRPr="00C5631B">
        <w:rPr>
          <w:rFonts w:ascii="Arial" w:hAnsi="Arial" w:cs="Arial"/>
          <w:spacing w:val="-2"/>
        </w:rPr>
        <w:t>.</w:t>
      </w:r>
    </w:p>
    <w:p w14:paraId="6BC1A5C2" w14:textId="4DE0F95D" w:rsidR="00D73DA1" w:rsidRDefault="00D73DA1" w:rsidP="006E5DA6">
      <w:pPr>
        <w:suppressAutoHyphens/>
        <w:spacing w:line="360" w:lineRule="auto"/>
        <w:ind w:right="-144" w:firstLine="709"/>
        <w:jc w:val="both"/>
        <w:rPr>
          <w:rFonts w:ascii="Arial" w:hAnsi="Arial" w:cs="Arial"/>
          <w:spacing w:val="-2"/>
        </w:rPr>
      </w:pPr>
      <w:r w:rsidRPr="00C5631B">
        <w:rPr>
          <w:rFonts w:ascii="Arial" w:hAnsi="Arial" w:cs="Arial"/>
          <w:spacing w:val="-2"/>
        </w:rPr>
        <w:t>Наименование настоящего стандарта изменено относительно наименования указанного международного стандарта для приведения в соответс</w:t>
      </w:r>
      <w:r w:rsidR="00C63932">
        <w:rPr>
          <w:rFonts w:ascii="Arial" w:hAnsi="Arial" w:cs="Arial"/>
          <w:spacing w:val="-2"/>
        </w:rPr>
        <w:t>твие с ГОСТ 1.5 (подраздел 3.6)</w:t>
      </w:r>
      <w:r w:rsidR="00FB116C">
        <w:rPr>
          <w:rFonts w:ascii="Arial" w:hAnsi="Arial" w:cs="Arial"/>
          <w:spacing w:val="-2"/>
        </w:rPr>
        <w:t>.</w:t>
      </w:r>
    </w:p>
    <w:p w14:paraId="7FBA920A" w14:textId="23EB4633" w:rsidR="00FB116C" w:rsidRPr="00C5631B" w:rsidRDefault="006E5DA6" w:rsidP="006E5DA6">
      <w:pPr>
        <w:suppressAutoHyphens/>
        <w:spacing w:line="360" w:lineRule="auto"/>
        <w:ind w:right="-144" w:firstLine="709"/>
        <w:jc w:val="both"/>
        <w:rPr>
          <w:rFonts w:ascii="Arial" w:hAnsi="Arial" w:cs="Arial"/>
          <w:spacing w:val="-2"/>
        </w:rPr>
      </w:pPr>
      <w:r w:rsidRPr="006E5DA6">
        <w:rPr>
          <w:rFonts w:ascii="Arial" w:hAnsi="Arial" w:cs="Arial"/>
          <w:spacing w:val="-2"/>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1C6BA847" w14:textId="77777777" w:rsidR="00F577A4" w:rsidRPr="00C5631B" w:rsidRDefault="00F577A4" w:rsidP="00F44BAF">
      <w:pPr>
        <w:spacing w:line="360" w:lineRule="auto"/>
        <w:jc w:val="both"/>
        <w:rPr>
          <w:rFonts w:ascii="Arial" w:hAnsi="Arial" w:cs="Arial"/>
          <w:snapToGrid w:val="0"/>
        </w:rPr>
      </w:pPr>
    </w:p>
    <w:p w14:paraId="10BA714F" w14:textId="77777777" w:rsidR="006E5DA6" w:rsidRPr="007A6057" w:rsidRDefault="006E5DA6" w:rsidP="006E5DA6">
      <w:pPr>
        <w:pStyle w:val="af3"/>
        <w:spacing w:before="0" w:after="0" w:line="360" w:lineRule="auto"/>
        <w:ind w:right="-2" w:firstLine="601"/>
        <w:jc w:val="both"/>
        <w:rPr>
          <w:rFonts w:cs="Arial"/>
          <w:b w:val="0"/>
          <w:bCs/>
          <w:sz w:val="24"/>
          <w:szCs w:val="24"/>
        </w:rPr>
      </w:pPr>
    </w:p>
    <w:p w14:paraId="5B99A410" w14:textId="3F8866A0" w:rsidR="006E5DA6" w:rsidRPr="007A6057" w:rsidRDefault="006E5DA6" w:rsidP="006E5DA6">
      <w:pPr>
        <w:pStyle w:val="a"/>
        <w:numPr>
          <w:ilvl w:val="0"/>
          <w:numId w:val="0"/>
        </w:numPr>
        <w:tabs>
          <w:tab w:val="clear" w:pos="720"/>
        </w:tabs>
        <w:spacing w:before="0"/>
        <w:ind w:firstLine="567"/>
        <w:jc w:val="both"/>
        <w:rPr>
          <w:rStyle w:val="FontStyle42"/>
          <w:sz w:val="24"/>
          <w:szCs w:val="24"/>
        </w:rPr>
      </w:pPr>
      <w:r w:rsidRPr="007A6057">
        <w:rPr>
          <w:rFonts w:ascii="Arial" w:hAnsi="Arial" w:cs="Arial"/>
          <w:snapToGrid w:val="0"/>
          <w:sz w:val="24"/>
          <w:szCs w:val="24"/>
        </w:rPr>
        <w:t xml:space="preserve">5   ВЗАМЕН ГОСТ </w:t>
      </w:r>
      <w:r w:rsidRPr="007A6057">
        <w:rPr>
          <w:rFonts w:ascii="Arial" w:hAnsi="Arial" w:cs="Arial"/>
          <w:snapToGrid w:val="0"/>
          <w:sz w:val="24"/>
          <w:szCs w:val="24"/>
          <w:lang w:val="en-US"/>
        </w:rPr>
        <w:t>IEC</w:t>
      </w:r>
      <w:r w:rsidRPr="007A6057">
        <w:rPr>
          <w:rFonts w:ascii="Arial" w:hAnsi="Arial" w:cs="Arial"/>
          <w:snapToGrid w:val="0"/>
          <w:sz w:val="24"/>
          <w:szCs w:val="24"/>
        </w:rPr>
        <w:t xml:space="preserve"> 61340-</w:t>
      </w:r>
      <w:r>
        <w:rPr>
          <w:rFonts w:ascii="Arial" w:hAnsi="Arial" w:cs="Arial"/>
          <w:snapToGrid w:val="0"/>
          <w:sz w:val="24"/>
          <w:szCs w:val="24"/>
        </w:rPr>
        <w:t>4</w:t>
      </w:r>
      <w:r w:rsidRPr="007A6057">
        <w:rPr>
          <w:rFonts w:ascii="Arial" w:hAnsi="Arial" w:cs="Arial"/>
          <w:snapToGrid w:val="0"/>
          <w:sz w:val="24"/>
          <w:szCs w:val="24"/>
        </w:rPr>
        <w:t>-</w:t>
      </w:r>
      <w:r>
        <w:rPr>
          <w:rFonts w:ascii="Arial" w:hAnsi="Arial" w:cs="Arial"/>
          <w:snapToGrid w:val="0"/>
          <w:sz w:val="24"/>
          <w:szCs w:val="24"/>
        </w:rPr>
        <w:t>7</w:t>
      </w:r>
      <w:r w:rsidRPr="007A6057">
        <w:rPr>
          <w:rFonts w:ascii="Arial" w:hAnsi="Arial" w:cs="Arial"/>
          <w:sz w:val="24"/>
          <w:szCs w:val="24"/>
        </w:rPr>
        <w:t>–</w:t>
      </w:r>
      <w:r w:rsidRPr="007A6057">
        <w:rPr>
          <w:rFonts w:ascii="Arial" w:hAnsi="Arial" w:cs="Arial"/>
          <w:snapToGrid w:val="0"/>
          <w:sz w:val="24"/>
          <w:szCs w:val="24"/>
        </w:rPr>
        <w:t>20</w:t>
      </w:r>
      <w:r>
        <w:rPr>
          <w:rFonts w:ascii="Arial" w:hAnsi="Arial" w:cs="Arial"/>
          <w:snapToGrid w:val="0"/>
          <w:sz w:val="24"/>
          <w:szCs w:val="24"/>
        </w:rPr>
        <w:t>20</w:t>
      </w:r>
    </w:p>
    <w:p w14:paraId="3037D4C7" w14:textId="77777777" w:rsidR="006E5DA6" w:rsidRPr="006E5DA6" w:rsidRDefault="006E5DA6" w:rsidP="006E5DA6">
      <w:pPr>
        <w:pStyle w:val="a4"/>
        <w:spacing w:line="360" w:lineRule="auto"/>
        <w:ind w:firstLine="709"/>
        <w:jc w:val="both"/>
        <w:rPr>
          <w:rFonts w:ascii="Arial" w:hAnsi="Arial" w:cs="Arial"/>
          <w:i/>
          <w:szCs w:val="24"/>
        </w:rPr>
      </w:pPr>
      <w:r w:rsidRPr="006E5DA6">
        <w:rPr>
          <w:rFonts w:ascii="Arial" w:hAnsi="Arial" w:cs="Arial"/>
          <w:i/>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68EA9D66" w14:textId="77777777" w:rsidR="006E5DA6" w:rsidRPr="006E5DA6" w:rsidRDefault="006E5DA6" w:rsidP="006E5DA6">
      <w:pPr>
        <w:pStyle w:val="a4"/>
        <w:spacing w:line="360" w:lineRule="auto"/>
        <w:ind w:firstLine="709"/>
        <w:jc w:val="both"/>
        <w:rPr>
          <w:rFonts w:ascii="Arial" w:hAnsi="Arial" w:cs="Arial"/>
          <w:i/>
          <w:szCs w:val="24"/>
        </w:rPr>
      </w:pPr>
      <w:r w:rsidRPr="006E5DA6">
        <w:rPr>
          <w:rFonts w:ascii="Arial" w:hAnsi="Arial" w:cs="Arial"/>
          <w:i/>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BA53A5C" w14:textId="77777777" w:rsidR="006E5DA6" w:rsidRPr="007A6057" w:rsidRDefault="006E5DA6" w:rsidP="006E5DA6">
      <w:pPr>
        <w:spacing w:line="260" w:lineRule="exact"/>
        <w:jc w:val="both"/>
        <w:rPr>
          <w:rFonts w:ascii="Arial" w:hAnsi="Arial" w:cs="Arial"/>
          <w:snapToGrid w:val="0"/>
        </w:rPr>
      </w:pPr>
    </w:p>
    <w:p w14:paraId="5CBC88E7"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47DCE993"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00F97636"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7D38A5DE"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014034F5" w14:textId="77777777" w:rsidR="006E5DA6" w:rsidRDefault="006E5DA6" w:rsidP="006E5DA6">
      <w:pPr>
        <w:tabs>
          <w:tab w:val="left" w:pos="0"/>
          <w:tab w:val="left" w:pos="392"/>
          <w:tab w:val="left" w:pos="540"/>
        </w:tabs>
        <w:spacing w:line="256" w:lineRule="exact"/>
        <w:jc w:val="both"/>
        <w:rPr>
          <w:rFonts w:ascii="Arial" w:hAnsi="Arial" w:cs="Arial"/>
        </w:rPr>
      </w:pPr>
    </w:p>
    <w:p w14:paraId="1E840FD1" w14:textId="77777777" w:rsidR="006E5DA6" w:rsidRDefault="006E5DA6" w:rsidP="006E5DA6">
      <w:pPr>
        <w:tabs>
          <w:tab w:val="left" w:pos="0"/>
          <w:tab w:val="left" w:pos="392"/>
          <w:tab w:val="left" w:pos="540"/>
        </w:tabs>
        <w:spacing w:line="256" w:lineRule="exact"/>
        <w:jc w:val="both"/>
        <w:rPr>
          <w:rFonts w:ascii="Arial" w:hAnsi="Arial" w:cs="Arial"/>
        </w:rPr>
      </w:pPr>
    </w:p>
    <w:p w14:paraId="2D74A139" w14:textId="77777777" w:rsidR="006E5DA6" w:rsidRDefault="006E5DA6" w:rsidP="006E5DA6">
      <w:pPr>
        <w:tabs>
          <w:tab w:val="left" w:pos="0"/>
          <w:tab w:val="left" w:pos="392"/>
          <w:tab w:val="left" w:pos="540"/>
        </w:tabs>
        <w:spacing w:line="256" w:lineRule="exact"/>
        <w:jc w:val="both"/>
        <w:rPr>
          <w:rFonts w:ascii="Arial" w:hAnsi="Arial" w:cs="Arial"/>
        </w:rPr>
      </w:pPr>
    </w:p>
    <w:p w14:paraId="06C76536" w14:textId="77777777" w:rsidR="006E5DA6" w:rsidRDefault="006E5DA6" w:rsidP="006E5DA6">
      <w:pPr>
        <w:tabs>
          <w:tab w:val="left" w:pos="0"/>
          <w:tab w:val="left" w:pos="392"/>
          <w:tab w:val="left" w:pos="540"/>
        </w:tabs>
        <w:spacing w:line="256" w:lineRule="exact"/>
        <w:jc w:val="both"/>
        <w:rPr>
          <w:rFonts w:ascii="Arial" w:hAnsi="Arial" w:cs="Arial"/>
        </w:rPr>
      </w:pPr>
    </w:p>
    <w:p w14:paraId="6ABCF7F1"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173C4B09"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7F175C4D" w14:textId="77777777" w:rsidR="006E5DA6" w:rsidRPr="007A6057" w:rsidRDefault="006E5DA6" w:rsidP="006E5DA6">
      <w:pPr>
        <w:tabs>
          <w:tab w:val="left" w:pos="0"/>
          <w:tab w:val="left" w:pos="392"/>
          <w:tab w:val="left" w:pos="540"/>
        </w:tabs>
        <w:spacing w:line="256" w:lineRule="exact"/>
        <w:jc w:val="both"/>
        <w:rPr>
          <w:rFonts w:ascii="Arial" w:hAnsi="Arial" w:cs="Arial"/>
        </w:rPr>
      </w:pPr>
    </w:p>
    <w:p w14:paraId="3E3CFEFB" w14:textId="77777777" w:rsidR="006E5DA6" w:rsidRPr="007A6057" w:rsidRDefault="006E5DA6" w:rsidP="006E5DA6">
      <w:pPr>
        <w:spacing w:line="360" w:lineRule="auto"/>
        <w:ind w:firstLine="567"/>
        <w:jc w:val="both"/>
        <w:rPr>
          <w:rFonts w:ascii="Arial" w:hAnsi="Arial" w:cs="Arial"/>
        </w:rPr>
      </w:pPr>
      <w:r w:rsidRPr="007A6057">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BB7C103" w14:textId="77777777" w:rsidR="00DC757E" w:rsidRPr="00C5631B" w:rsidRDefault="00F44BAF" w:rsidP="00EA0FFE">
      <w:pPr>
        <w:pStyle w:val="21"/>
        <w:tabs>
          <w:tab w:val="left" w:pos="0"/>
          <w:tab w:val="left" w:pos="392"/>
          <w:tab w:val="left" w:pos="540"/>
        </w:tabs>
        <w:spacing w:line="260" w:lineRule="exact"/>
        <w:jc w:val="center"/>
        <w:rPr>
          <w:rFonts w:cs="Arial"/>
          <w:b/>
          <w:sz w:val="28"/>
          <w:szCs w:val="24"/>
        </w:rPr>
      </w:pPr>
      <w:r w:rsidRPr="00C5631B">
        <w:rPr>
          <w:rFonts w:ascii="Times New Roman" w:hAnsi="Times New Roman"/>
          <w:snapToGrid/>
          <w:sz w:val="28"/>
          <w:szCs w:val="24"/>
        </w:rPr>
        <w:br w:type="page"/>
      </w:r>
      <w:r w:rsidR="00DC757E" w:rsidRPr="00C5631B">
        <w:rPr>
          <w:rFonts w:cs="Arial"/>
          <w:b/>
          <w:sz w:val="28"/>
          <w:szCs w:val="24"/>
        </w:rPr>
        <w:lastRenderedPageBreak/>
        <w:t>Содержание</w:t>
      </w:r>
    </w:p>
    <w:p w14:paraId="63747E9B" w14:textId="6AB748B1" w:rsidR="00EA0FFE" w:rsidRPr="00C5631B" w:rsidRDefault="00EA0FFE" w:rsidP="00EA0FFE">
      <w:pPr>
        <w:pStyle w:val="21"/>
        <w:tabs>
          <w:tab w:val="left" w:pos="0"/>
          <w:tab w:val="left" w:pos="392"/>
          <w:tab w:val="left" w:pos="540"/>
        </w:tabs>
        <w:spacing w:line="360" w:lineRule="auto"/>
        <w:jc w:val="center"/>
        <w:rPr>
          <w:rFonts w:cs="Arial"/>
          <w:sz w:val="28"/>
          <w:szCs w:val="24"/>
        </w:rPr>
      </w:pPr>
    </w:p>
    <w:p w14:paraId="0729FD71" w14:textId="30EF248B" w:rsidR="00EA0FFE" w:rsidRPr="00C5631B" w:rsidRDefault="00EA0FFE" w:rsidP="00EA0FFE">
      <w:pPr>
        <w:pStyle w:val="21"/>
        <w:numPr>
          <w:ilvl w:val="0"/>
          <w:numId w:val="21"/>
        </w:numPr>
        <w:tabs>
          <w:tab w:val="left" w:pos="0"/>
          <w:tab w:val="left" w:pos="392"/>
          <w:tab w:val="left" w:pos="540"/>
        </w:tabs>
        <w:spacing w:line="360" w:lineRule="auto"/>
        <w:jc w:val="left"/>
        <w:rPr>
          <w:rFonts w:cs="Arial"/>
          <w:szCs w:val="22"/>
        </w:rPr>
      </w:pPr>
      <w:r w:rsidRPr="00C5631B">
        <w:rPr>
          <w:rFonts w:cs="Arial"/>
          <w:szCs w:val="22"/>
        </w:rPr>
        <w:t>Область применения ………</w:t>
      </w:r>
      <w:r w:rsidR="001F28ED" w:rsidRPr="00C5631B">
        <w:rPr>
          <w:rFonts w:cs="Arial"/>
          <w:szCs w:val="22"/>
        </w:rPr>
        <w:t>………………………………………….</w:t>
      </w:r>
      <w:r w:rsidRPr="00C5631B">
        <w:rPr>
          <w:rFonts w:cs="Arial"/>
          <w:szCs w:val="22"/>
        </w:rPr>
        <w:t>………</w:t>
      </w:r>
      <w:r w:rsidR="00CC7DD3" w:rsidRPr="00C5631B">
        <w:rPr>
          <w:rFonts w:cs="Arial"/>
          <w:szCs w:val="22"/>
        </w:rPr>
        <w:t>…………...</w:t>
      </w:r>
    </w:p>
    <w:p w14:paraId="70EC9890" w14:textId="5FB36A11" w:rsidR="00EA0FFE" w:rsidRPr="00C5631B" w:rsidRDefault="00EA0FFE" w:rsidP="00EA0FFE">
      <w:pPr>
        <w:pStyle w:val="21"/>
        <w:numPr>
          <w:ilvl w:val="0"/>
          <w:numId w:val="21"/>
        </w:numPr>
        <w:tabs>
          <w:tab w:val="left" w:pos="0"/>
          <w:tab w:val="left" w:pos="392"/>
          <w:tab w:val="left" w:pos="540"/>
        </w:tabs>
        <w:spacing w:line="360" w:lineRule="auto"/>
        <w:jc w:val="left"/>
        <w:rPr>
          <w:rFonts w:cs="Arial"/>
          <w:szCs w:val="22"/>
        </w:rPr>
      </w:pPr>
      <w:r w:rsidRPr="00C5631B">
        <w:rPr>
          <w:rFonts w:cs="Arial"/>
          <w:szCs w:val="22"/>
        </w:rPr>
        <w:t>Нормативные ссылки ……</w:t>
      </w:r>
      <w:r w:rsidR="001F28ED" w:rsidRPr="00C5631B">
        <w:rPr>
          <w:rFonts w:cs="Arial"/>
          <w:szCs w:val="22"/>
        </w:rPr>
        <w:t>……………………………………………………</w:t>
      </w:r>
      <w:r w:rsidRPr="00C5631B">
        <w:rPr>
          <w:rFonts w:cs="Arial"/>
          <w:szCs w:val="22"/>
        </w:rPr>
        <w:t>…</w:t>
      </w:r>
      <w:r w:rsidR="00CC7DD3" w:rsidRPr="00C5631B">
        <w:rPr>
          <w:rFonts w:cs="Arial"/>
          <w:szCs w:val="22"/>
        </w:rPr>
        <w:t>………….</w:t>
      </w:r>
    </w:p>
    <w:p w14:paraId="3FA5B536" w14:textId="517D76D4" w:rsidR="00EA0FFE" w:rsidRPr="00C5631B" w:rsidRDefault="00EA0FFE" w:rsidP="00EA0FFE">
      <w:pPr>
        <w:pStyle w:val="21"/>
        <w:numPr>
          <w:ilvl w:val="0"/>
          <w:numId w:val="21"/>
        </w:numPr>
        <w:tabs>
          <w:tab w:val="left" w:pos="0"/>
          <w:tab w:val="left" w:pos="392"/>
          <w:tab w:val="left" w:pos="540"/>
        </w:tabs>
        <w:spacing w:line="360" w:lineRule="auto"/>
        <w:jc w:val="left"/>
        <w:rPr>
          <w:rFonts w:cs="Arial"/>
          <w:szCs w:val="22"/>
        </w:rPr>
      </w:pPr>
      <w:r w:rsidRPr="00C5631B">
        <w:rPr>
          <w:rFonts w:cs="Arial"/>
          <w:szCs w:val="22"/>
        </w:rPr>
        <w:t>Термины и определения …………………</w:t>
      </w:r>
      <w:r w:rsidR="001F28ED" w:rsidRPr="00C5631B">
        <w:rPr>
          <w:rFonts w:cs="Arial"/>
          <w:szCs w:val="22"/>
        </w:rPr>
        <w:t>……………..</w:t>
      </w:r>
      <w:r w:rsidRPr="00C5631B">
        <w:rPr>
          <w:rFonts w:cs="Arial"/>
          <w:szCs w:val="22"/>
        </w:rPr>
        <w:t>…</w:t>
      </w:r>
      <w:r w:rsidR="001F28ED" w:rsidRPr="00C5631B">
        <w:rPr>
          <w:rFonts w:cs="Arial"/>
          <w:szCs w:val="22"/>
        </w:rPr>
        <w:t>…………………………</w:t>
      </w:r>
      <w:r w:rsidR="00CC7DD3" w:rsidRPr="00C5631B">
        <w:rPr>
          <w:rFonts w:cs="Arial"/>
          <w:szCs w:val="22"/>
        </w:rPr>
        <w:t>…….</w:t>
      </w:r>
    </w:p>
    <w:p w14:paraId="5325BDD8" w14:textId="39F041D5" w:rsidR="00EA0FFE" w:rsidRPr="00C5631B" w:rsidRDefault="00807FF0" w:rsidP="00EA0FFE">
      <w:pPr>
        <w:pStyle w:val="21"/>
        <w:numPr>
          <w:ilvl w:val="0"/>
          <w:numId w:val="21"/>
        </w:numPr>
        <w:tabs>
          <w:tab w:val="left" w:pos="0"/>
          <w:tab w:val="left" w:pos="392"/>
          <w:tab w:val="left" w:pos="540"/>
        </w:tabs>
        <w:spacing w:line="360" w:lineRule="auto"/>
        <w:jc w:val="left"/>
        <w:rPr>
          <w:rFonts w:cs="Arial"/>
          <w:szCs w:val="22"/>
        </w:rPr>
      </w:pPr>
      <w:r w:rsidRPr="00C5631B">
        <w:rPr>
          <w:rFonts w:cs="Arial"/>
          <w:szCs w:val="22"/>
        </w:rPr>
        <w:t>Испытательное оборудование</w:t>
      </w:r>
      <w:r w:rsidR="00EA0FFE" w:rsidRPr="00C5631B">
        <w:rPr>
          <w:rFonts w:cs="Arial"/>
          <w:szCs w:val="22"/>
        </w:rPr>
        <w:t>…</w:t>
      </w:r>
      <w:r w:rsidRPr="00C5631B">
        <w:rPr>
          <w:rFonts w:cs="Arial"/>
          <w:szCs w:val="22"/>
        </w:rPr>
        <w:t>…</w:t>
      </w:r>
      <w:r w:rsidR="00CC7DD3" w:rsidRPr="00C5631B">
        <w:rPr>
          <w:rFonts w:cs="Arial"/>
          <w:szCs w:val="22"/>
        </w:rPr>
        <w:t>……</w:t>
      </w:r>
      <w:r w:rsidR="00C5631B">
        <w:rPr>
          <w:rFonts w:cs="Arial"/>
          <w:szCs w:val="22"/>
        </w:rPr>
        <w:t>…</w:t>
      </w:r>
    </w:p>
    <w:p w14:paraId="69F0F084" w14:textId="3E692B70" w:rsidR="00EA0FFE" w:rsidRPr="00C5631B" w:rsidRDefault="002F0712" w:rsidP="00EA0FFE">
      <w:pPr>
        <w:pStyle w:val="21"/>
        <w:numPr>
          <w:ilvl w:val="0"/>
          <w:numId w:val="21"/>
        </w:numPr>
        <w:tabs>
          <w:tab w:val="left" w:pos="0"/>
          <w:tab w:val="left" w:pos="392"/>
          <w:tab w:val="left" w:pos="540"/>
        </w:tabs>
        <w:spacing w:line="360" w:lineRule="auto"/>
        <w:jc w:val="left"/>
        <w:rPr>
          <w:rFonts w:cs="Arial"/>
          <w:szCs w:val="22"/>
        </w:rPr>
      </w:pPr>
      <w:r w:rsidRPr="002F0712">
        <w:rPr>
          <w:rFonts w:cs="Arial"/>
          <w:szCs w:val="22"/>
        </w:rPr>
        <w:t xml:space="preserve">Специальные требования к оборудованию для ионизации </w:t>
      </w:r>
      <w:r w:rsidR="00CC7DD3" w:rsidRPr="00C5631B">
        <w:rPr>
          <w:rFonts w:cs="Arial"/>
          <w:szCs w:val="22"/>
        </w:rPr>
        <w:t>…</w:t>
      </w:r>
      <w:r w:rsidR="00C5631B">
        <w:rPr>
          <w:rFonts w:cs="Arial"/>
          <w:szCs w:val="22"/>
        </w:rPr>
        <w:t>…</w:t>
      </w:r>
      <w:r w:rsidR="00CC7DD3" w:rsidRPr="00C5631B">
        <w:rPr>
          <w:rFonts w:cs="Arial"/>
          <w:szCs w:val="22"/>
        </w:rPr>
        <w:t>.</w:t>
      </w:r>
    </w:p>
    <w:p w14:paraId="5B47EB1E" w14:textId="0FDE09AE" w:rsidR="00EA0FFE" w:rsidRPr="00C5631B" w:rsidRDefault="002F0712" w:rsidP="00EA0FFE">
      <w:pPr>
        <w:pStyle w:val="21"/>
        <w:numPr>
          <w:ilvl w:val="1"/>
          <w:numId w:val="21"/>
        </w:numPr>
        <w:tabs>
          <w:tab w:val="left" w:pos="0"/>
          <w:tab w:val="left" w:pos="392"/>
          <w:tab w:val="left" w:pos="540"/>
        </w:tabs>
        <w:spacing w:line="360" w:lineRule="auto"/>
        <w:jc w:val="left"/>
        <w:rPr>
          <w:rFonts w:cs="Arial"/>
          <w:szCs w:val="22"/>
        </w:rPr>
      </w:pPr>
      <w:r w:rsidRPr="002F0712">
        <w:rPr>
          <w:rFonts w:cs="Arial"/>
          <w:szCs w:val="22"/>
        </w:rPr>
        <w:t>Специальные требования к ионизирующему оборудованию различных типов</w:t>
      </w:r>
      <w:r w:rsidR="00CC7DD3" w:rsidRPr="00C5631B">
        <w:rPr>
          <w:rFonts w:cs="Arial"/>
          <w:szCs w:val="22"/>
        </w:rPr>
        <w:t>.</w:t>
      </w:r>
    </w:p>
    <w:p w14:paraId="12EB0EFC" w14:textId="07EA1B1C" w:rsidR="00A857F2" w:rsidRPr="00C5631B" w:rsidRDefault="00A857F2" w:rsidP="00EA0FFE">
      <w:pPr>
        <w:pStyle w:val="21"/>
        <w:numPr>
          <w:ilvl w:val="1"/>
          <w:numId w:val="21"/>
        </w:numPr>
        <w:tabs>
          <w:tab w:val="left" w:pos="0"/>
          <w:tab w:val="left" w:pos="392"/>
          <w:tab w:val="left" w:pos="540"/>
        </w:tabs>
        <w:spacing w:line="360" w:lineRule="auto"/>
        <w:jc w:val="left"/>
        <w:rPr>
          <w:rFonts w:cs="Arial"/>
          <w:szCs w:val="22"/>
        </w:rPr>
      </w:pPr>
      <w:r w:rsidRPr="00C5631B">
        <w:rPr>
          <w:rFonts w:cs="Arial"/>
          <w:szCs w:val="22"/>
        </w:rPr>
        <w:t>Комнатная ионизация</w:t>
      </w:r>
      <w:r w:rsidR="001F28ED" w:rsidRPr="00C5631B">
        <w:rPr>
          <w:rFonts w:cs="Arial"/>
          <w:szCs w:val="22"/>
        </w:rPr>
        <w:t>……………………………</w:t>
      </w:r>
      <w:r w:rsidR="00C5631B">
        <w:rPr>
          <w:rFonts w:cs="Arial"/>
          <w:szCs w:val="22"/>
        </w:rPr>
        <w:t>..</w:t>
      </w:r>
      <w:r w:rsidR="001F28ED" w:rsidRPr="00C5631B">
        <w:rPr>
          <w:rFonts w:cs="Arial"/>
          <w:szCs w:val="22"/>
        </w:rPr>
        <w:t>………………………</w:t>
      </w:r>
      <w:r w:rsidR="00CC7DD3" w:rsidRPr="00C5631B">
        <w:rPr>
          <w:rFonts w:cs="Arial"/>
          <w:szCs w:val="22"/>
        </w:rPr>
        <w:t>……………</w:t>
      </w:r>
    </w:p>
    <w:p w14:paraId="785D8CD3" w14:textId="62241043" w:rsidR="00A857F2" w:rsidRPr="00C5631B" w:rsidRDefault="00A857F2" w:rsidP="00EA0FFE">
      <w:pPr>
        <w:pStyle w:val="21"/>
        <w:numPr>
          <w:ilvl w:val="1"/>
          <w:numId w:val="21"/>
        </w:numPr>
        <w:tabs>
          <w:tab w:val="left" w:pos="0"/>
          <w:tab w:val="left" w:pos="392"/>
          <w:tab w:val="left" w:pos="540"/>
        </w:tabs>
        <w:spacing w:line="360" w:lineRule="auto"/>
        <w:jc w:val="left"/>
        <w:rPr>
          <w:rFonts w:cs="Arial"/>
          <w:szCs w:val="22"/>
        </w:rPr>
      </w:pPr>
      <w:r w:rsidRPr="00C5631B">
        <w:rPr>
          <w:rFonts w:cs="Arial"/>
          <w:szCs w:val="22"/>
        </w:rPr>
        <w:t>Ионизация в направлении ламинарного потока воздуха</w:t>
      </w:r>
      <w:r w:rsidR="001F28ED" w:rsidRPr="00C5631B">
        <w:rPr>
          <w:rFonts w:cs="Arial"/>
          <w:szCs w:val="22"/>
        </w:rPr>
        <w:t>………………</w:t>
      </w:r>
      <w:r w:rsidR="00C5631B">
        <w:rPr>
          <w:rFonts w:cs="Arial"/>
          <w:szCs w:val="22"/>
        </w:rPr>
        <w:t>..</w:t>
      </w:r>
      <w:r w:rsidR="00CC7DD3" w:rsidRPr="00C5631B">
        <w:rPr>
          <w:rFonts w:cs="Arial"/>
          <w:szCs w:val="22"/>
        </w:rPr>
        <w:t>………</w:t>
      </w:r>
    </w:p>
    <w:p w14:paraId="629F13C6" w14:textId="5BF46443" w:rsidR="00A857F2" w:rsidRPr="00C5631B" w:rsidRDefault="00A857F2" w:rsidP="00EA0FFE">
      <w:pPr>
        <w:pStyle w:val="21"/>
        <w:numPr>
          <w:ilvl w:val="1"/>
          <w:numId w:val="21"/>
        </w:numPr>
        <w:tabs>
          <w:tab w:val="left" w:pos="0"/>
          <w:tab w:val="left" w:pos="392"/>
          <w:tab w:val="left" w:pos="540"/>
        </w:tabs>
        <w:spacing w:line="360" w:lineRule="auto"/>
        <w:jc w:val="left"/>
        <w:rPr>
          <w:rFonts w:cs="Arial"/>
          <w:szCs w:val="22"/>
        </w:rPr>
      </w:pPr>
      <w:r w:rsidRPr="00C5631B">
        <w:rPr>
          <w:rFonts w:cs="Arial"/>
          <w:szCs w:val="22"/>
        </w:rPr>
        <w:t>Ионизация рабочей поверхности</w:t>
      </w:r>
      <w:r w:rsidR="001F28ED" w:rsidRPr="00C5631B">
        <w:rPr>
          <w:rFonts w:cs="Arial"/>
          <w:szCs w:val="22"/>
        </w:rPr>
        <w:t>………………………………</w:t>
      </w:r>
      <w:r w:rsidR="00C5631B">
        <w:rPr>
          <w:rFonts w:cs="Arial"/>
          <w:szCs w:val="22"/>
        </w:rPr>
        <w:t>..</w:t>
      </w:r>
      <w:r w:rsidR="001F28ED" w:rsidRPr="00C5631B">
        <w:rPr>
          <w:rFonts w:cs="Arial"/>
          <w:szCs w:val="22"/>
        </w:rPr>
        <w:t>…………</w:t>
      </w:r>
      <w:r w:rsidR="00CC7DD3" w:rsidRPr="00C5631B">
        <w:rPr>
          <w:rFonts w:cs="Arial"/>
          <w:szCs w:val="22"/>
        </w:rPr>
        <w:t>………..</w:t>
      </w:r>
    </w:p>
    <w:p w14:paraId="66C71C44" w14:textId="0ED7B4C5" w:rsidR="00A857F2" w:rsidRPr="00C5631B" w:rsidRDefault="00A857F2" w:rsidP="00EA0FFE">
      <w:pPr>
        <w:pStyle w:val="21"/>
        <w:numPr>
          <w:ilvl w:val="1"/>
          <w:numId w:val="21"/>
        </w:numPr>
        <w:tabs>
          <w:tab w:val="left" w:pos="0"/>
          <w:tab w:val="left" w:pos="392"/>
          <w:tab w:val="left" w:pos="540"/>
        </w:tabs>
        <w:spacing w:line="360" w:lineRule="auto"/>
        <w:jc w:val="left"/>
        <w:rPr>
          <w:rFonts w:cs="Arial"/>
          <w:szCs w:val="22"/>
        </w:rPr>
      </w:pPr>
      <w:r w:rsidRPr="00C5631B">
        <w:rPr>
          <w:rFonts w:cs="Arial"/>
          <w:szCs w:val="22"/>
        </w:rPr>
        <w:t>Ионизаторы с использованием сжатого газа соплового и пистолетного типо</w:t>
      </w:r>
      <w:r w:rsidR="00C5631B">
        <w:rPr>
          <w:rFonts w:cs="Arial"/>
          <w:szCs w:val="22"/>
        </w:rPr>
        <w:t>в……………………………………………………………………………………</w:t>
      </w:r>
    </w:p>
    <w:p w14:paraId="7D5A22D2" w14:textId="4D78328D" w:rsidR="00EA0FFE" w:rsidRPr="00C5631B" w:rsidRDefault="00EA0FFE" w:rsidP="005B4413">
      <w:pPr>
        <w:pStyle w:val="21"/>
        <w:tabs>
          <w:tab w:val="left" w:pos="142"/>
          <w:tab w:val="left" w:pos="540"/>
        </w:tabs>
        <w:spacing w:line="360" w:lineRule="auto"/>
        <w:ind w:left="1701" w:hanging="1701"/>
        <w:jc w:val="left"/>
        <w:rPr>
          <w:rFonts w:cs="Arial"/>
          <w:szCs w:val="22"/>
        </w:rPr>
      </w:pPr>
      <w:r w:rsidRPr="00C5631B">
        <w:rPr>
          <w:rFonts w:cs="Arial"/>
          <w:szCs w:val="22"/>
        </w:rPr>
        <w:t>Приложение А (</w:t>
      </w:r>
      <w:r w:rsidR="00A857F2" w:rsidRPr="00C5631B">
        <w:rPr>
          <w:rFonts w:cs="Arial"/>
          <w:szCs w:val="22"/>
        </w:rPr>
        <w:t>справочное</w:t>
      </w:r>
      <w:r w:rsidR="00C63932">
        <w:rPr>
          <w:rFonts w:cs="Arial"/>
          <w:szCs w:val="22"/>
        </w:rPr>
        <w:t xml:space="preserve">) </w:t>
      </w:r>
      <w:r w:rsidR="00A857F2" w:rsidRPr="00C5631B">
        <w:rPr>
          <w:rFonts w:cs="Arial"/>
          <w:szCs w:val="22"/>
        </w:rPr>
        <w:t>Теоретические основы и дополнительная информация по стандартным методам испытаний для определения технических характеристик ионизаторов</w:t>
      </w:r>
      <w:r w:rsidR="001F28ED" w:rsidRPr="00C5631B">
        <w:rPr>
          <w:rFonts w:cs="Arial"/>
          <w:szCs w:val="22"/>
        </w:rPr>
        <w:t>……………………………</w:t>
      </w:r>
      <w:r w:rsidR="00CC7DD3" w:rsidRPr="00C5631B">
        <w:rPr>
          <w:rFonts w:cs="Arial"/>
          <w:szCs w:val="22"/>
        </w:rPr>
        <w:t>…………………</w:t>
      </w:r>
    </w:p>
    <w:p w14:paraId="1DDE0C76" w14:textId="6F3FC324" w:rsidR="00EA5CAC" w:rsidRPr="00C5631B" w:rsidRDefault="00EA5CAC" w:rsidP="005B4413">
      <w:pPr>
        <w:pStyle w:val="21"/>
        <w:tabs>
          <w:tab w:val="left" w:pos="142"/>
        </w:tabs>
        <w:spacing w:line="360" w:lineRule="auto"/>
        <w:ind w:left="1701" w:hanging="1701"/>
        <w:jc w:val="left"/>
        <w:rPr>
          <w:rFonts w:cs="Arial"/>
          <w:szCs w:val="22"/>
        </w:rPr>
      </w:pPr>
      <w:r w:rsidRPr="00C5631B">
        <w:rPr>
          <w:rFonts w:cs="Arial"/>
          <w:szCs w:val="22"/>
        </w:rPr>
        <w:t xml:space="preserve">Приложения </w:t>
      </w:r>
      <w:r w:rsidR="00DA72EC" w:rsidRPr="00C5631B">
        <w:rPr>
          <w:rFonts w:cs="Arial"/>
          <w:szCs w:val="22"/>
          <w:lang w:val="en-US"/>
        </w:rPr>
        <w:t>B</w:t>
      </w:r>
      <w:r w:rsidR="00C63932">
        <w:rPr>
          <w:rFonts w:cs="Arial"/>
          <w:szCs w:val="22"/>
        </w:rPr>
        <w:t xml:space="preserve"> (обязательное) </w:t>
      </w:r>
      <w:r w:rsidR="00A857F2" w:rsidRPr="00C5631B">
        <w:rPr>
          <w:rFonts w:cs="Arial"/>
          <w:szCs w:val="22"/>
        </w:rPr>
        <w:t>Метод измерения емкости изолированной проводящей пластины</w:t>
      </w:r>
      <w:r w:rsidR="00C63932">
        <w:rPr>
          <w:rFonts w:cs="Arial"/>
          <w:szCs w:val="22"/>
        </w:rPr>
        <w:t>………</w:t>
      </w:r>
      <w:r w:rsidR="001F28ED" w:rsidRPr="00C5631B">
        <w:rPr>
          <w:rFonts w:cs="Arial"/>
          <w:szCs w:val="22"/>
        </w:rPr>
        <w:t>………………</w:t>
      </w:r>
      <w:r w:rsidR="00CC7DD3" w:rsidRPr="00C5631B">
        <w:rPr>
          <w:rFonts w:cs="Arial"/>
          <w:szCs w:val="22"/>
        </w:rPr>
        <w:t>……………………………….</w:t>
      </w:r>
    </w:p>
    <w:p w14:paraId="64DA41AA" w14:textId="6D154FF7" w:rsidR="00A857F2" w:rsidRDefault="00A857F2" w:rsidP="008F64C3">
      <w:pPr>
        <w:pStyle w:val="21"/>
        <w:tabs>
          <w:tab w:val="left" w:pos="0"/>
        </w:tabs>
        <w:spacing w:line="360" w:lineRule="auto"/>
        <w:jc w:val="left"/>
        <w:rPr>
          <w:rFonts w:cs="Arial"/>
          <w:szCs w:val="22"/>
        </w:rPr>
      </w:pPr>
      <w:r w:rsidRPr="00C5631B">
        <w:rPr>
          <w:rFonts w:cs="Arial"/>
          <w:szCs w:val="22"/>
        </w:rPr>
        <w:t xml:space="preserve">Приложение </w:t>
      </w:r>
      <w:r w:rsidR="00DA72EC" w:rsidRPr="00C5631B">
        <w:rPr>
          <w:rFonts w:cs="Arial"/>
          <w:szCs w:val="22"/>
          <w:lang w:val="en-US"/>
        </w:rPr>
        <w:t>C</w:t>
      </w:r>
      <w:r w:rsidR="00C63932">
        <w:rPr>
          <w:rFonts w:cs="Arial"/>
          <w:szCs w:val="22"/>
        </w:rPr>
        <w:t xml:space="preserve"> (справочное) </w:t>
      </w:r>
      <w:r w:rsidRPr="00C5631B">
        <w:rPr>
          <w:rFonts w:cs="Arial"/>
          <w:szCs w:val="22"/>
        </w:rPr>
        <w:t>Требования безопасности</w:t>
      </w:r>
      <w:r w:rsidR="001F28ED" w:rsidRPr="00C5631B">
        <w:rPr>
          <w:rFonts w:cs="Arial"/>
          <w:szCs w:val="22"/>
        </w:rPr>
        <w:t>……………………</w:t>
      </w:r>
      <w:r w:rsidR="00CC7DD3" w:rsidRPr="00C5631B">
        <w:rPr>
          <w:rFonts w:cs="Arial"/>
          <w:szCs w:val="22"/>
        </w:rPr>
        <w:t>…………</w:t>
      </w:r>
    </w:p>
    <w:p w14:paraId="04C1BE7B" w14:textId="77777777" w:rsidR="00C532E5" w:rsidRPr="00466616" w:rsidRDefault="00C532E5" w:rsidP="00C532E5">
      <w:pPr>
        <w:spacing w:line="360" w:lineRule="auto"/>
        <w:jc w:val="both"/>
        <w:rPr>
          <w:rFonts w:ascii="Arial" w:hAnsi="Arial" w:cs="Arial"/>
          <w:szCs w:val="22"/>
        </w:rPr>
      </w:pPr>
      <w:r>
        <w:rPr>
          <w:rFonts w:ascii="Arial" w:hAnsi="Arial" w:cs="Arial"/>
          <w:szCs w:val="22"/>
        </w:rPr>
        <w:t xml:space="preserve">Приложение ДА (справочное) </w:t>
      </w:r>
      <w:r w:rsidRPr="007166A0">
        <w:rPr>
          <w:rFonts w:ascii="Arial" w:hAnsi="Arial" w:cs="Arial"/>
          <w:szCs w:val="22"/>
        </w:rPr>
        <w:t>Сведения о соответствии ссылочных международных стандартов межгосударственным стандартам</w:t>
      </w:r>
      <w:r>
        <w:rPr>
          <w:rFonts w:ascii="Arial" w:hAnsi="Arial" w:cs="Arial"/>
          <w:szCs w:val="22"/>
        </w:rPr>
        <w:t>……………………………………………..</w:t>
      </w:r>
    </w:p>
    <w:p w14:paraId="05F6C72E" w14:textId="785AD11B" w:rsidR="00EA0FFE" w:rsidRPr="00C5631B" w:rsidRDefault="00EA0FFE" w:rsidP="008F64C3">
      <w:pPr>
        <w:pStyle w:val="21"/>
        <w:tabs>
          <w:tab w:val="left" w:pos="0"/>
          <w:tab w:val="left" w:pos="392"/>
          <w:tab w:val="left" w:pos="540"/>
        </w:tabs>
        <w:spacing w:line="360" w:lineRule="auto"/>
        <w:ind w:left="360" w:hanging="360"/>
        <w:jc w:val="left"/>
        <w:rPr>
          <w:rFonts w:cs="Arial"/>
          <w:szCs w:val="22"/>
        </w:rPr>
      </w:pPr>
      <w:r w:rsidRPr="00C5631B">
        <w:rPr>
          <w:rFonts w:cs="Arial"/>
          <w:szCs w:val="22"/>
        </w:rPr>
        <w:t>Библиография</w:t>
      </w:r>
      <w:r w:rsidR="001F28ED" w:rsidRPr="00C5631B">
        <w:rPr>
          <w:rFonts w:cs="Arial"/>
          <w:szCs w:val="22"/>
        </w:rPr>
        <w:t>……………………………………………………………………</w:t>
      </w:r>
      <w:r w:rsidR="00CC7DD3" w:rsidRPr="00C5631B">
        <w:rPr>
          <w:rFonts w:cs="Arial"/>
          <w:szCs w:val="22"/>
        </w:rPr>
        <w:t>……………..</w:t>
      </w:r>
    </w:p>
    <w:p w14:paraId="6743F0F9" w14:textId="77777777" w:rsidR="00EA0FFE" w:rsidRPr="00C5631B" w:rsidRDefault="00EA0FFE" w:rsidP="00EA0FFE">
      <w:pPr>
        <w:pStyle w:val="21"/>
        <w:tabs>
          <w:tab w:val="left" w:pos="0"/>
          <w:tab w:val="left" w:pos="392"/>
          <w:tab w:val="left" w:pos="540"/>
        </w:tabs>
        <w:spacing w:line="360" w:lineRule="auto"/>
        <w:jc w:val="left"/>
        <w:rPr>
          <w:rFonts w:cs="Arial"/>
          <w:szCs w:val="22"/>
        </w:rPr>
      </w:pPr>
    </w:p>
    <w:p w14:paraId="34806250" w14:textId="77777777" w:rsidR="00EA0FFE" w:rsidRPr="00C5631B" w:rsidRDefault="00EA0FFE" w:rsidP="00EA0FFE">
      <w:pPr>
        <w:pStyle w:val="21"/>
        <w:tabs>
          <w:tab w:val="left" w:pos="0"/>
          <w:tab w:val="left" w:pos="392"/>
          <w:tab w:val="left" w:pos="540"/>
        </w:tabs>
        <w:spacing w:line="260" w:lineRule="exact"/>
        <w:jc w:val="left"/>
        <w:rPr>
          <w:rFonts w:cs="Arial"/>
          <w:b/>
          <w:szCs w:val="22"/>
        </w:rPr>
      </w:pPr>
    </w:p>
    <w:p w14:paraId="3C487972" w14:textId="77777777" w:rsidR="00DC757E" w:rsidRPr="00C5631B" w:rsidRDefault="00DC757E">
      <w:pPr>
        <w:rPr>
          <w:sz w:val="28"/>
        </w:rPr>
      </w:pPr>
    </w:p>
    <w:p w14:paraId="4367D0D9" w14:textId="77777777" w:rsidR="00DC757E" w:rsidRPr="00C5631B" w:rsidRDefault="00184F42">
      <w:pPr>
        <w:jc w:val="both"/>
        <w:rPr>
          <w:sz w:val="22"/>
          <w:szCs w:val="20"/>
        </w:rPr>
      </w:pPr>
      <w:r w:rsidRPr="00C5631B">
        <w:rPr>
          <w:sz w:val="28"/>
        </w:rPr>
        <w:br w:type="page"/>
      </w:r>
    </w:p>
    <w:p w14:paraId="00C3E4C9" w14:textId="77777777" w:rsidR="00DC757E" w:rsidRPr="00C5631B" w:rsidRDefault="00DC757E">
      <w:pPr>
        <w:pStyle w:val="3"/>
        <w:rPr>
          <w:rFonts w:ascii="Arial" w:hAnsi="Arial" w:cs="Arial"/>
          <w:sz w:val="28"/>
          <w:szCs w:val="20"/>
        </w:rPr>
      </w:pPr>
      <w:r w:rsidRPr="00C5631B">
        <w:rPr>
          <w:rFonts w:ascii="Arial" w:hAnsi="Arial" w:cs="Arial"/>
          <w:sz w:val="28"/>
          <w:szCs w:val="20"/>
        </w:rPr>
        <w:lastRenderedPageBreak/>
        <w:t>Введение</w:t>
      </w:r>
    </w:p>
    <w:p w14:paraId="762C9F39" w14:textId="77777777" w:rsidR="00DC757E" w:rsidRPr="00C5631B" w:rsidRDefault="00DC757E">
      <w:pPr>
        <w:jc w:val="both"/>
        <w:rPr>
          <w:rFonts w:ascii="Arial" w:hAnsi="Arial" w:cs="Arial"/>
          <w:sz w:val="22"/>
          <w:szCs w:val="20"/>
        </w:rPr>
      </w:pPr>
    </w:p>
    <w:p w14:paraId="73F39E8D" w14:textId="445F8F07" w:rsidR="007E7A04" w:rsidRPr="00C5631B" w:rsidRDefault="007E7A04" w:rsidP="007E7A04">
      <w:pPr>
        <w:pStyle w:val="a4"/>
        <w:spacing w:line="360" w:lineRule="auto"/>
        <w:ind w:firstLine="709"/>
        <w:jc w:val="both"/>
        <w:rPr>
          <w:rFonts w:ascii="Arial" w:hAnsi="Arial" w:cs="Arial"/>
          <w:szCs w:val="22"/>
        </w:rPr>
      </w:pPr>
      <w:r w:rsidRPr="00C5631B">
        <w:rPr>
          <w:rFonts w:ascii="Arial" w:hAnsi="Arial" w:cs="Arial"/>
          <w:szCs w:val="22"/>
        </w:rPr>
        <w:t xml:space="preserve">Основным способом защиты чувствительных к </w:t>
      </w:r>
      <w:r w:rsidR="00122A66">
        <w:rPr>
          <w:rFonts w:ascii="Arial" w:hAnsi="Arial" w:cs="Arial"/>
          <w:szCs w:val="22"/>
        </w:rPr>
        <w:t xml:space="preserve">электростатическому разряду компонентов и </w:t>
      </w:r>
      <w:r w:rsidR="001A5754">
        <w:rPr>
          <w:rFonts w:ascii="Arial" w:hAnsi="Arial" w:cs="Arial"/>
          <w:szCs w:val="22"/>
        </w:rPr>
        <w:t>устройств</w:t>
      </w:r>
      <w:r w:rsidRPr="00C5631B">
        <w:rPr>
          <w:rFonts w:ascii="Arial" w:hAnsi="Arial" w:cs="Arial"/>
          <w:szCs w:val="22"/>
        </w:rPr>
        <w:t xml:space="preserve"> является их заземление. Однако, методы заземления неэффективны при нейтрализации электрических зарядов </w:t>
      </w:r>
      <w:r w:rsidR="00122A66">
        <w:rPr>
          <w:rFonts w:ascii="Arial" w:hAnsi="Arial" w:cs="Arial"/>
          <w:szCs w:val="22"/>
        </w:rPr>
        <w:t>на</w:t>
      </w:r>
      <w:r w:rsidRPr="00C5631B">
        <w:rPr>
          <w:rFonts w:ascii="Arial" w:hAnsi="Arial" w:cs="Arial"/>
          <w:szCs w:val="22"/>
        </w:rPr>
        <w:t xml:space="preserve"> непроводящих (диэлектрически</w:t>
      </w:r>
      <w:r w:rsidR="004E1E6B" w:rsidRPr="00C5631B">
        <w:rPr>
          <w:rFonts w:ascii="Arial" w:hAnsi="Arial" w:cs="Arial"/>
          <w:szCs w:val="22"/>
        </w:rPr>
        <w:t>х</w:t>
      </w:r>
      <w:r w:rsidR="00C63932">
        <w:rPr>
          <w:rFonts w:ascii="Arial" w:hAnsi="Arial" w:cs="Arial"/>
          <w:szCs w:val="22"/>
        </w:rPr>
        <w:t xml:space="preserve">) или </w:t>
      </w:r>
      <w:r w:rsidRPr="00C5631B">
        <w:rPr>
          <w:rFonts w:ascii="Arial" w:hAnsi="Arial" w:cs="Arial"/>
          <w:szCs w:val="22"/>
        </w:rPr>
        <w:t>проводящих, но изолированных</w:t>
      </w:r>
      <w:r w:rsidR="00122A66">
        <w:rPr>
          <w:rFonts w:ascii="Arial" w:hAnsi="Arial" w:cs="Arial"/>
          <w:szCs w:val="22"/>
        </w:rPr>
        <w:t xml:space="preserve"> (незаземленных) </w:t>
      </w:r>
      <w:r w:rsidRPr="00C5631B">
        <w:rPr>
          <w:rFonts w:ascii="Arial" w:hAnsi="Arial" w:cs="Arial"/>
          <w:szCs w:val="22"/>
        </w:rPr>
        <w:t xml:space="preserve"> поверхностей</w:t>
      </w:r>
      <w:r w:rsidR="00122A66">
        <w:rPr>
          <w:rFonts w:ascii="Arial" w:hAnsi="Arial" w:cs="Arial"/>
          <w:szCs w:val="22"/>
        </w:rPr>
        <w:t xml:space="preserve"> и материалов</w:t>
      </w:r>
      <w:r w:rsidRPr="00C5631B">
        <w:rPr>
          <w:rFonts w:ascii="Arial" w:hAnsi="Arial" w:cs="Arial"/>
          <w:szCs w:val="22"/>
        </w:rPr>
        <w:t xml:space="preserve">. Для </w:t>
      </w:r>
      <w:r w:rsidR="00122A66">
        <w:rPr>
          <w:rFonts w:ascii="Arial" w:hAnsi="Arial" w:cs="Arial"/>
          <w:szCs w:val="22"/>
        </w:rPr>
        <w:t>снижения таких зарядов</w:t>
      </w:r>
      <w:r w:rsidRPr="00C5631B">
        <w:rPr>
          <w:rFonts w:ascii="Arial" w:hAnsi="Arial" w:cs="Arial"/>
          <w:szCs w:val="22"/>
        </w:rPr>
        <w:t xml:space="preserve"> </w:t>
      </w:r>
      <w:r w:rsidR="00122A66">
        <w:rPr>
          <w:rFonts w:ascii="Arial" w:hAnsi="Arial" w:cs="Arial"/>
          <w:szCs w:val="22"/>
        </w:rPr>
        <w:t>применяют</w:t>
      </w:r>
      <w:r w:rsidRPr="00C5631B">
        <w:rPr>
          <w:rFonts w:ascii="Arial" w:hAnsi="Arial" w:cs="Arial"/>
          <w:szCs w:val="22"/>
        </w:rPr>
        <w:t xml:space="preserve"> методы ионизации воздуха при помощи </w:t>
      </w:r>
      <w:r w:rsidR="001F28ED" w:rsidRPr="00C5631B">
        <w:rPr>
          <w:rFonts w:ascii="Arial" w:hAnsi="Arial" w:cs="Arial"/>
          <w:szCs w:val="22"/>
        </w:rPr>
        <w:t>ионизаторов</w:t>
      </w:r>
      <w:r w:rsidRPr="00C5631B">
        <w:rPr>
          <w:rFonts w:ascii="Arial" w:hAnsi="Arial" w:cs="Arial"/>
          <w:szCs w:val="22"/>
        </w:rPr>
        <w:t>.</w:t>
      </w:r>
    </w:p>
    <w:p w14:paraId="64166F5F" w14:textId="18D4CE95" w:rsidR="007E7A04" w:rsidRPr="001A5754" w:rsidRDefault="007E7A04" w:rsidP="007E7A04">
      <w:pPr>
        <w:pStyle w:val="a4"/>
        <w:spacing w:line="360" w:lineRule="auto"/>
        <w:ind w:firstLine="709"/>
        <w:jc w:val="both"/>
        <w:rPr>
          <w:rFonts w:ascii="Arial" w:hAnsi="Arial" w:cs="Arial"/>
          <w:szCs w:val="22"/>
        </w:rPr>
      </w:pPr>
      <w:r w:rsidRPr="00C5631B">
        <w:rPr>
          <w:rFonts w:ascii="Arial" w:hAnsi="Arial" w:cs="Arial"/>
          <w:szCs w:val="22"/>
        </w:rPr>
        <w:t xml:space="preserve">Наиболее подходящим способом для оценки способности ионизатора </w:t>
      </w:r>
      <w:r w:rsidR="00122A66" w:rsidRPr="001A5754">
        <w:rPr>
          <w:rFonts w:ascii="Arial" w:hAnsi="Arial" w:cs="Arial"/>
          <w:szCs w:val="22"/>
        </w:rPr>
        <w:t>нейтрализовать электростатические заряды</w:t>
      </w:r>
      <w:r w:rsidRPr="001A5754">
        <w:rPr>
          <w:rFonts w:ascii="Arial" w:hAnsi="Arial" w:cs="Arial"/>
          <w:szCs w:val="22"/>
        </w:rPr>
        <w:t xml:space="preserve"> является </w:t>
      </w:r>
      <w:r w:rsidR="00122A66" w:rsidRPr="001A5754">
        <w:rPr>
          <w:rFonts w:ascii="Arial" w:hAnsi="Arial" w:cs="Arial"/>
          <w:szCs w:val="22"/>
        </w:rPr>
        <w:t xml:space="preserve">прямое </w:t>
      </w:r>
      <w:r w:rsidRPr="001A5754">
        <w:rPr>
          <w:rFonts w:ascii="Arial" w:hAnsi="Arial" w:cs="Arial"/>
          <w:szCs w:val="22"/>
        </w:rPr>
        <w:t xml:space="preserve">измерение скорости стекания заряда. Подлежащие нейтрализации заряды могут располагаться на </w:t>
      </w:r>
      <w:r w:rsidR="008F64C3" w:rsidRPr="001A5754">
        <w:rPr>
          <w:rFonts w:ascii="Arial" w:hAnsi="Arial" w:cs="Arial"/>
          <w:szCs w:val="22"/>
        </w:rPr>
        <w:t>диэлектриках</w:t>
      </w:r>
      <w:r w:rsidRPr="001A5754">
        <w:rPr>
          <w:rFonts w:ascii="Arial" w:hAnsi="Arial" w:cs="Arial"/>
          <w:szCs w:val="22"/>
        </w:rPr>
        <w:t xml:space="preserve"> или на </w:t>
      </w:r>
      <w:r w:rsidR="000118C5" w:rsidRPr="001A5754">
        <w:rPr>
          <w:rFonts w:ascii="Arial" w:hAnsi="Arial" w:cs="Arial"/>
          <w:szCs w:val="22"/>
        </w:rPr>
        <w:t xml:space="preserve">изолированных </w:t>
      </w:r>
      <w:r w:rsidRPr="001A5754">
        <w:rPr>
          <w:rFonts w:ascii="Arial" w:hAnsi="Arial" w:cs="Arial"/>
          <w:szCs w:val="22"/>
        </w:rPr>
        <w:t>проводника</w:t>
      </w:r>
      <w:r w:rsidR="000118C5" w:rsidRPr="001A5754">
        <w:rPr>
          <w:rFonts w:ascii="Arial" w:hAnsi="Arial" w:cs="Arial"/>
          <w:szCs w:val="22"/>
        </w:rPr>
        <w:t>х</w:t>
      </w:r>
      <w:r w:rsidRPr="001A5754">
        <w:rPr>
          <w:rFonts w:ascii="Arial" w:hAnsi="Arial" w:cs="Arial"/>
          <w:szCs w:val="22"/>
        </w:rPr>
        <w:t xml:space="preserve">. </w:t>
      </w:r>
      <w:r w:rsidR="004E1E6B" w:rsidRPr="001A5754">
        <w:rPr>
          <w:rFonts w:ascii="Arial" w:hAnsi="Arial" w:cs="Arial"/>
          <w:szCs w:val="22"/>
        </w:rPr>
        <w:t>О</w:t>
      </w:r>
      <w:r w:rsidRPr="001A5754">
        <w:rPr>
          <w:rFonts w:ascii="Arial" w:hAnsi="Arial" w:cs="Arial"/>
          <w:szCs w:val="22"/>
        </w:rPr>
        <w:t xml:space="preserve">пределить заряд </w:t>
      </w:r>
      <w:r w:rsidR="008F64C3" w:rsidRPr="001A5754">
        <w:rPr>
          <w:rFonts w:ascii="Arial" w:hAnsi="Arial" w:cs="Arial"/>
          <w:szCs w:val="22"/>
        </w:rPr>
        <w:t>диэлектрика</w:t>
      </w:r>
      <w:r w:rsidR="001A5754" w:rsidRPr="001A5754">
        <w:rPr>
          <w:rFonts w:ascii="Arial" w:hAnsi="Arial" w:cs="Arial"/>
          <w:szCs w:val="22"/>
        </w:rPr>
        <w:t xml:space="preserve"> и</w:t>
      </w:r>
      <w:r w:rsidRPr="001A5754">
        <w:rPr>
          <w:rFonts w:ascii="Arial" w:hAnsi="Arial" w:cs="Arial"/>
          <w:szCs w:val="22"/>
        </w:rPr>
        <w:t xml:space="preserve"> обеспечить при этом достоверность и воспроизводимость результатов</w:t>
      </w:r>
      <w:r w:rsidR="001A5754" w:rsidRPr="001A5754">
        <w:rPr>
          <w:rFonts w:ascii="Arial" w:hAnsi="Arial" w:cs="Arial"/>
          <w:szCs w:val="22"/>
        </w:rPr>
        <w:t xml:space="preserve"> измерений</w:t>
      </w:r>
      <w:r w:rsidR="004E1E6B" w:rsidRPr="001A5754">
        <w:rPr>
          <w:rFonts w:ascii="Arial" w:hAnsi="Arial" w:cs="Arial"/>
          <w:szCs w:val="22"/>
        </w:rPr>
        <w:t xml:space="preserve"> достаточно сложно</w:t>
      </w:r>
      <w:r w:rsidRPr="001A5754">
        <w:rPr>
          <w:rFonts w:ascii="Arial" w:hAnsi="Arial" w:cs="Arial"/>
          <w:szCs w:val="22"/>
        </w:rPr>
        <w:t xml:space="preserve">. </w:t>
      </w:r>
      <w:r w:rsidR="00122A66" w:rsidRPr="001A5754">
        <w:rPr>
          <w:rFonts w:ascii="Arial" w:hAnsi="Arial" w:cs="Arial"/>
          <w:szCs w:val="22"/>
        </w:rPr>
        <w:t>Проще оценить способность ионизатора нейтрализовать заряд на токо</w:t>
      </w:r>
      <w:r w:rsidRPr="001A5754">
        <w:rPr>
          <w:rFonts w:ascii="Arial" w:hAnsi="Arial" w:cs="Arial"/>
          <w:szCs w:val="22"/>
        </w:rPr>
        <w:t>проводящей, но изолированной пластин</w:t>
      </w:r>
      <w:r w:rsidR="00122A66" w:rsidRPr="001A5754">
        <w:rPr>
          <w:rFonts w:ascii="Arial" w:hAnsi="Arial" w:cs="Arial"/>
          <w:szCs w:val="22"/>
        </w:rPr>
        <w:t>е</w:t>
      </w:r>
      <w:r w:rsidRPr="001A5754">
        <w:rPr>
          <w:rFonts w:ascii="Arial" w:hAnsi="Arial" w:cs="Arial"/>
          <w:szCs w:val="22"/>
        </w:rPr>
        <w:t xml:space="preserve">, </w:t>
      </w:r>
      <w:r w:rsidR="00122A66" w:rsidRPr="001A5754">
        <w:rPr>
          <w:rFonts w:ascii="Arial" w:hAnsi="Arial" w:cs="Arial"/>
          <w:szCs w:val="22"/>
        </w:rPr>
        <w:t xml:space="preserve">измеряя </w:t>
      </w:r>
      <w:r w:rsidRPr="001A5754">
        <w:rPr>
          <w:rFonts w:ascii="Arial" w:hAnsi="Arial" w:cs="Arial"/>
          <w:szCs w:val="22"/>
        </w:rPr>
        <w:t xml:space="preserve">при этом скорость падения </w:t>
      </w:r>
      <w:r w:rsidR="001A5754" w:rsidRPr="001A5754">
        <w:rPr>
          <w:rFonts w:ascii="Arial" w:hAnsi="Arial" w:cs="Arial"/>
          <w:szCs w:val="22"/>
        </w:rPr>
        <w:t>потенциала</w:t>
      </w:r>
      <w:r w:rsidRPr="001A5754">
        <w:rPr>
          <w:rFonts w:ascii="Arial" w:hAnsi="Arial" w:cs="Arial"/>
          <w:szCs w:val="22"/>
        </w:rPr>
        <w:t xml:space="preserve"> на самой пластине. </w:t>
      </w:r>
      <w:r w:rsidR="001A5754" w:rsidRPr="001A5754">
        <w:rPr>
          <w:rFonts w:ascii="Arial" w:hAnsi="Arial" w:cs="Arial"/>
          <w:szCs w:val="22"/>
        </w:rPr>
        <w:t>С</w:t>
      </w:r>
      <w:r w:rsidRPr="001A5754">
        <w:rPr>
          <w:rFonts w:ascii="Arial" w:hAnsi="Arial" w:cs="Arial"/>
          <w:szCs w:val="22"/>
        </w:rPr>
        <w:t xml:space="preserve">ледует </w:t>
      </w:r>
      <w:r w:rsidR="001A5754" w:rsidRPr="001A5754">
        <w:rPr>
          <w:rFonts w:ascii="Arial" w:hAnsi="Arial" w:cs="Arial"/>
          <w:szCs w:val="22"/>
        </w:rPr>
        <w:t xml:space="preserve">также </w:t>
      </w:r>
      <w:r w:rsidRPr="001A5754">
        <w:rPr>
          <w:rFonts w:ascii="Arial" w:hAnsi="Arial" w:cs="Arial"/>
          <w:szCs w:val="22"/>
        </w:rPr>
        <w:t>обеспечить</w:t>
      </w:r>
      <w:r w:rsidR="008F64C3" w:rsidRPr="001A5754">
        <w:rPr>
          <w:rFonts w:ascii="Arial" w:hAnsi="Arial" w:cs="Arial"/>
          <w:szCs w:val="22"/>
        </w:rPr>
        <w:t xml:space="preserve"> условия</w:t>
      </w:r>
      <w:r w:rsidRPr="001A5754">
        <w:rPr>
          <w:rFonts w:ascii="Arial" w:hAnsi="Arial" w:cs="Arial"/>
          <w:szCs w:val="22"/>
        </w:rPr>
        <w:t xml:space="preserve">, чтобы процесс измерения скорости падения напряжения не </w:t>
      </w:r>
      <w:r w:rsidR="001A5754" w:rsidRPr="001A5754">
        <w:rPr>
          <w:rFonts w:ascii="Arial" w:hAnsi="Arial" w:cs="Arial"/>
          <w:szCs w:val="22"/>
        </w:rPr>
        <w:t xml:space="preserve">влиял </w:t>
      </w:r>
      <w:r w:rsidR="004E1E6B" w:rsidRPr="001A5754">
        <w:rPr>
          <w:rFonts w:ascii="Arial" w:hAnsi="Arial" w:cs="Arial"/>
          <w:szCs w:val="22"/>
        </w:rPr>
        <w:t>на действительн</w:t>
      </w:r>
      <w:r w:rsidR="00C63932" w:rsidRPr="001A5754">
        <w:rPr>
          <w:rFonts w:ascii="Arial" w:hAnsi="Arial" w:cs="Arial"/>
          <w:szCs w:val="22"/>
        </w:rPr>
        <w:t>ое</w:t>
      </w:r>
      <w:r w:rsidR="004E1E6B" w:rsidRPr="001A5754">
        <w:rPr>
          <w:rFonts w:ascii="Arial" w:hAnsi="Arial" w:cs="Arial"/>
          <w:szCs w:val="22"/>
        </w:rPr>
        <w:t xml:space="preserve"> </w:t>
      </w:r>
      <w:r w:rsidR="00C63932" w:rsidRPr="001A5754">
        <w:rPr>
          <w:rFonts w:ascii="Arial" w:hAnsi="Arial" w:cs="Arial"/>
          <w:szCs w:val="22"/>
        </w:rPr>
        <w:t>значение</w:t>
      </w:r>
      <w:r w:rsidR="004E1E6B" w:rsidRPr="001A5754">
        <w:rPr>
          <w:rFonts w:ascii="Arial" w:hAnsi="Arial" w:cs="Arial"/>
          <w:szCs w:val="22"/>
        </w:rPr>
        <w:t xml:space="preserve"> изменяющегося н</w:t>
      </w:r>
      <w:r w:rsidRPr="001A5754">
        <w:rPr>
          <w:rFonts w:ascii="Arial" w:hAnsi="Arial" w:cs="Arial"/>
          <w:szCs w:val="22"/>
        </w:rPr>
        <w:t xml:space="preserve">апряжения. </w:t>
      </w:r>
      <w:r w:rsidR="00122A66" w:rsidRPr="001A5754">
        <w:rPr>
          <w:rFonts w:ascii="Arial" w:hAnsi="Arial" w:cs="Arial"/>
          <w:szCs w:val="22"/>
        </w:rPr>
        <w:t>В н</w:t>
      </w:r>
      <w:r w:rsidRPr="001A5754">
        <w:rPr>
          <w:rFonts w:ascii="Arial" w:hAnsi="Arial" w:cs="Arial"/>
          <w:szCs w:val="22"/>
        </w:rPr>
        <w:t>астоящ</w:t>
      </w:r>
      <w:r w:rsidR="00122A66" w:rsidRPr="001A5754">
        <w:rPr>
          <w:rFonts w:ascii="Arial" w:hAnsi="Arial" w:cs="Arial"/>
          <w:szCs w:val="22"/>
        </w:rPr>
        <w:t>ем</w:t>
      </w:r>
      <w:r w:rsidRPr="001A5754">
        <w:rPr>
          <w:rFonts w:ascii="Arial" w:hAnsi="Arial" w:cs="Arial"/>
          <w:szCs w:val="22"/>
        </w:rPr>
        <w:t xml:space="preserve"> стандарт</w:t>
      </w:r>
      <w:r w:rsidR="00122A66" w:rsidRPr="001A5754">
        <w:rPr>
          <w:rFonts w:ascii="Arial" w:hAnsi="Arial" w:cs="Arial"/>
          <w:szCs w:val="22"/>
        </w:rPr>
        <w:t>е</w:t>
      </w:r>
      <w:r w:rsidRPr="001A5754">
        <w:rPr>
          <w:rFonts w:ascii="Arial" w:hAnsi="Arial" w:cs="Arial"/>
          <w:szCs w:val="22"/>
        </w:rPr>
        <w:t xml:space="preserve"> </w:t>
      </w:r>
      <w:r w:rsidR="00122A66" w:rsidRPr="001A5754">
        <w:rPr>
          <w:rFonts w:ascii="Arial" w:hAnsi="Arial" w:cs="Arial"/>
          <w:szCs w:val="22"/>
        </w:rPr>
        <w:t>рассмотрены</w:t>
      </w:r>
      <w:r w:rsidRPr="001A5754">
        <w:rPr>
          <w:rFonts w:ascii="Arial" w:hAnsi="Arial" w:cs="Arial"/>
          <w:szCs w:val="22"/>
        </w:rPr>
        <w:t xml:space="preserve"> четыре способа ионизации воздуха, которые применяют </w:t>
      </w:r>
      <w:r w:rsidR="008F64C3" w:rsidRPr="001A5754">
        <w:rPr>
          <w:rFonts w:ascii="Arial" w:hAnsi="Arial" w:cs="Arial"/>
          <w:szCs w:val="22"/>
        </w:rPr>
        <w:t>на практике</w:t>
      </w:r>
      <w:r w:rsidRPr="001A5754">
        <w:rPr>
          <w:rFonts w:ascii="Arial" w:hAnsi="Arial" w:cs="Arial"/>
          <w:szCs w:val="22"/>
        </w:rPr>
        <w:t>:</w:t>
      </w:r>
    </w:p>
    <w:p w14:paraId="4BBB7BEF" w14:textId="53CBE558" w:rsidR="007E7A04" w:rsidRPr="001A5754" w:rsidRDefault="007E7A04" w:rsidP="007E7A04">
      <w:pPr>
        <w:pStyle w:val="a4"/>
        <w:spacing w:line="360" w:lineRule="auto"/>
        <w:ind w:firstLine="709"/>
        <w:jc w:val="both"/>
        <w:rPr>
          <w:rFonts w:ascii="Arial" w:hAnsi="Arial" w:cs="Arial"/>
          <w:szCs w:val="22"/>
        </w:rPr>
      </w:pPr>
      <w:r w:rsidRPr="001A5754">
        <w:rPr>
          <w:rFonts w:ascii="Arial" w:hAnsi="Arial" w:cs="Arial"/>
          <w:szCs w:val="22"/>
        </w:rPr>
        <w:t>a)</w:t>
      </w:r>
      <w:r w:rsidRPr="001A5754">
        <w:rPr>
          <w:rFonts w:ascii="Arial" w:hAnsi="Arial" w:cs="Arial"/>
          <w:szCs w:val="22"/>
        </w:rPr>
        <w:tab/>
        <w:t>ионизирующ</w:t>
      </w:r>
      <w:r w:rsidR="001A5754" w:rsidRPr="001A5754">
        <w:rPr>
          <w:rFonts w:ascii="Arial" w:hAnsi="Arial" w:cs="Arial"/>
          <w:szCs w:val="22"/>
        </w:rPr>
        <w:t>е</w:t>
      </w:r>
      <w:r w:rsidRPr="001A5754">
        <w:rPr>
          <w:rFonts w:ascii="Arial" w:hAnsi="Arial" w:cs="Arial"/>
          <w:szCs w:val="22"/>
        </w:rPr>
        <w:t>е излучени</w:t>
      </w:r>
      <w:r w:rsidR="001A5754" w:rsidRPr="001A5754">
        <w:rPr>
          <w:rFonts w:ascii="Arial" w:hAnsi="Arial" w:cs="Arial"/>
          <w:szCs w:val="22"/>
        </w:rPr>
        <w:t>е</w:t>
      </w:r>
      <w:r w:rsidRPr="001A5754">
        <w:rPr>
          <w:rFonts w:ascii="Arial" w:hAnsi="Arial" w:cs="Arial"/>
          <w:szCs w:val="22"/>
        </w:rPr>
        <w:t>;</w:t>
      </w:r>
    </w:p>
    <w:p w14:paraId="728E534B" w14:textId="57B9BFC3" w:rsidR="007E7A04" w:rsidRPr="001A5754" w:rsidRDefault="007E7A04" w:rsidP="007E7A04">
      <w:pPr>
        <w:pStyle w:val="a4"/>
        <w:spacing w:line="360" w:lineRule="auto"/>
        <w:ind w:firstLine="709"/>
        <w:jc w:val="both"/>
        <w:rPr>
          <w:rFonts w:ascii="Arial" w:hAnsi="Arial" w:cs="Arial"/>
          <w:szCs w:val="22"/>
        </w:rPr>
      </w:pPr>
      <w:r w:rsidRPr="001A5754">
        <w:rPr>
          <w:rFonts w:ascii="Arial" w:hAnsi="Arial" w:cs="Arial"/>
          <w:szCs w:val="22"/>
        </w:rPr>
        <w:t>b)</w:t>
      </w:r>
      <w:r w:rsidRPr="001A5754">
        <w:rPr>
          <w:rFonts w:ascii="Arial" w:hAnsi="Arial" w:cs="Arial"/>
          <w:szCs w:val="22"/>
        </w:rPr>
        <w:tab/>
        <w:t xml:space="preserve">высоковольтный коронный разряд </w:t>
      </w:r>
      <w:r w:rsidR="00122A66" w:rsidRPr="001A5754">
        <w:rPr>
          <w:rFonts w:ascii="Arial" w:hAnsi="Arial" w:cs="Arial"/>
          <w:szCs w:val="22"/>
        </w:rPr>
        <w:t>от электрических полей переменного тока</w:t>
      </w:r>
      <w:r w:rsidRPr="001A5754">
        <w:rPr>
          <w:rFonts w:ascii="Arial" w:hAnsi="Arial" w:cs="Arial"/>
          <w:szCs w:val="22"/>
        </w:rPr>
        <w:t>;</w:t>
      </w:r>
    </w:p>
    <w:p w14:paraId="591E4B6C" w14:textId="7F4E987B" w:rsidR="007E7A04" w:rsidRPr="001A5754" w:rsidRDefault="007E7A04" w:rsidP="007E7A04">
      <w:pPr>
        <w:pStyle w:val="a4"/>
        <w:spacing w:line="360" w:lineRule="auto"/>
        <w:ind w:firstLine="709"/>
        <w:jc w:val="both"/>
        <w:rPr>
          <w:rFonts w:ascii="Arial" w:hAnsi="Arial" w:cs="Arial"/>
          <w:szCs w:val="22"/>
        </w:rPr>
      </w:pPr>
      <w:r w:rsidRPr="001A5754">
        <w:rPr>
          <w:rFonts w:ascii="Arial" w:hAnsi="Arial" w:cs="Arial"/>
          <w:szCs w:val="22"/>
        </w:rPr>
        <w:t>c)</w:t>
      </w:r>
      <w:r w:rsidRPr="001A5754">
        <w:rPr>
          <w:rFonts w:ascii="Arial" w:hAnsi="Arial" w:cs="Arial"/>
          <w:szCs w:val="22"/>
        </w:rPr>
        <w:tab/>
      </w:r>
      <w:r w:rsidR="00122A66" w:rsidRPr="001A5754">
        <w:rPr>
          <w:rFonts w:ascii="Arial" w:hAnsi="Arial" w:cs="Arial"/>
          <w:szCs w:val="22"/>
        </w:rPr>
        <w:t>высоковольтный коронный разряд от электрических полей постоянного тока;</w:t>
      </w:r>
    </w:p>
    <w:p w14:paraId="7A404CB7" w14:textId="77777777" w:rsidR="007E7A04" w:rsidRPr="001A5754" w:rsidRDefault="007E7A04" w:rsidP="007E7A04">
      <w:pPr>
        <w:pStyle w:val="a4"/>
        <w:spacing w:line="360" w:lineRule="auto"/>
        <w:ind w:firstLine="709"/>
        <w:jc w:val="both"/>
        <w:rPr>
          <w:rFonts w:ascii="Arial" w:hAnsi="Arial" w:cs="Arial"/>
          <w:szCs w:val="22"/>
        </w:rPr>
      </w:pPr>
      <w:r w:rsidRPr="001A5754">
        <w:rPr>
          <w:rFonts w:ascii="Arial" w:hAnsi="Arial" w:cs="Arial"/>
          <w:szCs w:val="22"/>
        </w:rPr>
        <w:t>d)</w:t>
      </w:r>
      <w:r w:rsidRPr="001A5754">
        <w:rPr>
          <w:rFonts w:ascii="Arial" w:hAnsi="Arial" w:cs="Arial"/>
          <w:szCs w:val="22"/>
        </w:rPr>
        <w:tab/>
        <w:t>мягкое рентгеновское излучение.</w:t>
      </w:r>
    </w:p>
    <w:p w14:paraId="0FCC0A8F" w14:textId="07B2E8F0" w:rsidR="007E7A04" w:rsidRPr="00C5631B" w:rsidRDefault="00C63932" w:rsidP="007E7A04">
      <w:pPr>
        <w:pStyle w:val="a4"/>
        <w:spacing w:line="360" w:lineRule="auto"/>
        <w:ind w:firstLine="709"/>
        <w:jc w:val="both"/>
        <w:rPr>
          <w:rFonts w:ascii="Arial" w:hAnsi="Arial" w:cs="Arial"/>
          <w:szCs w:val="22"/>
        </w:rPr>
      </w:pPr>
      <w:r w:rsidRPr="001A5754">
        <w:rPr>
          <w:rFonts w:ascii="Arial" w:hAnsi="Arial" w:cs="Arial"/>
          <w:szCs w:val="22"/>
        </w:rPr>
        <w:t>Настоящий стандарт</w:t>
      </w:r>
      <w:r w:rsidR="007E7A04" w:rsidRPr="001A5754">
        <w:rPr>
          <w:rFonts w:ascii="Arial" w:hAnsi="Arial" w:cs="Arial"/>
          <w:szCs w:val="22"/>
        </w:rPr>
        <w:t xml:space="preserve"> описывает методы и процедуры испытаний, которые могут быть использованы при оценке технических характеристик оборудования</w:t>
      </w:r>
      <w:r w:rsidR="00122A66" w:rsidRPr="001A5754">
        <w:rPr>
          <w:rFonts w:ascii="Arial" w:hAnsi="Arial" w:cs="Arial"/>
          <w:szCs w:val="22"/>
        </w:rPr>
        <w:t xml:space="preserve"> для ионизации</w:t>
      </w:r>
      <w:r w:rsidR="007E7A04" w:rsidRPr="001A5754">
        <w:rPr>
          <w:rFonts w:ascii="Arial" w:hAnsi="Arial" w:cs="Arial"/>
          <w:szCs w:val="22"/>
        </w:rPr>
        <w:t>. Целью представленных в стандарте методов испытаний является получение точных и воспроизводимых результатов измерений. Описанные в настоящем стандарте методы</w:t>
      </w:r>
      <w:r w:rsidR="007E7A04" w:rsidRPr="00C5631B">
        <w:rPr>
          <w:rFonts w:ascii="Arial" w:hAnsi="Arial" w:cs="Arial"/>
          <w:szCs w:val="22"/>
        </w:rPr>
        <w:t xml:space="preserve"> испытаний предназначены не для </w:t>
      </w:r>
      <w:r w:rsidR="00122A66" w:rsidRPr="00122A66">
        <w:rPr>
          <w:rFonts w:ascii="Arial" w:hAnsi="Arial" w:cs="Arial"/>
          <w:szCs w:val="22"/>
        </w:rPr>
        <w:t xml:space="preserve">какой-либо конкретной конфигурации </w:t>
      </w:r>
      <w:r w:rsidR="007E7A04" w:rsidRPr="00C5631B">
        <w:rPr>
          <w:rFonts w:ascii="Arial" w:hAnsi="Arial" w:cs="Arial"/>
          <w:szCs w:val="22"/>
        </w:rPr>
        <w:t>ионизаторов</w:t>
      </w:r>
      <w:r w:rsidR="00122A66">
        <w:rPr>
          <w:rFonts w:ascii="Arial" w:hAnsi="Arial" w:cs="Arial"/>
          <w:szCs w:val="22"/>
        </w:rPr>
        <w:t xml:space="preserve">. </w:t>
      </w:r>
      <w:r w:rsidR="00122A66" w:rsidRPr="00122A66">
        <w:rPr>
          <w:rFonts w:ascii="Arial" w:hAnsi="Arial" w:cs="Arial"/>
          <w:szCs w:val="22"/>
        </w:rPr>
        <w:t xml:space="preserve">Большое разнообразие ионизаторов и условий, в которых они используются, часто требуют применения методов испытаний, отличных от описанных в </w:t>
      </w:r>
      <w:r w:rsidR="00122A66">
        <w:rPr>
          <w:rFonts w:ascii="Arial" w:hAnsi="Arial" w:cs="Arial"/>
          <w:szCs w:val="22"/>
        </w:rPr>
        <w:t>настоящем стандарте</w:t>
      </w:r>
      <w:r w:rsidR="007E7A04" w:rsidRPr="00C5631B">
        <w:rPr>
          <w:rFonts w:ascii="Arial" w:hAnsi="Arial" w:cs="Arial"/>
          <w:szCs w:val="22"/>
        </w:rPr>
        <w:t xml:space="preserve">. В таких случаях представленные в настоящем стандарте методы испытаний должны быть адаптированы для конкретных условий применения ионизаторов с целью получения </w:t>
      </w:r>
      <w:r w:rsidR="00122A66">
        <w:rPr>
          <w:rFonts w:ascii="Arial" w:hAnsi="Arial" w:cs="Arial"/>
          <w:szCs w:val="22"/>
        </w:rPr>
        <w:t>достоверных</w:t>
      </w:r>
      <w:r w:rsidR="007E7A04" w:rsidRPr="00C5631B">
        <w:rPr>
          <w:rFonts w:ascii="Arial" w:hAnsi="Arial" w:cs="Arial"/>
          <w:szCs w:val="22"/>
        </w:rPr>
        <w:t xml:space="preserve"> результатов </w:t>
      </w:r>
      <w:r w:rsidR="00122A66">
        <w:rPr>
          <w:rFonts w:ascii="Arial" w:hAnsi="Arial" w:cs="Arial"/>
          <w:szCs w:val="22"/>
        </w:rPr>
        <w:t>испытаний</w:t>
      </w:r>
      <w:r w:rsidR="007E7A04" w:rsidRPr="00C5631B">
        <w:rPr>
          <w:rFonts w:ascii="Arial" w:hAnsi="Arial" w:cs="Arial"/>
          <w:szCs w:val="22"/>
        </w:rPr>
        <w:t>.</w:t>
      </w:r>
    </w:p>
    <w:p w14:paraId="09E1E88C" w14:textId="7E97CEF2" w:rsidR="007E7A04" w:rsidRPr="00C5631B" w:rsidRDefault="007E7A04" w:rsidP="008D5362">
      <w:pPr>
        <w:pStyle w:val="a4"/>
        <w:spacing w:line="360" w:lineRule="auto"/>
        <w:ind w:firstLine="709"/>
        <w:jc w:val="both"/>
        <w:rPr>
          <w:rFonts w:ascii="Arial" w:hAnsi="Arial" w:cs="Arial"/>
          <w:szCs w:val="22"/>
        </w:rPr>
      </w:pPr>
      <w:r w:rsidRPr="00C5631B">
        <w:rPr>
          <w:rFonts w:ascii="Arial" w:hAnsi="Arial" w:cs="Arial"/>
          <w:szCs w:val="22"/>
        </w:rPr>
        <w:lastRenderedPageBreak/>
        <w:t>Описанные в настоящем стандарте условия испытаний также могут быть неприемлемыми в определенных случаях применения ионизаторов</w:t>
      </w:r>
      <w:r w:rsidR="008D5362">
        <w:rPr>
          <w:rFonts w:ascii="Arial" w:hAnsi="Arial" w:cs="Arial"/>
          <w:szCs w:val="22"/>
        </w:rPr>
        <w:t>: различный диапазон чувствительности компонентов к электростатическому разряду, специфические условия применений, влияющие на работу ионизаторов. Технические х</w:t>
      </w:r>
      <w:r w:rsidRPr="00C5631B">
        <w:rPr>
          <w:rFonts w:ascii="Arial" w:hAnsi="Arial" w:cs="Arial"/>
          <w:szCs w:val="22"/>
        </w:rPr>
        <w:t xml:space="preserve">арактеристики </w:t>
      </w:r>
      <w:r w:rsidR="008D5362">
        <w:rPr>
          <w:rFonts w:ascii="Arial" w:hAnsi="Arial" w:cs="Arial"/>
          <w:szCs w:val="22"/>
        </w:rPr>
        <w:t>используемых систем ионизации</w:t>
      </w:r>
      <w:r w:rsidRPr="00C5631B">
        <w:rPr>
          <w:rFonts w:ascii="Arial" w:hAnsi="Arial" w:cs="Arial"/>
          <w:szCs w:val="22"/>
        </w:rPr>
        <w:t xml:space="preserve"> должны быть согласованы между пользователем и производителем для каждого </w:t>
      </w:r>
      <w:r w:rsidR="008D5362">
        <w:rPr>
          <w:rFonts w:ascii="Arial" w:hAnsi="Arial" w:cs="Arial"/>
          <w:szCs w:val="22"/>
        </w:rPr>
        <w:t>конкретного случая</w:t>
      </w:r>
      <w:r w:rsidRPr="00C5631B">
        <w:rPr>
          <w:rFonts w:ascii="Arial" w:hAnsi="Arial" w:cs="Arial"/>
          <w:szCs w:val="22"/>
        </w:rPr>
        <w:t xml:space="preserve"> применения ионизатора.</w:t>
      </w:r>
      <w:r w:rsidR="008D5362">
        <w:rPr>
          <w:rFonts w:ascii="Arial" w:hAnsi="Arial" w:cs="Arial"/>
          <w:szCs w:val="22"/>
        </w:rPr>
        <w:t xml:space="preserve"> </w:t>
      </w:r>
      <w:r w:rsidR="008D5362" w:rsidRPr="008D5362">
        <w:rPr>
          <w:rFonts w:ascii="Arial" w:hAnsi="Arial" w:cs="Arial"/>
          <w:szCs w:val="22"/>
        </w:rPr>
        <w:t>Пользователи</w:t>
      </w:r>
      <w:r w:rsidR="008D5362">
        <w:rPr>
          <w:rFonts w:ascii="Arial" w:hAnsi="Arial" w:cs="Arial"/>
          <w:szCs w:val="22"/>
        </w:rPr>
        <w:t xml:space="preserve"> настоящего стандарта</w:t>
      </w:r>
      <w:r w:rsidR="008D5362" w:rsidRPr="008D5362">
        <w:rPr>
          <w:rFonts w:ascii="Arial" w:hAnsi="Arial" w:cs="Arial"/>
          <w:szCs w:val="22"/>
        </w:rPr>
        <w:t xml:space="preserve"> должны быть готовы к установлению разумных требований к производительности ионизаторов для </w:t>
      </w:r>
      <w:r w:rsidR="008D5362">
        <w:rPr>
          <w:rFonts w:ascii="Arial" w:hAnsi="Arial" w:cs="Arial"/>
          <w:szCs w:val="22"/>
        </w:rPr>
        <w:t>необходимы</w:t>
      </w:r>
      <w:r w:rsidR="001A5754">
        <w:rPr>
          <w:rFonts w:ascii="Arial" w:hAnsi="Arial" w:cs="Arial"/>
          <w:szCs w:val="22"/>
        </w:rPr>
        <w:t>х</w:t>
      </w:r>
      <w:r w:rsidR="008D5362">
        <w:rPr>
          <w:rFonts w:ascii="Arial" w:hAnsi="Arial" w:cs="Arial"/>
          <w:szCs w:val="22"/>
        </w:rPr>
        <w:t xml:space="preserve"> им</w:t>
      </w:r>
      <w:r w:rsidR="008D5362" w:rsidRPr="008D5362">
        <w:rPr>
          <w:rFonts w:ascii="Arial" w:hAnsi="Arial" w:cs="Arial"/>
          <w:szCs w:val="22"/>
        </w:rPr>
        <w:t xml:space="preserve"> </w:t>
      </w:r>
      <w:r w:rsidR="008D5362">
        <w:rPr>
          <w:rFonts w:ascii="Arial" w:hAnsi="Arial" w:cs="Arial"/>
          <w:szCs w:val="22"/>
        </w:rPr>
        <w:t>условий использования</w:t>
      </w:r>
      <w:r w:rsidR="008D5362" w:rsidRPr="008D5362">
        <w:rPr>
          <w:rFonts w:ascii="Arial" w:hAnsi="Arial" w:cs="Arial"/>
          <w:szCs w:val="22"/>
        </w:rPr>
        <w:t>.</w:t>
      </w:r>
    </w:p>
    <w:p w14:paraId="7BE5C212" w14:textId="6090186D" w:rsidR="00DC757E" w:rsidRPr="00C5631B" w:rsidRDefault="007E7A04" w:rsidP="007E7A04">
      <w:pPr>
        <w:pStyle w:val="a4"/>
        <w:spacing w:line="360" w:lineRule="auto"/>
        <w:ind w:firstLine="709"/>
        <w:jc w:val="both"/>
        <w:rPr>
          <w:sz w:val="28"/>
        </w:rPr>
      </w:pPr>
      <w:r w:rsidRPr="00C5631B">
        <w:rPr>
          <w:rFonts w:ascii="Arial" w:hAnsi="Arial" w:cs="Arial"/>
          <w:szCs w:val="22"/>
        </w:rPr>
        <w:t xml:space="preserve">В </w:t>
      </w:r>
      <w:r w:rsidR="00C63932">
        <w:rPr>
          <w:rFonts w:ascii="Arial" w:hAnsi="Arial" w:cs="Arial"/>
          <w:szCs w:val="22"/>
        </w:rPr>
        <w:t>п</w:t>
      </w:r>
      <w:r w:rsidRPr="00C5631B">
        <w:rPr>
          <w:rFonts w:ascii="Arial" w:hAnsi="Arial" w:cs="Arial"/>
          <w:szCs w:val="22"/>
        </w:rPr>
        <w:t xml:space="preserve">риложении </w:t>
      </w:r>
      <w:r w:rsidR="00DA72EC" w:rsidRPr="00C5631B">
        <w:rPr>
          <w:rFonts w:ascii="Arial" w:hAnsi="Arial" w:cs="Arial"/>
          <w:szCs w:val="22"/>
          <w:lang w:val="en-US"/>
        </w:rPr>
        <w:t>B</w:t>
      </w:r>
      <w:r w:rsidRPr="00C5631B">
        <w:rPr>
          <w:rFonts w:ascii="Arial" w:hAnsi="Arial" w:cs="Arial"/>
          <w:szCs w:val="22"/>
        </w:rPr>
        <w:t xml:space="preserve"> описан способ измерения емкости изолированной проводящей пластины.</w:t>
      </w:r>
    </w:p>
    <w:p w14:paraId="38532C84" w14:textId="77777777" w:rsidR="00184F42" w:rsidRPr="00C5631B" w:rsidRDefault="00184F42" w:rsidP="007E7A04">
      <w:pPr>
        <w:pStyle w:val="a4"/>
        <w:spacing w:line="360" w:lineRule="auto"/>
        <w:ind w:firstLine="709"/>
        <w:jc w:val="both"/>
        <w:rPr>
          <w:sz w:val="28"/>
        </w:rPr>
      </w:pPr>
    </w:p>
    <w:p w14:paraId="69DFA715" w14:textId="77777777" w:rsidR="00184F42" w:rsidRPr="00C5631B" w:rsidRDefault="00184F42" w:rsidP="007E7A04">
      <w:pPr>
        <w:pStyle w:val="a4"/>
        <w:spacing w:line="360" w:lineRule="auto"/>
        <w:ind w:firstLine="709"/>
        <w:jc w:val="both"/>
      </w:pPr>
    </w:p>
    <w:p w14:paraId="4419B662" w14:textId="77777777" w:rsidR="00184F42" w:rsidRPr="00C5631B" w:rsidRDefault="00184F42" w:rsidP="00184F42">
      <w:pPr>
        <w:pStyle w:val="a4"/>
        <w:ind w:firstLine="0"/>
        <w:jc w:val="both"/>
        <w:rPr>
          <w:sz w:val="28"/>
        </w:rPr>
      </w:pPr>
    </w:p>
    <w:p w14:paraId="29769AB4" w14:textId="77777777" w:rsidR="00184F42" w:rsidRPr="00C5631B" w:rsidRDefault="00184F42" w:rsidP="00184F42">
      <w:pPr>
        <w:pStyle w:val="21"/>
        <w:tabs>
          <w:tab w:val="left" w:pos="0"/>
          <w:tab w:val="left" w:pos="392"/>
          <w:tab w:val="left" w:pos="540"/>
        </w:tabs>
        <w:spacing w:line="260" w:lineRule="exact"/>
        <w:rPr>
          <w:rFonts w:cs="Arial"/>
          <w:snapToGrid/>
          <w:sz w:val="28"/>
          <w:szCs w:val="24"/>
        </w:rPr>
      </w:pPr>
    </w:p>
    <w:p w14:paraId="4619C1B5" w14:textId="77777777" w:rsidR="00184F42" w:rsidRPr="00C5631B" w:rsidRDefault="00184F42" w:rsidP="00184F42">
      <w:pPr>
        <w:pStyle w:val="21"/>
        <w:tabs>
          <w:tab w:val="left" w:pos="0"/>
          <w:tab w:val="left" w:pos="392"/>
          <w:tab w:val="left" w:pos="540"/>
        </w:tabs>
        <w:spacing w:line="260" w:lineRule="exact"/>
        <w:rPr>
          <w:rFonts w:cs="Arial"/>
          <w:snapToGrid/>
          <w:sz w:val="28"/>
          <w:szCs w:val="24"/>
        </w:rPr>
      </w:pPr>
    </w:p>
    <w:p w14:paraId="6529202F" w14:textId="77777777" w:rsidR="00184F42" w:rsidRPr="00C5631B" w:rsidRDefault="00184F42" w:rsidP="00184F42">
      <w:pPr>
        <w:jc w:val="center"/>
        <w:rPr>
          <w:b/>
          <w:sz w:val="28"/>
        </w:rPr>
        <w:sectPr w:rsidR="00184F42" w:rsidRPr="00C5631B" w:rsidSect="00B93788">
          <w:headerReference w:type="even" r:id="rId9"/>
          <w:headerReference w:type="default" r:id="rId10"/>
          <w:footerReference w:type="even" r:id="rId11"/>
          <w:footerReference w:type="default" r:id="rId12"/>
          <w:headerReference w:type="first" r:id="rId13"/>
          <w:pgSz w:w="11906" w:h="16838" w:code="9"/>
          <w:pgMar w:top="1134" w:right="1418" w:bottom="1134" w:left="851" w:header="709" w:footer="709" w:gutter="0"/>
          <w:pgNumType w:fmt="upperRoman" w:start="1"/>
          <w:cols w:space="708"/>
          <w:titlePg/>
          <w:docGrid w:linePitch="360"/>
        </w:sectPr>
      </w:pPr>
    </w:p>
    <w:p w14:paraId="75C48655" w14:textId="77777777" w:rsidR="00184F42" w:rsidRPr="00C5631B" w:rsidRDefault="00184F42" w:rsidP="00184F42">
      <w:pPr>
        <w:rPr>
          <w:sz w:val="28"/>
        </w:rPr>
      </w:pPr>
    </w:p>
    <w:p w14:paraId="0F62743A" w14:textId="77777777" w:rsidR="00184F42" w:rsidRPr="00C5631B" w:rsidRDefault="00184F42" w:rsidP="00184F42">
      <w:pPr>
        <w:pStyle w:val="2"/>
        <w:spacing w:before="120"/>
        <w:ind w:left="576" w:hanging="576"/>
        <w:rPr>
          <w:rFonts w:ascii="Arial" w:hAnsi="Arial"/>
          <w:szCs w:val="32"/>
        </w:rPr>
      </w:pPr>
      <w:r w:rsidRPr="00C5631B">
        <w:rPr>
          <w:rFonts w:ascii="Arial" w:hAnsi="Arial"/>
          <w:szCs w:val="32"/>
        </w:rPr>
        <w:t xml:space="preserve">                                                                                                         </w:t>
      </w:r>
    </w:p>
    <w:p w14:paraId="4F118699" w14:textId="77777777" w:rsidR="00184F42" w:rsidRPr="00C5631B" w:rsidRDefault="00184F42" w:rsidP="00184F42">
      <w:pPr>
        <w:pStyle w:val="10"/>
        <w:spacing w:before="120"/>
        <w:ind w:left="432" w:right="-118" w:hanging="432"/>
        <w:rPr>
          <w:rFonts w:ascii="Arial" w:hAnsi="Arial"/>
          <w:bCs w:val="0"/>
          <w:spacing w:val="20"/>
          <w:sz w:val="32"/>
          <w:u w:val="single"/>
        </w:rPr>
      </w:pPr>
      <w:r w:rsidRPr="00C5631B">
        <w:rPr>
          <w:rFonts w:ascii="Arial" w:hAnsi="Arial"/>
          <w:bCs w:val="0"/>
          <w:spacing w:val="20"/>
          <w:sz w:val="32"/>
          <w:u w:val="single"/>
        </w:rPr>
        <w:t>М Е Ж Г О С У Д А Р С Т В Е Н Н Ы Й   С Т А Н Д А Р Т</w:t>
      </w:r>
    </w:p>
    <w:p w14:paraId="6E6577E4" w14:textId="77777777" w:rsidR="00184F42" w:rsidRPr="00C5631B" w:rsidRDefault="00184F42" w:rsidP="00184F42">
      <w:pPr>
        <w:pStyle w:val="3"/>
        <w:ind w:left="720" w:hanging="720"/>
        <w:rPr>
          <w:rFonts w:ascii="Arial" w:hAnsi="Arial"/>
          <w:sz w:val="22"/>
          <w:szCs w:val="22"/>
        </w:rPr>
      </w:pPr>
    </w:p>
    <w:p w14:paraId="45B55DA3" w14:textId="77777777" w:rsidR="00184F42" w:rsidRPr="00C5631B" w:rsidRDefault="00184F42" w:rsidP="00C63932">
      <w:pPr>
        <w:suppressAutoHyphens/>
        <w:spacing w:before="120" w:after="120" w:line="360" w:lineRule="auto"/>
        <w:ind w:left="-142" w:right="-425"/>
        <w:contextualSpacing/>
        <w:jc w:val="center"/>
        <w:rPr>
          <w:rFonts w:ascii="Arial" w:hAnsi="Arial" w:cs="Arial"/>
          <w:b/>
          <w:sz w:val="32"/>
          <w:szCs w:val="36"/>
          <w:lang w:eastAsia="ar-SA"/>
        </w:rPr>
      </w:pPr>
      <w:r w:rsidRPr="00C5631B">
        <w:rPr>
          <w:rFonts w:ascii="Arial" w:hAnsi="Arial" w:cs="Arial"/>
          <w:b/>
          <w:sz w:val="32"/>
          <w:szCs w:val="36"/>
          <w:lang w:eastAsia="ar-SA"/>
        </w:rPr>
        <w:t>ЭЛЕКТРОСТАТИКА</w:t>
      </w:r>
    </w:p>
    <w:p w14:paraId="1B917644" w14:textId="6E8FADDA" w:rsidR="0076629F" w:rsidRPr="00C5631B" w:rsidRDefault="0076629F" w:rsidP="00C63932">
      <w:pPr>
        <w:spacing w:before="120" w:after="120" w:line="360" w:lineRule="auto"/>
        <w:contextualSpacing/>
        <w:jc w:val="center"/>
        <w:rPr>
          <w:b/>
          <w:bCs/>
          <w:sz w:val="32"/>
          <w:szCs w:val="36"/>
        </w:rPr>
      </w:pPr>
      <w:r w:rsidRPr="00C5631B">
        <w:rPr>
          <w:rFonts w:ascii="Arial" w:hAnsi="Arial" w:cs="Arial"/>
          <w:b/>
          <w:bCs/>
          <w:sz w:val="32"/>
          <w:szCs w:val="36"/>
        </w:rPr>
        <w:t>Методы испытаний для прикладных задач</w:t>
      </w:r>
    </w:p>
    <w:p w14:paraId="3672D630" w14:textId="4F310C88" w:rsidR="0076629F" w:rsidRPr="00C5631B" w:rsidRDefault="0076629F" w:rsidP="00C63932">
      <w:pPr>
        <w:pStyle w:val="9"/>
        <w:tabs>
          <w:tab w:val="left" w:pos="0"/>
          <w:tab w:val="left" w:pos="392"/>
          <w:tab w:val="left" w:pos="540"/>
        </w:tabs>
        <w:spacing w:before="120" w:after="120" w:line="360" w:lineRule="auto"/>
        <w:contextualSpacing/>
        <w:jc w:val="center"/>
        <w:rPr>
          <w:b/>
          <w:sz w:val="32"/>
          <w:szCs w:val="36"/>
          <w:lang w:val="en-US"/>
        </w:rPr>
      </w:pPr>
      <w:r w:rsidRPr="00C5631B">
        <w:rPr>
          <w:b/>
          <w:sz w:val="32"/>
          <w:szCs w:val="36"/>
        </w:rPr>
        <w:t>И</w:t>
      </w:r>
      <w:r w:rsidR="00C63932" w:rsidRPr="00C5631B">
        <w:rPr>
          <w:b/>
          <w:sz w:val="32"/>
          <w:szCs w:val="36"/>
        </w:rPr>
        <w:t>ОНИЗАЦИЯ</w:t>
      </w:r>
    </w:p>
    <w:p w14:paraId="2767EA1B" w14:textId="77777777" w:rsidR="00DC757E" w:rsidRPr="00C5631B" w:rsidRDefault="00DC757E">
      <w:pPr>
        <w:spacing w:line="240" w:lineRule="exact"/>
        <w:jc w:val="center"/>
        <w:rPr>
          <w:rFonts w:ascii="Arial" w:hAnsi="Arial" w:cs="Arial"/>
          <w:sz w:val="28"/>
          <w:lang w:val="en-US"/>
        </w:rPr>
      </w:pPr>
    </w:p>
    <w:p w14:paraId="2EEAB0A3" w14:textId="759CF0C9" w:rsidR="00DC757E" w:rsidRPr="00C5631B" w:rsidRDefault="0076629F">
      <w:pPr>
        <w:jc w:val="center"/>
        <w:rPr>
          <w:rFonts w:ascii="Arial" w:hAnsi="Arial" w:cs="Arial"/>
          <w:iCs/>
          <w:szCs w:val="22"/>
        </w:rPr>
      </w:pPr>
      <w:r w:rsidRPr="00C5631B">
        <w:rPr>
          <w:rFonts w:ascii="Arial" w:hAnsi="Arial" w:cs="Arial"/>
          <w:szCs w:val="22"/>
          <w:lang w:val="en-US"/>
        </w:rPr>
        <w:t>Electrostatics</w:t>
      </w:r>
      <w:r w:rsidR="005B4413" w:rsidRPr="00C5631B">
        <w:rPr>
          <w:rFonts w:ascii="Arial" w:hAnsi="Arial" w:cs="Arial"/>
          <w:szCs w:val="22"/>
          <w:lang w:val="en-US"/>
        </w:rPr>
        <w:t xml:space="preserve">. </w:t>
      </w:r>
      <w:r w:rsidRPr="00C5631B">
        <w:rPr>
          <w:rFonts w:ascii="Arial" w:hAnsi="Arial" w:cs="Arial"/>
          <w:szCs w:val="22"/>
          <w:lang w:val="en-US"/>
        </w:rPr>
        <w:t>Standard test methods for specific applications</w:t>
      </w:r>
      <w:r w:rsidR="005B4413" w:rsidRPr="00C5631B">
        <w:rPr>
          <w:rFonts w:ascii="Arial" w:hAnsi="Arial" w:cs="Arial"/>
          <w:szCs w:val="22"/>
          <w:lang w:val="en-US"/>
        </w:rPr>
        <w:t>.</w:t>
      </w:r>
      <w:r w:rsidRPr="00C5631B">
        <w:rPr>
          <w:rFonts w:ascii="Arial" w:hAnsi="Arial" w:cs="Arial"/>
          <w:szCs w:val="22"/>
          <w:lang w:val="en-US"/>
        </w:rPr>
        <w:t xml:space="preserve"> Ionization</w:t>
      </w:r>
    </w:p>
    <w:p w14:paraId="6669D305" w14:textId="77777777" w:rsidR="00C73A43" w:rsidRPr="00C5631B" w:rsidRDefault="00C73A43" w:rsidP="00C73A43">
      <w:pPr>
        <w:pBdr>
          <w:bottom w:val="single" w:sz="12" w:space="0" w:color="auto"/>
        </w:pBdr>
        <w:spacing w:line="360" w:lineRule="auto"/>
        <w:jc w:val="both"/>
        <w:rPr>
          <w:rFonts w:ascii="Arial" w:hAnsi="Arial" w:cs="Arial"/>
          <w:color w:val="000000"/>
        </w:rPr>
      </w:pPr>
    </w:p>
    <w:p w14:paraId="04D15723" w14:textId="77777777" w:rsidR="00C73A43" w:rsidRPr="00C5631B" w:rsidRDefault="00C73A43" w:rsidP="00C73A43">
      <w:pPr>
        <w:spacing w:before="240" w:after="240" w:line="360" w:lineRule="auto"/>
        <w:ind w:left="4956" w:firstLine="709"/>
        <w:contextualSpacing/>
        <w:rPr>
          <w:rFonts w:ascii="Arial" w:hAnsi="Arial" w:cs="Arial"/>
          <w:color w:val="000000"/>
          <w:sz w:val="18"/>
          <w:szCs w:val="16"/>
        </w:rPr>
      </w:pPr>
      <w:r w:rsidRPr="00C5631B">
        <w:rPr>
          <w:rFonts w:ascii="Arial" w:hAnsi="Arial" w:cs="Arial"/>
          <w:color w:val="000000"/>
          <w:sz w:val="28"/>
        </w:rPr>
        <w:t xml:space="preserve"> </w:t>
      </w:r>
    </w:p>
    <w:p w14:paraId="6E0897E7" w14:textId="77777777" w:rsidR="00C73A43" w:rsidRPr="00C5631B" w:rsidRDefault="00C73A43" w:rsidP="00C73A43">
      <w:pPr>
        <w:spacing w:before="240" w:after="240" w:line="360" w:lineRule="auto"/>
        <w:ind w:left="4956" w:firstLine="709"/>
        <w:contextualSpacing/>
        <w:rPr>
          <w:rFonts w:ascii="Arial" w:hAnsi="Arial" w:cs="Arial"/>
          <w:b/>
          <w:color w:val="000000"/>
        </w:rPr>
      </w:pPr>
      <w:r w:rsidRPr="00C5631B">
        <w:rPr>
          <w:rFonts w:ascii="Arial" w:hAnsi="Arial" w:cs="Arial"/>
          <w:color w:val="000000"/>
        </w:rPr>
        <w:t xml:space="preserve"> </w:t>
      </w:r>
      <w:r w:rsidRPr="00C5631B">
        <w:rPr>
          <w:rFonts w:ascii="Arial" w:hAnsi="Arial" w:cs="Arial"/>
          <w:b/>
          <w:color w:val="000000"/>
        </w:rPr>
        <w:t>Дата введения – </w:t>
      </w:r>
    </w:p>
    <w:p w14:paraId="5AB86FFA" w14:textId="77777777" w:rsidR="00C73A43" w:rsidRPr="00C5631B" w:rsidRDefault="00C73A43" w:rsidP="00B93788">
      <w:pPr>
        <w:pStyle w:val="10"/>
        <w:spacing w:line="360" w:lineRule="auto"/>
        <w:ind w:left="709" w:firstLine="0"/>
        <w:contextualSpacing/>
        <w:jc w:val="left"/>
        <w:rPr>
          <w:rFonts w:ascii="Arial" w:hAnsi="Arial"/>
          <w:sz w:val="28"/>
          <w:szCs w:val="24"/>
        </w:rPr>
      </w:pPr>
      <w:bookmarkStart w:id="0" w:name="_Toc301961346"/>
      <w:r w:rsidRPr="00C5631B">
        <w:rPr>
          <w:rFonts w:ascii="Arial" w:hAnsi="Arial"/>
          <w:sz w:val="28"/>
          <w:szCs w:val="24"/>
        </w:rPr>
        <w:t>1 Область применения</w:t>
      </w:r>
      <w:bookmarkEnd w:id="0"/>
    </w:p>
    <w:p w14:paraId="70ACBBC9" w14:textId="77777777" w:rsidR="00DC757E" w:rsidRPr="00C5631B" w:rsidRDefault="00DC757E">
      <w:pPr>
        <w:jc w:val="both"/>
        <w:rPr>
          <w:sz w:val="28"/>
        </w:rPr>
      </w:pPr>
    </w:p>
    <w:p w14:paraId="39EE0370" w14:textId="2EF661B1" w:rsidR="000F7719" w:rsidRPr="00C5631B" w:rsidRDefault="00DC757E" w:rsidP="000F7719">
      <w:pPr>
        <w:spacing w:line="360" w:lineRule="auto"/>
        <w:ind w:firstLine="708"/>
        <w:jc w:val="both"/>
        <w:rPr>
          <w:rFonts w:ascii="Arial" w:hAnsi="Arial" w:cs="Arial"/>
        </w:rPr>
      </w:pPr>
      <w:r w:rsidRPr="00C5631B">
        <w:rPr>
          <w:rFonts w:ascii="Arial" w:hAnsi="Arial" w:cs="Arial"/>
        </w:rPr>
        <w:t>Настоящий стандарт</w:t>
      </w:r>
      <w:r w:rsidRPr="00C5631B">
        <w:rPr>
          <w:rFonts w:ascii="Arial" w:hAnsi="Arial" w:cs="Arial"/>
          <w:snapToGrid w:val="0"/>
        </w:rPr>
        <w:t xml:space="preserve"> </w:t>
      </w:r>
      <w:r w:rsidR="00C63932">
        <w:rPr>
          <w:rFonts w:ascii="Arial" w:hAnsi="Arial" w:cs="Arial"/>
        </w:rPr>
        <w:t>устанавливает</w:t>
      </w:r>
      <w:r w:rsidR="000F7719" w:rsidRPr="00C5631B">
        <w:rPr>
          <w:rFonts w:ascii="Arial" w:hAnsi="Arial" w:cs="Arial"/>
        </w:rPr>
        <w:t xml:space="preserve"> методы и процедуры испытаний для оценки и выбора оборудования и систем иони</w:t>
      </w:r>
      <w:r w:rsidR="005A4FBD" w:rsidRPr="00C5631B">
        <w:rPr>
          <w:rFonts w:ascii="Arial" w:hAnsi="Arial" w:cs="Arial"/>
        </w:rPr>
        <w:t>зации</w:t>
      </w:r>
      <w:r w:rsidR="000F7719" w:rsidRPr="00C5631B">
        <w:rPr>
          <w:rFonts w:ascii="Arial" w:hAnsi="Arial" w:cs="Arial"/>
        </w:rPr>
        <w:t xml:space="preserve"> воздух</w:t>
      </w:r>
      <w:r w:rsidR="005A4FBD" w:rsidRPr="00C5631B">
        <w:rPr>
          <w:rFonts w:ascii="Arial" w:hAnsi="Arial" w:cs="Arial"/>
        </w:rPr>
        <w:t>а</w:t>
      </w:r>
      <w:r w:rsidR="000F7719" w:rsidRPr="00C5631B">
        <w:rPr>
          <w:rFonts w:ascii="Arial" w:hAnsi="Arial" w:cs="Arial"/>
        </w:rPr>
        <w:t xml:space="preserve"> (ионизаторов).</w:t>
      </w:r>
    </w:p>
    <w:p w14:paraId="7B06A4EB" w14:textId="4B4E94E3" w:rsidR="000F7719" w:rsidRPr="00C5631B" w:rsidRDefault="00C63932" w:rsidP="000F7719">
      <w:pPr>
        <w:spacing w:line="360" w:lineRule="auto"/>
        <w:ind w:firstLine="708"/>
        <w:jc w:val="both"/>
        <w:rPr>
          <w:rFonts w:ascii="Arial" w:hAnsi="Arial" w:cs="Arial"/>
        </w:rPr>
      </w:pPr>
      <w:r>
        <w:rPr>
          <w:rFonts w:ascii="Arial" w:hAnsi="Arial" w:cs="Arial"/>
        </w:rPr>
        <w:t>Настоящий с</w:t>
      </w:r>
      <w:r w:rsidR="000F7719" w:rsidRPr="00C5631B">
        <w:rPr>
          <w:rFonts w:ascii="Arial" w:hAnsi="Arial" w:cs="Arial"/>
        </w:rPr>
        <w:t xml:space="preserve">тандарт устанавливает </w:t>
      </w:r>
      <w:r w:rsidR="000F7719" w:rsidRPr="001A5754">
        <w:rPr>
          <w:rFonts w:ascii="Arial" w:hAnsi="Arial" w:cs="Arial"/>
        </w:rPr>
        <w:t>методику измерений напряжения смещения (ионного баланса) и времени разря</w:t>
      </w:r>
      <w:r w:rsidR="001A5754" w:rsidRPr="001A5754">
        <w:rPr>
          <w:rFonts w:ascii="Arial" w:hAnsi="Arial" w:cs="Arial"/>
        </w:rPr>
        <w:t>жения</w:t>
      </w:r>
      <w:r w:rsidR="000F7719" w:rsidRPr="001A5754">
        <w:rPr>
          <w:rFonts w:ascii="Arial" w:hAnsi="Arial" w:cs="Arial"/>
        </w:rPr>
        <w:t xml:space="preserve"> (</w:t>
      </w:r>
      <w:r w:rsidR="000F7719" w:rsidRPr="00C5631B">
        <w:rPr>
          <w:rFonts w:ascii="Arial" w:hAnsi="Arial" w:cs="Arial"/>
        </w:rPr>
        <w:t xml:space="preserve">нейтрализации заряда) </w:t>
      </w:r>
      <w:r w:rsidR="007D7A5F">
        <w:rPr>
          <w:rFonts w:ascii="Arial" w:hAnsi="Arial" w:cs="Arial"/>
        </w:rPr>
        <w:t>при использовании</w:t>
      </w:r>
      <w:r w:rsidR="000F7719" w:rsidRPr="00C5631B">
        <w:rPr>
          <w:rFonts w:ascii="Arial" w:hAnsi="Arial" w:cs="Arial"/>
        </w:rPr>
        <w:t xml:space="preserve"> ионизаторов.</w:t>
      </w:r>
    </w:p>
    <w:p w14:paraId="48F1C547" w14:textId="3CC38BE5" w:rsidR="000F7719" w:rsidRPr="00C5631B" w:rsidRDefault="000F7719" w:rsidP="000F7719">
      <w:pPr>
        <w:spacing w:line="360" w:lineRule="auto"/>
        <w:ind w:firstLine="708"/>
        <w:jc w:val="both"/>
        <w:rPr>
          <w:rFonts w:ascii="Arial" w:hAnsi="Arial" w:cs="Arial"/>
        </w:rPr>
      </w:pPr>
      <w:r w:rsidRPr="00C5631B">
        <w:rPr>
          <w:rFonts w:ascii="Arial" w:hAnsi="Arial" w:cs="Arial"/>
        </w:rPr>
        <w:t xml:space="preserve">В </w:t>
      </w:r>
      <w:r w:rsidR="00C63932">
        <w:rPr>
          <w:rFonts w:ascii="Arial" w:hAnsi="Arial" w:cs="Arial"/>
        </w:rPr>
        <w:t xml:space="preserve">настоящем </w:t>
      </w:r>
      <w:r w:rsidRPr="00C5631B">
        <w:rPr>
          <w:rFonts w:ascii="Arial" w:hAnsi="Arial" w:cs="Arial"/>
        </w:rPr>
        <w:t xml:space="preserve">стандарте не рассматриваются вопросы </w:t>
      </w:r>
      <w:r w:rsidR="007D7A5F" w:rsidRPr="007D7A5F">
        <w:rPr>
          <w:rFonts w:ascii="Arial" w:hAnsi="Arial" w:cs="Arial"/>
        </w:rPr>
        <w:t>измерения электромагнитных помех (ЭМИ)</w:t>
      </w:r>
      <w:r w:rsidRPr="00C5631B">
        <w:rPr>
          <w:rFonts w:ascii="Arial" w:hAnsi="Arial" w:cs="Arial"/>
        </w:rPr>
        <w:t>, а также вопросы использования ионизаторов в специальных случаях</w:t>
      </w:r>
      <w:r w:rsidR="001A5754">
        <w:rPr>
          <w:rFonts w:ascii="Arial" w:hAnsi="Arial" w:cs="Arial"/>
        </w:rPr>
        <w:t xml:space="preserve"> при</w:t>
      </w:r>
      <w:r w:rsidR="007D7A5F">
        <w:rPr>
          <w:rFonts w:ascii="Arial" w:hAnsi="Arial" w:cs="Arial"/>
        </w:rPr>
        <w:t xml:space="preserve"> работе с</w:t>
      </w:r>
      <w:r w:rsidR="007D7A5F" w:rsidRPr="007D7A5F">
        <w:rPr>
          <w:rFonts w:ascii="Arial" w:hAnsi="Arial" w:cs="Arial"/>
        </w:rPr>
        <w:t xml:space="preserve"> воспламеняющимися веществами, взрывоопасными предметами или взрывными устройствами с электрическим приводом.</w:t>
      </w:r>
    </w:p>
    <w:tbl>
      <w:tblPr>
        <w:tblStyle w:val="afd"/>
        <w:tblpPr w:leftFromText="180" w:rightFromText="180" w:vertAnchor="text" w:horzAnchor="margin" w:tblpY="3270"/>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7D7A5F" w:rsidRPr="00C5631B" w14:paraId="26811D75" w14:textId="77777777" w:rsidTr="007D7A5F">
        <w:tc>
          <w:tcPr>
            <w:tcW w:w="9627" w:type="dxa"/>
          </w:tcPr>
          <w:p w14:paraId="2E0C3CB1" w14:textId="77777777" w:rsidR="007D7A5F" w:rsidRPr="00C5631B" w:rsidRDefault="007D7A5F" w:rsidP="007D7A5F">
            <w:pPr>
              <w:spacing w:line="360" w:lineRule="auto"/>
              <w:jc w:val="both"/>
              <w:rPr>
                <w:rFonts w:ascii="Arial" w:hAnsi="Arial" w:cs="Arial"/>
                <w:b/>
                <w:sz w:val="28"/>
              </w:rPr>
            </w:pPr>
            <w:r>
              <w:rPr>
                <w:rFonts w:ascii="Arial" w:hAnsi="Arial" w:cs="Arial"/>
                <w:b/>
                <w:szCs w:val="28"/>
              </w:rPr>
              <w:t xml:space="preserve">Проект </w:t>
            </w:r>
            <w:r>
              <w:rPr>
                <w:rFonts w:ascii="Arial" w:hAnsi="Arial" w:cs="Arial"/>
                <w:b/>
                <w:szCs w:val="28"/>
                <w:lang w:val="en-US"/>
              </w:rPr>
              <w:t>RU</w:t>
            </w:r>
            <w:r>
              <w:rPr>
                <w:rFonts w:ascii="Arial" w:hAnsi="Arial" w:cs="Arial"/>
                <w:b/>
                <w:szCs w:val="28"/>
              </w:rPr>
              <w:t>, первая редакция</w:t>
            </w:r>
          </w:p>
        </w:tc>
      </w:tr>
    </w:tbl>
    <w:p w14:paraId="03C55C10" w14:textId="439D07DF" w:rsidR="00C5631B" w:rsidRDefault="007D7A5F" w:rsidP="007D7A5F">
      <w:pPr>
        <w:spacing w:line="360" w:lineRule="auto"/>
        <w:ind w:firstLine="708"/>
        <w:jc w:val="both"/>
        <w:rPr>
          <w:rFonts w:ascii="Arial" w:hAnsi="Arial" w:cs="Arial"/>
        </w:rPr>
      </w:pPr>
      <w:r w:rsidRPr="00C5631B">
        <w:rPr>
          <w:rFonts w:ascii="Arial" w:hAnsi="Arial" w:cs="Arial"/>
        </w:rPr>
        <w:t xml:space="preserve"> </w:t>
      </w:r>
      <w:r w:rsidR="000F7719" w:rsidRPr="00C5631B">
        <w:rPr>
          <w:rFonts w:ascii="Arial" w:hAnsi="Arial" w:cs="Arial"/>
        </w:rPr>
        <w:t>Представленные в настоящем стандарте методы и условия испытаний могут использоваться изготовителями для описания технических и эксплуатационных характеристик ионизаторов. Для определения возможности применения ионизаторов</w:t>
      </w:r>
      <w:r>
        <w:rPr>
          <w:rFonts w:ascii="Arial" w:hAnsi="Arial" w:cs="Arial"/>
        </w:rPr>
        <w:t>,</w:t>
      </w:r>
      <w:r w:rsidR="000F7719" w:rsidRPr="00C5631B">
        <w:rPr>
          <w:rFonts w:ascii="Arial" w:hAnsi="Arial" w:cs="Arial"/>
        </w:rPr>
        <w:t xml:space="preserve"> в зависимости от конкретной цели их применения</w:t>
      </w:r>
      <w:r>
        <w:rPr>
          <w:rFonts w:ascii="Arial" w:hAnsi="Arial" w:cs="Arial"/>
        </w:rPr>
        <w:t>,</w:t>
      </w:r>
      <w:r w:rsidR="000F7719" w:rsidRPr="00C5631B">
        <w:rPr>
          <w:rFonts w:ascii="Arial" w:hAnsi="Arial" w:cs="Arial"/>
        </w:rPr>
        <w:t xml:space="preserve"> пользователям следует внести изменения в представленные в настоящем стандарте методы и условия испытаний,</w:t>
      </w:r>
      <w:r w:rsidRPr="007D7A5F">
        <w:rPr>
          <w:rFonts w:ascii="Arial" w:hAnsi="Arial" w:cs="Arial"/>
        </w:rPr>
        <w:t xml:space="preserve"> чтобы обеспечить пригодность ионизаторов к использованию, или проводить периодические проверки </w:t>
      </w:r>
      <w:r>
        <w:rPr>
          <w:rFonts w:ascii="Arial" w:hAnsi="Arial" w:cs="Arial"/>
        </w:rPr>
        <w:t>соответствия</w:t>
      </w:r>
      <w:r w:rsidRPr="007D7A5F">
        <w:rPr>
          <w:rFonts w:ascii="Arial" w:hAnsi="Arial" w:cs="Arial"/>
        </w:rPr>
        <w:t xml:space="preserve"> ионизаторов</w:t>
      </w:r>
      <w:r w:rsidR="000F7719" w:rsidRPr="00C5631B">
        <w:rPr>
          <w:rFonts w:ascii="Arial" w:hAnsi="Arial" w:cs="Arial"/>
        </w:rPr>
        <w:t>.</w:t>
      </w:r>
      <w:r w:rsidRPr="007D7A5F">
        <w:t xml:space="preserve"> </w:t>
      </w:r>
      <w:r w:rsidRPr="007D7A5F">
        <w:rPr>
          <w:rFonts w:ascii="Arial" w:hAnsi="Arial" w:cs="Arial"/>
        </w:rPr>
        <w:t>Пользовател</w:t>
      </w:r>
      <w:r>
        <w:rPr>
          <w:rFonts w:ascii="Arial" w:hAnsi="Arial" w:cs="Arial"/>
        </w:rPr>
        <w:t>и стандарта</w:t>
      </w:r>
      <w:r w:rsidRPr="007D7A5F">
        <w:rPr>
          <w:rFonts w:ascii="Arial" w:hAnsi="Arial" w:cs="Arial"/>
        </w:rPr>
        <w:t xml:space="preserve"> сам</w:t>
      </w:r>
      <w:r>
        <w:rPr>
          <w:rFonts w:ascii="Arial" w:hAnsi="Arial" w:cs="Arial"/>
        </w:rPr>
        <w:t>и</w:t>
      </w:r>
      <w:r w:rsidRPr="007D7A5F">
        <w:rPr>
          <w:rFonts w:ascii="Arial" w:hAnsi="Arial" w:cs="Arial"/>
        </w:rPr>
        <w:t xml:space="preserve"> определяет объем </w:t>
      </w:r>
      <w:r>
        <w:rPr>
          <w:rFonts w:ascii="Arial" w:hAnsi="Arial" w:cs="Arial"/>
        </w:rPr>
        <w:t>информации</w:t>
      </w:r>
      <w:r w:rsidRPr="007D7A5F">
        <w:rPr>
          <w:rFonts w:ascii="Arial" w:hAnsi="Arial" w:cs="Arial"/>
        </w:rPr>
        <w:t xml:space="preserve">, </w:t>
      </w:r>
      <w:r>
        <w:rPr>
          <w:rFonts w:ascii="Arial" w:hAnsi="Arial" w:cs="Arial"/>
        </w:rPr>
        <w:t>требуемый</w:t>
      </w:r>
      <w:r w:rsidRPr="007D7A5F">
        <w:rPr>
          <w:rFonts w:ascii="Arial" w:hAnsi="Arial" w:cs="Arial"/>
        </w:rPr>
        <w:t xml:space="preserve"> для каждого конкретного </w:t>
      </w:r>
      <w:r>
        <w:rPr>
          <w:rFonts w:ascii="Arial" w:hAnsi="Arial" w:cs="Arial"/>
        </w:rPr>
        <w:t xml:space="preserve">случая </w:t>
      </w:r>
      <w:r w:rsidRPr="007D7A5F">
        <w:rPr>
          <w:rFonts w:ascii="Arial" w:hAnsi="Arial" w:cs="Arial"/>
        </w:rPr>
        <w:lastRenderedPageBreak/>
        <w:t>применения. Пользователь сам определяет объем данных, необходимых для каждого конкретного применения.</w:t>
      </w:r>
    </w:p>
    <w:p w14:paraId="23C9B692" w14:textId="77777777" w:rsidR="007D7A5F" w:rsidRPr="007D7A5F" w:rsidRDefault="007D7A5F" w:rsidP="007D7A5F">
      <w:pPr>
        <w:spacing w:line="360" w:lineRule="auto"/>
        <w:ind w:firstLine="708"/>
        <w:jc w:val="both"/>
        <w:rPr>
          <w:rFonts w:ascii="Arial" w:hAnsi="Arial" w:cs="Arial"/>
        </w:rPr>
      </w:pPr>
    </w:p>
    <w:p w14:paraId="2DD24283" w14:textId="1A03CD9E" w:rsidR="00DC757E" w:rsidRPr="00C5631B" w:rsidRDefault="00DC757E" w:rsidP="00E17CCE">
      <w:pPr>
        <w:spacing w:after="240"/>
        <w:ind w:firstLine="709"/>
        <w:jc w:val="both"/>
        <w:rPr>
          <w:rFonts w:ascii="Arial" w:hAnsi="Arial" w:cs="Arial"/>
          <w:b/>
          <w:sz w:val="28"/>
        </w:rPr>
      </w:pPr>
      <w:r w:rsidRPr="00C5631B">
        <w:rPr>
          <w:rFonts w:ascii="Arial" w:hAnsi="Arial" w:cs="Arial"/>
          <w:b/>
          <w:sz w:val="28"/>
        </w:rPr>
        <w:t>2 Нормативные ссылки</w:t>
      </w:r>
    </w:p>
    <w:p w14:paraId="13DAEA35" w14:textId="77777777" w:rsidR="007D7A5F" w:rsidRDefault="007D7A5F" w:rsidP="007D7A5F">
      <w:pPr>
        <w:spacing w:line="360" w:lineRule="auto"/>
        <w:ind w:firstLine="567"/>
        <w:jc w:val="both"/>
        <w:rPr>
          <w:rFonts w:ascii="Arial" w:hAnsi="Arial" w:cs="Arial"/>
        </w:rPr>
      </w:pPr>
      <w:r w:rsidRPr="00B26439">
        <w:rPr>
          <w:rFonts w:ascii="Arial" w:hAnsi="Arial" w:cs="Arial"/>
          <w:spacing w:val="2"/>
          <w:shd w:val="clear" w:color="auto" w:fill="FFFFFF"/>
        </w:rPr>
        <w:t xml:space="preserve">В настоящем стандарте использованы нормативные ссылки на следующие стандарты. </w:t>
      </w:r>
      <w:r w:rsidRPr="00B26439">
        <w:rPr>
          <w:rFonts w:ascii="Arial" w:hAnsi="Arial" w:cs="Arial"/>
        </w:rPr>
        <w:t>Для датированных ссылок применяют только указанное издание ссылочного стандарта, для недатированных ссылок применяют последнее издание ссылочного стандарта (включая все изменения к нему):</w:t>
      </w:r>
    </w:p>
    <w:p w14:paraId="2EFA9DF7" w14:textId="35DA2D60" w:rsidR="007D7A5F" w:rsidRPr="007D7A5F" w:rsidRDefault="007D7A5F" w:rsidP="007D7A5F">
      <w:pPr>
        <w:spacing w:line="360" w:lineRule="auto"/>
        <w:ind w:firstLine="709"/>
        <w:jc w:val="both"/>
        <w:rPr>
          <w:rFonts w:ascii="Arial" w:hAnsi="Arial" w:cs="Arial"/>
        </w:rPr>
      </w:pPr>
      <w:r>
        <w:rPr>
          <w:rFonts w:ascii="Arial" w:hAnsi="Arial" w:cs="Arial"/>
          <w:lang w:val="en-US"/>
        </w:rPr>
        <w:t>IEC</w:t>
      </w:r>
      <w:r w:rsidRPr="006E5DA6">
        <w:rPr>
          <w:rFonts w:ascii="Arial" w:hAnsi="Arial" w:cs="Arial"/>
          <w:lang w:val="en-US"/>
        </w:rPr>
        <w:t xml:space="preserve"> 61010-</w:t>
      </w:r>
      <w:r w:rsidRPr="006E5DA6">
        <w:rPr>
          <w:lang w:val="en-US"/>
        </w:rPr>
        <w:t xml:space="preserve"> </w:t>
      </w:r>
      <w:r w:rsidRPr="006E5DA6">
        <w:rPr>
          <w:rFonts w:ascii="Arial" w:hAnsi="Arial" w:cs="Arial"/>
          <w:lang w:val="en-US"/>
        </w:rPr>
        <w:t xml:space="preserve">1, </w:t>
      </w:r>
      <w:r w:rsidRPr="00133FC6">
        <w:rPr>
          <w:rFonts w:ascii="Arial" w:hAnsi="Arial" w:cs="Arial"/>
          <w:lang w:val="en-US"/>
        </w:rPr>
        <w:t>Safety</w:t>
      </w:r>
      <w:r w:rsidRPr="006E5DA6">
        <w:rPr>
          <w:rFonts w:ascii="Arial" w:hAnsi="Arial" w:cs="Arial"/>
          <w:lang w:val="en-US"/>
        </w:rPr>
        <w:t xml:space="preserve"> </w:t>
      </w:r>
      <w:r w:rsidRPr="00133FC6">
        <w:rPr>
          <w:rFonts w:ascii="Arial" w:hAnsi="Arial" w:cs="Arial"/>
          <w:lang w:val="en-US"/>
        </w:rPr>
        <w:t>requirements</w:t>
      </w:r>
      <w:r w:rsidRPr="006E5DA6">
        <w:rPr>
          <w:rFonts w:ascii="Arial" w:hAnsi="Arial" w:cs="Arial"/>
          <w:lang w:val="en-US"/>
        </w:rPr>
        <w:t xml:space="preserve"> </w:t>
      </w:r>
      <w:r w:rsidRPr="00133FC6">
        <w:rPr>
          <w:rFonts w:ascii="Arial" w:hAnsi="Arial" w:cs="Arial"/>
          <w:lang w:val="en-US"/>
        </w:rPr>
        <w:t>for</w:t>
      </w:r>
      <w:r w:rsidRPr="006E5DA6">
        <w:rPr>
          <w:rFonts w:ascii="Arial" w:hAnsi="Arial" w:cs="Arial"/>
          <w:lang w:val="en-US"/>
        </w:rPr>
        <w:t xml:space="preserve"> </w:t>
      </w:r>
      <w:r w:rsidRPr="00133FC6">
        <w:rPr>
          <w:rFonts w:ascii="Arial" w:hAnsi="Arial" w:cs="Arial"/>
          <w:lang w:val="en-US"/>
        </w:rPr>
        <w:t>electrical</w:t>
      </w:r>
      <w:r w:rsidRPr="006E5DA6">
        <w:rPr>
          <w:rFonts w:ascii="Arial" w:hAnsi="Arial" w:cs="Arial"/>
          <w:lang w:val="en-US"/>
        </w:rPr>
        <w:t xml:space="preserve"> </w:t>
      </w:r>
      <w:r w:rsidRPr="00133FC6">
        <w:rPr>
          <w:rFonts w:ascii="Arial" w:hAnsi="Arial" w:cs="Arial"/>
          <w:lang w:val="en-US"/>
        </w:rPr>
        <w:t>equipment</w:t>
      </w:r>
      <w:r w:rsidRPr="006E5DA6">
        <w:rPr>
          <w:rFonts w:ascii="Arial" w:hAnsi="Arial" w:cs="Arial"/>
          <w:lang w:val="en-US"/>
        </w:rPr>
        <w:t xml:space="preserve"> </w:t>
      </w:r>
      <w:r w:rsidRPr="00133FC6">
        <w:rPr>
          <w:rFonts w:ascii="Arial" w:hAnsi="Arial" w:cs="Arial"/>
          <w:lang w:val="en-US"/>
        </w:rPr>
        <w:t>for</w:t>
      </w:r>
      <w:r w:rsidRPr="006E5DA6">
        <w:rPr>
          <w:rFonts w:ascii="Arial" w:hAnsi="Arial" w:cs="Arial"/>
          <w:lang w:val="en-US"/>
        </w:rPr>
        <w:t xml:space="preserve"> </w:t>
      </w:r>
      <w:r w:rsidRPr="00133FC6">
        <w:rPr>
          <w:rFonts w:ascii="Arial" w:hAnsi="Arial" w:cs="Arial"/>
          <w:lang w:val="en-US"/>
        </w:rPr>
        <w:t>measurement</w:t>
      </w:r>
      <w:r w:rsidRPr="006E5DA6">
        <w:rPr>
          <w:rFonts w:ascii="Arial" w:hAnsi="Arial" w:cs="Arial"/>
          <w:lang w:val="en-US"/>
        </w:rPr>
        <w:t xml:space="preserve">, </w:t>
      </w:r>
      <w:r w:rsidRPr="00133FC6">
        <w:rPr>
          <w:rFonts w:ascii="Arial" w:hAnsi="Arial" w:cs="Arial"/>
          <w:lang w:val="en-US"/>
        </w:rPr>
        <w:t>control</w:t>
      </w:r>
      <w:r w:rsidRPr="006E5DA6">
        <w:rPr>
          <w:rFonts w:ascii="Arial" w:hAnsi="Arial" w:cs="Arial"/>
          <w:lang w:val="en-US"/>
        </w:rPr>
        <w:t xml:space="preserve">, </w:t>
      </w:r>
      <w:r w:rsidRPr="00133FC6">
        <w:rPr>
          <w:rFonts w:ascii="Arial" w:hAnsi="Arial" w:cs="Arial"/>
          <w:lang w:val="en-US"/>
        </w:rPr>
        <w:t>and</w:t>
      </w:r>
      <w:r w:rsidRPr="006E5DA6">
        <w:rPr>
          <w:rFonts w:ascii="Arial" w:hAnsi="Arial" w:cs="Arial"/>
          <w:lang w:val="en-US"/>
        </w:rPr>
        <w:t xml:space="preserve"> </w:t>
      </w:r>
      <w:r w:rsidRPr="00133FC6">
        <w:rPr>
          <w:rFonts w:ascii="Arial" w:hAnsi="Arial" w:cs="Arial"/>
          <w:lang w:val="en-US"/>
        </w:rPr>
        <w:t>laboratory</w:t>
      </w:r>
      <w:r w:rsidRPr="006E5DA6">
        <w:rPr>
          <w:rFonts w:ascii="Arial" w:hAnsi="Arial" w:cs="Arial"/>
          <w:lang w:val="en-US"/>
        </w:rPr>
        <w:t xml:space="preserve"> </w:t>
      </w:r>
      <w:r w:rsidRPr="00133FC6">
        <w:rPr>
          <w:rFonts w:ascii="Arial" w:hAnsi="Arial" w:cs="Arial"/>
          <w:lang w:val="en-US"/>
        </w:rPr>
        <w:t>use</w:t>
      </w:r>
      <w:r w:rsidRPr="006E5DA6">
        <w:rPr>
          <w:rFonts w:ascii="Arial" w:hAnsi="Arial" w:cs="Arial"/>
          <w:lang w:val="en-US"/>
        </w:rPr>
        <w:t xml:space="preserve"> – </w:t>
      </w:r>
      <w:r w:rsidRPr="00133FC6">
        <w:rPr>
          <w:rFonts w:ascii="Arial" w:hAnsi="Arial" w:cs="Arial"/>
          <w:lang w:val="en-US"/>
        </w:rPr>
        <w:t>Part</w:t>
      </w:r>
      <w:r w:rsidRPr="006E5DA6">
        <w:rPr>
          <w:rFonts w:ascii="Arial" w:hAnsi="Arial" w:cs="Arial"/>
          <w:lang w:val="en-US"/>
        </w:rPr>
        <w:t xml:space="preserve"> 1 </w:t>
      </w:r>
      <w:r w:rsidRPr="00133FC6">
        <w:rPr>
          <w:rFonts w:ascii="Arial" w:hAnsi="Arial" w:cs="Arial"/>
          <w:lang w:val="en-US"/>
        </w:rPr>
        <w:t>General</w:t>
      </w:r>
      <w:r w:rsidRPr="006E5DA6">
        <w:rPr>
          <w:rFonts w:ascii="Arial" w:hAnsi="Arial" w:cs="Arial"/>
          <w:lang w:val="en-US"/>
        </w:rPr>
        <w:t xml:space="preserve"> </w:t>
      </w:r>
      <w:r w:rsidRPr="00133FC6">
        <w:rPr>
          <w:rFonts w:ascii="Arial" w:hAnsi="Arial" w:cs="Arial"/>
          <w:lang w:val="en-US"/>
        </w:rPr>
        <w:t>requirements</w:t>
      </w:r>
      <w:r w:rsidRPr="006E5DA6">
        <w:rPr>
          <w:rFonts w:ascii="Arial" w:hAnsi="Arial" w:cs="Arial"/>
          <w:lang w:val="en-US"/>
        </w:rPr>
        <w:t xml:space="preserve"> (</w:t>
      </w:r>
      <w:r w:rsidRPr="007D7A5F">
        <w:rPr>
          <w:rFonts w:ascii="Arial" w:hAnsi="Arial" w:cs="Arial"/>
        </w:rPr>
        <w:t>Безопасность</w:t>
      </w:r>
      <w:r w:rsidRPr="006E5DA6">
        <w:rPr>
          <w:rFonts w:ascii="Arial" w:hAnsi="Arial" w:cs="Arial"/>
          <w:lang w:val="en-US"/>
        </w:rPr>
        <w:t xml:space="preserve"> </w:t>
      </w:r>
      <w:r w:rsidRPr="007D7A5F">
        <w:rPr>
          <w:rFonts w:ascii="Arial" w:hAnsi="Arial" w:cs="Arial"/>
        </w:rPr>
        <w:t>электрических</w:t>
      </w:r>
      <w:r w:rsidRPr="006E5DA6">
        <w:rPr>
          <w:rFonts w:ascii="Arial" w:hAnsi="Arial" w:cs="Arial"/>
          <w:lang w:val="en-US"/>
        </w:rPr>
        <w:t xml:space="preserve"> </w:t>
      </w:r>
      <w:r w:rsidRPr="007D7A5F">
        <w:rPr>
          <w:rFonts w:ascii="Arial" w:hAnsi="Arial" w:cs="Arial"/>
        </w:rPr>
        <w:t>контрольно</w:t>
      </w:r>
      <w:r w:rsidRPr="006E5DA6">
        <w:rPr>
          <w:rFonts w:ascii="Arial" w:hAnsi="Arial" w:cs="Arial"/>
          <w:lang w:val="en-US"/>
        </w:rPr>
        <w:t>-</w:t>
      </w:r>
      <w:r w:rsidRPr="007D7A5F">
        <w:rPr>
          <w:rFonts w:ascii="Arial" w:hAnsi="Arial" w:cs="Arial"/>
        </w:rPr>
        <w:t>измерительных</w:t>
      </w:r>
      <w:r w:rsidRPr="006E5DA6">
        <w:rPr>
          <w:rFonts w:ascii="Arial" w:hAnsi="Arial" w:cs="Arial"/>
          <w:lang w:val="en-US"/>
        </w:rPr>
        <w:t xml:space="preserve"> </w:t>
      </w:r>
      <w:r w:rsidRPr="007D7A5F">
        <w:rPr>
          <w:rFonts w:ascii="Arial" w:hAnsi="Arial" w:cs="Arial"/>
        </w:rPr>
        <w:t>приборов</w:t>
      </w:r>
      <w:r w:rsidRPr="006E5DA6">
        <w:rPr>
          <w:rFonts w:ascii="Arial" w:hAnsi="Arial" w:cs="Arial"/>
          <w:lang w:val="en-US"/>
        </w:rPr>
        <w:t xml:space="preserve"> </w:t>
      </w:r>
      <w:r w:rsidRPr="007D7A5F">
        <w:rPr>
          <w:rFonts w:ascii="Arial" w:hAnsi="Arial" w:cs="Arial"/>
        </w:rPr>
        <w:t>и</w:t>
      </w:r>
      <w:r w:rsidRPr="006E5DA6">
        <w:rPr>
          <w:rFonts w:ascii="Arial" w:hAnsi="Arial" w:cs="Arial"/>
          <w:lang w:val="en-US"/>
        </w:rPr>
        <w:t xml:space="preserve"> </w:t>
      </w:r>
      <w:r w:rsidRPr="007D7A5F">
        <w:rPr>
          <w:rFonts w:ascii="Arial" w:hAnsi="Arial" w:cs="Arial"/>
        </w:rPr>
        <w:t>лабораторного</w:t>
      </w:r>
      <w:r w:rsidRPr="006E5DA6">
        <w:rPr>
          <w:rFonts w:ascii="Arial" w:hAnsi="Arial" w:cs="Arial"/>
          <w:lang w:val="en-US"/>
        </w:rPr>
        <w:t xml:space="preserve"> </w:t>
      </w:r>
      <w:r w:rsidRPr="007D7A5F">
        <w:rPr>
          <w:rFonts w:ascii="Arial" w:hAnsi="Arial" w:cs="Arial"/>
        </w:rPr>
        <w:t>оборудования</w:t>
      </w:r>
      <w:r w:rsidRPr="006E5DA6">
        <w:rPr>
          <w:rFonts w:ascii="Arial" w:hAnsi="Arial" w:cs="Arial"/>
          <w:lang w:val="en-US"/>
        </w:rPr>
        <w:t xml:space="preserve">. </w:t>
      </w:r>
      <w:r w:rsidRPr="007D7A5F">
        <w:rPr>
          <w:rFonts w:ascii="Arial" w:hAnsi="Arial" w:cs="Arial"/>
        </w:rPr>
        <w:t>Часть 1. Общие требования)</w:t>
      </w:r>
      <w:r w:rsidR="007158E5">
        <w:rPr>
          <w:rFonts w:ascii="Arial" w:hAnsi="Arial" w:cs="Arial"/>
        </w:rPr>
        <w:t>.</w:t>
      </w:r>
    </w:p>
    <w:p w14:paraId="650F3ECB" w14:textId="5E3AE11C" w:rsidR="00DC757E" w:rsidRPr="00C5631B" w:rsidRDefault="00DC757E" w:rsidP="00676082">
      <w:pPr>
        <w:spacing w:line="360" w:lineRule="auto"/>
        <w:ind w:firstLine="709"/>
        <w:jc w:val="both"/>
        <w:rPr>
          <w:rFonts w:ascii="Arial" w:hAnsi="Arial" w:cs="Arial"/>
        </w:rPr>
      </w:pPr>
    </w:p>
    <w:p w14:paraId="14E8CDFC" w14:textId="77777777" w:rsidR="00DC757E" w:rsidRPr="00C5631B" w:rsidRDefault="00DC757E" w:rsidP="009B7A03">
      <w:pPr>
        <w:spacing w:before="120" w:after="120"/>
        <w:ind w:firstLine="709"/>
        <w:jc w:val="both"/>
        <w:rPr>
          <w:rFonts w:ascii="Arial" w:hAnsi="Arial" w:cs="Arial"/>
          <w:b/>
          <w:sz w:val="28"/>
        </w:rPr>
      </w:pPr>
      <w:r w:rsidRPr="00C5631B">
        <w:rPr>
          <w:rFonts w:ascii="Arial" w:hAnsi="Arial" w:cs="Arial"/>
          <w:b/>
          <w:bCs/>
          <w:sz w:val="28"/>
        </w:rPr>
        <w:t>3 Т</w:t>
      </w:r>
      <w:r w:rsidRPr="00C5631B">
        <w:rPr>
          <w:rFonts w:ascii="Arial" w:hAnsi="Arial" w:cs="Arial"/>
          <w:b/>
          <w:sz w:val="28"/>
        </w:rPr>
        <w:t>ермины и определения</w:t>
      </w:r>
    </w:p>
    <w:p w14:paraId="32E526F7" w14:textId="77777777" w:rsidR="00B7621D" w:rsidRPr="007C3067" w:rsidRDefault="00B7621D" w:rsidP="00B7621D">
      <w:pPr>
        <w:shd w:val="clear" w:color="auto" w:fill="FFFFFF"/>
        <w:spacing w:line="360" w:lineRule="auto"/>
        <w:ind w:left="10" w:right="19" w:firstLine="699"/>
        <w:jc w:val="both"/>
        <w:rPr>
          <w:rFonts w:ascii="Arial" w:hAnsi="Arial" w:cs="Arial"/>
          <w:color w:val="2D2D2D"/>
          <w:spacing w:val="2"/>
          <w:shd w:val="clear" w:color="auto" w:fill="FFFFFF"/>
        </w:rPr>
      </w:pPr>
      <w:bookmarkStart w:id="1" w:name="_Toc301961349"/>
      <w:r w:rsidRPr="007C3067">
        <w:rPr>
          <w:rFonts w:ascii="Arial" w:hAnsi="Arial" w:cs="Arial"/>
          <w:color w:val="2D2D2D"/>
          <w:spacing w:val="2"/>
          <w:shd w:val="clear" w:color="auto" w:fill="FFFFFF"/>
        </w:rPr>
        <w:t>В настоящем стандарте применены следующие термины с соответствующими определениями.</w:t>
      </w:r>
    </w:p>
    <w:p w14:paraId="1C1494DE" w14:textId="77777777" w:rsidR="00B7621D" w:rsidRPr="007C3067" w:rsidRDefault="00B7621D" w:rsidP="00B7621D">
      <w:pPr>
        <w:shd w:val="clear" w:color="auto" w:fill="FFFFFF"/>
        <w:spacing w:line="360" w:lineRule="auto"/>
        <w:ind w:left="10" w:right="19" w:firstLine="699"/>
        <w:jc w:val="both"/>
        <w:rPr>
          <w:rFonts w:ascii="Arial" w:hAnsi="Arial" w:cs="Arial"/>
          <w:color w:val="2D2D2D"/>
          <w:spacing w:val="2"/>
          <w:shd w:val="clear" w:color="auto" w:fill="FFFFFF"/>
        </w:rPr>
      </w:pPr>
      <w:r w:rsidRPr="007C3067">
        <w:rPr>
          <w:rFonts w:ascii="Arial" w:hAnsi="Arial" w:cs="Arial"/>
          <w:color w:val="2D2D2D"/>
          <w:spacing w:val="2"/>
          <w:shd w:val="clear" w:color="auto" w:fill="FFFFFF"/>
        </w:rPr>
        <w:t>ISO и IEC поддерживают терминологическую базу данных, используемую в целях стандартизации по следующим адресам:</w:t>
      </w:r>
    </w:p>
    <w:p w14:paraId="5C9FD8E5" w14:textId="77777777" w:rsidR="00B7621D" w:rsidRPr="007C3067" w:rsidRDefault="00B7621D" w:rsidP="00B7621D">
      <w:pPr>
        <w:shd w:val="clear" w:color="auto" w:fill="FFFFFF"/>
        <w:spacing w:line="360" w:lineRule="auto"/>
        <w:ind w:left="10" w:right="19" w:firstLine="699"/>
        <w:jc w:val="both"/>
        <w:rPr>
          <w:rFonts w:ascii="Arial" w:hAnsi="Arial" w:cs="Arial"/>
          <w:color w:val="2D2D2D"/>
          <w:spacing w:val="2"/>
          <w:shd w:val="clear" w:color="auto" w:fill="FFFFFF"/>
        </w:rPr>
      </w:pPr>
      <w:r w:rsidRPr="007C3067">
        <w:rPr>
          <w:rFonts w:ascii="Arial" w:hAnsi="Arial" w:cs="Arial"/>
          <w:color w:val="2D2D2D"/>
          <w:spacing w:val="2"/>
          <w:shd w:val="clear" w:color="auto" w:fill="FFFFFF"/>
        </w:rPr>
        <w:t>-</w:t>
      </w:r>
      <w:r w:rsidRPr="007C3067">
        <w:rPr>
          <w:rFonts w:ascii="Arial" w:hAnsi="Arial" w:cs="Arial"/>
          <w:color w:val="2D2D2D"/>
          <w:spacing w:val="2"/>
          <w:shd w:val="clear" w:color="auto" w:fill="FFFFFF"/>
        </w:rPr>
        <w:tab/>
        <w:t>Электропедия IEC: доступна по адресу http://www.electropedia.org/;</w:t>
      </w:r>
    </w:p>
    <w:p w14:paraId="7B50B7A2" w14:textId="77777777" w:rsidR="00B7621D" w:rsidRPr="00DB6B1B" w:rsidRDefault="00B7621D" w:rsidP="00B7621D">
      <w:pPr>
        <w:shd w:val="clear" w:color="auto" w:fill="FFFFFF"/>
        <w:spacing w:line="360" w:lineRule="auto"/>
        <w:ind w:left="10" w:right="19" w:firstLine="699"/>
        <w:jc w:val="both"/>
        <w:rPr>
          <w:rFonts w:ascii="Arial" w:hAnsi="Arial" w:cs="Arial"/>
          <w:color w:val="2D2D2D"/>
          <w:spacing w:val="2"/>
          <w:shd w:val="clear" w:color="auto" w:fill="FFFFFF"/>
        </w:rPr>
      </w:pPr>
      <w:r w:rsidRPr="007C3067">
        <w:rPr>
          <w:rFonts w:ascii="Arial" w:hAnsi="Arial" w:cs="Arial"/>
          <w:color w:val="2D2D2D"/>
          <w:spacing w:val="2"/>
          <w:shd w:val="clear" w:color="auto" w:fill="FFFFFF"/>
        </w:rPr>
        <w:t>-</w:t>
      </w:r>
      <w:r w:rsidRPr="007C3067">
        <w:rPr>
          <w:rFonts w:ascii="Arial" w:hAnsi="Arial" w:cs="Arial"/>
          <w:color w:val="2D2D2D"/>
          <w:spacing w:val="2"/>
          <w:shd w:val="clear" w:color="auto" w:fill="FFFFFF"/>
        </w:rPr>
        <w:tab/>
        <w:t>платформа онлайн-просмотра ISO: доступна по адресу http://www.iso.org/obp</w:t>
      </w:r>
    </w:p>
    <w:bookmarkEnd w:id="1"/>
    <w:p w14:paraId="62A1B803" w14:textId="620CF161" w:rsidR="00B7621D" w:rsidRPr="00AA4878"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электропроводность воздуха</w:t>
      </w:r>
      <w:r w:rsidRPr="00C5631B">
        <w:rPr>
          <w:rFonts w:ascii="Arial" w:hAnsi="Arial" w:cs="Arial"/>
          <w:szCs w:val="22"/>
        </w:rPr>
        <w:t xml:space="preserve"> (</w:t>
      </w:r>
      <w:r w:rsidRPr="00C5631B">
        <w:rPr>
          <w:rFonts w:ascii="Arial" w:hAnsi="Arial" w:cs="Arial"/>
          <w:szCs w:val="22"/>
          <w:lang w:val="en-US"/>
        </w:rPr>
        <w:t>air</w:t>
      </w:r>
      <w:r w:rsidRPr="00C5631B">
        <w:rPr>
          <w:rFonts w:ascii="Arial" w:hAnsi="Arial" w:cs="Arial"/>
          <w:szCs w:val="22"/>
        </w:rPr>
        <w:t xml:space="preserve"> </w:t>
      </w:r>
      <w:r w:rsidRPr="00C5631B">
        <w:rPr>
          <w:rFonts w:ascii="Arial" w:hAnsi="Arial" w:cs="Arial"/>
          <w:szCs w:val="22"/>
          <w:lang w:val="en-US"/>
        </w:rPr>
        <w:t>conductivity</w:t>
      </w:r>
      <w:r w:rsidRPr="00C5631B">
        <w:rPr>
          <w:rFonts w:ascii="Arial" w:hAnsi="Arial" w:cs="Arial"/>
          <w:szCs w:val="22"/>
        </w:rPr>
        <w:t xml:space="preserve">): </w:t>
      </w:r>
      <w:r w:rsidRPr="00C5631B">
        <w:rPr>
          <w:rFonts w:ascii="Arial" w:hAnsi="Arial" w:cs="Arial"/>
          <w:color w:val="2D2D2D"/>
          <w:spacing w:val="2"/>
          <w:szCs w:val="22"/>
          <w:shd w:val="clear" w:color="auto" w:fill="FFFFFF"/>
        </w:rPr>
        <w:t>Способность воздуха проводить электрический ток под влиянием электрического поля.</w:t>
      </w:r>
    </w:p>
    <w:p w14:paraId="711D3629" w14:textId="332D31E5"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аэроион </w:t>
      </w:r>
      <w:r w:rsidRPr="00C5631B">
        <w:rPr>
          <w:rFonts w:ascii="Arial" w:hAnsi="Arial" w:cs="Arial"/>
          <w:szCs w:val="22"/>
        </w:rPr>
        <w:t>(</w:t>
      </w:r>
      <w:r w:rsidRPr="00C5631B">
        <w:rPr>
          <w:rFonts w:ascii="Arial" w:hAnsi="Arial" w:cs="Arial"/>
          <w:bCs/>
          <w:szCs w:val="22"/>
          <w:lang w:val="en-US"/>
        </w:rPr>
        <w:t>air</w:t>
      </w:r>
      <w:r w:rsidRPr="00C5631B">
        <w:rPr>
          <w:rFonts w:ascii="Arial" w:hAnsi="Arial" w:cs="Arial"/>
          <w:bCs/>
          <w:szCs w:val="22"/>
        </w:rPr>
        <w:t xml:space="preserve"> </w:t>
      </w:r>
      <w:r w:rsidRPr="00C5631B">
        <w:rPr>
          <w:rFonts w:ascii="Arial" w:hAnsi="Arial" w:cs="Arial"/>
          <w:bCs/>
          <w:szCs w:val="22"/>
          <w:lang w:val="en-US"/>
        </w:rPr>
        <w:t>ions</w:t>
      </w:r>
      <w:r w:rsidRPr="00C5631B">
        <w:rPr>
          <w:rFonts w:ascii="Arial" w:hAnsi="Arial" w:cs="Arial"/>
          <w:bCs/>
          <w:szCs w:val="22"/>
        </w:rPr>
        <w:t>):</w:t>
      </w:r>
      <w:r w:rsidRPr="00C5631B">
        <w:rPr>
          <w:rFonts w:ascii="Arial" w:hAnsi="Arial" w:cs="Arial"/>
          <w:b/>
          <w:szCs w:val="22"/>
        </w:rPr>
        <w:t xml:space="preserve"> </w:t>
      </w:r>
      <w:r w:rsidRPr="00C5631B">
        <w:rPr>
          <w:rFonts w:ascii="Arial" w:hAnsi="Arial" w:cs="Arial"/>
          <w:szCs w:val="22"/>
        </w:rPr>
        <w:t>Молекулярный кластер</w:t>
      </w:r>
      <w:r>
        <w:rPr>
          <w:rFonts w:ascii="Arial" w:hAnsi="Arial" w:cs="Arial"/>
          <w:szCs w:val="22"/>
        </w:rPr>
        <w:t>, состоящий примерно</w:t>
      </w:r>
      <w:r w:rsidRPr="00C5631B">
        <w:rPr>
          <w:rFonts w:ascii="Arial" w:hAnsi="Arial" w:cs="Arial"/>
          <w:szCs w:val="22"/>
        </w:rPr>
        <w:t xml:space="preserve"> из </w:t>
      </w:r>
      <w:r>
        <w:rPr>
          <w:rFonts w:ascii="Arial" w:hAnsi="Arial" w:cs="Arial"/>
          <w:szCs w:val="22"/>
        </w:rPr>
        <w:t>10</w:t>
      </w:r>
      <w:r w:rsidRPr="00C5631B">
        <w:rPr>
          <w:rFonts w:ascii="Arial" w:hAnsi="Arial" w:cs="Arial"/>
          <w:szCs w:val="22"/>
        </w:rPr>
        <w:t xml:space="preserve"> молекул (воды, примесей и т.</w:t>
      </w:r>
      <w:r>
        <w:rPr>
          <w:rFonts w:ascii="Arial" w:hAnsi="Arial" w:cs="Arial"/>
          <w:szCs w:val="22"/>
        </w:rPr>
        <w:t xml:space="preserve"> </w:t>
      </w:r>
      <w:r w:rsidRPr="00C5631B">
        <w:rPr>
          <w:rFonts w:ascii="Arial" w:hAnsi="Arial" w:cs="Arial"/>
          <w:szCs w:val="22"/>
        </w:rPr>
        <w:t>п.), связанный с однозаряженной молекулой кислорода или азота за счет поляризационных сил.</w:t>
      </w:r>
    </w:p>
    <w:p w14:paraId="4A45AA39" w14:textId="3BB69DC6" w:rsidR="00B7621D" w:rsidRPr="00AA4878"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стекание заряда </w:t>
      </w:r>
      <w:r w:rsidRPr="00C5631B">
        <w:rPr>
          <w:rFonts w:ascii="Arial" w:hAnsi="Arial" w:cs="Arial"/>
          <w:szCs w:val="22"/>
        </w:rPr>
        <w:t>(</w:t>
      </w:r>
      <w:r w:rsidRPr="00C5631B">
        <w:rPr>
          <w:rFonts w:ascii="Arial" w:hAnsi="Arial" w:cs="Arial"/>
          <w:bCs/>
          <w:szCs w:val="22"/>
          <w:lang w:val="en-US"/>
        </w:rPr>
        <w:t>charge</w:t>
      </w:r>
      <w:r w:rsidRPr="00C5631B">
        <w:rPr>
          <w:rFonts w:ascii="Arial" w:hAnsi="Arial" w:cs="Arial"/>
          <w:bCs/>
          <w:szCs w:val="22"/>
        </w:rPr>
        <w:t xml:space="preserve"> </w:t>
      </w:r>
      <w:r w:rsidRPr="00C5631B">
        <w:rPr>
          <w:rFonts w:ascii="Arial" w:hAnsi="Arial" w:cs="Arial"/>
          <w:bCs/>
          <w:szCs w:val="22"/>
          <w:lang w:val="en-US"/>
        </w:rPr>
        <w:t>decay</w:t>
      </w:r>
      <w:r w:rsidRPr="00C5631B">
        <w:rPr>
          <w:rFonts w:ascii="Arial" w:hAnsi="Arial" w:cs="Arial"/>
          <w:bCs/>
          <w:szCs w:val="22"/>
        </w:rPr>
        <w:t>):</w:t>
      </w:r>
      <w:r w:rsidRPr="00C5631B">
        <w:rPr>
          <w:rFonts w:ascii="Arial" w:hAnsi="Arial" w:cs="Arial"/>
          <w:b/>
          <w:szCs w:val="22"/>
        </w:rPr>
        <w:t xml:space="preserve"> </w:t>
      </w:r>
      <w:r w:rsidRPr="00C5631B">
        <w:rPr>
          <w:rFonts w:ascii="Arial" w:hAnsi="Arial" w:cs="Arial"/>
          <w:szCs w:val="22"/>
        </w:rPr>
        <w:t>Уменьшение и/или нейтрализация суммарного электрического заряда.</w:t>
      </w:r>
    </w:p>
    <w:p w14:paraId="6DA01FBA" w14:textId="6100E19C"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контрольное устройство с заряженной пластиной</w:t>
      </w:r>
      <w:r>
        <w:rPr>
          <w:rFonts w:ascii="Arial" w:hAnsi="Arial" w:cs="Arial"/>
          <w:b/>
          <w:szCs w:val="22"/>
        </w:rPr>
        <w:t>;</w:t>
      </w:r>
      <w:r w:rsidRPr="00C5631B">
        <w:rPr>
          <w:rFonts w:ascii="Arial" w:hAnsi="Arial" w:cs="Arial"/>
          <w:b/>
          <w:szCs w:val="22"/>
        </w:rPr>
        <w:t xml:space="preserve"> </w:t>
      </w:r>
      <w:r>
        <w:rPr>
          <w:rFonts w:ascii="Arial" w:hAnsi="Arial" w:cs="Arial"/>
          <w:szCs w:val="22"/>
        </w:rPr>
        <w:t>КУЗП</w:t>
      </w:r>
      <w:r w:rsidRPr="00C5631B">
        <w:rPr>
          <w:rFonts w:ascii="Arial" w:hAnsi="Arial" w:cs="Arial"/>
          <w:b/>
          <w:szCs w:val="22"/>
        </w:rPr>
        <w:t xml:space="preserve"> </w:t>
      </w:r>
      <w:r w:rsidRPr="00C5631B">
        <w:rPr>
          <w:rFonts w:ascii="Arial" w:hAnsi="Arial" w:cs="Arial"/>
          <w:szCs w:val="22"/>
        </w:rPr>
        <w:t>(</w:t>
      </w:r>
      <w:r w:rsidRPr="00C5631B">
        <w:rPr>
          <w:rFonts w:ascii="Arial" w:hAnsi="Arial" w:cs="Arial"/>
          <w:szCs w:val="22"/>
          <w:lang w:val="en-US"/>
        </w:rPr>
        <w:t>charged</w:t>
      </w:r>
      <w:r w:rsidRPr="00C5631B">
        <w:rPr>
          <w:rFonts w:ascii="Arial" w:hAnsi="Arial" w:cs="Arial"/>
          <w:szCs w:val="22"/>
        </w:rPr>
        <w:t xml:space="preserve"> </w:t>
      </w:r>
      <w:r w:rsidRPr="00C5631B">
        <w:rPr>
          <w:rFonts w:ascii="Arial" w:hAnsi="Arial" w:cs="Arial"/>
          <w:szCs w:val="22"/>
          <w:lang w:val="en-US"/>
        </w:rPr>
        <w:t>plate</w:t>
      </w:r>
      <w:r w:rsidRPr="00C5631B">
        <w:rPr>
          <w:rFonts w:ascii="Arial" w:hAnsi="Arial" w:cs="Arial"/>
          <w:szCs w:val="22"/>
        </w:rPr>
        <w:t xml:space="preserve"> </w:t>
      </w:r>
      <w:r w:rsidRPr="00C5631B">
        <w:rPr>
          <w:rFonts w:ascii="Arial" w:hAnsi="Arial" w:cs="Arial"/>
          <w:szCs w:val="22"/>
          <w:lang w:val="en-US"/>
        </w:rPr>
        <w:t>monitor</w:t>
      </w:r>
      <w:r>
        <w:rPr>
          <w:rFonts w:ascii="Arial" w:hAnsi="Arial" w:cs="Arial"/>
          <w:szCs w:val="22"/>
        </w:rPr>
        <w:t>;</w:t>
      </w:r>
      <w:r w:rsidRPr="00C5631B">
        <w:rPr>
          <w:rFonts w:ascii="Arial" w:hAnsi="Arial" w:cs="Arial"/>
          <w:szCs w:val="22"/>
        </w:rPr>
        <w:t xml:space="preserve"> </w:t>
      </w:r>
      <w:r w:rsidRPr="00C5631B">
        <w:rPr>
          <w:rFonts w:ascii="Arial" w:hAnsi="Arial" w:cs="Arial"/>
          <w:szCs w:val="22"/>
          <w:lang w:val="en-US"/>
        </w:rPr>
        <w:t>CPM</w:t>
      </w:r>
      <w:r w:rsidRPr="00C5631B">
        <w:rPr>
          <w:rFonts w:ascii="Arial" w:hAnsi="Arial" w:cs="Arial"/>
          <w:szCs w:val="22"/>
        </w:rPr>
        <w:t>):</w:t>
      </w:r>
      <w:r w:rsidRPr="00C5631B">
        <w:rPr>
          <w:rFonts w:ascii="Arial" w:hAnsi="Arial" w:cs="Arial"/>
          <w:b/>
          <w:szCs w:val="22"/>
        </w:rPr>
        <w:t xml:space="preserve"> </w:t>
      </w:r>
      <w:r w:rsidRPr="00C5631B">
        <w:rPr>
          <w:rFonts w:ascii="Arial" w:hAnsi="Arial" w:cs="Arial"/>
          <w:szCs w:val="22"/>
        </w:rPr>
        <w:t>Устройство, включающее</w:t>
      </w:r>
      <w:r>
        <w:rPr>
          <w:rFonts w:ascii="Arial" w:hAnsi="Arial" w:cs="Arial"/>
          <w:szCs w:val="22"/>
        </w:rPr>
        <w:t xml:space="preserve"> в себя</w:t>
      </w:r>
      <w:r w:rsidRPr="00C5631B">
        <w:rPr>
          <w:rFonts w:ascii="Arial" w:hAnsi="Arial" w:cs="Arial"/>
          <w:szCs w:val="22"/>
        </w:rPr>
        <w:t xml:space="preserve"> заряженную металлическую пластину определенной емкости и размеров, которая разряжается для измерения </w:t>
      </w:r>
      <w:r w:rsidR="001A5754">
        <w:rPr>
          <w:rFonts w:ascii="Arial" w:hAnsi="Arial" w:cs="Arial"/>
          <w:szCs w:val="22"/>
        </w:rPr>
        <w:t>способности ионизатора нейтрализовать заряды</w:t>
      </w:r>
      <w:r w:rsidRPr="00C5631B">
        <w:rPr>
          <w:rFonts w:ascii="Arial" w:hAnsi="Arial" w:cs="Arial"/>
          <w:szCs w:val="22"/>
        </w:rPr>
        <w:t>.</w:t>
      </w:r>
    </w:p>
    <w:p w14:paraId="32EE064D" w14:textId="0F3F77CC"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lastRenderedPageBreak/>
        <w:t>ионизатор с использованием сжатого газа</w:t>
      </w:r>
      <w:r w:rsidRPr="00C5631B">
        <w:rPr>
          <w:rFonts w:ascii="Arial" w:hAnsi="Arial" w:cs="Arial"/>
          <w:szCs w:val="22"/>
        </w:rPr>
        <w:t xml:space="preserve"> (</w:t>
      </w:r>
      <w:r w:rsidRPr="00C5631B">
        <w:rPr>
          <w:rFonts w:ascii="Arial" w:hAnsi="Arial" w:cs="Arial"/>
          <w:szCs w:val="22"/>
          <w:lang w:val="en-US"/>
        </w:rPr>
        <w:t>compressed</w:t>
      </w:r>
      <w:r w:rsidRPr="00C5631B">
        <w:rPr>
          <w:rFonts w:ascii="Arial" w:hAnsi="Arial" w:cs="Arial"/>
          <w:szCs w:val="22"/>
        </w:rPr>
        <w:t xml:space="preserve"> </w:t>
      </w:r>
      <w:r w:rsidRPr="00C5631B">
        <w:rPr>
          <w:rFonts w:ascii="Arial" w:hAnsi="Arial" w:cs="Arial"/>
          <w:szCs w:val="22"/>
          <w:lang w:val="en-US"/>
        </w:rPr>
        <w:t>gas</w:t>
      </w:r>
      <w:r w:rsidRPr="00C5631B">
        <w:rPr>
          <w:rFonts w:ascii="Arial" w:hAnsi="Arial" w:cs="Arial"/>
          <w:szCs w:val="22"/>
        </w:rPr>
        <w:t xml:space="preserve"> </w:t>
      </w:r>
      <w:r w:rsidRPr="00C5631B">
        <w:rPr>
          <w:rFonts w:ascii="Arial" w:hAnsi="Arial" w:cs="Arial"/>
          <w:szCs w:val="22"/>
          <w:lang w:val="en-US"/>
        </w:rPr>
        <w:t>ionizer</w:t>
      </w:r>
      <w:r w:rsidRPr="00C5631B">
        <w:rPr>
          <w:rFonts w:ascii="Arial" w:hAnsi="Arial" w:cs="Arial"/>
          <w:szCs w:val="22"/>
        </w:rPr>
        <w:t>): Устройство ионизации, использующее</w:t>
      </w:r>
      <w:r>
        <w:rPr>
          <w:rFonts w:ascii="Arial" w:hAnsi="Arial" w:cs="Arial"/>
          <w:szCs w:val="22"/>
        </w:rPr>
        <w:t xml:space="preserve"> сжатый газ</w:t>
      </w:r>
      <w:r w:rsidRPr="00C5631B">
        <w:rPr>
          <w:rFonts w:ascii="Arial" w:hAnsi="Arial" w:cs="Arial"/>
          <w:szCs w:val="22"/>
        </w:rPr>
        <w:t xml:space="preserve"> для нейтрализации заряженных поверхностей и/или удаления частиц с поверхностей.</w:t>
      </w:r>
    </w:p>
    <w:p w14:paraId="48FAC356" w14:textId="77777777" w:rsidR="00B7621D" w:rsidRPr="00C5631B" w:rsidRDefault="00B7621D" w:rsidP="00B7621D">
      <w:pPr>
        <w:spacing w:before="120" w:after="120" w:line="360" w:lineRule="auto"/>
        <w:ind w:firstLine="709"/>
        <w:jc w:val="both"/>
        <w:rPr>
          <w:rFonts w:ascii="Arial" w:hAnsi="Arial" w:cs="Arial"/>
          <w:sz w:val="22"/>
          <w:szCs w:val="22"/>
          <w:highlight w:val="red"/>
        </w:rPr>
      </w:pPr>
      <w:r w:rsidRPr="00C5631B">
        <w:rPr>
          <w:rFonts w:ascii="Arial" w:hAnsi="Arial" w:cs="Arial"/>
          <w:spacing w:val="40"/>
          <w:sz w:val="22"/>
          <w:szCs w:val="22"/>
        </w:rPr>
        <w:t>Примечание 1 –</w:t>
      </w:r>
      <w:r w:rsidRPr="00C5631B">
        <w:rPr>
          <w:rFonts w:ascii="Arial" w:hAnsi="Arial" w:cs="Arial"/>
          <w:sz w:val="22"/>
          <w:szCs w:val="22"/>
        </w:rPr>
        <w:t xml:space="preserve"> Ионизаторы данного типа могут быть использованы для ионизации газа внутри производственного оборудования. </w:t>
      </w:r>
    </w:p>
    <w:p w14:paraId="707488D1" w14:textId="17E1D6EE"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коронный разряд </w:t>
      </w:r>
      <w:r w:rsidRPr="00C5631B">
        <w:rPr>
          <w:rFonts w:ascii="Arial" w:hAnsi="Arial" w:cs="Arial"/>
          <w:szCs w:val="22"/>
        </w:rPr>
        <w:t>(</w:t>
      </w:r>
      <w:r w:rsidRPr="00C5631B">
        <w:rPr>
          <w:rFonts w:ascii="Arial" w:hAnsi="Arial" w:cs="Arial"/>
          <w:szCs w:val="22"/>
          <w:lang w:val="en-US"/>
        </w:rPr>
        <w:t>corona</w:t>
      </w:r>
      <w:r w:rsidRPr="00C5631B">
        <w:rPr>
          <w:rFonts w:ascii="Arial" w:hAnsi="Arial" w:cs="Arial"/>
          <w:szCs w:val="22"/>
        </w:rPr>
        <w:t>):</w:t>
      </w:r>
      <w:r w:rsidRPr="00C5631B">
        <w:rPr>
          <w:rFonts w:ascii="Arial" w:hAnsi="Arial" w:cs="Arial"/>
          <w:b/>
          <w:szCs w:val="22"/>
        </w:rPr>
        <w:t xml:space="preserve"> </w:t>
      </w:r>
      <w:r w:rsidRPr="00C5631B">
        <w:rPr>
          <w:rFonts w:ascii="Arial" w:hAnsi="Arial" w:cs="Arial"/>
          <w:szCs w:val="22"/>
        </w:rPr>
        <w:t>Генерация положительных или отрицательных ионов сильным электрическим полем, локализованным в малой области.</w:t>
      </w:r>
    </w:p>
    <w:p w14:paraId="1ECEC0DE" w14:textId="77777777" w:rsidR="00B7621D" w:rsidRPr="00C5631B" w:rsidRDefault="00B7621D" w:rsidP="00B7621D">
      <w:pPr>
        <w:spacing w:before="120" w:after="120" w:line="360" w:lineRule="auto"/>
        <w:ind w:firstLine="709"/>
        <w:jc w:val="both"/>
        <w:rPr>
          <w:rFonts w:ascii="Arial" w:hAnsi="Arial" w:cs="Arial"/>
          <w:b/>
          <w:sz w:val="22"/>
          <w:szCs w:val="22"/>
        </w:rPr>
      </w:pPr>
      <w:r w:rsidRPr="00C5631B">
        <w:rPr>
          <w:rFonts w:ascii="Arial" w:hAnsi="Arial" w:cs="Arial"/>
          <w:spacing w:val="40"/>
          <w:sz w:val="22"/>
          <w:szCs w:val="22"/>
        </w:rPr>
        <w:t>Примечание 1 –</w:t>
      </w:r>
      <w:r w:rsidRPr="00C5631B">
        <w:rPr>
          <w:rFonts w:ascii="Arial" w:hAnsi="Arial" w:cs="Arial"/>
          <w:sz w:val="22"/>
          <w:szCs w:val="22"/>
        </w:rPr>
        <w:t xml:space="preserve"> Такие электрические поля обычно возникают при приложении высокого напряжения на проводник в форме иглы или проволоки.</w:t>
      </w:r>
    </w:p>
    <w:p w14:paraId="41B1B9C1" w14:textId="65E00B27" w:rsidR="00B7621D" w:rsidRPr="00AA4878"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bCs/>
          <w:spacing w:val="2"/>
          <w:szCs w:val="22"/>
        </w:rPr>
        <w:t>время стекания заряда</w:t>
      </w:r>
      <w:r w:rsidRPr="00C5631B">
        <w:rPr>
          <w:rFonts w:ascii="Arial" w:hAnsi="Arial" w:cs="Arial"/>
          <w:spacing w:val="2"/>
          <w:szCs w:val="22"/>
        </w:rPr>
        <w:t> (</w:t>
      </w:r>
      <w:r w:rsidRPr="00C5631B">
        <w:rPr>
          <w:rFonts w:ascii="Arial" w:hAnsi="Arial" w:cs="Arial"/>
          <w:spacing w:val="2"/>
          <w:szCs w:val="22"/>
          <w:lang w:val="en-US"/>
        </w:rPr>
        <w:t>decay</w:t>
      </w:r>
      <w:r w:rsidRPr="00C5631B">
        <w:rPr>
          <w:rFonts w:ascii="Arial" w:hAnsi="Arial" w:cs="Arial"/>
          <w:spacing w:val="2"/>
          <w:szCs w:val="22"/>
        </w:rPr>
        <w:t xml:space="preserve"> </w:t>
      </w:r>
      <w:r w:rsidRPr="00C5631B">
        <w:rPr>
          <w:rFonts w:ascii="Arial" w:hAnsi="Arial" w:cs="Arial"/>
          <w:spacing w:val="2"/>
          <w:szCs w:val="22"/>
          <w:lang w:val="en-US"/>
        </w:rPr>
        <w:t>time</w:t>
      </w:r>
      <w:r w:rsidRPr="00C5631B">
        <w:rPr>
          <w:rFonts w:ascii="Arial" w:hAnsi="Arial" w:cs="Arial"/>
          <w:spacing w:val="2"/>
          <w:szCs w:val="22"/>
        </w:rPr>
        <w:t xml:space="preserve">): Время, необходимое для падения напряжения (вызванного электрическим зарядом) от первоначального значения до </w:t>
      </w:r>
      <w:r>
        <w:rPr>
          <w:rFonts w:ascii="Arial" w:hAnsi="Arial" w:cs="Arial"/>
          <w:spacing w:val="2"/>
          <w:szCs w:val="22"/>
        </w:rPr>
        <w:t>определенного</w:t>
      </w:r>
      <w:r w:rsidRPr="00C5631B">
        <w:rPr>
          <w:rFonts w:ascii="Arial" w:hAnsi="Arial" w:cs="Arial"/>
          <w:spacing w:val="2"/>
          <w:szCs w:val="22"/>
        </w:rPr>
        <w:t xml:space="preserve"> выбранного конечного значения.</w:t>
      </w:r>
    </w:p>
    <w:p w14:paraId="5A2FF675" w14:textId="5E3164AA"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эмиттер</w:t>
      </w:r>
      <w:r w:rsidRPr="00C5631B">
        <w:rPr>
          <w:rFonts w:ascii="Arial" w:hAnsi="Arial" w:cs="Arial"/>
          <w:szCs w:val="22"/>
        </w:rPr>
        <w:t xml:space="preserve"> (</w:t>
      </w:r>
      <w:r w:rsidRPr="00C5631B">
        <w:rPr>
          <w:rFonts w:ascii="Arial" w:hAnsi="Arial" w:cs="Arial"/>
          <w:szCs w:val="22"/>
          <w:lang w:val="en-US"/>
        </w:rPr>
        <w:t>emitter</w:t>
      </w:r>
      <w:r w:rsidRPr="00C5631B">
        <w:rPr>
          <w:rFonts w:ascii="Arial" w:hAnsi="Arial" w:cs="Arial"/>
          <w:szCs w:val="22"/>
        </w:rPr>
        <w:t xml:space="preserve">): </w:t>
      </w:r>
      <w:r w:rsidRPr="00C5631B">
        <w:rPr>
          <w:rFonts w:ascii="Arial" w:hAnsi="Arial" w:cs="Arial"/>
          <w:spacing w:val="2"/>
          <w:szCs w:val="22"/>
          <w:shd w:val="clear" w:color="auto" w:fill="FFFFFF"/>
        </w:rPr>
        <w:t>Острый проводящий объект (обычно игла или острие провода), который, находясь под высоким электрическим потенциалом, вызывает коронный разряд.</w:t>
      </w:r>
    </w:p>
    <w:p w14:paraId="4640A1DA" w14:textId="73828011"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горизонтальный ламинарный поток </w:t>
      </w:r>
      <w:r w:rsidRPr="00C5631B">
        <w:rPr>
          <w:rFonts w:ascii="Arial" w:hAnsi="Arial" w:cs="Arial"/>
          <w:szCs w:val="22"/>
        </w:rPr>
        <w:t>(</w:t>
      </w:r>
      <w:r w:rsidRPr="00C5631B">
        <w:rPr>
          <w:rFonts w:ascii="Arial" w:hAnsi="Arial" w:cs="Arial"/>
          <w:szCs w:val="22"/>
          <w:lang w:val="en-US"/>
        </w:rPr>
        <w:t>horizontal</w:t>
      </w:r>
      <w:r w:rsidRPr="00C5631B">
        <w:rPr>
          <w:rFonts w:ascii="Arial" w:hAnsi="Arial" w:cs="Arial"/>
          <w:szCs w:val="22"/>
        </w:rPr>
        <w:t xml:space="preserve"> </w:t>
      </w:r>
      <w:r w:rsidRPr="00C5631B">
        <w:rPr>
          <w:rFonts w:ascii="Arial" w:hAnsi="Arial" w:cs="Arial"/>
          <w:szCs w:val="22"/>
          <w:lang w:val="en-US"/>
        </w:rPr>
        <w:t>laminar</w:t>
      </w:r>
      <w:r w:rsidRPr="00C5631B">
        <w:rPr>
          <w:rFonts w:ascii="Arial" w:hAnsi="Arial" w:cs="Arial"/>
          <w:szCs w:val="22"/>
        </w:rPr>
        <w:t xml:space="preserve"> </w:t>
      </w:r>
      <w:r w:rsidRPr="00C5631B">
        <w:rPr>
          <w:rFonts w:ascii="Arial" w:hAnsi="Arial" w:cs="Arial"/>
          <w:szCs w:val="22"/>
          <w:lang w:val="en-US"/>
        </w:rPr>
        <w:t>flow</w:t>
      </w:r>
      <w:r w:rsidRPr="00C5631B">
        <w:rPr>
          <w:rFonts w:ascii="Arial" w:hAnsi="Arial" w:cs="Arial"/>
          <w:szCs w:val="22"/>
        </w:rPr>
        <w:t>):</w:t>
      </w:r>
      <w:r w:rsidRPr="00C5631B">
        <w:rPr>
          <w:rFonts w:ascii="Arial" w:hAnsi="Arial" w:cs="Arial"/>
          <w:b/>
          <w:szCs w:val="22"/>
        </w:rPr>
        <w:t xml:space="preserve"> </w:t>
      </w:r>
      <w:r w:rsidRPr="00C5631B">
        <w:rPr>
          <w:rFonts w:ascii="Arial" w:hAnsi="Arial" w:cs="Arial"/>
          <w:szCs w:val="22"/>
        </w:rPr>
        <w:t>Однонаправленный (без эффектов турбулентности) поток воздуха в горизонтальном направлении.</w:t>
      </w:r>
    </w:p>
    <w:p w14:paraId="7F9A0873" w14:textId="4D5F2045"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ионизатор</w:t>
      </w:r>
      <w:r w:rsidRPr="00C5631B">
        <w:rPr>
          <w:rFonts w:ascii="Arial" w:hAnsi="Arial" w:cs="Arial"/>
          <w:szCs w:val="22"/>
        </w:rPr>
        <w:t xml:space="preserve"> (</w:t>
      </w:r>
      <w:r w:rsidRPr="00C5631B">
        <w:rPr>
          <w:rFonts w:ascii="Arial" w:hAnsi="Arial" w:cs="Arial"/>
          <w:szCs w:val="22"/>
          <w:lang w:val="en-US"/>
        </w:rPr>
        <w:t>ionizer</w:t>
      </w:r>
      <w:r w:rsidRPr="00C5631B">
        <w:rPr>
          <w:rFonts w:ascii="Arial" w:hAnsi="Arial" w:cs="Arial"/>
          <w:szCs w:val="22"/>
        </w:rPr>
        <w:t xml:space="preserve">): </w:t>
      </w:r>
      <w:r w:rsidRPr="00C5631B">
        <w:rPr>
          <w:rFonts w:ascii="Arial" w:hAnsi="Arial" w:cs="Arial"/>
          <w:spacing w:val="2"/>
          <w:szCs w:val="22"/>
          <w:shd w:val="clear" w:color="auto" w:fill="FFFFFF"/>
        </w:rPr>
        <w:t>Устройство, предназначенное для</w:t>
      </w:r>
      <w:r>
        <w:rPr>
          <w:rFonts w:ascii="Arial" w:hAnsi="Arial" w:cs="Arial"/>
          <w:spacing w:val="2"/>
          <w:szCs w:val="22"/>
          <w:shd w:val="clear" w:color="auto" w:fill="FFFFFF"/>
        </w:rPr>
        <w:t xml:space="preserve"> генерации положительных и/или</w:t>
      </w:r>
      <w:r w:rsidRPr="00C5631B">
        <w:rPr>
          <w:rFonts w:ascii="Arial" w:hAnsi="Arial" w:cs="Arial"/>
          <w:spacing w:val="2"/>
          <w:szCs w:val="22"/>
          <w:shd w:val="clear" w:color="auto" w:fill="FFFFFF"/>
        </w:rPr>
        <w:t xml:space="preserve"> отрицательных аэроионов</w:t>
      </w:r>
      <w:r w:rsidRPr="00C5631B">
        <w:rPr>
          <w:rFonts w:ascii="Arial" w:hAnsi="Arial" w:cs="Arial"/>
          <w:szCs w:val="22"/>
        </w:rPr>
        <w:t>.</w:t>
      </w:r>
    </w:p>
    <w:p w14:paraId="53431AB0" w14:textId="51F98D14"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изолированный проводник </w:t>
      </w:r>
      <w:r w:rsidRPr="00C5631B">
        <w:rPr>
          <w:rFonts w:ascii="Arial" w:hAnsi="Arial" w:cs="Arial"/>
          <w:szCs w:val="22"/>
        </w:rPr>
        <w:t>(</w:t>
      </w:r>
      <w:r w:rsidRPr="00C5631B">
        <w:rPr>
          <w:rFonts w:ascii="Arial" w:hAnsi="Arial" w:cs="Arial"/>
          <w:szCs w:val="22"/>
          <w:lang w:val="en-US"/>
        </w:rPr>
        <w:t>isolated</w:t>
      </w:r>
      <w:r w:rsidRPr="00C5631B">
        <w:rPr>
          <w:rFonts w:ascii="Arial" w:hAnsi="Arial" w:cs="Arial"/>
          <w:szCs w:val="22"/>
        </w:rPr>
        <w:t xml:space="preserve"> </w:t>
      </w:r>
      <w:r w:rsidRPr="00C5631B">
        <w:rPr>
          <w:rFonts w:ascii="Arial" w:hAnsi="Arial" w:cs="Arial"/>
          <w:szCs w:val="22"/>
          <w:lang w:val="en-US"/>
        </w:rPr>
        <w:t>conductor</w:t>
      </w:r>
      <w:r w:rsidRPr="00C5631B">
        <w:rPr>
          <w:rFonts w:ascii="Arial" w:hAnsi="Arial" w:cs="Arial"/>
          <w:szCs w:val="22"/>
        </w:rPr>
        <w:t>):</w:t>
      </w:r>
      <w:r w:rsidRPr="00C5631B">
        <w:rPr>
          <w:rFonts w:ascii="Arial" w:hAnsi="Arial" w:cs="Arial"/>
          <w:b/>
          <w:szCs w:val="22"/>
        </w:rPr>
        <w:t xml:space="preserve"> </w:t>
      </w:r>
      <w:r>
        <w:rPr>
          <w:rFonts w:ascii="Arial" w:hAnsi="Arial" w:cs="Arial"/>
          <w:szCs w:val="22"/>
        </w:rPr>
        <w:t>П</w:t>
      </w:r>
      <w:r w:rsidRPr="00B7621D">
        <w:rPr>
          <w:rFonts w:ascii="Arial" w:hAnsi="Arial" w:cs="Arial"/>
          <w:szCs w:val="22"/>
        </w:rPr>
        <w:t xml:space="preserve">роводник, обладающий достаточно </w:t>
      </w:r>
      <w:r w:rsidRPr="001A5754">
        <w:rPr>
          <w:rFonts w:ascii="Arial" w:hAnsi="Arial" w:cs="Arial"/>
          <w:szCs w:val="22"/>
        </w:rPr>
        <w:t xml:space="preserve">высоким сопротивлением к заземлению, что значительно препятствует </w:t>
      </w:r>
      <w:r w:rsidR="001A5754" w:rsidRPr="001A5754">
        <w:rPr>
          <w:rFonts w:ascii="Arial" w:hAnsi="Arial" w:cs="Arial"/>
          <w:szCs w:val="22"/>
        </w:rPr>
        <w:t>стеканию</w:t>
      </w:r>
      <w:r w:rsidRPr="001A5754">
        <w:rPr>
          <w:rFonts w:ascii="Arial" w:hAnsi="Arial" w:cs="Arial"/>
          <w:szCs w:val="22"/>
        </w:rPr>
        <w:t xml:space="preserve"> заряда в</w:t>
      </w:r>
      <w:r w:rsidRPr="00B7621D">
        <w:rPr>
          <w:rFonts w:ascii="Arial" w:hAnsi="Arial" w:cs="Arial"/>
          <w:szCs w:val="22"/>
        </w:rPr>
        <w:t xml:space="preserve"> течение интересующего периода времени</w:t>
      </w:r>
    </w:p>
    <w:p w14:paraId="5063B5F7" w14:textId="79928890"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ионизация в направлении ламинарного потока воздуха</w:t>
      </w:r>
      <w:r w:rsidRPr="00C5631B">
        <w:rPr>
          <w:rFonts w:ascii="Arial" w:hAnsi="Arial" w:cs="Arial"/>
          <w:szCs w:val="22"/>
        </w:rPr>
        <w:t xml:space="preserve"> (</w:t>
      </w:r>
      <w:r w:rsidRPr="00C5631B">
        <w:rPr>
          <w:rStyle w:val="slt"/>
          <w:rFonts w:ascii="Arial" w:hAnsi="Arial" w:cs="Arial"/>
          <w:bCs/>
          <w:szCs w:val="22"/>
          <w:lang w:val="en-US"/>
        </w:rPr>
        <w:t>laminar</w:t>
      </w:r>
      <w:r w:rsidRPr="00C5631B">
        <w:rPr>
          <w:rStyle w:val="slt"/>
          <w:rFonts w:ascii="Arial" w:hAnsi="Arial" w:cs="Arial"/>
          <w:bCs/>
          <w:szCs w:val="22"/>
        </w:rPr>
        <w:t xml:space="preserve"> </w:t>
      </w:r>
      <w:r w:rsidRPr="00C5631B">
        <w:rPr>
          <w:rStyle w:val="slt"/>
          <w:rFonts w:ascii="Arial" w:hAnsi="Arial" w:cs="Arial"/>
          <w:bCs/>
          <w:szCs w:val="22"/>
          <w:lang w:val="en-US"/>
        </w:rPr>
        <w:t>flow</w:t>
      </w:r>
      <w:r w:rsidRPr="00C5631B">
        <w:rPr>
          <w:rStyle w:val="slt"/>
          <w:rFonts w:ascii="Arial" w:hAnsi="Arial" w:cs="Arial"/>
          <w:bCs/>
          <w:szCs w:val="22"/>
        </w:rPr>
        <w:t xml:space="preserve"> </w:t>
      </w:r>
      <w:r w:rsidRPr="00C5631B">
        <w:rPr>
          <w:rStyle w:val="slt"/>
          <w:rFonts w:ascii="Arial" w:hAnsi="Arial" w:cs="Arial"/>
          <w:bCs/>
          <w:szCs w:val="22"/>
          <w:lang w:val="en-US"/>
        </w:rPr>
        <w:t>hood</w:t>
      </w:r>
      <w:r w:rsidRPr="00C5631B">
        <w:rPr>
          <w:rStyle w:val="slt"/>
          <w:rFonts w:ascii="Arial" w:hAnsi="Arial" w:cs="Arial"/>
          <w:bCs/>
          <w:szCs w:val="22"/>
        </w:rPr>
        <w:t xml:space="preserve"> </w:t>
      </w:r>
      <w:r w:rsidRPr="00C5631B">
        <w:rPr>
          <w:rStyle w:val="slt"/>
          <w:rFonts w:ascii="Arial" w:hAnsi="Arial" w:cs="Arial"/>
          <w:bCs/>
          <w:szCs w:val="22"/>
          <w:lang w:val="en-US"/>
        </w:rPr>
        <w:t>ionization</w:t>
      </w:r>
      <w:r w:rsidRPr="00C5631B">
        <w:rPr>
          <w:rStyle w:val="slt"/>
          <w:rFonts w:ascii="Arial" w:hAnsi="Arial" w:cs="Arial"/>
          <w:bCs/>
          <w:szCs w:val="22"/>
        </w:rPr>
        <w:t>):</w:t>
      </w:r>
      <w:r w:rsidRPr="00C5631B">
        <w:rPr>
          <w:rFonts w:ascii="Arial" w:hAnsi="Arial" w:cs="Arial"/>
          <w:szCs w:val="22"/>
        </w:rPr>
        <w:t xml:space="preserve"> Ионизация при помощи устройств или систем, позволяющих обеспечить генерацию ионов в локальной зоне покрытия вертикальным (сверху) или горизонтальным (сбоку) ламинарным потоком воздуха.</w:t>
      </w:r>
    </w:p>
    <w:p w14:paraId="074199BB" w14:textId="2359B742"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напряжение смещения, баланс ионов </w:t>
      </w:r>
      <w:r w:rsidRPr="00C5631B">
        <w:rPr>
          <w:rFonts w:ascii="Arial" w:hAnsi="Arial" w:cs="Arial"/>
          <w:szCs w:val="22"/>
        </w:rPr>
        <w:t>(</w:t>
      </w:r>
      <w:r w:rsidRPr="00C5631B">
        <w:rPr>
          <w:rFonts w:ascii="Arial" w:hAnsi="Arial" w:cs="Arial"/>
          <w:szCs w:val="22"/>
          <w:lang w:val="en-US"/>
        </w:rPr>
        <w:t>offset</w:t>
      </w:r>
      <w:r w:rsidRPr="00C5631B">
        <w:rPr>
          <w:rFonts w:ascii="Arial" w:hAnsi="Arial" w:cs="Arial"/>
          <w:szCs w:val="22"/>
        </w:rPr>
        <w:t xml:space="preserve"> </w:t>
      </w:r>
      <w:r w:rsidRPr="00C5631B">
        <w:rPr>
          <w:rFonts w:ascii="Arial" w:hAnsi="Arial" w:cs="Arial"/>
          <w:szCs w:val="22"/>
          <w:lang w:val="en-US"/>
        </w:rPr>
        <w:t>voltage</w:t>
      </w:r>
      <w:r w:rsidRPr="00C5631B">
        <w:rPr>
          <w:rFonts w:ascii="Arial" w:hAnsi="Arial" w:cs="Arial"/>
          <w:szCs w:val="22"/>
        </w:rPr>
        <w:t xml:space="preserve">, </w:t>
      </w:r>
      <w:r w:rsidRPr="00C5631B">
        <w:rPr>
          <w:rFonts w:ascii="Arial" w:hAnsi="Arial" w:cs="Arial"/>
          <w:szCs w:val="22"/>
          <w:lang w:val="en-US"/>
        </w:rPr>
        <w:t>ion</w:t>
      </w:r>
      <w:r w:rsidRPr="00C5631B">
        <w:rPr>
          <w:rFonts w:ascii="Arial" w:hAnsi="Arial" w:cs="Arial"/>
          <w:szCs w:val="22"/>
        </w:rPr>
        <w:t xml:space="preserve"> </w:t>
      </w:r>
      <w:r w:rsidRPr="00C5631B">
        <w:rPr>
          <w:rFonts w:ascii="Arial" w:hAnsi="Arial" w:cs="Arial"/>
          <w:szCs w:val="22"/>
          <w:lang w:val="en-US"/>
        </w:rPr>
        <w:t>balance</w:t>
      </w:r>
      <w:r w:rsidRPr="00C5631B">
        <w:rPr>
          <w:rFonts w:ascii="Arial" w:hAnsi="Arial" w:cs="Arial"/>
          <w:szCs w:val="22"/>
        </w:rPr>
        <w:t>): Напряжение, наблюдаемое на изолированной проводящей пластине</w:t>
      </w:r>
      <w:r>
        <w:rPr>
          <w:rFonts w:ascii="Arial" w:hAnsi="Arial" w:cs="Arial"/>
          <w:szCs w:val="22"/>
        </w:rPr>
        <w:t xml:space="preserve"> контрольного устройства</w:t>
      </w:r>
      <w:r w:rsidRPr="00C5631B">
        <w:rPr>
          <w:rFonts w:ascii="Arial" w:hAnsi="Arial" w:cs="Arial"/>
          <w:szCs w:val="22"/>
        </w:rPr>
        <w:t xml:space="preserve"> </w:t>
      </w:r>
      <w:r>
        <w:rPr>
          <w:rFonts w:ascii="Arial" w:hAnsi="Arial" w:cs="Arial"/>
          <w:szCs w:val="22"/>
        </w:rPr>
        <w:t>(</w:t>
      </w:r>
      <w:r w:rsidRPr="00C5631B">
        <w:rPr>
          <w:rFonts w:ascii="Arial" w:hAnsi="Arial" w:cs="Arial"/>
          <w:szCs w:val="22"/>
        </w:rPr>
        <w:t>КУЗП</w:t>
      </w:r>
      <w:r>
        <w:rPr>
          <w:rFonts w:ascii="Arial" w:hAnsi="Arial" w:cs="Arial"/>
          <w:szCs w:val="22"/>
        </w:rPr>
        <w:t>)</w:t>
      </w:r>
      <w:r w:rsidRPr="00C5631B">
        <w:rPr>
          <w:rFonts w:ascii="Arial" w:hAnsi="Arial" w:cs="Arial"/>
          <w:szCs w:val="22"/>
        </w:rPr>
        <w:t>, помещенной в ионизированную воздушную среду.</w:t>
      </w:r>
      <w:r w:rsidRPr="00C5631B">
        <w:rPr>
          <w:rFonts w:ascii="Arial" w:hAnsi="Arial" w:cs="Arial"/>
          <w:spacing w:val="2"/>
          <w:szCs w:val="22"/>
          <w:shd w:val="clear" w:color="auto" w:fill="FFFFFF"/>
        </w:rPr>
        <w:t>.</w:t>
      </w:r>
    </w:p>
    <w:p w14:paraId="7AB3530D" w14:textId="6801AEC0"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пиковое напряжение смещения </w:t>
      </w:r>
      <w:r w:rsidRPr="00C5631B">
        <w:rPr>
          <w:rFonts w:ascii="Arial" w:hAnsi="Arial" w:cs="Arial"/>
          <w:szCs w:val="22"/>
        </w:rPr>
        <w:t>(</w:t>
      </w:r>
      <w:r w:rsidRPr="00C5631B">
        <w:rPr>
          <w:rFonts w:ascii="Arial" w:hAnsi="Arial" w:cs="Arial"/>
          <w:szCs w:val="22"/>
          <w:lang w:val="en-US"/>
        </w:rPr>
        <w:t>peak</w:t>
      </w:r>
      <w:r w:rsidRPr="00C5631B">
        <w:rPr>
          <w:rFonts w:ascii="Arial" w:hAnsi="Arial" w:cs="Arial"/>
          <w:szCs w:val="22"/>
        </w:rPr>
        <w:t xml:space="preserve"> </w:t>
      </w:r>
      <w:r w:rsidRPr="00C5631B">
        <w:rPr>
          <w:rFonts w:ascii="Arial" w:hAnsi="Arial" w:cs="Arial"/>
          <w:szCs w:val="22"/>
          <w:lang w:val="en-US"/>
        </w:rPr>
        <w:t>offset</w:t>
      </w:r>
      <w:r w:rsidRPr="00C5631B">
        <w:rPr>
          <w:rFonts w:ascii="Arial" w:hAnsi="Arial" w:cs="Arial"/>
          <w:szCs w:val="22"/>
        </w:rPr>
        <w:t xml:space="preserve"> </w:t>
      </w:r>
      <w:r w:rsidRPr="00C5631B">
        <w:rPr>
          <w:rFonts w:ascii="Arial" w:hAnsi="Arial" w:cs="Arial"/>
          <w:szCs w:val="22"/>
          <w:lang w:val="en-US"/>
        </w:rPr>
        <w:t>voltage</w:t>
      </w:r>
      <w:r w:rsidRPr="00C5631B">
        <w:rPr>
          <w:rFonts w:ascii="Arial" w:hAnsi="Arial" w:cs="Arial"/>
          <w:szCs w:val="22"/>
        </w:rPr>
        <w:t xml:space="preserve">): Для импульсных ионизаторов это максимальное значение напряжения смещения для каждой </w:t>
      </w:r>
      <w:r w:rsidRPr="00C5631B">
        <w:rPr>
          <w:rFonts w:ascii="Arial" w:hAnsi="Arial" w:cs="Arial"/>
          <w:szCs w:val="22"/>
        </w:rPr>
        <w:lastRenderedPageBreak/>
        <w:t>полярности, возникающее, когда ионизатор переключается между генерацией положительных и отрицательных ионов</w:t>
      </w:r>
      <w:r w:rsidRPr="00C5631B">
        <w:rPr>
          <w:rFonts w:ascii="Arial" w:hAnsi="Arial" w:cs="Arial"/>
          <w:spacing w:val="2"/>
          <w:szCs w:val="22"/>
          <w:shd w:val="clear" w:color="auto" w:fill="FFFFFF"/>
        </w:rPr>
        <w:t>.</w:t>
      </w:r>
    </w:p>
    <w:p w14:paraId="4C861BCC" w14:textId="66442378"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комнатная ионизация </w:t>
      </w:r>
      <w:r w:rsidRPr="00C5631B">
        <w:rPr>
          <w:rFonts w:ascii="Arial" w:hAnsi="Arial" w:cs="Arial"/>
          <w:szCs w:val="22"/>
        </w:rPr>
        <w:t>(</w:t>
      </w:r>
      <w:r w:rsidRPr="00C5631B">
        <w:rPr>
          <w:rFonts w:ascii="Arial" w:hAnsi="Arial" w:cs="Arial"/>
          <w:szCs w:val="22"/>
          <w:lang w:val="en-US"/>
        </w:rPr>
        <w:t>room</w:t>
      </w:r>
      <w:r w:rsidRPr="00C5631B">
        <w:rPr>
          <w:rFonts w:ascii="Arial" w:hAnsi="Arial" w:cs="Arial"/>
          <w:szCs w:val="22"/>
        </w:rPr>
        <w:t xml:space="preserve"> </w:t>
      </w:r>
      <w:r w:rsidRPr="00C5631B">
        <w:rPr>
          <w:rFonts w:ascii="Arial" w:hAnsi="Arial" w:cs="Arial"/>
          <w:szCs w:val="22"/>
          <w:lang w:val="en-US"/>
        </w:rPr>
        <w:t>ionization</w:t>
      </w:r>
      <w:r w:rsidRPr="00C5631B">
        <w:rPr>
          <w:rFonts w:ascii="Arial" w:hAnsi="Arial" w:cs="Arial"/>
          <w:szCs w:val="22"/>
        </w:rPr>
        <w:t>): Ионизация при помощи ионизирующих систем, обеспечивающих генерацию ионов воздуха в большой области в пределах помещения</w:t>
      </w:r>
      <w:r w:rsidRPr="00C5631B">
        <w:rPr>
          <w:rFonts w:ascii="Arial" w:hAnsi="Arial" w:cs="Arial"/>
          <w:spacing w:val="2"/>
          <w:szCs w:val="22"/>
          <w:shd w:val="clear" w:color="auto" w:fill="FFFFFF"/>
        </w:rPr>
        <w:t>.</w:t>
      </w:r>
    </w:p>
    <w:p w14:paraId="4FE54789" w14:textId="3D745B1D"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ионизация рабочей поверхности </w:t>
      </w:r>
      <w:r w:rsidRPr="00C5631B">
        <w:rPr>
          <w:rFonts w:ascii="Arial" w:hAnsi="Arial" w:cs="Arial"/>
          <w:szCs w:val="22"/>
        </w:rPr>
        <w:t>(</w:t>
      </w:r>
      <w:r w:rsidRPr="00C5631B">
        <w:rPr>
          <w:rFonts w:ascii="Arial" w:hAnsi="Arial" w:cs="Arial"/>
          <w:szCs w:val="22"/>
          <w:lang w:val="en-US"/>
        </w:rPr>
        <w:t>work</w:t>
      </w:r>
      <w:r w:rsidRPr="00C5631B">
        <w:rPr>
          <w:rFonts w:ascii="Arial" w:hAnsi="Arial" w:cs="Arial"/>
          <w:szCs w:val="22"/>
        </w:rPr>
        <w:t xml:space="preserve"> </w:t>
      </w:r>
      <w:r w:rsidRPr="00C5631B">
        <w:rPr>
          <w:rFonts w:ascii="Arial" w:hAnsi="Arial" w:cs="Arial"/>
          <w:szCs w:val="22"/>
          <w:lang w:val="en-US"/>
        </w:rPr>
        <w:t>surface</w:t>
      </w:r>
      <w:r w:rsidRPr="00C5631B">
        <w:rPr>
          <w:rFonts w:ascii="Arial" w:hAnsi="Arial" w:cs="Arial"/>
          <w:szCs w:val="22"/>
        </w:rPr>
        <w:t xml:space="preserve"> </w:t>
      </w:r>
      <w:r w:rsidRPr="00C5631B">
        <w:rPr>
          <w:rFonts w:ascii="Arial" w:hAnsi="Arial" w:cs="Arial"/>
          <w:szCs w:val="22"/>
          <w:lang w:val="en-US"/>
        </w:rPr>
        <w:t>ionization</w:t>
      </w:r>
      <w:r w:rsidRPr="00C5631B">
        <w:rPr>
          <w:rFonts w:ascii="Arial" w:hAnsi="Arial" w:cs="Arial"/>
          <w:szCs w:val="22"/>
        </w:rPr>
        <w:t>): Ионизация при помощи ионизирующих устройств или систем, используемых для управления статическими зарядами на рабочей поверхности</w:t>
      </w:r>
      <w:r w:rsidRPr="00C5631B">
        <w:rPr>
          <w:rFonts w:ascii="Arial" w:hAnsi="Arial" w:cs="Arial"/>
          <w:spacing w:val="2"/>
          <w:szCs w:val="22"/>
          <w:shd w:val="clear" w:color="auto" w:fill="FFFFFF"/>
        </w:rPr>
        <w:t>.</w:t>
      </w:r>
    </w:p>
    <w:p w14:paraId="6E342F98" w14:textId="77777777" w:rsidR="00B7621D" w:rsidRPr="00C5631B" w:rsidRDefault="00B7621D" w:rsidP="00B7621D">
      <w:pPr>
        <w:spacing w:before="120" w:after="120" w:line="360" w:lineRule="auto"/>
        <w:ind w:firstLine="709"/>
        <w:jc w:val="both"/>
        <w:rPr>
          <w:rFonts w:ascii="Arial" w:hAnsi="Arial" w:cs="Arial"/>
          <w:sz w:val="22"/>
          <w:szCs w:val="22"/>
        </w:rPr>
      </w:pPr>
      <w:r w:rsidRPr="00C5631B">
        <w:rPr>
          <w:rFonts w:ascii="Arial" w:hAnsi="Arial" w:cs="Arial"/>
          <w:spacing w:val="40"/>
          <w:sz w:val="22"/>
          <w:szCs w:val="22"/>
        </w:rPr>
        <w:t xml:space="preserve">Примечание </w:t>
      </w:r>
      <w:r>
        <w:rPr>
          <w:rFonts w:ascii="Arial" w:hAnsi="Arial" w:cs="Arial"/>
          <w:spacing w:val="40"/>
          <w:sz w:val="22"/>
          <w:szCs w:val="22"/>
        </w:rPr>
        <w:t xml:space="preserve">1 </w:t>
      </w:r>
      <w:r w:rsidRPr="00C5631B">
        <w:rPr>
          <w:rFonts w:ascii="Arial" w:hAnsi="Arial" w:cs="Arial"/>
          <w:spacing w:val="40"/>
          <w:sz w:val="22"/>
          <w:szCs w:val="22"/>
        </w:rPr>
        <w:t>–</w:t>
      </w:r>
      <w:r w:rsidRPr="00C5631B">
        <w:rPr>
          <w:rFonts w:ascii="Arial" w:hAnsi="Arial" w:cs="Arial"/>
          <w:sz w:val="22"/>
          <w:szCs w:val="22"/>
        </w:rPr>
        <w:t xml:space="preserve"> Данный тип устройств и систем включает в себя настольные ионизаторы, ионизаторы, подвешенные над рабочей поверхностью, а также ионизаторы с направленным ламинарным потоком воздуха.</w:t>
      </w:r>
    </w:p>
    <w:p w14:paraId="245C31EA" w14:textId="23A45620" w:rsidR="00B7621D" w:rsidRPr="00B7621D" w:rsidRDefault="00B7621D" w:rsidP="00B7621D">
      <w:pPr>
        <w:numPr>
          <w:ilvl w:val="1"/>
          <w:numId w:val="27"/>
        </w:numPr>
        <w:shd w:val="clear" w:color="auto" w:fill="FFFFFF"/>
        <w:spacing w:line="360" w:lineRule="auto"/>
        <w:ind w:left="0" w:right="19" w:firstLine="709"/>
        <w:jc w:val="both"/>
        <w:rPr>
          <w:rFonts w:ascii="Arial" w:hAnsi="Arial" w:cs="Arial"/>
          <w:color w:val="2D2D2D"/>
          <w:spacing w:val="2"/>
          <w:shd w:val="clear" w:color="auto" w:fill="FFFFFF"/>
        </w:rPr>
      </w:pPr>
      <w:r w:rsidRPr="00C5631B">
        <w:rPr>
          <w:rFonts w:ascii="Arial" w:hAnsi="Arial" w:cs="Arial"/>
          <w:b/>
          <w:szCs w:val="22"/>
        </w:rPr>
        <w:t xml:space="preserve">вертикальный ламинарный поток воздуха </w:t>
      </w:r>
      <w:r w:rsidRPr="00C5631B">
        <w:rPr>
          <w:rFonts w:ascii="Arial" w:hAnsi="Arial" w:cs="Arial"/>
          <w:szCs w:val="22"/>
        </w:rPr>
        <w:t>(</w:t>
      </w:r>
      <w:r w:rsidRPr="00C5631B">
        <w:rPr>
          <w:rFonts w:ascii="Arial" w:hAnsi="Arial" w:cs="Arial"/>
          <w:szCs w:val="22"/>
          <w:lang w:val="en-US"/>
        </w:rPr>
        <w:t>vertical</w:t>
      </w:r>
      <w:r w:rsidRPr="00C5631B">
        <w:rPr>
          <w:rFonts w:ascii="Arial" w:hAnsi="Arial" w:cs="Arial"/>
          <w:szCs w:val="22"/>
        </w:rPr>
        <w:t xml:space="preserve"> </w:t>
      </w:r>
      <w:r w:rsidRPr="00C5631B">
        <w:rPr>
          <w:rFonts w:ascii="Arial" w:hAnsi="Arial" w:cs="Arial"/>
          <w:szCs w:val="22"/>
          <w:lang w:val="en-US"/>
        </w:rPr>
        <w:t>laminar</w:t>
      </w:r>
      <w:r w:rsidRPr="00C5631B">
        <w:rPr>
          <w:rFonts w:ascii="Arial" w:hAnsi="Arial" w:cs="Arial"/>
          <w:szCs w:val="22"/>
        </w:rPr>
        <w:t xml:space="preserve"> </w:t>
      </w:r>
      <w:r w:rsidRPr="00C5631B">
        <w:rPr>
          <w:rFonts w:ascii="Arial" w:hAnsi="Arial" w:cs="Arial"/>
          <w:szCs w:val="22"/>
          <w:lang w:val="en-US"/>
        </w:rPr>
        <w:t>flow</w:t>
      </w:r>
      <w:r w:rsidRPr="00C5631B">
        <w:rPr>
          <w:rFonts w:ascii="Arial" w:hAnsi="Arial" w:cs="Arial"/>
          <w:szCs w:val="22"/>
        </w:rPr>
        <w:t>): Однонаправленный (без эффектов турбулентности) поток воздуха в вертикальном направлении.</w:t>
      </w:r>
    </w:p>
    <w:p w14:paraId="3D7B0C7C" w14:textId="77777777" w:rsidR="00BB131D" w:rsidRPr="00C5631B" w:rsidRDefault="00BB131D" w:rsidP="007207CD">
      <w:pPr>
        <w:spacing w:line="360" w:lineRule="auto"/>
        <w:jc w:val="both"/>
        <w:rPr>
          <w:rFonts w:ascii="Arial" w:hAnsi="Arial" w:cs="Arial"/>
          <w:szCs w:val="22"/>
        </w:rPr>
      </w:pPr>
    </w:p>
    <w:p w14:paraId="56A5258F" w14:textId="6312DF97" w:rsidR="00DC757E" w:rsidRPr="00C5631B" w:rsidRDefault="0065490E">
      <w:pPr>
        <w:ind w:firstLine="708"/>
        <w:jc w:val="both"/>
        <w:rPr>
          <w:rFonts w:ascii="Arial" w:hAnsi="Arial" w:cs="Arial"/>
          <w:b/>
          <w:sz w:val="28"/>
          <w:szCs w:val="22"/>
        </w:rPr>
      </w:pPr>
      <w:r w:rsidRPr="00C5631B">
        <w:rPr>
          <w:rFonts w:ascii="Arial" w:hAnsi="Arial" w:cs="Arial"/>
          <w:b/>
          <w:sz w:val="28"/>
          <w:szCs w:val="22"/>
        </w:rPr>
        <w:t>4</w:t>
      </w:r>
      <w:r w:rsidRPr="00C5631B">
        <w:rPr>
          <w:rFonts w:ascii="Arial" w:hAnsi="Arial" w:cs="Arial"/>
          <w:b/>
          <w:sz w:val="28"/>
          <w:szCs w:val="22"/>
        </w:rPr>
        <w:tab/>
      </w:r>
      <w:r w:rsidR="00DA72EC" w:rsidRPr="00C5631B">
        <w:rPr>
          <w:rFonts w:ascii="Arial" w:hAnsi="Arial" w:cs="Arial"/>
          <w:b/>
          <w:sz w:val="28"/>
          <w:szCs w:val="22"/>
        </w:rPr>
        <w:t xml:space="preserve">Испытательное оборудование </w:t>
      </w:r>
    </w:p>
    <w:p w14:paraId="189ECBD3" w14:textId="77777777" w:rsidR="00DC757E" w:rsidRDefault="00DC757E">
      <w:pPr>
        <w:jc w:val="both"/>
        <w:rPr>
          <w:rFonts w:ascii="Arial" w:hAnsi="Arial" w:cs="Arial"/>
          <w:sz w:val="28"/>
          <w:szCs w:val="20"/>
        </w:rPr>
      </w:pPr>
    </w:p>
    <w:p w14:paraId="34B3654D" w14:textId="62465F6A" w:rsidR="000D3569" w:rsidRPr="000D3569" w:rsidRDefault="000D3569" w:rsidP="000D3569">
      <w:pPr>
        <w:spacing w:before="120" w:after="120" w:line="360" w:lineRule="auto"/>
        <w:ind w:firstLine="709"/>
        <w:jc w:val="both"/>
        <w:rPr>
          <w:rFonts w:ascii="Arial" w:hAnsi="Arial" w:cs="Arial"/>
          <w:sz w:val="22"/>
          <w:szCs w:val="20"/>
        </w:rPr>
      </w:pPr>
      <w:r w:rsidRPr="00C5631B">
        <w:rPr>
          <w:rFonts w:ascii="Arial" w:hAnsi="Arial" w:cs="Arial"/>
          <w:spacing w:val="40"/>
          <w:sz w:val="22"/>
          <w:szCs w:val="20"/>
        </w:rPr>
        <w:t>Предупреждение –</w:t>
      </w:r>
      <w:r w:rsidRPr="00C5631B">
        <w:rPr>
          <w:rFonts w:ascii="Arial" w:hAnsi="Arial" w:cs="Arial"/>
          <w:sz w:val="22"/>
          <w:szCs w:val="20"/>
        </w:rPr>
        <w:t xml:space="preserve"> Описанные в настоящем стандарте процедуры и оборудование</w:t>
      </w:r>
      <w:r>
        <w:rPr>
          <w:rFonts w:ascii="Arial" w:hAnsi="Arial" w:cs="Arial"/>
          <w:sz w:val="22"/>
          <w:szCs w:val="20"/>
        </w:rPr>
        <w:t xml:space="preserve"> </w:t>
      </w:r>
      <w:r w:rsidRPr="00C5631B">
        <w:rPr>
          <w:rFonts w:ascii="Arial" w:hAnsi="Arial" w:cs="Arial"/>
          <w:sz w:val="22"/>
          <w:szCs w:val="20"/>
        </w:rPr>
        <w:t>могут</w:t>
      </w:r>
      <w:r>
        <w:rPr>
          <w:rFonts w:ascii="Arial" w:hAnsi="Arial" w:cs="Arial"/>
          <w:sz w:val="22"/>
          <w:szCs w:val="20"/>
        </w:rPr>
        <w:t xml:space="preserve"> </w:t>
      </w:r>
      <w:r w:rsidRPr="00C5631B">
        <w:rPr>
          <w:rFonts w:ascii="Arial" w:hAnsi="Arial" w:cs="Arial"/>
          <w:sz w:val="22"/>
          <w:szCs w:val="20"/>
        </w:rPr>
        <w:t>подвергнуть персонал потенциально</w:t>
      </w:r>
      <w:r>
        <w:rPr>
          <w:rFonts w:ascii="Arial" w:hAnsi="Arial" w:cs="Arial"/>
          <w:sz w:val="22"/>
          <w:szCs w:val="20"/>
        </w:rPr>
        <w:t xml:space="preserve"> </w:t>
      </w:r>
      <w:r w:rsidRPr="00C5631B">
        <w:rPr>
          <w:rFonts w:ascii="Arial" w:hAnsi="Arial" w:cs="Arial"/>
          <w:sz w:val="22"/>
          <w:szCs w:val="20"/>
        </w:rPr>
        <w:t>опасному</w:t>
      </w:r>
      <w:r>
        <w:rPr>
          <w:rFonts w:ascii="Arial" w:hAnsi="Arial" w:cs="Arial"/>
          <w:sz w:val="22"/>
          <w:szCs w:val="20"/>
        </w:rPr>
        <w:t xml:space="preserve"> </w:t>
      </w:r>
      <w:r w:rsidRPr="00C5631B">
        <w:rPr>
          <w:rFonts w:ascii="Arial" w:hAnsi="Arial" w:cs="Arial"/>
          <w:sz w:val="22"/>
          <w:szCs w:val="20"/>
        </w:rPr>
        <w:t>воздействию электричества и иным воздействиям. Пользователи обязаны действовать в соответствии с действующим законодательством, обязательными требованиями нормативных документов, а также внутренней и внешней политикой предприятия. Пользователи должны учитывать, что данный стандарт не заменяет требования персональной безопасности.</w:t>
      </w:r>
    </w:p>
    <w:p w14:paraId="455E8D6B" w14:textId="118E7780" w:rsidR="0013344F" w:rsidRPr="00C5631B" w:rsidRDefault="000D3569" w:rsidP="0013344F">
      <w:pPr>
        <w:spacing w:line="360" w:lineRule="auto"/>
        <w:ind w:firstLine="708"/>
        <w:jc w:val="both"/>
        <w:rPr>
          <w:rFonts w:ascii="Arial" w:hAnsi="Arial" w:cs="Arial"/>
          <w:szCs w:val="22"/>
        </w:rPr>
      </w:pPr>
      <w:r>
        <w:rPr>
          <w:rFonts w:ascii="Arial" w:hAnsi="Arial" w:cs="Arial"/>
          <w:szCs w:val="22"/>
        </w:rPr>
        <w:t>Основным оборудованием</w:t>
      </w:r>
      <w:r w:rsidRPr="000D3569">
        <w:rPr>
          <w:rFonts w:ascii="Arial" w:hAnsi="Arial" w:cs="Arial"/>
          <w:szCs w:val="22"/>
        </w:rPr>
        <w:t xml:space="preserve"> для </w:t>
      </w:r>
      <w:r>
        <w:rPr>
          <w:rFonts w:ascii="Arial" w:hAnsi="Arial" w:cs="Arial"/>
          <w:szCs w:val="22"/>
        </w:rPr>
        <w:t>определения</w:t>
      </w:r>
      <w:r w:rsidRPr="000D3569">
        <w:rPr>
          <w:rFonts w:ascii="Arial" w:hAnsi="Arial" w:cs="Arial"/>
          <w:szCs w:val="22"/>
        </w:rPr>
        <w:t xml:space="preserve"> </w:t>
      </w:r>
      <w:r>
        <w:rPr>
          <w:rFonts w:ascii="Arial" w:hAnsi="Arial" w:cs="Arial"/>
          <w:szCs w:val="22"/>
        </w:rPr>
        <w:t xml:space="preserve">характеристик систем ионизации воздуха, </w:t>
      </w:r>
      <w:r w:rsidR="00C04F55">
        <w:rPr>
          <w:rFonts w:ascii="Arial" w:hAnsi="Arial" w:cs="Arial"/>
          <w:szCs w:val="22"/>
        </w:rPr>
        <w:t>применяемым</w:t>
      </w:r>
      <w:r>
        <w:rPr>
          <w:rFonts w:ascii="Arial" w:hAnsi="Arial" w:cs="Arial"/>
          <w:szCs w:val="22"/>
        </w:rPr>
        <w:t xml:space="preserve"> в настоящем стандарте,</w:t>
      </w:r>
      <w:r w:rsidRPr="000D3569">
        <w:rPr>
          <w:rFonts w:ascii="Arial" w:hAnsi="Arial" w:cs="Arial"/>
          <w:szCs w:val="22"/>
        </w:rPr>
        <w:t xml:space="preserve"> является</w:t>
      </w:r>
      <w:r w:rsidR="002E09AC" w:rsidRPr="00C5631B">
        <w:rPr>
          <w:rFonts w:ascii="Arial" w:hAnsi="Arial" w:cs="Arial"/>
          <w:szCs w:val="22"/>
        </w:rPr>
        <w:t xml:space="preserve"> контрольн</w:t>
      </w:r>
      <w:r>
        <w:rPr>
          <w:rFonts w:ascii="Arial" w:hAnsi="Arial" w:cs="Arial"/>
          <w:szCs w:val="22"/>
        </w:rPr>
        <w:t>ое</w:t>
      </w:r>
      <w:r w:rsidR="002E09AC" w:rsidRPr="00C5631B">
        <w:rPr>
          <w:rFonts w:ascii="Arial" w:hAnsi="Arial" w:cs="Arial"/>
          <w:szCs w:val="22"/>
        </w:rPr>
        <w:t xml:space="preserve"> устройство с заряженной пластиной (КУЗП),</w:t>
      </w:r>
      <w:r w:rsidR="0013344F" w:rsidRPr="00C5631B">
        <w:rPr>
          <w:rFonts w:ascii="Arial" w:hAnsi="Arial" w:cs="Arial"/>
          <w:szCs w:val="22"/>
        </w:rPr>
        <w:t xml:space="preserve"> </w:t>
      </w:r>
      <w:r w:rsidR="000118C5" w:rsidRPr="00C5631B">
        <w:rPr>
          <w:rFonts w:ascii="Arial" w:hAnsi="Arial" w:cs="Arial"/>
          <w:szCs w:val="22"/>
        </w:rPr>
        <w:t>схемы которого приведены на</w:t>
      </w:r>
      <w:r w:rsidR="0013344F" w:rsidRPr="00C5631B">
        <w:rPr>
          <w:rFonts w:ascii="Arial" w:hAnsi="Arial" w:cs="Arial"/>
          <w:szCs w:val="22"/>
        </w:rPr>
        <w:t xml:space="preserve"> рисунк</w:t>
      </w:r>
      <w:r w:rsidR="002E09AC" w:rsidRPr="00C5631B">
        <w:rPr>
          <w:rFonts w:ascii="Arial" w:hAnsi="Arial" w:cs="Arial"/>
          <w:szCs w:val="22"/>
        </w:rPr>
        <w:t>ах</w:t>
      </w:r>
      <w:r w:rsidR="0013344F" w:rsidRPr="00C5631B">
        <w:rPr>
          <w:rFonts w:ascii="Arial" w:hAnsi="Arial" w:cs="Arial"/>
          <w:szCs w:val="22"/>
        </w:rPr>
        <w:t xml:space="preserve"> 1 и 2. Проводящая пластина должна </w:t>
      </w:r>
      <w:r w:rsidR="000118C5" w:rsidRPr="00C5631B">
        <w:rPr>
          <w:rFonts w:ascii="Arial" w:hAnsi="Arial" w:cs="Arial"/>
          <w:szCs w:val="22"/>
        </w:rPr>
        <w:t xml:space="preserve">иметь геометрические размеры </w:t>
      </w:r>
      <w:r w:rsidR="0013344F" w:rsidRPr="00C5631B">
        <w:rPr>
          <w:rFonts w:ascii="Arial" w:hAnsi="Arial" w:cs="Arial"/>
          <w:szCs w:val="22"/>
        </w:rPr>
        <w:t>(15,0</w:t>
      </w:r>
      <w:r w:rsidR="00DA72EC" w:rsidRPr="00C5631B">
        <w:rPr>
          <w:rFonts w:ascii="Arial" w:hAnsi="Arial" w:cs="Arial"/>
          <w:szCs w:val="22"/>
        </w:rPr>
        <w:t> </w:t>
      </w:r>
      <w:r w:rsidR="0013344F" w:rsidRPr="00C5631B">
        <w:rPr>
          <w:rFonts w:ascii="Arial" w:hAnsi="Arial" w:cs="Arial"/>
          <w:szCs w:val="22"/>
        </w:rPr>
        <w:t>±</w:t>
      </w:r>
      <w:r w:rsidR="00DA72EC" w:rsidRPr="00C5631B">
        <w:rPr>
          <w:rFonts w:ascii="Arial" w:hAnsi="Arial" w:cs="Arial"/>
          <w:szCs w:val="22"/>
        </w:rPr>
        <w:t> </w:t>
      </w:r>
      <w:r w:rsidR="0013344F" w:rsidRPr="00C5631B">
        <w:rPr>
          <w:rFonts w:ascii="Arial" w:hAnsi="Arial" w:cs="Arial"/>
          <w:szCs w:val="22"/>
        </w:rPr>
        <w:t>0,1)</w:t>
      </w:r>
      <w:r w:rsidR="00DA72EC" w:rsidRPr="00C5631B">
        <w:rPr>
          <w:rFonts w:ascii="Arial" w:hAnsi="Arial" w:cs="Arial"/>
          <w:szCs w:val="22"/>
        </w:rPr>
        <w:t> </w:t>
      </w:r>
      <w:r w:rsidR="0013344F" w:rsidRPr="00C5631B">
        <w:rPr>
          <w:rFonts w:ascii="Arial" w:hAnsi="Arial" w:cs="Arial"/>
          <w:szCs w:val="22"/>
        </w:rPr>
        <w:t xml:space="preserve">см </w:t>
      </w:r>
      <w:r w:rsidR="001A5754">
        <w:rPr>
          <w:rFonts w:ascii="Arial" w:hAnsi="Arial" w:cs="Arial"/>
          <w:szCs w:val="22"/>
        </w:rPr>
        <w:t>на</w:t>
      </w:r>
      <w:r w:rsidR="0013344F" w:rsidRPr="00C5631B">
        <w:rPr>
          <w:rFonts w:ascii="Arial" w:hAnsi="Arial" w:cs="Arial"/>
          <w:szCs w:val="22"/>
        </w:rPr>
        <w:t xml:space="preserve"> (15,0</w:t>
      </w:r>
      <w:r w:rsidR="00DA72EC" w:rsidRPr="00C5631B">
        <w:rPr>
          <w:rFonts w:ascii="Arial" w:hAnsi="Arial" w:cs="Arial"/>
          <w:szCs w:val="22"/>
        </w:rPr>
        <w:t> </w:t>
      </w:r>
      <w:r w:rsidR="0013344F" w:rsidRPr="00C5631B">
        <w:rPr>
          <w:rFonts w:ascii="Arial" w:hAnsi="Arial" w:cs="Arial"/>
          <w:szCs w:val="22"/>
        </w:rPr>
        <w:t>±</w:t>
      </w:r>
      <w:r w:rsidR="00DA72EC" w:rsidRPr="00C5631B">
        <w:rPr>
          <w:rFonts w:ascii="Arial" w:hAnsi="Arial" w:cs="Arial"/>
          <w:szCs w:val="22"/>
        </w:rPr>
        <w:t> </w:t>
      </w:r>
      <w:r w:rsidR="0013344F" w:rsidRPr="00C5631B">
        <w:rPr>
          <w:rFonts w:ascii="Arial" w:hAnsi="Arial" w:cs="Arial"/>
          <w:szCs w:val="22"/>
        </w:rPr>
        <w:t>0,1)</w:t>
      </w:r>
      <w:r w:rsidR="00DA72EC" w:rsidRPr="00C5631B">
        <w:rPr>
          <w:rFonts w:ascii="Arial" w:hAnsi="Arial" w:cs="Arial"/>
          <w:szCs w:val="22"/>
        </w:rPr>
        <w:t> </w:t>
      </w:r>
      <w:r w:rsidR="0013344F" w:rsidRPr="00C5631B">
        <w:rPr>
          <w:rFonts w:ascii="Arial" w:hAnsi="Arial" w:cs="Arial"/>
          <w:szCs w:val="22"/>
        </w:rPr>
        <w:t>см и общ</w:t>
      </w:r>
      <w:r w:rsidR="000118C5" w:rsidRPr="00C5631B">
        <w:rPr>
          <w:rFonts w:ascii="Arial" w:hAnsi="Arial" w:cs="Arial"/>
          <w:szCs w:val="22"/>
        </w:rPr>
        <w:t>ую</w:t>
      </w:r>
      <w:r w:rsidR="0013344F" w:rsidRPr="00C5631B">
        <w:rPr>
          <w:rFonts w:ascii="Arial" w:hAnsi="Arial" w:cs="Arial"/>
          <w:szCs w:val="22"/>
        </w:rPr>
        <w:t xml:space="preserve"> емкость испытательной схемы (емкость измерительной пластиной вместе с емкостью монтажных соединений) в нормальном режиме работы в пределах </w:t>
      </w:r>
      <w:r w:rsidR="002E09AC" w:rsidRPr="00C5631B">
        <w:rPr>
          <w:rFonts w:ascii="Arial" w:hAnsi="Arial" w:cs="Arial"/>
          <w:szCs w:val="22"/>
        </w:rPr>
        <w:t>(20</w:t>
      </w:r>
      <w:r w:rsidR="00D31EDA" w:rsidRPr="00C5631B">
        <w:rPr>
          <w:rFonts w:ascii="Arial" w:hAnsi="Arial" w:cs="Arial"/>
          <w:szCs w:val="22"/>
        </w:rPr>
        <w:t> </w:t>
      </w:r>
      <w:r w:rsidR="002E09AC" w:rsidRPr="00C5631B">
        <w:rPr>
          <w:rFonts w:ascii="Arial" w:hAnsi="Arial" w:cs="Arial"/>
          <w:szCs w:val="22"/>
        </w:rPr>
        <w:t>±</w:t>
      </w:r>
      <w:r w:rsidR="00D31EDA" w:rsidRPr="00C5631B">
        <w:rPr>
          <w:rFonts w:ascii="Arial" w:hAnsi="Arial" w:cs="Arial"/>
          <w:szCs w:val="22"/>
        </w:rPr>
        <w:t> </w:t>
      </w:r>
      <w:r w:rsidR="002E09AC" w:rsidRPr="00C5631B">
        <w:rPr>
          <w:rFonts w:ascii="Arial" w:hAnsi="Arial" w:cs="Arial"/>
          <w:szCs w:val="22"/>
        </w:rPr>
        <w:t>2)</w:t>
      </w:r>
      <w:r w:rsidR="00DA72EC" w:rsidRPr="00C5631B">
        <w:rPr>
          <w:rFonts w:ascii="Arial" w:hAnsi="Arial" w:cs="Arial"/>
          <w:szCs w:val="22"/>
        </w:rPr>
        <w:t> </w:t>
      </w:r>
      <w:r w:rsidR="002E09AC" w:rsidRPr="00C5631B">
        <w:rPr>
          <w:rFonts w:ascii="Arial" w:hAnsi="Arial" w:cs="Arial"/>
          <w:szCs w:val="22"/>
        </w:rPr>
        <w:t>п</w:t>
      </w:r>
      <w:r>
        <w:rPr>
          <w:rFonts w:ascii="Arial" w:hAnsi="Arial" w:cs="Arial"/>
          <w:szCs w:val="22"/>
        </w:rPr>
        <w:t>Ф, как измерено в соответствии с</w:t>
      </w:r>
      <w:r w:rsidR="0013344F" w:rsidRPr="00C5631B">
        <w:rPr>
          <w:rFonts w:ascii="Arial" w:hAnsi="Arial" w:cs="Arial"/>
          <w:szCs w:val="22"/>
        </w:rPr>
        <w:t xml:space="preserve"> </w:t>
      </w:r>
      <w:r w:rsidR="00676082">
        <w:rPr>
          <w:rFonts w:ascii="Arial" w:hAnsi="Arial" w:cs="Arial"/>
          <w:szCs w:val="22"/>
        </w:rPr>
        <w:t>п</w:t>
      </w:r>
      <w:r w:rsidR="0013344F" w:rsidRPr="00C5631B">
        <w:rPr>
          <w:rFonts w:ascii="Arial" w:hAnsi="Arial" w:cs="Arial"/>
          <w:szCs w:val="22"/>
        </w:rPr>
        <w:t>риложение</w:t>
      </w:r>
      <w:r>
        <w:rPr>
          <w:rFonts w:ascii="Arial" w:hAnsi="Arial" w:cs="Arial"/>
          <w:szCs w:val="22"/>
        </w:rPr>
        <w:t>м</w:t>
      </w:r>
      <w:r w:rsidR="0013344F" w:rsidRPr="00C5631B">
        <w:rPr>
          <w:rFonts w:ascii="Arial" w:hAnsi="Arial" w:cs="Arial"/>
          <w:szCs w:val="22"/>
        </w:rPr>
        <w:t xml:space="preserve"> </w:t>
      </w:r>
      <w:r w:rsidR="00DA72EC" w:rsidRPr="00C5631B">
        <w:rPr>
          <w:rFonts w:ascii="Arial" w:hAnsi="Arial" w:cs="Arial"/>
          <w:szCs w:val="22"/>
          <w:lang w:val="en-US"/>
        </w:rPr>
        <w:t>B</w:t>
      </w:r>
      <w:r w:rsidR="0013344F" w:rsidRPr="00C5631B">
        <w:rPr>
          <w:rFonts w:ascii="Arial" w:hAnsi="Arial" w:cs="Arial"/>
          <w:szCs w:val="22"/>
        </w:rPr>
        <w:t xml:space="preserve">. </w:t>
      </w:r>
      <w:r w:rsidR="000118C5" w:rsidRPr="00C5631B">
        <w:rPr>
          <w:rFonts w:ascii="Arial" w:hAnsi="Arial" w:cs="Arial"/>
          <w:szCs w:val="22"/>
        </w:rPr>
        <w:t xml:space="preserve">Примеры </w:t>
      </w:r>
      <w:r w:rsidR="002E09AC" w:rsidRPr="00C5631B">
        <w:rPr>
          <w:rFonts w:ascii="Arial" w:hAnsi="Arial" w:cs="Arial"/>
          <w:szCs w:val="22"/>
        </w:rPr>
        <w:t>КУЗП</w:t>
      </w:r>
      <w:r w:rsidR="000118C5" w:rsidRPr="00C5631B">
        <w:rPr>
          <w:rFonts w:ascii="Arial" w:hAnsi="Arial" w:cs="Arial"/>
          <w:szCs w:val="22"/>
        </w:rPr>
        <w:t xml:space="preserve"> приведен</w:t>
      </w:r>
      <w:r w:rsidR="002E09AC" w:rsidRPr="00C5631B">
        <w:rPr>
          <w:rFonts w:ascii="Arial" w:hAnsi="Arial" w:cs="Arial"/>
          <w:szCs w:val="22"/>
        </w:rPr>
        <w:t>ы</w:t>
      </w:r>
      <w:r w:rsidR="000118C5" w:rsidRPr="00C5631B">
        <w:rPr>
          <w:rFonts w:ascii="Arial" w:hAnsi="Arial" w:cs="Arial"/>
          <w:szCs w:val="22"/>
        </w:rPr>
        <w:t xml:space="preserve"> на рисунках 3 и 4</w:t>
      </w:r>
      <w:r w:rsidR="0013344F" w:rsidRPr="00C5631B">
        <w:rPr>
          <w:rFonts w:ascii="Arial" w:hAnsi="Arial" w:cs="Arial"/>
          <w:szCs w:val="22"/>
        </w:rPr>
        <w:t xml:space="preserve">. Оборудование, </w:t>
      </w:r>
      <w:r w:rsidR="00C04F55">
        <w:rPr>
          <w:rFonts w:ascii="Arial" w:hAnsi="Arial" w:cs="Arial"/>
          <w:szCs w:val="22"/>
        </w:rPr>
        <w:t>приведенное</w:t>
      </w:r>
      <w:r w:rsidR="0013344F" w:rsidRPr="00C5631B">
        <w:rPr>
          <w:rFonts w:ascii="Arial" w:hAnsi="Arial" w:cs="Arial"/>
          <w:szCs w:val="22"/>
        </w:rPr>
        <w:t xml:space="preserve"> в </w:t>
      </w:r>
      <w:r w:rsidR="008D49FC">
        <w:rPr>
          <w:rFonts w:ascii="Arial" w:hAnsi="Arial" w:cs="Arial"/>
          <w:szCs w:val="22"/>
        </w:rPr>
        <w:t>настоящем</w:t>
      </w:r>
      <w:r w:rsidR="0013344F" w:rsidRPr="00C5631B">
        <w:rPr>
          <w:rFonts w:ascii="Arial" w:hAnsi="Arial" w:cs="Arial"/>
          <w:szCs w:val="22"/>
        </w:rPr>
        <w:t xml:space="preserve"> стандарте, мож</w:t>
      </w:r>
      <w:r w:rsidR="00C04F55">
        <w:rPr>
          <w:rFonts w:ascii="Arial" w:hAnsi="Arial" w:cs="Arial"/>
          <w:szCs w:val="22"/>
        </w:rPr>
        <w:t>но</w:t>
      </w:r>
      <w:r w:rsidR="0013344F" w:rsidRPr="00C5631B">
        <w:rPr>
          <w:rFonts w:ascii="Arial" w:hAnsi="Arial" w:cs="Arial"/>
          <w:szCs w:val="22"/>
        </w:rPr>
        <w:t xml:space="preserve"> </w:t>
      </w:r>
      <w:r w:rsidR="00C04F55">
        <w:rPr>
          <w:rFonts w:ascii="Arial" w:hAnsi="Arial" w:cs="Arial"/>
          <w:szCs w:val="22"/>
        </w:rPr>
        <w:t>использовать</w:t>
      </w:r>
      <w:r w:rsidR="0013344F" w:rsidRPr="00C5631B">
        <w:rPr>
          <w:rFonts w:ascii="Arial" w:hAnsi="Arial" w:cs="Arial"/>
          <w:szCs w:val="22"/>
        </w:rPr>
        <w:t xml:space="preserve"> для</w:t>
      </w:r>
      <w:r w:rsidR="00C04F55">
        <w:rPr>
          <w:rFonts w:ascii="Arial" w:hAnsi="Arial" w:cs="Arial"/>
          <w:szCs w:val="22"/>
        </w:rPr>
        <w:t xml:space="preserve"> проведения</w:t>
      </w:r>
      <w:r w:rsidR="0013344F" w:rsidRPr="00C5631B">
        <w:rPr>
          <w:rFonts w:ascii="Arial" w:hAnsi="Arial" w:cs="Arial"/>
          <w:szCs w:val="22"/>
        </w:rPr>
        <w:t xml:space="preserve"> </w:t>
      </w:r>
      <w:r w:rsidR="00C04F55" w:rsidRPr="00C5631B">
        <w:rPr>
          <w:rFonts w:ascii="Arial" w:hAnsi="Arial" w:cs="Arial"/>
          <w:szCs w:val="22"/>
        </w:rPr>
        <w:t>проверо</w:t>
      </w:r>
      <w:r w:rsidR="00C04F55">
        <w:rPr>
          <w:rFonts w:ascii="Arial" w:hAnsi="Arial" w:cs="Arial"/>
          <w:szCs w:val="22"/>
        </w:rPr>
        <w:t>к</w:t>
      </w:r>
      <w:r w:rsidR="0013344F" w:rsidRPr="00C5631B">
        <w:rPr>
          <w:rFonts w:ascii="Arial" w:hAnsi="Arial" w:cs="Arial"/>
          <w:szCs w:val="22"/>
        </w:rPr>
        <w:t xml:space="preserve"> соответствия ионизаторов воздуха</w:t>
      </w:r>
      <w:r w:rsidR="00C04F55">
        <w:rPr>
          <w:rFonts w:ascii="Arial" w:hAnsi="Arial" w:cs="Arial"/>
          <w:szCs w:val="22"/>
        </w:rPr>
        <w:t>.</w:t>
      </w:r>
    </w:p>
    <w:p w14:paraId="576417D0" w14:textId="218B2E96" w:rsidR="0013344F" w:rsidRPr="00C5631B" w:rsidRDefault="0013344F" w:rsidP="0013344F">
      <w:pPr>
        <w:spacing w:line="360" w:lineRule="auto"/>
        <w:ind w:firstLine="708"/>
        <w:jc w:val="both"/>
        <w:rPr>
          <w:rFonts w:ascii="Arial" w:hAnsi="Arial" w:cs="Arial"/>
          <w:szCs w:val="22"/>
        </w:rPr>
      </w:pPr>
      <w:r w:rsidRPr="00C5631B">
        <w:rPr>
          <w:rFonts w:ascii="Arial" w:hAnsi="Arial" w:cs="Arial"/>
          <w:szCs w:val="22"/>
        </w:rPr>
        <w:t xml:space="preserve">Для конструкции изолированной проводящей пластины, </w:t>
      </w:r>
      <w:r w:rsidR="00C04F55">
        <w:rPr>
          <w:rFonts w:ascii="Arial" w:hAnsi="Arial" w:cs="Arial"/>
          <w:szCs w:val="22"/>
        </w:rPr>
        <w:t>приведенной</w:t>
      </w:r>
      <w:r w:rsidRPr="00C5631B">
        <w:rPr>
          <w:rFonts w:ascii="Arial" w:hAnsi="Arial" w:cs="Arial"/>
          <w:szCs w:val="22"/>
        </w:rPr>
        <w:t xml:space="preserve"> на рис</w:t>
      </w:r>
      <w:r w:rsidR="000118C5" w:rsidRPr="00C5631B">
        <w:rPr>
          <w:rFonts w:ascii="Arial" w:hAnsi="Arial" w:cs="Arial"/>
          <w:szCs w:val="22"/>
        </w:rPr>
        <w:t>унке</w:t>
      </w:r>
      <w:r w:rsidRPr="00C5631B">
        <w:rPr>
          <w:rFonts w:ascii="Arial" w:hAnsi="Arial" w:cs="Arial"/>
          <w:szCs w:val="22"/>
        </w:rPr>
        <w:t xml:space="preserve"> 3, в пределах расстояния «</w:t>
      </w:r>
      <w:r w:rsidRPr="00C04F55">
        <w:rPr>
          <w:rFonts w:ascii="Arial" w:hAnsi="Arial" w:cs="Arial"/>
          <w:i/>
          <w:iCs/>
          <w:szCs w:val="22"/>
        </w:rPr>
        <w:t>А</w:t>
      </w:r>
      <w:r w:rsidRPr="00C5631B">
        <w:rPr>
          <w:rFonts w:ascii="Arial" w:hAnsi="Arial" w:cs="Arial"/>
          <w:szCs w:val="22"/>
        </w:rPr>
        <w:t xml:space="preserve">» от проводящей пластины не должно быть других </w:t>
      </w:r>
      <w:r w:rsidR="000118C5" w:rsidRPr="00C5631B">
        <w:rPr>
          <w:rFonts w:ascii="Arial" w:hAnsi="Arial" w:cs="Arial"/>
          <w:szCs w:val="22"/>
        </w:rPr>
        <w:t xml:space="preserve">заземленных или незаземленных </w:t>
      </w:r>
      <w:r w:rsidRPr="00C5631B">
        <w:rPr>
          <w:rFonts w:ascii="Arial" w:hAnsi="Arial" w:cs="Arial"/>
          <w:szCs w:val="22"/>
        </w:rPr>
        <w:t>объектов</w:t>
      </w:r>
      <w:r w:rsidR="000118C5" w:rsidRPr="00C5631B">
        <w:rPr>
          <w:rFonts w:ascii="Arial" w:hAnsi="Arial" w:cs="Arial"/>
          <w:szCs w:val="22"/>
        </w:rPr>
        <w:t xml:space="preserve">, </w:t>
      </w:r>
      <w:r w:rsidRPr="00C5631B">
        <w:rPr>
          <w:rFonts w:ascii="Arial" w:hAnsi="Arial" w:cs="Arial"/>
          <w:szCs w:val="22"/>
        </w:rPr>
        <w:t xml:space="preserve">кроме изолированного крепления </w:t>
      </w:r>
      <w:r w:rsidRPr="00C5631B">
        <w:rPr>
          <w:rFonts w:ascii="Arial" w:hAnsi="Arial" w:cs="Arial"/>
          <w:szCs w:val="22"/>
        </w:rPr>
        <w:lastRenderedPageBreak/>
        <w:t xml:space="preserve">и электрических контактов измерительной пластины, как показано на рисунке 3 (см. </w:t>
      </w:r>
      <w:r w:rsidR="008D49FC">
        <w:rPr>
          <w:rFonts w:ascii="Arial" w:hAnsi="Arial" w:cs="Arial"/>
          <w:szCs w:val="22"/>
        </w:rPr>
        <w:t>п</w:t>
      </w:r>
      <w:r w:rsidRPr="00C5631B">
        <w:rPr>
          <w:rFonts w:ascii="Arial" w:hAnsi="Arial" w:cs="Arial"/>
          <w:szCs w:val="22"/>
        </w:rPr>
        <w:t xml:space="preserve">риложение </w:t>
      </w:r>
      <w:r w:rsidR="00DA72EC" w:rsidRPr="00C5631B">
        <w:rPr>
          <w:rFonts w:ascii="Arial" w:hAnsi="Arial" w:cs="Arial"/>
          <w:szCs w:val="22"/>
          <w:lang w:val="en-US"/>
        </w:rPr>
        <w:t>B</w:t>
      </w:r>
      <w:r w:rsidRPr="00C5631B">
        <w:rPr>
          <w:rFonts w:ascii="Arial" w:hAnsi="Arial" w:cs="Arial"/>
          <w:szCs w:val="22"/>
        </w:rPr>
        <w:t xml:space="preserve">). Для проводящей пластины, приведенной на </w:t>
      </w:r>
      <w:r w:rsidR="009C608D" w:rsidRPr="00C5631B">
        <w:rPr>
          <w:rFonts w:ascii="Arial" w:hAnsi="Arial" w:cs="Arial"/>
          <w:szCs w:val="22"/>
        </w:rPr>
        <w:t>р</w:t>
      </w:r>
      <w:r w:rsidRPr="00C5631B">
        <w:rPr>
          <w:rFonts w:ascii="Arial" w:hAnsi="Arial" w:cs="Arial"/>
          <w:szCs w:val="22"/>
        </w:rPr>
        <w:t xml:space="preserve">исунке 4, не должно быть других </w:t>
      </w:r>
      <w:r w:rsidR="000118C5" w:rsidRPr="00C5631B">
        <w:rPr>
          <w:rFonts w:ascii="Arial" w:hAnsi="Arial" w:cs="Arial"/>
          <w:szCs w:val="22"/>
        </w:rPr>
        <w:t xml:space="preserve">заземленных или незаземленных </w:t>
      </w:r>
      <w:r w:rsidRPr="00C5631B">
        <w:rPr>
          <w:rFonts w:ascii="Arial" w:hAnsi="Arial" w:cs="Arial"/>
          <w:szCs w:val="22"/>
        </w:rPr>
        <w:t xml:space="preserve">объектов </w:t>
      </w:r>
      <w:r w:rsidR="00D31EDA" w:rsidRPr="00C5631B">
        <w:rPr>
          <w:rFonts w:ascii="Arial" w:hAnsi="Arial" w:cs="Arial"/>
          <w:szCs w:val="22"/>
        </w:rPr>
        <w:t>на расстоянии</w:t>
      </w:r>
      <w:r w:rsidRPr="00C5631B">
        <w:rPr>
          <w:rFonts w:ascii="Arial" w:hAnsi="Arial" w:cs="Arial"/>
          <w:szCs w:val="22"/>
        </w:rPr>
        <w:t xml:space="preserve"> 2,5</w:t>
      </w:r>
      <w:r w:rsidR="00D31EDA" w:rsidRPr="00C5631B">
        <w:rPr>
          <w:rFonts w:ascii="Arial" w:hAnsi="Arial" w:cs="Arial"/>
          <w:szCs w:val="22"/>
        </w:rPr>
        <w:t> </w:t>
      </w:r>
      <w:r w:rsidRPr="00C5631B">
        <w:rPr>
          <w:rFonts w:ascii="Arial" w:hAnsi="Arial" w:cs="Arial"/>
          <w:szCs w:val="22"/>
        </w:rPr>
        <w:t>см от пластины во всех направлениях, кроме крепежных систем (таких как трипод), расположенных под заземляющей пластиной.</w:t>
      </w:r>
    </w:p>
    <w:p w14:paraId="35F26D84" w14:textId="4EAEFFF1" w:rsidR="0013344F" w:rsidRPr="00C5631B" w:rsidRDefault="0013344F" w:rsidP="0013344F">
      <w:pPr>
        <w:spacing w:line="360" w:lineRule="auto"/>
        <w:ind w:firstLine="708"/>
        <w:jc w:val="both"/>
        <w:rPr>
          <w:rFonts w:ascii="Arial" w:hAnsi="Arial" w:cs="Arial"/>
          <w:szCs w:val="22"/>
        </w:rPr>
      </w:pPr>
      <w:r w:rsidRPr="00C5631B">
        <w:rPr>
          <w:rFonts w:ascii="Arial" w:hAnsi="Arial" w:cs="Arial"/>
          <w:szCs w:val="22"/>
        </w:rPr>
        <w:t>Заряженная до требуемого испытательного напряжения проводящая пластина при отсутствии ионизации не должна разряжаться за 5</w:t>
      </w:r>
      <w:r w:rsidR="00D31EDA" w:rsidRPr="00C5631B">
        <w:rPr>
          <w:rFonts w:ascii="Arial" w:hAnsi="Arial" w:cs="Arial"/>
          <w:szCs w:val="22"/>
        </w:rPr>
        <w:t> </w:t>
      </w:r>
      <w:r w:rsidR="008D49FC">
        <w:rPr>
          <w:rFonts w:ascii="Arial" w:hAnsi="Arial" w:cs="Arial"/>
          <w:szCs w:val="22"/>
        </w:rPr>
        <w:t>мин</w:t>
      </w:r>
      <w:r w:rsidRPr="00C5631B">
        <w:rPr>
          <w:rFonts w:ascii="Arial" w:hAnsi="Arial" w:cs="Arial"/>
          <w:szCs w:val="22"/>
        </w:rPr>
        <w:t xml:space="preserve"> более чем на 10</w:t>
      </w:r>
      <w:r w:rsidR="00D31EDA" w:rsidRPr="00C5631B">
        <w:rPr>
          <w:rFonts w:ascii="Arial" w:hAnsi="Arial" w:cs="Arial"/>
          <w:szCs w:val="22"/>
        </w:rPr>
        <w:t> </w:t>
      </w:r>
      <w:r w:rsidR="008D49FC">
        <w:rPr>
          <w:rFonts w:ascii="Arial" w:hAnsi="Arial" w:cs="Arial"/>
          <w:szCs w:val="22"/>
        </w:rPr>
        <w:t>%</w:t>
      </w:r>
      <w:r w:rsidRPr="00C5631B">
        <w:rPr>
          <w:rFonts w:ascii="Arial" w:hAnsi="Arial" w:cs="Arial"/>
          <w:szCs w:val="22"/>
        </w:rPr>
        <w:t xml:space="preserve"> первоначального испытательного напряжения.</w:t>
      </w:r>
    </w:p>
    <w:p w14:paraId="30602A76" w14:textId="1CCADFF1" w:rsidR="0013344F" w:rsidRPr="00C5631B" w:rsidRDefault="00C04F55" w:rsidP="0013344F">
      <w:pPr>
        <w:spacing w:line="360" w:lineRule="auto"/>
        <w:ind w:firstLine="708"/>
        <w:jc w:val="both"/>
        <w:rPr>
          <w:rFonts w:ascii="Arial" w:hAnsi="Arial" w:cs="Arial"/>
          <w:szCs w:val="22"/>
        </w:rPr>
      </w:pPr>
      <w:r w:rsidRPr="00C04F55">
        <w:rPr>
          <w:rFonts w:ascii="Arial" w:hAnsi="Arial" w:cs="Arial"/>
          <w:szCs w:val="22"/>
        </w:rPr>
        <w:t xml:space="preserve">Напряжение на токопроводящей пластине должно контролироваться с учетом времени отклика, достаточного для точного измерения изменения напряжения на пластине. Изменение напряжения на пластине зависит от типа </w:t>
      </w:r>
      <w:r>
        <w:rPr>
          <w:rFonts w:ascii="Arial" w:hAnsi="Arial" w:cs="Arial"/>
          <w:szCs w:val="22"/>
        </w:rPr>
        <w:t>испытуемого ионизатора</w:t>
      </w:r>
      <w:r w:rsidR="0013344F" w:rsidRPr="00C5631B">
        <w:rPr>
          <w:rFonts w:ascii="Arial" w:hAnsi="Arial" w:cs="Arial"/>
          <w:szCs w:val="22"/>
        </w:rPr>
        <w:t xml:space="preserve">. </w:t>
      </w:r>
    </w:p>
    <w:p w14:paraId="1373D5B5" w14:textId="46552289" w:rsidR="00DC757E" w:rsidRPr="00C5631B" w:rsidRDefault="008D49FC" w:rsidP="0013344F">
      <w:pPr>
        <w:spacing w:line="360" w:lineRule="auto"/>
        <w:ind w:firstLine="708"/>
        <w:jc w:val="both"/>
        <w:rPr>
          <w:rFonts w:ascii="Arial" w:hAnsi="Arial" w:cs="Arial"/>
          <w:szCs w:val="22"/>
        </w:rPr>
      </w:pPr>
      <w:r>
        <w:rPr>
          <w:rFonts w:ascii="Arial" w:hAnsi="Arial" w:cs="Arial"/>
          <w:szCs w:val="22"/>
        </w:rPr>
        <w:t>В целях</w:t>
      </w:r>
      <w:r w:rsidR="0013344F" w:rsidRPr="00C5631B">
        <w:rPr>
          <w:rFonts w:ascii="Arial" w:hAnsi="Arial" w:cs="Arial"/>
          <w:szCs w:val="22"/>
        </w:rPr>
        <w:t xml:space="preserve"> безопасности (</w:t>
      </w:r>
      <w:r>
        <w:rPr>
          <w:rFonts w:ascii="Arial" w:hAnsi="Arial" w:cs="Arial"/>
          <w:szCs w:val="22"/>
        </w:rPr>
        <w:t>см.</w:t>
      </w:r>
      <w:r w:rsidR="0013344F" w:rsidRPr="00C5631B">
        <w:rPr>
          <w:rFonts w:ascii="Arial" w:hAnsi="Arial" w:cs="Arial"/>
          <w:szCs w:val="22"/>
        </w:rPr>
        <w:t xml:space="preserve"> </w:t>
      </w:r>
      <w:r w:rsidR="00D31EDA" w:rsidRPr="00C5631B">
        <w:rPr>
          <w:rFonts w:ascii="Arial" w:hAnsi="Arial" w:cs="Arial"/>
          <w:szCs w:val="22"/>
        </w:rPr>
        <w:t>С</w:t>
      </w:r>
      <w:r w:rsidR="0013344F" w:rsidRPr="00C5631B">
        <w:rPr>
          <w:rFonts w:ascii="Arial" w:hAnsi="Arial" w:cs="Arial"/>
          <w:szCs w:val="22"/>
        </w:rPr>
        <w:t>.1) используемый для заряда измерительной пластины источник питания должен иметь ограничение по максимальному току</w:t>
      </w:r>
      <w:r w:rsidR="00D31EDA" w:rsidRPr="00C5631B">
        <w:rPr>
          <w:rFonts w:ascii="Arial" w:hAnsi="Arial" w:cs="Arial"/>
          <w:szCs w:val="22"/>
        </w:rPr>
        <w:t>.</w:t>
      </w:r>
      <w:r w:rsidR="00C04F55">
        <w:rPr>
          <w:rFonts w:ascii="Arial" w:hAnsi="Arial" w:cs="Arial"/>
          <w:szCs w:val="22"/>
        </w:rPr>
        <w:t xml:space="preserve"> </w:t>
      </w:r>
      <w:r w:rsidR="00C04F55" w:rsidRPr="00C04F55">
        <w:rPr>
          <w:rFonts w:ascii="Arial" w:hAnsi="Arial" w:cs="Arial"/>
          <w:szCs w:val="22"/>
        </w:rPr>
        <w:t>Источник напряжения, используемый для з</w:t>
      </w:r>
      <w:r w:rsidR="00C04F55">
        <w:rPr>
          <w:rFonts w:ascii="Arial" w:hAnsi="Arial" w:cs="Arial"/>
          <w:szCs w:val="22"/>
        </w:rPr>
        <w:t>аряжения</w:t>
      </w:r>
      <w:r w:rsidR="00C04F55" w:rsidRPr="00C04F55">
        <w:rPr>
          <w:rFonts w:ascii="Arial" w:hAnsi="Arial" w:cs="Arial"/>
          <w:szCs w:val="22"/>
        </w:rPr>
        <w:t xml:space="preserve"> токопроводящей пластины, должен соответствовать требованиям IEC 61010-1.</w:t>
      </w:r>
    </w:p>
    <w:p w14:paraId="20F028B2" w14:textId="2D67590D" w:rsidR="00B2534B" w:rsidRDefault="00B2534B" w:rsidP="0013344F">
      <w:pPr>
        <w:spacing w:line="360" w:lineRule="auto"/>
        <w:ind w:firstLine="708"/>
        <w:jc w:val="both"/>
        <w:rPr>
          <w:rFonts w:ascii="Arial" w:hAnsi="Arial" w:cs="Arial"/>
          <w:sz w:val="22"/>
          <w:szCs w:val="22"/>
        </w:rPr>
      </w:pPr>
    </w:p>
    <w:p w14:paraId="70D01875" w14:textId="52302DA6" w:rsidR="008333B0" w:rsidRPr="00C5631B" w:rsidRDefault="008333B0" w:rsidP="008333B0">
      <w:pPr>
        <w:spacing w:line="360" w:lineRule="auto"/>
        <w:jc w:val="both"/>
        <w:rPr>
          <w:rFonts w:ascii="Arial" w:hAnsi="Arial" w:cs="Arial"/>
          <w:sz w:val="22"/>
          <w:szCs w:val="22"/>
        </w:rPr>
      </w:pPr>
      <w:r>
        <w:rPr>
          <w:rFonts w:ascii="Arial" w:hAnsi="Arial" w:cs="Arial"/>
          <w:noProof/>
          <w:sz w:val="22"/>
          <w:szCs w:val="22"/>
        </w:rPr>
        <w:drawing>
          <wp:inline distT="0" distB="0" distL="0" distR="0" wp14:anchorId="3EA02135" wp14:editId="724E187A">
            <wp:extent cx="6000750" cy="3086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0" cy="3086100"/>
                    </a:xfrm>
                    <a:prstGeom prst="rect">
                      <a:avLst/>
                    </a:prstGeom>
                    <a:noFill/>
                    <a:ln>
                      <a:noFill/>
                    </a:ln>
                  </pic:spPr>
                </pic:pic>
              </a:graphicData>
            </a:graphic>
          </wp:inline>
        </w:drawing>
      </w:r>
    </w:p>
    <w:p w14:paraId="02C2A221" w14:textId="77777777" w:rsidR="00F155C1" w:rsidRDefault="00F155C1" w:rsidP="00B2534B">
      <w:pPr>
        <w:pStyle w:val="Note"/>
        <w:rPr>
          <w:spacing w:val="40"/>
          <w:sz w:val="22"/>
          <w:shd w:val="clear" w:color="auto" w:fill="FFFFFF"/>
          <w:lang w:val="ru-RU"/>
        </w:rPr>
      </w:pPr>
    </w:p>
    <w:p w14:paraId="78CF92C5" w14:textId="7FD28142" w:rsidR="00B2534B" w:rsidRPr="00C5631B" w:rsidRDefault="00B2534B" w:rsidP="00B2534B">
      <w:pPr>
        <w:pStyle w:val="Note"/>
        <w:rPr>
          <w:sz w:val="22"/>
          <w:shd w:val="clear" w:color="auto" w:fill="FFFFFF"/>
          <w:lang w:val="ru-RU"/>
        </w:rPr>
      </w:pPr>
      <w:r w:rsidRPr="00C5631B">
        <w:rPr>
          <w:spacing w:val="40"/>
          <w:sz w:val="22"/>
          <w:shd w:val="clear" w:color="auto" w:fill="FFFFFF"/>
          <w:lang w:val="ru-RU"/>
        </w:rPr>
        <w:t>П</w:t>
      </w:r>
      <w:r w:rsidR="00582A02" w:rsidRPr="00C5631B">
        <w:rPr>
          <w:spacing w:val="40"/>
          <w:sz w:val="22"/>
          <w:shd w:val="clear" w:color="auto" w:fill="FFFFFF"/>
          <w:lang w:val="ru-RU"/>
        </w:rPr>
        <w:t>римечание –</w:t>
      </w:r>
      <w:r w:rsidRPr="00C5631B">
        <w:rPr>
          <w:sz w:val="22"/>
          <w:shd w:val="clear" w:color="auto" w:fill="FFFFFF"/>
          <w:lang w:val="ru-RU"/>
        </w:rPr>
        <w:t xml:space="preserve"> </w:t>
      </w:r>
      <w:r w:rsidR="00F155C1" w:rsidRPr="00F155C1">
        <w:rPr>
          <w:sz w:val="22"/>
          <w:shd w:val="clear" w:color="auto" w:fill="FFFFFF"/>
          <w:lang w:val="ru-RU"/>
        </w:rPr>
        <w:t xml:space="preserve">Подробный чертеж бесконтактного </w:t>
      </w:r>
      <w:r w:rsidR="00F155C1">
        <w:rPr>
          <w:sz w:val="22"/>
          <w:shd w:val="clear" w:color="auto" w:fill="FFFFFF"/>
          <w:lang w:val="ru-RU"/>
        </w:rPr>
        <w:t>КУЗП</w:t>
      </w:r>
      <w:r w:rsidR="00F155C1" w:rsidRPr="00F155C1">
        <w:rPr>
          <w:sz w:val="22"/>
          <w:shd w:val="clear" w:color="auto" w:fill="FFFFFF"/>
          <w:lang w:val="ru-RU"/>
        </w:rPr>
        <w:t xml:space="preserve"> приведен на рисунке 3.</w:t>
      </w:r>
    </w:p>
    <w:p w14:paraId="5FFE88C8" w14:textId="7BD284F9" w:rsidR="00B2534B" w:rsidRPr="00C5631B" w:rsidRDefault="00B2534B" w:rsidP="00B2534B">
      <w:pPr>
        <w:spacing w:line="360" w:lineRule="auto"/>
        <w:jc w:val="center"/>
        <w:rPr>
          <w:rFonts w:ascii="Arial" w:hAnsi="Arial" w:cs="Arial"/>
          <w:sz w:val="22"/>
          <w:szCs w:val="20"/>
        </w:rPr>
      </w:pPr>
      <w:bookmarkStart w:id="2" w:name="_Toc521075991"/>
      <w:r w:rsidRPr="00C5631B">
        <w:rPr>
          <w:rFonts w:ascii="Arial" w:hAnsi="Arial" w:cs="Arial"/>
          <w:spacing w:val="2"/>
          <w:sz w:val="22"/>
          <w:szCs w:val="20"/>
          <w:shd w:val="clear" w:color="auto" w:fill="FFFFFF"/>
        </w:rPr>
        <w:t xml:space="preserve">Рисунок 1 </w:t>
      </w:r>
      <w:r w:rsidR="008D49FC">
        <w:rPr>
          <w:rFonts w:ascii="Arial" w:hAnsi="Arial" w:cs="Arial"/>
          <w:spacing w:val="2"/>
          <w:sz w:val="22"/>
          <w:szCs w:val="20"/>
          <w:shd w:val="clear" w:color="auto" w:fill="FFFFFF"/>
        </w:rPr>
        <w:t>–</w:t>
      </w:r>
      <w:r w:rsidRPr="00C5631B">
        <w:rPr>
          <w:rFonts w:ascii="Arial" w:hAnsi="Arial" w:cs="Arial"/>
          <w:spacing w:val="2"/>
          <w:sz w:val="22"/>
          <w:szCs w:val="20"/>
          <w:shd w:val="clear" w:color="auto" w:fill="FFFFFF"/>
        </w:rPr>
        <w:t xml:space="preserve"> </w:t>
      </w:r>
      <w:bookmarkEnd w:id="2"/>
      <w:r w:rsidR="00807FF0" w:rsidRPr="00C5631B">
        <w:rPr>
          <w:rFonts w:ascii="Arial" w:hAnsi="Arial" w:cs="Arial"/>
          <w:bCs/>
          <w:sz w:val="22"/>
          <w:szCs w:val="20"/>
        </w:rPr>
        <w:t>Испытательный комплекс КУЗП для бесконтактных измерений</w:t>
      </w:r>
    </w:p>
    <w:p w14:paraId="5D680712" w14:textId="77777777" w:rsidR="00582A02" w:rsidRPr="00C5631B" w:rsidRDefault="00582A02" w:rsidP="003E00F3">
      <w:pPr>
        <w:spacing w:line="360" w:lineRule="auto"/>
        <w:jc w:val="both"/>
        <w:rPr>
          <w:rFonts w:ascii="Arial" w:hAnsi="Arial" w:cs="Arial"/>
          <w:szCs w:val="22"/>
        </w:rPr>
      </w:pPr>
    </w:p>
    <w:p w14:paraId="6ECE8D97" w14:textId="4AB059B5" w:rsidR="00B2534B" w:rsidRPr="00C5631B" w:rsidRDefault="00B2534B" w:rsidP="003E00F3">
      <w:pPr>
        <w:spacing w:line="360" w:lineRule="auto"/>
        <w:ind w:firstLine="708"/>
        <w:jc w:val="center"/>
        <w:rPr>
          <w:rFonts w:ascii="Arial" w:hAnsi="Arial" w:cs="Arial"/>
          <w:szCs w:val="22"/>
        </w:rPr>
      </w:pPr>
      <w:r w:rsidRPr="00C5631B">
        <w:rPr>
          <w:rFonts w:ascii="Arial" w:hAnsi="Arial" w:cs="Arial"/>
          <w:b/>
          <w:noProof/>
          <w:spacing w:val="2"/>
          <w:sz w:val="22"/>
          <w:szCs w:val="20"/>
          <w:shd w:val="clear" w:color="auto" w:fill="FFFFFF"/>
        </w:rPr>
        <w:lastRenderedPageBreak/>
        <w:drawing>
          <wp:inline distT="0" distB="0" distL="0" distR="0" wp14:anchorId="49A45177" wp14:editId="18C1DBAC">
            <wp:extent cx="5476875" cy="204590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18" cy="2049472"/>
                    </a:xfrm>
                    <a:prstGeom prst="rect">
                      <a:avLst/>
                    </a:prstGeom>
                    <a:noFill/>
                    <a:ln>
                      <a:noFill/>
                    </a:ln>
                  </pic:spPr>
                </pic:pic>
              </a:graphicData>
            </a:graphic>
          </wp:inline>
        </w:drawing>
      </w:r>
    </w:p>
    <w:p w14:paraId="36B36972" w14:textId="1DBE4302" w:rsidR="00F155C1" w:rsidRPr="00C5631B" w:rsidRDefault="00F155C1" w:rsidP="00F155C1">
      <w:pPr>
        <w:pStyle w:val="Note"/>
        <w:rPr>
          <w:sz w:val="22"/>
          <w:shd w:val="clear" w:color="auto" w:fill="FFFFFF"/>
          <w:lang w:val="ru-RU"/>
        </w:rPr>
      </w:pPr>
      <w:bookmarkStart w:id="3" w:name="_Toc521075992"/>
      <w:r w:rsidRPr="00C5631B">
        <w:rPr>
          <w:spacing w:val="40"/>
          <w:sz w:val="22"/>
          <w:shd w:val="clear" w:color="auto" w:fill="FFFFFF"/>
          <w:lang w:val="ru-RU"/>
        </w:rPr>
        <w:t>Примечание –</w:t>
      </w:r>
      <w:r w:rsidRPr="00C5631B">
        <w:rPr>
          <w:sz w:val="22"/>
          <w:shd w:val="clear" w:color="auto" w:fill="FFFFFF"/>
          <w:lang w:val="ru-RU"/>
        </w:rPr>
        <w:t xml:space="preserve"> </w:t>
      </w:r>
      <w:r w:rsidRPr="00F155C1">
        <w:rPr>
          <w:sz w:val="22"/>
          <w:shd w:val="clear" w:color="auto" w:fill="FFFFFF"/>
          <w:lang w:val="ru-RU"/>
        </w:rPr>
        <w:t>Подробный чертеж контакт</w:t>
      </w:r>
      <w:r>
        <w:rPr>
          <w:sz w:val="22"/>
          <w:shd w:val="clear" w:color="auto" w:fill="FFFFFF"/>
          <w:lang w:val="ru-RU"/>
        </w:rPr>
        <w:t>ного</w:t>
      </w:r>
      <w:r w:rsidRPr="00F155C1">
        <w:rPr>
          <w:sz w:val="22"/>
          <w:shd w:val="clear" w:color="auto" w:fill="FFFFFF"/>
          <w:lang w:val="ru-RU"/>
        </w:rPr>
        <w:t xml:space="preserve"> </w:t>
      </w:r>
      <w:r>
        <w:rPr>
          <w:sz w:val="22"/>
          <w:shd w:val="clear" w:color="auto" w:fill="FFFFFF"/>
          <w:lang w:val="ru-RU"/>
        </w:rPr>
        <w:t xml:space="preserve">КУЗП </w:t>
      </w:r>
      <w:r w:rsidRPr="00F155C1">
        <w:rPr>
          <w:sz w:val="22"/>
          <w:shd w:val="clear" w:color="auto" w:fill="FFFFFF"/>
          <w:lang w:val="ru-RU"/>
        </w:rPr>
        <w:t>приведен на рисунке 4.</w:t>
      </w:r>
    </w:p>
    <w:p w14:paraId="6A68512C" w14:textId="77777777" w:rsidR="00F155C1" w:rsidRDefault="00F155C1" w:rsidP="003E00F3">
      <w:pPr>
        <w:pStyle w:val="Figuretitle"/>
        <w:rPr>
          <w:b w:val="0"/>
          <w:sz w:val="22"/>
          <w:shd w:val="clear" w:color="auto" w:fill="FFFFFF"/>
          <w:lang w:val="ru-RU"/>
        </w:rPr>
      </w:pPr>
    </w:p>
    <w:p w14:paraId="0F24415F" w14:textId="292ACF88" w:rsidR="00B2534B" w:rsidRPr="00C5631B" w:rsidRDefault="00B2534B" w:rsidP="003E00F3">
      <w:pPr>
        <w:pStyle w:val="Figuretitle"/>
        <w:rPr>
          <w:b w:val="0"/>
          <w:sz w:val="22"/>
          <w:shd w:val="clear" w:color="auto" w:fill="FFFFFF"/>
          <w:lang w:val="ru-RU"/>
        </w:rPr>
      </w:pPr>
      <w:r w:rsidRPr="00C5631B">
        <w:rPr>
          <w:b w:val="0"/>
          <w:sz w:val="22"/>
          <w:shd w:val="clear" w:color="auto" w:fill="FFFFFF"/>
          <w:lang w:val="ru-RU"/>
        </w:rPr>
        <w:t xml:space="preserve">Рисунок 2 </w:t>
      </w:r>
      <w:bookmarkEnd w:id="3"/>
      <w:r w:rsidR="008D49FC">
        <w:rPr>
          <w:b w:val="0"/>
          <w:sz w:val="22"/>
          <w:shd w:val="clear" w:color="auto" w:fill="FFFFFF"/>
          <w:lang w:val="ru-RU"/>
        </w:rPr>
        <w:t>–</w:t>
      </w:r>
      <w:r w:rsidR="00807FF0" w:rsidRPr="00C5631B">
        <w:rPr>
          <w:lang w:val="ru-RU"/>
        </w:rPr>
        <w:t xml:space="preserve"> </w:t>
      </w:r>
      <w:r w:rsidR="00807FF0" w:rsidRPr="00C5631B">
        <w:rPr>
          <w:b w:val="0"/>
          <w:sz w:val="22"/>
          <w:shd w:val="clear" w:color="auto" w:fill="FFFFFF"/>
          <w:lang w:val="ru-RU"/>
        </w:rPr>
        <w:t>Испытательный комплекс КУЗП для бесконтактных измерений</w:t>
      </w:r>
    </w:p>
    <w:p w14:paraId="288FDA16" w14:textId="49203020" w:rsidR="005062C5" w:rsidRDefault="005062C5" w:rsidP="003E00F3">
      <w:pPr>
        <w:spacing w:line="360" w:lineRule="auto"/>
        <w:ind w:firstLine="708"/>
        <w:jc w:val="center"/>
        <w:rPr>
          <w:noProof/>
          <w:sz w:val="28"/>
        </w:rPr>
      </w:pPr>
      <w:r>
        <w:rPr>
          <w:noProof/>
          <w:sz w:val="28"/>
        </w:rPr>
        <w:drawing>
          <wp:inline distT="0" distB="0" distL="0" distR="0" wp14:anchorId="7E6E39B5" wp14:editId="4DC63D08">
            <wp:extent cx="4937760" cy="23774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37760" cy="2377440"/>
                    </a:xfrm>
                    <a:prstGeom prst="rect">
                      <a:avLst/>
                    </a:prstGeom>
                    <a:noFill/>
                    <a:ln>
                      <a:noFill/>
                    </a:ln>
                  </pic:spPr>
                </pic:pic>
              </a:graphicData>
            </a:graphic>
          </wp:inline>
        </w:drawing>
      </w:r>
    </w:p>
    <w:p w14:paraId="524B6736" w14:textId="77777777" w:rsidR="005062C5" w:rsidRPr="00C5631B" w:rsidRDefault="005062C5" w:rsidP="003E00F3">
      <w:pPr>
        <w:spacing w:line="360" w:lineRule="auto"/>
        <w:ind w:firstLine="708"/>
        <w:jc w:val="center"/>
        <w:rPr>
          <w:rFonts w:ascii="Arial" w:hAnsi="Arial" w:cs="Arial"/>
          <w:szCs w:val="22"/>
        </w:rPr>
      </w:pPr>
    </w:p>
    <w:p w14:paraId="5DB81085" w14:textId="2B67256D" w:rsidR="00B2534B" w:rsidRPr="00C5631B" w:rsidRDefault="00B2534B" w:rsidP="00B2534B">
      <w:pPr>
        <w:spacing w:line="360" w:lineRule="auto"/>
        <w:ind w:firstLine="708"/>
        <w:jc w:val="center"/>
        <w:rPr>
          <w:rFonts w:ascii="Arial" w:hAnsi="Arial" w:cs="Arial"/>
          <w:sz w:val="22"/>
          <w:szCs w:val="20"/>
        </w:rPr>
      </w:pPr>
      <w:r w:rsidRPr="00C5631B">
        <w:rPr>
          <w:rFonts w:ascii="Arial" w:hAnsi="Arial" w:cs="Arial"/>
          <w:sz w:val="22"/>
          <w:szCs w:val="20"/>
        </w:rPr>
        <w:t xml:space="preserve">Рисунок 3 – </w:t>
      </w:r>
      <w:r w:rsidR="002E09AC" w:rsidRPr="00C5631B">
        <w:rPr>
          <w:rFonts w:ascii="Arial" w:hAnsi="Arial" w:cs="Arial"/>
          <w:sz w:val="22"/>
          <w:szCs w:val="20"/>
        </w:rPr>
        <w:t>Испытательный комплекс КУЗП для бесконтактных измерений</w:t>
      </w:r>
    </w:p>
    <w:p w14:paraId="12A9250B" w14:textId="269B0545" w:rsidR="005062C5" w:rsidRPr="005062C5" w:rsidRDefault="005062C5" w:rsidP="005062C5">
      <w:pPr>
        <w:spacing w:line="360" w:lineRule="auto"/>
        <w:ind w:firstLine="708"/>
        <w:jc w:val="both"/>
        <w:rPr>
          <w:rFonts w:ascii="Arial" w:hAnsi="Arial" w:cs="Arial"/>
          <w:b/>
          <w:noProof/>
          <w:spacing w:val="2"/>
          <w:sz w:val="22"/>
          <w:szCs w:val="20"/>
          <w:shd w:val="clear" w:color="auto" w:fill="FFFFFF"/>
        </w:rPr>
      </w:pPr>
      <w:r>
        <w:rPr>
          <w:rFonts w:ascii="Arial" w:hAnsi="Arial" w:cs="Arial"/>
          <w:b/>
          <w:noProof/>
          <w:spacing w:val="2"/>
          <w:sz w:val="22"/>
          <w:szCs w:val="20"/>
          <w:shd w:val="clear" w:color="auto" w:fill="FFFFFF"/>
        </w:rPr>
        <w:drawing>
          <wp:inline distT="0" distB="0" distL="0" distR="0" wp14:anchorId="73B9C86C" wp14:editId="6A93169F">
            <wp:extent cx="5543550" cy="2000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43550" cy="2000250"/>
                    </a:xfrm>
                    <a:prstGeom prst="rect">
                      <a:avLst/>
                    </a:prstGeom>
                    <a:noFill/>
                    <a:ln>
                      <a:noFill/>
                    </a:ln>
                  </pic:spPr>
                </pic:pic>
              </a:graphicData>
            </a:graphic>
          </wp:inline>
        </w:drawing>
      </w:r>
    </w:p>
    <w:p w14:paraId="67A9481D" w14:textId="7DF78259" w:rsidR="00B2534B" w:rsidRPr="00C5631B" w:rsidRDefault="00B2534B" w:rsidP="00B2534B">
      <w:pPr>
        <w:spacing w:line="360" w:lineRule="auto"/>
        <w:jc w:val="center"/>
        <w:rPr>
          <w:rFonts w:ascii="Arial" w:hAnsi="Arial" w:cs="Arial"/>
          <w:sz w:val="22"/>
          <w:szCs w:val="20"/>
        </w:rPr>
      </w:pPr>
      <w:r w:rsidRPr="00C5631B">
        <w:rPr>
          <w:rFonts w:ascii="Arial" w:hAnsi="Arial" w:cs="Arial"/>
          <w:sz w:val="22"/>
          <w:szCs w:val="20"/>
        </w:rPr>
        <w:t xml:space="preserve">Рисунок 4 – </w:t>
      </w:r>
      <w:r w:rsidR="002E09AC" w:rsidRPr="00C5631B">
        <w:rPr>
          <w:rFonts w:ascii="Arial" w:hAnsi="Arial" w:cs="Arial"/>
          <w:sz w:val="22"/>
          <w:szCs w:val="20"/>
        </w:rPr>
        <w:t>Испытательный комплекс КУЗП для контактных измерений</w:t>
      </w:r>
    </w:p>
    <w:p w14:paraId="5DDA3B0C" w14:textId="77777777" w:rsidR="00DC757E" w:rsidRDefault="00DC757E">
      <w:pPr>
        <w:jc w:val="both"/>
        <w:rPr>
          <w:rFonts w:ascii="Arial" w:hAnsi="Arial" w:cs="Arial"/>
          <w:sz w:val="28"/>
          <w:szCs w:val="20"/>
        </w:rPr>
      </w:pPr>
    </w:p>
    <w:p w14:paraId="117106B1" w14:textId="77777777" w:rsidR="009A4D98" w:rsidRDefault="009A4D98">
      <w:pPr>
        <w:jc w:val="both"/>
        <w:rPr>
          <w:rFonts w:ascii="Arial" w:hAnsi="Arial" w:cs="Arial"/>
          <w:sz w:val="28"/>
          <w:szCs w:val="20"/>
        </w:rPr>
      </w:pPr>
    </w:p>
    <w:p w14:paraId="691D22AD" w14:textId="77777777" w:rsidR="009A4D98" w:rsidRDefault="009A4D98">
      <w:pPr>
        <w:jc w:val="both"/>
        <w:rPr>
          <w:rFonts w:ascii="Arial" w:hAnsi="Arial" w:cs="Arial"/>
          <w:sz w:val="28"/>
          <w:szCs w:val="20"/>
        </w:rPr>
      </w:pPr>
    </w:p>
    <w:p w14:paraId="261B7DC0" w14:textId="77777777" w:rsidR="009A4D98" w:rsidRPr="00C5631B" w:rsidRDefault="009A4D98">
      <w:pPr>
        <w:jc w:val="both"/>
        <w:rPr>
          <w:rFonts w:ascii="Arial" w:hAnsi="Arial" w:cs="Arial"/>
          <w:sz w:val="28"/>
          <w:szCs w:val="20"/>
        </w:rPr>
      </w:pPr>
    </w:p>
    <w:p w14:paraId="70C3C23F" w14:textId="5AFF1512" w:rsidR="00DC757E" w:rsidRPr="00C5631B" w:rsidRDefault="00B2534B" w:rsidP="003E00F3">
      <w:pPr>
        <w:spacing w:before="120" w:after="120"/>
        <w:ind w:left="709"/>
        <w:jc w:val="both"/>
        <w:rPr>
          <w:rFonts w:ascii="Arial" w:hAnsi="Arial" w:cs="Arial"/>
          <w:b/>
          <w:sz w:val="28"/>
          <w:szCs w:val="22"/>
        </w:rPr>
      </w:pPr>
      <w:r w:rsidRPr="00C5631B">
        <w:rPr>
          <w:rFonts w:ascii="Arial" w:hAnsi="Arial" w:cs="Arial"/>
          <w:b/>
          <w:sz w:val="28"/>
          <w:szCs w:val="22"/>
        </w:rPr>
        <w:lastRenderedPageBreak/>
        <w:t>5</w:t>
      </w:r>
      <w:r w:rsidRPr="00C5631B">
        <w:rPr>
          <w:rFonts w:ascii="Arial" w:hAnsi="Arial" w:cs="Arial"/>
          <w:b/>
          <w:sz w:val="28"/>
          <w:szCs w:val="22"/>
        </w:rPr>
        <w:tab/>
      </w:r>
      <w:bookmarkStart w:id="4" w:name="_Hlk527034406"/>
      <w:r w:rsidR="001A5754">
        <w:rPr>
          <w:rFonts w:ascii="Arial" w:hAnsi="Arial" w:cs="Arial"/>
          <w:b/>
          <w:sz w:val="28"/>
          <w:szCs w:val="22"/>
        </w:rPr>
        <w:t>Специальные</w:t>
      </w:r>
      <w:r w:rsidRPr="00C5631B">
        <w:rPr>
          <w:rFonts w:ascii="Arial" w:hAnsi="Arial" w:cs="Arial"/>
          <w:b/>
          <w:sz w:val="28"/>
          <w:szCs w:val="22"/>
        </w:rPr>
        <w:t xml:space="preserve"> требования к оборудовани</w:t>
      </w:r>
      <w:bookmarkEnd w:id="4"/>
      <w:r w:rsidR="001A5754">
        <w:rPr>
          <w:rFonts w:ascii="Arial" w:hAnsi="Arial" w:cs="Arial"/>
          <w:b/>
          <w:sz w:val="28"/>
          <w:szCs w:val="22"/>
        </w:rPr>
        <w:t>ю для ионизации</w:t>
      </w:r>
    </w:p>
    <w:p w14:paraId="76E35537" w14:textId="72C46CEC" w:rsidR="00B2534B" w:rsidRPr="00C5631B" w:rsidRDefault="00B2534B" w:rsidP="003E00F3">
      <w:pPr>
        <w:spacing w:before="120" w:after="240"/>
        <w:ind w:left="709"/>
        <w:jc w:val="both"/>
        <w:rPr>
          <w:rFonts w:ascii="Arial" w:hAnsi="Arial" w:cs="Arial"/>
          <w:b/>
          <w:szCs w:val="20"/>
        </w:rPr>
      </w:pPr>
      <w:r w:rsidRPr="00C5631B">
        <w:rPr>
          <w:rFonts w:ascii="Arial" w:hAnsi="Arial" w:cs="Arial"/>
          <w:b/>
          <w:szCs w:val="20"/>
        </w:rPr>
        <w:t>5.1</w:t>
      </w:r>
      <w:r w:rsidRPr="00C5631B">
        <w:rPr>
          <w:rFonts w:ascii="Arial" w:hAnsi="Arial" w:cs="Arial"/>
          <w:b/>
          <w:szCs w:val="20"/>
        </w:rPr>
        <w:tab/>
      </w:r>
      <w:r w:rsidR="001A5754">
        <w:rPr>
          <w:rFonts w:ascii="Arial" w:hAnsi="Arial" w:cs="Arial"/>
          <w:b/>
          <w:szCs w:val="20"/>
        </w:rPr>
        <w:t>Специальные</w:t>
      </w:r>
      <w:r w:rsidRPr="00C5631B">
        <w:rPr>
          <w:rFonts w:ascii="Arial" w:hAnsi="Arial" w:cs="Arial"/>
          <w:b/>
          <w:szCs w:val="20"/>
        </w:rPr>
        <w:t xml:space="preserve"> требования к </w:t>
      </w:r>
      <w:r w:rsidR="001A5754">
        <w:rPr>
          <w:rFonts w:ascii="Arial" w:hAnsi="Arial" w:cs="Arial"/>
          <w:b/>
          <w:szCs w:val="20"/>
        </w:rPr>
        <w:t>ионизирующему оборудованию различных типов</w:t>
      </w:r>
    </w:p>
    <w:p w14:paraId="073C916C" w14:textId="69D1D315" w:rsidR="001A4A05" w:rsidRDefault="001A4A05" w:rsidP="00B2534B">
      <w:pPr>
        <w:spacing w:line="360" w:lineRule="auto"/>
        <w:ind w:firstLine="708"/>
        <w:jc w:val="both"/>
        <w:rPr>
          <w:rFonts w:ascii="Arial" w:hAnsi="Arial" w:cs="Arial"/>
          <w:szCs w:val="22"/>
        </w:rPr>
      </w:pPr>
      <w:r>
        <w:rPr>
          <w:rFonts w:ascii="Arial" w:hAnsi="Arial" w:cs="Arial"/>
          <w:szCs w:val="22"/>
        </w:rPr>
        <w:t>Д</w:t>
      </w:r>
      <w:r w:rsidRPr="001A4A05">
        <w:rPr>
          <w:rFonts w:ascii="Arial" w:hAnsi="Arial" w:cs="Arial"/>
          <w:szCs w:val="22"/>
        </w:rPr>
        <w:t>ля получения информации о теоретических основах и дополнительной информации о стандартном методе проверки работоспособности ионизаторов</w:t>
      </w:r>
      <w:r>
        <w:rPr>
          <w:rFonts w:ascii="Arial" w:hAnsi="Arial" w:cs="Arial"/>
          <w:szCs w:val="22"/>
        </w:rPr>
        <w:t xml:space="preserve"> следует ознакомиться с</w:t>
      </w:r>
      <w:r w:rsidRPr="001A4A05">
        <w:rPr>
          <w:rFonts w:ascii="Arial" w:hAnsi="Arial" w:cs="Arial"/>
          <w:szCs w:val="22"/>
        </w:rPr>
        <w:t xml:space="preserve"> </w:t>
      </w:r>
      <w:r>
        <w:rPr>
          <w:rFonts w:ascii="Arial" w:hAnsi="Arial" w:cs="Arial"/>
          <w:szCs w:val="22"/>
        </w:rPr>
        <w:t>п</w:t>
      </w:r>
      <w:r w:rsidRPr="001A4A05">
        <w:rPr>
          <w:rFonts w:ascii="Arial" w:hAnsi="Arial" w:cs="Arial"/>
          <w:szCs w:val="22"/>
        </w:rPr>
        <w:t>риложение</w:t>
      </w:r>
      <w:r>
        <w:rPr>
          <w:rFonts w:ascii="Arial" w:hAnsi="Arial" w:cs="Arial"/>
          <w:szCs w:val="22"/>
        </w:rPr>
        <w:t>м</w:t>
      </w:r>
      <w:r w:rsidRPr="001A4A05">
        <w:rPr>
          <w:rFonts w:ascii="Arial" w:hAnsi="Arial" w:cs="Arial"/>
          <w:szCs w:val="22"/>
        </w:rPr>
        <w:t xml:space="preserve"> А.</w:t>
      </w:r>
    </w:p>
    <w:p w14:paraId="3459AF24" w14:textId="30636FF4"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 xml:space="preserve">Для ионизирующего оборудования различных типов, описанных в 5.2 – 5.4, применяются следующие </w:t>
      </w:r>
      <w:r w:rsidR="001A5754">
        <w:rPr>
          <w:rFonts w:ascii="Arial" w:hAnsi="Arial" w:cs="Arial"/>
          <w:szCs w:val="22"/>
        </w:rPr>
        <w:t>специальные</w:t>
      </w:r>
      <w:r w:rsidRPr="00C5631B">
        <w:rPr>
          <w:rFonts w:ascii="Arial" w:hAnsi="Arial" w:cs="Arial"/>
          <w:szCs w:val="22"/>
        </w:rPr>
        <w:t xml:space="preserve"> требования:</w:t>
      </w:r>
    </w:p>
    <w:p w14:paraId="6FA0BD62" w14:textId="4363D92D"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a)</w:t>
      </w:r>
      <w:r w:rsidRPr="00C5631B">
        <w:rPr>
          <w:rFonts w:ascii="Arial" w:hAnsi="Arial" w:cs="Arial"/>
          <w:szCs w:val="22"/>
        </w:rPr>
        <w:tab/>
      </w:r>
      <w:r w:rsidR="000118C5" w:rsidRPr="00C5631B">
        <w:rPr>
          <w:rFonts w:ascii="Arial" w:hAnsi="Arial" w:cs="Arial"/>
          <w:szCs w:val="22"/>
        </w:rPr>
        <w:t>и</w:t>
      </w:r>
      <w:r w:rsidRPr="00C5631B">
        <w:rPr>
          <w:rFonts w:ascii="Arial" w:hAnsi="Arial" w:cs="Arial"/>
          <w:szCs w:val="22"/>
        </w:rPr>
        <w:t xml:space="preserve">змерение времени стекания заряда </w:t>
      </w:r>
      <w:r w:rsidR="000118C5" w:rsidRPr="00C5631B">
        <w:rPr>
          <w:rFonts w:ascii="Arial" w:hAnsi="Arial" w:cs="Arial"/>
          <w:szCs w:val="22"/>
        </w:rPr>
        <w:t>–</w:t>
      </w:r>
      <w:r w:rsidRPr="00C5631B">
        <w:rPr>
          <w:rFonts w:ascii="Arial" w:hAnsi="Arial" w:cs="Arial"/>
          <w:szCs w:val="22"/>
        </w:rPr>
        <w:t xml:space="preserve"> </w:t>
      </w:r>
      <w:r w:rsidR="00943D4D">
        <w:rPr>
          <w:rFonts w:ascii="Arial" w:hAnsi="Arial" w:cs="Arial"/>
          <w:szCs w:val="22"/>
        </w:rPr>
        <w:t>т</w:t>
      </w:r>
      <w:r w:rsidR="00943D4D" w:rsidRPr="00943D4D">
        <w:rPr>
          <w:rFonts w:ascii="Arial" w:hAnsi="Arial" w:cs="Arial"/>
          <w:szCs w:val="22"/>
        </w:rPr>
        <w:t>окопроводящ</w:t>
      </w:r>
      <w:r w:rsidR="00943D4D">
        <w:rPr>
          <w:rFonts w:ascii="Arial" w:hAnsi="Arial" w:cs="Arial"/>
          <w:szCs w:val="22"/>
        </w:rPr>
        <w:t>ую</w:t>
      </w:r>
      <w:r w:rsidR="00943D4D" w:rsidRPr="00943D4D">
        <w:rPr>
          <w:rFonts w:ascii="Arial" w:hAnsi="Arial" w:cs="Arial"/>
          <w:szCs w:val="22"/>
        </w:rPr>
        <w:t xml:space="preserve"> пластин</w:t>
      </w:r>
      <w:r w:rsidR="00943D4D">
        <w:rPr>
          <w:rFonts w:ascii="Arial" w:hAnsi="Arial" w:cs="Arial"/>
          <w:szCs w:val="22"/>
        </w:rPr>
        <w:t>у</w:t>
      </w:r>
      <w:r w:rsidR="00943D4D" w:rsidRPr="00943D4D">
        <w:rPr>
          <w:rFonts w:ascii="Arial" w:hAnsi="Arial" w:cs="Arial"/>
          <w:szCs w:val="22"/>
        </w:rPr>
        <w:t xml:space="preserve"> </w:t>
      </w:r>
      <w:r w:rsidR="00943D4D">
        <w:rPr>
          <w:rFonts w:ascii="Arial" w:hAnsi="Arial" w:cs="Arial"/>
          <w:szCs w:val="22"/>
        </w:rPr>
        <w:t>заряжают до значения</w:t>
      </w:r>
      <w:r w:rsidR="00943D4D" w:rsidRPr="00943D4D">
        <w:rPr>
          <w:rFonts w:ascii="Arial" w:hAnsi="Arial" w:cs="Arial"/>
          <w:szCs w:val="22"/>
        </w:rPr>
        <w:t xml:space="preserve"> напряжения, которое должно быть выше начального испытательного напряжения. </w:t>
      </w:r>
      <w:r w:rsidR="00943D4D">
        <w:rPr>
          <w:rFonts w:ascii="Arial" w:hAnsi="Arial" w:cs="Arial"/>
          <w:szCs w:val="22"/>
        </w:rPr>
        <w:t>Д</w:t>
      </w:r>
      <w:r w:rsidRPr="00C5631B">
        <w:rPr>
          <w:rFonts w:ascii="Arial" w:hAnsi="Arial" w:cs="Arial"/>
          <w:szCs w:val="22"/>
        </w:rPr>
        <w:t>ля каждой полярности первоначального заряда измеряется и записывается время, за которое напряжение проводящей пластины уменьшается от первоначального испытательного уровня до уровня, составляющего 10</w:t>
      </w:r>
      <w:r w:rsidR="005062C5">
        <w:rPr>
          <w:rFonts w:ascii="Arial" w:hAnsi="Arial" w:cs="Arial"/>
          <w:szCs w:val="22"/>
        </w:rPr>
        <w:t> %</w:t>
      </w:r>
      <w:r w:rsidRPr="00C5631B">
        <w:rPr>
          <w:rFonts w:ascii="Arial" w:hAnsi="Arial" w:cs="Arial"/>
          <w:szCs w:val="22"/>
        </w:rPr>
        <w:t xml:space="preserve"> первоначального</w:t>
      </w:r>
      <w:r w:rsidR="000118C5" w:rsidRPr="00C5631B">
        <w:rPr>
          <w:rFonts w:ascii="Arial" w:hAnsi="Arial" w:cs="Arial"/>
          <w:szCs w:val="22"/>
        </w:rPr>
        <w:t xml:space="preserve"> </w:t>
      </w:r>
      <w:r w:rsidRPr="00C5631B">
        <w:rPr>
          <w:rFonts w:ascii="Arial" w:hAnsi="Arial" w:cs="Arial"/>
          <w:szCs w:val="22"/>
        </w:rPr>
        <w:t xml:space="preserve">(см. </w:t>
      </w:r>
      <w:r w:rsidR="00C5631B">
        <w:rPr>
          <w:rFonts w:ascii="Arial" w:hAnsi="Arial" w:cs="Arial"/>
          <w:szCs w:val="22"/>
        </w:rPr>
        <w:t>раздел</w:t>
      </w:r>
      <w:r w:rsidRPr="00C5631B">
        <w:rPr>
          <w:rFonts w:ascii="Arial" w:hAnsi="Arial" w:cs="Arial"/>
          <w:szCs w:val="22"/>
        </w:rPr>
        <w:t xml:space="preserve"> 4 и рисунок 1)</w:t>
      </w:r>
      <w:r w:rsidR="000118C5" w:rsidRPr="00C5631B">
        <w:rPr>
          <w:rFonts w:ascii="Arial" w:hAnsi="Arial" w:cs="Arial"/>
          <w:szCs w:val="22"/>
        </w:rPr>
        <w:t>;</w:t>
      </w:r>
    </w:p>
    <w:p w14:paraId="048E597B" w14:textId="4EBEA036"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b)</w:t>
      </w:r>
      <w:r w:rsidRPr="00C5631B">
        <w:rPr>
          <w:rFonts w:ascii="Arial" w:hAnsi="Arial" w:cs="Arial"/>
          <w:szCs w:val="22"/>
        </w:rPr>
        <w:tab/>
      </w:r>
      <w:r w:rsidR="000118C5" w:rsidRPr="00C5631B">
        <w:rPr>
          <w:rFonts w:ascii="Arial" w:hAnsi="Arial" w:cs="Arial"/>
          <w:szCs w:val="22"/>
        </w:rPr>
        <w:t>и</w:t>
      </w:r>
      <w:r w:rsidRPr="00C5631B">
        <w:rPr>
          <w:rFonts w:ascii="Arial" w:hAnsi="Arial" w:cs="Arial"/>
          <w:szCs w:val="22"/>
        </w:rPr>
        <w:t xml:space="preserve">змерение напряжения смещения – </w:t>
      </w:r>
      <w:r w:rsidR="000118C5" w:rsidRPr="00C5631B">
        <w:rPr>
          <w:rFonts w:ascii="Arial" w:hAnsi="Arial" w:cs="Arial"/>
          <w:szCs w:val="22"/>
        </w:rPr>
        <w:t>п</w:t>
      </w:r>
      <w:r w:rsidRPr="00C5631B">
        <w:rPr>
          <w:rFonts w:ascii="Arial" w:hAnsi="Arial" w:cs="Arial"/>
          <w:szCs w:val="22"/>
        </w:rPr>
        <w:t xml:space="preserve">роводящая пластина должна быть кратковременно заземлена для удаления любых остаточных зарядов и проверки установки нуля </w:t>
      </w:r>
      <w:r w:rsidR="003E00F3" w:rsidRPr="00C5631B">
        <w:rPr>
          <w:rFonts w:ascii="Arial" w:hAnsi="Arial" w:cs="Arial"/>
          <w:szCs w:val="22"/>
        </w:rPr>
        <w:t xml:space="preserve">на </w:t>
      </w:r>
      <w:r w:rsidRPr="00C5631B">
        <w:rPr>
          <w:rFonts w:ascii="Arial" w:hAnsi="Arial" w:cs="Arial"/>
          <w:szCs w:val="22"/>
        </w:rPr>
        <w:t>устройств</w:t>
      </w:r>
      <w:r w:rsidR="003E00F3" w:rsidRPr="00C5631B">
        <w:rPr>
          <w:rFonts w:ascii="Arial" w:hAnsi="Arial" w:cs="Arial"/>
          <w:szCs w:val="22"/>
        </w:rPr>
        <w:t>е</w:t>
      </w:r>
      <w:r w:rsidRPr="00C5631B">
        <w:rPr>
          <w:rFonts w:ascii="Arial" w:hAnsi="Arial" w:cs="Arial"/>
          <w:szCs w:val="22"/>
        </w:rPr>
        <w:t>, измеряющ</w:t>
      </w:r>
      <w:r w:rsidR="003E00F3" w:rsidRPr="00C5631B">
        <w:rPr>
          <w:rFonts w:ascii="Arial" w:hAnsi="Arial" w:cs="Arial"/>
          <w:szCs w:val="22"/>
        </w:rPr>
        <w:t>ем</w:t>
      </w:r>
      <w:r w:rsidRPr="00C5631B">
        <w:rPr>
          <w:rFonts w:ascii="Arial" w:hAnsi="Arial" w:cs="Arial"/>
          <w:szCs w:val="22"/>
        </w:rPr>
        <w:t xml:space="preserve"> напряжение на измерительной пластине. Далее</w:t>
      </w:r>
      <w:r w:rsidR="003E00F3" w:rsidRPr="00C5631B">
        <w:rPr>
          <w:rFonts w:ascii="Arial" w:hAnsi="Arial" w:cs="Arial"/>
          <w:szCs w:val="22"/>
        </w:rPr>
        <w:t xml:space="preserve"> на</w:t>
      </w:r>
      <w:r w:rsidRPr="00C5631B">
        <w:rPr>
          <w:rFonts w:ascii="Arial" w:hAnsi="Arial" w:cs="Arial"/>
          <w:szCs w:val="22"/>
        </w:rPr>
        <w:t xml:space="preserve"> </w:t>
      </w:r>
      <w:r w:rsidR="003E00F3" w:rsidRPr="00C5631B">
        <w:rPr>
          <w:rFonts w:ascii="Arial" w:hAnsi="Arial" w:cs="Arial"/>
          <w:szCs w:val="22"/>
        </w:rPr>
        <w:t>пластине в пространстве, ионизированном</w:t>
      </w:r>
      <w:r w:rsidRPr="00C5631B">
        <w:rPr>
          <w:rFonts w:ascii="Arial" w:hAnsi="Arial" w:cs="Arial"/>
          <w:szCs w:val="22"/>
        </w:rPr>
        <w:t xml:space="preserve"> в соответствии с процедурами, указанными ниже для каждого из рассматриваемых типов ионизаторов, измеряется напряжение на проводящей пластине</w:t>
      </w:r>
      <w:r w:rsidR="003E00F3" w:rsidRPr="00C5631B">
        <w:rPr>
          <w:rFonts w:ascii="Arial" w:hAnsi="Arial" w:cs="Arial"/>
          <w:szCs w:val="22"/>
        </w:rPr>
        <w:t>. Полученный результат</w:t>
      </w:r>
      <w:r w:rsidRPr="00C5631B">
        <w:rPr>
          <w:rFonts w:ascii="Arial" w:hAnsi="Arial" w:cs="Arial"/>
          <w:szCs w:val="22"/>
        </w:rPr>
        <w:t xml:space="preserve"> </w:t>
      </w:r>
      <w:r w:rsidR="003E00F3" w:rsidRPr="00C5631B">
        <w:rPr>
          <w:rFonts w:ascii="Arial" w:hAnsi="Arial" w:cs="Arial"/>
          <w:szCs w:val="22"/>
        </w:rPr>
        <w:t>является</w:t>
      </w:r>
      <w:r w:rsidRPr="00C5631B">
        <w:rPr>
          <w:rFonts w:ascii="Arial" w:hAnsi="Arial" w:cs="Arial"/>
          <w:szCs w:val="22"/>
        </w:rPr>
        <w:t xml:space="preserve"> напряжением смещения</w:t>
      </w:r>
      <w:r w:rsidR="000118C5" w:rsidRPr="00C5631B">
        <w:rPr>
          <w:rFonts w:ascii="Arial" w:hAnsi="Arial" w:cs="Arial"/>
          <w:szCs w:val="22"/>
        </w:rPr>
        <w:t>;</w:t>
      </w:r>
    </w:p>
    <w:p w14:paraId="640B8758" w14:textId="76BAAD4E"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c)</w:t>
      </w:r>
      <w:r w:rsidRPr="00C5631B">
        <w:rPr>
          <w:rFonts w:ascii="Arial" w:hAnsi="Arial" w:cs="Arial"/>
          <w:szCs w:val="22"/>
        </w:rPr>
        <w:tab/>
      </w:r>
      <w:r w:rsidR="000118C5" w:rsidRPr="00C5631B">
        <w:rPr>
          <w:rFonts w:ascii="Arial" w:hAnsi="Arial" w:cs="Arial"/>
          <w:szCs w:val="22"/>
        </w:rPr>
        <w:t>р</w:t>
      </w:r>
      <w:r w:rsidRPr="00C5631B">
        <w:rPr>
          <w:rFonts w:ascii="Arial" w:hAnsi="Arial" w:cs="Arial"/>
          <w:szCs w:val="22"/>
        </w:rPr>
        <w:t xml:space="preserve">асположение </w:t>
      </w:r>
      <w:r w:rsidR="000118C5" w:rsidRPr="00C5631B">
        <w:rPr>
          <w:rFonts w:ascii="Arial" w:hAnsi="Arial" w:cs="Arial"/>
          <w:szCs w:val="22"/>
        </w:rPr>
        <w:t>–</w:t>
      </w:r>
      <w:r w:rsidRPr="00C5631B">
        <w:rPr>
          <w:rFonts w:ascii="Arial" w:hAnsi="Arial" w:cs="Arial"/>
          <w:szCs w:val="22"/>
        </w:rPr>
        <w:t xml:space="preserve"> </w:t>
      </w:r>
      <w:r w:rsidR="000118C5" w:rsidRPr="00C5631B">
        <w:rPr>
          <w:rFonts w:ascii="Arial" w:hAnsi="Arial" w:cs="Arial"/>
          <w:szCs w:val="22"/>
        </w:rPr>
        <w:t>в</w:t>
      </w:r>
      <w:r w:rsidRPr="00C5631B">
        <w:rPr>
          <w:rFonts w:ascii="Arial" w:hAnsi="Arial" w:cs="Arial"/>
          <w:szCs w:val="22"/>
        </w:rPr>
        <w:t>ремя стекания заряда и напряжение смещения должны быть измерены в каждой точке измерений, описанной в таблице 1</w:t>
      </w:r>
      <w:r w:rsidR="000118C5" w:rsidRPr="00C5631B">
        <w:rPr>
          <w:rFonts w:ascii="Arial" w:hAnsi="Arial" w:cs="Arial"/>
          <w:szCs w:val="22"/>
        </w:rPr>
        <w:t>;</w:t>
      </w:r>
    </w:p>
    <w:p w14:paraId="295415A2" w14:textId="66F5115F"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d)</w:t>
      </w:r>
      <w:r w:rsidRPr="00C5631B">
        <w:rPr>
          <w:rFonts w:ascii="Arial" w:hAnsi="Arial" w:cs="Arial"/>
          <w:szCs w:val="22"/>
        </w:rPr>
        <w:tab/>
      </w:r>
      <w:r w:rsidR="000118C5" w:rsidRPr="00C5631B">
        <w:rPr>
          <w:rFonts w:ascii="Arial" w:hAnsi="Arial" w:cs="Arial"/>
          <w:szCs w:val="22"/>
        </w:rPr>
        <w:t>п</w:t>
      </w:r>
      <w:r w:rsidRPr="00C5631B">
        <w:rPr>
          <w:rFonts w:ascii="Arial" w:hAnsi="Arial" w:cs="Arial"/>
          <w:szCs w:val="22"/>
        </w:rPr>
        <w:t xml:space="preserve">овторяемость условий </w:t>
      </w:r>
      <w:r w:rsidR="000118C5" w:rsidRPr="00C5631B">
        <w:rPr>
          <w:rFonts w:ascii="Arial" w:hAnsi="Arial" w:cs="Arial"/>
          <w:szCs w:val="22"/>
        </w:rPr>
        <w:t>–</w:t>
      </w:r>
      <w:r w:rsidRPr="00C5631B">
        <w:rPr>
          <w:rFonts w:ascii="Arial" w:hAnsi="Arial" w:cs="Arial"/>
          <w:szCs w:val="22"/>
        </w:rPr>
        <w:t xml:space="preserve"> </w:t>
      </w:r>
      <w:r w:rsidR="000118C5" w:rsidRPr="00C5631B">
        <w:rPr>
          <w:rFonts w:ascii="Arial" w:hAnsi="Arial" w:cs="Arial"/>
          <w:szCs w:val="22"/>
        </w:rPr>
        <w:t>в</w:t>
      </w:r>
      <w:r w:rsidRPr="00C5631B">
        <w:rPr>
          <w:rFonts w:ascii="Arial" w:hAnsi="Arial" w:cs="Arial"/>
          <w:szCs w:val="22"/>
        </w:rPr>
        <w:t>ремя стекания заряда и напряжение смещения должны измеряться при одинаковых условиях без перенастройки оборудования</w:t>
      </w:r>
      <w:r w:rsidR="00943D4D">
        <w:rPr>
          <w:rFonts w:ascii="Arial" w:hAnsi="Arial" w:cs="Arial"/>
          <w:szCs w:val="22"/>
        </w:rPr>
        <w:t>;</w:t>
      </w:r>
    </w:p>
    <w:p w14:paraId="19CEB973" w14:textId="4588EA01"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e)</w:t>
      </w:r>
      <w:r w:rsidRPr="00C5631B">
        <w:rPr>
          <w:rFonts w:ascii="Arial" w:hAnsi="Arial" w:cs="Arial"/>
          <w:szCs w:val="22"/>
        </w:rPr>
        <w:tab/>
      </w:r>
      <w:r w:rsidR="000118C5" w:rsidRPr="00C5631B">
        <w:rPr>
          <w:rFonts w:ascii="Arial" w:hAnsi="Arial" w:cs="Arial"/>
          <w:szCs w:val="22"/>
        </w:rPr>
        <w:t>п</w:t>
      </w:r>
      <w:r w:rsidRPr="00C5631B">
        <w:rPr>
          <w:rFonts w:ascii="Arial" w:hAnsi="Arial" w:cs="Arial"/>
          <w:szCs w:val="22"/>
        </w:rPr>
        <w:t xml:space="preserve">иковое напряжение смещения </w:t>
      </w:r>
      <w:r w:rsidR="00D31108" w:rsidRPr="00C5631B">
        <w:rPr>
          <w:rFonts w:ascii="Arial" w:hAnsi="Arial" w:cs="Arial"/>
          <w:szCs w:val="22"/>
        </w:rPr>
        <w:t>–</w:t>
      </w:r>
      <w:r w:rsidRPr="00C5631B">
        <w:rPr>
          <w:rFonts w:ascii="Arial" w:hAnsi="Arial" w:cs="Arial"/>
          <w:szCs w:val="22"/>
        </w:rPr>
        <w:t xml:space="preserve"> </w:t>
      </w:r>
      <w:r w:rsidR="00160D8A" w:rsidRPr="00C5631B">
        <w:rPr>
          <w:rFonts w:ascii="Arial" w:hAnsi="Arial" w:cs="Arial"/>
          <w:szCs w:val="22"/>
        </w:rPr>
        <w:t>п</w:t>
      </w:r>
      <w:r w:rsidRPr="00C5631B">
        <w:rPr>
          <w:rFonts w:ascii="Arial" w:hAnsi="Arial" w:cs="Arial"/>
          <w:szCs w:val="22"/>
        </w:rPr>
        <w:t xml:space="preserve">ри испытании импульсных ионизаторов с помощью испытательного оборудования, описанного в </w:t>
      </w:r>
      <w:r w:rsidR="00943D4D">
        <w:rPr>
          <w:rFonts w:ascii="Arial" w:hAnsi="Arial" w:cs="Arial"/>
          <w:szCs w:val="22"/>
        </w:rPr>
        <w:t>разделе 4</w:t>
      </w:r>
      <w:r w:rsidRPr="00C5631B">
        <w:rPr>
          <w:rFonts w:ascii="Arial" w:hAnsi="Arial" w:cs="Arial"/>
          <w:szCs w:val="22"/>
        </w:rPr>
        <w:t>,</w:t>
      </w:r>
      <w:r w:rsidR="00160D8A" w:rsidRPr="00C5631B">
        <w:rPr>
          <w:rFonts w:ascii="Arial" w:hAnsi="Arial" w:cs="Arial"/>
          <w:szCs w:val="22"/>
        </w:rPr>
        <w:t xml:space="preserve"> должны быть измерены и записаны</w:t>
      </w:r>
      <w:r w:rsidRPr="00C5631B">
        <w:rPr>
          <w:rFonts w:ascii="Arial" w:hAnsi="Arial" w:cs="Arial"/>
          <w:szCs w:val="22"/>
        </w:rPr>
        <w:t xml:space="preserve"> пиковые значения напряжения смещения.</w:t>
      </w:r>
    </w:p>
    <w:p w14:paraId="76427AA7" w14:textId="05347052" w:rsidR="00B2534B" w:rsidRDefault="00B2534B" w:rsidP="00B2534B">
      <w:pPr>
        <w:spacing w:line="360" w:lineRule="auto"/>
        <w:ind w:firstLine="708"/>
        <w:jc w:val="both"/>
        <w:rPr>
          <w:rFonts w:ascii="Arial" w:hAnsi="Arial" w:cs="Arial"/>
          <w:szCs w:val="22"/>
        </w:rPr>
      </w:pPr>
      <w:r w:rsidRPr="00C5631B">
        <w:rPr>
          <w:rFonts w:ascii="Arial" w:hAnsi="Arial" w:cs="Arial"/>
          <w:szCs w:val="22"/>
        </w:rPr>
        <w:t>f)</w:t>
      </w:r>
      <w:r w:rsidRPr="00C5631B">
        <w:rPr>
          <w:rFonts w:ascii="Arial" w:hAnsi="Arial" w:cs="Arial"/>
          <w:szCs w:val="22"/>
        </w:rPr>
        <w:tab/>
      </w:r>
      <w:r w:rsidR="00160D8A" w:rsidRPr="00C5631B">
        <w:rPr>
          <w:rFonts w:ascii="Arial" w:hAnsi="Arial" w:cs="Arial"/>
          <w:szCs w:val="22"/>
        </w:rPr>
        <w:t>п</w:t>
      </w:r>
      <w:r w:rsidRPr="00C5631B">
        <w:rPr>
          <w:rFonts w:ascii="Arial" w:hAnsi="Arial" w:cs="Arial"/>
          <w:szCs w:val="22"/>
        </w:rPr>
        <w:t xml:space="preserve">рочие параметры </w:t>
      </w:r>
      <w:r w:rsidR="00160D8A" w:rsidRPr="00C5631B">
        <w:rPr>
          <w:rFonts w:ascii="Arial" w:hAnsi="Arial" w:cs="Arial"/>
          <w:szCs w:val="22"/>
        </w:rPr>
        <w:t>–</w:t>
      </w:r>
      <w:r w:rsidRPr="00C5631B">
        <w:rPr>
          <w:rFonts w:ascii="Arial" w:hAnsi="Arial" w:cs="Arial"/>
          <w:szCs w:val="22"/>
        </w:rPr>
        <w:t xml:space="preserve"> </w:t>
      </w:r>
      <w:r w:rsidR="00160D8A" w:rsidRPr="00C5631B">
        <w:rPr>
          <w:rFonts w:ascii="Arial" w:hAnsi="Arial" w:cs="Arial"/>
          <w:szCs w:val="22"/>
        </w:rPr>
        <w:t>п</w:t>
      </w:r>
      <w:r w:rsidRPr="00C5631B">
        <w:rPr>
          <w:rFonts w:ascii="Arial" w:hAnsi="Arial" w:cs="Arial"/>
          <w:szCs w:val="22"/>
        </w:rPr>
        <w:t>рочие параметры проведения испытаний, такие как относительная влажность, температура, скорость движения воздуха также должны быть измерены и записаны.</w:t>
      </w:r>
    </w:p>
    <w:p w14:paraId="4C966FED" w14:textId="77777777" w:rsidR="00C5631B" w:rsidRDefault="00C5631B" w:rsidP="00B2534B">
      <w:pPr>
        <w:spacing w:line="360" w:lineRule="auto"/>
        <w:ind w:firstLine="708"/>
        <w:jc w:val="both"/>
        <w:rPr>
          <w:rFonts w:ascii="Arial" w:hAnsi="Arial" w:cs="Arial"/>
          <w:szCs w:val="22"/>
        </w:rPr>
      </w:pPr>
    </w:p>
    <w:p w14:paraId="675C2E66" w14:textId="77777777" w:rsidR="00943D4D" w:rsidRDefault="00943D4D" w:rsidP="00B2534B">
      <w:pPr>
        <w:spacing w:line="360" w:lineRule="auto"/>
        <w:ind w:firstLine="708"/>
        <w:jc w:val="both"/>
        <w:rPr>
          <w:rFonts w:ascii="Arial" w:hAnsi="Arial" w:cs="Arial"/>
          <w:szCs w:val="22"/>
        </w:rPr>
      </w:pPr>
    </w:p>
    <w:p w14:paraId="2E91F843" w14:textId="77777777" w:rsidR="00943D4D" w:rsidRDefault="00943D4D" w:rsidP="00B2534B">
      <w:pPr>
        <w:spacing w:line="360" w:lineRule="auto"/>
        <w:ind w:firstLine="708"/>
        <w:jc w:val="both"/>
        <w:rPr>
          <w:rFonts w:ascii="Arial" w:hAnsi="Arial" w:cs="Arial"/>
          <w:szCs w:val="22"/>
        </w:rPr>
      </w:pPr>
    </w:p>
    <w:p w14:paraId="3304B880" w14:textId="77777777" w:rsidR="00943D4D" w:rsidRPr="00C5631B" w:rsidRDefault="00943D4D" w:rsidP="00B2534B">
      <w:pPr>
        <w:spacing w:line="360" w:lineRule="auto"/>
        <w:ind w:firstLine="708"/>
        <w:jc w:val="both"/>
        <w:rPr>
          <w:rFonts w:ascii="Arial" w:hAnsi="Arial" w:cs="Arial"/>
          <w:szCs w:val="22"/>
        </w:rPr>
      </w:pPr>
    </w:p>
    <w:p w14:paraId="0D5200F0" w14:textId="3F496F3A" w:rsidR="00B2534B" w:rsidRPr="00C5631B" w:rsidRDefault="00B2534B" w:rsidP="005062C5">
      <w:pPr>
        <w:spacing w:line="360" w:lineRule="auto"/>
        <w:ind w:firstLine="709"/>
        <w:jc w:val="both"/>
        <w:rPr>
          <w:rFonts w:ascii="Arial" w:hAnsi="Arial" w:cs="Arial"/>
          <w:sz w:val="22"/>
          <w:szCs w:val="20"/>
        </w:rPr>
      </w:pPr>
      <w:r w:rsidRPr="00C5631B">
        <w:rPr>
          <w:rFonts w:ascii="Arial" w:hAnsi="Arial" w:cs="Arial"/>
          <w:spacing w:val="40"/>
          <w:sz w:val="22"/>
          <w:szCs w:val="20"/>
        </w:rPr>
        <w:t>Таблица 1 –</w:t>
      </w:r>
      <w:r w:rsidRPr="00C5631B">
        <w:rPr>
          <w:rFonts w:ascii="Arial" w:hAnsi="Arial" w:cs="Arial"/>
          <w:sz w:val="22"/>
          <w:szCs w:val="20"/>
        </w:rPr>
        <w:t xml:space="preserve"> Установки для испытаний и точки измерений (ТИ)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1202"/>
        <w:gridCol w:w="1508"/>
        <w:gridCol w:w="2082"/>
        <w:gridCol w:w="2492"/>
      </w:tblGrid>
      <w:tr w:rsidR="00B2534B" w:rsidRPr="00C5631B" w14:paraId="38DFCA30" w14:textId="77777777" w:rsidTr="00B93788">
        <w:tc>
          <w:tcPr>
            <w:tcW w:w="0" w:type="auto"/>
            <w:tcBorders>
              <w:top w:val="single" w:sz="4" w:space="0" w:color="auto"/>
              <w:left w:val="single" w:sz="4" w:space="0" w:color="auto"/>
              <w:bottom w:val="double" w:sz="4" w:space="0" w:color="auto"/>
              <w:right w:val="single" w:sz="4" w:space="0" w:color="auto"/>
            </w:tcBorders>
            <w:vAlign w:val="center"/>
          </w:tcPr>
          <w:p w14:paraId="1EA34C20" w14:textId="77777777" w:rsidR="00B2534B" w:rsidRPr="00C5631B" w:rsidRDefault="00B2534B" w:rsidP="00B93788">
            <w:pPr>
              <w:jc w:val="center"/>
              <w:rPr>
                <w:rFonts w:ascii="Arial" w:hAnsi="Arial" w:cs="Arial"/>
                <w:sz w:val="22"/>
                <w:szCs w:val="22"/>
              </w:rPr>
            </w:pPr>
            <w:r w:rsidRPr="00C5631B">
              <w:rPr>
                <w:rFonts w:ascii="Arial" w:hAnsi="Arial" w:cs="Arial"/>
                <w:sz w:val="22"/>
                <w:szCs w:val="22"/>
              </w:rPr>
              <w:t>Тип оборудования</w:t>
            </w:r>
          </w:p>
        </w:tc>
        <w:tc>
          <w:tcPr>
            <w:tcW w:w="0" w:type="auto"/>
            <w:tcBorders>
              <w:top w:val="single" w:sz="4" w:space="0" w:color="auto"/>
              <w:left w:val="single" w:sz="4" w:space="0" w:color="auto"/>
              <w:bottom w:val="double" w:sz="4" w:space="0" w:color="auto"/>
              <w:right w:val="single" w:sz="4" w:space="0" w:color="auto"/>
            </w:tcBorders>
            <w:vAlign w:val="center"/>
          </w:tcPr>
          <w:p w14:paraId="79AC3732" w14:textId="77777777" w:rsidR="00B2534B" w:rsidRPr="00C5631B" w:rsidRDefault="00B2534B" w:rsidP="00B93788">
            <w:pPr>
              <w:jc w:val="center"/>
              <w:rPr>
                <w:rFonts w:ascii="Arial" w:hAnsi="Arial" w:cs="Arial"/>
                <w:sz w:val="22"/>
                <w:szCs w:val="22"/>
              </w:rPr>
            </w:pPr>
            <w:r w:rsidRPr="00C5631B">
              <w:rPr>
                <w:rFonts w:ascii="Arial" w:hAnsi="Arial" w:cs="Arial"/>
                <w:sz w:val="22"/>
                <w:szCs w:val="22"/>
              </w:rPr>
              <w:t>Ссылки на рисунки</w:t>
            </w:r>
          </w:p>
        </w:tc>
        <w:tc>
          <w:tcPr>
            <w:tcW w:w="0" w:type="auto"/>
            <w:tcBorders>
              <w:top w:val="single" w:sz="4" w:space="0" w:color="auto"/>
              <w:left w:val="single" w:sz="4" w:space="0" w:color="auto"/>
              <w:bottom w:val="double" w:sz="4" w:space="0" w:color="auto"/>
              <w:right w:val="single" w:sz="4" w:space="0" w:color="auto"/>
            </w:tcBorders>
            <w:vAlign w:val="center"/>
          </w:tcPr>
          <w:p w14:paraId="5ECE759E" w14:textId="426A689A" w:rsidR="00B2534B" w:rsidRPr="00C5631B" w:rsidRDefault="005062C5" w:rsidP="00B93788">
            <w:pPr>
              <w:jc w:val="center"/>
              <w:rPr>
                <w:rFonts w:ascii="Arial" w:hAnsi="Arial" w:cs="Arial"/>
                <w:sz w:val="22"/>
                <w:szCs w:val="22"/>
              </w:rPr>
            </w:pPr>
            <w:r>
              <w:rPr>
                <w:rFonts w:ascii="Arial" w:hAnsi="Arial" w:cs="Arial"/>
                <w:sz w:val="22"/>
                <w:szCs w:val="22"/>
              </w:rPr>
              <w:t>Число</w:t>
            </w:r>
            <w:r w:rsidR="00B2534B" w:rsidRPr="00C5631B">
              <w:rPr>
                <w:rFonts w:ascii="Arial" w:hAnsi="Arial" w:cs="Arial"/>
                <w:sz w:val="22"/>
                <w:szCs w:val="22"/>
              </w:rPr>
              <w:t xml:space="preserve"> точек измерений</w:t>
            </w:r>
          </w:p>
        </w:tc>
        <w:tc>
          <w:tcPr>
            <w:tcW w:w="0" w:type="auto"/>
            <w:tcBorders>
              <w:top w:val="single" w:sz="4" w:space="0" w:color="auto"/>
              <w:left w:val="single" w:sz="4" w:space="0" w:color="auto"/>
              <w:bottom w:val="double" w:sz="4" w:space="0" w:color="auto"/>
              <w:right w:val="single" w:sz="4" w:space="0" w:color="auto"/>
            </w:tcBorders>
            <w:vAlign w:val="center"/>
          </w:tcPr>
          <w:p w14:paraId="3183235D" w14:textId="77777777" w:rsidR="00B2534B" w:rsidRPr="00C5631B" w:rsidRDefault="00B2534B" w:rsidP="00B93788">
            <w:pPr>
              <w:jc w:val="center"/>
              <w:rPr>
                <w:rFonts w:ascii="Arial" w:hAnsi="Arial" w:cs="Arial"/>
                <w:sz w:val="22"/>
                <w:szCs w:val="22"/>
              </w:rPr>
            </w:pPr>
            <w:r w:rsidRPr="00C5631B">
              <w:rPr>
                <w:rFonts w:ascii="Arial" w:hAnsi="Arial" w:cs="Arial"/>
                <w:sz w:val="22"/>
                <w:szCs w:val="22"/>
              </w:rPr>
              <w:t>Временной интервал измерения напряжения смещения</w:t>
            </w:r>
          </w:p>
        </w:tc>
        <w:tc>
          <w:tcPr>
            <w:tcW w:w="0" w:type="auto"/>
            <w:tcBorders>
              <w:top w:val="single" w:sz="4" w:space="0" w:color="auto"/>
              <w:left w:val="single" w:sz="4" w:space="0" w:color="auto"/>
              <w:bottom w:val="double" w:sz="4" w:space="0" w:color="auto"/>
              <w:right w:val="single" w:sz="4" w:space="0" w:color="auto"/>
            </w:tcBorders>
            <w:vAlign w:val="center"/>
          </w:tcPr>
          <w:p w14:paraId="0EF06F05" w14:textId="77777777" w:rsidR="00B2534B" w:rsidRPr="00C5631B" w:rsidRDefault="00B2534B" w:rsidP="00B93788">
            <w:pPr>
              <w:jc w:val="center"/>
              <w:rPr>
                <w:rFonts w:ascii="Arial" w:hAnsi="Arial" w:cs="Arial"/>
                <w:sz w:val="22"/>
                <w:szCs w:val="22"/>
              </w:rPr>
            </w:pPr>
            <w:r w:rsidRPr="00C5631B">
              <w:rPr>
                <w:rFonts w:ascii="Arial" w:hAnsi="Arial" w:cs="Arial"/>
                <w:sz w:val="22"/>
                <w:szCs w:val="22"/>
              </w:rPr>
              <w:t>Первоначальное напряжение заряженной пластины, В</w:t>
            </w:r>
          </w:p>
        </w:tc>
      </w:tr>
      <w:tr w:rsidR="00B2534B" w:rsidRPr="00C5631B" w14:paraId="022F1F14" w14:textId="77777777" w:rsidTr="005062C5">
        <w:tc>
          <w:tcPr>
            <w:tcW w:w="0" w:type="auto"/>
            <w:gridSpan w:val="5"/>
            <w:tcBorders>
              <w:top w:val="double" w:sz="4" w:space="0" w:color="auto"/>
              <w:left w:val="single" w:sz="4" w:space="0" w:color="auto"/>
              <w:bottom w:val="single" w:sz="4" w:space="0" w:color="auto"/>
              <w:right w:val="single" w:sz="4" w:space="0" w:color="auto"/>
            </w:tcBorders>
          </w:tcPr>
          <w:p w14:paraId="7C5C7631"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Ионизация всего помещения</w:t>
            </w:r>
          </w:p>
        </w:tc>
      </w:tr>
      <w:tr w:rsidR="00B2534B" w:rsidRPr="00C5631B" w14:paraId="36F1E03C" w14:textId="77777777" w:rsidTr="005062C5">
        <w:tc>
          <w:tcPr>
            <w:tcW w:w="0" w:type="auto"/>
            <w:tcBorders>
              <w:top w:val="single" w:sz="4" w:space="0" w:color="auto"/>
              <w:left w:val="single" w:sz="4" w:space="0" w:color="auto"/>
              <w:bottom w:val="single" w:sz="4" w:space="0" w:color="auto"/>
              <w:right w:val="single" w:sz="4" w:space="0" w:color="auto"/>
            </w:tcBorders>
          </w:tcPr>
          <w:p w14:paraId="64C7FDAF" w14:textId="77777777" w:rsidR="00B2534B" w:rsidRPr="00C5631B" w:rsidRDefault="00B2534B" w:rsidP="00B93788">
            <w:pPr>
              <w:rPr>
                <w:rFonts w:ascii="Arial" w:hAnsi="Arial" w:cs="Arial"/>
                <w:sz w:val="22"/>
                <w:szCs w:val="20"/>
              </w:rPr>
            </w:pPr>
            <w:r w:rsidRPr="00C5631B">
              <w:rPr>
                <w:rFonts w:ascii="Arial" w:hAnsi="Arial" w:cs="Arial"/>
                <w:sz w:val="22"/>
                <w:szCs w:val="20"/>
              </w:rPr>
              <w:t>Решетки, переменное напряжение</w:t>
            </w:r>
          </w:p>
        </w:tc>
        <w:tc>
          <w:tcPr>
            <w:tcW w:w="0" w:type="auto"/>
            <w:tcBorders>
              <w:top w:val="single" w:sz="4" w:space="0" w:color="auto"/>
              <w:left w:val="single" w:sz="4" w:space="0" w:color="auto"/>
              <w:bottom w:val="single" w:sz="4" w:space="0" w:color="auto"/>
              <w:right w:val="single" w:sz="4" w:space="0" w:color="auto"/>
            </w:tcBorders>
            <w:vAlign w:val="center"/>
          </w:tcPr>
          <w:p w14:paraId="675BFDFD" w14:textId="4B75D624" w:rsidR="00B2534B" w:rsidRPr="00C5631B" w:rsidRDefault="00943D4D" w:rsidP="00B93788">
            <w:pPr>
              <w:jc w:val="center"/>
              <w:rPr>
                <w:rFonts w:ascii="Arial" w:hAnsi="Arial" w:cs="Arial"/>
                <w:sz w:val="22"/>
                <w:szCs w:val="20"/>
              </w:rPr>
            </w:pPr>
            <w:r>
              <w:rPr>
                <w:rFonts w:ascii="Arial" w:hAnsi="Arial" w:cs="Arial"/>
                <w:sz w:val="22"/>
                <w:szCs w:val="20"/>
              </w:rPr>
              <w:t xml:space="preserve">Рисунок </w:t>
            </w:r>
            <w:r w:rsidR="00B2534B" w:rsidRPr="00C5631B">
              <w:rPr>
                <w:rFonts w:ascii="Arial" w:hAnsi="Arial" w:cs="Arial"/>
                <w:sz w:val="22"/>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4F2BB477"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5AB7261A"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3F3D8A5D"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71FF4398" w14:textId="77777777" w:rsidTr="00B93788">
        <w:tc>
          <w:tcPr>
            <w:tcW w:w="0" w:type="auto"/>
            <w:tcBorders>
              <w:top w:val="single" w:sz="4" w:space="0" w:color="auto"/>
              <w:left w:val="single" w:sz="4" w:space="0" w:color="auto"/>
              <w:bottom w:val="single" w:sz="4" w:space="0" w:color="auto"/>
              <w:right w:val="single" w:sz="4" w:space="0" w:color="auto"/>
            </w:tcBorders>
          </w:tcPr>
          <w:p w14:paraId="78343E74" w14:textId="77777777" w:rsidR="00B2534B" w:rsidRPr="00C5631B" w:rsidRDefault="00B2534B" w:rsidP="00B93788">
            <w:pPr>
              <w:rPr>
                <w:rFonts w:ascii="Arial" w:hAnsi="Arial" w:cs="Arial"/>
                <w:sz w:val="22"/>
                <w:szCs w:val="20"/>
              </w:rPr>
            </w:pPr>
            <w:r w:rsidRPr="00C5631B">
              <w:rPr>
                <w:rFonts w:ascii="Arial" w:hAnsi="Arial" w:cs="Arial"/>
                <w:sz w:val="22"/>
                <w:szCs w:val="20"/>
              </w:rPr>
              <w:t>Шины, импульсное и постоянное напряжение</w:t>
            </w:r>
          </w:p>
        </w:tc>
        <w:tc>
          <w:tcPr>
            <w:tcW w:w="0" w:type="auto"/>
            <w:tcBorders>
              <w:top w:val="single" w:sz="4" w:space="0" w:color="auto"/>
              <w:left w:val="single" w:sz="4" w:space="0" w:color="auto"/>
              <w:bottom w:val="single" w:sz="4" w:space="0" w:color="auto"/>
              <w:right w:val="single" w:sz="4" w:space="0" w:color="auto"/>
            </w:tcBorders>
            <w:vAlign w:val="center"/>
          </w:tcPr>
          <w:p w14:paraId="074CCE1F" w14:textId="5C8F988E" w:rsidR="00B2534B" w:rsidRPr="00C5631B" w:rsidRDefault="00943D4D" w:rsidP="00B93788">
            <w:pPr>
              <w:jc w:val="center"/>
              <w:rPr>
                <w:rFonts w:ascii="Arial" w:hAnsi="Arial" w:cs="Arial"/>
                <w:sz w:val="22"/>
                <w:szCs w:val="20"/>
              </w:rPr>
            </w:pPr>
            <w:r>
              <w:rPr>
                <w:rFonts w:ascii="Arial" w:hAnsi="Arial" w:cs="Arial"/>
                <w:sz w:val="22"/>
                <w:szCs w:val="20"/>
              </w:rPr>
              <w:t xml:space="preserve">Рисунок </w:t>
            </w:r>
            <w:r w:rsidR="00B2534B" w:rsidRPr="00C5631B">
              <w:rPr>
                <w:rFonts w:ascii="Arial" w:hAnsi="Arial" w:cs="Arial"/>
                <w:sz w:val="22"/>
                <w:szCs w:val="20"/>
              </w:rPr>
              <w:t>5</w:t>
            </w:r>
          </w:p>
        </w:tc>
        <w:tc>
          <w:tcPr>
            <w:tcW w:w="0" w:type="auto"/>
            <w:tcBorders>
              <w:top w:val="single" w:sz="4" w:space="0" w:color="auto"/>
              <w:left w:val="single" w:sz="4" w:space="0" w:color="auto"/>
              <w:bottom w:val="single" w:sz="4" w:space="0" w:color="auto"/>
              <w:right w:val="single" w:sz="4" w:space="0" w:color="auto"/>
            </w:tcBorders>
            <w:vAlign w:val="center"/>
          </w:tcPr>
          <w:p w14:paraId="288C36FB"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26260C1C"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1CAB483E"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4A4312A0" w14:textId="77777777" w:rsidTr="00B93788">
        <w:tc>
          <w:tcPr>
            <w:tcW w:w="0" w:type="auto"/>
            <w:tcBorders>
              <w:top w:val="single" w:sz="4" w:space="0" w:color="auto"/>
              <w:left w:val="single" w:sz="4" w:space="0" w:color="auto"/>
              <w:bottom w:val="single" w:sz="4" w:space="0" w:color="auto"/>
              <w:right w:val="single" w:sz="4" w:space="0" w:color="auto"/>
            </w:tcBorders>
          </w:tcPr>
          <w:p w14:paraId="68D10C96" w14:textId="77777777" w:rsidR="00B2534B" w:rsidRPr="00C5631B" w:rsidRDefault="00B2534B" w:rsidP="00B93788">
            <w:pPr>
              <w:rPr>
                <w:rFonts w:ascii="Arial" w:hAnsi="Arial" w:cs="Arial"/>
                <w:sz w:val="22"/>
                <w:szCs w:val="20"/>
              </w:rPr>
            </w:pPr>
            <w:r w:rsidRPr="00C5631B">
              <w:rPr>
                <w:rFonts w:ascii="Arial" w:hAnsi="Arial" w:cs="Arial"/>
                <w:sz w:val="22"/>
                <w:szCs w:val="20"/>
              </w:rPr>
              <w:t>Однополярный эмиттер</w:t>
            </w:r>
          </w:p>
        </w:tc>
        <w:tc>
          <w:tcPr>
            <w:tcW w:w="0" w:type="auto"/>
            <w:tcBorders>
              <w:top w:val="single" w:sz="4" w:space="0" w:color="auto"/>
              <w:left w:val="single" w:sz="4" w:space="0" w:color="auto"/>
              <w:bottom w:val="single" w:sz="4" w:space="0" w:color="auto"/>
              <w:right w:val="single" w:sz="4" w:space="0" w:color="auto"/>
            </w:tcBorders>
            <w:vAlign w:val="center"/>
          </w:tcPr>
          <w:p w14:paraId="36DCC5C3" w14:textId="0BDC7993" w:rsidR="00B2534B" w:rsidRPr="00C5631B" w:rsidRDefault="00943D4D" w:rsidP="00B93788">
            <w:pPr>
              <w:jc w:val="center"/>
              <w:rPr>
                <w:rFonts w:ascii="Arial" w:hAnsi="Arial" w:cs="Arial"/>
                <w:sz w:val="22"/>
                <w:szCs w:val="20"/>
              </w:rPr>
            </w:pPr>
            <w:r>
              <w:rPr>
                <w:rFonts w:ascii="Arial" w:hAnsi="Arial" w:cs="Arial"/>
                <w:sz w:val="22"/>
                <w:szCs w:val="20"/>
              </w:rPr>
              <w:t xml:space="preserve">Рисунок </w:t>
            </w:r>
            <w:r w:rsidR="00B2534B" w:rsidRPr="00C5631B">
              <w:rPr>
                <w:rFonts w:ascii="Arial" w:hAnsi="Arial" w:cs="Arial"/>
                <w:sz w:val="22"/>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4E9B9990"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425F0D58"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538FAF40"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195DBC76" w14:textId="77777777" w:rsidTr="00B93788">
        <w:tc>
          <w:tcPr>
            <w:tcW w:w="0" w:type="auto"/>
            <w:tcBorders>
              <w:top w:val="single" w:sz="4" w:space="0" w:color="auto"/>
              <w:left w:val="single" w:sz="4" w:space="0" w:color="auto"/>
              <w:bottom w:val="single" w:sz="4" w:space="0" w:color="auto"/>
              <w:right w:val="single" w:sz="4" w:space="0" w:color="auto"/>
            </w:tcBorders>
          </w:tcPr>
          <w:p w14:paraId="0A2E5EF1" w14:textId="77777777" w:rsidR="00B2534B" w:rsidRPr="00C5631B" w:rsidRDefault="00B2534B" w:rsidP="00B93788">
            <w:pPr>
              <w:rPr>
                <w:rFonts w:ascii="Arial" w:hAnsi="Arial" w:cs="Arial"/>
                <w:sz w:val="22"/>
                <w:szCs w:val="20"/>
              </w:rPr>
            </w:pPr>
            <w:r w:rsidRPr="00C5631B">
              <w:rPr>
                <w:rFonts w:ascii="Arial" w:hAnsi="Arial" w:cs="Arial"/>
                <w:sz w:val="22"/>
                <w:szCs w:val="20"/>
              </w:rPr>
              <w:t>Сдвоенная линия постоянного напряжения</w:t>
            </w:r>
          </w:p>
        </w:tc>
        <w:tc>
          <w:tcPr>
            <w:tcW w:w="0" w:type="auto"/>
            <w:tcBorders>
              <w:top w:val="single" w:sz="4" w:space="0" w:color="auto"/>
              <w:left w:val="single" w:sz="4" w:space="0" w:color="auto"/>
              <w:bottom w:val="single" w:sz="4" w:space="0" w:color="auto"/>
              <w:right w:val="single" w:sz="4" w:space="0" w:color="auto"/>
            </w:tcBorders>
            <w:vAlign w:val="center"/>
          </w:tcPr>
          <w:p w14:paraId="2FFCFCB9" w14:textId="2430A4CA" w:rsidR="00B2534B" w:rsidRPr="00C5631B" w:rsidRDefault="00943D4D" w:rsidP="00B93788">
            <w:pPr>
              <w:jc w:val="center"/>
              <w:rPr>
                <w:rFonts w:ascii="Arial" w:hAnsi="Arial" w:cs="Arial"/>
                <w:sz w:val="22"/>
                <w:szCs w:val="20"/>
              </w:rPr>
            </w:pPr>
            <w:r>
              <w:rPr>
                <w:rFonts w:ascii="Arial" w:hAnsi="Arial" w:cs="Arial"/>
                <w:sz w:val="22"/>
                <w:szCs w:val="20"/>
              </w:rPr>
              <w:t xml:space="preserve">Рисунок </w:t>
            </w:r>
            <w:r w:rsidR="00B2534B" w:rsidRPr="00C5631B">
              <w:rPr>
                <w:rFonts w:ascii="Arial" w:hAnsi="Arial" w:cs="Arial"/>
                <w:sz w:val="22"/>
                <w:szCs w:val="20"/>
              </w:rPr>
              <w:t>7</w:t>
            </w:r>
          </w:p>
        </w:tc>
        <w:tc>
          <w:tcPr>
            <w:tcW w:w="0" w:type="auto"/>
            <w:tcBorders>
              <w:top w:val="single" w:sz="4" w:space="0" w:color="auto"/>
              <w:left w:val="single" w:sz="4" w:space="0" w:color="auto"/>
              <w:bottom w:val="single" w:sz="4" w:space="0" w:color="auto"/>
              <w:right w:val="single" w:sz="4" w:space="0" w:color="auto"/>
            </w:tcBorders>
            <w:vAlign w:val="center"/>
          </w:tcPr>
          <w:p w14:paraId="17780F64"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3</w:t>
            </w:r>
          </w:p>
        </w:tc>
        <w:tc>
          <w:tcPr>
            <w:tcW w:w="0" w:type="auto"/>
            <w:tcBorders>
              <w:top w:val="single" w:sz="4" w:space="0" w:color="auto"/>
              <w:left w:val="single" w:sz="4" w:space="0" w:color="auto"/>
              <w:bottom w:val="single" w:sz="4" w:space="0" w:color="auto"/>
              <w:right w:val="single" w:sz="4" w:space="0" w:color="auto"/>
            </w:tcBorders>
            <w:vAlign w:val="center"/>
          </w:tcPr>
          <w:p w14:paraId="73F31C0F"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50885625"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7A46AE2C" w14:textId="77777777" w:rsidTr="005062C5">
        <w:tc>
          <w:tcPr>
            <w:tcW w:w="0" w:type="auto"/>
            <w:tcBorders>
              <w:top w:val="single" w:sz="4" w:space="0" w:color="auto"/>
              <w:left w:val="single" w:sz="4" w:space="0" w:color="auto"/>
              <w:bottom w:val="single" w:sz="4" w:space="0" w:color="auto"/>
              <w:right w:val="single" w:sz="4" w:space="0" w:color="auto"/>
            </w:tcBorders>
          </w:tcPr>
          <w:p w14:paraId="3C13A760" w14:textId="77777777" w:rsidR="00B2534B" w:rsidRPr="00C5631B" w:rsidRDefault="00B2534B" w:rsidP="00B93788">
            <w:pPr>
              <w:rPr>
                <w:rFonts w:ascii="Arial" w:hAnsi="Arial" w:cs="Arial"/>
                <w:sz w:val="22"/>
                <w:szCs w:val="20"/>
              </w:rPr>
            </w:pPr>
            <w:r w:rsidRPr="00C5631B">
              <w:rPr>
                <w:rFonts w:ascii="Arial" w:hAnsi="Arial" w:cs="Arial"/>
                <w:sz w:val="22"/>
                <w:szCs w:val="20"/>
              </w:rPr>
              <w:t>Однополярный импульсный эмиттер</w:t>
            </w:r>
          </w:p>
        </w:tc>
        <w:tc>
          <w:tcPr>
            <w:tcW w:w="0" w:type="auto"/>
            <w:tcBorders>
              <w:top w:val="single" w:sz="4" w:space="0" w:color="auto"/>
              <w:left w:val="single" w:sz="4" w:space="0" w:color="auto"/>
              <w:bottom w:val="single" w:sz="4" w:space="0" w:color="auto"/>
              <w:right w:val="single" w:sz="4" w:space="0" w:color="auto"/>
            </w:tcBorders>
            <w:vAlign w:val="center"/>
          </w:tcPr>
          <w:p w14:paraId="5908E3AB" w14:textId="792EAF8C" w:rsidR="00B2534B" w:rsidRPr="00C5631B" w:rsidRDefault="00943D4D" w:rsidP="00B93788">
            <w:pPr>
              <w:jc w:val="center"/>
              <w:rPr>
                <w:rFonts w:ascii="Arial" w:hAnsi="Arial" w:cs="Arial"/>
                <w:sz w:val="22"/>
                <w:szCs w:val="20"/>
              </w:rPr>
            </w:pPr>
            <w:r>
              <w:rPr>
                <w:rFonts w:ascii="Arial" w:hAnsi="Arial" w:cs="Arial"/>
                <w:sz w:val="22"/>
                <w:szCs w:val="20"/>
              </w:rPr>
              <w:t xml:space="preserve">Рисунок </w:t>
            </w:r>
            <w:r w:rsidR="00B2534B" w:rsidRPr="00C5631B">
              <w:rPr>
                <w:rFonts w:ascii="Arial" w:hAnsi="Arial" w:cs="Arial"/>
                <w:sz w:val="22"/>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4512F023"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2</w:t>
            </w:r>
          </w:p>
        </w:tc>
        <w:tc>
          <w:tcPr>
            <w:tcW w:w="0" w:type="auto"/>
            <w:tcBorders>
              <w:top w:val="single" w:sz="4" w:space="0" w:color="auto"/>
              <w:left w:val="single" w:sz="4" w:space="0" w:color="auto"/>
              <w:bottom w:val="single" w:sz="4" w:space="0" w:color="auto"/>
              <w:right w:val="single" w:sz="4" w:space="0" w:color="auto"/>
            </w:tcBorders>
            <w:vAlign w:val="center"/>
          </w:tcPr>
          <w:p w14:paraId="02934077"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661CCF39"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5D1B4925" w14:textId="77777777" w:rsidTr="005062C5">
        <w:tc>
          <w:tcPr>
            <w:tcW w:w="0" w:type="auto"/>
            <w:gridSpan w:val="5"/>
            <w:tcBorders>
              <w:top w:val="single" w:sz="4" w:space="0" w:color="auto"/>
              <w:left w:val="single" w:sz="4" w:space="0" w:color="auto"/>
              <w:bottom w:val="single" w:sz="4" w:space="0" w:color="auto"/>
              <w:right w:val="single" w:sz="4" w:space="0" w:color="auto"/>
            </w:tcBorders>
            <w:vAlign w:val="center"/>
          </w:tcPr>
          <w:p w14:paraId="0494D77B"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Ламинарные потоки воздуха</w:t>
            </w:r>
          </w:p>
        </w:tc>
      </w:tr>
      <w:tr w:rsidR="00B2534B" w:rsidRPr="00C5631B" w14:paraId="47BEBA2A" w14:textId="77777777" w:rsidTr="005062C5">
        <w:tc>
          <w:tcPr>
            <w:tcW w:w="0" w:type="auto"/>
            <w:tcBorders>
              <w:top w:val="single" w:sz="4" w:space="0" w:color="auto"/>
              <w:left w:val="single" w:sz="4" w:space="0" w:color="auto"/>
              <w:bottom w:val="single" w:sz="4" w:space="0" w:color="auto"/>
              <w:right w:val="single" w:sz="4" w:space="0" w:color="auto"/>
            </w:tcBorders>
          </w:tcPr>
          <w:p w14:paraId="7AD20ADF" w14:textId="77777777" w:rsidR="00B2534B" w:rsidRPr="00C5631B" w:rsidRDefault="00B2534B" w:rsidP="00B93788">
            <w:pPr>
              <w:rPr>
                <w:rFonts w:ascii="Arial" w:hAnsi="Arial" w:cs="Arial"/>
                <w:sz w:val="22"/>
                <w:szCs w:val="20"/>
              </w:rPr>
            </w:pPr>
            <w:r w:rsidRPr="00C5631B">
              <w:rPr>
                <w:rFonts w:ascii="Arial" w:hAnsi="Arial" w:cs="Arial"/>
                <w:sz w:val="22"/>
                <w:szCs w:val="20"/>
              </w:rPr>
              <w:t>Вертикальное направление</w:t>
            </w:r>
          </w:p>
        </w:tc>
        <w:tc>
          <w:tcPr>
            <w:tcW w:w="0" w:type="auto"/>
            <w:tcBorders>
              <w:top w:val="single" w:sz="4" w:space="0" w:color="auto"/>
              <w:left w:val="single" w:sz="4" w:space="0" w:color="auto"/>
              <w:bottom w:val="single" w:sz="4" w:space="0" w:color="auto"/>
              <w:right w:val="single" w:sz="4" w:space="0" w:color="auto"/>
            </w:tcBorders>
            <w:vAlign w:val="center"/>
          </w:tcPr>
          <w:p w14:paraId="66F80592" w14:textId="5075B655" w:rsidR="00B2534B" w:rsidRPr="00C5631B" w:rsidRDefault="00943D4D" w:rsidP="00943D4D">
            <w:pPr>
              <w:jc w:val="center"/>
              <w:rPr>
                <w:rFonts w:ascii="Arial" w:hAnsi="Arial" w:cs="Arial"/>
                <w:sz w:val="22"/>
                <w:szCs w:val="20"/>
              </w:rPr>
            </w:pPr>
            <w:r>
              <w:rPr>
                <w:rFonts w:ascii="Arial" w:hAnsi="Arial" w:cs="Arial"/>
                <w:sz w:val="22"/>
                <w:szCs w:val="20"/>
              </w:rPr>
              <w:t xml:space="preserve">Рисунки </w:t>
            </w:r>
            <w:r w:rsidR="00B2534B" w:rsidRPr="00C5631B">
              <w:rPr>
                <w:rFonts w:ascii="Arial" w:hAnsi="Arial" w:cs="Arial"/>
                <w:sz w:val="22"/>
                <w:szCs w:val="20"/>
              </w:rPr>
              <w:t>9 и</w:t>
            </w:r>
            <w:r>
              <w:rPr>
                <w:rFonts w:ascii="Arial" w:hAnsi="Arial" w:cs="Arial"/>
                <w:sz w:val="22"/>
                <w:szCs w:val="20"/>
              </w:rPr>
              <w:t xml:space="preserve"> </w:t>
            </w:r>
            <w:r w:rsidR="00B2534B" w:rsidRPr="00C5631B">
              <w:rPr>
                <w:rFonts w:ascii="Arial" w:hAnsi="Arial" w:cs="Arial"/>
                <w:sz w:val="22"/>
                <w:szCs w:val="20"/>
              </w:rPr>
              <w:t>10</w:t>
            </w:r>
          </w:p>
        </w:tc>
        <w:tc>
          <w:tcPr>
            <w:tcW w:w="0" w:type="auto"/>
            <w:tcBorders>
              <w:top w:val="single" w:sz="4" w:space="0" w:color="auto"/>
              <w:left w:val="single" w:sz="4" w:space="0" w:color="auto"/>
              <w:bottom w:val="single" w:sz="4" w:space="0" w:color="auto"/>
              <w:right w:val="single" w:sz="4" w:space="0" w:color="auto"/>
            </w:tcBorders>
            <w:vAlign w:val="center"/>
          </w:tcPr>
          <w:p w14:paraId="53FA95EB"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8</w:t>
            </w:r>
          </w:p>
        </w:tc>
        <w:tc>
          <w:tcPr>
            <w:tcW w:w="0" w:type="auto"/>
            <w:tcBorders>
              <w:top w:val="single" w:sz="4" w:space="0" w:color="auto"/>
              <w:left w:val="single" w:sz="4" w:space="0" w:color="auto"/>
              <w:bottom w:val="single" w:sz="4" w:space="0" w:color="auto"/>
              <w:right w:val="single" w:sz="4" w:space="0" w:color="auto"/>
            </w:tcBorders>
            <w:vAlign w:val="center"/>
          </w:tcPr>
          <w:p w14:paraId="4F563714"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398BEAE2"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3BFA413F" w14:textId="77777777" w:rsidTr="005062C5">
        <w:tc>
          <w:tcPr>
            <w:tcW w:w="0" w:type="auto"/>
            <w:tcBorders>
              <w:top w:val="single" w:sz="4" w:space="0" w:color="auto"/>
              <w:left w:val="single" w:sz="4" w:space="0" w:color="auto"/>
              <w:bottom w:val="single" w:sz="4" w:space="0" w:color="auto"/>
              <w:right w:val="single" w:sz="4" w:space="0" w:color="auto"/>
            </w:tcBorders>
          </w:tcPr>
          <w:p w14:paraId="7AF8C3D5" w14:textId="77777777" w:rsidR="00B2534B" w:rsidRPr="00C5631B" w:rsidRDefault="00B2534B" w:rsidP="00B93788">
            <w:pPr>
              <w:rPr>
                <w:rFonts w:ascii="Arial" w:hAnsi="Arial" w:cs="Arial"/>
                <w:sz w:val="22"/>
                <w:szCs w:val="20"/>
              </w:rPr>
            </w:pPr>
            <w:r w:rsidRPr="00C5631B">
              <w:rPr>
                <w:rFonts w:ascii="Arial" w:hAnsi="Arial" w:cs="Arial"/>
                <w:sz w:val="22"/>
                <w:szCs w:val="20"/>
              </w:rPr>
              <w:t>Горизонтальное направление</w:t>
            </w:r>
          </w:p>
        </w:tc>
        <w:tc>
          <w:tcPr>
            <w:tcW w:w="0" w:type="auto"/>
            <w:tcBorders>
              <w:top w:val="single" w:sz="4" w:space="0" w:color="auto"/>
              <w:left w:val="single" w:sz="4" w:space="0" w:color="auto"/>
              <w:bottom w:val="single" w:sz="4" w:space="0" w:color="auto"/>
              <w:right w:val="single" w:sz="4" w:space="0" w:color="auto"/>
            </w:tcBorders>
            <w:vAlign w:val="center"/>
          </w:tcPr>
          <w:p w14:paraId="347DB5C5" w14:textId="41EB3898" w:rsidR="00B2534B" w:rsidRPr="00C5631B" w:rsidRDefault="00943D4D" w:rsidP="00B93788">
            <w:pPr>
              <w:jc w:val="center"/>
              <w:rPr>
                <w:rFonts w:ascii="Arial" w:hAnsi="Arial" w:cs="Arial"/>
                <w:sz w:val="22"/>
                <w:szCs w:val="20"/>
              </w:rPr>
            </w:pPr>
            <w:r>
              <w:rPr>
                <w:rFonts w:ascii="Arial" w:hAnsi="Arial" w:cs="Arial"/>
                <w:sz w:val="22"/>
                <w:szCs w:val="20"/>
              </w:rPr>
              <w:t xml:space="preserve">Рисунки </w:t>
            </w:r>
            <w:r w:rsidR="00B2534B" w:rsidRPr="00C5631B">
              <w:rPr>
                <w:rFonts w:ascii="Arial" w:hAnsi="Arial" w:cs="Arial"/>
                <w:sz w:val="22"/>
                <w:szCs w:val="20"/>
              </w:rPr>
              <w:t xml:space="preserve">11 </w:t>
            </w:r>
            <w:r>
              <w:rPr>
                <w:rFonts w:ascii="Arial" w:hAnsi="Arial" w:cs="Arial"/>
                <w:sz w:val="22"/>
                <w:szCs w:val="20"/>
              </w:rPr>
              <w:t xml:space="preserve">и </w:t>
            </w:r>
            <w:r w:rsidR="00B2534B" w:rsidRPr="00C5631B">
              <w:rPr>
                <w:rFonts w:ascii="Arial" w:hAnsi="Arial" w:cs="Arial"/>
                <w:sz w:val="22"/>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55B315EA"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6</w:t>
            </w:r>
          </w:p>
        </w:tc>
        <w:tc>
          <w:tcPr>
            <w:tcW w:w="0" w:type="auto"/>
            <w:tcBorders>
              <w:top w:val="single" w:sz="4" w:space="0" w:color="auto"/>
              <w:left w:val="single" w:sz="4" w:space="0" w:color="auto"/>
              <w:bottom w:val="single" w:sz="4" w:space="0" w:color="auto"/>
              <w:right w:val="single" w:sz="4" w:space="0" w:color="auto"/>
            </w:tcBorders>
            <w:vAlign w:val="center"/>
          </w:tcPr>
          <w:p w14:paraId="525C998F"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457BDDD6"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B2534B" w:rsidRPr="00C5631B" w14:paraId="16C0BE63" w14:textId="77777777" w:rsidTr="005062C5">
        <w:trPr>
          <w:trHeight w:val="288"/>
        </w:trPr>
        <w:tc>
          <w:tcPr>
            <w:tcW w:w="0" w:type="auto"/>
            <w:gridSpan w:val="5"/>
            <w:tcBorders>
              <w:top w:val="single" w:sz="4" w:space="0" w:color="auto"/>
              <w:left w:val="single" w:sz="4" w:space="0" w:color="auto"/>
              <w:bottom w:val="single" w:sz="4" w:space="0" w:color="auto"/>
              <w:right w:val="single" w:sz="4" w:space="0" w:color="auto"/>
            </w:tcBorders>
            <w:vAlign w:val="center"/>
          </w:tcPr>
          <w:p w14:paraId="0AA5D3F3"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Ионизация рабочей поверхности</w:t>
            </w:r>
          </w:p>
        </w:tc>
      </w:tr>
      <w:tr w:rsidR="00B2534B" w:rsidRPr="00C5631B" w14:paraId="4DFA4F5D" w14:textId="77777777" w:rsidTr="00943D4D">
        <w:trPr>
          <w:trHeight w:val="813"/>
        </w:trPr>
        <w:tc>
          <w:tcPr>
            <w:tcW w:w="0" w:type="auto"/>
            <w:tcBorders>
              <w:top w:val="single" w:sz="4" w:space="0" w:color="auto"/>
              <w:left w:val="single" w:sz="4" w:space="0" w:color="auto"/>
              <w:bottom w:val="single" w:sz="4" w:space="0" w:color="auto"/>
              <w:right w:val="single" w:sz="4" w:space="0" w:color="auto"/>
            </w:tcBorders>
          </w:tcPr>
          <w:p w14:paraId="00643A24" w14:textId="77777777" w:rsidR="00B2534B" w:rsidRPr="00C5631B" w:rsidRDefault="00B2534B" w:rsidP="00B93788">
            <w:pPr>
              <w:rPr>
                <w:rFonts w:ascii="Arial" w:hAnsi="Arial" w:cs="Arial"/>
                <w:sz w:val="22"/>
                <w:szCs w:val="20"/>
              </w:rPr>
            </w:pPr>
            <w:r w:rsidRPr="00C5631B">
              <w:rPr>
                <w:rFonts w:ascii="Arial" w:hAnsi="Arial" w:cs="Arial"/>
                <w:sz w:val="22"/>
                <w:szCs w:val="20"/>
              </w:rPr>
              <w:t>Настольные ионизаторы</w:t>
            </w:r>
          </w:p>
        </w:tc>
        <w:tc>
          <w:tcPr>
            <w:tcW w:w="0" w:type="auto"/>
            <w:tcBorders>
              <w:top w:val="single" w:sz="4" w:space="0" w:color="auto"/>
              <w:left w:val="single" w:sz="4" w:space="0" w:color="auto"/>
              <w:bottom w:val="single" w:sz="4" w:space="0" w:color="auto"/>
              <w:right w:val="single" w:sz="4" w:space="0" w:color="auto"/>
            </w:tcBorders>
            <w:vAlign w:val="center"/>
          </w:tcPr>
          <w:p w14:paraId="201714FA" w14:textId="6FAF9746" w:rsidR="00B2534B" w:rsidRPr="00C5631B" w:rsidRDefault="00943D4D" w:rsidP="00B93788">
            <w:pPr>
              <w:jc w:val="center"/>
              <w:rPr>
                <w:rFonts w:ascii="Arial" w:hAnsi="Arial" w:cs="Arial"/>
                <w:sz w:val="22"/>
                <w:szCs w:val="20"/>
              </w:rPr>
            </w:pPr>
            <w:r>
              <w:rPr>
                <w:rFonts w:ascii="Arial" w:hAnsi="Arial" w:cs="Arial"/>
                <w:sz w:val="22"/>
                <w:szCs w:val="20"/>
              </w:rPr>
              <w:t xml:space="preserve">Рисунки </w:t>
            </w:r>
            <w:r w:rsidR="00B2534B" w:rsidRPr="00C5631B">
              <w:rPr>
                <w:rFonts w:ascii="Arial" w:hAnsi="Arial" w:cs="Arial"/>
                <w:sz w:val="22"/>
                <w:szCs w:val="20"/>
              </w:rPr>
              <w:t>13 и 14</w:t>
            </w:r>
          </w:p>
        </w:tc>
        <w:tc>
          <w:tcPr>
            <w:tcW w:w="0" w:type="auto"/>
            <w:tcBorders>
              <w:top w:val="single" w:sz="4" w:space="0" w:color="auto"/>
              <w:left w:val="single" w:sz="4" w:space="0" w:color="auto"/>
              <w:bottom w:val="single" w:sz="4" w:space="0" w:color="auto"/>
              <w:right w:val="single" w:sz="4" w:space="0" w:color="auto"/>
            </w:tcBorders>
            <w:vAlign w:val="center"/>
          </w:tcPr>
          <w:p w14:paraId="308C8082"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192ABA3E"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1737AD26" w14:textId="77777777" w:rsidR="00B2534B" w:rsidRPr="00C5631B" w:rsidRDefault="00B2534B" w:rsidP="00B93788">
            <w:pPr>
              <w:jc w:val="center"/>
              <w:rPr>
                <w:rFonts w:ascii="Arial" w:hAnsi="Arial" w:cs="Arial"/>
                <w:sz w:val="22"/>
                <w:szCs w:val="20"/>
              </w:rPr>
            </w:pPr>
            <w:r w:rsidRPr="00C5631B">
              <w:rPr>
                <w:rFonts w:ascii="Arial" w:hAnsi="Arial" w:cs="Arial"/>
                <w:sz w:val="22"/>
                <w:szCs w:val="20"/>
              </w:rPr>
              <w:t>1000</w:t>
            </w:r>
          </w:p>
        </w:tc>
      </w:tr>
      <w:tr w:rsidR="00943D4D" w:rsidRPr="00C5631B" w14:paraId="6C1DE7D8" w14:textId="77777777" w:rsidTr="00B93788">
        <w:tc>
          <w:tcPr>
            <w:tcW w:w="0" w:type="auto"/>
            <w:tcBorders>
              <w:top w:val="single" w:sz="4" w:space="0" w:color="auto"/>
              <w:left w:val="single" w:sz="4" w:space="0" w:color="auto"/>
              <w:bottom w:val="single" w:sz="4" w:space="0" w:color="auto"/>
              <w:right w:val="single" w:sz="4" w:space="0" w:color="auto"/>
            </w:tcBorders>
          </w:tcPr>
          <w:p w14:paraId="42A2EFBB" w14:textId="7D6AB2AC" w:rsidR="00943D4D" w:rsidRPr="00C5631B" w:rsidRDefault="00943D4D" w:rsidP="00943D4D">
            <w:pPr>
              <w:rPr>
                <w:rFonts w:ascii="Arial" w:hAnsi="Arial" w:cs="Arial"/>
                <w:sz w:val="22"/>
                <w:szCs w:val="20"/>
              </w:rPr>
            </w:pPr>
            <w:r w:rsidRPr="00C5631B">
              <w:rPr>
                <w:rFonts w:ascii="Arial" w:hAnsi="Arial" w:cs="Arial"/>
                <w:sz w:val="22"/>
                <w:szCs w:val="20"/>
              </w:rPr>
              <w:t>Ионизаторы, подвешенные над рабочим столом</w:t>
            </w:r>
          </w:p>
        </w:tc>
        <w:tc>
          <w:tcPr>
            <w:tcW w:w="0" w:type="auto"/>
            <w:tcBorders>
              <w:top w:val="single" w:sz="4" w:space="0" w:color="auto"/>
              <w:left w:val="single" w:sz="4" w:space="0" w:color="auto"/>
              <w:bottom w:val="single" w:sz="4" w:space="0" w:color="auto"/>
              <w:right w:val="single" w:sz="4" w:space="0" w:color="auto"/>
            </w:tcBorders>
            <w:vAlign w:val="center"/>
          </w:tcPr>
          <w:p w14:paraId="7FD39E9D" w14:textId="35264649" w:rsidR="00943D4D" w:rsidRDefault="00943D4D" w:rsidP="00943D4D">
            <w:pPr>
              <w:jc w:val="center"/>
              <w:rPr>
                <w:rFonts w:ascii="Arial" w:hAnsi="Arial" w:cs="Arial"/>
                <w:sz w:val="22"/>
                <w:szCs w:val="20"/>
              </w:rPr>
            </w:pPr>
            <w:r>
              <w:rPr>
                <w:rFonts w:ascii="Arial" w:hAnsi="Arial" w:cs="Arial"/>
                <w:sz w:val="22"/>
                <w:szCs w:val="20"/>
              </w:rPr>
              <w:t xml:space="preserve">Рисунки </w:t>
            </w:r>
            <w:r w:rsidRPr="00C5631B">
              <w:rPr>
                <w:rFonts w:ascii="Arial" w:hAnsi="Arial" w:cs="Arial"/>
                <w:sz w:val="22"/>
                <w:szCs w:val="20"/>
              </w:rPr>
              <w:t>15 и 16</w:t>
            </w:r>
          </w:p>
        </w:tc>
        <w:tc>
          <w:tcPr>
            <w:tcW w:w="0" w:type="auto"/>
            <w:tcBorders>
              <w:top w:val="single" w:sz="4" w:space="0" w:color="auto"/>
              <w:left w:val="single" w:sz="4" w:space="0" w:color="auto"/>
              <w:bottom w:val="single" w:sz="4" w:space="0" w:color="auto"/>
              <w:right w:val="single" w:sz="4" w:space="0" w:color="auto"/>
            </w:tcBorders>
            <w:vAlign w:val="center"/>
          </w:tcPr>
          <w:p w14:paraId="7478EA63" w14:textId="42C8D024" w:rsidR="00943D4D" w:rsidRPr="00C5631B" w:rsidRDefault="00943D4D" w:rsidP="00943D4D">
            <w:pPr>
              <w:jc w:val="center"/>
              <w:rPr>
                <w:rFonts w:ascii="Arial" w:hAnsi="Arial" w:cs="Arial"/>
                <w:sz w:val="22"/>
                <w:szCs w:val="20"/>
              </w:rPr>
            </w:pPr>
            <w:r w:rsidRPr="00C5631B">
              <w:rPr>
                <w:rFonts w:ascii="Arial" w:hAnsi="Arial" w:cs="Arial"/>
                <w:sz w:val="22"/>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5DC4D3D2" w14:textId="2CE5D48A" w:rsidR="00943D4D" w:rsidRPr="00C5631B" w:rsidRDefault="00943D4D" w:rsidP="00943D4D">
            <w:pPr>
              <w:jc w:val="center"/>
              <w:rPr>
                <w:rFonts w:ascii="Arial" w:hAnsi="Arial" w:cs="Arial"/>
                <w:sz w:val="22"/>
                <w:szCs w:val="20"/>
              </w:rPr>
            </w:pPr>
            <w:r w:rsidRPr="00C5631B">
              <w:rPr>
                <w:rFonts w:ascii="Arial" w:hAnsi="Arial" w:cs="Arial"/>
                <w:sz w:val="22"/>
                <w:szCs w:val="20"/>
              </w:rPr>
              <w:t>1 – 5 мин</w:t>
            </w:r>
          </w:p>
        </w:tc>
        <w:tc>
          <w:tcPr>
            <w:tcW w:w="0" w:type="auto"/>
            <w:tcBorders>
              <w:top w:val="single" w:sz="4" w:space="0" w:color="auto"/>
              <w:left w:val="single" w:sz="4" w:space="0" w:color="auto"/>
              <w:bottom w:val="single" w:sz="4" w:space="0" w:color="auto"/>
              <w:right w:val="single" w:sz="4" w:space="0" w:color="auto"/>
            </w:tcBorders>
            <w:vAlign w:val="center"/>
          </w:tcPr>
          <w:p w14:paraId="62FF02DE" w14:textId="081780D0" w:rsidR="00943D4D" w:rsidRPr="00C5631B" w:rsidRDefault="00943D4D" w:rsidP="00943D4D">
            <w:pPr>
              <w:jc w:val="center"/>
              <w:rPr>
                <w:rFonts w:ascii="Arial" w:hAnsi="Arial" w:cs="Arial"/>
                <w:sz w:val="22"/>
                <w:szCs w:val="20"/>
              </w:rPr>
            </w:pPr>
            <w:r w:rsidRPr="00C5631B">
              <w:rPr>
                <w:rFonts w:ascii="Arial" w:hAnsi="Arial" w:cs="Arial"/>
                <w:sz w:val="22"/>
                <w:szCs w:val="20"/>
              </w:rPr>
              <w:t>1000</w:t>
            </w:r>
          </w:p>
        </w:tc>
      </w:tr>
      <w:tr w:rsidR="00943D4D" w:rsidRPr="00C5631B" w14:paraId="4F87BEEF" w14:textId="77777777" w:rsidTr="00214A44">
        <w:tc>
          <w:tcPr>
            <w:tcW w:w="0" w:type="auto"/>
            <w:gridSpan w:val="5"/>
            <w:tcBorders>
              <w:top w:val="single" w:sz="4" w:space="0" w:color="auto"/>
              <w:left w:val="single" w:sz="4" w:space="0" w:color="auto"/>
              <w:bottom w:val="single" w:sz="4" w:space="0" w:color="auto"/>
              <w:right w:val="single" w:sz="4" w:space="0" w:color="auto"/>
            </w:tcBorders>
          </w:tcPr>
          <w:p w14:paraId="6B12E929" w14:textId="7FD071BC" w:rsidR="00943D4D" w:rsidRPr="00C5631B" w:rsidRDefault="00943D4D" w:rsidP="00B93788">
            <w:pPr>
              <w:jc w:val="center"/>
              <w:rPr>
                <w:rFonts w:ascii="Arial" w:hAnsi="Arial" w:cs="Arial"/>
                <w:sz w:val="22"/>
                <w:szCs w:val="20"/>
              </w:rPr>
            </w:pPr>
            <w:r w:rsidRPr="00C5631B">
              <w:rPr>
                <w:rFonts w:ascii="Arial" w:hAnsi="Arial" w:cs="Arial"/>
                <w:sz w:val="22"/>
                <w:szCs w:val="20"/>
              </w:rPr>
              <w:t>Ионизация с использованием сжатого газа</w:t>
            </w:r>
          </w:p>
        </w:tc>
      </w:tr>
      <w:tr w:rsidR="00943D4D" w:rsidRPr="00C5631B" w14:paraId="2E9B0B3C" w14:textId="77777777" w:rsidTr="00B93788">
        <w:tc>
          <w:tcPr>
            <w:tcW w:w="0" w:type="auto"/>
            <w:tcBorders>
              <w:top w:val="single" w:sz="4" w:space="0" w:color="auto"/>
              <w:left w:val="single" w:sz="4" w:space="0" w:color="auto"/>
              <w:bottom w:val="single" w:sz="4" w:space="0" w:color="auto"/>
              <w:right w:val="single" w:sz="4" w:space="0" w:color="auto"/>
            </w:tcBorders>
          </w:tcPr>
          <w:p w14:paraId="1923438E" w14:textId="177A227C" w:rsidR="00943D4D" w:rsidRPr="00C5631B" w:rsidRDefault="00943D4D" w:rsidP="00943D4D">
            <w:pPr>
              <w:rPr>
                <w:rFonts w:ascii="Arial" w:hAnsi="Arial" w:cs="Arial"/>
                <w:sz w:val="22"/>
                <w:szCs w:val="20"/>
              </w:rPr>
            </w:pPr>
            <w:r w:rsidRPr="00C5631B">
              <w:rPr>
                <w:rFonts w:ascii="Arial" w:hAnsi="Arial" w:cs="Arial"/>
                <w:sz w:val="22"/>
                <w:szCs w:val="20"/>
              </w:rPr>
              <w:t>Ионизаторы пистолетного и соплового типа</w:t>
            </w:r>
          </w:p>
        </w:tc>
        <w:tc>
          <w:tcPr>
            <w:tcW w:w="0" w:type="auto"/>
            <w:tcBorders>
              <w:top w:val="single" w:sz="4" w:space="0" w:color="auto"/>
              <w:left w:val="single" w:sz="4" w:space="0" w:color="auto"/>
              <w:bottom w:val="single" w:sz="4" w:space="0" w:color="auto"/>
              <w:right w:val="single" w:sz="4" w:space="0" w:color="auto"/>
            </w:tcBorders>
            <w:vAlign w:val="center"/>
          </w:tcPr>
          <w:p w14:paraId="78E35295" w14:textId="40198D6C" w:rsidR="00943D4D" w:rsidRDefault="00943D4D" w:rsidP="00943D4D">
            <w:pPr>
              <w:jc w:val="center"/>
              <w:rPr>
                <w:rFonts w:ascii="Arial" w:hAnsi="Arial" w:cs="Arial"/>
                <w:sz w:val="22"/>
                <w:szCs w:val="20"/>
              </w:rPr>
            </w:pPr>
            <w:r>
              <w:rPr>
                <w:rFonts w:ascii="Arial" w:hAnsi="Arial" w:cs="Arial"/>
                <w:sz w:val="22"/>
                <w:szCs w:val="20"/>
              </w:rPr>
              <w:t xml:space="preserve">Рисунок </w:t>
            </w:r>
            <w:r w:rsidRPr="00C5631B">
              <w:rPr>
                <w:rFonts w:ascii="Arial" w:hAnsi="Arial" w:cs="Arial"/>
                <w:sz w:val="22"/>
                <w:szCs w:val="20"/>
              </w:rPr>
              <w:t>17</w:t>
            </w:r>
          </w:p>
        </w:tc>
        <w:tc>
          <w:tcPr>
            <w:tcW w:w="0" w:type="auto"/>
            <w:tcBorders>
              <w:top w:val="single" w:sz="4" w:space="0" w:color="auto"/>
              <w:left w:val="single" w:sz="4" w:space="0" w:color="auto"/>
              <w:bottom w:val="single" w:sz="4" w:space="0" w:color="auto"/>
              <w:right w:val="single" w:sz="4" w:space="0" w:color="auto"/>
            </w:tcBorders>
            <w:vAlign w:val="center"/>
          </w:tcPr>
          <w:p w14:paraId="43E42094" w14:textId="145A6744" w:rsidR="00943D4D" w:rsidRPr="00C5631B" w:rsidRDefault="00943D4D" w:rsidP="00943D4D">
            <w:pPr>
              <w:jc w:val="center"/>
              <w:rPr>
                <w:rFonts w:ascii="Arial" w:hAnsi="Arial" w:cs="Arial"/>
                <w:sz w:val="22"/>
                <w:szCs w:val="20"/>
              </w:rPr>
            </w:pPr>
            <w:r w:rsidRPr="00C5631B">
              <w:rPr>
                <w:rFonts w:ascii="Arial" w:hAnsi="Arial" w:cs="Arial"/>
                <w:sz w:val="22"/>
                <w:szCs w:val="20"/>
              </w:rPr>
              <w:t>1</w:t>
            </w:r>
          </w:p>
        </w:tc>
        <w:tc>
          <w:tcPr>
            <w:tcW w:w="0" w:type="auto"/>
            <w:tcBorders>
              <w:top w:val="single" w:sz="4" w:space="0" w:color="auto"/>
              <w:left w:val="single" w:sz="4" w:space="0" w:color="auto"/>
              <w:bottom w:val="single" w:sz="4" w:space="0" w:color="auto"/>
              <w:right w:val="single" w:sz="4" w:space="0" w:color="auto"/>
            </w:tcBorders>
            <w:vAlign w:val="center"/>
          </w:tcPr>
          <w:p w14:paraId="21C2B0C0" w14:textId="6B3854DF" w:rsidR="00943D4D" w:rsidRPr="00C5631B" w:rsidRDefault="00943D4D" w:rsidP="00943D4D">
            <w:pPr>
              <w:jc w:val="center"/>
              <w:rPr>
                <w:rFonts w:ascii="Arial" w:hAnsi="Arial" w:cs="Arial"/>
                <w:sz w:val="22"/>
                <w:szCs w:val="20"/>
              </w:rPr>
            </w:pPr>
            <w:r w:rsidRPr="00C5631B">
              <w:rPr>
                <w:rFonts w:ascii="Arial" w:hAnsi="Arial" w:cs="Arial"/>
                <w:sz w:val="22"/>
                <w:szCs w:val="20"/>
              </w:rPr>
              <w:t>10 с – 1 мин</w:t>
            </w:r>
          </w:p>
        </w:tc>
        <w:tc>
          <w:tcPr>
            <w:tcW w:w="0" w:type="auto"/>
            <w:tcBorders>
              <w:top w:val="single" w:sz="4" w:space="0" w:color="auto"/>
              <w:left w:val="single" w:sz="4" w:space="0" w:color="auto"/>
              <w:bottom w:val="single" w:sz="4" w:space="0" w:color="auto"/>
              <w:right w:val="single" w:sz="4" w:space="0" w:color="auto"/>
            </w:tcBorders>
            <w:vAlign w:val="center"/>
          </w:tcPr>
          <w:p w14:paraId="45036734" w14:textId="6B1CDF8D" w:rsidR="00943D4D" w:rsidRPr="00C5631B" w:rsidRDefault="00943D4D" w:rsidP="00943D4D">
            <w:pPr>
              <w:jc w:val="center"/>
              <w:rPr>
                <w:rFonts w:ascii="Arial" w:hAnsi="Arial" w:cs="Arial"/>
                <w:sz w:val="22"/>
                <w:szCs w:val="20"/>
              </w:rPr>
            </w:pPr>
            <w:r w:rsidRPr="00C5631B">
              <w:rPr>
                <w:rFonts w:ascii="Arial" w:hAnsi="Arial" w:cs="Arial"/>
                <w:sz w:val="22"/>
                <w:szCs w:val="20"/>
              </w:rPr>
              <w:t>1000</w:t>
            </w:r>
          </w:p>
        </w:tc>
      </w:tr>
    </w:tbl>
    <w:p w14:paraId="2B5B66D8" w14:textId="77777777" w:rsidR="00C5631B" w:rsidRPr="00C5631B" w:rsidRDefault="00C5631B" w:rsidP="00B2534B">
      <w:pPr>
        <w:spacing w:line="360" w:lineRule="auto"/>
        <w:ind w:firstLine="708"/>
        <w:jc w:val="both"/>
        <w:rPr>
          <w:rFonts w:ascii="Arial" w:hAnsi="Arial" w:cs="Arial"/>
          <w:szCs w:val="22"/>
        </w:rPr>
      </w:pPr>
    </w:p>
    <w:p w14:paraId="62579889" w14:textId="33C90916" w:rsidR="00B2534B" w:rsidRPr="00C5631B" w:rsidRDefault="00B2534B" w:rsidP="00B2534B">
      <w:pPr>
        <w:ind w:left="708"/>
        <w:jc w:val="both"/>
        <w:rPr>
          <w:rFonts w:ascii="Arial" w:hAnsi="Arial" w:cs="Arial"/>
          <w:b/>
          <w:szCs w:val="20"/>
        </w:rPr>
      </w:pPr>
      <w:r w:rsidRPr="00C5631B">
        <w:rPr>
          <w:rFonts w:ascii="Arial" w:hAnsi="Arial" w:cs="Arial"/>
          <w:b/>
          <w:szCs w:val="20"/>
        </w:rPr>
        <w:t>5.2</w:t>
      </w:r>
      <w:r w:rsidRPr="00C5631B">
        <w:rPr>
          <w:rFonts w:ascii="Arial" w:hAnsi="Arial" w:cs="Arial"/>
          <w:b/>
          <w:szCs w:val="20"/>
        </w:rPr>
        <w:tab/>
      </w:r>
      <w:r w:rsidR="00960B16" w:rsidRPr="00C5631B">
        <w:rPr>
          <w:rFonts w:ascii="Arial" w:hAnsi="Arial" w:cs="Arial"/>
          <w:b/>
        </w:rPr>
        <w:t>Комнатная ионизация</w:t>
      </w:r>
    </w:p>
    <w:p w14:paraId="4922DF4C" w14:textId="59DD4E89" w:rsidR="00B2534B" w:rsidRPr="00C5631B" w:rsidRDefault="00B2534B" w:rsidP="00B2534B">
      <w:pPr>
        <w:spacing w:line="360" w:lineRule="auto"/>
        <w:ind w:firstLine="708"/>
        <w:jc w:val="both"/>
        <w:rPr>
          <w:rFonts w:ascii="Arial" w:hAnsi="Arial" w:cs="Arial"/>
          <w:szCs w:val="22"/>
        </w:rPr>
      </w:pPr>
    </w:p>
    <w:p w14:paraId="695A9766" w14:textId="0FB867C7"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В пределах расстояния 1,5</w:t>
      </w:r>
      <w:r w:rsidR="00DF4A1F" w:rsidRPr="00C5631B">
        <w:rPr>
          <w:rFonts w:ascii="Arial" w:hAnsi="Arial" w:cs="Arial"/>
          <w:szCs w:val="22"/>
        </w:rPr>
        <w:t> </w:t>
      </w:r>
      <w:r w:rsidRPr="00C5631B">
        <w:rPr>
          <w:rFonts w:ascii="Arial" w:hAnsi="Arial" w:cs="Arial"/>
          <w:szCs w:val="22"/>
        </w:rPr>
        <w:t xml:space="preserve">м вокруг измерительной пластины в горизонтальном направлении не должно быть никаких посторонних предметов. Перед непосредственным проведением испытаний </w:t>
      </w:r>
      <w:r w:rsidR="002E09AC" w:rsidRPr="00C5631B">
        <w:rPr>
          <w:rFonts w:ascii="Arial" w:hAnsi="Arial" w:cs="Arial"/>
          <w:szCs w:val="22"/>
        </w:rPr>
        <w:t>с целью обеспечения стабилизации условий в зоне испытаний ионизирующая система должна проработать не менее 30</w:t>
      </w:r>
      <w:r w:rsidR="00DF4A1F" w:rsidRPr="00C5631B">
        <w:rPr>
          <w:rFonts w:ascii="Arial" w:hAnsi="Arial" w:cs="Arial"/>
          <w:szCs w:val="22"/>
        </w:rPr>
        <w:t> </w:t>
      </w:r>
      <w:r w:rsidR="002E09AC" w:rsidRPr="00C5631B">
        <w:rPr>
          <w:rFonts w:ascii="Arial" w:hAnsi="Arial" w:cs="Arial"/>
          <w:szCs w:val="22"/>
        </w:rPr>
        <w:t>мин</w:t>
      </w:r>
      <w:r w:rsidRPr="00C5631B">
        <w:rPr>
          <w:rFonts w:ascii="Arial" w:hAnsi="Arial" w:cs="Arial"/>
          <w:szCs w:val="22"/>
        </w:rPr>
        <w:t>.</w:t>
      </w:r>
    </w:p>
    <w:p w14:paraId="536F15DF" w14:textId="72D5A493" w:rsidR="00B2534B" w:rsidRPr="00C5631B" w:rsidRDefault="002E09AC" w:rsidP="00B2534B">
      <w:pPr>
        <w:spacing w:line="360" w:lineRule="auto"/>
        <w:ind w:firstLine="708"/>
        <w:jc w:val="both"/>
        <w:rPr>
          <w:rFonts w:ascii="Arial" w:hAnsi="Arial" w:cs="Arial"/>
          <w:szCs w:val="22"/>
        </w:rPr>
      </w:pPr>
      <w:r w:rsidRPr="00C5631B">
        <w:rPr>
          <w:rFonts w:ascii="Arial" w:hAnsi="Arial" w:cs="Arial"/>
          <w:szCs w:val="22"/>
        </w:rPr>
        <w:t xml:space="preserve">С целью исключения влияния на результаты испытаний, </w:t>
      </w:r>
      <w:r w:rsidR="005062C5">
        <w:rPr>
          <w:rFonts w:ascii="Arial" w:hAnsi="Arial" w:cs="Arial"/>
          <w:szCs w:val="22"/>
        </w:rPr>
        <w:t>лицо, проводящее</w:t>
      </w:r>
      <w:r w:rsidRPr="00C5631B">
        <w:rPr>
          <w:rFonts w:ascii="Arial" w:hAnsi="Arial" w:cs="Arial"/>
          <w:szCs w:val="22"/>
        </w:rPr>
        <w:t xml:space="preserve"> испытания, долж</w:t>
      </w:r>
      <w:r w:rsidR="005062C5">
        <w:rPr>
          <w:rFonts w:ascii="Arial" w:hAnsi="Arial" w:cs="Arial"/>
          <w:szCs w:val="22"/>
        </w:rPr>
        <w:t>но</w:t>
      </w:r>
      <w:r w:rsidRPr="00C5631B">
        <w:rPr>
          <w:rFonts w:ascii="Arial" w:hAnsi="Arial" w:cs="Arial"/>
          <w:szCs w:val="22"/>
        </w:rPr>
        <w:t xml:space="preserve"> быть заземлен</w:t>
      </w:r>
      <w:r w:rsidR="005062C5">
        <w:rPr>
          <w:rFonts w:ascii="Arial" w:hAnsi="Arial" w:cs="Arial"/>
          <w:szCs w:val="22"/>
        </w:rPr>
        <w:t>о</w:t>
      </w:r>
      <w:r w:rsidR="00B2534B" w:rsidRPr="00C5631B">
        <w:rPr>
          <w:rFonts w:ascii="Arial" w:hAnsi="Arial" w:cs="Arial"/>
          <w:szCs w:val="22"/>
        </w:rPr>
        <w:t xml:space="preserve"> и находиться за пределами чистой зоны </w:t>
      </w:r>
      <w:r w:rsidR="001A5754">
        <w:rPr>
          <w:rFonts w:ascii="Arial" w:hAnsi="Arial" w:cs="Arial"/>
          <w:szCs w:val="22"/>
        </w:rPr>
        <w:t xml:space="preserve">на расстоянии </w:t>
      </w:r>
      <w:r w:rsidR="00B2534B" w:rsidRPr="00C5631B">
        <w:rPr>
          <w:rFonts w:ascii="Arial" w:hAnsi="Arial" w:cs="Arial"/>
          <w:szCs w:val="22"/>
        </w:rPr>
        <w:t>1,5</w:t>
      </w:r>
      <w:r w:rsidR="00DF4A1F" w:rsidRPr="00C5631B">
        <w:rPr>
          <w:rFonts w:ascii="Arial" w:hAnsi="Arial" w:cs="Arial"/>
          <w:szCs w:val="22"/>
        </w:rPr>
        <w:t> </w:t>
      </w:r>
      <w:r w:rsidR="00B2534B" w:rsidRPr="00C5631B">
        <w:rPr>
          <w:rFonts w:ascii="Arial" w:hAnsi="Arial" w:cs="Arial"/>
          <w:szCs w:val="22"/>
        </w:rPr>
        <w:t>м.</w:t>
      </w:r>
    </w:p>
    <w:p w14:paraId="67A6E27A" w14:textId="66C2F730"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lastRenderedPageBreak/>
        <w:t>При проведении испытаний измеряется время стекания заряда измерительной пластины от первоначального напряжения 1000</w:t>
      </w:r>
      <w:r w:rsidR="00DF4A1F" w:rsidRPr="00C5631B">
        <w:rPr>
          <w:rFonts w:ascii="Arial" w:hAnsi="Arial" w:cs="Arial"/>
          <w:szCs w:val="22"/>
        </w:rPr>
        <w:t> </w:t>
      </w:r>
      <w:r w:rsidRPr="00C5631B">
        <w:rPr>
          <w:rFonts w:ascii="Arial" w:hAnsi="Arial" w:cs="Arial"/>
          <w:szCs w:val="22"/>
        </w:rPr>
        <w:t>В до 100</w:t>
      </w:r>
      <w:r w:rsidR="00DF4A1F" w:rsidRPr="00C5631B">
        <w:rPr>
          <w:rFonts w:ascii="Arial" w:hAnsi="Arial" w:cs="Arial"/>
          <w:szCs w:val="22"/>
        </w:rPr>
        <w:t> </w:t>
      </w:r>
      <w:r w:rsidRPr="00C5631B">
        <w:rPr>
          <w:rFonts w:ascii="Arial" w:hAnsi="Arial" w:cs="Arial"/>
          <w:szCs w:val="22"/>
        </w:rPr>
        <w:t>В как для положительной (+), так и для отрицательной (–) полярностей.</w:t>
      </w:r>
    </w:p>
    <w:p w14:paraId="084B53B1" w14:textId="0F09EAF2"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Скорость движения воздуха в зоне проведения испытаний должна быть определена и указана.</w:t>
      </w:r>
    </w:p>
    <w:p w14:paraId="4CD659F5" w14:textId="7298BDB0"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Во время испытаний контролирующее устройство с заряженной пластиной должно находиться на расстоянии 1,5</w:t>
      </w:r>
      <w:r w:rsidR="00DF4A1F" w:rsidRPr="00C5631B">
        <w:rPr>
          <w:rFonts w:ascii="Arial" w:hAnsi="Arial" w:cs="Arial"/>
          <w:szCs w:val="22"/>
        </w:rPr>
        <w:t> </w:t>
      </w:r>
      <w:r w:rsidRPr="00C5631B">
        <w:rPr>
          <w:rFonts w:ascii="Arial" w:hAnsi="Arial" w:cs="Arial"/>
          <w:szCs w:val="22"/>
        </w:rPr>
        <w:t>м от испыт</w:t>
      </w:r>
      <w:r w:rsidR="005062C5">
        <w:rPr>
          <w:rFonts w:ascii="Arial" w:hAnsi="Arial" w:cs="Arial"/>
          <w:szCs w:val="22"/>
        </w:rPr>
        <w:t>у</w:t>
      </w:r>
      <w:r w:rsidRPr="00C5631B">
        <w:rPr>
          <w:rFonts w:ascii="Arial" w:hAnsi="Arial" w:cs="Arial"/>
          <w:szCs w:val="22"/>
        </w:rPr>
        <w:t>емого ионизатора. Поскольку высоты установки ионизаторов могут различаться, при проведении испытаний различных ионизаторов должна быть выбрана единая высота. В отчете об испытаниях должны быть зафиксированы как выбранная высота проведения испытаний, так и высота крепления ионизатора.</w:t>
      </w:r>
    </w:p>
    <w:p w14:paraId="5645EFBC" w14:textId="33F7CDCB" w:rsidR="00B2534B" w:rsidRPr="00C5631B" w:rsidRDefault="005062C5" w:rsidP="00B2534B">
      <w:pPr>
        <w:spacing w:line="360" w:lineRule="auto"/>
        <w:ind w:firstLine="708"/>
        <w:jc w:val="both"/>
        <w:rPr>
          <w:rFonts w:ascii="Arial" w:hAnsi="Arial" w:cs="Arial"/>
          <w:szCs w:val="22"/>
        </w:rPr>
      </w:pPr>
      <w:r>
        <w:rPr>
          <w:rFonts w:ascii="Arial" w:hAnsi="Arial" w:cs="Arial"/>
          <w:szCs w:val="22"/>
        </w:rPr>
        <w:t>Минимальное число</w:t>
      </w:r>
      <w:r w:rsidR="00B2534B" w:rsidRPr="00C5631B">
        <w:rPr>
          <w:rFonts w:ascii="Arial" w:hAnsi="Arial" w:cs="Arial"/>
          <w:szCs w:val="22"/>
        </w:rPr>
        <w:t xml:space="preserve"> точек измерений определяется типом ионизирующей системы (см. таблицу 1 и рисунки 5 – 8)</w:t>
      </w:r>
      <w:r>
        <w:rPr>
          <w:rFonts w:ascii="Arial" w:hAnsi="Arial" w:cs="Arial"/>
          <w:szCs w:val="22"/>
        </w:rPr>
        <w:t>.</w:t>
      </w:r>
    </w:p>
    <w:p w14:paraId="540AD012" w14:textId="5ECA5146" w:rsidR="00B2534B" w:rsidRPr="00C5631B" w:rsidRDefault="005062C5" w:rsidP="00B2534B">
      <w:pPr>
        <w:spacing w:line="360" w:lineRule="auto"/>
        <w:ind w:firstLine="708"/>
        <w:jc w:val="both"/>
        <w:rPr>
          <w:rFonts w:ascii="Arial" w:hAnsi="Arial" w:cs="Arial"/>
          <w:szCs w:val="22"/>
        </w:rPr>
      </w:pPr>
      <w:r>
        <w:rPr>
          <w:rFonts w:ascii="Arial" w:hAnsi="Arial" w:cs="Arial"/>
          <w:szCs w:val="22"/>
        </w:rPr>
        <w:t>Описанное в 5.1</w:t>
      </w:r>
      <w:r w:rsidR="00B2534B" w:rsidRPr="00C5631B">
        <w:rPr>
          <w:rFonts w:ascii="Arial" w:hAnsi="Arial" w:cs="Arial"/>
          <w:szCs w:val="22"/>
        </w:rPr>
        <w:t xml:space="preserve">а) время стекания заряда </w:t>
      </w:r>
      <w:r w:rsidR="00943D4D">
        <w:rPr>
          <w:rFonts w:ascii="Arial" w:hAnsi="Arial" w:cs="Arial"/>
          <w:szCs w:val="22"/>
        </w:rPr>
        <w:t>следует определять</w:t>
      </w:r>
      <w:r w:rsidR="00B2534B" w:rsidRPr="00C5631B">
        <w:rPr>
          <w:rFonts w:ascii="Arial" w:hAnsi="Arial" w:cs="Arial"/>
          <w:szCs w:val="22"/>
        </w:rPr>
        <w:t xml:space="preserve"> в каждой точке измерений.</w:t>
      </w:r>
    </w:p>
    <w:p w14:paraId="1A1AB523" w14:textId="0ABFDDEE" w:rsidR="00B2534B" w:rsidRDefault="005062C5" w:rsidP="00B2534B">
      <w:pPr>
        <w:spacing w:line="360" w:lineRule="auto"/>
        <w:ind w:firstLine="708"/>
        <w:jc w:val="both"/>
        <w:rPr>
          <w:rFonts w:ascii="Arial" w:hAnsi="Arial" w:cs="Arial"/>
          <w:szCs w:val="22"/>
        </w:rPr>
      </w:pPr>
      <w:r>
        <w:rPr>
          <w:rFonts w:ascii="Arial" w:hAnsi="Arial" w:cs="Arial"/>
          <w:szCs w:val="22"/>
        </w:rPr>
        <w:t>Описанное в 5.1</w:t>
      </w:r>
      <w:r w:rsidR="003B6DC1" w:rsidRPr="00C5631B">
        <w:rPr>
          <w:rFonts w:ascii="Arial" w:hAnsi="Arial" w:cs="Arial"/>
          <w:szCs w:val="22"/>
          <w:lang w:val="en-US"/>
        </w:rPr>
        <w:t>b</w:t>
      </w:r>
      <w:r w:rsidR="00B2534B" w:rsidRPr="00C5631B">
        <w:rPr>
          <w:rFonts w:ascii="Arial" w:hAnsi="Arial" w:cs="Arial"/>
          <w:szCs w:val="22"/>
        </w:rPr>
        <w:t xml:space="preserve">) и </w:t>
      </w:r>
      <w:r w:rsidR="003B6DC1" w:rsidRPr="00C5631B">
        <w:rPr>
          <w:rFonts w:ascii="Arial" w:hAnsi="Arial" w:cs="Arial"/>
          <w:szCs w:val="22"/>
          <w:lang w:val="en-US"/>
        </w:rPr>
        <w:t>e</w:t>
      </w:r>
      <w:r w:rsidR="00B2534B" w:rsidRPr="00C5631B">
        <w:rPr>
          <w:rFonts w:ascii="Arial" w:hAnsi="Arial" w:cs="Arial"/>
          <w:szCs w:val="22"/>
        </w:rPr>
        <w:t xml:space="preserve">) напряжение смещения </w:t>
      </w:r>
      <w:r w:rsidR="00943D4D">
        <w:rPr>
          <w:rFonts w:ascii="Arial" w:hAnsi="Arial" w:cs="Arial"/>
          <w:szCs w:val="22"/>
        </w:rPr>
        <w:t>следует определять</w:t>
      </w:r>
      <w:r w:rsidR="00943D4D" w:rsidRPr="00C5631B">
        <w:rPr>
          <w:rFonts w:ascii="Arial" w:hAnsi="Arial" w:cs="Arial"/>
          <w:szCs w:val="22"/>
        </w:rPr>
        <w:t xml:space="preserve"> </w:t>
      </w:r>
      <w:r w:rsidR="00B2534B" w:rsidRPr="00C5631B">
        <w:rPr>
          <w:rFonts w:ascii="Arial" w:hAnsi="Arial" w:cs="Arial"/>
          <w:szCs w:val="22"/>
        </w:rPr>
        <w:t xml:space="preserve">в каждой точке измерений. Измерение напряжения смещения должно проводиться в </w:t>
      </w:r>
      <w:r w:rsidR="001B7A08">
        <w:rPr>
          <w:rFonts w:ascii="Arial" w:hAnsi="Arial" w:cs="Arial"/>
          <w:szCs w:val="22"/>
        </w:rPr>
        <w:t>период</w:t>
      </w:r>
      <w:r w:rsidR="00B2534B" w:rsidRPr="00C5631B">
        <w:rPr>
          <w:rFonts w:ascii="Arial" w:hAnsi="Arial" w:cs="Arial"/>
          <w:szCs w:val="22"/>
        </w:rPr>
        <w:t xml:space="preserve"> от 1 до 5</w:t>
      </w:r>
      <w:r w:rsidR="00DF4A1F" w:rsidRPr="00C5631B">
        <w:rPr>
          <w:rFonts w:ascii="Arial" w:hAnsi="Arial" w:cs="Arial"/>
          <w:szCs w:val="22"/>
        </w:rPr>
        <w:t> </w:t>
      </w:r>
      <w:r>
        <w:rPr>
          <w:rFonts w:ascii="Arial" w:hAnsi="Arial" w:cs="Arial"/>
          <w:szCs w:val="22"/>
        </w:rPr>
        <w:t>мин</w:t>
      </w:r>
      <w:r w:rsidR="00B2534B" w:rsidRPr="00C5631B">
        <w:rPr>
          <w:rFonts w:ascii="Arial" w:hAnsi="Arial" w:cs="Arial"/>
          <w:szCs w:val="22"/>
        </w:rPr>
        <w:t xml:space="preserve"> (максимум) для обеспечения стабилизации показаний.</w:t>
      </w:r>
    </w:p>
    <w:p w14:paraId="77902230" w14:textId="77777777" w:rsidR="007158E5" w:rsidRDefault="007158E5" w:rsidP="00B2534B">
      <w:pPr>
        <w:spacing w:line="360" w:lineRule="auto"/>
        <w:ind w:firstLine="708"/>
        <w:jc w:val="both"/>
        <w:rPr>
          <w:rFonts w:ascii="Arial" w:hAnsi="Arial" w:cs="Arial"/>
          <w:szCs w:val="22"/>
        </w:rPr>
      </w:pPr>
    </w:p>
    <w:p w14:paraId="728B16F1" w14:textId="77777777" w:rsidR="007158E5" w:rsidRDefault="007158E5" w:rsidP="00B2534B">
      <w:pPr>
        <w:spacing w:line="360" w:lineRule="auto"/>
        <w:ind w:firstLine="708"/>
        <w:jc w:val="both"/>
        <w:rPr>
          <w:rFonts w:ascii="Arial" w:hAnsi="Arial" w:cs="Arial"/>
          <w:szCs w:val="22"/>
        </w:rPr>
      </w:pPr>
    </w:p>
    <w:p w14:paraId="4D0F8050" w14:textId="77777777" w:rsidR="007158E5" w:rsidRDefault="007158E5" w:rsidP="00B2534B">
      <w:pPr>
        <w:spacing w:line="360" w:lineRule="auto"/>
        <w:ind w:firstLine="708"/>
        <w:jc w:val="both"/>
        <w:rPr>
          <w:rFonts w:ascii="Arial" w:hAnsi="Arial" w:cs="Arial"/>
          <w:szCs w:val="22"/>
        </w:rPr>
      </w:pPr>
    </w:p>
    <w:p w14:paraId="16D83FC1" w14:textId="77777777" w:rsidR="007158E5" w:rsidRDefault="007158E5" w:rsidP="00B2534B">
      <w:pPr>
        <w:spacing w:line="360" w:lineRule="auto"/>
        <w:ind w:firstLine="708"/>
        <w:jc w:val="both"/>
        <w:rPr>
          <w:rFonts w:ascii="Arial" w:hAnsi="Arial" w:cs="Arial"/>
          <w:szCs w:val="22"/>
        </w:rPr>
      </w:pPr>
    </w:p>
    <w:p w14:paraId="40FFEBCF" w14:textId="77777777" w:rsidR="007158E5" w:rsidRDefault="007158E5" w:rsidP="00B2534B">
      <w:pPr>
        <w:spacing w:line="360" w:lineRule="auto"/>
        <w:ind w:firstLine="708"/>
        <w:jc w:val="both"/>
        <w:rPr>
          <w:rFonts w:ascii="Arial" w:hAnsi="Arial" w:cs="Arial"/>
          <w:szCs w:val="22"/>
        </w:rPr>
      </w:pPr>
    </w:p>
    <w:p w14:paraId="4A700F50" w14:textId="77777777" w:rsidR="007158E5" w:rsidRDefault="007158E5" w:rsidP="00B2534B">
      <w:pPr>
        <w:spacing w:line="360" w:lineRule="auto"/>
        <w:ind w:firstLine="708"/>
        <w:jc w:val="both"/>
        <w:rPr>
          <w:rFonts w:ascii="Arial" w:hAnsi="Arial" w:cs="Arial"/>
          <w:szCs w:val="22"/>
        </w:rPr>
      </w:pPr>
    </w:p>
    <w:p w14:paraId="022D2767" w14:textId="77777777" w:rsidR="007158E5" w:rsidRDefault="007158E5" w:rsidP="00B2534B">
      <w:pPr>
        <w:spacing w:line="360" w:lineRule="auto"/>
        <w:ind w:firstLine="708"/>
        <w:jc w:val="both"/>
        <w:rPr>
          <w:rFonts w:ascii="Arial" w:hAnsi="Arial" w:cs="Arial"/>
          <w:szCs w:val="22"/>
        </w:rPr>
      </w:pPr>
    </w:p>
    <w:p w14:paraId="45E019CC" w14:textId="77777777" w:rsidR="007158E5" w:rsidRDefault="007158E5" w:rsidP="00B2534B">
      <w:pPr>
        <w:spacing w:line="360" w:lineRule="auto"/>
        <w:ind w:firstLine="708"/>
        <w:jc w:val="both"/>
        <w:rPr>
          <w:rFonts w:ascii="Arial" w:hAnsi="Arial" w:cs="Arial"/>
          <w:szCs w:val="22"/>
        </w:rPr>
      </w:pPr>
    </w:p>
    <w:p w14:paraId="6181249D" w14:textId="77777777" w:rsidR="007158E5" w:rsidRDefault="007158E5" w:rsidP="00B2534B">
      <w:pPr>
        <w:spacing w:line="360" w:lineRule="auto"/>
        <w:ind w:firstLine="708"/>
        <w:jc w:val="both"/>
        <w:rPr>
          <w:rFonts w:ascii="Arial" w:hAnsi="Arial" w:cs="Arial"/>
          <w:szCs w:val="22"/>
        </w:rPr>
      </w:pPr>
    </w:p>
    <w:p w14:paraId="20AF9AC3" w14:textId="77777777" w:rsidR="007158E5" w:rsidRDefault="007158E5" w:rsidP="00B2534B">
      <w:pPr>
        <w:spacing w:line="360" w:lineRule="auto"/>
        <w:ind w:firstLine="708"/>
        <w:jc w:val="both"/>
        <w:rPr>
          <w:rFonts w:ascii="Arial" w:hAnsi="Arial" w:cs="Arial"/>
          <w:szCs w:val="22"/>
        </w:rPr>
      </w:pPr>
    </w:p>
    <w:p w14:paraId="6B6E473C" w14:textId="77777777" w:rsidR="007158E5" w:rsidRDefault="007158E5" w:rsidP="00B2534B">
      <w:pPr>
        <w:spacing w:line="360" w:lineRule="auto"/>
        <w:ind w:firstLine="708"/>
        <w:jc w:val="both"/>
        <w:rPr>
          <w:rFonts w:ascii="Arial" w:hAnsi="Arial" w:cs="Arial"/>
          <w:szCs w:val="22"/>
        </w:rPr>
      </w:pPr>
    </w:p>
    <w:p w14:paraId="723D7CA3" w14:textId="77777777" w:rsidR="007158E5" w:rsidRDefault="007158E5" w:rsidP="00B2534B">
      <w:pPr>
        <w:spacing w:line="360" w:lineRule="auto"/>
        <w:ind w:firstLine="708"/>
        <w:jc w:val="both"/>
        <w:rPr>
          <w:rFonts w:ascii="Arial" w:hAnsi="Arial" w:cs="Arial"/>
          <w:szCs w:val="22"/>
        </w:rPr>
      </w:pPr>
    </w:p>
    <w:p w14:paraId="21C6EECC" w14:textId="77777777" w:rsidR="007158E5" w:rsidRDefault="007158E5" w:rsidP="00B2534B">
      <w:pPr>
        <w:spacing w:line="360" w:lineRule="auto"/>
        <w:ind w:firstLine="708"/>
        <w:jc w:val="both"/>
        <w:rPr>
          <w:rFonts w:ascii="Arial" w:hAnsi="Arial" w:cs="Arial"/>
          <w:szCs w:val="22"/>
        </w:rPr>
      </w:pPr>
    </w:p>
    <w:p w14:paraId="5F58A91D" w14:textId="77777777" w:rsidR="007158E5" w:rsidRDefault="007158E5" w:rsidP="00B2534B">
      <w:pPr>
        <w:spacing w:line="360" w:lineRule="auto"/>
        <w:ind w:firstLine="708"/>
        <w:jc w:val="both"/>
        <w:rPr>
          <w:rFonts w:ascii="Arial" w:hAnsi="Arial" w:cs="Arial"/>
          <w:szCs w:val="22"/>
        </w:rPr>
      </w:pPr>
    </w:p>
    <w:p w14:paraId="688C5400" w14:textId="77777777" w:rsidR="007158E5" w:rsidRDefault="007158E5" w:rsidP="00B2534B">
      <w:pPr>
        <w:spacing w:line="360" w:lineRule="auto"/>
        <w:ind w:firstLine="708"/>
        <w:jc w:val="both"/>
        <w:rPr>
          <w:rFonts w:ascii="Arial" w:hAnsi="Arial" w:cs="Arial"/>
          <w:szCs w:val="22"/>
        </w:rPr>
      </w:pPr>
    </w:p>
    <w:p w14:paraId="20390059" w14:textId="77777777" w:rsidR="009A4D98" w:rsidRDefault="009A4D98" w:rsidP="00B2534B">
      <w:pPr>
        <w:spacing w:line="360" w:lineRule="auto"/>
        <w:ind w:firstLine="708"/>
        <w:jc w:val="both"/>
        <w:rPr>
          <w:rFonts w:ascii="Arial" w:hAnsi="Arial" w:cs="Arial"/>
          <w:szCs w:val="22"/>
        </w:rPr>
      </w:pPr>
    </w:p>
    <w:p w14:paraId="33DDEBAA" w14:textId="77777777" w:rsidR="007158E5" w:rsidRDefault="007158E5" w:rsidP="00B2534B">
      <w:pPr>
        <w:spacing w:line="360" w:lineRule="auto"/>
        <w:ind w:firstLine="708"/>
        <w:jc w:val="both"/>
        <w:rPr>
          <w:rFonts w:ascii="Arial" w:hAnsi="Arial" w:cs="Arial"/>
          <w:szCs w:val="22"/>
        </w:rPr>
      </w:pPr>
    </w:p>
    <w:p w14:paraId="6B4A18E6" w14:textId="3C59E3DC" w:rsidR="007158E5" w:rsidRPr="00C5631B" w:rsidRDefault="007A2584" w:rsidP="007158E5">
      <w:pPr>
        <w:spacing w:line="360" w:lineRule="auto"/>
        <w:jc w:val="both"/>
        <w:rPr>
          <w:rFonts w:ascii="Arial" w:hAnsi="Arial" w:cs="Arial"/>
          <w:szCs w:val="22"/>
        </w:rPr>
      </w:pPr>
      <w:r w:rsidRPr="007158E5">
        <w:rPr>
          <w:rFonts w:ascii="Arial" w:hAnsi="Arial" w:cs="Arial"/>
          <w:noProof/>
          <w:szCs w:val="22"/>
        </w:rPr>
        <w:lastRenderedPageBreak/>
        <mc:AlternateContent>
          <mc:Choice Requires="wps">
            <w:drawing>
              <wp:anchor distT="45720" distB="45720" distL="114300" distR="114300" simplePos="0" relativeHeight="251669504" behindDoc="0" locked="0" layoutInCell="1" allowOverlap="1" wp14:anchorId="5F8747DC" wp14:editId="479A7D30">
                <wp:simplePos x="0" y="0"/>
                <wp:positionH relativeFrom="column">
                  <wp:posOffset>4221480</wp:posOffset>
                </wp:positionH>
                <wp:positionV relativeFrom="paragraph">
                  <wp:posOffset>6985</wp:posOffset>
                </wp:positionV>
                <wp:extent cx="1699260" cy="1404620"/>
                <wp:effectExtent l="0" t="0" r="0" b="5715"/>
                <wp:wrapNone/>
                <wp:docPr id="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404620"/>
                        </a:xfrm>
                        <a:prstGeom prst="rect">
                          <a:avLst/>
                        </a:prstGeom>
                        <a:noFill/>
                        <a:ln w="9525">
                          <a:noFill/>
                          <a:miter lim="800000"/>
                          <a:headEnd/>
                          <a:tailEnd/>
                        </a:ln>
                      </wps:spPr>
                      <wps:txbx>
                        <w:txbxContent>
                          <w:p w14:paraId="3A6A7228" w14:textId="61B9D3F3" w:rsidR="007A2584" w:rsidRPr="007158E5" w:rsidRDefault="007A2584" w:rsidP="007A2584">
                            <w:pPr>
                              <w:jc w:val="center"/>
                              <w:rPr>
                                <w:rFonts w:ascii="Arial" w:hAnsi="Arial" w:cs="Arial"/>
                                <w:sz w:val="22"/>
                                <w:szCs w:val="22"/>
                              </w:rPr>
                            </w:pPr>
                            <w:r>
                              <w:rPr>
                                <w:rFonts w:ascii="Arial" w:hAnsi="Arial" w:cs="Arial"/>
                                <w:sz w:val="22"/>
                                <w:szCs w:val="22"/>
                              </w:rPr>
                              <w:t>Рейсшина переменного тока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8747DC" id="_x0000_t202" coordsize="21600,21600" o:spt="202" path="m,l,21600r21600,l21600,xe">
                <v:stroke joinstyle="miter"/>
                <v:path gradientshapeok="t" o:connecttype="rect"/>
              </v:shapetype>
              <v:shape id="Надпись 2" o:spid="_x0000_s1026" type="#_x0000_t202" style="position:absolute;left:0;text-align:left;margin-left:332.4pt;margin-top:.55pt;width:133.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" filled="f" stroked="f">
                <v:textbox style="mso-fit-shape-to-text:t">
                  <w:txbxContent>
                    <w:p w14:paraId="3A6A7228" w14:textId="61B9D3F3" w:rsidR="007A2584" w:rsidRPr="007158E5" w:rsidRDefault="007A2584" w:rsidP="007A2584">
                      <w:pPr>
                        <w:jc w:val="center"/>
                        <w:rPr>
                          <w:rFonts w:ascii="Arial" w:hAnsi="Arial" w:cs="Arial"/>
                          <w:sz w:val="22"/>
                          <w:szCs w:val="22"/>
                        </w:rPr>
                      </w:pPr>
                      <w:r>
                        <w:rPr>
                          <w:rFonts w:ascii="Arial" w:hAnsi="Arial" w:cs="Arial"/>
                          <w:sz w:val="22"/>
                          <w:szCs w:val="22"/>
                        </w:rPr>
                        <w:t>Рейсшина переменного тока</w:t>
                      </w:r>
                    </w:p>
                  </w:txbxContent>
                </v:textbox>
              </v:shape>
            </w:pict>
          </mc:Fallback>
        </mc:AlternateContent>
      </w:r>
      <w:r w:rsidRPr="007158E5">
        <w:rPr>
          <w:rFonts w:ascii="Arial" w:hAnsi="Arial" w:cs="Arial"/>
          <w:noProof/>
          <w:szCs w:val="22"/>
        </w:rPr>
        <mc:AlternateContent>
          <mc:Choice Requires="wps">
            <w:drawing>
              <wp:anchor distT="45720" distB="45720" distL="114300" distR="114300" simplePos="0" relativeHeight="251667456" behindDoc="0" locked="0" layoutInCell="1" allowOverlap="1" wp14:anchorId="77462044" wp14:editId="63C25786">
                <wp:simplePos x="0" y="0"/>
                <wp:positionH relativeFrom="column">
                  <wp:posOffset>2636520</wp:posOffset>
                </wp:positionH>
                <wp:positionV relativeFrom="paragraph">
                  <wp:posOffset>37465</wp:posOffset>
                </wp:positionV>
                <wp:extent cx="1699260" cy="1404620"/>
                <wp:effectExtent l="0" t="0" r="0" b="5715"/>
                <wp:wrapNone/>
                <wp:docPr id="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404620"/>
                        </a:xfrm>
                        <a:prstGeom prst="rect">
                          <a:avLst/>
                        </a:prstGeom>
                        <a:noFill/>
                        <a:ln w="9525">
                          <a:noFill/>
                          <a:miter lim="800000"/>
                          <a:headEnd/>
                          <a:tailEnd/>
                        </a:ln>
                      </wps:spPr>
                      <wps:txbx>
                        <w:txbxContent>
                          <w:p w14:paraId="6A079A9E" w14:textId="0511D5A0" w:rsidR="007A2584" w:rsidRPr="007158E5" w:rsidRDefault="007A2584" w:rsidP="007A2584">
                            <w:pPr>
                              <w:jc w:val="center"/>
                              <w:rPr>
                                <w:rFonts w:ascii="Arial" w:hAnsi="Arial" w:cs="Arial"/>
                                <w:sz w:val="22"/>
                                <w:szCs w:val="22"/>
                              </w:rPr>
                            </w:pPr>
                            <w:r>
                              <w:rPr>
                                <w:rFonts w:ascii="Arial" w:hAnsi="Arial" w:cs="Arial"/>
                                <w:sz w:val="22"/>
                                <w:szCs w:val="22"/>
                              </w:rPr>
                              <w:t>Штанга постоянного тока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462044" id="_x0000_s1027" type="#_x0000_t202" style="position:absolute;left:0;text-align:left;margin-left:207.6pt;margin-top:2.95pt;width:133.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" filled="f" stroked="f">
                <v:textbox style="mso-fit-shape-to-text:t">
                  <w:txbxContent>
                    <w:p w14:paraId="6A079A9E" w14:textId="0511D5A0" w:rsidR="007A2584" w:rsidRPr="007158E5" w:rsidRDefault="007A2584" w:rsidP="007A2584">
                      <w:pPr>
                        <w:jc w:val="center"/>
                        <w:rPr>
                          <w:rFonts w:ascii="Arial" w:hAnsi="Arial" w:cs="Arial"/>
                          <w:sz w:val="22"/>
                          <w:szCs w:val="22"/>
                        </w:rPr>
                      </w:pPr>
                      <w:r>
                        <w:rPr>
                          <w:rFonts w:ascii="Arial" w:hAnsi="Arial" w:cs="Arial"/>
                          <w:sz w:val="22"/>
                          <w:szCs w:val="22"/>
                        </w:rPr>
                        <w:t>Штанга постоянного тока</w:t>
                      </w:r>
                    </w:p>
                  </w:txbxContent>
                </v:textbox>
              </v:shape>
            </w:pict>
          </mc:Fallback>
        </mc:AlternateContent>
      </w:r>
      <w:r w:rsidR="007158E5" w:rsidRPr="007158E5">
        <w:rPr>
          <w:rFonts w:ascii="Arial" w:hAnsi="Arial" w:cs="Arial"/>
          <w:noProof/>
          <w:szCs w:val="22"/>
        </w:rPr>
        <mc:AlternateContent>
          <mc:Choice Requires="wps">
            <w:drawing>
              <wp:anchor distT="45720" distB="45720" distL="114300" distR="114300" simplePos="0" relativeHeight="251661312" behindDoc="0" locked="0" layoutInCell="1" allowOverlap="1" wp14:anchorId="491FA8EF" wp14:editId="3464EE82">
                <wp:simplePos x="0" y="0"/>
                <wp:positionH relativeFrom="column">
                  <wp:posOffset>937895</wp:posOffset>
                </wp:positionH>
                <wp:positionV relativeFrom="paragraph">
                  <wp:posOffset>133350</wp:posOffset>
                </wp:positionV>
                <wp:extent cx="1699260" cy="1404620"/>
                <wp:effectExtent l="0" t="0" r="0" b="571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1404620"/>
                        </a:xfrm>
                        <a:prstGeom prst="rect">
                          <a:avLst/>
                        </a:prstGeom>
                        <a:noFill/>
                        <a:ln w="9525">
                          <a:noFill/>
                          <a:miter lim="800000"/>
                          <a:headEnd/>
                          <a:tailEnd/>
                        </a:ln>
                      </wps:spPr>
                      <wps:txbx>
                        <w:txbxContent>
                          <w:p w14:paraId="7BAB02EF" w14:textId="1EAAC5A5" w:rsidR="007158E5" w:rsidRPr="007158E5" w:rsidRDefault="007158E5">
                            <w:pPr>
                              <w:rPr>
                                <w:rFonts w:ascii="Arial" w:hAnsi="Arial" w:cs="Arial"/>
                                <w:sz w:val="22"/>
                                <w:szCs w:val="22"/>
                              </w:rPr>
                            </w:pPr>
                            <w:r w:rsidRPr="007158E5">
                              <w:rPr>
                                <w:rFonts w:ascii="Arial" w:hAnsi="Arial" w:cs="Arial"/>
                                <w:sz w:val="22"/>
                                <w:szCs w:val="22"/>
                              </w:rPr>
                              <w:t>Заряженная пластина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1FA8EF" id="_x0000_s1028" type="#_x0000_t202" style="position:absolute;left:0;text-align:left;margin-left:73.85pt;margin-top:10.5pt;width:133.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" filled="f" stroked="f">
                <v:textbox style="mso-fit-shape-to-text:t">
                  <w:txbxContent>
                    <w:p w14:paraId="7BAB02EF" w14:textId="1EAAC5A5" w:rsidR="007158E5" w:rsidRPr="007158E5" w:rsidRDefault="007158E5">
                      <w:pPr>
                        <w:rPr>
                          <w:rFonts w:ascii="Arial" w:hAnsi="Arial" w:cs="Arial"/>
                          <w:sz w:val="22"/>
                          <w:szCs w:val="22"/>
                        </w:rPr>
                      </w:pPr>
                      <w:r w:rsidRPr="007158E5">
                        <w:rPr>
                          <w:rFonts w:ascii="Arial" w:hAnsi="Arial" w:cs="Arial"/>
                          <w:sz w:val="22"/>
                          <w:szCs w:val="22"/>
                        </w:rPr>
                        <w:t>Заряженная пластина</w:t>
                      </w:r>
                    </w:p>
                  </w:txbxContent>
                </v:textbox>
              </v:shape>
            </w:pict>
          </mc:Fallback>
        </mc:AlternateContent>
      </w:r>
    </w:p>
    <w:p w14:paraId="60AD3BF7" w14:textId="2B582571" w:rsidR="00B2534B" w:rsidRDefault="007A2584" w:rsidP="00B2534B">
      <w:pPr>
        <w:spacing w:line="360" w:lineRule="auto"/>
        <w:ind w:firstLine="708"/>
        <w:jc w:val="both"/>
        <w:rPr>
          <w:rFonts w:ascii="Arial" w:hAnsi="Arial" w:cs="Arial"/>
          <w:sz w:val="28"/>
          <w:szCs w:val="22"/>
        </w:rPr>
      </w:pPr>
      <w:r w:rsidRPr="007158E5">
        <w:rPr>
          <w:rFonts w:ascii="Arial" w:hAnsi="Arial" w:cs="Arial"/>
          <w:noProof/>
          <w:szCs w:val="22"/>
        </w:rPr>
        <mc:AlternateContent>
          <mc:Choice Requires="wps">
            <w:drawing>
              <wp:anchor distT="45720" distB="45720" distL="114300" distR="114300" simplePos="0" relativeHeight="251665408" behindDoc="0" locked="0" layoutInCell="1" allowOverlap="1" wp14:anchorId="19C95C04" wp14:editId="675CE044">
                <wp:simplePos x="0" y="0"/>
                <wp:positionH relativeFrom="column">
                  <wp:posOffset>1097280</wp:posOffset>
                </wp:positionH>
                <wp:positionV relativeFrom="paragraph">
                  <wp:posOffset>1626235</wp:posOffset>
                </wp:positionV>
                <wp:extent cx="464820" cy="1404620"/>
                <wp:effectExtent l="0" t="0" r="0" b="5715"/>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1404620"/>
                        </a:xfrm>
                        <a:prstGeom prst="rect">
                          <a:avLst/>
                        </a:prstGeom>
                        <a:noFill/>
                        <a:ln w="9525">
                          <a:noFill/>
                          <a:miter lim="800000"/>
                          <a:headEnd/>
                          <a:tailEnd/>
                        </a:ln>
                      </wps:spPr>
                      <wps:txbx>
                        <w:txbxContent>
                          <w:p w14:paraId="22833C94" w14:textId="2E525FC8" w:rsidR="007A2584" w:rsidRPr="007158E5" w:rsidRDefault="007A2584" w:rsidP="007A2584">
                            <w:pPr>
                              <w:rPr>
                                <w:rFonts w:ascii="Arial" w:hAnsi="Arial" w:cs="Arial"/>
                                <w:sz w:val="22"/>
                                <w:szCs w:val="22"/>
                              </w:rPr>
                            </w:pPr>
                            <w:r>
                              <w:rPr>
                                <w:rFonts w:ascii="Arial" w:hAnsi="Arial" w:cs="Arial"/>
                                <w:sz w:val="22"/>
                                <w:szCs w:val="22"/>
                              </w:rPr>
                              <w:t>ТИ2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C95C04" id="_x0000_s1029" type="#_x0000_t202" style="position:absolute;left:0;text-align:left;margin-left:86.4pt;margin-top:128.05pt;width:36.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" filled="f" stroked="f">
                <v:textbox style="mso-fit-shape-to-text:t">
                  <w:txbxContent>
                    <w:p w14:paraId="22833C94" w14:textId="2E525FC8" w:rsidR="007A2584" w:rsidRPr="007158E5" w:rsidRDefault="007A2584" w:rsidP="007A2584">
                      <w:pPr>
                        <w:rPr>
                          <w:rFonts w:ascii="Arial" w:hAnsi="Arial" w:cs="Arial"/>
                          <w:sz w:val="22"/>
                          <w:szCs w:val="22"/>
                        </w:rPr>
                      </w:pPr>
                      <w:r>
                        <w:rPr>
                          <w:rFonts w:ascii="Arial" w:hAnsi="Arial" w:cs="Arial"/>
                          <w:sz w:val="22"/>
                          <w:szCs w:val="22"/>
                        </w:rPr>
                        <w:t>ТИ2</w:t>
                      </w:r>
                    </w:p>
                  </w:txbxContent>
                </v:textbox>
              </v:shape>
            </w:pict>
          </mc:Fallback>
        </mc:AlternateContent>
      </w:r>
      <w:r w:rsidRPr="007158E5">
        <w:rPr>
          <w:rFonts w:ascii="Arial" w:hAnsi="Arial" w:cs="Arial"/>
          <w:noProof/>
          <w:szCs w:val="22"/>
        </w:rPr>
        <mc:AlternateContent>
          <mc:Choice Requires="wps">
            <w:drawing>
              <wp:anchor distT="45720" distB="45720" distL="114300" distR="114300" simplePos="0" relativeHeight="251663360" behindDoc="0" locked="0" layoutInCell="1" allowOverlap="1" wp14:anchorId="559B32F7" wp14:editId="166422EB">
                <wp:simplePos x="0" y="0"/>
                <wp:positionH relativeFrom="column">
                  <wp:posOffset>1097915</wp:posOffset>
                </wp:positionH>
                <wp:positionV relativeFrom="paragraph">
                  <wp:posOffset>640080</wp:posOffset>
                </wp:positionV>
                <wp:extent cx="464820" cy="1404620"/>
                <wp:effectExtent l="0" t="0" r="0" b="5715"/>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1404620"/>
                        </a:xfrm>
                        <a:prstGeom prst="rect">
                          <a:avLst/>
                        </a:prstGeom>
                        <a:noFill/>
                        <a:ln w="9525">
                          <a:noFill/>
                          <a:miter lim="800000"/>
                          <a:headEnd/>
                          <a:tailEnd/>
                        </a:ln>
                      </wps:spPr>
                      <wps:txbx>
                        <w:txbxContent>
                          <w:p w14:paraId="1ED089F2" w14:textId="02535E0B" w:rsidR="007A2584" w:rsidRPr="007158E5" w:rsidRDefault="007A2584" w:rsidP="007A2584">
                            <w:pPr>
                              <w:rPr>
                                <w:rFonts w:ascii="Arial" w:hAnsi="Arial" w:cs="Arial"/>
                                <w:sz w:val="22"/>
                                <w:szCs w:val="22"/>
                              </w:rPr>
                            </w:pPr>
                            <w:r>
                              <w:rPr>
                                <w:rFonts w:ascii="Arial" w:hAnsi="Arial" w:cs="Arial"/>
                                <w:sz w:val="22"/>
                                <w:szCs w:val="22"/>
                              </w:rPr>
                              <w:t>ТИ1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9B32F7" id="_x0000_s1030" type="#_x0000_t202" style="position:absolute;left:0;text-align:left;margin-left:86.45pt;margin-top:50.4pt;width:36.6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" filled="f" stroked="f">
                <v:textbox style="mso-fit-shape-to-text:t">
                  <w:txbxContent>
                    <w:p w14:paraId="1ED089F2" w14:textId="02535E0B" w:rsidR="007A2584" w:rsidRPr="007158E5" w:rsidRDefault="007A2584" w:rsidP="007A2584">
                      <w:pPr>
                        <w:rPr>
                          <w:rFonts w:ascii="Arial" w:hAnsi="Arial" w:cs="Arial"/>
                          <w:sz w:val="22"/>
                          <w:szCs w:val="22"/>
                        </w:rPr>
                      </w:pPr>
                      <w:r>
                        <w:rPr>
                          <w:rFonts w:ascii="Arial" w:hAnsi="Arial" w:cs="Arial"/>
                          <w:sz w:val="22"/>
                          <w:szCs w:val="22"/>
                        </w:rPr>
                        <w:t>ТИ1</w:t>
                      </w:r>
                    </w:p>
                  </w:txbxContent>
                </v:textbox>
              </v:shape>
            </w:pict>
          </mc:Fallback>
        </mc:AlternateContent>
      </w:r>
      <w:r w:rsidR="007158E5">
        <w:rPr>
          <w:rFonts w:ascii="Arial" w:hAnsi="Arial" w:cs="Arial"/>
          <w:noProof/>
          <w:sz w:val="28"/>
          <w:szCs w:val="22"/>
        </w:rPr>
        <w:drawing>
          <wp:inline distT="0" distB="0" distL="0" distR="0" wp14:anchorId="1BB5A2EC" wp14:editId="56FB9BF2">
            <wp:extent cx="5295900" cy="343572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0667" cy="3438820"/>
                    </a:xfrm>
                    <a:prstGeom prst="rect">
                      <a:avLst/>
                    </a:prstGeom>
                    <a:noFill/>
                    <a:ln>
                      <a:noFill/>
                    </a:ln>
                  </pic:spPr>
                </pic:pic>
              </a:graphicData>
            </a:graphic>
          </wp:inline>
        </w:drawing>
      </w:r>
    </w:p>
    <w:p w14:paraId="04C680B9" w14:textId="1E898323" w:rsidR="00B2534B" w:rsidRPr="00C5631B" w:rsidRDefault="00B2534B" w:rsidP="00943D4D">
      <w:pPr>
        <w:pStyle w:val="Note"/>
        <w:spacing w:line="360" w:lineRule="auto"/>
        <w:ind w:firstLine="709"/>
        <w:rPr>
          <w:sz w:val="22"/>
          <w:lang w:val="ru-RU"/>
        </w:rPr>
      </w:pPr>
      <w:r w:rsidRPr="00C5631B">
        <w:rPr>
          <w:spacing w:val="40"/>
          <w:sz w:val="22"/>
          <w:lang w:val="ru-RU"/>
        </w:rPr>
        <w:t>П</w:t>
      </w:r>
      <w:r w:rsidR="00582A02" w:rsidRPr="00C5631B">
        <w:rPr>
          <w:spacing w:val="40"/>
          <w:sz w:val="22"/>
          <w:lang w:val="ru-RU"/>
        </w:rPr>
        <w:t>римечание</w:t>
      </w:r>
      <w:r w:rsidRPr="00C5631B">
        <w:rPr>
          <w:spacing w:val="40"/>
          <w:sz w:val="22"/>
          <w:lang w:val="ru-RU"/>
        </w:rPr>
        <w:t xml:space="preserve"> 1 –</w:t>
      </w:r>
      <w:r w:rsidRPr="00C5631B">
        <w:rPr>
          <w:sz w:val="22"/>
          <w:lang w:val="ru-RU"/>
        </w:rPr>
        <w:t xml:space="preserve"> </w:t>
      </w:r>
      <w:r w:rsidR="00943D4D" w:rsidRPr="00943D4D">
        <w:rPr>
          <w:sz w:val="22"/>
          <w:lang w:val="ru-RU"/>
        </w:rPr>
        <w:t>Для панелей или сеток переменного тока заштрихованные области представляют области, где охват составляет менее 100%.</w:t>
      </w:r>
      <w:r w:rsidRPr="00C5631B">
        <w:rPr>
          <w:sz w:val="22"/>
          <w:lang w:val="ru-RU"/>
        </w:rPr>
        <w:t>.</w:t>
      </w:r>
    </w:p>
    <w:p w14:paraId="4E44FBF8" w14:textId="274DA02A" w:rsidR="00B2534B" w:rsidRDefault="00B2534B" w:rsidP="00943D4D">
      <w:pPr>
        <w:pStyle w:val="Note"/>
        <w:spacing w:line="360" w:lineRule="auto"/>
        <w:ind w:firstLine="709"/>
        <w:rPr>
          <w:sz w:val="22"/>
          <w:lang w:val="ru-RU"/>
        </w:rPr>
      </w:pPr>
      <w:r w:rsidRPr="00C5631B">
        <w:rPr>
          <w:spacing w:val="40"/>
          <w:sz w:val="22"/>
          <w:lang w:val="ru-RU"/>
        </w:rPr>
        <w:t>П</w:t>
      </w:r>
      <w:r w:rsidR="00582A02" w:rsidRPr="00C5631B">
        <w:rPr>
          <w:spacing w:val="40"/>
          <w:sz w:val="22"/>
          <w:lang w:val="ru-RU"/>
        </w:rPr>
        <w:t>римечание</w:t>
      </w:r>
      <w:r w:rsidRPr="00C5631B">
        <w:rPr>
          <w:spacing w:val="40"/>
          <w:sz w:val="22"/>
          <w:lang w:val="ru-RU"/>
        </w:rPr>
        <w:t xml:space="preserve"> 2 –</w:t>
      </w:r>
      <w:r w:rsidRPr="00C5631B">
        <w:rPr>
          <w:sz w:val="22"/>
          <w:lang w:val="ru-RU"/>
        </w:rPr>
        <w:t xml:space="preserve"> </w:t>
      </w:r>
      <w:r w:rsidRPr="00C5631B">
        <w:rPr>
          <w:sz w:val="22"/>
        </w:rPr>
        <w:t>T</w:t>
      </w:r>
      <w:r w:rsidRPr="00C5631B">
        <w:rPr>
          <w:sz w:val="22"/>
          <w:lang w:val="ru-RU"/>
        </w:rPr>
        <w:t xml:space="preserve">И1 находится прямо под решеткой или шиной, а </w:t>
      </w:r>
      <w:r w:rsidRPr="00C5631B">
        <w:rPr>
          <w:sz w:val="22"/>
        </w:rPr>
        <w:t>T</w:t>
      </w:r>
      <w:r w:rsidRPr="00C5631B">
        <w:rPr>
          <w:sz w:val="22"/>
          <w:lang w:val="ru-RU"/>
        </w:rPr>
        <w:t>И2 – в центре между решетками или шинами.</w:t>
      </w:r>
    </w:p>
    <w:p w14:paraId="68EDE3F5" w14:textId="569B2AA5" w:rsidR="00943D4D" w:rsidRPr="009A4D98" w:rsidRDefault="00943D4D" w:rsidP="009A4D98">
      <w:pPr>
        <w:pStyle w:val="Note"/>
        <w:spacing w:line="360" w:lineRule="auto"/>
        <w:ind w:firstLine="709"/>
        <w:rPr>
          <w:sz w:val="22"/>
          <w:lang w:val="ru-RU"/>
        </w:rPr>
      </w:pPr>
      <w:r w:rsidRPr="00C5631B">
        <w:rPr>
          <w:spacing w:val="40"/>
          <w:sz w:val="22"/>
          <w:lang w:val="ru-RU"/>
        </w:rPr>
        <w:t xml:space="preserve">Примечание </w:t>
      </w:r>
      <w:r w:rsidR="00BC23FD">
        <w:rPr>
          <w:spacing w:val="40"/>
          <w:sz w:val="22"/>
          <w:lang w:val="ru-RU"/>
        </w:rPr>
        <w:t>3</w:t>
      </w:r>
      <w:r w:rsidRPr="00C5631B">
        <w:rPr>
          <w:spacing w:val="40"/>
          <w:sz w:val="22"/>
          <w:lang w:val="ru-RU"/>
        </w:rPr>
        <w:t xml:space="preserve"> –</w:t>
      </w:r>
      <w:r w:rsidRPr="00C5631B">
        <w:rPr>
          <w:sz w:val="22"/>
          <w:lang w:val="ru-RU"/>
        </w:rPr>
        <w:t xml:space="preserve"> </w:t>
      </w:r>
      <w:r w:rsidRPr="00943D4D">
        <w:rPr>
          <w:sz w:val="22"/>
          <w:lang w:val="ru-RU"/>
        </w:rPr>
        <w:t>Для планок и сеток переменного тока используется один излучатель, полярность которого чередуется с +/−.</w:t>
      </w:r>
      <w:r w:rsidRPr="00C5631B">
        <w:rPr>
          <w:sz w:val="22"/>
          <w:lang w:val="ru-RU"/>
        </w:rPr>
        <w:t>.</w:t>
      </w:r>
    </w:p>
    <w:p w14:paraId="7F9EDE9B" w14:textId="19BFDF4D" w:rsidR="00B2534B" w:rsidRPr="009A4D98" w:rsidRDefault="00B2534B" w:rsidP="009A4D98">
      <w:pPr>
        <w:spacing w:line="360" w:lineRule="auto"/>
        <w:ind w:firstLine="708"/>
        <w:jc w:val="center"/>
        <w:rPr>
          <w:rFonts w:ascii="Arial" w:hAnsi="Arial" w:cs="Arial"/>
          <w:szCs w:val="22"/>
        </w:rPr>
      </w:pPr>
      <w:bookmarkStart w:id="5" w:name="_Toc521075995"/>
      <w:r w:rsidRPr="00943D4D">
        <w:rPr>
          <w:rFonts w:ascii="Arial" w:hAnsi="Arial" w:cs="Arial"/>
          <w:szCs w:val="22"/>
        </w:rPr>
        <w:t xml:space="preserve">Рисунок 5 – </w:t>
      </w:r>
      <w:bookmarkEnd w:id="5"/>
      <w:r w:rsidRPr="00943D4D">
        <w:rPr>
          <w:rFonts w:ascii="Arial" w:hAnsi="Arial" w:cs="Arial"/>
          <w:szCs w:val="22"/>
        </w:rPr>
        <w:t>Точки измерений комнатной ионизации</w:t>
      </w:r>
      <w:r w:rsidR="00A317E6" w:rsidRPr="00943D4D">
        <w:rPr>
          <w:rFonts w:ascii="Arial" w:hAnsi="Arial" w:cs="Arial"/>
          <w:szCs w:val="22"/>
        </w:rPr>
        <w:t xml:space="preserve">. </w:t>
      </w:r>
      <w:r w:rsidRPr="00943D4D">
        <w:rPr>
          <w:rFonts w:ascii="Arial" w:hAnsi="Arial" w:cs="Arial"/>
          <w:szCs w:val="22"/>
        </w:rPr>
        <w:t>Системы в виде решеток переменного напряжения и шин постоянного напряжения</w:t>
      </w:r>
    </w:p>
    <w:p w14:paraId="79AFBA81" w14:textId="24691C81" w:rsidR="00B2534B" w:rsidRPr="00C5631B" w:rsidRDefault="00A317E6" w:rsidP="00A317E6">
      <w:pPr>
        <w:spacing w:line="360" w:lineRule="auto"/>
        <w:jc w:val="center"/>
        <w:rPr>
          <w:rFonts w:ascii="Arial" w:hAnsi="Arial" w:cs="Arial"/>
          <w:szCs w:val="22"/>
        </w:rPr>
      </w:pPr>
      <w:r>
        <w:rPr>
          <w:rFonts w:ascii="Arial" w:hAnsi="Arial" w:cs="Arial"/>
          <w:noProof/>
          <w:szCs w:val="22"/>
        </w:rPr>
        <w:drawing>
          <wp:inline distT="0" distB="0" distL="0" distR="0" wp14:anchorId="0FC3F17F" wp14:editId="14AD4776">
            <wp:extent cx="5461635" cy="2028324"/>
            <wp:effectExtent l="0" t="0" r="571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8608" cy="2034627"/>
                    </a:xfrm>
                    <a:prstGeom prst="rect">
                      <a:avLst/>
                    </a:prstGeom>
                    <a:noFill/>
                    <a:ln>
                      <a:noFill/>
                    </a:ln>
                  </pic:spPr>
                </pic:pic>
              </a:graphicData>
            </a:graphic>
          </wp:inline>
        </w:drawing>
      </w:r>
    </w:p>
    <w:p w14:paraId="65A2B1A3" w14:textId="280DFE00"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 xml:space="preserve">Испытания </w:t>
      </w:r>
      <w:r w:rsidR="00265576" w:rsidRPr="00265576">
        <w:rPr>
          <w:rFonts w:ascii="Arial" w:hAnsi="Arial" w:cs="Arial"/>
          <w:szCs w:val="22"/>
        </w:rPr>
        <w:t xml:space="preserve">проводят </w:t>
      </w:r>
      <w:r w:rsidRPr="00C5631B">
        <w:rPr>
          <w:rFonts w:ascii="Arial" w:hAnsi="Arial" w:cs="Arial"/>
          <w:szCs w:val="22"/>
        </w:rPr>
        <w:t>в трех точках измерений.</w:t>
      </w:r>
    </w:p>
    <w:p w14:paraId="4D198721" w14:textId="53B78EE9" w:rsidR="00B2534B" w:rsidRPr="00C5631B" w:rsidRDefault="00B2534B" w:rsidP="00B2534B">
      <w:pPr>
        <w:spacing w:line="360" w:lineRule="auto"/>
        <w:ind w:firstLine="708"/>
        <w:jc w:val="center"/>
        <w:rPr>
          <w:rFonts w:ascii="Arial" w:hAnsi="Arial" w:cs="Arial"/>
          <w:sz w:val="22"/>
          <w:szCs w:val="20"/>
        </w:rPr>
      </w:pPr>
      <w:r w:rsidRPr="00C5631B">
        <w:rPr>
          <w:rFonts w:ascii="Arial" w:hAnsi="Arial" w:cs="Arial"/>
          <w:sz w:val="22"/>
          <w:szCs w:val="20"/>
        </w:rPr>
        <w:t>Рисунок 6 – Точки измерений комнатной ионизации</w:t>
      </w:r>
      <w:r w:rsidR="00A317E6">
        <w:rPr>
          <w:rFonts w:ascii="Arial" w:hAnsi="Arial" w:cs="Arial"/>
          <w:sz w:val="22"/>
          <w:szCs w:val="20"/>
        </w:rPr>
        <w:t>.</w:t>
      </w:r>
      <w:r w:rsidRPr="00C5631B">
        <w:rPr>
          <w:rFonts w:ascii="Arial" w:hAnsi="Arial" w:cs="Arial"/>
          <w:sz w:val="22"/>
          <w:szCs w:val="20"/>
        </w:rPr>
        <w:t xml:space="preserve"> Системы однополярных эмиттеров</w:t>
      </w:r>
    </w:p>
    <w:p w14:paraId="31ABDB78" w14:textId="290F6602" w:rsidR="00B2534B" w:rsidRPr="00C5631B" w:rsidRDefault="00B2534B" w:rsidP="00B2534B">
      <w:pPr>
        <w:spacing w:line="360" w:lineRule="auto"/>
        <w:ind w:firstLine="708"/>
        <w:jc w:val="both"/>
        <w:rPr>
          <w:rFonts w:ascii="Arial" w:hAnsi="Arial" w:cs="Arial"/>
          <w:szCs w:val="22"/>
        </w:rPr>
      </w:pPr>
    </w:p>
    <w:p w14:paraId="4EC92548" w14:textId="62592863" w:rsidR="00B2534B" w:rsidRPr="00C5631B" w:rsidRDefault="00A317E6" w:rsidP="00A317E6">
      <w:pPr>
        <w:spacing w:line="360" w:lineRule="auto"/>
        <w:jc w:val="center"/>
        <w:rPr>
          <w:rFonts w:ascii="Arial" w:hAnsi="Arial" w:cs="Arial"/>
          <w:szCs w:val="22"/>
        </w:rPr>
      </w:pPr>
      <w:r>
        <w:rPr>
          <w:rFonts w:ascii="Arial" w:hAnsi="Arial" w:cs="Arial"/>
          <w:noProof/>
          <w:szCs w:val="22"/>
        </w:rPr>
        <w:drawing>
          <wp:inline distT="0" distB="0" distL="0" distR="0" wp14:anchorId="408977D9" wp14:editId="6B1EF3F0">
            <wp:extent cx="5743575" cy="22383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43575" cy="2238375"/>
                    </a:xfrm>
                    <a:prstGeom prst="rect">
                      <a:avLst/>
                    </a:prstGeom>
                    <a:noFill/>
                    <a:ln>
                      <a:noFill/>
                    </a:ln>
                  </pic:spPr>
                </pic:pic>
              </a:graphicData>
            </a:graphic>
          </wp:inline>
        </w:drawing>
      </w:r>
    </w:p>
    <w:p w14:paraId="359106F7" w14:textId="4C854972" w:rsidR="00B2534B" w:rsidRPr="00C5631B" w:rsidRDefault="00B2534B" w:rsidP="00B2534B">
      <w:pPr>
        <w:pStyle w:val="1OsnAbz"/>
        <w:rPr>
          <w:sz w:val="24"/>
          <w:szCs w:val="22"/>
        </w:rPr>
      </w:pPr>
      <w:r w:rsidRPr="00C5631B">
        <w:rPr>
          <w:sz w:val="24"/>
          <w:szCs w:val="22"/>
        </w:rPr>
        <w:t xml:space="preserve">Испытания </w:t>
      </w:r>
      <w:r w:rsidR="00265576" w:rsidRPr="00265576">
        <w:rPr>
          <w:sz w:val="24"/>
          <w:szCs w:val="22"/>
        </w:rPr>
        <w:t xml:space="preserve">проводят </w:t>
      </w:r>
      <w:r w:rsidRPr="00C5631B">
        <w:rPr>
          <w:sz w:val="24"/>
          <w:szCs w:val="22"/>
        </w:rPr>
        <w:t>в трех точках измерений.</w:t>
      </w:r>
    </w:p>
    <w:p w14:paraId="6AB07E06" w14:textId="3FFA13D0" w:rsidR="00B2534B" w:rsidRPr="00943D4D" w:rsidRDefault="00B2534B" w:rsidP="004A20A6">
      <w:pPr>
        <w:pStyle w:val="Figuretitle"/>
        <w:rPr>
          <w:b w:val="0"/>
          <w:sz w:val="24"/>
          <w:szCs w:val="22"/>
          <w:lang w:val="ru-RU"/>
        </w:rPr>
      </w:pPr>
      <w:bookmarkStart w:id="6" w:name="_Toc521075997"/>
      <w:r w:rsidRPr="00943D4D">
        <w:rPr>
          <w:b w:val="0"/>
          <w:sz w:val="24"/>
          <w:szCs w:val="22"/>
          <w:lang w:val="ru-RU"/>
        </w:rPr>
        <w:t>Рисунок 7 – Точки измерений комнатной ионизации</w:t>
      </w:r>
      <w:r w:rsidR="00A317E6" w:rsidRPr="00943D4D">
        <w:rPr>
          <w:b w:val="0"/>
          <w:sz w:val="24"/>
          <w:szCs w:val="22"/>
          <w:lang w:val="ru-RU"/>
        </w:rPr>
        <w:t>.</w:t>
      </w:r>
      <w:r w:rsidRPr="00943D4D">
        <w:rPr>
          <w:b w:val="0"/>
          <w:sz w:val="24"/>
          <w:szCs w:val="22"/>
          <w:lang w:val="ru-RU"/>
        </w:rPr>
        <w:t xml:space="preserve"> </w:t>
      </w:r>
      <w:bookmarkEnd w:id="6"/>
      <w:r w:rsidRPr="00943D4D">
        <w:rPr>
          <w:b w:val="0"/>
          <w:sz w:val="24"/>
          <w:szCs w:val="22"/>
          <w:lang w:val="ru-RU"/>
        </w:rPr>
        <w:t>Системы сдвоенн</w:t>
      </w:r>
      <w:r w:rsidR="004A20A6" w:rsidRPr="00943D4D">
        <w:rPr>
          <w:b w:val="0"/>
          <w:sz w:val="24"/>
          <w:szCs w:val="22"/>
          <w:lang w:val="ru-RU"/>
        </w:rPr>
        <w:t>ых линий постоянного напряжения</w:t>
      </w:r>
    </w:p>
    <w:p w14:paraId="77D6F371" w14:textId="77777777" w:rsidR="004A20A6" w:rsidRPr="004A20A6" w:rsidRDefault="004A20A6" w:rsidP="004A20A6">
      <w:pPr>
        <w:rPr>
          <w:lang w:eastAsia="fr-FR"/>
        </w:rPr>
      </w:pPr>
    </w:p>
    <w:p w14:paraId="1132F0CE" w14:textId="45D5AD78" w:rsidR="00B2534B" w:rsidRPr="00C5631B" w:rsidRDefault="004A20A6" w:rsidP="004A20A6">
      <w:pPr>
        <w:spacing w:line="360" w:lineRule="auto"/>
        <w:jc w:val="both"/>
        <w:rPr>
          <w:rFonts w:ascii="Arial" w:hAnsi="Arial" w:cs="Arial"/>
          <w:szCs w:val="22"/>
        </w:rPr>
      </w:pPr>
      <w:r>
        <w:rPr>
          <w:rFonts w:ascii="Arial" w:hAnsi="Arial" w:cs="Arial"/>
          <w:noProof/>
          <w:szCs w:val="22"/>
        </w:rPr>
        <w:drawing>
          <wp:inline distT="0" distB="0" distL="0" distR="0" wp14:anchorId="2B02BEB4" wp14:editId="4AF87978">
            <wp:extent cx="5867400" cy="2748803"/>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76775" cy="2753195"/>
                    </a:xfrm>
                    <a:prstGeom prst="rect">
                      <a:avLst/>
                    </a:prstGeom>
                    <a:noFill/>
                    <a:ln>
                      <a:noFill/>
                    </a:ln>
                  </pic:spPr>
                </pic:pic>
              </a:graphicData>
            </a:graphic>
          </wp:inline>
        </w:drawing>
      </w:r>
    </w:p>
    <w:p w14:paraId="79F9620D" w14:textId="041B89D8" w:rsidR="00B2534B" w:rsidRPr="00C5631B" w:rsidRDefault="00B2534B" w:rsidP="00B2534B">
      <w:pPr>
        <w:pStyle w:val="1OsnAbz"/>
        <w:rPr>
          <w:sz w:val="24"/>
          <w:szCs w:val="22"/>
        </w:rPr>
      </w:pPr>
      <w:r w:rsidRPr="00C5631B">
        <w:rPr>
          <w:sz w:val="24"/>
          <w:szCs w:val="22"/>
        </w:rPr>
        <w:t xml:space="preserve">Испытания </w:t>
      </w:r>
      <w:r w:rsidR="00265576" w:rsidRPr="00265576">
        <w:rPr>
          <w:sz w:val="24"/>
          <w:szCs w:val="22"/>
        </w:rPr>
        <w:t>проводят</w:t>
      </w:r>
      <w:r w:rsidRPr="00C5631B">
        <w:rPr>
          <w:sz w:val="24"/>
          <w:szCs w:val="22"/>
        </w:rPr>
        <w:t xml:space="preserve"> в двух точках измерений.</w:t>
      </w:r>
    </w:p>
    <w:p w14:paraId="130DB171" w14:textId="513A7A32" w:rsidR="00DF4A1F" w:rsidRPr="00943D4D" w:rsidRDefault="00B2534B" w:rsidP="00C5631B">
      <w:pPr>
        <w:pStyle w:val="Figuretitle"/>
        <w:rPr>
          <w:b w:val="0"/>
          <w:sz w:val="24"/>
          <w:szCs w:val="22"/>
          <w:lang w:val="ru-RU"/>
        </w:rPr>
      </w:pPr>
      <w:bookmarkStart w:id="7" w:name="_Toc521075998"/>
      <w:r w:rsidRPr="00943D4D">
        <w:rPr>
          <w:b w:val="0"/>
          <w:sz w:val="24"/>
          <w:szCs w:val="22"/>
          <w:lang w:val="ru-RU"/>
        </w:rPr>
        <w:t>Рисунок 8 – Точки</w:t>
      </w:r>
      <w:r w:rsidR="004A20A6" w:rsidRPr="00943D4D">
        <w:rPr>
          <w:b w:val="0"/>
          <w:sz w:val="24"/>
          <w:szCs w:val="22"/>
          <w:lang w:val="ru-RU"/>
        </w:rPr>
        <w:t xml:space="preserve"> измерений комнатной ионизации.</w:t>
      </w:r>
      <w:r w:rsidRPr="00943D4D">
        <w:rPr>
          <w:b w:val="0"/>
          <w:sz w:val="24"/>
          <w:szCs w:val="22"/>
          <w:lang w:val="ru-RU"/>
        </w:rPr>
        <w:t xml:space="preserve"> </w:t>
      </w:r>
      <w:bookmarkEnd w:id="7"/>
      <w:r w:rsidRPr="00943D4D">
        <w:rPr>
          <w:b w:val="0"/>
          <w:sz w:val="24"/>
          <w:szCs w:val="22"/>
          <w:lang w:val="ru-RU"/>
        </w:rPr>
        <w:t>Системы однополярных импульсных эмиттеров</w:t>
      </w:r>
    </w:p>
    <w:p w14:paraId="23315785" w14:textId="77777777" w:rsidR="00C5631B" w:rsidRPr="00C5631B" w:rsidRDefault="00C5631B" w:rsidP="00C5631B">
      <w:pPr>
        <w:rPr>
          <w:lang w:eastAsia="fr-FR"/>
        </w:rPr>
      </w:pPr>
    </w:p>
    <w:p w14:paraId="2F51DDE4" w14:textId="69F211DE" w:rsidR="00B2534B" w:rsidRPr="00C5631B" w:rsidRDefault="00B2534B" w:rsidP="00DF4A1F">
      <w:pPr>
        <w:spacing w:before="120" w:after="240"/>
        <w:ind w:left="709"/>
        <w:jc w:val="both"/>
        <w:rPr>
          <w:rFonts w:ascii="Arial" w:hAnsi="Arial" w:cs="Arial"/>
          <w:b/>
          <w:szCs w:val="20"/>
        </w:rPr>
      </w:pPr>
      <w:r w:rsidRPr="00C5631B">
        <w:rPr>
          <w:rFonts w:ascii="Arial" w:hAnsi="Arial" w:cs="Arial"/>
          <w:b/>
          <w:szCs w:val="20"/>
        </w:rPr>
        <w:t>5.3</w:t>
      </w:r>
      <w:r w:rsidRPr="00C5631B">
        <w:rPr>
          <w:rFonts w:ascii="Arial" w:hAnsi="Arial" w:cs="Arial"/>
          <w:b/>
          <w:szCs w:val="20"/>
        </w:rPr>
        <w:tab/>
        <w:t>Ионизация в направлении ламинарного потока воздуха</w:t>
      </w:r>
    </w:p>
    <w:p w14:paraId="51B70502" w14:textId="5A34FE5D" w:rsidR="00B2534B" w:rsidRPr="00C5631B" w:rsidRDefault="00B2534B" w:rsidP="00B2534B">
      <w:pPr>
        <w:spacing w:line="360" w:lineRule="auto"/>
        <w:ind w:firstLine="708"/>
        <w:jc w:val="both"/>
        <w:rPr>
          <w:rFonts w:ascii="Arial" w:hAnsi="Arial" w:cs="Arial"/>
        </w:rPr>
      </w:pPr>
      <w:r w:rsidRPr="00C5631B">
        <w:rPr>
          <w:rFonts w:ascii="Arial" w:hAnsi="Arial" w:cs="Arial"/>
        </w:rPr>
        <w:t xml:space="preserve">Измерения </w:t>
      </w:r>
      <w:r w:rsidR="00943D4D">
        <w:rPr>
          <w:rFonts w:ascii="Arial" w:hAnsi="Arial" w:cs="Arial"/>
        </w:rPr>
        <w:t>проводят</w:t>
      </w:r>
      <w:r w:rsidRPr="00C5631B">
        <w:rPr>
          <w:rFonts w:ascii="Arial" w:hAnsi="Arial" w:cs="Arial"/>
        </w:rPr>
        <w:t xml:space="preserve"> на поверхности, не содержащей препятствий для потока воздуха. Если не указано иное, поверхность должна быть проводящей или рассеивающей статические заряды и должна быть тщательно заземлена.</w:t>
      </w:r>
    </w:p>
    <w:p w14:paraId="754802E0" w14:textId="6ECBB886" w:rsidR="00B2534B" w:rsidRPr="00C5631B" w:rsidRDefault="002E09AC" w:rsidP="00B2534B">
      <w:pPr>
        <w:spacing w:line="360" w:lineRule="auto"/>
        <w:ind w:firstLine="708"/>
        <w:jc w:val="both"/>
        <w:rPr>
          <w:rFonts w:ascii="Arial" w:hAnsi="Arial" w:cs="Arial"/>
          <w:szCs w:val="22"/>
        </w:rPr>
      </w:pPr>
      <w:r w:rsidRPr="00C5631B">
        <w:rPr>
          <w:rFonts w:ascii="Arial" w:hAnsi="Arial" w:cs="Arial"/>
          <w:szCs w:val="22"/>
        </w:rPr>
        <w:t xml:space="preserve">С целью исключения влияния на результаты испытаний, </w:t>
      </w:r>
      <w:r w:rsidR="004A20A6">
        <w:rPr>
          <w:rFonts w:ascii="Arial" w:hAnsi="Arial" w:cs="Arial"/>
          <w:szCs w:val="22"/>
        </w:rPr>
        <w:t>лицо</w:t>
      </w:r>
      <w:r w:rsidRPr="00C5631B">
        <w:rPr>
          <w:rFonts w:ascii="Arial" w:hAnsi="Arial" w:cs="Arial"/>
          <w:szCs w:val="22"/>
        </w:rPr>
        <w:t>, проводящ</w:t>
      </w:r>
      <w:r w:rsidR="004A20A6">
        <w:rPr>
          <w:rFonts w:ascii="Arial" w:hAnsi="Arial" w:cs="Arial"/>
          <w:szCs w:val="22"/>
        </w:rPr>
        <w:t>ее</w:t>
      </w:r>
      <w:r w:rsidRPr="00C5631B">
        <w:rPr>
          <w:rFonts w:ascii="Arial" w:hAnsi="Arial" w:cs="Arial"/>
          <w:szCs w:val="22"/>
        </w:rPr>
        <w:t xml:space="preserve"> испытания, долж</w:t>
      </w:r>
      <w:r w:rsidR="004A20A6">
        <w:rPr>
          <w:rFonts w:ascii="Arial" w:hAnsi="Arial" w:cs="Arial"/>
          <w:szCs w:val="22"/>
        </w:rPr>
        <w:t>но</w:t>
      </w:r>
      <w:r w:rsidRPr="00C5631B">
        <w:rPr>
          <w:rFonts w:ascii="Arial" w:hAnsi="Arial" w:cs="Arial"/>
          <w:szCs w:val="22"/>
        </w:rPr>
        <w:t xml:space="preserve"> быть заземлен</w:t>
      </w:r>
      <w:r w:rsidR="004A20A6">
        <w:rPr>
          <w:rFonts w:ascii="Arial" w:hAnsi="Arial" w:cs="Arial"/>
          <w:szCs w:val="22"/>
        </w:rPr>
        <w:t>о</w:t>
      </w:r>
      <w:r w:rsidR="00B2534B" w:rsidRPr="00C5631B">
        <w:rPr>
          <w:rFonts w:ascii="Arial" w:hAnsi="Arial" w:cs="Arial"/>
          <w:szCs w:val="22"/>
        </w:rPr>
        <w:t>.</w:t>
      </w:r>
    </w:p>
    <w:p w14:paraId="66A353D1" w14:textId="10245215"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lastRenderedPageBreak/>
        <w:t>При проведении испытаний измеря</w:t>
      </w:r>
      <w:r w:rsidR="00943D4D">
        <w:rPr>
          <w:rFonts w:ascii="Arial" w:hAnsi="Arial" w:cs="Arial"/>
          <w:szCs w:val="22"/>
        </w:rPr>
        <w:t>ют</w:t>
      </w:r>
      <w:r w:rsidRPr="00C5631B">
        <w:rPr>
          <w:rFonts w:ascii="Arial" w:hAnsi="Arial" w:cs="Arial"/>
          <w:szCs w:val="22"/>
        </w:rPr>
        <w:t xml:space="preserve"> время стекания заряда с пластины от первоначального напряжения 1000</w:t>
      </w:r>
      <w:r w:rsidR="00DF4A1F" w:rsidRPr="00C5631B">
        <w:rPr>
          <w:rFonts w:ascii="Arial" w:hAnsi="Arial" w:cs="Arial"/>
          <w:szCs w:val="22"/>
        </w:rPr>
        <w:t> </w:t>
      </w:r>
      <w:r w:rsidRPr="00C5631B">
        <w:rPr>
          <w:rFonts w:ascii="Arial" w:hAnsi="Arial" w:cs="Arial"/>
          <w:szCs w:val="22"/>
        </w:rPr>
        <w:t>В до 100</w:t>
      </w:r>
      <w:r w:rsidR="00DF4A1F" w:rsidRPr="00C5631B">
        <w:rPr>
          <w:rFonts w:ascii="Arial" w:hAnsi="Arial" w:cs="Arial"/>
          <w:szCs w:val="22"/>
        </w:rPr>
        <w:t> </w:t>
      </w:r>
      <w:r w:rsidRPr="00C5631B">
        <w:rPr>
          <w:rFonts w:ascii="Arial" w:hAnsi="Arial" w:cs="Arial"/>
          <w:szCs w:val="22"/>
        </w:rPr>
        <w:t>В как для положительной (+), так и для отрицательной (–) полярностей.</w:t>
      </w:r>
    </w:p>
    <w:p w14:paraId="22D3704A" w14:textId="233CF7C8"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 xml:space="preserve">Скорость потока воздуха в точке ТИ4 (см. рисунки 9 и 11) должна быть определена и </w:t>
      </w:r>
      <w:r w:rsidR="00943D4D">
        <w:rPr>
          <w:rFonts w:ascii="Arial" w:hAnsi="Arial" w:cs="Arial"/>
          <w:szCs w:val="22"/>
        </w:rPr>
        <w:t>задокументирована</w:t>
      </w:r>
      <w:r w:rsidRPr="00C5631B">
        <w:rPr>
          <w:rFonts w:ascii="Arial" w:hAnsi="Arial" w:cs="Arial"/>
          <w:szCs w:val="22"/>
        </w:rPr>
        <w:t>.</w:t>
      </w:r>
    </w:p>
    <w:p w14:paraId="248787EC" w14:textId="3DE29C1D"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 xml:space="preserve">Испытательный стенд для вертикального ламинарного потока воздуха представлен на рисунках 9 и 10. Испытания </w:t>
      </w:r>
      <w:r w:rsidR="00943D4D">
        <w:rPr>
          <w:rFonts w:ascii="Arial" w:hAnsi="Arial" w:cs="Arial"/>
          <w:szCs w:val="22"/>
        </w:rPr>
        <w:t>проводят</w:t>
      </w:r>
      <w:r w:rsidRPr="00C5631B">
        <w:rPr>
          <w:rFonts w:ascii="Arial" w:hAnsi="Arial" w:cs="Arial"/>
          <w:szCs w:val="22"/>
        </w:rPr>
        <w:t xml:space="preserve"> в точках ТИ1 – ТИ8</w:t>
      </w:r>
      <w:r w:rsidR="00943D4D">
        <w:rPr>
          <w:rFonts w:ascii="Arial" w:hAnsi="Arial" w:cs="Arial"/>
          <w:szCs w:val="22"/>
        </w:rPr>
        <w:t>,</w:t>
      </w:r>
      <w:r w:rsidRPr="00C5631B">
        <w:rPr>
          <w:rFonts w:ascii="Arial" w:hAnsi="Arial" w:cs="Arial"/>
          <w:szCs w:val="22"/>
        </w:rPr>
        <w:t xml:space="preserve"> как показано на рисунке 9.</w:t>
      </w:r>
    </w:p>
    <w:p w14:paraId="7E7635AF" w14:textId="1B1C820A" w:rsidR="00B2534B" w:rsidRPr="00C5631B" w:rsidRDefault="00B2534B" w:rsidP="00B2534B">
      <w:pPr>
        <w:spacing w:line="360" w:lineRule="auto"/>
        <w:ind w:firstLine="708"/>
        <w:jc w:val="both"/>
        <w:rPr>
          <w:rFonts w:ascii="Arial" w:hAnsi="Arial" w:cs="Arial"/>
          <w:szCs w:val="22"/>
        </w:rPr>
      </w:pPr>
      <w:r w:rsidRPr="00C5631B">
        <w:rPr>
          <w:rFonts w:ascii="Arial" w:hAnsi="Arial" w:cs="Arial"/>
          <w:szCs w:val="22"/>
        </w:rPr>
        <w:t xml:space="preserve">Испытательный стенд для горизонтального ламинарного потока воздуха представлен на рисунках </w:t>
      </w:r>
      <w:r w:rsidR="00943D4D">
        <w:rPr>
          <w:rFonts w:ascii="Arial" w:hAnsi="Arial" w:cs="Arial"/>
          <w:szCs w:val="22"/>
        </w:rPr>
        <w:t>11</w:t>
      </w:r>
      <w:r w:rsidRPr="00C5631B">
        <w:rPr>
          <w:rFonts w:ascii="Arial" w:hAnsi="Arial" w:cs="Arial"/>
          <w:szCs w:val="22"/>
        </w:rPr>
        <w:t xml:space="preserve"> и </w:t>
      </w:r>
      <w:r w:rsidR="00943D4D">
        <w:rPr>
          <w:rFonts w:ascii="Arial" w:hAnsi="Arial" w:cs="Arial"/>
          <w:szCs w:val="22"/>
        </w:rPr>
        <w:t>12</w:t>
      </w:r>
      <w:r w:rsidRPr="00C5631B">
        <w:rPr>
          <w:rFonts w:ascii="Arial" w:hAnsi="Arial" w:cs="Arial"/>
          <w:szCs w:val="22"/>
        </w:rPr>
        <w:t xml:space="preserve">. Испытания </w:t>
      </w:r>
      <w:r w:rsidR="00943D4D">
        <w:rPr>
          <w:rFonts w:ascii="Arial" w:hAnsi="Arial" w:cs="Arial"/>
          <w:szCs w:val="22"/>
        </w:rPr>
        <w:t>проводят</w:t>
      </w:r>
      <w:r w:rsidRPr="00C5631B">
        <w:rPr>
          <w:rFonts w:ascii="Arial" w:hAnsi="Arial" w:cs="Arial"/>
          <w:szCs w:val="22"/>
        </w:rPr>
        <w:t xml:space="preserve"> в точках ТИ1 – ТИ6</w:t>
      </w:r>
      <w:r w:rsidR="00943D4D">
        <w:rPr>
          <w:rFonts w:ascii="Arial" w:hAnsi="Arial" w:cs="Arial"/>
          <w:szCs w:val="22"/>
        </w:rPr>
        <w:t>,</w:t>
      </w:r>
      <w:r w:rsidRPr="00C5631B">
        <w:rPr>
          <w:rFonts w:ascii="Arial" w:hAnsi="Arial" w:cs="Arial"/>
          <w:szCs w:val="22"/>
        </w:rPr>
        <w:t xml:space="preserve"> как показано на рисунке 11.</w:t>
      </w:r>
    </w:p>
    <w:p w14:paraId="17F66952" w14:textId="1D83C755" w:rsidR="00B2534B" w:rsidRPr="00C5631B" w:rsidRDefault="004A20A6" w:rsidP="00B2534B">
      <w:pPr>
        <w:spacing w:line="360" w:lineRule="auto"/>
        <w:ind w:firstLine="708"/>
        <w:jc w:val="both"/>
        <w:rPr>
          <w:rFonts w:ascii="Arial" w:hAnsi="Arial" w:cs="Arial"/>
          <w:szCs w:val="22"/>
        </w:rPr>
      </w:pPr>
      <w:r>
        <w:rPr>
          <w:rFonts w:ascii="Arial" w:hAnsi="Arial" w:cs="Arial"/>
          <w:szCs w:val="22"/>
        </w:rPr>
        <w:t>Описанное в 5.1</w:t>
      </w:r>
      <w:r w:rsidR="00B2534B" w:rsidRPr="00C5631B">
        <w:rPr>
          <w:rFonts w:ascii="Arial" w:hAnsi="Arial" w:cs="Arial"/>
          <w:szCs w:val="22"/>
        </w:rPr>
        <w:t>а) время разряда</w:t>
      </w:r>
      <w:r w:rsidR="00943D4D">
        <w:rPr>
          <w:rFonts w:ascii="Arial" w:hAnsi="Arial" w:cs="Arial"/>
          <w:szCs w:val="22"/>
        </w:rPr>
        <w:t xml:space="preserve"> определяют </w:t>
      </w:r>
      <w:r w:rsidR="00B2534B" w:rsidRPr="00C5631B">
        <w:rPr>
          <w:rFonts w:ascii="Arial" w:hAnsi="Arial" w:cs="Arial"/>
          <w:szCs w:val="22"/>
        </w:rPr>
        <w:t>в каждой точке измерений.</w:t>
      </w:r>
    </w:p>
    <w:p w14:paraId="575AB390" w14:textId="47D29F2A" w:rsidR="00582A02" w:rsidRDefault="004A20A6" w:rsidP="007751B7">
      <w:pPr>
        <w:spacing w:line="360" w:lineRule="auto"/>
        <w:ind w:firstLine="708"/>
        <w:jc w:val="both"/>
        <w:rPr>
          <w:rFonts w:ascii="Arial" w:hAnsi="Arial" w:cs="Arial"/>
          <w:szCs w:val="22"/>
        </w:rPr>
      </w:pPr>
      <w:r>
        <w:rPr>
          <w:rFonts w:ascii="Arial" w:hAnsi="Arial" w:cs="Arial"/>
          <w:szCs w:val="22"/>
        </w:rPr>
        <w:t>Описанное в 5.1</w:t>
      </w:r>
      <w:r w:rsidR="003B6DC1" w:rsidRPr="00C5631B">
        <w:rPr>
          <w:rFonts w:ascii="Arial" w:hAnsi="Arial" w:cs="Arial"/>
          <w:szCs w:val="22"/>
          <w:lang w:val="en-US"/>
        </w:rPr>
        <w:t>b</w:t>
      </w:r>
      <w:r w:rsidR="00B2534B" w:rsidRPr="00C5631B">
        <w:rPr>
          <w:rFonts w:ascii="Arial" w:hAnsi="Arial" w:cs="Arial"/>
          <w:szCs w:val="22"/>
        </w:rPr>
        <w:t xml:space="preserve">) и </w:t>
      </w:r>
      <w:r w:rsidR="003B6DC1" w:rsidRPr="00C5631B">
        <w:rPr>
          <w:rFonts w:ascii="Arial" w:hAnsi="Arial" w:cs="Arial"/>
          <w:szCs w:val="22"/>
          <w:lang w:val="en-US"/>
        </w:rPr>
        <w:t>e</w:t>
      </w:r>
      <w:r w:rsidR="00B2534B" w:rsidRPr="00C5631B">
        <w:rPr>
          <w:rFonts w:ascii="Arial" w:hAnsi="Arial" w:cs="Arial"/>
          <w:szCs w:val="22"/>
        </w:rPr>
        <w:t xml:space="preserve">) напряжение смещения </w:t>
      </w:r>
      <w:r w:rsidR="00943D4D">
        <w:rPr>
          <w:rFonts w:ascii="Arial" w:hAnsi="Arial" w:cs="Arial"/>
          <w:szCs w:val="22"/>
        </w:rPr>
        <w:t>определяют</w:t>
      </w:r>
      <w:r w:rsidR="00B2534B" w:rsidRPr="00C5631B">
        <w:rPr>
          <w:rFonts w:ascii="Arial" w:hAnsi="Arial" w:cs="Arial"/>
          <w:szCs w:val="22"/>
        </w:rPr>
        <w:t xml:space="preserve"> в каждой точке измерений. Измерение напряжения смещения </w:t>
      </w:r>
      <w:r w:rsidR="00943D4D">
        <w:rPr>
          <w:rFonts w:ascii="Arial" w:hAnsi="Arial" w:cs="Arial"/>
          <w:szCs w:val="22"/>
        </w:rPr>
        <w:t>проводят</w:t>
      </w:r>
      <w:r w:rsidR="00B2534B" w:rsidRPr="00C5631B">
        <w:rPr>
          <w:rFonts w:ascii="Arial" w:hAnsi="Arial" w:cs="Arial"/>
          <w:szCs w:val="22"/>
        </w:rPr>
        <w:t xml:space="preserve"> в промежуток времени от 1</w:t>
      </w:r>
      <w:r w:rsidR="00943D4D">
        <w:rPr>
          <w:rFonts w:ascii="Arial" w:hAnsi="Arial" w:cs="Arial"/>
          <w:szCs w:val="22"/>
        </w:rPr>
        <w:t> </w:t>
      </w:r>
      <w:r w:rsidR="00B2534B" w:rsidRPr="00C5631B">
        <w:rPr>
          <w:rFonts w:ascii="Arial" w:hAnsi="Arial" w:cs="Arial"/>
          <w:szCs w:val="22"/>
        </w:rPr>
        <w:t>до 5</w:t>
      </w:r>
      <w:r w:rsidR="00DF4A1F" w:rsidRPr="00C5631B">
        <w:rPr>
          <w:rFonts w:ascii="Arial" w:hAnsi="Arial" w:cs="Arial"/>
          <w:szCs w:val="22"/>
        </w:rPr>
        <w:t> </w:t>
      </w:r>
      <w:r w:rsidR="00B2534B" w:rsidRPr="00C5631B">
        <w:rPr>
          <w:rFonts w:ascii="Arial" w:hAnsi="Arial" w:cs="Arial"/>
          <w:szCs w:val="22"/>
        </w:rPr>
        <w:t>мин (максимум) для обес</w:t>
      </w:r>
      <w:r w:rsidR="007751B7">
        <w:rPr>
          <w:rFonts w:ascii="Arial" w:hAnsi="Arial" w:cs="Arial"/>
          <w:szCs w:val="22"/>
        </w:rPr>
        <w:t>печения стабилизации показаний.</w:t>
      </w:r>
    </w:p>
    <w:p w14:paraId="6CC0F127" w14:textId="77777777" w:rsidR="00BC23FD" w:rsidRDefault="00BC23FD" w:rsidP="007751B7">
      <w:pPr>
        <w:spacing w:line="360" w:lineRule="auto"/>
        <w:ind w:firstLine="708"/>
        <w:jc w:val="both"/>
        <w:rPr>
          <w:rFonts w:ascii="Arial" w:hAnsi="Arial" w:cs="Arial"/>
          <w:szCs w:val="22"/>
        </w:rPr>
      </w:pPr>
    </w:p>
    <w:p w14:paraId="000CE0D1" w14:textId="77777777" w:rsidR="00BC23FD" w:rsidRDefault="00BC23FD" w:rsidP="007751B7">
      <w:pPr>
        <w:spacing w:line="360" w:lineRule="auto"/>
        <w:ind w:firstLine="708"/>
        <w:jc w:val="both"/>
        <w:rPr>
          <w:rFonts w:ascii="Arial" w:hAnsi="Arial" w:cs="Arial"/>
          <w:szCs w:val="22"/>
        </w:rPr>
      </w:pPr>
    </w:p>
    <w:p w14:paraId="2F50E6B6" w14:textId="77777777" w:rsidR="00BC23FD" w:rsidRDefault="00BC23FD" w:rsidP="007751B7">
      <w:pPr>
        <w:spacing w:line="360" w:lineRule="auto"/>
        <w:ind w:firstLine="708"/>
        <w:jc w:val="both"/>
        <w:rPr>
          <w:rFonts w:ascii="Arial" w:hAnsi="Arial" w:cs="Arial"/>
          <w:szCs w:val="22"/>
        </w:rPr>
      </w:pPr>
    </w:p>
    <w:p w14:paraId="671120DD" w14:textId="77777777" w:rsidR="00BC23FD" w:rsidRDefault="00BC23FD" w:rsidP="007751B7">
      <w:pPr>
        <w:spacing w:line="360" w:lineRule="auto"/>
        <w:ind w:firstLine="708"/>
        <w:jc w:val="both"/>
        <w:rPr>
          <w:rFonts w:ascii="Arial" w:hAnsi="Arial" w:cs="Arial"/>
          <w:szCs w:val="22"/>
        </w:rPr>
      </w:pPr>
    </w:p>
    <w:p w14:paraId="4401F79C" w14:textId="77777777" w:rsidR="00BC23FD" w:rsidRDefault="00BC23FD" w:rsidP="007751B7">
      <w:pPr>
        <w:spacing w:line="360" w:lineRule="auto"/>
        <w:ind w:firstLine="708"/>
        <w:jc w:val="both"/>
        <w:rPr>
          <w:rFonts w:ascii="Arial" w:hAnsi="Arial" w:cs="Arial"/>
          <w:szCs w:val="22"/>
        </w:rPr>
      </w:pPr>
    </w:p>
    <w:p w14:paraId="7858A4F1" w14:textId="77777777" w:rsidR="00BC23FD" w:rsidRDefault="00BC23FD" w:rsidP="007751B7">
      <w:pPr>
        <w:spacing w:line="360" w:lineRule="auto"/>
        <w:ind w:firstLine="708"/>
        <w:jc w:val="both"/>
        <w:rPr>
          <w:rFonts w:ascii="Arial" w:hAnsi="Arial" w:cs="Arial"/>
          <w:szCs w:val="22"/>
        </w:rPr>
      </w:pPr>
    </w:p>
    <w:p w14:paraId="1018F501" w14:textId="77777777" w:rsidR="00BC23FD" w:rsidRDefault="00BC23FD" w:rsidP="007751B7">
      <w:pPr>
        <w:spacing w:line="360" w:lineRule="auto"/>
        <w:ind w:firstLine="708"/>
        <w:jc w:val="both"/>
        <w:rPr>
          <w:rFonts w:ascii="Arial" w:hAnsi="Arial" w:cs="Arial"/>
          <w:szCs w:val="22"/>
        </w:rPr>
      </w:pPr>
    </w:p>
    <w:p w14:paraId="35449C39" w14:textId="77777777" w:rsidR="00BC23FD" w:rsidRDefault="00BC23FD" w:rsidP="007751B7">
      <w:pPr>
        <w:spacing w:line="360" w:lineRule="auto"/>
        <w:ind w:firstLine="708"/>
        <w:jc w:val="both"/>
        <w:rPr>
          <w:rFonts w:ascii="Arial" w:hAnsi="Arial" w:cs="Arial"/>
          <w:szCs w:val="22"/>
        </w:rPr>
      </w:pPr>
    </w:p>
    <w:p w14:paraId="7B81EB45" w14:textId="77777777" w:rsidR="00BC23FD" w:rsidRDefault="00BC23FD" w:rsidP="007751B7">
      <w:pPr>
        <w:spacing w:line="360" w:lineRule="auto"/>
        <w:ind w:firstLine="708"/>
        <w:jc w:val="both"/>
        <w:rPr>
          <w:rFonts w:ascii="Arial" w:hAnsi="Arial" w:cs="Arial"/>
          <w:szCs w:val="22"/>
        </w:rPr>
      </w:pPr>
    </w:p>
    <w:p w14:paraId="2355374C" w14:textId="77777777" w:rsidR="00BC23FD" w:rsidRDefault="00BC23FD" w:rsidP="007751B7">
      <w:pPr>
        <w:spacing w:line="360" w:lineRule="auto"/>
        <w:ind w:firstLine="708"/>
        <w:jc w:val="both"/>
        <w:rPr>
          <w:rFonts w:ascii="Arial" w:hAnsi="Arial" w:cs="Arial"/>
          <w:szCs w:val="22"/>
        </w:rPr>
      </w:pPr>
    </w:p>
    <w:p w14:paraId="4B6E9705" w14:textId="77777777" w:rsidR="009A4D98" w:rsidRDefault="009A4D98" w:rsidP="007751B7">
      <w:pPr>
        <w:spacing w:line="360" w:lineRule="auto"/>
        <w:ind w:firstLine="708"/>
        <w:jc w:val="both"/>
        <w:rPr>
          <w:rFonts w:ascii="Arial" w:hAnsi="Arial" w:cs="Arial"/>
          <w:szCs w:val="22"/>
        </w:rPr>
      </w:pPr>
    </w:p>
    <w:p w14:paraId="3858B52C" w14:textId="77777777" w:rsidR="00BC23FD" w:rsidRDefault="00BC23FD" w:rsidP="007751B7">
      <w:pPr>
        <w:spacing w:line="360" w:lineRule="auto"/>
        <w:ind w:firstLine="708"/>
        <w:jc w:val="both"/>
        <w:rPr>
          <w:rFonts w:ascii="Arial" w:hAnsi="Arial" w:cs="Arial"/>
          <w:szCs w:val="22"/>
        </w:rPr>
      </w:pPr>
    </w:p>
    <w:p w14:paraId="18249307" w14:textId="77777777" w:rsidR="00BC23FD" w:rsidRDefault="00BC23FD" w:rsidP="007751B7">
      <w:pPr>
        <w:spacing w:line="360" w:lineRule="auto"/>
        <w:ind w:firstLine="708"/>
        <w:jc w:val="both"/>
        <w:rPr>
          <w:rFonts w:ascii="Arial" w:hAnsi="Arial" w:cs="Arial"/>
          <w:szCs w:val="22"/>
        </w:rPr>
      </w:pPr>
    </w:p>
    <w:p w14:paraId="1EB33AFF" w14:textId="77777777" w:rsidR="00BC23FD" w:rsidRDefault="00BC23FD" w:rsidP="007751B7">
      <w:pPr>
        <w:spacing w:line="360" w:lineRule="auto"/>
        <w:ind w:firstLine="708"/>
        <w:jc w:val="both"/>
        <w:rPr>
          <w:rFonts w:ascii="Arial" w:hAnsi="Arial" w:cs="Arial"/>
          <w:szCs w:val="22"/>
        </w:rPr>
      </w:pPr>
    </w:p>
    <w:p w14:paraId="7BC026D7" w14:textId="77777777" w:rsidR="009A4D98" w:rsidRDefault="009A4D98" w:rsidP="007751B7">
      <w:pPr>
        <w:spacing w:line="360" w:lineRule="auto"/>
        <w:ind w:firstLine="708"/>
        <w:jc w:val="both"/>
        <w:rPr>
          <w:rFonts w:ascii="Arial" w:hAnsi="Arial" w:cs="Arial"/>
          <w:szCs w:val="22"/>
        </w:rPr>
      </w:pPr>
    </w:p>
    <w:p w14:paraId="0D7A7C36" w14:textId="77777777" w:rsidR="009A4D98" w:rsidRDefault="009A4D98" w:rsidP="007751B7">
      <w:pPr>
        <w:spacing w:line="360" w:lineRule="auto"/>
        <w:ind w:firstLine="708"/>
        <w:jc w:val="both"/>
        <w:rPr>
          <w:rFonts w:ascii="Arial" w:hAnsi="Arial" w:cs="Arial"/>
          <w:szCs w:val="22"/>
        </w:rPr>
      </w:pPr>
    </w:p>
    <w:p w14:paraId="118E01D4" w14:textId="77777777" w:rsidR="009A4D98" w:rsidRDefault="009A4D98" w:rsidP="007751B7">
      <w:pPr>
        <w:spacing w:line="360" w:lineRule="auto"/>
        <w:ind w:firstLine="708"/>
        <w:jc w:val="both"/>
        <w:rPr>
          <w:rFonts w:ascii="Arial" w:hAnsi="Arial" w:cs="Arial"/>
          <w:szCs w:val="22"/>
        </w:rPr>
      </w:pPr>
    </w:p>
    <w:p w14:paraId="74E556D4" w14:textId="77777777" w:rsidR="009A4D98" w:rsidRDefault="009A4D98" w:rsidP="007751B7">
      <w:pPr>
        <w:spacing w:line="360" w:lineRule="auto"/>
        <w:ind w:firstLine="708"/>
        <w:jc w:val="both"/>
        <w:rPr>
          <w:rFonts w:ascii="Arial" w:hAnsi="Arial" w:cs="Arial"/>
          <w:szCs w:val="22"/>
        </w:rPr>
      </w:pPr>
    </w:p>
    <w:p w14:paraId="3ECB0B37" w14:textId="77777777" w:rsidR="00BC23FD" w:rsidRDefault="00BC23FD" w:rsidP="007751B7">
      <w:pPr>
        <w:spacing w:line="360" w:lineRule="auto"/>
        <w:ind w:firstLine="708"/>
        <w:jc w:val="both"/>
        <w:rPr>
          <w:rFonts w:ascii="Arial" w:hAnsi="Arial" w:cs="Arial"/>
          <w:szCs w:val="22"/>
        </w:rPr>
      </w:pPr>
    </w:p>
    <w:p w14:paraId="7BF87166" w14:textId="77777777" w:rsidR="00BC23FD" w:rsidRDefault="00BC23FD" w:rsidP="007751B7">
      <w:pPr>
        <w:spacing w:line="360" w:lineRule="auto"/>
        <w:ind w:firstLine="708"/>
        <w:jc w:val="both"/>
        <w:rPr>
          <w:rFonts w:ascii="Arial" w:hAnsi="Arial" w:cs="Arial"/>
          <w:szCs w:val="22"/>
        </w:rPr>
      </w:pPr>
    </w:p>
    <w:p w14:paraId="5F655FD7" w14:textId="4362ACC5" w:rsidR="00BC23FD" w:rsidRDefault="00265576" w:rsidP="00BC23FD">
      <w:pPr>
        <w:spacing w:line="360" w:lineRule="auto"/>
        <w:ind w:firstLine="708"/>
        <w:jc w:val="right"/>
        <w:rPr>
          <w:rFonts w:ascii="Arial" w:hAnsi="Arial" w:cs="Arial"/>
          <w:szCs w:val="22"/>
        </w:rPr>
      </w:pPr>
      <w:r>
        <w:rPr>
          <w:rFonts w:ascii="Arial" w:hAnsi="Arial" w:cs="Arial"/>
          <w:szCs w:val="22"/>
        </w:rPr>
        <w:lastRenderedPageBreak/>
        <w:t>Размеры приведены в см</w:t>
      </w:r>
    </w:p>
    <w:p w14:paraId="29E0C597" w14:textId="1A71705A" w:rsidR="00BC23FD" w:rsidRPr="00BC23FD" w:rsidRDefault="004D61A0" w:rsidP="00BC23FD">
      <w:pPr>
        <w:spacing w:line="360" w:lineRule="auto"/>
        <w:jc w:val="right"/>
        <w:rPr>
          <w:rFonts w:ascii="Arial" w:hAnsi="Arial" w:cs="Arial"/>
          <w:szCs w:val="22"/>
        </w:rPr>
      </w:pPr>
      <w:r w:rsidRPr="00BC23FD">
        <w:rPr>
          <w:rFonts w:ascii="Arial" w:hAnsi="Arial" w:cs="Arial"/>
          <w:noProof/>
          <w:szCs w:val="22"/>
        </w:rPr>
        <mc:AlternateContent>
          <mc:Choice Requires="wps">
            <w:drawing>
              <wp:anchor distT="45720" distB="45720" distL="114300" distR="114300" simplePos="0" relativeHeight="251677696" behindDoc="0" locked="0" layoutInCell="1" allowOverlap="1" wp14:anchorId="468A0D87" wp14:editId="7F437848">
                <wp:simplePos x="0" y="0"/>
                <wp:positionH relativeFrom="column">
                  <wp:posOffset>1918970</wp:posOffset>
                </wp:positionH>
                <wp:positionV relativeFrom="paragraph">
                  <wp:posOffset>186690</wp:posOffset>
                </wp:positionV>
                <wp:extent cx="1417320" cy="254000"/>
                <wp:effectExtent l="0" t="0" r="0" b="0"/>
                <wp:wrapNone/>
                <wp:docPr id="2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4000"/>
                        </a:xfrm>
                        <a:prstGeom prst="rect">
                          <a:avLst/>
                        </a:prstGeom>
                        <a:solidFill>
                          <a:srgbClr val="FFFFFF"/>
                        </a:solidFill>
                        <a:ln w="9525">
                          <a:noFill/>
                          <a:miter lim="800000"/>
                          <a:headEnd/>
                          <a:tailEnd/>
                        </a:ln>
                      </wps:spPr>
                      <wps:txbx>
                        <w:txbxContent>
                          <w:p w14:paraId="447E3B79" w14:textId="35697B90" w:rsidR="00BC23FD" w:rsidRPr="00BC23FD" w:rsidRDefault="004D61A0" w:rsidP="00BC23FD">
                            <w:pPr>
                              <w:rPr>
                                <w:rFonts w:ascii="Arial" w:hAnsi="Arial" w:cs="Arial"/>
                                <w:sz w:val="22"/>
                                <w:szCs w:val="22"/>
                              </w:rPr>
                            </w:pPr>
                            <w:r>
                              <w:rPr>
                                <w:rFonts w:ascii="Arial" w:hAnsi="Arial" w:cs="Arial"/>
                                <w:sz w:val="22"/>
                                <w:szCs w:val="22"/>
                              </w:rPr>
                              <w:t>Задняя сторона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A0D87" id="_x0000_s1031" type="#_x0000_t202" style="position:absolute;left:0;text-align:left;margin-left:151.1pt;margin-top:14.7pt;width:111.6pt;height:20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" stroked="f">
                <v:textbox>
                  <w:txbxContent>
                    <w:p w14:paraId="447E3B79" w14:textId="35697B90" w:rsidR="00BC23FD" w:rsidRPr="00BC23FD" w:rsidRDefault="004D61A0" w:rsidP="00BC23FD">
                      <w:pPr>
                        <w:rPr>
                          <w:rFonts w:ascii="Arial" w:hAnsi="Arial" w:cs="Arial"/>
                          <w:sz w:val="22"/>
                          <w:szCs w:val="22"/>
                        </w:rPr>
                      </w:pPr>
                      <w:r>
                        <w:rPr>
                          <w:rFonts w:ascii="Arial" w:hAnsi="Arial" w:cs="Arial"/>
                          <w:sz w:val="22"/>
                          <w:szCs w:val="22"/>
                        </w:rPr>
                        <w:t>Задняя сторона</w:t>
                      </w:r>
                    </w:p>
                  </w:txbxContent>
                </v:textbox>
              </v:shape>
            </w:pict>
          </mc:Fallback>
        </mc:AlternateContent>
      </w:r>
      <w:r w:rsidR="008145EB" w:rsidRPr="00BC23FD">
        <w:rPr>
          <w:rFonts w:ascii="Arial" w:hAnsi="Arial" w:cs="Arial"/>
          <w:noProof/>
          <w:szCs w:val="22"/>
        </w:rPr>
        <mc:AlternateContent>
          <mc:Choice Requires="wps">
            <w:drawing>
              <wp:anchor distT="45720" distB="45720" distL="114300" distR="114300" simplePos="0" relativeHeight="251671552" behindDoc="0" locked="0" layoutInCell="1" allowOverlap="1" wp14:anchorId="70A3FC84" wp14:editId="5D9E9580">
                <wp:simplePos x="0" y="0"/>
                <wp:positionH relativeFrom="column">
                  <wp:posOffset>5009303</wp:posOffset>
                </wp:positionH>
                <wp:positionV relativeFrom="paragraph">
                  <wp:posOffset>1370753</wp:posOffset>
                </wp:positionV>
                <wp:extent cx="1143000" cy="702734"/>
                <wp:effectExtent l="0" t="0" r="0" b="2540"/>
                <wp:wrapNone/>
                <wp:docPr id="2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702734"/>
                        </a:xfrm>
                        <a:prstGeom prst="rect">
                          <a:avLst/>
                        </a:prstGeom>
                        <a:solidFill>
                          <a:srgbClr val="FFFFFF"/>
                        </a:solidFill>
                        <a:ln w="9525">
                          <a:noFill/>
                          <a:miter lim="800000"/>
                          <a:headEnd/>
                          <a:tailEnd/>
                        </a:ln>
                      </wps:spPr>
                      <wps:txbx>
                        <w:txbxContent>
                          <w:p w14:paraId="30BCFCC2" w14:textId="16EE47A7" w:rsidR="00BC23FD" w:rsidRPr="00BC23FD" w:rsidRDefault="00BC23FD">
                            <w:pPr>
                              <w:rPr>
                                <w:rFonts w:ascii="Arial" w:hAnsi="Arial" w:cs="Arial"/>
                                <w:sz w:val="22"/>
                                <w:szCs w:val="22"/>
                              </w:rPr>
                            </w:pPr>
                            <w:r w:rsidRPr="00BC23FD">
                              <w:rPr>
                                <w:rFonts w:ascii="Arial" w:hAnsi="Arial" w:cs="Arial"/>
                                <w:sz w:val="22"/>
                                <w:szCs w:val="22"/>
                              </w:rPr>
                              <w:t>Осевая линия точек</w:t>
                            </w:r>
                            <w:r w:rsidR="008145EB">
                              <w:rPr>
                                <w:rFonts w:ascii="Arial" w:hAnsi="Arial" w:cs="Arial"/>
                                <w:sz w:val="22"/>
                                <w:szCs w:val="22"/>
                              </w:rPr>
                              <w:t xml:space="preserve"> испытаний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3FC84" id="_x0000_s1032" type="#_x0000_t202" style="position:absolute;left:0;text-align:left;margin-left:394.45pt;margin-top:107.95pt;width:90pt;height:55.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" stroked="f">
                <v:textbox>
                  <w:txbxContent>
                    <w:p w14:paraId="30BCFCC2" w14:textId="16EE47A7" w:rsidR="00BC23FD" w:rsidRPr="00BC23FD" w:rsidRDefault="00BC23FD">
                      <w:pPr>
                        <w:rPr>
                          <w:rFonts w:ascii="Arial" w:hAnsi="Arial" w:cs="Arial"/>
                          <w:sz w:val="22"/>
                          <w:szCs w:val="22"/>
                        </w:rPr>
                      </w:pPr>
                      <w:r w:rsidRPr="00BC23FD">
                        <w:rPr>
                          <w:rFonts w:ascii="Arial" w:hAnsi="Arial" w:cs="Arial"/>
                          <w:sz w:val="22"/>
                          <w:szCs w:val="22"/>
                        </w:rPr>
                        <w:t>Осевая линия точек</w:t>
                      </w:r>
                      <w:r w:rsidR="008145EB">
                        <w:rPr>
                          <w:rFonts w:ascii="Arial" w:hAnsi="Arial" w:cs="Arial"/>
                          <w:sz w:val="22"/>
                          <w:szCs w:val="22"/>
                        </w:rPr>
                        <w:t xml:space="preserve"> испытаний</w:t>
                      </w:r>
                    </w:p>
                  </w:txbxContent>
                </v:textbox>
              </v:shape>
            </w:pict>
          </mc:Fallback>
        </mc:AlternateContent>
      </w:r>
      <w:r w:rsidR="00BC23FD">
        <w:rPr>
          <w:rFonts w:ascii="Arial" w:hAnsi="Arial" w:cs="Arial"/>
          <w:noProof/>
          <w:szCs w:val="22"/>
        </w:rPr>
        <w:drawing>
          <wp:inline distT="0" distB="0" distL="0" distR="0" wp14:anchorId="7ADC4E83" wp14:editId="4041F4EF">
            <wp:extent cx="5960349" cy="3644900"/>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13229" cy="3677237"/>
                    </a:xfrm>
                    <a:prstGeom prst="rect">
                      <a:avLst/>
                    </a:prstGeom>
                    <a:noFill/>
                    <a:ln>
                      <a:noFill/>
                    </a:ln>
                  </pic:spPr>
                </pic:pic>
              </a:graphicData>
            </a:graphic>
          </wp:inline>
        </w:drawing>
      </w:r>
      <w:r w:rsidR="00BC23FD" w:rsidRPr="00BC23FD">
        <w:rPr>
          <w:rFonts w:ascii="Arial" w:hAnsi="Arial" w:cs="Arial"/>
          <w:noProof/>
          <w:szCs w:val="22"/>
        </w:rPr>
        <mc:AlternateContent>
          <mc:Choice Requires="wps">
            <w:drawing>
              <wp:anchor distT="45720" distB="45720" distL="114300" distR="114300" simplePos="0" relativeHeight="251696128" behindDoc="0" locked="0" layoutInCell="1" allowOverlap="1" wp14:anchorId="2DE1EC53" wp14:editId="705ECA2F">
                <wp:simplePos x="0" y="0"/>
                <wp:positionH relativeFrom="margin">
                  <wp:posOffset>4080087</wp:posOffset>
                </wp:positionH>
                <wp:positionV relativeFrom="paragraph">
                  <wp:posOffset>2352463</wp:posOffset>
                </wp:positionV>
                <wp:extent cx="533190" cy="355388"/>
                <wp:effectExtent l="0" t="0" r="0" b="0"/>
                <wp:wrapNone/>
                <wp:docPr id="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3190" cy="355388"/>
                        </a:xfrm>
                        <a:prstGeom prst="rect">
                          <a:avLst/>
                        </a:prstGeom>
                        <a:noFill/>
                        <a:ln w="9525">
                          <a:noFill/>
                          <a:miter lim="800000"/>
                          <a:headEnd/>
                          <a:tailEnd/>
                        </a:ln>
                      </wps:spPr>
                      <wps:txbx>
                        <w:txbxContent>
                          <w:p w14:paraId="03C0A2EA" w14:textId="01BDDD99" w:rsidR="00BC23FD" w:rsidRPr="00BC23FD" w:rsidRDefault="00BC23FD" w:rsidP="00BC23FD">
                            <w:pPr>
                              <w:rPr>
                                <w:rFonts w:ascii="Arial" w:hAnsi="Arial" w:cs="Arial"/>
                                <w:sz w:val="22"/>
                                <w:szCs w:val="22"/>
                              </w:rPr>
                            </w:pPr>
                            <w:r>
                              <w:rPr>
                                <w:rFonts w:ascii="Arial" w:hAnsi="Arial" w:cs="Arial"/>
                                <w:sz w:val="22"/>
                                <w:szCs w:val="22"/>
                              </w:rPr>
                              <w:t>ТИ2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1EC53" id="_x0000_s1033" type="#_x0000_t202" style="position:absolute;left:0;text-align:left;margin-left:321.25pt;margin-top:185.25pt;width:42pt;height:28pt;flip:x;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" filled="f" stroked="f">
                <v:textbox>
                  <w:txbxContent>
                    <w:p w14:paraId="03C0A2EA" w14:textId="01BDDD99" w:rsidR="00BC23FD" w:rsidRPr="00BC23FD" w:rsidRDefault="00BC23FD" w:rsidP="00BC23FD">
                      <w:pPr>
                        <w:rPr>
                          <w:rFonts w:ascii="Arial" w:hAnsi="Arial" w:cs="Arial"/>
                          <w:sz w:val="22"/>
                          <w:szCs w:val="22"/>
                        </w:rPr>
                      </w:pPr>
                      <w:r>
                        <w:rPr>
                          <w:rFonts w:ascii="Arial" w:hAnsi="Arial" w:cs="Arial"/>
                          <w:sz w:val="22"/>
                          <w:szCs w:val="22"/>
                        </w:rPr>
                        <w:t>ТИ2</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94080" behindDoc="0" locked="0" layoutInCell="1" allowOverlap="1" wp14:anchorId="1E1CDB93" wp14:editId="0321FDB4">
                <wp:simplePos x="0" y="0"/>
                <wp:positionH relativeFrom="margin">
                  <wp:posOffset>4072043</wp:posOffset>
                </wp:positionH>
                <wp:positionV relativeFrom="paragraph">
                  <wp:posOffset>1480396</wp:posOffset>
                </wp:positionV>
                <wp:extent cx="533190" cy="355388"/>
                <wp:effectExtent l="0" t="0" r="0" b="0"/>
                <wp:wrapNone/>
                <wp:docPr id="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3190" cy="355388"/>
                        </a:xfrm>
                        <a:prstGeom prst="rect">
                          <a:avLst/>
                        </a:prstGeom>
                        <a:noFill/>
                        <a:ln w="9525">
                          <a:noFill/>
                          <a:miter lim="800000"/>
                          <a:headEnd/>
                          <a:tailEnd/>
                        </a:ln>
                      </wps:spPr>
                      <wps:txbx>
                        <w:txbxContent>
                          <w:p w14:paraId="25B52A38" w14:textId="118BC17A" w:rsidR="00BC23FD" w:rsidRPr="00BC23FD" w:rsidRDefault="00BC23FD" w:rsidP="00BC23FD">
                            <w:pPr>
                              <w:rPr>
                                <w:rFonts w:ascii="Arial" w:hAnsi="Arial" w:cs="Arial"/>
                                <w:sz w:val="22"/>
                                <w:szCs w:val="22"/>
                              </w:rPr>
                            </w:pPr>
                            <w:r>
                              <w:rPr>
                                <w:rFonts w:ascii="Arial" w:hAnsi="Arial" w:cs="Arial"/>
                                <w:sz w:val="22"/>
                                <w:szCs w:val="22"/>
                              </w:rPr>
                              <w:t>ТИ5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CDB93" id="_x0000_s1034" type="#_x0000_t202" style="position:absolute;left:0;text-align:left;margin-left:320.65pt;margin-top:116.55pt;width:42pt;height:28pt;flip:x;z-index:251694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" filled="f" stroked="f">
                <v:textbox>
                  <w:txbxContent>
                    <w:p w14:paraId="25B52A38" w14:textId="118BC17A" w:rsidR="00BC23FD" w:rsidRPr="00BC23FD" w:rsidRDefault="00BC23FD" w:rsidP="00BC23FD">
                      <w:pPr>
                        <w:rPr>
                          <w:rFonts w:ascii="Arial" w:hAnsi="Arial" w:cs="Arial"/>
                          <w:sz w:val="22"/>
                          <w:szCs w:val="22"/>
                        </w:rPr>
                      </w:pPr>
                      <w:r>
                        <w:rPr>
                          <w:rFonts w:ascii="Arial" w:hAnsi="Arial" w:cs="Arial"/>
                          <w:sz w:val="22"/>
                          <w:szCs w:val="22"/>
                        </w:rPr>
                        <w:t>ТИ5</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92032" behindDoc="0" locked="0" layoutInCell="1" allowOverlap="1" wp14:anchorId="62316A63" wp14:editId="6A24AB86">
                <wp:simplePos x="0" y="0"/>
                <wp:positionH relativeFrom="margin">
                  <wp:posOffset>4064423</wp:posOffset>
                </wp:positionH>
                <wp:positionV relativeFrom="paragraph">
                  <wp:posOffset>675851</wp:posOffset>
                </wp:positionV>
                <wp:extent cx="533190" cy="355388"/>
                <wp:effectExtent l="0" t="0" r="0" b="0"/>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3190" cy="355388"/>
                        </a:xfrm>
                        <a:prstGeom prst="rect">
                          <a:avLst/>
                        </a:prstGeom>
                        <a:noFill/>
                        <a:ln w="9525">
                          <a:noFill/>
                          <a:miter lim="800000"/>
                          <a:headEnd/>
                          <a:tailEnd/>
                        </a:ln>
                      </wps:spPr>
                      <wps:txbx>
                        <w:txbxContent>
                          <w:p w14:paraId="061BB47C" w14:textId="5373D270" w:rsidR="00BC23FD" w:rsidRPr="00BC23FD" w:rsidRDefault="00BC23FD" w:rsidP="00BC23FD">
                            <w:pPr>
                              <w:rPr>
                                <w:rFonts w:ascii="Arial" w:hAnsi="Arial" w:cs="Arial"/>
                                <w:sz w:val="22"/>
                                <w:szCs w:val="22"/>
                              </w:rPr>
                            </w:pPr>
                            <w:r>
                              <w:rPr>
                                <w:rFonts w:ascii="Arial" w:hAnsi="Arial" w:cs="Arial"/>
                                <w:sz w:val="22"/>
                                <w:szCs w:val="22"/>
                              </w:rPr>
                              <w:t>ТИ7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16A63" id="_x0000_s1035" type="#_x0000_t202" style="position:absolute;left:0;text-align:left;margin-left:320.05pt;margin-top:53.2pt;width:42pt;height:28pt;flip:x;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" filled="f" stroked="f">
                <v:textbox>
                  <w:txbxContent>
                    <w:p w14:paraId="061BB47C" w14:textId="5373D270" w:rsidR="00BC23FD" w:rsidRPr="00BC23FD" w:rsidRDefault="00BC23FD" w:rsidP="00BC23FD">
                      <w:pPr>
                        <w:rPr>
                          <w:rFonts w:ascii="Arial" w:hAnsi="Arial" w:cs="Arial"/>
                          <w:sz w:val="22"/>
                          <w:szCs w:val="22"/>
                        </w:rPr>
                      </w:pPr>
                      <w:r>
                        <w:rPr>
                          <w:rFonts w:ascii="Arial" w:hAnsi="Arial" w:cs="Arial"/>
                          <w:sz w:val="22"/>
                          <w:szCs w:val="22"/>
                        </w:rPr>
                        <w:t>ТИ7</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89984" behindDoc="0" locked="0" layoutInCell="1" allowOverlap="1" wp14:anchorId="55B21FA9" wp14:editId="5E41F44E">
                <wp:simplePos x="0" y="0"/>
                <wp:positionH relativeFrom="margin">
                  <wp:posOffset>2388659</wp:posOffset>
                </wp:positionH>
                <wp:positionV relativeFrom="paragraph">
                  <wp:posOffset>2369608</wp:posOffset>
                </wp:positionV>
                <wp:extent cx="533190" cy="355388"/>
                <wp:effectExtent l="0" t="0" r="0" b="0"/>
                <wp:wrapNone/>
                <wp:docPr id="3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3190" cy="355388"/>
                        </a:xfrm>
                        <a:prstGeom prst="rect">
                          <a:avLst/>
                        </a:prstGeom>
                        <a:noFill/>
                        <a:ln w="9525">
                          <a:noFill/>
                          <a:miter lim="800000"/>
                          <a:headEnd/>
                          <a:tailEnd/>
                        </a:ln>
                      </wps:spPr>
                      <wps:txbx>
                        <w:txbxContent>
                          <w:p w14:paraId="2D0E9DDA" w14:textId="33173CBF" w:rsidR="00BC23FD" w:rsidRPr="00BC23FD" w:rsidRDefault="00BC23FD" w:rsidP="00BC23FD">
                            <w:pPr>
                              <w:rPr>
                                <w:rFonts w:ascii="Arial" w:hAnsi="Arial" w:cs="Arial"/>
                                <w:sz w:val="22"/>
                                <w:szCs w:val="22"/>
                              </w:rPr>
                            </w:pPr>
                            <w:r>
                              <w:rPr>
                                <w:rFonts w:ascii="Arial" w:hAnsi="Arial" w:cs="Arial"/>
                                <w:sz w:val="22"/>
                                <w:szCs w:val="22"/>
                              </w:rPr>
                              <w:t>ТИ8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B21FA9" id="_x0000_s1036" type="#_x0000_t202" style="position:absolute;left:0;text-align:left;margin-left:188.1pt;margin-top:186.6pt;width:42pt;height:28pt;flip:x;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" filled="f" stroked="f">
                <v:textbox>
                  <w:txbxContent>
                    <w:p w14:paraId="2D0E9DDA" w14:textId="33173CBF" w:rsidR="00BC23FD" w:rsidRPr="00BC23FD" w:rsidRDefault="00BC23FD" w:rsidP="00BC23FD">
                      <w:pPr>
                        <w:rPr>
                          <w:rFonts w:ascii="Arial" w:hAnsi="Arial" w:cs="Arial"/>
                          <w:sz w:val="22"/>
                          <w:szCs w:val="22"/>
                        </w:rPr>
                      </w:pPr>
                      <w:r>
                        <w:rPr>
                          <w:rFonts w:ascii="Arial" w:hAnsi="Arial" w:cs="Arial"/>
                          <w:sz w:val="22"/>
                          <w:szCs w:val="22"/>
                        </w:rPr>
                        <w:t>ТИ8</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87936" behindDoc="0" locked="0" layoutInCell="1" allowOverlap="1" wp14:anchorId="2C1233C1" wp14:editId="38235DC5">
                <wp:simplePos x="0" y="0"/>
                <wp:positionH relativeFrom="margin">
                  <wp:posOffset>2346747</wp:posOffset>
                </wp:positionH>
                <wp:positionV relativeFrom="paragraph">
                  <wp:posOffset>1422189</wp:posOffset>
                </wp:positionV>
                <wp:extent cx="533190" cy="355388"/>
                <wp:effectExtent l="0" t="0" r="0" b="0"/>
                <wp:wrapNone/>
                <wp:docPr id="3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3190" cy="355388"/>
                        </a:xfrm>
                        <a:prstGeom prst="rect">
                          <a:avLst/>
                        </a:prstGeom>
                        <a:noFill/>
                        <a:ln w="9525">
                          <a:noFill/>
                          <a:miter lim="800000"/>
                          <a:headEnd/>
                          <a:tailEnd/>
                        </a:ln>
                      </wps:spPr>
                      <wps:txbx>
                        <w:txbxContent>
                          <w:p w14:paraId="0ED83D09" w14:textId="584C102A" w:rsidR="00BC23FD" w:rsidRPr="00BC23FD" w:rsidRDefault="00BC23FD" w:rsidP="00BC23FD">
                            <w:pPr>
                              <w:rPr>
                                <w:rFonts w:ascii="Arial" w:hAnsi="Arial" w:cs="Arial"/>
                                <w:sz w:val="22"/>
                                <w:szCs w:val="22"/>
                              </w:rPr>
                            </w:pPr>
                            <w:r>
                              <w:rPr>
                                <w:rFonts w:ascii="Arial" w:hAnsi="Arial" w:cs="Arial"/>
                                <w:sz w:val="22"/>
                                <w:szCs w:val="22"/>
                              </w:rPr>
                              <w:t>ТИ4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1233C1" id="_x0000_s1037" type="#_x0000_t202" style="position:absolute;left:0;text-align:left;margin-left:184.8pt;margin-top:112pt;width:42pt;height:28pt;flip:x;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" filled="f" stroked="f">
                <v:textbox>
                  <w:txbxContent>
                    <w:p w14:paraId="0ED83D09" w14:textId="584C102A" w:rsidR="00BC23FD" w:rsidRPr="00BC23FD" w:rsidRDefault="00BC23FD" w:rsidP="00BC23FD">
                      <w:pPr>
                        <w:rPr>
                          <w:rFonts w:ascii="Arial" w:hAnsi="Arial" w:cs="Arial"/>
                          <w:sz w:val="22"/>
                          <w:szCs w:val="22"/>
                        </w:rPr>
                      </w:pPr>
                      <w:r>
                        <w:rPr>
                          <w:rFonts w:ascii="Arial" w:hAnsi="Arial" w:cs="Arial"/>
                          <w:sz w:val="22"/>
                          <w:szCs w:val="22"/>
                        </w:rPr>
                        <w:t>ТИ4</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85888" behindDoc="0" locked="0" layoutInCell="1" allowOverlap="1" wp14:anchorId="6A79CDA8" wp14:editId="329B708D">
                <wp:simplePos x="0" y="0"/>
                <wp:positionH relativeFrom="margin">
                  <wp:posOffset>617643</wp:posOffset>
                </wp:positionH>
                <wp:positionV relativeFrom="paragraph">
                  <wp:posOffset>658283</wp:posOffset>
                </wp:positionV>
                <wp:extent cx="567266" cy="287866"/>
                <wp:effectExtent l="0" t="0" r="0" b="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67266" cy="287866"/>
                        </a:xfrm>
                        <a:prstGeom prst="rect">
                          <a:avLst/>
                        </a:prstGeom>
                        <a:noFill/>
                        <a:ln w="9525">
                          <a:noFill/>
                          <a:miter lim="800000"/>
                          <a:headEnd/>
                          <a:tailEnd/>
                        </a:ln>
                      </wps:spPr>
                      <wps:txbx>
                        <w:txbxContent>
                          <w:p w14:paraId="68747050" w14:textId="209A20D8" w:rsidR="00BC23FD" w:rsidRPr="00BC23FD" w:rsidRDefault="00BC23FD" w:rsidP="00BC23FD">
                            <w:pPr>
                              <w:rPr>
                                <w:rFonts w:ascii="Arial" w:hAnsi="Arial" w:cs="Arial"/>
                                <w:sz w:val="22"/>
                                <w:szCs w:val="22"/>
                              </w:rPr>
                            </w:pPr>
                            <w:r>
                              <w:rPr>
                                <w:rFonts w:ascii="Arial" w:hAnsi="Arial" w:cs="Arial"/>
                                <w:sz w:val="22"/>
                                <w:szCs w:val="22"/>
                              </w:rPr>
                              <w:t>ТИ6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9CDA8" id="_x0000_s1038" type="#_x0000_t202" style="position:absolute;left:0;text-align:left;margin-left:48.65pt;margin-top:51.85pt;width:44.65pt;height:22.65pt;flip:x;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" filled="f" stroked="f">
                <v:textbox>
                  <w:txbxContent>
                    <w:p w14:paraId="68747050" w14:textId="209A20D8" w:rsidR="00BC23FD" w:rsidRPr="00BC23FD" w:rsidRDefault="00BC23FD" w:rsidP="00BC23FD">
                      <w:pPr>
                        <w:rPr>
                          <w:rFonts w:ascii="Arial" w:hAnsi="Arial" w:cs="Arial"/>
                          <w:sz w:val="22"/>
                          <w:szCs w:val="22"/>
                        </w:rPr>
                      </w:pPr>
                      <w:r>
                        <w:rPr>
                          <w:rFonts w:ascii="Arial" w:hAnsi="Arial" w:cs="Arial"/>
                          <w:sz w:val="22"/>
                          <w:szCs w:val="22"/>
                        </w:rPr>
                        <w:t>ТИ6</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83840" behindDoc="0" locked="0" layoutInCell="1" allowOverlap="1" wp14:anchorId="09E2A186" wp14:editId="6DEA6659">
                <wp:simplePos x="0" y="0"/>
                <wp:positionH relativeFrom="margin">
                  <wp:posOffset>600710</wp:posOffset>
                </wp:positionH>
                <wp:positionV relativeFrom="paragraph">
                  <wp:posOffset>1446107</wp:posOffset>
                </wp:positionV>
                <wp:extent cx="567266" cy="287866"/>
                <wp:effectExtent l="0" t="0" r="0" b="0"/>
                <wp:wrapNone/>
                <wp:docPr id="3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67266" cy="287866"/>
                        </a:xfrm>
                        <a:prstGeom prst="rect">
                          <a:avLst/>
                        </a:prstGeom>
                        <a:noFill/>
                        <a:ln w="9525">
                          <a:noFill/>
                          <a:miter lim="800000"/>
                          <a:headEnd/>
                          <a:tailEnd/>
                        </a:ln>
                      </wps:spPr>
                      <wps:txbx>
                        <w:txbxContent>
                          <w:p w14:paraId="60895A8B" w14:textId="18CCBBE4" w:rsidR="00BC23FD" w:rsidRPr="00BC23FD" w:rsidRDefault="00BC23FD" w:rsidP="00BC23FD">
                            <w:pPr>
                              <w:rPr>
                                <w:rFonts w:ascii="Arial" w:hAnsi="Arial" w:cs="Arial"/>
                                <w:sz w:val="22"/>
                                <w:szCs w:val="22"/>
                              </w:rPr>
                            </w:pPr>
                            <w:r>
                              <w:rPr>
                                <w:rFonts w:ascii="Arial" w:hAnsi="Arial" w:cs="Arial"/>
                                <w:sz w:val="22"/>
                                <w:szCs w:val="22"/>
                              </w:rPr>
                              <w:t>ТИ3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2A186" id="_x0000_s1039" type="#_x0000_t202" style="position:absolute;left:0;text-align:left;margin-left:47.3pt;margin-top:113.85pt;width:44.65pt;height:22.65pt;flip:x;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" filled="f" stroked="f">
                <v:textbox>
                  <w:txbxContent>
                    <w:p w14:paraId="60895A8B" w14:textId="18CCBBE4" w:rsidR="00BC23FD" w:rsidRPr="00BC23FD" w:rsidRDefault="00BC23FD" w:rsidP="00BC23FD">
                      <w:pPr>
                        <w:rPr>
                          <w:rFonts w:ascii="Arial" w:hAnsi="Arial" w:cs="Arial"/>
                          <w:sz w:val="22"/>
                          <w:szCs w:val="22"/>
                        </w:rPr>
                      </w:pPr>
                      <w:r>
                        <w:rPr>
                          <w:rFonts w:ascii="Arial" w:hAnsi="Arial" w:cs="Arial"/>
                          <w:sz w:val="22"/>
                          <w:szCs w:val="22"/>
                        </w:rPr>
                        <w:t>ТИ3</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81792" behindDoc="0" locked="0" layoutInCell="1" allowOverlap="1" wp14:anchorId="28CBF928" wp14:editId="524124FF">
                <wp:simplePos x="0" y="0"/>
                <wp:positionH relativeFrom="margin">
                  <wp:posOffset>600710</wp:posOffset>
                </wp:positionH>
                <wp:positionV relativeFrom="paragraph">
                  <wp:posOffset>2361354</wp:posOffset>
                </wp:positionV>
                <wp:extent cx="567266" cy="287866"/>
                <wp:effectExtent l="0" t="0" r="0" b="0"/>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67266" cy="287866"/>
                        </a:xfrm>
                        <a:prstGeom prst="rect">
                          <a:avLst/>
                        </a:prstGeom>
                        <a:noFill/>
                        <a:ln w="9525">
                          <a:noFill/>
                          <a:miter lim="800000"/>
                          <a:headEnd/>
                          <a:tailEnd/>
                        </a:ln>
                      </wps:spPr>
                      <wps:txbx>
                        <w:txbxContent>
                          <w:p w14:paraId="250E286F" w14:textId="32EBC3D5" w:rsidR="00BC23FD" w:rsidRPr="00BC23FD" w:rsidRDefault="00BC23FD" w:rsidP="00BC23FD">
                            <w:pPr>
                              <w:rPr>
                                <w:rFonts w:ascii="Arial" w:hAnsi="Arial" w:cs="Arial"/>
                                <w:sz w:val="22"/>
                                <w:szCs w:val="22"/>
                              </w:rPr>
                            </w:pPr>
                            <w:r>
                              <w:rPr>
                                <w:rFonts w:ascii="Arial" w:hAnsi="Arial" w:cs="Arial"/>
                                <w:sz w:val="22"/>
                                <w:szCs w:val="22"/>
                              </w:rPr>
                              <w:t>ТИ1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BF928" id="_x0000_s1040" type="#_x0000_t202" style="position:absolute;left:0;text-align:left;margin-left:47.3pt;margin-top:185.95pt;width:44.65pt;height:22.65pt;flip:x;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" filled="f" stroked="f">
                <v:textbox>
                  <w:txbxContent>
                    <w:p w14:paraId="250E286F" w14:textId="32EBC3D5" w:rsidR="00BC23FD" w:rsidRPr="00BC23FD" w:rsidRDefault="00BC23FD" w:rsidP="00BC23FD">
                      <w:pPr>
                        <w:rPr>
                          <w:rFonts w:ascii="Arial" w:hAnsi="Arial" w:cs="Arial"/>
                          <w:sz w:val="22"/>
                          <w:szCs w:val="22"/>
                        </w:rPr>
                      </w:pPr>
                      <w:r>
                        <w:rPr>
                          <w:rFonts w:ascii="Arial" w:hAnsi="Arial" w:cs="Arial"/>
                          <w:sz w:val="22"/>
                          <w:szCs w:val="22"/>
                        </w:rPr>
                        <w:t>ТИ1</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79744" behindDoc="0" locked="0" layoutInCell="1" allowOverlap="1" wp14:anchorId="4A62449D" wp14:editId="6B37C520">
                <wp:simplePos x="0" y="0"/>
                <wp:positionH relativeFrom="margin">
                  <wp:posOffset>5106459</wp:posOffset>
                </wp:positionH>
                <wp:positionV relativeFrom="paragraph">
                  <wp:posOffset>2471844</wp:posOffset>
                </wp:positionV>
                <wp:extent cx="702734" cy="287866"/>
                <wp:effectExtent l="0" t="0" r="2540" b="0"/>
                <wp:wrapNone/>
                <wp:docPr id="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702734" cy="287866"/>
                        </a:xfrm>
                        <a:prstGeom prst="rect">
                          <a:avLst/>
                        </a:prstGeom>
                        <a:solidFill>
                          <a:srgbClr val="FFFFFF"/>
                        </a:solidFill>
                        <a:ln w="9525">
                          <a:noFill/>
                          <a:miter lim="800000"/>
                          <a:headEnd/>
                          <a:tailEnd/>
                        </a:ln>
                      </wps:spPr>
                      <wps:txbx>
                        <w:txbxContent>
                          <w:p w14:paraId="661D39A7" w14:textId="323A6249" w:rsidR="00BC23FD" w:rsidRPr="00BC23FD" w:rsidRDefault="00BC23FD" w:rsidP="00BC23FD">
                            <w:pPr>
                              <w:rPr>
                                <w:rFonts w:ascii="Arial" w:hAnsi="Arial" w:cs="Arial"/>
                                <w:sz w:val="22"/>
                                <w:szCs w:val="22"/>
                              </w:rPr>
                            </w:pPr>
                            <w:r>
                              <w:rPr>
                                <w:rFonts w:ascii="Arial" w:hAnsi="Arial" w:cs="Arial"/>
                                <w:sz w:val="22"/>
                                <w:szCs w:val="22"/>
                              </w:rPr>
                              <w:t>Фронт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2449D" id="_x0000_s1041" type="#_x0000_t202" style="position:absolute;left:0;text-align:left;margin-left:402.1pt;margin-top:194.65pt;width:55.35pt;height:22.65pt;flip:x;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" stroked="f">
                <v:textbox>
                  <w:txbxContent>
                    <w:p w14:paraId="661D39A7" w14:textId="323A6249" w:rsidR="00BC23FD" w:rsidRPr="00BC23FD" w:rsidRDefault="00BC23FD" w:rsidP="00BC23FD">
                      <w:pPr>
                        <w:rPr>
                          <w:rFonts w:ascii="Arial" w:hAnsi="Arial" w:cs="Arial"/>
                          <w:sz w:val="22"/>
                          <w:szCs w:val="22"/>
                        </w:rPr>
                      </w:pPr>
                      <w:r>
                        <w:rPr>
                          <w:rFonts w:ascii="Arial" w:hAnsi="Arial" w:cs="Arial"/>
                          <w:sz w:val="22"/>
                          <w:szCs w:val="22"/>
                        </w:rPr>
                        <w:t>Фронт</w:t>
                      </w:r>
                    </w:p>
                  </w:txbxContent>
                </v:textbox>
                <w10:wrap anchorx="margin"/>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75648" behindDoc="0" locked="0" layoutInCell="1" allowOverlap="1" wp14:anchorId="3B353625" wp14:editId="49B4B171">
                <wp:simplePos x="0" y="0"/>
                <wp:positionH relativeFrom="column">
                  <wp:posOffset>1313815</wp:posOffset>
                </wp:positionH>
                <wp:positionV relativeFrom="paragraph">
                  <wp:posOffset>1811655</wp:posOffset>
                </wp:positionV>
                <wp:extent cx="1007533" cy="508000"/>
                <wp:effectExtent l="0" t="0" r="2540" b="6350"/>
                <wp:wrapNone/>
                <wp:docPr id="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533" cy="508000"/>
                        </a:xfrm>
                        <a:prstGeom prst="rect">
                          <a:avLst/>
                        </a:prstGeom>
                        <a:solidFill>
                          <a:srgbClr val="FFFFFF"/>
                        </a:solidFill>
                        <a:ln w="9525">
                          <a:noFill/>
                          <a:miter lim="800000"/>
                          <a:headEnd/>
                          <a:tailEnd/>
                        </a:ln>
                      </wps:spPr>
                      <wps:txbx>
                        <w:txbxContent>
                          <w:p w14:paraId="79BE20F8" w14:textId="6FFA6EF7" w:rsidR="00BC23FD" w:rsidRPr="00BC23FD" w:rsidRDefault="00BC23FD" w:rsidP="00BC23FD">
                            <w:pPr>
                              <w:rPr>
                                <w:rFonts w:ascii="Arial" w:hAnsi="Arial" w:cs="Arial"/>
                                <w:sz w:val="22"/>
                                <w:szCs w:val="22"/>
                              </w:rPr>
                            </w:pPr>
                            <w:r>
                              <w:rPr>
                                <w:rFonts w:ascii="Arial" w:hAnsi="Arial" w:cs="Arial"/>
                                <w:sz w:val="22"/>
                                <w:szCs w:val="22"/>
                              </w:rPr>
                              <w:t>Заряженная пластина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53625" id="_x0000_s1042" type="#_x0000_t202" style="position:absolute;left:0;text-align:left;margin-left:103.45pt;margin-top:142.65pt;width:79.35pt;height:40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" stroked="f">
                <v:textbox>
                  <w:txbxContent>
                    <w:p w14:paraId="79BE20F8" w14:textId="6FFA6EF7" w:rsidR="00BC23FD" w:rsidRPr="00BC23FD" w:rsidRDefault="00BC23FD" w:rsidP="00BC23FD">
                      <w:pPr>
                        <w:rPr>
                          <w:rFonts w:ascii="Arial" w:hAnsi="Arial" w:cs="Arial"/>
                          <w:sz w:val="22"/>
                          <w:szCs w:val="22"/>
                        </w:rPr>
                      </w:pPr>
                      <w:r>
                        <w:rPr>
                          <w:rFonts w:ascii="Arial" w:hAnsi="Arial" w:cs="Arial"/>
                          <w:sz w:val="22"/>
                          <w:szCs w:val="22"/>
                        </w:rPr>
                        <w:t>Заряженная пластина</w:t>
                      </w:r>
                    </w:p>
                  </w:txbxContent>
                </v:textbox>
              </v:shape>
            </w:pict>
          </mc:Fallback>
        </mc:AlternateContent>
      </w:r>
      <w:r w:rsidR="00BC23FD" w:rsidRPr="00BC23FD">
        <w:rPr>
          <w:rFonts w:ascii="Arial" w:hAnsi="Arial" w:cs="Arial"/>
          <w:noProof/>
          <w:szCs w:val="22"/>
        </w:rPr>
        <mc:AlternateContent>
          <mc:Choice Requires="wps">
            <w:drawing>
              <wp:anchor distT="45720" distB="45720" distL="114300" distR="114300" simplePos="0" relativeHeight="251673600" behindDoc="0" locked="0" layoutInCell="1" allowOverlap="1" wp14:anchorId="54DA55DB" wp14:editId="5E20DA82">
                <wp:simplePos x="0" y="0"/>
                <wp:positionH relativeFrom="column">
                  <wp:posOffset>1711748</wp:posOffset>
                </wp:positionH>
                <wp:positionV relativeFrom="paragraph">
                  <wp:posOffset>2988734</wp:posOffset>
                </wp:positionV>
                <wp:extent cx="1803400" cy="1404620"/>
                <wp:effectExtent l="0" t="0" r="6350" b="0"/>
                <wp:wrapNone/>
                <wp:docPr id="2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404620"/>
                        </a:xfrm>
                        <a:prstGeom prst="rect">
                          <a:avLst/>
                        </a:prstGeom>
                        <a:solidFill>
                          <a:srgbClr val="FFFFFF"/>
                        </a:solidFill>
                        <a:ln w="9525">
                          <a:noFill/>
                          <a:miter lim="800000"/>
                          <a:headEnd/>
                          <a:tailEnd/>
                        </a:ln>
                      </wps:spPr>
                      <wps:txbx>
                        <w:txbxContent>
                          <w:p w14:paraId="1780D535" w14:textId="249CF786" w:rsidR="00BC23FD" w:rsidRPr="00BC23FD" w:rsidRDefault="00BC23FD" w:rsidP="00BC23FD">
                            <w:pPr>
                              <w:rPr>
                                <w:rFonts w:ascii="Arial" w:hAnsi="Arial" w:cs="Arial"/>
                                <w:sz w:val="22"/>
                                <w:szCs w:val="22"/>
                              </w:rPr>
                            </w:pPr>
                            <w:r w:rsidRPr="00BC23FD">
                              <w:rPr>
                                <w:rFonts w:ascii="Arial" w:hAnsi="Arial" w:cs="Arial"/>
                                <w:sz w:val="22"/>
                                <w:szCs w:val="22"/>
                              </w:rPr>
                              <w:t xml:space="preserve">Осевая линия </w:t>
                            </w:r>
                            <w:r w:rsidR="008145EB">
                              <w:rPr>
                                <w:rFonts w:ascii="Arial" w:hAnsi="Arial" w:cs="Arial"/>
                                <w:sz w:val="22"/>
                                <w:szCs w:val="22"/>
                              </w:rPr>
                              <w:t>точек испытаний</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DA55DB" id="_x0000_s1043" type="#_x0000_t202" style="position:absolute;left:0;text-align:left;margin-left:134.8pt;margin-top:235.35pt;width:142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" stroked="f">
                <v:textbox style="mso-fit-shape-to-text:t">
                  <w:txbxContent>
                    <w:p w14:paraId="1780D535" w14:textId="249CF786" w:rsidR="00BC23FD" w:rsidRPr="00BC23FD" w:rsidRDefault="00BC23FD" w:rsidP="00BC23FD">
                      <w:pPr>
                        <w:rPr>
                          <w:rFonts w:ascii="Arial" w:hAnsi="Arial" w:cs="Arial"/>
                          <w:sz w:val="22"/>
                          <w:szCs w:val="22"/>
                        </w:rPr>
                      </w:pPr>
                      <w:r w:rsidRPr="00BC23FD">
                        <w:rPr>
                          <w:rFonts w:ascii="Arial" w:hAnsi="Arial" w:cs="Arial"/>
                          <w:sz w:val="22"/>
                          <w:szCs w:val="22"/>
                        </w:rPr>
                        <w:t xml:space="preserve">Осевая линия </w:t>
                      </w:r>
                      <w:r w:rsidR="008145EB">
                        <w:rPr>
                          <w:rFonts w:ascii="Arial" w:hAnsi="Arial" w:cs="Arial"/>
                          <w:sz w:val="22"/>
                          <w:szCs w:val="22"/>
                        </w:rPr>
                        <w:t>точек испытаний</w:t>
                      </w:r>
                    </w:p>
                  </w:txbxContent>
                </v:textbox>
              </v:shape>
            </w:pict>
          </mc:Fallback>
        </mc:AlternateContent>
      </w:r>
    </w:p>
    <w:p w14:paraId="66B8EC73" w14:textId="3A28C0EA" w:rsidR="00B2534B" w:rsidRPr="00265576" w:rsidRDefault="00B2534B" w:rsidP="00B2534B">
      <w:pPr>
        <w:spacing w:line="360" w:lineRule="auto"/>
        <w:ind w:firstLine="709"/>
        <w:jc w:val="both"/>
        <w:rPr>
          <w:rFonts w:ascii="Arial" w:hAnsi="Arial" w:cs="Arial"/>
        </w:rPr>
      </w:pPr>
      <w:r w:rsidRPr="00265576">
        <w:rPr>
          <w:rFonts w:ascii="Arial" w:hAnsi="Arial" w:cs="Arial"/>
        </w:rPr>
        <w:t xml:space="preserve">Испытания </w:t>
      </w:r>
      <w:r w:rsidR="00265576" w:rsidRPr="00265576">
        <w:rPr>
          <w:rFonts w:ascii="Arial" w:hAnsi="Arial" w:cs="Arial"/>
        </w:rPr>
        <w:t>проводят</w:t>
      </w:r>
      <w:r w:rsidRPr="00265576">
        <w:rPr>
          <w:rFonts w:ascii="Arial" w:hAnsi="Arial" w:cs="Arial"/>
        </w:rPr>
        <w:t xml:space="preserve"> в восьми точках измерений.</w:t>
      </w:r>
    </w:p>
    <w:p w14:paraId="40865B54" w14:textId="075D90FF" w:rsidR="00265576" w:rsidRPr="00BC23FD" w:rsidRDefault="00B2534B" w:rsidP="00BC23FD">
      <w:pPr>
        <w:spacing w:line="360" w:lineRule="auto"/>
        <w:ind w:firstLine="709"/>
        <w:jc w:val="center"/>
        <w:rPr>
          <w:rFonts w:ascii="Arial" w:hAnsi="Arial" w:cs="Arial"/>
          <w:szCs w:val="22"/>
        </w:rPr>
      </w:pPr>
      <w:r w:rsidRPr="00265576">
        <w:rPr>
          <w:rFonts w:ascii="Arial" w:hAnsi="Arial" w:cs="Arial"/>
          <w:szCs w:val="22"/>
        </w:rPr>
        <w:t xml:space="preserve">Рисунок 9 – Точки измерений </w:t>
      </w:r>
      <w:r w:rsidR="004A20A6" w:rsidRPr="00265576">
        <w:rPr>
          <w:rFonts w:ascii="Arial" w:hAnsi="Arial" w:cs="Arial"/>
          <w:szCs w:val="22"/>
        </w:rPr>
        <w:t>при</w:t>
      </w:r>
      <w:r w:rsidRPr="00265576">
        <w:rPr>
          <w:rFonts w:ascii="Arial" w:hAnsi="Arial" w:cs="Arial"/>
          <w:szCs w:val="22"/>
        </w:rPr>
        <w:t xml:space="preserve"> ионизации вертикальным ламинарным потоком во</w:t>
      </w:r>
      <w:r w:rsidR="004A20A6" w:rsidRPr="00265576">
        <w:rPr>
          <w:rFonts w:ascii="Arial" w:hAnsi="Arial" w:cs="Arial"/>
          <w:szCs w:val="22"/>
        </w:rPr>
        <w:t>здуха.</w:t>
      </w:r>
      <w:r w:rsidRPr="00265576">
        <w:rPr>
          <w:rFonts w:ascii="Arial" w:hAnsi="Arial" w:cs="Arial"/>
          <w:szCs w:val="22"/>
        </w:rPr>
        <w:t xml:space="preserve"> Вид сверху</w:t>
      </w:r>
    </w:p>
    <w:p w14:paraId="4AD99233" w14:textId="2D42E071" w:rsidR="00265576" w:rsidRPr="00265576" w:rsidRDefault="00265576" w:rsidP="00265576">
      <w:pPr>
        <w:spacing w:line="360" w:lineRule="auto"/>
        <w:ind w:firstLine="708"/>
        <w:jc w:val="right"/>
        <w:rPr>
          <w:rFonts w:ascii="Arial" w:hAnsi="Arial" w:cs="Arial"/>
          <w:szCs w:val="22"/>
        </w:rPr>
      </w:pPr>
      <w:r>
        <w:rPr>
          <w:rFonts w:ascii="Arial" w:hAnsi="Arial" w:cs="Arial"/>
          <w:szCs w:val="22"/>
        </w:rPr>
        <w:t>Размеры приведены в см</w:t>
      </w:r>
    </w:p>
    <w:p w14:paraId="2BD4F284" w14:textId="35B45247" w:rsidR="00B2534B" w:rsidRDefault="00BC23FD" w:rsidP="00CE264E">
      <w:pPr>
        <w:spacing w:line="360" w:lineRule="auto"/>
        <w:jc w:val="center"/>
        <w:rPr>
          <w:rFonts w:ascii="Arial" w:hAnsi="Arial" w:cs="Arial"/>
          <w:sz w:val="28"/>
          <w:szCs w:val="20"/>
        </w:rPr>
      </w:pPr>
      <w:r>
        <w:rPr>
          <w:rFonts w:ascii="Arial" w:hAnsi="Arial" w:cs="Arial"/>
          <w:noProof/>
          <w:sz w:val="28"/>
          <w:szCs w:val="20"/>
        </w:rPr>
        <w:drawing>
          <wp:inline distT="0" distB="0" distL="0" distR="0" wp14:anchorId="2BE06998" wp14:editId="0853E334">
            <wp:extent cx="5056672" cy="3056467"/>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70514" cy="3064834"/>
                    </a:xfrm>
                    <a:prstGeom prst="rect">
                      <a:avLst/>
                    </a:prstGeom>
                    <a:noFill/>
                    <a:ln>
                      <a:noFill/>
                    </a:ln>
                  </pic:spPr>
                </pic:pic>
              </a:graphicData>
            </a:graphic>
          </wp:inline>
        </w:drawing>
      </w:r>
    </w:p>
    <w:p w14:paraId="14D33667" w14:textId="77777777" w:rsidR="009A4D98" w:rsidRPr="00C5631B" w:rsidRDefault="009A4D98" w:rsidP="009A4D98">
      <w:pPr>
        <w:pStyle w:val="1OsnAbz"/>
        <w:ind w:left="360"/>
        <w:rPr>
          <w:sz w:val="22"/>
          <w:szCs w:val="22"/>
        </w:rPr>
      </w:pPr>
      <w:r w:rsidRPr="00C5631B">
        <w:rPr>
          <w:sz w:val="22"/>
          <w:szCs w:val="22"/>
        </w:rPr>
        <w:t>Все размеры номинальные</w:t>
      </w:r>
    </w:p>
    <w:p w14:paraId="578E9ABD" w14:textId="1C4BBC07" w:rsidR="009A4D98" w:rsidRPr="0041754B" w:rsidRDefault="009A4D98" w:rsidP="0041754B">
      <w:pPr>
        <w:spacing w:line="360" w:lineRule="auto"/>
        <w:ind w:firstLine="709"/>
        <w:jc w:val="center"/>
        <w:rPr>
          <w:rFonts w:ascii="Arial" w:hAnsi="Arial" w:cs="Arial"/>
          <w:sz w:val="22"/>
          <w:szCs w:val="20"/>
        </w:rPr>
      </w:pPr>
      <w:bookmarkStart w:id="8" w:name="_Toc521076000"/>
      <w:r w:rsidRPr="00C5631B">
        <w:rPr>
          <w:rFonts w:ascii="Arial" w:hAnsi="Arial" w:cs="Arial"/>
          <w:sz w:val="22"/>
          <w:szCs w:val="20"/>
        </w:rPr>
        <w:t xml:space="preserve">Рисунок 10 – Точки измерений </w:t>
      </w:r>
      <w:r>
        <w:rPr>
          <w:rFonts w:ascii="Arial" w:hAnsi="Arial" w:cs="Arial"/>
          <w:sz w:val="22"/>
          <w:szCs w:val="20"/>
        </w:rPr>
        <w:t>при</w:t>
      </w:r>
      <w:r w:rsidRPr="00C5631B">
        <w:rPr>
          <w:rFonts w:ascii="Arial" w:hAnsi="Arial" w:cs="Arial"/>
          <w:sz w:val="22"/>
          <w:szCs w:val="20"/>
        </w:rPr>
        <w:t xml:space="preserve"> ионизации вертикаль</w:t>
      </w:r>
      <w:r>
        <w:rPr>
          <w:rFonts w:ascii="Arial" w:hAnsi="Arial" w:cs="Arial"/>
          <w:sz w:val="22"/>
          <w:szCs w:val="20"/>
        </w:rPr>
        <w:t>ным ламинарным потоком воздуха.</w:t>
      </w:r>
      <w:r w:rsidRPr="00C5631B">
        <w:rPr>
          <w:rFonts w:ascii="Arial" w:hAnsi="Arial" w:cs="Arial"/>
          <w:sz w:val="22"/>
          <w:szCs w:val="20"/>
        </w:rPr>
        <w:t xml:space="preserve"> Вид сбоку</w:t>
      </w:r>
      <w:bookmarkEnd w:id="8"/>
    </w:p>
    <w:p w14:paraId="5B54B965" w14:textId="6DDDD2B0" w:rsidR="00E6214C" w:rsidRPr="00E6214C" w:rsidRDefault="00E6214C" w:rsidP="00E6214C">
      <w:pPr>
        <w:pStyle w:val="1OsnAbz"/>
      </w:pPr>
      <w:r w:rsidRPr="000610C4">
        <w:rPr>
          <w:i/>
          <w:iCs/>
          <w:color w:val="202122"/>
          <w:shd w:val="clear" w:color="auto" w:fill="FFFFFF"/>
          <w:vertAlign w:val="superscript"/>
        </w:rPr>
        <w:t>1)</w:t>
      </w:r>
      <w:r w:rsidRPr="000610C4">
        <w:rPr>
          <w:i/>
          <w:iCs/>
          <w:color w:val="202122"/>
          <w:shd w:val="clear" w:color="auto" w:fill="FFFFFF"/>
        </w:rPr>
        <w:t xml:space="preserve"> </w:t>
      </w:r>
      <w:r>
        <w:rPr>
          <w:i/>
          <w:iCs/>
          <w:noProof/>
          <w:color w:val="202122"/>
        </w:rPr>
        <mc:AlternateContent>
          <mc:Choice Requires="wps">
            <w:drawing>
              <wp:anchor distT="0" distB="0" distL="114300" distR="114300" simplePos="0" relativeHeight="251659264" behindDoc="0" locked="0" layoutInCell="1" allowOverlap="1" wp14:anchorId="705E51F5" wp14:editId="010E4FDE">
                <wp:simplePos x="0" y="0"/>
                <wp:positionH relativeFrom="margin">
                  <wp:align>left</wp:align>
                </wp:positionH>
                <wp:positionV relativeFrom="paragraph">
                  <wp:posOffset>6350</wp:posOffset>
                </wp:positionV>
                <wp:extent cx="1847850" cy="0"/>
                <wp:effectExtent l="0" t="0" r="19050"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1847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7001D8"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pt" to="14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" strokecolor="black [3213]" strokeweight=".5pt">
                <v:stroke joinstyle="miter"/>
                <w10:wrap anchorx="margin"/>
              </v:line>
            </w:pict>
          </mc:Fallback>
        </mc:AlternateContent>
      </w:r>
      <w:r w:rsidRPr="00E6214C">
        <w:rPr>
          <w:i/>
          <w:iCs/>
          <w:color w:val="202122"/>
          <w:shd w:val="clear" w:color="auto" w:fill="FFFFFF"/>
          <w:lang w:val="en-US"/>
        </w:rPr>
        <w:t>High</w:t>
      </w:r>
      <w:r w:rsidRPr="00E6214C">
        <w:rPr>
          <w:i/>
          <w:iCs/>
          <w:color w:val="202122"/>
          <w:shd w:val="clear" w:color="auto" w:fill="FFFFFF"/>
        </w:rPr>
        <w:t xml:space="preserve"> </w:t>
      </w:r>
      <w:r w:rsidRPr="00E6214C">
        <w:rPr>
          <w:i/>
          <w:iCs/>
          <w:color w:val="202122"/>
          <w:shd w:val="clear" w:color="auto" w:fill="FFFFFF"/>
          <w:lang w:val="en-US"/>
        </w:rPr>
        <w:t>Efficiency</w:t>
      </w:r>
      <w:r w:rsidRPr="00E6214C">
        <w:rPr>
          <w:i/>
          <w:iCs/>
          <w:color w:val="202122"/>
          <w:shd w:val="clear" w:color="auto" w:fill="FFFFFF"/>
        </w:rPr>
        <w:t xml:space="preserve"> </w:t>
      </w:r>
      <w:r w:rsidRPr="00E6214C">
        <w:rPr>
          <w:i/>
          <w:iCs/>
          <w:color w:val="202122"/>
          <w:shd w:val="clear" w:color="auto" w:fill="FFFFFF"/>
          <w:lang w:val="en-US"/>
        </w:rPr>
        <w:t>Particulate</w:t>
      </w:r>
      <w:r w:rsidRPr="00E6214C">
        <w:rPr>
          <w:i/>
          <w:iCs/>
          <w:color w:val="202122"/>
          <w:shd w:val="clear" w:color="auto" w:fill="FFFFFF"/>
        </w:rPr>
        <w:t xml:space="preserve"> </w:t>
      </w:r>
      <w:r w:rsidRPr="00E6214C">
        <w:rPr>
          <w:i/>
          <w:iCs/>
          <w:color w:val="202122"/>
          <w:shd w:val="clear" w:color="auto" w:fill="FFFFFF"/>
          <w:lang w:val="en-US"/>
        </w:rPr>
        <w:t>Air</w:t>
      </w:r>
      <w:r w:rsidRPr="00E6214C">
        <w:rPr>
          <w:i/>
          <w:iCs/>
          <w:color w:val="202122"/>
          <w:shd w:val="clear" w:color="auto" w:fill="FFFFFF"/>
        </w:rPr>
        <w:t xml:space="preserve"> </w:t>
      </w:r>
      <w:r w:rsidR="000610C4" w:rsidRPr="000610C4">
        <w:rPr>
          <w:i/>
          <w:iCs/>
          <w:color w:val="202122"/>
          <w:shd w:val="clear" w:color="auto" w:fill="FFFFFF"/>
        </w:rPr>
        <w:t>–</w:t>
      </w:r>
      <w:r w:rsidRPr="000610C4">
        <w:rPr>
          <w:i/>
          <w:iCs/>
          <w:color w:val="202122"/>
          <w:shd w:val="clear" w:color="auto" w:fill="FFFFFF"/>
        </w:rPr>
        <w:t xml:space="preserve"> </w:t>
      </w:r>
      <w:r w:rsidRPr="000610C4">
        <w:rPr>
          <w:i/>
          <w:color w:val="202122"/>
          <w:shd w:val="clear" w:color="auto" w:fill="FFFFFF"/>
        </w:rPr>
        <w:t>высокоэффективное удержание частиц</w:t>
      </w:r>
    </w:p>
    <w:p w14:paraId="053DAADD" w14:textId="77777777" w:rsidR="004D61A0" w:rsidRDefault="004D61A0" w:rsidP="00CE264E">
      <w:pPr>
        <w:spacing w:line="360" w:lineRule="auto"/>
        <w:ind w:firstLine="709"/>
        <w:jc w:val="center"/>
        <w:rPr>
          <w:rFonts w:ascii="Arial" w:hAnsi="Arial" w:cs="Arial"/>
          <w:sz w:val="22"/>
          <w:szCs w:val="20"/>
        </w:rPr>
      </w:pPr>
    </w:p>
    <w:p w14:paraId="3F2856AD" w14:textId="6A0882B6" w:rsidR="00265576" w:rsidRPr="00265576" w:rsidRDefault="00265576" w:rsidP="00265576">
      <w:pPr>
        <w:spacing w:line="360" w:lineRule="auto"/>
        <w:ind w:firstLine="708"/>
        <w:jc w:val="right"/>
        <w:rPr>
          <w:rFonts w:ascii="Arial" w:hAnsi="Arial" w:cs="Arial"/>
          <w:szCs w:val="22"/>
        </w:rPr>
      </w:pPr>
      <w:r>
        <w:rPr>
          <w:rFonts w:ascii="Arial" w:hAnsi="Arial" w:cs="Arial"/>
          <w:szCs w:val="22"/>
        </w:rPr>
        <w:t>Размеры приведены в см</w:t>
      </w:r>
    </w:p>
    <w:p w14:paraId="6AB300F0" w14:textId="638B6951" w:rsidR="00B2534B" w:rsidRPr="00C5631B" w:rsidRDefault="004D61A0" w:rsidP="00F506AD">
      <w:pPr>
        <w:spacing w:line="360" w:lineRule="auto"/>
        <w:jc w:val="center"/>
        <w:rPr>
          <w:rFonts w:ascii="Arial" w:hAnsi="Arial" w:cs="Arial"/>
          <w:sz w:val="28"/>
          <w:szCs w:val="20"/>
        </w:rPr>
      </w:pPr>
      <w:r w:rsidRPr="00BC23FD">
        <w:rPr>
          <w:rFonts w:ascii="Arial" w:hAnsi="Arial" w:cs="Arial"/>
          <w:noProof/>
          <w:szCs w:val="22"/>
        </w:rPr>
        <mc:AlternateContent>
          <mc:Choice Requires="wps">
            <w:drawing>
              <wp:anchor distT="45720" distB="45720" distL="114300" distR="114300" simplePos="0" relativeHeight="251749376" behindDoc="0" locked="0" layoutInCell="1" allowOverlap="1" wp14:anchorId="788C1D4D" wp14:editId="63B68750">
                <wp:simplePos x="0" y="0"/>
                <wp:positionH relativeFrom="column">
                  <wp:posOffset>1958340</wp:posOffset>
                </wp:positionH>
                <wp:positionV relativeFrom="paragraph">
                  <wp:posOffset>422275</wp:posOffset>
                </wp:positionV>
                <wp:extent cx="1341120" cy="254000"/>
                <wp:effectExtent l="0" t="0" r="0" b="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254000"/>
                        </a:xfrm>
                        <a:prstGeom prst="rect">
                          <a:avLst/>
                        </a:prstGeom>
                        <a:solidFill>
                          <a:srgbClr val="FFFFFF"/>
                        </a:solidFill>
                        <a:ln w="9525">
                          <a:noFill/>
                          <a:miter lim="800000"/>
                          <a:headEnd/>
                          <a:tailEnd/>
                        </a:ln>
                      </wps:spPr>
                      <wps:txbx>
                        <w:txbxContent>
                          <w:p w14:paraId="29D0964F" w14:textId="77777777" w:rsidR="004D61A0" w:rsidRPr="00BC23FD" w:rsidRDefault="004D61A0" w:rsidP="004D61A0">
                            <w:pPr>
                              <w:rPr>
                                <w:rFonts w:ascii="Arial" w:hAnsi="Arial" w:cs="Arial"/>
                                <w:sz w:val="22"/>
                                <w:szCs w:val="22"/>
                              </w:rPr>
                            </w:pPr>
                            <w:r>
                              <w:rPr>
                                <w:rFonts w:ascii="Arial" w:hAnsi="Arial" w:cs="Arial"/>
                                <w:sz w:val="22"/>
                                <w:szCs w:val="22"/>
                              </w:rPr>
                              <w:t>Задняя сторона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C1D4D" id="_x0000_s1044" type="#_x0000_t202" style="position:absolute;left:0;text-align:left;margin-left:154.2pt;margin-top:33.25pt;width:105.6pt;height:20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" stroked="f">
                <v:textbox>
                  <w:txbxContent>
                    <w:p w14:paraId="29D0964F" w14:textId="77777777" w:rsidR="004D61A0" w:rsidRPr="00BC23FD" w:rsidRDefault="004D61A0" w:rsidP="004D61A0">
                      <w:pPr>
                        <w:rPr>
                          <w:rFonts w:ascii="Arial" w:hAnsi="Arial" w:cs="Arial"/>
                          <w:sz w:val="22"/>
                          <w:szCs w:val="22"/>
                        </w:rPr>
                      </w:pPr>
                      <w:r>
                        <w:rPr>
                          <w:rFonts w:ascii="Arial" w:hAnsi="Arial" w:cs="Arial"/>
                          <w:sz w:val="22"/>
                          <w:szCs w:val="22"/>
                        </w:rPr>
                        <w:t>Задняя сторона</w:t>
                      </w:r>
                    </w:p>
                  </w:txbxContent>
                </v:textbox>
              </v:shape>
            </w:pict>
          </mc:Fallback>
        </mc:AlternateContent>
      </w:r>
      <w:r>
        <w:rPr>
          <w:rFonts w:ascii="Arial" w:hAnsi="Arial" w:cs="Arial"/>
          <w:noProof/>
          <w:sz w:val="28"/>
          <w:szCs w:val="20"/>
        </w:rPr>
        <w:drawing>
          <wp:inline distT="0" distB="0" distL="0" distR="0" wp14:anchorId="44297155" wp14:editId="431D75FA">
            <wp:extent cx="5288280" cy="3473161"/>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91444" cy="3475239"/>
                    </a:xfrm>
                    <a:prstGeom prst="rect">
                      <a:avLst/>
                    </a:prstGeom>
                    <a:noFill/>
                    <a:ln>
                      <a:noFill/>
                    </a:ln>
                  </pic:spPr>
                </pic:pic>
              </a:graphicData>
            </a:graphic>
          </wp:inline>
        </w:drawing>
      </w:r>
    </w:p>
    <w:p w14:paraId="69FECF73" w14:textId="43B5B6DB" w:rsidR="00CE264E" w:rsidRPr="00265576" w:rsidRDefault="004F370C" w:rsidP="00CE264E">
      <w:pPr>
        <w:spacing w:line="360" w:lineRule="auto"/>
        <w:ind w:firstLine="709"/>
        <w:jc w:val="both"/>
        <w:rPr>
          <w:rFonts w:ascii="Arial" w:hAnsi="Arial" w:cs="Arial"/>
        </w:rPr>
      </w:pPr>
      <w:r w:rsidRPr="00265576">
        <w:rPr>
          <w:rFonts w:ascii="Arial" w:hAnsi="Arial" w:cs="Arial"/>
        </w:rPr>
        <w:t xml:space="preserve">Испытания </w:t>
      </w:r>
      <w:r w:rsidR="00265576" w:rsidRPr="00265576">
        <w:rPr>
          <w:rFonts w:ascii="Arial" w:hAnsi="Arial" w:cs="Arial"/>
        </w:rPr>
        <w:t>проводят</w:t>
      </w:r>
      <w:r w:rsidRPr="00265576">
        <w:rPr>
          <w:rFonts w:ascii="Arial" w:hAnsi="Arial" w:cs="Arial"/>
        </w:rPr>
        <w:t xml:space="preserve"> в шести точках измерений.</w:t>
      </w:r>
    </w:p>
    <w:p w14:paraId="65112C71" w14:textId="0B10CB7D" w:rsidR="00582A02" w:rsidRDefault="004F370C" w:rsidP="003733AA">
      <w:pPr>
        <w:spacing w:line="360" w:lineRule="auto"/>
        <w:ind w:firstLine="709"/>
        <w:jc w:val="center"/>
        <w:rPr>
          <w:rFonts w:ascii="Arial" w:hAnsi="Arial" w:cs="Arial"/>
          <w:szCs w:val="22"/>
        </w:rPr>
      </w:pPr>
      <w:r w:rsidRPr="00265576">
        <w:rPr>
          <w:rFonts w:ascii="Arial" w:hAnsi="Arial" w:cs="Arial"/>
          <w:szCs w:val="22"/>
        </w:rPr>
        <w:t xml:space="preserve">Рисунок 11 – Точки измерений </w:t>
      </w:r>
      <w:r w:rsidR="00DB26CB" w:rsidRPr="00265576">
        <w:rPr>
          <w:rFonts w:ascii="Arial" w:hAnsi="Arial" w:cs="Arial"/>
          <w:szCs w:val="22"/>
        </w:rPr>
        <w:t>при</w:t>
      </w:r>
      <w:r w:rsidRPr="00265576">
        <w:rPr>
          <w:rFonts w:ascii="Arial" w:hAnsi="Arial" w:cs="Arial"/>
          <w:szCs w:val="22"/>
        </w:rPr>
        <w:t xml:space="preserve"> ионизации горизонталь</w:t>
      </w:r>
      <w:r w:rsidR="00DB26CB" w:rsidRPr="00265576">
        <w:rPr>
          <w:rFonts w:ascii="Arial" w:hAnsi="Arial" w:cs="Arial"/>
          <w:szCs w:val="22"/>
        </w:rPr>
        <w:t>ным ламинарным потоком воздуха.</w:t>
      </w:r>
      <w:r w:rsidRPr="00265576">
        <w:rPr>
          <w:rFonts w:ascii="Arial" w:hAnsi="Arial" w:cs="Arial"/>
          <w:szCs w:val="22"/>
        </w:rPr>
        <w:t xml:space="preserve"> Вид сверху</w:t>
      </w:r>
    </w:p>
    <w:p w14:paraId="58512F58" w14:textId="1382DB14" w:rsidR="00E864F1" w:rsidRDefault="00265576" w:rsidP="00E864F1">
      <w:pPr>
        <w:spacing w:line="360" w:lineRule="auto"/>
        <w:ind w:firstLine="708"/>
        <w:jc w:val="right"/>
        <w:rPr>
          <w:rFonts w:ascii="Arial" w:hAnsi="Arial" w:cs="Arial"/>
          <w:szCs w:val="22"/>
        </w:rPr>
      </w:pPr>
      <w:r>
        <w:rPr>
          <w:rFonts w:ascii="Arial" w:hAnsi="Arial" w:cs="Arial"/>
          <w:szCs w:val="22"/>
        </w:rPr>
        <w:t>Размеры приведены в см</w:t>
      </w:r>
    </w:p>
    <w:p w14:paraId="2842D010" w14:textId="66D28CDF" w:rsidR="00E864F1" w:rsidRPr="00265576" w:rsidRDefault="0041754B" w:rsidP="00E864F1">
      <w:pPr>
        <w:spacing w:line="360" w:lineRule="auto"/>
        <w:jc w:val="center"/>
        <w:rPr>
          <w:rFonts w:ascii="Arial" w:hAnsi="Arial" w:cs="Arial"/>
          <w:szCs w:val="22"/>
        </w:rPr>
      </w:pPr>
      <w:r w:rsidRPr="00BC23FD">
        <w:rPr>
          <w:rFonts w:ascii="Arial" w:hAnsi="Arial" w:cs="Arial"/>
          <w:noProof/>
          <w:szCs w:val="22"/>
        </w:rPr>
        <mc:AlternateContent>
          <mc:Choice Requires="wps">
            <w:drawing>
              <wp:anchor distT="45720" distB="45720" distL="114300" distR="114300" simplePos="0" relativeHeight="251706368" behindDoc="0" locked="0" layoutInCell="1" allowOverlap="1" wp14:anchorId="1D0B35A2" wp14:editId="6291276A">
                <wp:simplePos x="0" y="0"/>
                <wp:positionH relativeFrom="column">
                  <wp:posOffset>4685030</wp:posOffset>
                </wp:positionH>
                <wp:positionV relativeFrom="paragraph">
                  <wp:posOffset>1744345</wp:posOffset>
                </wp:positionV>
                <wp:extent cx="1380173" cy="287867"/>
                <wp:effectExtent l="0" t="0" r="4445" b="0"/>
                <wp:wrapNone/>
                <wp:docPr id="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0173" cy="287867"/>
                        </a:xfrm>
                        <a:prstGeom prst="rect">
                          <a:avLst/>
                        </a:prstGeom>
                        <a:noFill/>
                        <a:ln w="9525">
                          <a:noFill/>
                          <a:miter lim="800000"/>
                          <a:headEnd/>
                          <a:tailEnd/>
                        </a:ln>
                      </wps:spPr>
                      <wps:txbx>
                        <w:txbxContent>
                          <w:p w14:paraId="7A70D92D" w14:textId="738DBDF3" w:rsidR="00E864F1" w:rsidRPr="00E864F1" w:rsidRDefault="00E864F1" w:rsidP="00E864F1">
                            <w:pPr>
                              <w:rPr>
                                <w:rFonts w:ascii="Arial" w:hAnsi="Arial" w:cs="Arial"/>
                                <w:sz w:val="28"/>
                                <w:szCs w:val="28"/>
                              </w:rPr>
                            </w:pPr>
                            <w:r w:rsidRPr="00E864F1">
                              <w:rPr>
                                <w:rFonts w:ascii="Arial" w:hAnsi="Arial" w:cs="Arial"/>
                                <w:sz w:val="28"/>
                                <w:szCs w:val="28"/>
                              </w:rPr>
                              <w:t>НЕРА-фильтр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B35A2" id="_x0000_s1045" type="#_x0000_t202" style="position:absolute;left:0;text-align:left;margin-left:368.9pt;margin-top:137.35pt;width:108.7pt;height:22.65pt;rotation:-90;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" filled="f" stroked="f">
                <v:textbox>
                  <w:txbxContent>
                    <w:p w14:paraId="7A70D92D" w14:textId="738DBDF3" w:rsidR="00E864F1" w:rsidRPr="00E864F1" w:rsidRDefault="00E864F1" w:rsidP="00E864F1">
                      <w:pPr>
                        <w:rPr>
                          <w:rFonts w:ascii="Arial" w:hAnsi="Arial" w:cs="Arial"/>
                          <w:sz w:val="28"/>
                          <w:szCs w:val="28"/>
                        </w:rPr>
                      </w:pPr>
                      <w:r w:rsidRPr="00E864F1">
                        <w:rPr>
                          <w:rFonts w:ascii="Arial" w:hAnsi="Arial" w:cs="Arial"/>
                          <w:sz w:val="28"/>
                          <w:szCs w:val="28"/>
                        </w:rPr>
                        <w:t>НЕРА-фильтр</w:t>
                      </w:r>
                    </w:p>
                  </w:txbxContent>
                </v:textbox>
              </v:shape>
            </w:pict>
          </mc:Fallback>
        </mc:AlternateContent>
      </w:r>
      <w:r w:rsidRPr="00BC23FD">
        <w:rPr>
          <w:rFonts w:ascii="Arial" w:hAnsi="Arial" w:cs="Arial"/>
          <w:noProof/>
          <w:szCs w:val="22"/>
        </w:rPr>
        <mc:AlternateContent>
          <mc:Choice Requires="wps">
            <w:drawing>
              <wp:anchor distT="45720" distB="45720" distL="114300" distR="114300" simplePos="0" relativeHeight="251704320" behindDoc="0" locked="0" layoutInCell="1" allowOverlap="1" wp14:anchorId="18BAC26D" wp14:editId="2C624C17">
                <wp:simplePos x="0" y="0"/>
                <wp:positionH relativeFrom="column">
                  <wp:posOffset>3493931</wp:posOffset>
                </wp:positionH>
                <wp:positionV relativeFrom="paragraph">
                  <wp:posOffset>1666400</wp:posOffset>
                </wp:positionV>
                <wp:extent cx="2895600" cy="387665"/>
                <wp:effectExtent l="0" t="0" r="0" b="0"/>
                <wp:wrapNone/>
                <wp:docPr id="4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895600" cy="387665"/>
                        </a:xfrm>
                        <a:prstGeom prst="rect">
                          <a:avLst/>
                        </a:prstGeom>
                        <a:noFill/>
                        <a:ln w="9525">
                          <a:noFill/>
                          <a:miter lim="800000"/>
                          <a:headEnd/>
                          <a:tailEnd/>
                        </a:ln>
                      </wps:spPr>
                      <wps:txbx>
                        <w:txbxContent>
                          <w:p w14:paraId="7E795BE7" w14:textId="2F7CB5CB" w:rsidR="00E864F1" w:rsidRPr="00BC23FD" w:rsidRDefault="00E864F1" w:rsidP="00E864F1">
                            <w:pPr>
                              <w:rPr>
                                <w:rFonts w:ascii="Arial" w:hAnsi="Arial" w:cs="Arial"/>
                                <w:sz w:val="22"/>
                                <w:szCs w:val="22"/>
                              </w:rPr>
                            </w:pPr>
                            <w:r>
                              <w:rPr>
                                <w:rFonts w:ascii="Arial" w:hAnsi="Arial" w:cs="Arial"/>
                                <w:sz w:val="22"/>
                                <w:szCs w:val="22"/>
                              </w:rPr>
                              <w:t>Ионизирующая решетка или штанга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AC26D" id="_x0000_s1046" type="#_x0000_t202" style="position:absolute;left:0;text-align:left;margin-left:275.1pt;margin-top:131.2pt;width:228pt;height:30.5pt;rotation:-90;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" filled="f" stroked="f">
                <v:textbox>
                  <w:txbxContent>
                    <w:p w14:paraId="7E795BE7" w14:textId="2F7CB5CB" w:rsidR="00E864F1" w:rsidRPr="00BC23FD" w:rsidRDefault="00E864F1" w:rsidP="00E864F1">
                      <w:pPr>
                        <w:rPr>
                          <w:rFonts w:ascii="Arial" w:hAnsi="Arial" w:cs="Arial"/>
                          <w:sz w:val="22"/>
                          <w:szCs w:val="22"/>
                        </w:rPr>
                      </w:pPr>
                      <w:r>
                        <w:rPr>
                          <w:rFonts w:ascii="Arial" w:hAnsi="Arial" w:cs="Arial"/>
                          <w:sz w:val="22"/>
                          <w:szCs w:val="22"/>
                        </w:rPr>
                        <w:t>Ионизирующая решетка или штанга</w:t>
                      </w:r>
                    </w:p>
                  </w:txbxContent>
                </v:textbox>
              </v:shape>
            </w:pict>
          </mc:Fallback>
        </mc:AlternateContent>
      </w:r>
      <w:r w:rsidR="004D61A0" w:rsidRPr="00BC23FD">
        <w:rPr>
          <w:rFonts w:ascii="Arial" w:hAnsi="Arial" w:cs="Arial"/>
          <w:noProof/>
          <w:szCs w:val="22"/>
        </w:rPr>
        <mc:AlternateContent>
          <mc:Choice Requires="wps">
            <w:drawing>
              <wp:anchor distT="45720" distB="45720" distL="114300" distR="114300" simplePos="0" relativeHeight="251700224" behindDoc="0" locked="0" layoutInCell="1" allowOverlap="1" wp14:anchorId="1A027B4D" wp14:editId="4C5B5B83">
                <wp:simplePos x="0" y="0"/>
                <wp:positionH relativeFrom="column">
                  <wp:posOffset>1932940</wp:posOffset>
                </wp:positionH>
                <wp:positionV relativeFrom="paragraph">
                  <wp:posOffset>1484630</wp:posOffset>
                </wp:positionV>
                <wp:extent cx="1100667" cy="499110"/>
                <wp:effectExtent l="0" t="0" r="4445" b="0"/>
                <wp:wrapNone/>
                <wp:docPr id="4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0667" cy="499110"/>
                        </a:xfrm>
                        <a:prstGeom prst="rect">
                          <a:avLst/>
                        </a:prstGeom>
                        <a:solidFill>
                          <a:srgbClr val="FFFFFF"/>
                        </a:solidFill>
                        <a:ln w="9525">
                          <a:noFill/>
                          <a:miter lim="800000"/>
                          <a:headEnd/>
                          <a:tailEnd/>
                        </a:ln>
                      </wps:spPr>
                      <wps:txbx>
                        <w:txbxContent>
                          <w:p w14:paraId="076930EC" w14:textId="7461ECE2" w:rsidR="00E864F1" w:rsidRPr="00BC23FD" w:rsidRDefault="00E864F1" w:rsidP="00E864F1">
                            <w:pPr>
                              <w:rPr>
                                <w:rFonts w:ascii="Arial" w:hAnsi="Arial" w:cs="Arial"/>
                                <w:sz w:val="22"/>
                                <w:szCs w:val="22"/>
                              </w:rPr>
                            </w:pPr>
                            <w:r>
                              <w:rPr>
                                <w:rFonts w:ascii="Arial" w:hAnsi="Arial" w:cs="Arial"/>
                                <w:sz w:val="22"/>
                                <w:szCs w:val="22"/>
                              </w:rPr>
                              <w:t>Заряженная пластина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27B4D" id="_x0000_s1047" type="#_x0000_t202" style="position:absolute;left:0;text-align:left;margin-left:152.2pt;margin-top:116.9pt;width:86.65pt;height:39.3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" stroked="f">
                <v:textbox>
                  <w:txbxContent>
                    <w:p w14:paraId="076930EC" w14:textId="7461ECE2" w:rsidR="00E864F1" w:rsidRPr="00BC23FD" w:rsidRDefault="00E864F1" w:rsidP="00E864F1">
                      <w:pPr>
                        <w:rPr>
                          <w:rFonts w:ascii="Arial" w:hAnsi="Arial" w:cs="Arial"/>
                          <w:sz w:val="22"/>
                          <w:szCs w:val="22"/>
                        </w:rPr>
                      </w:pPr>
                      <w:r>
                        <w:rPr>
                          <w:rFonts w:ascii="Arial" w:hAnsi="Arial" w:cs="Arial"/>
                          <w:sz w:val="22"/>
                          <w:szCs w:val="22"/>
                        </w:rPr>
                        <w:t>Заряженная пластина</w:t>
                      </w:r>
                    </w:p>
                  </w:txbxContent>
                </v:textbox>
              </v:shape>
            </w:pict>
          </mc:Fallback>
        </mc:AlternateContent>
      </w:r>
      <w:r w:rsidR="004D61A0" w:rsidRPr="00BC23FD">
        <w:rPr>
          <w:rFonts w:ascii="Arial" w:hAnsi="Arial" w:cs="Arial"/>
          <w:noProof/>
          <w:szCs w:val="22"/>
        </w:rPr>
        <mc:AlternateContent>
          <mc:Choice Requires="wps">
            <w:drawing>
              <wp:anchor distT="45720" distB="45720" distL="114300" distR="114300" simplePos="0" relativeHeight="251698176" behindDoc="0" locked="0" layoutInCell="1" allowOverlap="1" wp14:anchorId="00DD7BC8" wp14:editId="71A5A36F">
                <wp:simplePos x="0" y="0"/>
                <wp:positionH relativeFrom="column">
                  <wp:posOffset>1377950</wp:posOffset>
                </wp:positionH>
                <wp:positionV relativeFrom="paragraph">
                  <wp:posOffset>2266950</wp:posOffset>
                </wp:positionV>
                <wp:extent cx="1341120" cy="254000"/>
                <wp:effectExtent l="0" t="0" r="0" b="0"/>
                <wp:wrapNone/>
                <wp:docPr id="4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254000"/>
                        </a:xfrm>
                        <a:prstGeom prst="rect">
                          <a:avLst/>
                        </a:prstGeom>
                        <a:solidFill>
                          <a:srgbClr val="FFFFFF"/>
                        </a:solidFill>
                        <a:ln w="9525">
                          <a:noFill/>
                          <a:miter lim="800000"/>
                          <a:headEnd/>
                          <a:tailEnd/>
                        </a:ln>
                      </wps:spPr>
                      <wps:txbx>
                        <w:txbxContent>
                          <w:p w14:paraId="3D623963" w14:textId="08D7DF5A" w:rsidR="00E864F1" w:rsidRPr="00BC23FD" w:rsidRDefault="004D61A0" w:rsidP="00E864F1">
                            <w:pPr>
                              <w:rPr>
                                <w:rFonts w:ascii="Arial" w:hAnsi="Arial" w:cs="Arial"/>
                                <w:sz w:val="22"/>
                                <w:szCs w:val="22"/>
                              </w:rPr>
                            </w:pPr>
                            <w:r>
                              <w:rPr>
                                <w:rFonts w:ascii="Arial" w:hAnsi="Arial" w:cs="Arial"/>
                                <w:sz w:val="22"/>
                                <w:szCs w:val="22"/>
                              </w:rPr>
                              <w:t>Задняя сторона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D7BC8" id="_x0000_s1048" type="#_x0000_t202" style="position:absolute;left:0;text-align:left;margin-left:108.5pt;margin-top:178.5pt;width:105.6pt;height:20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" stroked="f">
                <v:textbox>
                  <w:txbxContent>
                    <w:p w14:paraId="3D623963" w14:textId="08D7DF5A" w:rsidR="00E864F1" w:rsidRPr="00BC23FD" w:rsidRDefault="004D61A0" w:rsidP="00E864F1">
                      <w:pPr>
                        <w:rPr>
                          <w:rFonts w:ascii="Arial" w:hAnsi="Arial" w:cs="Arial"/>
                          <w:sz w:val="22"/>
                          <w:szCs w:val="22"/>
                        </w:rPr>
                      </w:pPr>
                      <w:r>
                        <w:rPr>
                          <w:rFonts w:ascii="Arial" w:hAnsi="Arial" w:cs="Arial"/>
                          <w:sz w:val="22"/>
                          <w:szCs w:val="22"/>
                        </w:rPr>
                        <w:t>Задняя сторона</w:t>
                      </w:r>
                    </w:p>
                  </w:txbxContent>
                </v:textbox>
              </v:shape>
            </w:pict>
          </mc:Fallback>
        </mc:AlternateContent>
      </w:r>
      <w:r w:rsidR="00E864F1" w:rsidRPr="00BC23FD">
        <w:rPr>
          <w:rFonts w:ascii="Arial" w:hAnsi="Arial" w:cs="Arial"/>
          <w:noProof/>
          <w:szCs w:val="22"/>
        </w:rPr>
        <mc:AlternateContent>
          <mc:Choice Requires="wps">
            <w:drawing>
              <wp:anchor distT="45720" distB="45720" distL="114300" distR="114300" simplePos="0" relativeHeight="251702272" behindDoc="0" locked="0" layoutInCell="1" allowOverlap="1" wp14:anchorId="24056539" wp14:editId="09D51797">
                <wp:simplePos x="0" y="0"/>
                <wp:positionH relativeFrom="column">
                  <wp:posOffset>3518958</wp:posOffset>
                </wp:positionH>
                <wp:positionV relativeFrom="paragraph">
                  <wp:posOffset>1412875</wp:posOffset>
                </wp:positionV>
                <wp:extent cx="1193800" cy="270933"/>
                <wp:effectExtent l="0" t="0" r="6350" b="0"/>
                <wp:wrapNone/>
                <wp:docPr id="4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270933"/>
                        </a:xfrm>
                        <a:prstGeom prst="rect">
                          <a:avLst/>
                        </a:prstGeom>
                        <a:solidFill>
                          <a:srgbClr val="FFFFFF"/>
                        </a:solidFill>
                        <a:ln w="9525">
                          <a:noFill/>
                          <a:miter lim="800000"/>
                          <a:headEnd/>
                          <a:tailEnd/>
                        </a:ln>
                      </wps:spPr>
                      <wps:txbx>
                        <w:txbxContent>
                          <w:p w14:paraId="612EE791" w14:textId="5E390DC0" w:rsidR="00E864F1" w:rsidRPr="00BC23FD" w:rsidRDefault="00E864F1" w:rsidP="00E864F1">
                            <w:pPr>
                              <w:rPr>
                                <w:rFonts w:ascii="Arial" w:hAnsi="Arial" w:cs="Arial"/>
                                <w:sz w:val="22"/>
                                <w:szCs w:val="22"/>
                              </w:rPr>
                            </w:pPr>
                            <w:r>
                              <w:rPr>
                                <w:rFonts w:ascii="Arial" w:hAnsi="Arial" w:cs="Arial"/>
                                <w:sz w:val="22"/>
                                <w:szCs w:val="22"/>
                              </w:rPr>
                              <w:t>Поток воздуха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56539" id="_x0000_s1049" type="#_x0000_t202" style="position:absolute;left:0;text-align:left;margin-left:277.1pt;margin-top:111.25pt;width:94pt;height:21.3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" stroked="f">
                <v:textbox>
                  <w:txbxContent>
                    <w:p w14:paraId="612EE791" w14:textId="5E390DC0" w:rsidR="00E864F1" w:rsidRPr="00BC23FD" w:rsidRDefault="00E864F1" w:rsidP="00E864F1">
                      <w:pPr>
                        <w:rPr>
                          <w:rFonts w:ascii="Arial" w:hAnsi="Arial" w:cs="Arial"/>
                          <w:sz w:val="22"/>
                          <w:szCs w:val="22"/>
                        </w:rPr>
                      </w:pPr>
                      <w:r>
                        <w:rPr>
                          <w:rFonts w:ascii="Arial" w:hAnsi="Arial" w:cs="Arial"/>
                          <w:sz w:val="22"/>
                          <w:szCs w:val="22"/>
                        </w:rPr>
                        <w:t>Поток воздуха</w:t>
                      </w:r>
                    </w:p>
                  </w:txbxContent>
                </v:textbox>
              </v:shape>
            </w:pict>
          </mc:Fallback>
        </mc:AlternateContent>
      </w:r>
      <w:r w:rsidR="00E864F1">
        <w:rPr>
          <w:rFonts w:ascii="Arial" w:hAnsi="Arial" w:cs="Arial"/>
          <w:noProof/>
          <w:szCs w:val="22"/>
        </w:rPr>
        <w:drawing>
          <wp:inline distT="0" distB="0" distL="0" distR="0" wp14:anchorId="54588211" wp14:editId="64A654E8">
            <wp:extent cx="5152665" cy="3912033"/>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52665" cy="3912033"/>
                    </a:xfrm>
                    <a:prstGeom prst="rect">
                      <a:avLst/>
                    </a:prstGeom>
                    <a:noFill/>
                    <a:ln>
                      <a:noFill/>
                    </a:ln>
                  </pic:spPr>
                </pic:pic>
              </a:graphicData>
            </a:graphic>
          </wp:inline>
        </w:drawing>
      </w:r>
      <w:r w:rsidR="00B96397">
        <w:rPr>
          <w:rFonts w:ascii="Arial" w:hAnsi="Arial" w:cs="Arial"/>
          <w:szCs w:val="22"/>
        </w:rPr>
        <w:t xml:space="preserve"> </w:t>
      </w:r>
    </w:p>
    <w:p w14:paraId="5308628A" w14:textId="1FFFBA13" w:rsidR="004F370C" w:rsidRPr="00C5631B" w:rsidRDefault="004F370C" w:rsidP="004F370C">
      <w:pPr>
        <w:pStyle w:val="1OsnAbz"/>
        <w:rPr>
          <w:sz w:val="22"/>
          <w:szCs w:val="22"/>
        </w:rPr>
      </w:pPr>
      <w:r w:rsidRPr="00C5631B">
        <w:rPr>
          <w:sz w:val="22"/>
          <w:szCs w:val="22"/>
        </w:rPr>
        <w:lastRenderedPageBreak/>
        <w:t>Все размеры номинальные</w:t>
      </w:r>
    </w:p>
    <w:p w14:paraId="0C445C04" w14:textId="078E22A0" w:rsidR="00C5631B" w:rsidRDefault="004F370C" w:rsidP="00FB116C">
      <w:pPr>
        <w:pStyle w:val="Figuretitle"/>
        <w:rPr>
          <w:b w:val="0"/>
          <w:sz w:val="22"/>
          <w:lang w:val="ru-RU"/>
        </w:rPr>
      </w:pPr>
      <w:bookmarkStart w:id="9" w:name="_Toc521076002"/>
      <w:r w:rsidRPr="00C5631B">
        <w:rPr>
          <w:b w:val="0"/>
          <w:sz w:val="22"/>
          <w:lang w:val="ru-RU"/>
        </w:rPr>
        <w:t xml:space="preserve">Рисунок 12 – Точки измерений </w:t>
      </w:r>
      <w:r w:rsidR="00B946A6">
        <w:rPr>
          <w:b w:val="0"/>
          <w:sz w:val="22"/>
          <w:lang w:val="ru-RU"/>
        </w:rPr>
        <w:t>при</w:t>
      </w:r>
      <w:r w:rsidRPr="00C5631B">
        <w:rPr>
          <w:b w:val="0"/>
          <w:sz w:val="22"/>
          <w:lang w:val="ru-RU"/>
        </w:rPr>
        <w:t xml:space="preserve"> ионизации горизонталь</w:t>
      </w:r>
      <w:r w:rsidR="00B946A6">
        <w:rPr>
          <w:b w:val="0"/>
          <w:sz w:val="22"/>
          <w:lang w:val="ru-RU"/>
        </w:rPr>
        <w:t>ным ламинарным потоком воздуха.</w:t>
      </w:r>
      <w:r w:rsidRPr="00C5631B">
        <w:rPr>
          <w:b w:val="0"/>
          <w:sz w:val="22"/>
          <w:lang w:val="ru-RU"/>
        </w:rPr>
        <w:t xml:space="preserve"> Вид сбоку</w:t>
      </w:r>
      <w:bookmarkEnd w:id="9"/>
    </w:p>
    <w:p w14:paraId="72D2FDC8" w14:textId="77777777" w:rsidR="00E6214C" w:rsidRPr="00E6214C" w:rsidRDefault="00E6214C" w:rsidP="00E6214C">
      <w:pPr>
        <w:rPr>
          <w:lang w:eastAsia="fr-FR"/>
        </w:rPr>
      </w:pPr>
    </w:p>
    <w:p w14:paraId="1E4B2D92" w14:textId="087A0423" w:rsidR="004F370C" w:rsidRPr="00C5631B" w:rsidRDefault="004F370C" w:rsidP="00306FD0">
      <w:pPr>
        <w:spacing w:before="120" w:after="240"/>
        <w:ind w:left="709"/>
        <w:jc w:val="both"/>
        <w:rPr>
          <w:rFonts w:ascii="Arial" w:hAnsi="Arial" w:cs="Arial"/>
          <w:b/>
          <w:szCs w:val="20"/>
        </w:rPr>
      </w:pPr>
      <w:r w:rsidRPr="00C5631B">
        <w:rPr>
          <w:rFonts w:ascii="Arial" w:hAnsi="Arial" w:cs="Arial"/>
          <w:b/>
          <w:szCs w:val="20"/>
        </w:rPr>
        <w:t>5.4</w:t>
      </w:r>
      <w:r w:rsidRPr="00C5631B">
        <w:rPr>
          <w:rFonts w:ascii="Arial" w:hAnsi="Arial" w:cs="Arial"/>
          <w:b/>
          <w:szCs w:val="20"/>
        </w:rPr>
        <w:tab/>
        <w:t>Ионизация рабочей поверхности</w:t>
      </w:r>
    </w:p>
    <w:p w14:paraId="78443EC6" w14:textId="7491DDD0" w:rsidR="004F370C" w:rsidRPr="00C5631B" w:rsidRDefault="00265576" w:rsidP="004F370C">
      <w:pPr>
        <w:spacing w:line="360" w:lineRule="auto"/>
        <w:ind w:firstLine="709"/>
        <w:jc w:val="both"/>
        <w:rPr>
          <w:rFonts w:ascii="Arial" w:hAnsi="Arial" w:cs="Arial"/>
          <w:szCs w:val="22"/>
        </w:rPr>
      </w:pPr>
      <w:r>
        <w:rPr>
          <w:rFonts w:ascii="Arial" w:hAnsi="Arial" w:cs="Arial"/>
          <w:szCs w:val="22"/>
        </w:rPr>
        <w:t>И</w:t>
      </w:r>
      <w:r w:rsidR="004F370C" w:rsidRPr="00C5631B">
        <w:rPr>
          <w:rFonts w:ascii="Arial" w:hAnsi="Arial" w:cs="Arial"/>
          <w:szCs w:val="22"/>
        </w:rPr>
        <w:t>змерения должны проводиться на поверхности, не содержащей препятствий для потока воздуха. Если не указано иное, поверхность должна быть проводящей или рассеивающей статические заряды и должна быть тщательно заземлена.</w:t>
      </w:r>
    </w:p>
    <w:p w14:paraId="6D291DD3" w14:textId="7932DF1F" w:rsidR="004F370C" w:rsidRPr="00C5631B" w:rsidRDefault="002E09AC" w:rsidP="004F370C">
      <w:pPr>
        <w:spacing w:line="360" w:lineRule="auto"/>
        <w:ind w:firstLine="709"/>
        <w:jc w:val="both"/>
        <w:rPr>
          <w:rFonts w:ascii="Arial" w:hAnsi="Arial" w:cs="Arial"/>
          <w:szCs w:val="22"/>
        </w:rPr>
      </w:pPr>
      <w:r w:rsidRPr="00C5631B">
        <w:rPr>
          <w:rFonts w:ascii="Arial" w:hAnsi="Arial" w:cs="Arial"/>
          <w:szCs w:val="22"/>
        </w:rPr>
        <w:t xml:space="preserve">С целью исключения влияния на результаты испытаний, </w:t>
      </w:r>
      <w:r w:rsidR="00B946A6">
        <w:rPr>
          <w:rFonts w:ascii="Arial" w:hAnsi="Arial" w:cs="Arial"/>
          <w:szCs w:val="22"/>
        </w:rPr>
        <w:t>лицо</w:t>
      </w:r>
      <w:r w:rsidRPr="00C5631B">
        <w:rPr>
          <w:rFonts w:ascii="Arial" w:hAnsi="Arial" w:cs="Arial"/>
          <w:szCs w:val="22"/>
        </w:rPr>
        <w:t>, проводящ</w:t>
      </w:r>
      <w:r w:rsidR="00B946A6">
        <w:rPr>
          <w:rFonts w:ascii="Arial" w:hAnsi="Arial" w:cs="Arial"/>
          <w:szCs w:val="22"/>
        </w:rPr>
        <w:t>ее</w:t>
      </w:r>
      <w:r w:rsidRPr="00C5631B">
        <w:rPr>
          <w:rFonts w:ascii="Arial" w:hAnsi="Arial" w:cs="Arial"/>
          <w:szCs w:val="22"/>
        </w:rPr>
        <w:t xml:space="preserve"> испытани</w:t>
      </w:r>
      <w:r w:rsidR="00B946A6">
        <w:rPr>
          <w:rFonts w:ascii="Arial" w:hAnsi="Arial" w:cs="Arial"/>
          <w:szCs w:val="22"/>
        </w:rPr>
        <w:t>я</w:t>
      </w:r>
      <w:r w:rsidRPr="00C5631B">
        <w:rPr>
          <w:rFonts w:ascii="Arial" w:hAnsi="Arial" w:cs="Arial"/>
          <w:szCs w:val="22"/>
        </w:rPr>
        <w:t>, долж</w:t>
      </w:r>
      <w:r w:rsidR="00B946A6">
        <w:rPr>
          <w:rFonts w:ascii="Arial" w:hAnsi="Arial" w:cs="Arial"/>
          <w:szCs w:val="22"/>
        </w:rPr>
        <w:t>но</w:t>
      </w:r>
      <w:r w:rsidRPr="00C5631B">
        <w:rPr>
          <w:rFonts w:ascii="Arial" w:hAnsi="Arial" w:cs="Arial"/>
          <w:szCs w:val="22"/>
        </w:rPr>
        <w:t xml:space="preserve"> быть заземлен</w:t>
      </w:r>
      <w:r w:rsidR="00B946A6">
        <w:rPr>
          <w:rFonts w:ascii="Arial" w:hAnsi="Arial" w:cs="Arial"/>
          <w:szCs w:val="22"/>
        </w:rPr>
        <w:t>о</w:t>
      </w:r>
      <w:r w:rsidR="004F370C" w:rsidRPr="00C5631B">
        <w:rPr>
          <w:rFonts w:ascii="Arial" w:hAnsi="Arial" w:cs="Arial"/>
          <w:szCs w:val="22"/>
        </w:rPr>
        <w:t>.</w:t>
      </w:r>
    </w:p>
    <w:p w14:paraId="5D6A1712" w14:textId="205A576F" w:rsidR="004F370C" w:rsidRPr="00C5631B" w:rsidRDefault="004F370C" w:rsidP="004F370C">
      <w:pPr>
        <w:spacing w:line="360" w:lineRule="auto"/>
        <w:ind w:firstLine="709"/>
        <w:jc w:val="both"/>
        <w:rPr>
          <w:rFonts w:ascii="Arial" w:hAnsi="Arial" w:cs="Arial"/>
          <w:szCs w:val="22"/>
        </w:rPr>
      </w:pPr>
      <w:r w:rsidRPr="00C5631B">
        <w:rPr>
          <w:rFonts w:ascii="Arial" w:hAnsi="Arial" w:cs="Arial"/>
          <w:szCs w:val="22"/>
        </w:rPr>
        <w:t>При проведении испытаний измеряется время стекания заряда измерительной пластины от первоначального напряжения 1000 В до 100 В как для положительной (+), так и для отрицательной (–) полярностей.</w:t>
      </w:r>
    </w:p>
    <w:p w14:paraId="4A03EB46" w14:textId="7AEE1465" w:rsidR="004F370C" w:rsidRPr="00C5631B" w:rsidRDefault="004F370C" w:rsidP="004F370C">
      <w:pPr>
        <w:spacing w:line="360" w:lineRule="auto"/>
        <w:ind w:firstLine="709"/>
        <w:jc w:val="both"/>
        <w:rPr>
          <w:rFonts w:ascii="Arial" w:hAnsi="Arial" w:cs="Arial"/>
          <w:szCs w:val="22"/>
        </w:rPr>
      </w:pPr>
      <w:r w:rsidRPr="00C5631B">
        <w:rPr>
          <w:rFonts w:ascii="Arial" w:hAnsi="Arial" w:cs="Arial"/>
          <w:szCs w:val="22"/>
        </w:rPr>
        <w:t xml:space="preserve">Если ионизатор оборудован нагревающим элементом, то измерения должны быть проведены как при включенном, так и выключенном нагревательном элементе. Если ионизатор оборудован любыми фильтрами, испытания проводятся с ними. Если ионизатор оборудован системой регулировки скорости потока воздуха, испытания должны проводиться </w:t>
      </w:r>
      <w:r w:rsidR="00B946A6">
        <w:rPr>
          <w:rFonts w:ascii="Arial" w:hAnsi="Arial" w:cs="Arial"/>
          <w:szCs w:val="22"/>
        </w:rPr>
        <w:t>при минимальных и максимальных скоростях</w:t>
      </w:r>
      <w:r w:rsidRPr="00C5631B">
        <w:rPr>
          <w:rFonts w:ascii="Arial" w:hAnsi="Arial" w:cs="Arial"/>
          <w:szCs w:val="22"/>
        </w:rPr>
        <w:t>, которые должны быть измерены и указаны в отчете об испытаниях. Пользователи должны проводить испытания ионизаторов с теми конфигурациями нагревателя и фильтров, с котор</w:t>
      </w:r>
      <w:r w:rsidR="003B6DC1" w:rsidRPr="00C5631B">
        <w:rPr>
          <w:rFonts w:ascii="Arial" w:hAnsi="Arial" w:cs="Arial"/>
          <w:szCs w:val="22"/>
        </w:rPr>
        <w:t>ыми</w:t>
      </w:r>
      <w:r w:rsidRPr="00C5631B">
        <w:rPr>
          <w:rFonts w:ascii="Arial" w:hAnsi="Arial" w:cs="Arial"/>
          <w:szCs w:val="22"/>
        </w:rPr>
        <w:t xml:space="preserve"> они будут применять ионизатор.</w:t>
      </w:r>
    </w:p>
    <w:p w14:paraId="1365BF30" w14:textId="4291E00B" w:rsidR="004F370C" w:rsidRPr="00C5631B" w:rsidRDefault="004F370C" w:rsidP="004F370C">
      <w:pPr>
        <w:spacing w:line="360" w:lineRule="auto"/>
        <w:ind w:firstLine="709"/>
        <w:jc w:val="both"/>
        <w:rPr>
          <w:rFonts w:ascii="Arial" w:hAnsi="Arial" w:cs="Arial"/>
          <w:szCs w:val="22"/>
        </w:rPr>
      </w:pPr>
      <w:r w:rsidRPr="00C5631B">
        <w:rPr>
          <w:rFonts w:ascii="Arial" w:hAnsi="Arial" w:cs="Arial"/>
          <w:szCs w:val="22"/>
        </w:rPr>
        <w:t>Настольные ионизаторы должны быть размещены согласно рисункам 13 и 14. Поток воздуха должен быть направлен на точку измерений ТИ2 и определен в точках ТИ2 и ТИ5. КУЗП должно быть обращено к ионизатору лицевой стороной. Испытания должны быть проведены в точках ТИ1 – ТИ12 как показано на рисунке 13.</w:t>
      </w:r>
    </w:p>
    <w:p w14:paraId="41645759" w14:textId="75669D50" w:rsidR="004F370C" w:rsidRPr="00C5631B" w:rsidRDefault="004F370C" w:rsidP="004F370C">
      <w:pPr>
        <w:spacing w:line="360" w:lineRule="auto"/>
        <w:ind w:firstLine="709"/>
        <w:jc w:val="both"/>
        <w:rPr>
          <w:rFonts w:ascii="Arial" w:hAnsi="Arial" w:cs="Arial"/>
          <w:szCs w:val="22"/>
        </w:rPr>
      </w:pPr>
      <w:r w:rsidRPr="00C5631B">
        <w:rPr>
          <w:rFonts w:ascii="Arial" w:hAnsi="Arial" w:cs="Arial"/>
          <w:szCs w:val="22"/>
        </w:rPr>
        <w:t xml:space="preserve">Подвесные ионизаторы должны быть размещены согласно рисункам 15 и 16. Поток воздуха должен быть измерен </w:t>
      </w:r>
      <w:r w:rsidR="00B946A6">
        <w:rPr>
          <w:rFonts w:ascii="Arial" w:hAnsi="Arial" w:cs="Arial"/>
          <w:szCs w:val="22"/>
        </w:rPr>
        <w:t>в</w:t>
      </w:r>
      <w:r w:rsidRPr="00C5631B">
        <w:rPr>
          <w:rFonts w:ascii="Arial" w:hAnsi="Arial" w:cs="Arial"/>
          <w:szCs w:val="22"/>
        </w:rPr>
        <w:t xml:space="preserve"> точках ТИ5 и ТИ8. Испытания должны быть проведены в точках ТИ1 – ТИ12 как показано на рисунке 15</w:t>
      </w:r>
      <w:r w:rsidR="008073BA" w:rsidRPr="00C5631B">
        <w:rPr>
          <w:rFonts w:ascii="Arial" w:hAnsi="Arial" w:cs="Arial"/>
          <w:szCs w:val="22"/>
        </w:rPr>
        <w:t>.</w:t>
      </w:r>
    </w:p>
    <w:p w14:paraId="4177D30A" w14:textId="7768C52E" w:rsidR="004F370C" w:rsidRPr="00C5631B" w:rsidRDefault="00B946A6" w:rsidP="004F370C">
      <w:pPr>
        <w:spacing w:line="360" w:lineRule="auto"/>
        <w:ind w:firstLine="709"/>
        <w:jc w:val="both"/>
        <w:rPr>
          <w:rFonts w:ascii="Arial" w:hAnsi="Arial" w:cs="Arial"/>
          <w:szCs w:val="22"/>
        </w:rPr>
      </w:pPr>
      <w:r>
        <w:rPr>
          <w:rFonts w:ascii="Arial" w:hAnsi="Arial" w:cs="Arial"/>
          <w:szCs w:val="22"/>
        </w:rPr>
        <w:t>Описанное в 5.1</w:t>
      </w:r>
      <w:r w:rsidR="004F370C" w:rsidRPr="00C5631B">
        <w:rPr>
          <w:rFonts w:ascii="Arial" w:hAnsi="Arial" w:cs="Arial"/>
          <w:szCs w:val="22"/>
        </w:rPr>
        <w:t>а) время стекания заряда должно быть определено в каждой точке измерений.</w:t>
      </w:r>
    </w:p>
    <w:p w14:paraId="5AA425A7" w14:textId="6FD17608" w:rsidR="00B2534B" w:rsidRDefault="00B946A6" w:rsidP="004F370C">
      <w:pPr>
        <w:spacing w:line="360" w:lineRule="auto"/>
        <w:ind w:firstLine="709"/>
        <w:jc w:val="both"/>
        <w:rPr>
          <w:rFonts w:ascii="Arial" w:hAnsi="Arial" w:cs="Arial"/>
          <w:szCs w:val="22"/>
        </w:rPr>
      </w:pPr>
      <w:r>
        <w:rPr>
          <w:rFonts w:ascii="Arial" w:hAnsi="Arial" w:cs="Arial"/>
          <w:szCs w:val="22"/>
        </w:rPr>
        <w:t>Описанное в 5.1</w:t>
      </w:r>
      <w:r w:rsidR="003B6DC1" w:rsidRPr="00C5631B">
        <w:rPr>
          <w:rFonts w:ascii="Arial" w:hAnsi="Arial" w:cs="Arial"/>
          <w:szCs w:val="22"/>
          <w:lang w:val="en-US"/>
        </w:rPr>
        <w:t>b</w:t>
      </w:r>
      <w:r w:rsidR="004F370C" w:rsidRPr="00C5631B">
        <w:rPr>
          <w:rFonts w:ascii="Arial" w:hAnsi="Arial" w:cs="Arial"/>
          <w:szCs w:val="22"/>
        </w:rPr>
        <w:t xml:space="preserve">) и </w:t>
      </w:r>
      <w:r w:rsidR="003B6DC1" w:rsidRPr="00C5631B">
        <w:rPr>
          <w:rFonts w:ascii="Arial" w:hAnsi="Arial" w:cs="Arial"/>
          <w:szCs w:val="22"/>
          <w:lang w:val="en-US"/>
        </w:rPr>
        <w:t>e</w:t>
      </w:r>
      <w:r w:rsidR="004F370C" w:rsidRPr="00C5631B">
        <w:rPr>
          <w:rFonts w:ascii="Arial" w:hAnsi="Arial" w:cs="Arial"/>
          <w:szCs w:val="22"/>
        </w:rPr>
        <w:t>) напряжение смещения должно быть определено в каждой точке измерений. Измерение напряжения смещения должно проводиться в промежуток времени от 1 до 5 мин (максимум) для обеспечения стабилизации показаний.</w:t>
      </w:r>
    </w:p>
    <w:p w14:paraId="60854370" w14:textId="77777777" w:rsidR="004C66AA" w:rsidRPr="00C5631B" w:rsidRDefault="004C66AA" w:rsidP="004F370C">
      <w:pPr>
        <w:spacing w:line="360" w:lineRule="auto"/>
        <w:ind w:firstLine="709"/>
        <w:jc w:val="both"/>
        <w:rPr>
          <w:rFonts w:ascii="Arial" w:hAnsi="Arial" w:cs="Arial"/>
          <w:szCs w:val="22"/>
        </w:rPr>
      </w:pPr>
    </w:p>
    <w:p w14:paraId="0E2944D2" w14:textId="5CBEA3B7" w:rsidR="00B2534B" w:rsidRDefault="00265576" w:rsidP="00265576">
      <w:pPr>
        <w:spacing w:line="360" w:lineRule="auto"/>
        <w:ind w:firstLine="708"/>
        <w:jc w:val="right"/>
        <w:rPr>
          <w:rFonts w:ascii="Arial" w:hAnsi="Arial" w:cs="Arial"/>
          <w:szCs w:val="22"/>
        </w:rPr>
      </w:pPr>
      <w:r>
        <w:rPr>
          <w:rFonts w:ascii="Arial" w:hAnsi="Arial" w:cs="Arial"/>
          <w:szCs w:val="22"/>
        </w:rPr>
        <w:lastRenderedPageBreak/>
        <w:t>Размеры приведены в см</w:t>
      </w:r>
    </w:p>
    <w:p w14:paraId="5CF27430" w14:textId="169F256E" w:rsidR="00B2534B" w:rsidRPr="00C5631B" w:rsidRDefault="0075543B" w:rsidP="0075543B">
      <w:pPr>
        <w:spacing w:line="360" w:lineRule="auto"/>
        <w:jc w:val="right"/>
        <w:rPr>
          <w:rFonts w:ascii="Arial" w:hAnsi="Arial" w:cs="Arial"/>
          <w:szCs w:val="22"/>
        </w:rPr>
      </w:pPr>
      <w:r>
        <w:rPr>
          <w:rFonts w:ascii="Arial" w:hAnsi="Arial" w:cs="Arial"/>
          <w:noProof/>
          <w:szCs w:val="22"/>
        </w:rPr>
        <w:drawing>
          <wp:inline distT="0" distB="0" distL="0" distR="0" wp14:anchorId="418CAE03" wp14:editId="27F272FD">
            <wp:extent cx="6129655" cy="3577336"/>
            <wp:effectExtent l="0" t="0" r="4445"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33485" cy="3579571"/>
                    </a:xfrm>
                    <a:prstGeom prst="rect">
                      <a:avLst/>
                    </a:prstGeom>
                    <a:noFill/>
                    <a:ln>
                      <a:noFill/>
                    </a:ln>
                  </pic:spPr>
                </pic:pic>
              </a:graphicData>
            </a:graphic>
          </wp:inline>
        </w:drawing>
      </w:r>
    </w:p>
    <w:p w14:paraId="4228FAD5" w14:textId="26F7DB49" w:rsidR="00676530" w:rsidRPr="00265576" w:rsidRDefault="00676530" w:rsidP="00676530">
      <w:pPr>
        <w:pStyle w:val="1OsnAbz"/>
        <w:rPr>
          <w:sz w:val="24"/>
          <w:szCs w:val="24"/>
        </w:rPr>
      </w:pPr>
      <w:r w:rsidRPr="00265576">
        <w:rPr>
          <w:sz w:val="24"/>
          <w:szCs w:val="24"/>
        </w:rPr>
        <w:t xml:space="preserve">Испытания </w:t>
      </w:r>
      <w:r w:rsidR="00265576" w:rsidRPr="00265576">
        <w:rPr>
          <w:sz w:val="24"/>
          <w:szCs w:val="24"/>
        </w:rPr>
        <w:t>проводят в двенадцати</w:t>
      </w:r>
      <w:r w:rsidRPr="00265576">
        <w:rPr>
          <w:sz w:val="24"/>
          <w:szCs w:val="24"/>
        </w:rPr>
        <w:t xml:space="preserve"> точках измерений</w:t>
      </w:r>
      <w:r w:rsidR="00265576" w:rsidRPr="00265576">
        <w:rPr>
          <w:sz w:val="24"/>
          <w:szCs w:val="24"/>
        </w:rPr>
        <w:t>, все размеры номинальные</w:t>
      </w:r>
      <w:r w:rsidRPr="00265576">
        <w:rPr>
          <w:sz w:val="24"/>
          <w:szCs w:val="24"/>
        </w:rPr>
        <w:t>.</w:t>
      </w:r>
    </w:p>
    <w:p w14:paraId="392BA588" w14:textId="3A5124A2" w:rsidR="00676530" w:rsidRPr="00265576" w:rsidRDefault="00676530" w:rsidP="00676530">
      <w:pPr>
        <w:pStyle w:val="Figuretitle"/>
        <w:rPr>
          <w:b w:val="0"/>
          <w:sz w:val="24"/>
          <w:szCs w:val="22"/>
          <w:lang w:val="ru-RU"/>
        </w:rPr>
      </w:pPr>
      <w:bookmarkStart w:id="10" w:name="_Toc521076003"/>
      <w:r w:rsidRPr="00265576">
        <w:rPr>
          <w:b w:val="0"/>
          <w:sz w:val="24"/>
          <w:szCs w:val="22"/>
          <w:lang w:val="ru-RU"/>
        </w:rPr>
        <w:t xml:space="preserve">Рисунок 13 – Точки измерений </w:t>
      </w:r>
      <w:r w:rsidR="00B946A6" w:rsidRPr="00265576">
        <w:rPr>
          <w:b w:val="0"/>
          <w:sz w:val="24"/>
          <w:szCs w:val="22"/>
          <w:lang w:val="ru-RU"/>
        </w:rPr>
        <w:t>при</w:t>
      </w:r>
      <w:r w:rsidRPr="00265576">
        <w:rPr>
          <w:b w:val="0"/>
          <w:sz w:val="24"/>
          <w:szCs w:val="22"/>
          <w:lang w:val="ru-RU"/>
        </w:rPr>
        <w:t xml:space="preserve"> использовани</w:t>
      </w:r>
      <w:r w:rsidR="00B946A6" w:rsidRPr="00265576">
        <w:rPr>
          <w:b w:val="0"/>
          <w:sz w:val="24"/>
          <w:szCs w:val="22"/>
          <w:lang w:val="ru-RU"/>
        </w:rPr>
        <w:t>и настольного ионизатора.</w:t>
      </w:r>
      <w:r w:rsidRPr="00265576">
        <w:rPr>
          <w:b w:val="0"/>
          <w:sz w:val="24"/>
          <w:szCs w:val="22"/>
          <w:lang w:val="ru-RU"/>
        </w:rPr>
        <w:t xml:space="preserve"> Вид сверху</w:t>
      </w:r>
      <w:bookmarkEnd w:id="10"/>
    </w:p>
    <w:p w14:paraId="74DC7C1A" w14:textId="4991F71E" w:rsidR="00B2534B" w:rsidRDefault="00B2534B" w:rsidP="001B436F">
      <w:pPr>
        <w:spacing w:line="360" w:lineRule="auto"/>
        <w:ind w:firstLine="709"/>
        <w:jc w:val="both"/>
        <w:rPr>
          <w:rFonts w:ascii="Arial" w:hAnsi="Arial" w:cs="Arial"/>
          <w:szCs w:val="22"/>
        </w:rPr>
      </w:pPr>
    </w:p>
    <w:p w14:paraId="6D2F0176" w14:textId="77777777" w:rsidR="00265576" w:rsidRDefault="00265576" w:rsidP="00265576">
      <w:pPr>
        <w:spacing w:line="360" w:lineRule="auto"/>
        <w:ind w:firstLine="708"/>
        <w:jc w:val="right"/>
        <w:rPr>
          <w:rFonts w:ascii="Arial" w:hAnsi="Arial" w:cs="Arial"/>
          <w:szCs w:val="22"/>
        </w:rPr>
      </w:pPr>
      <w:r>
        <w:rPr>
          <w:rFonts w:ascii="Arial" w:hAnsi="Arial" w:cs="Arial"/>
          <w:szCs w:val="22"/>
        </w:rPr>
        <w:t>Размеры приведены в см</w:t>
      </w:r>
    </w:p>
    <w:p w14:paraId="407AD6A9" w14:textId="5C4FD079" w:rsidR="0075543B" w:rsidRDefault="0075543B" w:rsidP="0075543B">
      <w:pPr>
        <w:spacing w:line="360" w:lineRule="auto"/>
        <w:jc w:val="right"/>
        <w:rPr>
          <w:rFonts w:ascii="Arial" w:hAnsi="Arial" w:cs="Arial"/>
          <w:szCs w:val="22"/>
        </w:rPr>
      </w:pPr>
      <w:r>
        <w:rPr>
          <w:rFonts w:ascii="Arial" w:hAnsi="Arial" w:cs="Arial"/>
          <w:noProof/>
          <w:szCs w:val="22"/>
        </w:rPr>
        <w:drawing>
          <wp:inline distT="0" distB="0" distL="0" distR="0" wp14:anchorId="756A7176" wp14:editId="2D0C2CBA">
            <wp:extent cx="6036522" cy="1658711"/>
            <wp:effectExtent l="0" t="0" r="254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74711" cy="1669205"/>
                    </a:xfrm>
                    <a:prstGeom prst="rect">
                      <a:avLst/>
                    </a:prstGeom>
                    <a:noFill/>
                    <a:ln>
                      <a:noFill/>
                    </a:ln>
                  </pic:spPr>
                </pic:pic>
              </a:graphicData>
            </a:graphic>
          </wp:inline>
        </w:drawing>
      </w:r>
    </w:p>
    <w:p w14:paraId="7FC21588" w14:textId="471CB87B" w:rsidR="00B2534B" w:rsidRPr="00C5631B" w:rsidRDefault="00B2534B" w:rsidP="00676530">
      <w:pPr>
        <w:spacing w:line="360" w:lineRule="auto"/>
        <w:jc w:val="center"/>
        <w:rPr>
          <w:rFonts w:ascii="Arial" w:hAnsi="Arial" w:cs="Arial"/>
          <w:szCs w:val="22"/>
        </w:rPr>
      </w:pPr>
    </w:p>
    <w:p w14:paraId="46903762" w14:textId="77777777" w:rsidR="00676530" w:rsidRPr="00C5631B" w:rsidRDefault="00676530" w:rsidP="00676530">
      <w:pPr>
        <w:spacing w:line="360" w:lineRule="auto"/>
        <w:ind w:firstLine="709"/>
        <w:jc w:val="both"/>
        <w:rPr>
          <w:rFonts w:ascii="Arial" w:hAnsi="Arial" w:cs="Arial"/>
          <w:sz w:val="22"/>
          <w:szCs w:val="22"/>
        </w:rPr>
      </w:pPr>
      <w:r w:rsidRPr="00C5631B">
        <w:rPr>
          <w:rFonts w:ascii="Arial" w:hAnsi="Arial" w:cs="Arial"/>
          <w:sz w:val="22"/>
          <w:szCs w:val="22"/>
        </w:rPr>
        <w:t>Все размеры номинальные.</w:t>
      </w:r>
    </w:p>
    <w:p w14:paraId="2F6582CC" w14:textId="27343042" w:rsidR="00B2534B" w:rsidRPr="00C5631B" w:rsidRDefault="00676530" w:rsidP="00676530">
      <w:pPr>
        <w:spacing w:line="360" w:lineRule="auto"/>
        <w:ind w:firstLine="709"/>
        <w:jc w:val="center"/>
        <w:rPr>
          <w:rFonts w:ascii="Arial" w:hAnsi="Arial" w:cs="Arial"/>
          <w:sz w:val="22"/>
          <w:szCs w:val="22"/>
        </w:rPr>
      </w:pPr>
      <w:r w:rsidRPr="00C5631B">
        <w:rPr>
          <w:rFonts w:ascii="Arial" w:hAnsi="Arial" w:cs="Arial"/>
          <w:sz w:val="22"/>
          <w:szCs w:val="22"/>
        </w:rPr>
        <w:t xml:space="preserve">Рисунок 14 – Точки измерений </w:t>
      </w:r>
      <w:r w:rsidR="0082420E">
        <w:rPr>
          <w:rFonts w:ascii="Arial" w:hAnsi="Arial" w:cs="Arial"/>
          <w:sz w:val="22"/>
          <w:szCs w:val="22"/>
        </w:rPr>
        <w:t xml:space="preserve">при </w:t>
      </w:r>
      <w:r w:rsidRPr="00C5631B">
        <w:rPr>
          <w:rFonts w:ascii="Arial" w:hAnsi="Arial" w:cs="Arial"/>
          <w:sz w:val="22"/>
          <w:szCs w:val="22"/>
        </w:rPr>
        <w:t>использовани</w:t>
      </w:r>
      <w:r w:rsidR="0082420E">
        <w:rPr>
          <w:rFonts w:ascii="Arial" w:hAnsi="Arial" w:cs="Arial"/>
          <w:sz w:val="22"/>
          <w:szCs w:val="22"/>
        </w:rPr>
        <w:t>и настольного ионизатора.</w:t>
      </w:r>
      <w:r w:rsidRPr="00C5631B">
        <w:rPr>
          <w:rFonts w:ascii="Arial" w:hAnsi="Arial" w:cs="Arial"/>
          <w:sz w:val="22"/>
          <w:szCs w:val="22"/>
        </w:rPr>
        <w:t xml:space="preserve"> Вид сбоку</w:t>
      </w:r>
    </w:p>
    <w:p w14:paraId="2B20CB46" w14:textId="74366A1D" w:rsidR="00B2534B" w:rsidRDefault="00B2534B" w:rsidP="001B436F">
      <w:pPr>
        <w:spacing w:line="360" w:lineRule="auto"/>
        <w:ind w:firstLine="709"/>
        <w:jc w:val="both"/>
        <w:rPr>
          <w:rFonts w:ascii="Arial" w:hAnsi="Arial" w:cs="Arial"/>
          <w:sz w:val="28"/>
          <w:szCs w:val="22"/>
        </w:rPr>
      </w:pPr>
    </w:p>
    <w:p w14:paraId="54729B66" w14:textId="77777777" w:rsidR="002F0712" w:rsidRDefault="002F0712" w:rsidP="001B436F">
      <w:pPr>
        <w:spacing w:line="360" w:lineRule="auto"/>
        <w:ind w:firstLine="709"/>
        <w:jc w:val="both"/>
        <w:rPr>
          <w:rFonts w:ascii="Arial" w:hAnsi="Arial" w:cs="Arial"/>
          <w:sz w:val="28"/>
          <w:szCs w:val="22"/>
        </w:rPr>
      </w:pPr>
    </w:p>
    <w:p w14:paraId="3300574B" w14:textId="77777777" w:rsidR="002F0712" w:rsidRDefault="002F0712" w:rsidP="001B436F">
      <w:pPr>
        <w:spacing w:line="360" w:lineRule="auto"/>
        <w:ind w:firstLine="709"/>
        <w:jc w:val="both"/>
        <w:rPr>
          <w:rFonts w:ascii="Arial" w:hAnsi="Arial" w:cs="Arial"/>
          <w:sz w:val="28"/>
          <w:szCs w:val="22"/>
        </w:rPr>
      </w:pPr>
    </w:p>
    <w:p w14:paraId="384CE399" w14:textId="77777777" w:rsidR="002F0712" w:rsidRDefault="002F0712" w:rsidP="001B436F">
      <w:pPr>
        <w:spacing w:line="360" w:lineRule="auto"/>
        <w:ind w:firstLine="709"/>
        <w:jc w:val="both"/>
        <w:rPr>
          <w:rFonts w:ascii="Arial" w:hAnsi="Arial" w:cs="Arial"/>
          <w:sz w:val="28"/>
          <w:szCs w:val="22"/>
        </w:rPr>
      </w:pPr>
    </w:p>
    <w:p w14:paraId="1CB53A3C" w14:textId="77777777" w:rsidR="002F0712" w:rsidRDefault="002F0712" w:rsidP="001B436F">
      <w:pPr>
        <w:spacing w:line="360" w:lineRule="auto"/>
        <w:ind w:firstLine="709"/>
        <w:jc w:val="both"/>
        <w:rPr>
          <w:rFonts w:ascii="Arial" w:hAnsi="Arial" w:cs="Arial"/>
          <w:sz w:val="28"/>
          <w:szCs w:val="22"/>
        </w:rPr>
      </w:pPr>
    </w:p>
    <w:p w14:paraId="2D5CBED9" w14:textId="77777777" w:rsidR="00265576" w:rsidRDefault="00265576" w:rsidP="00265576">
      <w:pPr>
        <w:spacing w:line="360" w:lineRule="auto"/>
        <w:ind w:firstLine="708"/>
        <w:jc w:val="right"/>
        <w:rPr>
          <w:rFonts w:ascii="Arial" w:hAnsi="Arial" w:cs="Arial"/>
          <w:szCs w:val="22"/>
        </w:rPr>
      </w:pPr>
      <w:r>
        <w:rPr>
          <w:rFonts w:ascii="Arial" w:hAnsi="Arial" w:cs="Arial"/>
          <w:szCs w:val="22"/>
        </w:rPr>
        <w:t>Размеры приведены в см</w:t>
      </w:r>
    </w:p>
    <w:p w14:paraId="5E285952" w14:textId="3526659E" w:rsidR="0075543B" w:rsidRDefault="0075543B" w:rsidP="00265576">
      <w:pPr>
        <w:spacing w:line="360" w:lineRule="auto"/>
        <w:ind w:firstLine="708"/>
        <w:jc w:val="right"/>
        <w:rPr>
          <w:rFonts w:ascii="Arial" w:hAnsi="Arial" w:cs="Arial"/>
          <w:szCs w:val="22"/>
        </w:rPr>
      </w:pPr>
      <w:r w:rsidRPr="00BC23FD">
        <w:rPr>
          <w:rFonts w:ascii="Arial" w:hAnsi="Arial" w:cs="Arial"/>
          <w:noProof/>
          <w:szCs w:val="22"/>
        </w:rPr>
        <mc:AlternateContent>
          <mc:Choice Requires="wps">
            <w:drawing>
              <wp:anchor distT="45720" distB="45720" distL="114300" distR="114300" simplePos="0" relativeHeight="251710464" behindDoc="0" locked="0" layoutInCell="1" allowOverlap="1" wp14:anchorId="39F65A85" wp14:editId="5D6F476D">
                <wp:simplePos x="0" y="0"/>
                <wp:positionH relativeFrom="margin">
                  <wp:align>right</wp:align>
                </wp:positionH>
                <wp:positionV relativeFrom="paragraph">
                  <wp:posOffset>96096</wp:posOffset>
                </wp:positionV>
                <wp:extent cx="2022899" cy="871644"/>
                <wp:effectExtent l="0" t="0" r="0" b="5080"/>
                <wp:wrapNone/>
                <wp:docPr id="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2899" cy="871644"/>
                        </a:xfrm>
                        <a:prstGeom prst="rect">
                          <a:avLst/>
                        </a:prstGeom>
                        <a:noFill/>
                        <a:ln w="9525">
                          <a:noFill/>
                          <a:miter lim="800000"/>
                          <a:headEnd/>
                          <a:tailEnd/>
                        </a:ln>
                      </wps:spPr>
                      <wps:txbx>
                        <w:txbxContent>
                          <w:p w14:paraId="34E05A14" w14:textId="572EFD6F" w:rsidR="0075543B" w:rsidRPr="00BC23FD" w:rsidRDefault="0075543B" w:rsidP="0075543B">
                            <w:pPr>
                              <w:rPr>
                                <w:rFonts w:ascii="Arial" w:hAnsi="Arial" w:cs="Arial"/>
                                <w:sz w:val="22"/>
                                <w:szCs w:val="22"/>
                              </w:rPr>
                            </w:pPr>
                            <w:r>
                              <w:rPr>
                                <w:rFonts w:ascii="Arial" w:hAnsi="Arial" w:cs="Arial"/>
                                <w:sz w:val="22"/>
                                <w:szCs w:val="22"/>
                              </w:rPr>
                              <w:t>Подвесной ионизатор, отцентрированный относительно области испытаний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65A85" id="_x0000_s1050" type="#_x0000_t202" style="position:absolute;left:0;text-align:left;margin-left:108.1pt;margin-top:7.55pt;width:159.3pt;height:68.65pt;z-index:2517104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" filled="f" stroked="f">
                <v:textbox>
                  <w:txbxContent>
                    <w:p w14:paraId="34E05A14" w14:textId="572EFD6F" w:rsidR="0075543B" w:rsidRPr="00BC23FD" w:rsidRDefault="0075543B" w:rsidP="0075543B">
                      <w:pPr>
                        <w:rPr>
                          <w:rFonts w:ascii="Arial" w:hAnsi="Arial" w:cs="Arial"/>
                          <w:sz w:val="22"/>
                          <w:szCs w:val="22"/>
                        </w:rPr>
                      </w:pPr>
                      <w:r>
                        <w:rPr>
                          <w:rFonts w:ascii="Arial" w:hAnsi="Arial" w:cs="Arial"/>
                          <w:sz w:val="22"/>
                          <w:szCs w:val="22"/>
                        </w:rPr>
                        <w:t>Подвесной ионизатор, отцентрированный относительно области испытаний</w:t>
                      </w:r>
                    </w:p>
                  </w:txbxContent>
                </v:textbox>
                <w10:wrap anchorx="margin"/>
              </v:shape>
            </w:pict>
          </mc:Fallback>
        </mc:AlternateContent>
      </w:r>
    </w:p>
    <w:p w14:paraId="0F6B6582" w14:textId="0C5B34F5" w:rsidR="0075543B" w:rsidRDefault="0075543B" w:rsidP="0075543B">
      <w:pPr>
        <w:spacing w:line="360" w:lineRule="auto"/>
        <w:jc w:val="right"/>
        <w:rPr>
          <w:rFonts w:ascii="Arial" w:hAnsi="Arial" w:cs="Arial"/>
          <w:szCs w:val="22"/>
        </w:rPr>
      </w:pPr>
      <w:r w:rsidRPr="00BC23FD">
        <w:rPr>
          <w:rFonts w:ascii="Arial" w:hAnsi="Arial" w:cs="Arial"/>
          <w:noProof/>
          <w:szCs w:val="22"/>
        </w:rPr>
        <mc:AlternateContent>
          <mc:Choice Requires="wps">
            <w:drawing>
              <wp:anchor distT="45720" distB="45720" distL="114300" distR="114300" simplePos="0" relativeHeight="251735040" behindDoc="0" locked="0" layoutInCell="1" allowOverlap="1" wp14:anchorId="2C382612" wp14:editId="1DFEA845">
                <wp:simplePos x="0" y="0"/>
                <wp:positionH relativeFrom="margin">
                  <wp:posOffset>4628303</wp:posOffset>
                </wp:positionH>
                <wp:positionV relativeFrom="paragraph">
                  <wp:posOffset>3186430</wp:posOffset>
                </wp:positionV>
                <wp:extent cx="558377" cy="287867"/>
                <wp:effectExtent l="0" t="0" r="0" b="0"/>
                <wp:wrapNone/>
                <wp:docPr id="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377" cy="287867"/>
                        </a:xfrm>
                        <a:prstGeom prst="rect">
                          <a:avLst/>
                        </a:prstGeom>
                        <a:noFill/>
                        <a:ln w="9525">
                          <a:noFill/>
                          <a:miter lim="800000"/>
                          <a:headEnd/>
                          <a:tailEnd/>
                        </a:ln>
                      </wps:spPr>
                      <wps:txbx>
                        <w:txbxContent>
                          <w:p w14:paraId="74760204" w14:textId="220B5347" w:rsidR="0075543B" w:rsidRPr="00BC23FD" w:rsidRDefault="0075543B" w:rsidP="0075543B">
                            <w:pPr>
                              <w:rPr>
                                <w:rFonts w:ascii="Arial" w:hAnsi="Arial" w:cs="Arial"/>
                                <w:sz w:val="22"/>
                                <w:szCs w:val="22"/>
                              </w:rPr>
                            </w:pPr>
                            <w:r>
                              <w:rPr>
                                <w:rFonts w:ascii="Arial" w:hAnsi="Arial" w:cs="Arial"/>
                                <w:sz w:val="22"/>
                                <w:szCs w:val="22"/>
                              </w:rPr>
                              <w:t>ТИ12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82612" id="_x0000_s1051" type="#_x0000_t202" style="position:absolute;left:0;text-align:left;margin-left:364.45pt;margin-top:250.9pt;width:43.95pt;height:22.65pt;z-index:251735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" filled="f" stroked="f">
                <v:textbox>
                  <w:txbxContent>
                    <w:p w14:paraId="74760204" w14:textId="220B5347" w:rsidR="0075543B" w:rsidRPr="00BC23FD" w:rsidRDefault="0075543B" w:rsidP="0075543B">
                      <w:pPr>
                        <w:rPr>
                          <w:rFonts w:ascii="Arial" w:hAnsi="Arial" w:cs="Arial"/>
                          <w:sz w:val="22"/>
                          <w:szCs w:val="22"/>
                        </w:rPr>
                      </w:pPr>
                      <w:r>
                        <w:rPr>
                          <w:rFonts w:ascii="Arial" w:hAnsi="Arial" w:cs="Arial"/>
                          <w:sz w:val="22"/>
                          <w:szCs w:val="22"/>
                        </w:rPr>
                        <w:t>ТИ12</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28896" behindDoc="0" locked="0" layoutInCell="1" allowOverlap="1" wp14:anchorId="276951CA" wp14:editId="5ADD0D27">
                <wp:simplePos x="0" y="0"/>
                <wp:positionH relativeFrom="margin">
                  <wp:posOffset>4611158</wp:posOffset>
                </wp:positionH>
                <wp:positionV relativeFrom="paragraph">
                  <wp:posOffset>2153497</wp:posOffset>
                </wp:positionV>
                <wp:extent cx="575521" cy="237067"/>
                <wp:effectExtent l="0" t="0" r="0" b="0"/>
                <wp:wrapNone/>
                <wp:docPr id="6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21" cy="237067"/>
                        </a:xfrm>
                        <a:prstGeom prst="rect">
                          <a:avLst/>
                        </a:prstGeom>
                        <a:noFill/>
                        <a:ln w="9525">
                          <a:noFill/>
                          <a:miter lim="800000"/>
                          <a:headEnd/>
                          <a:tailEnd/>
                        </a:ln>
                      </wps:spPr>
                      <wps:txbx>
                        <w:txbxContent>
                          <w:p w14:paraId="513E71B4" w14:textId="29E9B095" w:rsidR="0075543B" w:rsidRPr="00BC23FD" w:rsidRDefault="0075543B" w:rsidP="0075543B">
                            <w:pPr>
                              <w:rPr>
                                <w:rFonts w:ascii="Arial" w:hAnsi="Arial" w:cs="Arial"/>
                                <w:sz w:val="22"/>
                                <w:szCs w:val="22"/>
                              </w:rPr>
                            </w:pPr>
                            <w:r>
                              <w:rPr>
                                <w:rFonts w:ascii="Arial" w:hAnsi="Arial" w:cs="Arial"/>
                                <w:sz w:val="22"/>
                                <w:szCs w:val="22"/>
                              </w:rPr>
                              <w:t>ТИ11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951CA" id="_x0000_s1052" type="#_x0000_t202" style="position:absolute;left:0;text-align:left;margin-left:363.1pt;margin-top:169.55pt;width:45.3pt;height:18.6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" filled="f" stroked="f">
                <v:textbox>
                  <w:txbxContent>
                    <w:p w14:paraId="513E71B4" w14:textId="29E9B095" w:rsidR="0075543B" w:rsidRPr="00BC23FD" w:rsidRDefault="0075543B" w:rsidP="0075543B">
                      <w:pPr>
                        <w:rPr>
                          <w:rFonts w:ascii="Arial" w:hAnsi="Arial" w:cs="Arial"/>
                          <w:sz w:val="22"/>
                          <w:szCs w:val="22"/>
                        </w:rPr>
                      </w:pPr>
                      <w:r>
                        <w:rPr>
                          <w:rFonts w:ascii="Arial" w:hAnsi="Arial" w:cs="Arial"/>
                          <w:sz w:val="22"/>
                          <w:szCs w:val="22"/>
                        </w:rPr>
                        <w:t>ТИ11</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22752" behindDoc="0" locked="0" layoutInCell="1" allowOverlap="1" wp14:anchorId="0588F328" wp14:editId="73C6D926">
                <wp:simplePos x="0" y="0"/>
                <wp:positionH relativeFrom="margin">
                  <wp:posOffset>4619836</wp:posOffset>
                </wp:positionH>
                <wp:positionV relativeFrom="paragraph">
                  <wp:posOffset>1128607</wp:posOffset>
                </wp:positionV>
                <wp:extent cx="601133" cy="237067"/>
                <wp:effectExtent l="0" t="0" r="0" b="0"/>
                <wp:wrapNone/>
                <wp:docPr id="5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133" cy="237067"/>
                        </a:xfrm>
                        <a:prstGeom prst="rect">
                          <a:avLst/>
                        </a:prstGeom>
                        <a:noFill/>
                        <a:ln w="9525">
                          <a:noFill/>
                          <a:miter lim="800000"/>
                          <a:headEnd/>
                          <a:tailEnd/>
                        </a:ln>
                      </wps:spPr>
                      <wps:txbx>
                        <w:txbxContent>
                          <w:p w14:paraId="632B6A47" w14:textId="6D7E9C5D" w:rsidR="0075543B" w:rsidRPr="00BC23FD" w:rsidRDefault="0075543B" w:rsidP="0075543B">
                            <w:pPr>
                              <w:rPr>
                                <w:rFonts w:ascii="Arial" w:hAnsi="Arial" w:cs="Arial"/>
                                <w:sz w:val="22"/>
                                <w:szCs w:val="22"/>
                              </w:rPr>
                            </w:pPr>
                            <w:r>
                              <w:rPr>
                                <w:rFonts w:ascii="Arial" w:hAnsi="Arial" w:cs="Arial"/>
                                <w:sz w:val="22"/>
                                <w:szCs w:val="22"/>
                              </w:rPr>
                              <w:t>ТИ10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8F328" id="_x0000_s1053" type="#_x0000_t202" style="position:absolute;left:0;text-align:left;margin-left:363.75pt;margin-top:88.85pt;width:47.35pt;height:18.6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" filled="f" stroked="f">
                <v:textbox>
                  <w:txbxContent>
                    <w:p w14:paraId="632B6A47" w14:textId="6D7E9C5D" w:rsidR="0075543B" w:rsidRPr="00BC23FD" w:rsidRDefault="0075543B" w:rsidP="0075543B">
                      <w:pPr>
                        <w:rPr>
                          <w:rFonts w:ascii="Arial" w:hAnsi="Arial" w:cs="Arial"/>
                          <w:sz w:val="22"/>
                          <w:szCs w:val="22"/>
                        </w:rPr>
                      </w:pPr>
                      <w:r>
                        <w:rPr>
                          <w:rFonts w:ascii="Arial" w:hAnsi="Arial" w:cs="Arial"/>
                          <w:sz w:val="22"/>
                          <w:szCs w:val="22"/>
                        </w:rPr>
                        <w:t>ТИ10</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32992" behindDoc="0" locked="0" layoutInCell="1" allowOverlap="1" wp14:anchorId="6851279C" wp14:editId="3B09EF8F">
                <wp:simplePos x="0" y="0"/>
                <wp:positionH relativeFrom="margin">
                  <wp:posOffset>3285702</wp:posOffset>
                </wp:positionH>
                <wp:positionV relativeFrom="paragraph">
                  <wp:posOffset>3183678</wp:posOffset>
                </wp:positionV>
                <wp:extent cx="491066" cy="254000"/>
                <wp:effectExtent l="0" t="0" r="0" b="0"/>
                <wp:wrapNone/>
                <wp:docPr id="6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534B14CC" w14:textId="61F96D8F" w:rsidR="0075543B" w:rsidRPr="00BC23FD" w:rsidRDefault="0075543B" w:rsidP="0075543B">
                            <w:pPr>
                              <w:rPr>
                                <w:rFonts w:ascii="Arial" w:hAnsi="Arial" w:cs="Arial"/>
                                <w:sz w:val="22"/>
                                <w:szCs w:val="22"/>
                              </w:rPr>
                            </w:pPr>
                            <w:r>
                              <w:rPr>
                                <w:rFonts w:ascii="Arial" w:hAnsi="Arial" w:cs="Arial"/>
                                <w:sz w:val="22"/>
                                <w:szCs w:val="22"/>
                              </w:rPr>
                              <w:t>ТИ9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51279C" id="_x0000_s1054" type="#_x0000_t202" style="position:absolute;left:0;text-align:left;margin-left:258.7pt;margin-top:250.7pt;width:38.65pt;height:20pt;z-index:251732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" filled="f" stroked="f">
                <v:textbox>
                  <w:txbxContent>
                    <w:p w14:paraId="534B14CC" w14:textId="61F96D8F" w:rsidR="0075543B" w:rsidRPr="00BC23FD" w:rsidRDefault="0075543B" w:rsidP="0075543B">
                      <w:pPr>
                        <w:rPr>
                          <w:rFonts w:ascii="Arial" w:hAnsi="Arial" w:cs="Arial"/>
                          <w:sz w:val="22"/>
                          <w:szCs w:val="22"/>
                        </w:rPr>
                      </w:pPr>
                      <w:r>
                        <w:rPr>
                          <w:rFonts w:ascii="Arial" w:hAnsi="Arial" w:cs="Arial"/>
                          <w:sz w:val="22"/>
                          <w:szCs w:val="22"/>
                        </w:rPr>
                        <w:t>ТИ9</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30944" behindDoc="0" locked="0" layoutInCell="1" allowOverlap="1" wp14:anchorId="7175F908" wp14:editId="54F0FA12">
                <wp:simplePos x="0" y="0"/>
                <wp:positionH relativeFrom="margin">
                  <wp:posOffset>1889549</wp:posOffset>
                </wp:positionH>
                <wp:positionV relativeFrom="paragraph">
                  <wp:posOffset>3184314</wp:posOffset>
                </wp:positionV>
                <wp:extent cx="491066" cy="254000"/>
                <wp:effectExtent l="0" t="0" r="0" b="0"/>
                <wp:wrapNone/>
                <wp:docPr id="6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1F385FAB" w14:textId="0D8D8320" w:rsidR="0075543B" w:rsidRPr="00BC23FD" w:rsidRDefault="0075543B" w:rsidP="0075543B">
                            <w:pPr>
                              <w:rPr>
                                <w:rFonts w:ascii="Arial" w:hAnsi="Arial" w:cs="Arial"/>
                                <w:sz w:val="22"/>
                                <w:szCs w:val="22"/>
                              </w:rPr>
                            </w:pPr>
                            <w:r>
                              <w:rPr>
                                <w:rFonts w:ascii="Arial" w:hAnsi="Arial" w:cs="Arial"/>
                                <w:sz w:val="22"/>
                                <w:szCs w:val="22"/>
                              </w:rPr>
                              <w:t>ТИ6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5F908" id="_x0000_s1055" type="#_x0000_t202" style="position:absolute;left:0;text-align:left;margin-left:148.8pt;margin-top:250.75pt;width:38.65pt;height:20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" filled="f" stroked="f">
                <v:textbox>
                  <w:txbxContent>
                    <w:p w14:paraId="1F385FAB" w14:textId="0D8D8320" w:rsidR="0075543B" w:rsidRPr="00BC23FD" w:rsidRDefault="0075543B" w:rsidP="0075543B">
                      <w:pPr>
                        <w:rPr>
                          <w:rFonts w:ascii="Arial" w:hAnsi="Arial" w:cs="Arial"/>
                          <w:sz w:val="22"/>
                          <w:szCs w:val="22"/>
                        </w:rPr>
                      </w:pPr>
                      <w:r>
                        <w:rPr>
                          <w:rFonts w:ascii="Arial" w:hAnsi="Arial" w:cs="Arial"/>
                          <w:sz w:val="22"/>
                          <w:szCs w:val="22"/>
                        </w:rPr>
                        <w:t>ТИ6</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26848" behindDoc="0" locked="0" layoutInCell="1" allowOverlap="1" wp14:anchorId="16D8FEF7" wp14:editId="4576F21A">
                <wp:simplePos x="0" y="0"/>
                <wp:positionH relativeFrom="margin">
                  <wp:posOffset>3270885</wp:posOffset>
                </wp:positionH>
                <wp:positionV relativeFrom="paragraph">
                  <wp:posOffset>2126615</wp:posOffset>
                </wp:positionV>
                <wp:extent cx="491066" cy="254000"/>
                <wp:effectExtent l="0" t="0" r="0" b="0"/>
                <wp:wrapNone/>
                <wp:docPr id="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26D61EBA" w14:textId="496E5CC4" w:rsidR="0075543B" w:rsidRPr="00BC23FD" w:rsidRDefault="0075543B" w:rsidP="0075543B">
                            <w:pPr>
                              <w:rPr>
                                <w:rFonts w:ascii="Arial" w:hAnsi="Arial" w:cs="Arial"/>
                                <w:sz w:val="22"/>
                                <w:szCs w:val="22"/>
                              </w:rPr>
                            </w:pPr>
                            <w:r>
                              <w:rPr>
                                <w:rFonts w:ascii="Arial" w:hAnsi="Arial" w:cs="Arial"/>
                                <w:sz w:val="22"/>
                                <w:szCs w:val="22"/>
                              </w:rPr>
                              <w:t>ТИ8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8FEF7" id="_x0000_s1056" type="#_x0000_t202" style="position:absolute;left:0;text-align:left;margin-left:257.55pt;margin-top:167.45pt;width:38.65pt;height:20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" filled="f" stroked="f">
                <v:textbox>
                  <w:txbxContent>
                    <w:p w14:paraId="26D61EBA" w14:textId="496E5CC4" w:rsidR="0075543B" w:rsidRPr="00BC23FD" w:rsidRDefault="0075543B" w:rsidP="0075543B">
                      <w:pPr>
                        <w:rPr>
                          <w:rFonts w:ascii="Arial" w:hAnsi="Arial" w:cs="Arial"/>
                          <w:sz w:val="22"/>
                          <w:szCs w:val="22"/>
                        </w:rPr>
                      </w:pPr>
                      <w:r>
                        <w:rPr>
                          <w:rFonts w:ascii="Arial" w:hAnsi="Arial" w:cs="Arial"/>
                          <w:sz w:val="22"/>
                          <w:szCs w:val="22"/>
                        </w:rPr>
                        <w:t>ТИ8</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24800" behindDoc="0" locked="0" layoutInCell="1" allowOverlap="1" wp14:anchorId="5E2D2D19" wp14:editId="6B21531B">
                <wp:simplePos x="0" y="0"/>
                <wp:positionH relativeFrom="margin">
                  <wp:posOffset>1883199</wp:posOffset>
                </wp:positionH>
                <wp:positionV relativeFrom="paragraph">
                  <wp:posOffset>2127038</wp:posOffset>
                </wp:positionV>
                <wp:extent cx="491066" cy="254000"/>
                <wp:effectExtent l="0" t="0" r="0" b="0"/>
                <wp:wrapNone/>
                <wp:docPr id="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4EA04F41" w14:textId="7D1DB415" w:rsidR="0075543B" w:rsidRPr="00BC23FD" w:rsidRDefault="0075543B" w:rsidP="0075543B">
                            <w:pPr>
                              <w:rPr>
                                <w:rFonts w:ascii="Arial" w:hAnsi="Arial" w:cs="Arial"/>
                                <w:sz w:val="22"/>
                                <w:szCs w:val="22"/>
                              </w:rPr>
                            </w:pPr>
                            <w:r>
                              <w:rPr>
                                <w:rFonts w:ascii="Arial" w:hAnsi="Arial" w:cs="Arial"/>
                                <w:sz w:val="22"/>
                                <w:szCs w:val="22"/>
                              </w:rPr>
                              <w:t>ТИ5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D2D19" id="_x0000_s1057" type="#_x0000_t202" style="position:absolute;left:0;text-align:left;margin-left:148.3pt;margin-top:167.5pt;width:38.65pt;height:20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" filled="f" stroked="f">
                <v:textbox>
                  <w:txbxContent>
                    <w:p w14:paraId="4EA04F41" w14:textId="7D1DB415" w:rsidR="0075543B" w:rsidRPr="00BC23FD" w:rsidRDefault="0075543B" w:rsidP="0075543B">
                      <w:pPr>
                        <w:rPr>
                          <w:rFonts w:ascii="Arial" w:hAnsi="Arial" w:cs="Arial"/>
                          <w:sz w:val="22"/>
                          <w:szCs w:val="22"/>
                        </w:rPr>
                      </w:pPr>
                      <w:r>
                        <w:rPr>
                          <w:rFonts w:ascii="Arial" w:hAnsi="Arial" w:cs="Arial"/>
                          <w:sz w:val="22"/>
                          <w:szCs w:val="22"/>
                        </w:rPr>
                        <w:t>ТИ5</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20704" behindDoc="0" locked="0" layoutInCell="1" allowOverlap="1" wp14:anchorId="21465C73" wp14:editId="6B327F59">
                <wp:simplePos x="0" y="0"/>
                <wp:positionH relativeFrom="margin">
                  <wp:posOffset>3238923</wp:posOffset>
                </wp:positionH>
                <wp:positionV relativeFrom="paragraph">
                  <wp:posOffset>1136650</wp:posOffset>
                </wp:positionV>
                <wp:extent cx="491066" cy="254000"/>
                <wp:effectExtent l="0" t="0" r="0" b="0"/>
                <wp:wrapNone/>
                <wp:docPr id="5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785A26F3" w14:textId="7D98F88C" w:rsidR="0075543B" w:rsidRPr="00BC23FD" w:rsidRDefault="0075543B" w:rsidP="0075543B">
                            <w:pPr>
                              <w:rPr>
                                <w:rFonts w:ascii="Arial" w:hAnsi="Arial" w:cs="Arial"/>
                                <w:sz w:val="22"/>
                                <w:szCs w:val="22"/>
                              </w:rPr>
                            </w:pPr>
                            <w:r>
                              <w:rPr>
                                <w:rFonts w:ascii="Arial" w:hAnsi="Arial" w:cs="Arial"/>
                                <w:sz w:val="22"/>
                                <w:szCs w:val="22"/>
                              </w:rPr>
                              <w:t>ТИ7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65C73" id="_x0000_s1058" type="#_x0000_t202" style="position:absolute;left:0;text-align:left;margin-left:255.05pt;margin-top:89.5pt;width:38.65pt;height:20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" filled="f" stroked="f">
                <v:textbox>
                  <w:txbxContent>
                    <w:p w14:paraId="785A26F3" w14:textId="7D98F88C" w:rsidR="0075543B" w:rsidRPr="00BC23FD" w:rsidRDefault="0075543B" w:rsidP="0075543B">
                      <w:pPr>
                        <w:rPr>
                          <w:rFonts w:ascii="Arial" w:hAnsi="Arial" w:cs="Arial"/>
                          <w:sz w:val="22"/>
                          <w:szCs w:val="22"/>
                        </w:rPr>
                      </w:pPr>
                      <w:r>
                        <w:rPr>
                          <w:rFonts w:ascii="Arial" w:hAnsi="Arial" w:cs="Arial"/>
                          <w:sz w:val="22"/>
                          <w:szCs w:val="22"/>
                        </w:rPr>
                        <w:t>ТИ7</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18656" behindDoc="0" locked="0" layoutInCell="1" allowOverlap="1" wp14:anchorId="7E360733" wp14:editId="50281A30">
                <wp:simplePos x="0" y="0"/>
                <wp:positionH relativeFrom="margin">
                  <wp:posOffset>1901614</wp:posOffset>
                </wp:positionH>
                <wp:positionV relativeFrom="paragraph">
                  <wp:posOffset>1136861</wp:posOffset>
                </wp:positionV>
                <wp:extent cx="491066" cy="254000"/>
                <wp:effectExtent l="0" t="0" r="0" b="0"/>
                <wp:wrapNone/>
                <wp:docPr id="5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46F789C8" w14:textId="27563504" w:rsidR="0075543B" w:rsidRPr="00BC23FD" w:rsidRDefault="0075543B" w:rsidP="0075543B">
                            <w:pPr>
                              <w:rPr>
                                <w:rFonts w:ascii="Arial" w:hAnsi="Arial" w:cs="Arial"/>
                                <w:sz w:val="22"/>
                                <w:szCs w:val="22"/>
                              </w:rPr>
                            </w:pPr>
                            <w:r>
                              <w:rPr>
                                <w:rFonts w:ascii="Arial" w:hAnsi="Arial" w:cs="Arial"/>
                                <w:sz w:val="22"/>
                                <w:szCs w:val="22"/>
                              </w:rPr>
                              <w:t>ТИ4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60733" id="_x0000_s1059" type="#_x0000_t202" style="position:absolute;left:0;text-align:left;margin-left:149.75pt;margin-top:89.5pt;width:38.65pt;height:20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" filled="f" stroked="f">
                <v:textbox>
                  <w:txbxContent>
                    <w:p w14:paraId="46F789C8" w14:textId="27563504" w:rsidR="0075543B" w:rsidRPr="00BC23FD" w:rsidRDefault="0075543B" w:rsidP="0075543B">
                      <w:pPr>
                        <w:rPr>
                          <w:rFonts w:ascii="Arial" w:hAnsi="Arial" w:cs="Arial"/>
                          <w:sz w:val="22"/>
                          <w:szCs w:val="22"/>
                        </w:rPr>
                      </w:pPr>
                      <w:r>
                        <w:rPr>
                          <w:rFonts w:ascii="Arial" w:hAnsi="Arial" w:cs="Arial"/>
                          <w:sz w:val="22"/>
                          <w:szCs w:val="22"/>
                        </w:rPr>
                        <w:t>ТИ4</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16608" behindDoc="0" locked="0" layoutInCell="1" allowOverlap="1" wp14:anchorId="61FEB2CB" wp14:editId="09433596">
                <wp:simplePos x="0" y="0"/>
                <wp:positionH relativeFrom="margin">
                  <wp:posOffset>537845</wp:posOffset>
                </wp:positionH>
                <wp:positionV relativeFrom="paragraph">
                  <wp:posOffset>3193839</wp:posOffset>
                </wp:positionV>
                <wp:extent cx="491066" cy="254000"/>
                <wp:effectExtent l="0" t="0" r="0" b="0"/>
                <wp:wrapNone/>
                <wp:docPr id="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38B04111" w14:textId="7471BD23" w:rsidR="0075543B" w:rsidRPr="00BC23FD" w:rsidRDefault="0075543B" w:rsidP="0075543B">
                            <w:pPr>
                              <w:rPr>
                                <w:rFonts w:ascii="Arial" w:hAnsi="Arial" w:cs="Arial"/>
                                <w:sz w:val="22"/>
                                <w:szCs w:val="22"/>
                              </w:rPr>
                            </w:pPr>
                            <w:r>
                              <w:rPr>
                                <w:rFonts w:ascii="Arial" w:hAnsi="Arial" w:cs="Arial"/>
                                <w:sz w:val="22"/>
                                <w:szCs w:val="22"/>
                              </w:rPr>
                              <w:t>ТИ3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EB2CB" id="_x0000_s1060" type="#_x0000_t202" style="position:absolute;left:0;text-align:left;margin-left:42.35pt;margin-top:251.5pt;width:38.65pt;height:20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" filled="f" stroked="f">
                <v:textbox>
                  <w:txbxContent>
                    <w:p w14:paraId="38B04111" w14:textId="7471BD23" w:rsidR="0075543B" w:rsidRPr="00BC23FD" w:rsidRDefault="0075543B" w:rsidP="0075543B">
                      <w:pPr>
                        <w:rPr>
                          <w:rFonts w:ascii="Arial" w:hAnsi="Arial" w:cs="Arial"/>
                          <w:sz w:val="22"/>
                          <w:szCs w:val="22"/>
                        </w:rPr>
                      </w:pPr>
                      <w:r>
                        <w:rPr>
                          <w:rFonts w:ascii="Arial" w:hAnsi="Arial" w:cs="Arial"/>
                          <w:sz w:val="22"/>
                          <w:szCs w:val="22"/>
                        </w:rPr>
                        <w:t>ТИ3</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14560" behindDoc="0" locked="0" layoutInCell="1" allowOverlap="1" wp14:anchorId="3B65C0E2" wp14:editId="3806DA21">
                <wp:simplePos x="0" y="0"/>
                <wp:positionH relativeFrom="margin">
                  <wp:posOffset>521547</wp:posOffset>
                </wp:positionH>
                <wp:positionV relativeFrom="paragraph">
                  <wp:posOffset>2153073</wp:posOffset>
                </wp:positionV>
                <wp:extent cx="491066" cy="254000"/>
                <wp:effectExtent l="0" t="0" r="0" b="0"/>
                <wp:wrapNone/>
                <wp:docPr id="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54750CF9" w14:textId="1B6021F8" w:rsidR="0075543B" w:rsidRPr="00BC23FD" w:rsidRDefault="0075543B" w:rsidP="0075543B">
                            <w:pPr>
                              <w:rPr>
                                <w:rFonts w:ascii="Arial" w:hAnsi="Arial" w:cs="Arial"/>
                                <w:sz w:val="22"/>
                                <w:szCs w:val="22"/>
                              </w:rPr>
                            </w:pPr>
                            <w:r>
                              <w:rPr>
                                <w:rFonts w:ascii="Arial" w:hAnsi="Arial" w:cs="Arial"/>
                                <w:sz w:val="22"/>
                                <w:szCs w:val="22"/>
                              </w:rPr>
                              <w:t>ТИ2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5C0E2" id="_x0000_s1061" type="#_x0000_t202" style="position:absolute;left:0;text-align:left;margin-left:41.05pt;margin-top:169.55pt;width:38.65pt;height:20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" filled="f" stroked="f">
                <v:textbox>
                  <w:txbxContent>
                    <w:p w14:paraId="54750CF9" w14:textId="1B6021F8" w:rsidR="0075543B" w:rsidRPr="00BC23FD" w:rsidRDefault="0075543B" w:rsidP="0075543B">
                      <w:pPr>
                        <w:rPr>
                          <w:rFonts w:ascii="Arial" w:hAnsi="Arial" w:cs="Arial"/>
                          <w:sz w:val="22"/>
                          <w:szCs w:val="22"/>
                        </w:rPr>
                      </w:pPr>
                      <w:r>
                        <w:rPr>
                          <w:rFonts w:ascii="Arial" w:hAnsi="Arial" w:cs="Arial"/>
                          <w:sz w:val="22"/>
                          <w:szCs w:val="22"/>
                        </w:rPr>
                        <w:t>ТИ2</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12512" behindDoc="0" locked="0" layoutInCell="1" allowOverlap="1" wp14:anchorId="62A2BA54" wp14:editId="60F751B3">
                <wp:simplePos x="0" y="0"/>
                <wp:positionH relativeFrom="margin">
                  <wp:posOffset>530225</wp:posOffset>
                </wp:positionH>
                <wp:positionV relativeFrom="paragraph">
                  <wp:posOffset>1120564</wp:posOffset>
                </wp:positionV>
                <wp:extent cx="491066" cy="254000"/>
                <wp:effectExtent l="0" t="0" r="0" b="0"/>
                <wp:wrapNone/>
                <wp:docPr id="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066" cy="254000"/>
                        </a:xfrm>
                        <a:prstGeom prst="rect">
                          <a:avLst/>
                        </a:prstGeom>
                        <a:noFill/>
                        <a:ln w="9525">
                          <a:noFill/>
                          <a:miter lim="800000"/>
                          <a:headEnd/>
                          <a:tailEnd/>
                        </a:ln>
                      </wps:spPr>
                      <wps:txbx>
                        <w:txbxContent>
                          <w:p w14:paraId="4C20E058" w14:textId="7DC1CA07" w:rsidR="0075543B" w:rsidRPr="00BC23FD" w:rsidRDefault="0075543B" w:rsidP="0075543B">
                            <w:pPr>
                              <w:rPr>
                                <w:rFonts w:ascii="Arial" w:hAnsi="Arial" w:cs="Arial"/>
                                <w:sz w:val="22"/>
                                <w:szCs w:val="22"/>
                              </w:rPr>
                            </w:pPr>
                            <w:r>
                              <w:rPr>
                                <w:rFonts w:ascii="Arial" w:hAnsi="Arial" w:cs="Arial"/>
                                <w:sz w:val="22"/>
                                <w:szCs w:val="22"/>
                              </w:rPr>
                              <w:t>ТИ1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2BA54" id="_x0000_s1062" type="#_x0000_t202" style="position:absolute;left:0;text-align:left;margin-left:41.75pt;margin-top:88.25pt;width:38.65pt;height:20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" filled="f" stroked="f">
                <v:textbox>
                  <w:txbxContent>
                    <w:p w14:paraId="4C20E058" w14:textId="7DC1CA07" w:rsidR="0075543B" w:rsidRPr="00BC23FD" w:rsidRDefault="0075543B" w:rsidP="0075543B">
                      <w:pPr>
                        <w:rPr>
                          <w:rFonts w:ascii="Arial" w:hAnsi="Arial" w:cs="Arial"/>
                          <w:sz w:val="22"/>
                          <w:szCs w:val="22"/>
                        </w:rPr>
                      </w:pPr>
                      <w:r>
                        <w:rPr>
                          <w:rFonts w:ascii="Arial" w:hAnsi="Arial" w:cs="Arial"/>
                          <w:sz w:val="22"/>
                          <w:szCs w:val="22"/>
                        </w:rPr>
                        <w:t>ТИ1</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08416" behindDoc="0" locked="0" layoutInCell="1" allowOverlap="1" wp14:anchorId="274B2875" wp14:editId="63BC15CD">
                <wp:simplePos x="0" y="0"/>
                <wp:positionH relativeFrom="margin">
                  <wp:posOffset>1286933</wp:posOffset>
                </wp:positionH>
                <wp:positionV relativeFrom="paragraph">
                  <wp:posOffset>146262</wp:posOffset>
                </wp:positionV>
                <wp:extent cx="1032933" cy="524933"/>
                <wp:effectExtent l="0" t="0" r="0" b="0"/>
                <wp:wrapNone/>
                <wp:docPr id="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2933" cy="524933"/>
                        </a:xfrm>
                        <a:prstGeom prst="rect">
                          <a:avLst/>
                        </a:prstGeom>
                        <a:noFill/>
                        <a:ln w="9525">
                          <a:noFill/>
                          <a:miter lim="800000"/>
                          <a:headEnd/>
                          <a:tailEnd/>
                        </a:ln>
                      </wps:spPr>
                      <wps:txbx>
                        <w:txbxContent>
                          <w:p w14:paraId="3B76E261" w14:textId="75EA516E" w:rsidR="0075543B" w:rsidRPr="00BC23FD" w:rsidRDefault="0075543B" w:rsidP="0075543B">
                            <w:pPr>
                              <w:rPr>
                                <w:rFonts w:ascii="Arial" w:hAnsi="Arial" w:cs="Arial"/>
                                <w:sz w:val="22"/>
                                <w:szCs w:val="22"/>
                              </w:rPr>
                            </w:pPr>
                            <w:r>
                              <w:rPr>
                                <w:rFonts w:ascii="Arial" w:hAnsi="Arial" w:cs="Arial"/>
                                <w:sz w:val="22"/>
                                <w:szCs w:val="22"/>
                              </w:rPr>
                              <w:t>Заряженная пластина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B2875" id="_x0000_s1063" type="#_x0000_t202" style="position:absolute;left:0;text-align:left;margin-left:101.35pt;margin-top:11.5pt;width:81.35pt;height:41.3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" filled="f" stroked="f">
                <v:textbox>
                  <w:txbxContent>
                    <w:p w14:paraId="3B76E261" w14:textId="75EA516E" w:rsidR="0075543B" w:rsidRPr="00BC23FD" w:rsidRDefault="0075543B" w:rsidP="0075543B">
                      <w:pPr>
                        <w:rPr>
                          <w:rFonts w:ascii="Arial" w:hAnsi="Arial" w:cs="Arial"/>
                          <w:sz w:val="22"/>
                          <w:szCs w:val="22"/>
                        </w:rPr>
                      </w:pPr>
                      <w:r>
                        <w:rPr>
                          <w:rFonts w:ascii="Arial" w:hAnsi="Arial" w:cs="Arial"/>
                          <w:sz w:val="22"/>
                          <w:szCs w:val="22"/>
                        </w:rPr>
                        <w:t>Заряженная пластина</w:t>
                      </w:r>
                    </w:p>
                  </w:txbxContent>
                </v:textbox>
                <w10:wrap anchorx="margin"/>
              </v:shape>
            </w:pict>
          </mc:Fallback>
        </mc:AlternateContent>
      </w:r>
      <w:r>
        <w:rPr>
          <w:rFonts w:ascii="Arial" w:hAnsi="Arial" w:cs="Arial"/>
          <w:noProof/>
          <w:szCs w:val="22"/>
        </w:rPr>
        <w:drawing>
          <wp:inline distT="0" distB="0" distL="0" distR="0" wp14:anchorId="70826E30" wp14:editId="1927676A">
            <wp:extent cx="6155478" cy="4376803"/>
            <wp:effectExtent l="0" t="0" r="0"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64236" cy="4383031"/>
                    </a:xfrm>
                    <a:prstGeom prst="rect">
                      <a:avLst/>
                    </a:prstGeom>
                    <a:noFill/>
                    <a:ln>
                      <a:noFill/>
                    </a:ln>
                  </pic:spPr>
                </pic:pic>
              </a:graphicData>
            </a:graphic>
          </wp:inline>
        </w:drawing>
      </w:r>
    </w:p>
    <w:p w14:paraId="0FF67BEA" w14:textId="463B6E09" w:rsidR="00676530" w:rsidRPr="00C5631B" w:rsidRDefault="00265576" w:rsidP="00676530">
      <w:pPr>
        <w:pStyle w:val="1OsnAbz"/>
        <w:rPr>
          <w:sz w:val="22"/>
          <w:szCs w:val="22"/>
        </w:rPr>
      </w:pPr>
      <w:r w:rsidRPr="00265576">
        <w:rPr>
          <w:sz w:val="24"/>
          <w:szCs w:val="24"/>
        </w:rPr>
        <w:t>Испытания проводят в двенадцати точках измерений, все размеры номинальные.</w:t>
      </w:r>
    </w:p>
    <w:p w14:paraId="7DFC82EA" w14:textId="02B03FB2" w:rsidR="00676530" w:rsidRPr="00265576" w:rsidRDefault="00676530" w:rsidP="00676530">
      <w:pPr>
        <w:pStyle w:val="Figuretitle"/>
        <w:rPr>
          <w:b w:val="0"/>
          <w:sz w:val="24"/>
          <w:szCs w:val="22"/>
          <w:lang w:val="ru-RU"/>
        </w:rPr>
      </w:pPr>
      <w:bookmarkStart w:id="11" w:name="_Toc521076005"/>
      <w:r w:rsidRPr="00265576">
        <w:rPr>
          <w:b w:val="0"/>
          <w:sz w:val="24"/>
          <w:szCs w:val="22"/>
          <w:lang w:val="ru-RU"/>
        </w:rPr>
        <w:t xml:space="preserve">Рисунок 15 – Точки измерений </w:t>
      </w:r>
      <w:r w:rsidR="00F067C8" w:rsidRPr="00265576">
        <w:rPr>
          <w:b w:val="0"/>
          <w:sz w:val="24"/>
          <w:szCs w:val="22"/>
          <w:lang w:val="ru-RU"/>
        </w:rPr>
        <w:t>при</w:t>
      </w:r>
      <w:r w:rsidRPr="00265576">
        <w:rPr>
          <w:b w:val="0"/>
          <w:sz w:val="24"/>
          <w:szCs w:val="22"/>
          <w:lang w:val="ru-RU"/>
        </w:rPr>
        <w:t xml:space="preserve"> испол</w:t>
      </w:r>
      <w:r w:rsidR="00F067C8" w:rsidRPr="00265576">
        <w:rPr>
          <w:b w:val="0"/>
          <w:sz w:val="24"/>
          <w:szCs w:val="22"/>
          <w:lang w:val="ru-RU"/>
        </w:rPr>
        <w:t>ьзовании подвесного ионизатора.</w:t>
      </w:r>
      <w:r w:rsidRPr="00265576">
        <w:rPr>
          <w:b w:val="0"/>
          <w:sz w:val="24"/>
          <w:szCs w:val="22"/>
          <w:lang w:val="ru-RU"/>
        </w:rPr>
        <w:t xml:space="preserve"> Вид сверху</w:t>
      </w:r>
      <w:bookmarkEnd w:id="11"/>
    </w:p>
    <w:p w14:paraId="6B3306FC" w14:textId="77777777" w:rsidR="00265576" w:rsidRDefault="00265576" w:rsidP="0075543B">
      <w:pPr>
        <w:spacing w:line="360" w:lineRule="auto"/>
        <w:jc w:val="both"/>
        <w:rPr>
          <w:rFonts w:ascii="Arial" w:hAnsi="Arial" w:cs="Arial"/>
          <w:noProof/>
          <w:sz w:val="22"/>
          <w:szCs w:val="20"/>
        </w:rPr>
      </w:pPr>
    </w:p>
    <w:p w14:paraId="49018795" w14:textId="77777777" w:rsidR="002F0712" w:rsidRDefault="002F0712" w:rsidP="0075543B">
      <w:pPr>
        <w:spacing w:line="360" w:lineRule="auto"/>
        <w:jc w:val="both"/>
        <w:rPr>
          <w:rFonts w:ascii="Arial" w:hAnsi="Arial" w:cs="Arial"/>
          <w:noProof/>
          <w:sz w:val="22"/>
          <w:szCs w:val="20"/>
        </w:rPr>
      </w:pPr>
    </w:p>
    <w:p w14:paraId="59746B8F" w14:textId="77777777" w:rsidR="002F0712" w:rsidRDefault="002F0712" w:rsidP="0075543B">
      <w:pPr>
        <w:spacing w:line="360" w:lineRule="auto"/>
        <w:jc w:val="both"/>
        <w:rPr>
          <w:rFonts w:ascii="Arial" w:hAnsi="Arial" w:cs="Arial"/>
          <w:noProof/>
          <w:sz w:val="22"/>
          <w:szCs w:val="20"/>
        </w:rPr>
      </w:pPr>
    </w:p>
    <w:p w14:paraId="15E57323" w14:textId="77777777" w:rsidR="002F0712" w:rsidRDefault="002F0712" w:rsidP="0075543B">
      <w:pPr>
        <w:spacing w:line="360" w:lineRule="auto"/>
        <w:jc w:val="both"/>
        <w:rPr>
          <w:rFonts w:ascii="Arial" w:hAnsi="Arial" w:cs="Arial"/>
          <w:noProof/>
          <w:sz w:val="22"/>
          <w:szCs w:val="20"/>
        </w:rPr>
      </w:pPr>
    </w:p>
    <w:p w14:paraId="0195BBD1" w14:textId="77777777" w:rsidR="002F0712" w:rsidRDefault="002F0712" w:rsidP="0075543B">
      <w:pPr>
        <w:spacing w:line="360" w:lineRule="auto"/>
        <w:jc w:val="both"/>
        <w:rPr>
          <w:rFonts w:ascii="Arial" w:hAnsi="Arial" w:cs="Arial"/>
          <w:noProof/>
          <w:sz w:val="22"/>
          <w:szCs w:val="20"/>
        </w:rPr>
      </w:pPr>
    </w:p>
    <w:p w14:paraId="529C17E6" w14:textId="77777777" w:rsidR="002F0712" w:rsidRDefault="002F0712" w:rsidP="0075543B">
      <w:pPr>
        <w:spacing w:line="360" w:lineRule="auto"/>
        <w:jc w:val="both"/>
        <w:rPr>
          <w:rFonts w:ascii="Arial" w:hAnsi="Arial" w:cs="Arial"/>
          <w:noProof/>
          <w:sz w:val="22"/>
          <w:szCs w:val="20"/>
        </w:rPr>
      </w:pPr>
    </w:p>
    <w:p w14:paraId="45C13A82" w14:textId="77777777" w:rsidR="002F0712" w:rsidRDefault="002F0712" w:rsidP="0075543B">
      <w:pPr>
        <w:spacing w:line="360" w:lineRule="auto"/>
        <w:jc w:val="both"/>
        <w:rPr>
          <w:rFonts w:ascii="Arial" w:hAnsi="Arial" w:cs="Arial"/>
          <w:noProof/>
          <w:sz w:val="22"/>
          <w:szCs w:val="20"/>
        </w:rPr>
      </w:pPr>
    </w:p>
    <w:p w14:paraId="740073D6" w14:textId="77777777" w:rsidR="002F0712" w:rsidRDefault="002F0712" w:rsidP="0075543B">
      <w:pPr>
        <w:spacing w:line="360" w:lineRule="auto"/>
        <w:jc w:val="both"/>
        <w:rPr>
          <w:rFonts w:ascii="Arial" w:hAnsi="Arial" w:cs="Arial"/>
          <w:noProof/>
          <w:sz w:val="22"/>
          <w:szCs w:val="20"/>
        </w:rPr>
      </w:pPr>
    </w:p>
    <w:p w14:paraId="6206E5B2" w14:textId="77777777" w:rsidR="002F0712" w:rsidRDefault="002F0712" w:rsidP="0075543B">
      <w:pPr>
        <w:spacing w:line="360" w:lineRule="auto"/>
        <w:jc w:val="both"/>
        <w:rPr>
          <w:rFonts w:ascii="Arial" w:hAnsi="Arial" w:cs="Arial"/>
          <w:noProof/>
          <w:sz w:val="22"/>
          <w:szCs w:val="20"/>
        </w:rPr>
      </w:pPr>
    </w:p>
    <w:p w14:paraId="425BA4B2" w14:textId="77777777" w:rsidR="002F0712" w:rsidRDefault="002F0712" w:rsidP="0075543B">
      <w:pPr>
        <w:spacing w:line="360" w:lineRule="auto"/>
        <w:jc w:val="both"/>
        <w:rPr>
          <w:rFonts w:ascii="Arial" w:hAnsi="Arial" w:cs="Arial"/>
          <w:noProof/>
          <w:sz w:val="22"/>
          <w:szCs w:val="20"/>
        </w:rPr>
      </w:pPr>
    </w:p>
    <w:p w14:paraId="74987655" w14:textId="77777777" w:rsidR="002F0712" w:rsidRDefault="002F0712" w:rsidP="0075543B">
      <w:pPr>
        <w:spacing w:line="360" w:lineRule="auto"/>
        <w:jc w:val="both"/>
        <w:rPr>
          <w:rFonts w:ascii="Arial" w:hAnsi="Arial" w:cs="Arial"/>
          <w:noProof/>
          <w:sz w:val="22"/>
          <w:szCs w:val="20"/>
        </w:rPr>
      </w:pPr>
    </w:p>
    <w:p w14:paraId="6B38DBB7" w14:textId="77777777" w:rsidR="002F0712" w:rsidRDefault="002F0712" w:rsidP="0075543B">
      <w:pPr>
        <w:spacing w:line="360" w:lineRule="auto"/>
        <w:jc w:val="both"/>
        <w:rPr>
          <w:rFonts w:ascii="Arial" w:hAnsi="Arial" w:cs="Arial"/>
          <w:noProof/>
          <w:sz w:val="22"/>
          <w:szCs w:val="20"/>
        </w:rPr>
      </w:pPr>
    </w:p>
    <w:p w14:paraId="03F27FC6" w14:textId="77777777" w:rsidR="002F0712" w:rsidRDefault="002F0712" w:rsidP="0075543B">
      <w:pPr>
        <w:spacing w:line="360" w:lineRule="auto"/>
        <w:jc w:val="both"/>
        <w:rPr>
          <w:rFonts w:ascii="Arial" w:hAnsi="Arial" w:cs="Arial"/>
          <w:noProof/>
          <w:sz w:val="22"/>
          <w:szCs w:val="20"/>
        </w:rPr>
      </w:pPr>
    </w:p>
    <w:p w14:paraId="280E0713" w14:textId="77777777" w:rsidR="002F0712" w:rsidRDefault="002F0712" w:rsidP="0075543B">
      <w:pPr>
        <w:spacing w:line="360" w:lineRule="auto"/>
        <w:jc w:val="both"/>
        <w:rPr>
          <w:rFonts w:ascii="Arial" w:hAnsi="Arial" w:cs="Arial"/>
          <w:noProof/>
          <w:sz w:val="22"/>
          <w:szCs w:val="20"/>
        </w:rPr>
      </w:pPr>
    </w:p>
    <w:p w14:paraId="4DE28D63" w14:textId="3801D256" w:rsidR="00265576" w:rsidRDefault="0075543B" w:rsidP="00265576">
      <w:pPr>
        <w:spacing w:line="360" w:lineRule="auto"/>
        <w:ind w:firstLine="708"/>
        <w:jc w:val="right"/>
        <w:rPr>
          <w:rFonts w:ascii="Arial" w:hAnsi="Arial" w:cs="Arial"/>
          <w:szCs w:val="22"/>
        </w:rPr>
      </w:pPr>
      <w:r>
        <w:rPr>
          <w:rFonts w:ascii="Arial" w:hAnsi="Arial" w:cs="Arial"/>
          <w:szCs w:val="22"/>
        </w:rPr>
        <w:t>Ра</w:t>
      </w:r>
      <w:r w:rsidR="00265576">
        <w:rPr>
          <w:rFonts w:ascii="Arial" w:hAnsi="Arial" w:cs="Arial"/>
          <w:szCs w:val="22"/>
        </w:rPr>
        <w:t>змеры приведены в см</w:t>
      </w:r>
    </w:p>
    <w:p w14:paraId="5CE164BD" w14:textId="0361A881" w:rsidR="00265576" w:rsidRDefault="00A54BD2" w:rsidP="001B436F">
      <w:pPr>
        <w:spacing w:line="360" w:lineRule="auto"/>
        <w:ind w:firstLine="709"/>
        <w:jc w:val="both"/>
        <w:rPr>
          <w:rFonts w:ascii="Arial" w:hAnsi="Arial" w:cs="Arial"/>
          <w:noProof/>
          <w:sz w:val="22"/>
          <w:szCs w:val="20"/>
        </w:rPr>
      </w:pPr>
      <w:r w:rsidRPr="00BC23FD">
        <w:rPr>
          <w:rFonts w:ascii="Arial" w:hAnsi="Arial" w:cs="Arial"/>
          <w:noProof/>
          <w:szCs w:val="22"/>
        </w:rPr>
        <mc:AlternateContent>
          <mc:Choice Requires="wps">
            <w:drawing>
              <wp:anchor distT="45720" distB="45720" distL="114300" distR="114300" simplePos="0" relativeHeight="251737088" behindDoc="0" locked="0" layoutInCell="1" allowOverlap="1" wp14:anchorId="14F06A90" wp14:editId="4F796D16">
                <wp:simplePos x="0" y="0"/>
                <wp:positionH relativeFrom="column">
                  <wp:posOffset>2041525</wp:posOffset>
                </wp:positionH>
                <wp:positionV relativeFrom="paragraph">
                  <wp:posOffset>7620</wp:posOffset>
                </wp:positionV>
                <wp:extent cx="1362710" cy="524510"/>
                <wp:effectExtent l="0" t="0" r="8890" b="8890"/>
                <wp:wrapNone/>
                <wp:docPr id="19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710" cy="524510"/>
                        </a:xfrm>
                        <a:prstGeom prst="rect">
                          <a:avLst/>
                        </a:prstGeom>
                        <a:solidFill>
                          <a:srgbClr val="FFFFFF"/>
                        </a:solidFill>
                        <a:ln w="9525">
                          <a:noFill/>
                          <a:miter lim="800000"/>
                          <a:headEnd/>
                          <a:tailEnd/>
                        </a:ln>
                      </wps:spPr>
                      <wps:txbx>
                        <w:txbxContent>
                          <w:p w14:paraId="7AAB8187" w14:textId="77777777" w:rsidR="00A54BD2" w:rsidRPr="00BC23FD" w:rsidRDefault="00A54BD2" w:rsidP="00A54BD2">
                            <w:pPr>
                              <w:rPr>
                                <w:rFonts w:ascii="Arial" w:hAnsi="Arial" w:cs="Arial"/>
                                <w:sz w:val="22"/>
                                <w:szCs w:val="22"/>
                              </w:rPr>
                            </w:pPr>
                            <w:r w:rsidRPr="00BC23FD">
                              <w:rPr>
                                <w:rFonts w:ascii="Arial" w:hAnsi="Arial" w:cs="Arial"/>
                                <w:sz w:val="22"/>
                                <w:szCs w:val="22"/>
                              </w:rPr>
                              <w:t>Осевая линия точек</w:t>
                            </w:r>
                            <w:r>
                              <w:rPr>
                                <w:rFonts w:ascii="Arial" w:hAnsi="Arial" w:cs="Arial"/>
                                <w:sz w:val="22"/>
                                <w:szCs w:val="22"/>
                              </w:rPr>
                              <w:t xml:space="preserve"> испытаний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06A90" id="_x0000_s1064" type="#_x0000_t202" style="position:absolute;left:0;text-align:left;margin-left:160.75pt;margin-top:.6pt;width:107.3pt;height:41.3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" stroked="f">
                <v:textbox>
                  <w:txbxContent>
                    <w:p w14:paraId="7AAB8187" w14:textId="77777777" w:rsidR="00A54BD2" w:rsidRPr="00BC23FD" w:rsidRDefault="00A54BD2" w:rsidP="00A54BD2">
                      <w:pPr>
                        <w:rPr>
                          <w:rFonts w:ascii="Arial" w:hAnsi="Arial" w:cs="Arial"/>
                          <w:sz w:val="22"/>
                          <w:szCs w:val="22"/>
                        </w:rPr>
                      </w:pPr>
                      <w:r w:rsidRPr="00BC23FD">
                        <w:rPr>
                          <w:rFonts w:ascii="Arial" w:hAnsi="Arial" w:cs="Arial"/>
                          <w:sz w:val="22"/>
                          <w:szCs w:val="22"/>
                        </w:rPr>
                        <w:t>Осевая линия точек</w:t>
                      </w:r>
                      <w:r>
                        <w:rPr>
                          <w:rFonts w:ascii="Arial" w:hAnsi="Arial" w:cs="Arial"/>
                          <w:sz w:val="22"/>
                          <w:szCs w:val="22"/>
                        </w:rPr>
                        <w:t xml:space="preserve"> испытаний</w:t>
                      </w:r>
                    </w:p>
                  </w:txbxContent>
                </v:textbox>
              </v:shape>
            </w:pict>
          </mc:Fallback>
        </mc:AlternateContent>
      </w:r>
    </w:p>
    <w:p w14:paraId="3A85A825" w14:textId="493ACDDB" w:rsidR="008145EB" w:rsidRDefault="00A54BD2" w:rsidP="008145EB">
      <w:pPr>
        <w:spacing w:line="360" w:lineRule="auto"/>
        <w:jc w:val="both"/>
        <w:rPr>
          <w:rFonts w:ascii="Arial" w:hAnsi="Arial" w:cs="Arial"/>
          <w:noProof/>
          <w:sz w:val="22"/>
          <w:szCs w:val="20"/>
        </w:rPr>
      </w:pPr>
      <w:r w:rsidRPr="00BC23FD">
        <w:rPr>
          <w:rFonts w:ascii="Arial" w:hAnsi="Arial" w:cs="Arial"/>
          <w:noProof/>
          <w:szCs w:val="22"/>
        </w:rPr>
        <mc:AlternateContent>
          <mc:Choice Requires="wps">
            <w:drawing>
              <wp:anchor distT="45720" distB="45720" distL="114300" distR="114300" simplePos="0" relativeHeight="251743232" behindDoc="0" locked="0" layoutInCell="1" allowOverlap="1" wp14:anchorId="6FF82D16" wp14:editId="49493A8C">
                <wp:simplePos x="0" y="0"/>
                <wp:positionH relativeFrom="column">
                  <wp:posOffset>3574415</wp:posOffset>
                </wp:positionH>
                <wp:positionV relativeFrom="paragraph">
                  <wp:posOffset>2044488</wp:posOffset>
                </wp:positionV>
                <wp:extent cx="1202267" cy="541867"/>
                <wp:effectExtent l="0" t="0" r="0" b="0"/>
                <wp:wrapNone/>
                <wp:docPr id="1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267" cy="541867"/>
                        </a:xfrm>
                        <a:prstGeom prst="rect">
                          <a:avLst/>
                        </a:prstGeom>
                        <a:noFill/>
                        <a:ln w="9525">
                          <a:noFill/>
                          <a:miter lim="800000"/>
                          <a:headEnd/>
                          <a:tailEnd/>
                        </a:ln>
                      </wps:spPr>
                      <wps:txbx>
                        <w:txbxContent>
                          <w:p w14:paraId="571CDACD" w14:textId="0CF4301E" w:rsidR="00A54BD2" w:rsidRPr="00A54BD2" w:rsidRDefault="00A54BD2" w:rsidP="00A54BD2">
                            <w:pPr>
                              <w:rPr>
                                <w:rFonts w:ascii="Arial" w:hAnsi="Arial" w:cs="Arial"/>
                              </w:rPr>
                            </w:pPr>
                            <w:r>
                              <w:rPr>
                                <w:rFonts w:ascii="Arial" w:hAnsi="Arial" w:cs="Arial"/>
                              </w:rPr>
                              <w:t>Заряженная пластина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82D16" id="_x0000_s1065" type="#_x0000_t202" style="position:absolute;left:0;text-align:left;margin-left:281.45pt;margin-top:161pt;width:94.65pt;height:42.6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" filled="f" stroked="f">
                <v:textbox>
                  <w:txbxContent>
                    <w:p w14:paraId="571CDACD" w14:textId="0CF4301E" w:rsidR="00A54BD2" w:rsidRPr="00A54BD2" w:rsidRDefault="00A54BD2" w:rsidP="00A54BD2">
                      <w:pPr>
                        <w:rPr>
                          <w:rFonts w:ascii="Arial" w:hAnsi="Arial" w:cs="Arial"/>
                        </w:rPr>
                      </w:pPr>
                      <w:r>
                        <w:rPr>
                          <w:rFonts w:ascii="Arial" w:hAnsi="Arial" w:cs="Arial"/>
                        </w:rPr>
                        <w:t>Заряженная пластина</w:t>
                      </w:r>
                    </w:p>
                  </w:txbxContent>
                </v:textbox>
              </v:shape>
            </w:pict>
          </mc:Fallback>
        </mc:AlternateContent>
      </w:r>
      <w:r w:rsidRPr="00BC23FD">
        <w:rPr>
          <w:rFonts w:ascii="Arial" w:hAnsi="Arial" w:cs="Arial"/>
          <w:noProof/>
          <w:szCs w:val="22"/>
        </w:rPr>
        <mc:AlternateContent>
          <mc:Choice Requires="wps">
            <w:drawing>
              <wp:anchor distT="45720" distB="45720" distL="114300" distR="114300" simplePos="0" relativeHeight="251739136" behindDoc="0" locked="0" layoutInCell="1" allowOverlap="1" wp14:anchorId="533F7700" wp14:editId="450CA406">
                <wp:simplePos x="0" y="0"/>
                <wp:positionH relativeFrom="column">
                  <wp:posOffset>1753023</wp:posOffset>
                </wp:positionH>
                <wp:positionV relativeFrom="paragraph">
                  <wp:posOffset>985731</wp:posOffset>
                </wp:positionV>
                <wp:extent cx="2015067" cy="304800"/>
                <wp:effectExtent l="0" t="0" r="0" b="0"/>
                <wp:wrapNone/>
                <wp:docPr id="1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067" cy="304800"/>
                        </a:xfrm>
                        <a:prstGeom prst="rect">
                          <a:avLst/>
                        </a:prstGeom>
                        <a:noFill/>
                        <a:ln w="9525">
                          <a:noFill/>
                          <a:miter lim="800000"/>
                          <a:headEnd/>
                          <a:tailEnd/>
                        </a:ln>
                      </wps:spPr>
                      <wps:txbx>
                        <w:txbxContent>
                          <w:p w14:paraId="46B0BE4D" w14:textId="2D532950" w:rsidR="00A54BD2" w:rsidRPr="00A54BD2" w:rsidRDefault="00A54BD2" w:rsidP="00A54BD2">
                            <w:pPr>
                              <w:rPr>
                                <w:rFonts w:ascii="Arial" w:hAnsi="Arial" w:cs="Arial"/>
                              </w:rPr>
                            </w:pPr>
                            <w:r w:rsidRPr="00A54BD2">
                              <w:rPr>
                                <w:rFonts w:ascii="Arial" w:hAnsi="Arial" w:cs="Arial"/>
                              </w:rPr>
                              <w:t>Подвесной ионизатор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F7700" id="_x0000_s1066" type="#_x0000_t202" style="position:absolute;left:0;text-align:left;margin-left:138.05pt;margin-top:77.6pt;width:158.65pt;height:24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" filled="f" stroked="f">
                <v:textbox>
                  <w:txbxContent>
                    <w:p w14:paraId="46B0BE4D" w14:textId="2D532950" w:rsidR="00A54BD2" w:rsidRPr="00A54BD2" w:rsidRDefault="00A54BD2" w:rsidP="00A54BD2">
                      <w:pPr>
                        <w:rPr>
                          <w:rFonts w:ascii="Arial" w:hAnsi="Arial" w:cs="Arial"/>
                        </w:rPr>
                      </w:pPr>
                      <w:r w:rsidRPr="00A54BD2">
                        <w:rPr>
                          <w:rFonts w:ascii="Arial" w:hAnsi="Arial" w:cs="Arial"/>
                        </w:rPr>
                        <w:t>Подвесной ионизатор</w:t>
                      </w:r>
                    </w:p>
                  </w:txbxContent>
                </v:textbox>
              </v:shape>
            </w:pict>
          </mc:Fallback>
        </mc:AlternateContent>
      </w:r>
      <w:r w:rsidRPr="00BC23FD">
        <w:rPr>
          <w:rFonts w:ascii="Arial" w:hAnsi="Arial" w:cs="Arial"/>
          <w:noProof/>
          <w:szCs w:val="22"/>
        </w:rPr>
        <mc:AlternateContent>
          <mc:Choice Requires="wps">
            <w:drawing>
              <wp:anchor distT="45720" distB="45720" distL="114300" distR="114300" simplePos="0" relativeHeight="251741184" behindDoc="0" locked="0" layoutInCell="1" allowOverlap="1" wp14:anchorId="5F99817A" wp14:editId="73E5B9FF">
                <wp:simplePos x="0" y="0"/>
                <wp:positionH relativeFrom="column">
                  <wp:posOffset>1787420</wp:posOffset>
                </wp:positionH>
                <wp:positionV relativeFrom="paragraph">
                  <wp:posOffset>1646027</wp:posOffset>
                </wp:positionV>
                <wp:extent cx="1456055" cy="304800"/>
                <wp:effectExtent l="4128" t="0" r="0" b="0"/>
                <wp:wrapNone/>
                <wp:docPr id="1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56055" cy="304800"/>
                        </a:xfrm>
                        <a:prstGeom prst="rect">
                          <a:avLst/>
                        </a:prstGeom>
                        <a:noFill/>
                        <a:ln w="9525">
                          <a:noFill/>
                          <a:miter lim="800000"/>
                          <a:headEnd/>
                          <a:tailEnd/>
                        </a:ln>
                      </wps:spPr>
                      <wps:txbx>
                        <w:txbxContent>
                          <w:p w14:paraId="3EBFF9E6" w14:textId="288E66C3" w:rsidR="00A54BD2" w:rsidRPr="00A54BD2" w:rsidRDefault="00A54BD2" w:rsidP="00A54BD2">
                            <w:pPr>
                              <w:rPr>
                                <w:rFonts w:ascii="Arial" w:hAnsi="Arial" w:cs="Arial"/>
                              </w:rPr>
                            </w:pPr>
                            <w:r>
                              <w:rPr>
                                <w:rFonts w:ascii="Arial" w:hAnsi="Arial" w:cs="Arial"/>
                              </w:rPr>
                              <w:t>Поток воздуха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99817A" id="_x0000_s1067" type="#_x0000_t202" style="position:absolute;left:0;text-align:left;margin-left:140.75pt;margin-top:129.6pt;width:114.65pt;height:24pt;rotation:-90;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" filled="f" stroked="f">
                <v:textbox>
                  <w:txbxContent>
                    <w:p w14:paraId="3EBFF9E6" w14:textId="288E66C3" w:rsidR="00A54BD2" w:rsidRPr="00A54BD2" w:rsidRDefault="00A54BD2" w:rsidP="00A54BD2">
                      <w:pPr>
                        <w:rPr>
                          <w:rFonts w:ascii="Arial" w:hAnsi="Arial" w:cs="Arial"/>
                        </w:rPr>
                      </w:pPr>
                      <w:r>
                        <w:rPr>
                          <w:rFonts w:ascii="Arial" w:hAnsi="Arial" w:cs="Arial"/>
                        </w:rPr>
                        <w:t>Поток воздуха</w:t>
                      </w:r>
                    </w:p>
                  </w:txbxContent>
                </v:textbox>
              </v:shape>
            </w:pict>
          </mc:Fallback>
        </mc:AlternateContent>
      </w:r>
      <w:r w:rsidR="008145EB">
        <w:rPr>
          <w:rFonts w:ascii="Arial" w:hAnsi="Arial" w:cs="Arial"/>
          <w:noProof/>
          <w:sz w:val="22"/>
          <w:szCs w:val="20"/>
        </w:rPr>
        <w:drawing>
          <wp:inline distT="0" distB="0" distL="0" distR="0" wp14:anchorId="4219E21B" wp14:editId="1328F8CD">
            <wp:extent cx="6231466" cy="3935195"/>
            <wp:effectExtent l="0" t="0" r="0" b="825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31466" cy="3935195"/>
                    </a:xfrm>
                    <a:prstGeom prst="rect">
                      <a:avLst/>
                    </a:prstGeom>
                    <a:noFill/>
                    <a:ln>
                      <a:noFill/>
                    </a:ln>
                  </pic:spPr>
                </pic:pic>
              </a:graphicData>
            </a:graphic>
          </wp:inline>
        </w:drawing>
      </w:r>
    </w:p>
    <w:p w14:paraId="64F87300" w14:textId="77777777" w:rsidR="008145EB" w:rsidRDefault="008145EB" w:rsidP="00A54BD2">
      <w:pPr>
        <w:spacing w:line="360" w:lineRule="auto"/>
        <w:jc w:val="both"/>
        <w:rPr>
          <w:rFonts w:ascii="Arial" w:hAnsi="Arial" w:cs="Arial"/>
          <w:noProof/>
          <w:sz w:val="22"/>
          <w:szCs w:val="20"/>
        </w:rPr>
      </w:pPr>
    </w:p>
    <w:p w14:paraId="4AB0B407" w14:textId="09C57EF9" w:rsidR="00676530" w:rsidRPr="00265576" w:rsidRDefault="00A54BD2" w:rsidP="00676530">
      <w:pPr>
        <w:pStyle w:val="1OsnAbz"/>
        <w:rPr>
          <w:sz w:val="24"/>
          <w:szCs w:val="24"/>
        </w:rPr>
      </w:pPr>
      <w:r>
        <w:rPr>
          <w:sz w:val="24"/>
          <w:szCs w:val="24"/>
        </w:rPr>
        <w:t>Вс</w:t>
      </w:r>
      <w:r w:rsidR="00676530" w:rsidRPr="00265576">
        <w:rPr>
          <w:sz w:val="24"/>
          <w:szCs w:val="24"/>
        </w:rPr>
        <w:t>е размеры номинальные</w:t>
      </w:r>
    </w:p>
    <w:p w14:paraId="75D745D1" w14:textId="145F9EC9" w:rsidR="00676530" w:rsidRDefault="00676530" w:rsidP="00673590">
      <w:pPr>
        <w:pStyle w:val="Figuretitle"/>
        <w:rPr>
          <w:b w:val="0"/>
          <w:sz w:val="24"/>
          <w:szCs w:val="22"/>
          <w:lang w:val="ru-RU"/>
        </w:rPr>
      </w:pPr>
      <w:bookmarkStart w:id="12" w:name="_Toc521076006"/>
      <w:r w:rsidRPr="00265576">
        <w:rPr>
          <w:b w:val="0"/>
          <w:sz w:val="24"/>
          <w:szCs w:val="22"/>
          <w:lang w:val="ru-RU"/>
        </w:rPr>
        <w:t xml:space="preserve">Рисунок 16 – Точки измерений </w:t>
      </w:r>
      <w:r w:rsidR="00F067C8" w:rsidRPr="00265576">
        <w:rPr>
          <w:b w:val="0"/>
          <w:sz w:val="24"/>
          <w:szCs w:val="22"/>
          <w:lang w:val="ru-RU"/>
        </w:rPr>
        <w:t>при</w:t>
      </w:r>
      <w:r w:rsidRPr="00265576">
        <w:rPr>
          <w:b w:val="0"/>
          <w:sz w:val="24"/>
          <w:szCs w:val="22"/>
          <w:lang w:val="ru-RU"/>
        </w:rPr>
        <w:t xml:space="preserve"> использовани</w:t>
      </w:r>
      <w:r w:rsidR="00F067C8" w:rsidRPr="00265576">
        <w:rPr>
          <w:b w:val="0"/>
          <w:sz w:val="24"/>
          <w:szCs w:val="22"/>
          <w:lang w:val="ru-RU"/>
        </w:rPr>
        <w:t>и подвесного ионизатора.</w:t>
      </w:r>
      <w:r w:rsidRPr="00265576">
        <w:rPr>
          <w:b w:val="0"/>
          <w:sz w:val="24"/>
          <w:szCs w:val="22"/>
          <w:lang w:val="ru-RU"/>
        </w:rPr>
        <w:t xml:space="preserve"> Вид сбоку</w:t>
      </w:r>
      <w:bookmarkEnd w:id="12"/>
    </w:p>
    <w:p w14:paraId="4A1FDF7D" w14:textId="77777777" w:rsidR="00265576" w:rsidRPr="00265576" w:rsidRDefault="00265576" w:rsidP="00265576">
      <w:pPr>
        <w:rPr>
          <w:lang w:eastAsia="fr-FR"/>
        </w:rPr>
      </w:pPr>
    </w:p>
    <w:p w14:paraId="7B7C0FAF" w14:textId="24F36F10" w:rsidR="00676530" w:rsidRPr="00C5631B" w:rsidRDefault="00676530" w:rsidP="008073BA">
      <w:pPr>
        <w:spacing w:before="120" w:after="120"/>
        <w:ind w:left="709"/>
        <w:jc w:val="both"/>
        <w:rPr>
          <w:rFonts w:ascii="Arial" w:hAnsi="Arial" w:cs="Arial"/>
          <w:b/>
          <w:sz w:val="28"/>
          <w:szCs w:val="20"/>
        </w:rPr>
      </w:pPr>
      <w:r w:rsidRPr="00C5631B">
        <w:rPr>
          <w:rFonts w:ascii="Arial" w:hAnsi="Arial" w:cs="Arial"/>
          <w:b/>
          <w:sz w:val="28"/>
          <w:szCs w:val="20"/>
        </w:rPr>
        <w:t>5.5</w:t>
      </w:r>
      <w:r w:rsidRPr="00C5631B">
        <w:rPr>
          <w:rFonts w:ascii="Arial" w:hAnsi="Arial" w:cs="Arial"/>
          <w:b/>
          <w:sz w:val="28"/>
          <w:szCs w:val="20"/>
        </w:rPr>
        <w:tab/>
        <w:t>Ионизаторы с использованием сжатого газа соплового и пистолетного типов</w:t>
      </w:r>
    </w:p>
    <w:p w14:paraId="678D69E8" w14:textId="6DC8B126" w:rsidR="00676530" w:rsidRPr="00C5631B" w:rsidRDefault="00676530" w:rsidP="00676530">
      <w:pPr>
        <w:spacing w:line="360" w:lineRule="auto"/>
        <w:ind w:firstLine="709"/>
        <w:jc w:val="both"/>
        <w:rPr>
          <w:rFonts w:ascii="Arial" w:hAnsi="Arial" w:cs="Arial"/>
          <w:szCs w:val="22"/>
        </w:rPr>
      </w:pPr>
      <w:r w:rsidRPr="00C5631B">
        <w:rPr>
          <w:rFonts w:ascii="Arial" w:hAnsi="Arial" w:cs="Arial"/>
          <w:szCs w:val="22"/>
        </w:rPr>
        <w:t xml:space="preserve">Измерения </w:t>
      </w:r>
      <w:r w:rsidR="00265576">
        <w:rPr>
          <w:rFonts w:ascii="Arial" w:hAnsi="Arial" w:cs="Arial"/>
          <w:szCs w:val="22"/>
        </w:rPr>
        <w:t>проводят</w:t>
      </w:r>
      <w:r w:rsidRPr="00C5631B">
        <w:rPr>
          <w:rFonts w:ascii="Arial" w:hAnsi="Arial" w:cs="Arial"/>
          <w:szCs w:val="22"/>
        </w:rPr>
        <w:t xml:space="preserve"> на поверхности, не</w:t>
      </w:r>
      <w:r w:rsidR="004D61A0">
        <w:rPr>
          <w:rFonts w:ascii="Arial" w:hAnsi="Arial" w:cs="Arial"/>
          <w:szCs w:val="22"/>
        </w:rPr>
        <w:t xml:space="preserve"> </w:t>
      </w:r>
      <w:r w:rsidRPr="00C5631B">
        <w:rPr>
          <w:rFonts w:ascii="Arial" w:hAnsi="Arial" w:cs="Arial"/>
          <w:szCs w:val="22"/>
        </w:rPr>
        <w:t>искажающей поток воздуха. Если не приведены специальные требования, поверхность должна быть проводящей или рассеивающей статические заряды и должна быть заземлена.</w:t>
      </w:r>
    </w:p>
    <w:p w14:paraId="3724DCBF" w14:textId="76075700" w:rsidR="00676530" w:rsidRPr="00C5631B" w:rsidRDefault="002E09AC" w:rsidP="00676530">
      <w:pPr>
        <w:spacing w:line="360" w:lineRule="auto"/>
        <w:ind w:firstLine="709"/>
        <w:jc w:val="both"/>
        <w:rPr>
          <w:rFonts w:ascii="Arial" w:hAnsi="Arial" w:cs="Arial"/>
          <w:szCs w:val="22"/>
        </w:rPr>
      </w:pPr>
      <w:r w:rsidRPr="00C5631B">
        <w:rPr>
          <w:rFonts w:ascii="Arial" w:hAnsi="Arial" w:cs="Arial"/>
          <w:szCs w:val="22"/>
        </w:rPr>
        <w:t xml:space="preserve">С целью исключения влияния на результаты испытаний, </w:t>
      </w:r>
      <w:r w:rsidR="00E47B4D">
        <w:rPr>
          <w:rFonts w:ascii="Arial" w:hAnsi="Arial" w:cs="Arial"/>
          <w:szCs w:val="22"/>
        </w:rPr>
        <w:t>лицо</w:t>
      </w:r>
      <w:r w:rsidRPr="00C5631B">
        <w:rPr>
          <w:rFonts w:ascii="Arial" w:hAnsi="Arial" w:cs="Arial"/>
          <w:szCs w:val="22"/>
        </w:rPr>
        <w:t>, проводящ</w:t>
      </w:r>
      <w:r w:rsidR="00E47B4D">
        <w:rPr>
          <w:rFonts w:ascii="Arial" w:hAnsi="Arial" w:cs="Arial"/>
          <w:szCs w:val="22"/>
        </w:rPr>
        <w:t>ее</w:t>
      </w:r>
      <w:r w:rsidRPr="00C5631B">
        <w:rPr>
          <w:rFonts w:ascii="Arial" w:hAnsi="Arial" w:cs="Arial"/>
          <w:szCs w:val="22"/>
        </w:rPr>
        <w:t xml:space="preserve"> испытания, долж</w:t>
      </w:r>
      <w:r w:rsidR="00E47B4D">
        <w:rPr>
          <w:rFonts w:ascii="Arial" w:hAnsi="Arial" w:cs="Arial"/>
          <w:szCs w:val="22"/>
        </w:rPr>
        <w:t>но</w:t>
      </w:r>
      <w:r w:rsidRPr="00C5631B">
        <w:rPr>
          <w:rFonts w:ascii="Arial" w:hAnsi="Arial" w:cs="Arial"/>
          <w:szCs w:val="22"/>
        </w:rPr>
        <w:t xml:space="preserve"> быть заземлен</w:t>
      </w:r>
      <w:r w:rsidR="00E47B4D">
        <w:rPr>
          <w:rFonts w:ascii="Arial" w:hAnsi="Arial" w:cs="Arial"/>
          <w:szCs w:val="22"/>
        </w:rPr>
        <w:t>о</w:t>
      </w:r>
      <w:r w:rsidR="00676530" w:rsidRPr="00C5631B">
        <w:rPr>
          <w:rFonts w:ascii="Arial" w:hAnsi="Arial" w:cs="Arial"/>
          <w:szCs w:val="22"/>
        </w:rPr>
        <w:t>.</w:t>
      </w:r>
    </w:p>
    <w:p w14:paraId="1C3561B5" w14:textId="76361BE1" w:rsidR="00676530" w:rsidRPr="00C5631B" w:rsidRDefault="00676530" w:rsidP="00676530">
      <w:pPr>
        <w:spacing w:line="360" w:lineRule="auto"/>
        <w:ind w:firstLine="709"/>
        <w:jc w:val="both"/>
        <w:rPr>
          <w:rFonts w:ascii="Arial" w:hAnsi="Arial" w:cs="Arial"/>
          <w:szCs w:val="22"/>
        </w:rPr>
      </w:pPr>
      <w:r w:rsidRPr="00C5631B">
        <w:rPr>
          <w:rFonts w:ascii="Arial" w:hAnsi="Arial" w:cs="Arial"/>
          <w:szCs w:val="22"/>
        </w:rPr>
        <w:t>При проведении испытаний измеря</w:t>
      </w:r>
      <w:r w:rsidR="00265576">
        <w:rPr>
          <w:rFonts w:ascii="Arial" w:hAnsi="Arial" w:cs="Arial"/>
          <w:szCs w:val="22"/>
        </w:rPr>
        <w:t>ют</w:t>
      </w:r>
      <w:r w:rsidRPr="00C5631B">
        <w:rPr>
          <w:rFonts w:ascii="Arial" w:hAnsi="Arial" w:cs="Arial"/>
          <w:szCs w:val="22"/>
        </w:rPr>
        <w:t xml:space="preserve"> время разряда измерительной пластины от первоначального напряжения 1000</w:t>
      </w:r>
      <w:r w:rsidR="008073BA" w:rsidRPr="00C5631B">
        <w:rPr>
          <w:rFonts w:ascii="Arial" w:hAnsi="Arial" w:cs="Arial"/>
          <w:szCs w:val="22"/>
        </w:rPr>
        <w:t> </w:t>
      </w:r>
      <w:r w:rsidRPr="00C5631B">
        <w:rPr>
          <w:rFonts w:ascii="Arial" w:hAnsi="Arial" w:cs="Arial"/>
          <w:szCs w:val="22"/>
        </w:rPr>
        <w:t>В до 100</w:t>
      </w:r>
      <w:r w:rsidR="008073BA" w:rsidRPr="00C5631B">
        <w:rPr>
          <w:rFonts w:ascii="Arial" w:hAnsi="Arial" w:cs="Arial"/>
          <w:szCs w:val="22"/>
        </w:rPr>
        <w:t> </w:t>
      </w:r>
      <w:r w:rsidRPr="00C5631B">
        <w:rPr>
          <w:rFonts w:ascii="Arial" w:hAnsi="Arial" w:cs="Arial"/>
          <w:szCs w:val="22"/>
        </w:rPr>
        <w:t>В как для положительной (+), так и для отрицательной (–) полярностей.</w:t>
      </w:r>
    </w:p>
    <w:p w14:paraId="46F219D2" w14:textId="586D9B85" w:rsidR="00676530" w:rsidRPr="00C5631B" w:rsidRDefault="00676530" w:rsidP="00676530">
      <w:pPr>
        <w:spacing w:line="360" w:lineRule="auto"/>
        <w:ind w:firstLine="709"/>
        <w:jc w:val="both"/>
        <w:rPr>
          <w:rFonts w:ascii="Arial" w:hAnsi="Arial" w:cs="Arial"/>
          <w:szCs w:val="22"/>
        </w:rPr>
      </w:pPr>
      <w:r w:rsidRPr="00C5631B">
        <w:rPr>
          <w:rFonts w:ascii="Arial" w:hAnsi="Arial" w:cs="Arial"/>
          <w:szCs w:val="22"/>
        </w:rPr>
        <w:lastRenderedPageBreak/>
        <w:t>Если не оговорено иное, давление всасывания должно составлять 200</w:t>
      </w:r>
      <w:r w:rsidR="008073BA" w:rsidRPr="00C5631B">
        <w:rPr>
          <w:rFonts w:ascii="Arial" w:hAnsi="Arial" w:cs="Arial"/>
          <w:szCs w:val="22"/>
        </w:rPr>
        <w:t> </w:t>
      </w:r>
      <w:r w:rsidRPr="00C5631B">
        <w:rPr>
          <w:rFonts w:ascii="Arial" w:hAnsi="Arial" w:cs="Arial"/>
          <w:szCs w:val="22"/>
        </w:rPr>
        <w:t xml:space="preserve">кПа. Пользователи должны проводить испытания ионизаторов со сжатым газом в таких же условиях, в которых они будут использовать ионизаторы. </w:t>
      </w:r>
    </w:p>
    <w:p w14:paraId="50D5688D" w14:textId="09D8DC49" w:rsidR="00676530" w:rsidRPr="00C5631B" w:rsidRDefault="00676530" w:rsidP="00676530">
      <w:pPr>
        <w:spacing w:line="360" w:lineRule="auto"/>
        <w:ind w:firstLine="709"/>
        <w:jc w:val="both"/>
        <w:rPr>
          <w:rFonts w:ascii="Arial" w:hAnsi="Arial" w:cs="Arial"/>
          <w:szCs w:val="22"/>
        </w:rPr>
      </w:pPr>
      <w:r w:rsidRPr="00C5631B">
        <w:rPr>
          <w:rFonts w:ascii="Arial" w:hAnsi="Arial" w:cs="Arial"/>
          <w:szCs w:val="22"/>
        </w:rPr>
        <w:t xml:space="preserve">Испытания </w:t>
      </w:r>
      <w:r w:rsidR="00265576">
        <w:rPr>
          <w:rFonts w:ascii="Arial" w:hAnsi="Arial" w:cs="Arial"/>
          <w:szCs w:val="22"/>
        </w:rPr>
        <w:t>проводят</w:t>
      </w:r>
      <w:r w:rsidRPr="00C5631B">
        <w:rPr>
          <w:rFonts w:ascii="Arial" w:hAnsi="Arial" w:cs="Arial"/>
          <w:szCs w:val="22"/>
        </w:rPr>
        <w:t xml:space="preserve"> </w:t>
      </w:r>
      <w:r w:rsidR="00265576">
        <w:rPr>
          <w:rFonts w:ascii="Arial" w:hAnsi="Arial" w:cs="Arial"/>
          <w:szCs w:val="22"/>
        </w:rPr>
        <w:t>с</w:t>
      </w:r>
      <w:r w:rsidRPr="00C5631B">
        <w:rPr>
          <w:rFonts w:ascii="Arial" w:hAnsi="Arial" w:cs="Arial"/>
          <w:szCs w:val="22"/>
        </w:rPr>
        <w:t xml:space="preserve"> помощ</w:t>
      </w:r>
      <w:r w:rsidR="00265576">
        <w:rPr>
          <w:rFonts w:ascii="Arial" w:hAnsi="Arial" w:cs="Arial"/>
          <w:szCs w:val="22"/>
        </w:rPr>
        <w:t>ью</w:t>
      </w:r>
      <w:r w:rsidRPr="00C5631B">
        <w:rPr>
          <w:rFonts w:ascii="Arial" w:hAnsi="Arial" w:cs="Arial"/>
          <w:szCs w:val="22"/>
        </w:rPr>
        <w:t xml:space="preserve"> стенда, представленного на рисунке 17.</w:t>
      </w:r>
    </w:p>
    <w:p w14:paraId="2618CC34" w14:textId="575CA135" w:rsidR="00676530" w:rsidRPr="00C5631B" w:rsidRDefault="00E47B4D" w:rsidP="00676530">
      <w:pPr>
        <w:spacing w:line="360" w:lineRule="auto"/>
        <w:ind w:firstLine="709"/>
        <w:jc w:val="both"/>
        <w:rPr>
          <w:rFonts w:ascii="Arial" w:hAnsi="Arial" w:cs="Arial"/>
          <w:szCs w:val="22"/>
        </w:rPr>
      </w:pPr>
      <w:r>
        <w:rPr>
          <w:rFonts w:ascii="Arial" w:hAnsi="Arial" w:cs="Arial"/>
          <w:szCs w:val="22"/>
        </w:rPr>
        <w:t>Описанное в 5.1</w:t>
      </w:r>
      <w:r w:rsidR="00676530" w:rsidRPr="00C5631B">
        <w:rPr>
          <w:rFonts w:ascii="Arial" w:hAnsi="Arial" w:cs="Arial"/>
          <w:szCs w:val="22"/>
        </w:rPr>
        <w:t xml:space="preserve">а) время разряда </w:t>
      </w:r>
      <w:r w:rsidR="00265576">
        <w:rPr>
          <w:rFonts w:ascii="Arial" w:hAnsi="Arial" w:cs="Arial"/>
          <w:szCs w:val="22"/>
        </w:rPr>
        <w:t>определяют</w:t>
      </w:r>
      <w:r w:rsidR="00676530" w:rsidRPr="00C5631B">
        <w:rPr>
          <w:rFonts w:ascii="Arial" w:hAnsi="Arial" w:cs="Arial"/>
          <w:szCs w:val="22"/>
        </w:rPr>
        <w:t xml:space="preserve"> в точке измерений.</w:t>
      </w:r>
    </w:p>
    <w:p w14:paraId="04E59C4B" w14:textId="57B1C931" w:rsidR="00676530" w:rsidRDefault="00E47B4D" w:rsidP="00E47B4D">
      <w:pPr>
        <w:spacing w:line="360" w:lineRule="auto"/>
        <w:ind w:firstLine="709"/>
        <w:jc w:val="both"/>
        <w:rPr>
          <w:rFonts w:ascii="Arial" w:hAnsi="Arial" w:cs="Arial"/>
          <w:szCs w:val="22"/>
        </w:rPr>
      </w:pPr>
      <w:r>
        <w:rPr>
          <w:rFonts w:ascii="Arial" w:hAnsi="Arial" w:cs="Arial"/>
          <w:szCs w:val="22"/>
        </w:rPr>
        <w:t>Описанное в 5.1</w:t>
      </w:r>
      <w:r w:rsidR="003B6DC1" w:rsidRPr="00C5631B">
        <w:rPr>
          <w:rFonts w:ascii="Arial" w:hAnsi="Arial" w:cs="Arial"/>
          <w:szCs w:val="22"/>
          <w:lang w:val="en-US"/>
        </w:rPr>
        <w:t>b</w:t>
      </w:r>
      <w:r w:rsidR="00676530" w:rsidRPr="00C5631B">
        <w:rPr>
          <w:rFonts w:ascii="Arial" w:hAnsi="Arial" w:cs="Arial"/>
          <w:szCs w:val="22"/>
        </w:rPr>
        <w:t xml:space="preserve">) и </w:t>
      </w:r>
      <w:r w:rsidR="003B6DC1" w:rsidRPr="00C5631B">
        <w:rPr>
          <w:rFonts w:ascii="Arial" w:hAnsi="Arial" w:cs="Arial"/>
          <w:szCs w:val="22"/>
          <w:lang w:val="en-US"/>
        </w:rPr>
        <w:t>e</w:t>
      </w:r>
      <w:r w:rsidR="00676530" w:rsidRPr="00C5631B">
        <w:rPr>
          <w:rFonts w:ascii="Arial" w:hAnsi="Arial" w:cs="Arial"/>
          <w:szCs w:val="22"/>
        </w:rPr>
        <w:t xml:space="preserve">) напряжение смещения </w:t>
      </w:r>
      <w:r w:rsidR="00265576">
        <w:rPr>
          <w:rFonts w:ascii="Arial" w:hAnsi="Arial" w:cs="Arial"/>
          <w:szCs w:val="22"/>
        </w:rPr>
        <w:t>определяют</w:t>
      </w:r>
      <w:r w:rsidR="00676530" w:rsidRPr="00C5631B">
        <w:rPr>
          <w:rFonts w:ascii="Arial" w:hAnsi="Arial" w:cs="Arial"/>
          <w:szCs w:val="22"/>
        </w:rPr>
        <w:t xml:space="preserve"> в каждой точке измерений. Измерение напряжения смещения </w:t>
      </w:r>
      <w:r w:rsidR="00265576">
        <w:rPr>
          <w:rFonts w:ascii="Arial" w:hAnsi="Arial" w:cs="Arial"/>
          <w:szCs w:val="22"/>
        </w:rPr>
        <w:t>проводят</w:t>
      </w:r>
      <w:r w:rsidR="00676530" w:rsidRPr="00C5631B">
        <w:rPr>
          <w:rFonts w:ascii="Arial" w:hAnsi="Arial" w:cs="Arial"/>
          <w:szCs w:val="22"/>
        </w:rPr>
        <w:t xml:space="preserve"> в </w:t>
      </w:r>
      <w:r>
        <w:rPr>
          <w:rFonts w:ascii="Arial" w:hAnsi="Arial" w:cs="Arial"/>
          <w:szCs w:val="22"/>
        </w:rPr>
        <w:t>промежуток времени от 10 с</w:t>
      </w:r>
      <w:r w:rsidR="00676530" w:rsidRPr="00C5631B">
        <w:rPr>
          <w:rFonts w:ascii="Arial" w:hAnsi="Arial" w:cs="Arial"/>
          <w:szCs w:val="22"/>
        </w:rPr>
        <w:t xml:space="preserve"> до 1 мин (максимум) для обес</w:t>
      </w:r>
      <w:r>
        <w:rPr>
          <w:rFonts w:ascii="Arial" w:hAnsi="Arial" w:cs="Arial"/>
          <w:szCs w:val="22"/>
        </w:rPr>
        <w:t>печения стабильности показаний.</w:t>
      </w:r>
    </w:p>
    <w:p w14:paraId="2116A337" w14:textId="77777777" w:rsidR="00265576" w:rsidRDefault="00265576" w:rsidP="00265576">
      <w:pPr>
        <w:spacing w:line="360" w:lineRule="auto"/>
        <w:ind w:firstLine="708"/>
        <w:jc w:val="right"/>
        <w:rPr>
          <w:rFonts w:ascii="Arial" w:hAnsi="Arial" w:cs="Arial"/>
          <w:szCs w:val="22"/>
        </w:rPr>
      </w:pPr>
      <w:r>
        <w:rPr>
          <w:rFonts w:ascii="Arial" w:hAnsi="Arial" w:cs="Arial"/>
          <w:szCs w:val="22"/>
        </w:rPr>
        <w:t>Размеры приведены в см</w:t>
      </w:r>
    </w:p>
    <w:p w14:paraId="0B8DE461" w14:textId="3F328C0C" w:rsidR="00A54BD2" w:rsidRDefault="00A54BD2" w:rsidP="00265576">
      <w:pPr>
        <w:spacing w:line="360" w:lineRule="auto"/>
        <w:ind w:firstLine="708"/>
        <w:jc w:val="right"/>
        <w:rPr>
          <w:rFonts w:ascii="Arial" w:hAnsi="Arial" w:cs="Arial"/>
          <w:szCs w:val="22"/>
        </w:rPr>
      </w:pPr>
    </w:p>
    <w:p w14:paraId="6E8E8FB4" w14:textId="6ECEE533" w:rsidR="00A54BD2" w:rsidRDefault="00A54BD2" w:rsidP="00A54BD2">
      <w:pPr>
        <w:spacing w:line="360" w:lineRule="auto"/>
        <w:jc w:val="right"/>
        <w:rPr>
          <w:rFonts w:ascii="Arial" w:hAnsi="Arial" w:cs="Arial"/>
          <w:szCs w:val="22"/>
        </w:rPr>
      </w:pPr>
      <w:r w:rsidRPr="00BC23FD">
        <w:rPr>
          <w:rFonts w:ascii="Arial" w:hAnsi="Arial" w:cs="Arial"/>
          <w:noProof/>
          <w:szCs w:val="22"/>
        </w:rPr>
        <mc:AlternateContent>
          <mc:Choice Requires="wps">
            <w:drawing>
              <wp:anchor distT="45720" distB="45720" distL="114300" distR="114300" simplePos="0" relativeHeight="251747328" behindDoc="0" locked="0" layoutInCell="1" allowOverlap="1" wp14:anchorId="123BD5E2" wp14:editId="05D62279">
                <wp:simplePos x="0" y="0"/>
                <wp:positionH relativeFrom="margin">
                  <wp:posOffset>420369</wp:posOffset>
                </wp:positionH>
                <wp:positionV relativeFrom="paragraph">
                  <wp:posOffset>55880</wp:posOffset>
                </wp:positionV>
                <wp:extent cx="1058333" cy="491067"/>
                <wp:effectExtent l="0" t="0" r="8890" b="4445"/>
                <wp:wrapNone/>
                <wp:docPr id="1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333" cy="491067"/>
                        </a:xfrm>
                        <a:prstGeom prst="rect">
                          <a:avLst/>
                        </a:prstGeom>
                        <a:solidFill>
                          <a:srgbClr val="FFFFFF"/>
                        </a:solidFill>
                        <a:ln w="9525">
                          <a:noFill/>
                          <a:miter lim="800000"/>
                          <a:headEnd/>
                          <a:tailEnd/>
                        </a:ln>
                      </wps:spPr>
                      <wps:txbx>
                        <w:txbxContent>
                          <w:p w14:paraId="5156F137" w14:textId="2F32CA9C" w:rsidR="00A54BD2" w:rsidRPr="00BC23FD" w:rsidRDefault="00A54BD2" w:rsidP="00A54BD2">
                            <w:pPr>
                              <w:rPr>
                                <w:rFonts w:ascii="Arial" w:hAnsi="Arial" w:cs="Arial"/>
                                <w:sz w:val="22"/>
                                <w:szCs w:val="22"/>
                              </w:rPr>
                            </w:pPr>
                            <w:r>
                              <w:rPr>
                                <w:rFonts w:ascii="Arial" w:hAnsi="Arial" w:cs="Arial"/>
                                <w:sz w:val="22"/>
                                <w:szCs w:val="22"/>
                              </w:rPr>
                              <w:t>Заряженная пластина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BD5E2" id="_x0000_s1068" type="#_x0000_t202" style="position:absolute;left:0;text-align:left;margin-left:33.1pt;margin-top:4.4pt;width:83.35pt;height:38.65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" stroked="f">
                <v:textbox>
                  <w:txbxContent>
                    <w:p w14:paraId="5156F137" w14:textId="2F32CA9C" w:rsidR="00A54BD2" w:rsidRPr="00BC23FD" w:rsidRDefault="00A54BD2" w:rsidP="00A54BD2">
                      <w:pPr>
                        <w:rPr>
                          <w:rFonts w:ascii="Arial" w:hAnsi="Arial" w:cs="Arial"/>
                          <w:sz w:val="22"/>
                          <w:szCs w:val="22"/>
                        </w:rPr>
                      </w:pPr>
                      <w:r>
                        <w:rPr>
                          <w:rFonts w:ascii="Arial" w:hAnsi="Arial" w:cs="Arial"/>
                          <w:sz w:val="22"/>
                          <w:szCs w:val="22"/>
                        </w:rPr>
                        <w:t>Заряженная пластина</w:t>
                      </w:r>
                    </w:p>
                  </w:txbxContent>
                </v:textbox>
                <w10:wrap anchorx="margin"/>
              </v:shape>
            </w:pict>
          </mc:Fallback>
        </mc:AlternateContent>
      </w:r>
      <w:r w:rsidRPr="00BC23FD">
        <w:rPr>
          <w:rFonts w:ascii="Arial" w:hAnsi="Arial" w:cs="Arial"/>
          <w:noProof/>
          <w:szCs w:val="22"/>
        </w:rPr>
        <mc:AlternateContent>
          <mc:Choice Requires="wps">
            <w:drawing>
              <wp:anchor distT="45720" distB="45720" distL="114300" distR="114300" simplePos="0" relativeHeight="251745280" behindDoc="0" locked="0" layoutInCell="1" allowOverlap="1" wp14:anchorId="64162117" wp14:editId="29578C7F">
                <wp:simplePos x="0" y="0"/>
                <wp:positionH relativeFrom="margin">
                  <wp:posOffset>2158576</wp:posOffset>
                </wp:positionH>
                <wp:positionV relativeFrom="paragraph">
                  <wp:posOffset>1181524</wp:posOffset>
                </wp:positionV>
                <wp:extent cx="965200" cy="287866"/>
                <wp:effectExtent l="0" t="0" r="6350" b="0"/>
                <wp:wrapNone/>
                <wp:docPr id="19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87866"/>
                        </a:xfrm>
                        <a:prstGeom prst="rect">
                          <a:avLst/>
                        </a:prstGeom>
                        <a:solidFill>
                          <a:srgbClr val="FFFFFF"/>
                        </a:solidFill>
                        <a:ln w="9525">
                          <a:noFill/>
                          <a:miter lim="800000"/>
                          <a:headEnd/>
                          <a:tailEnd/>
                        </a:ln>
                      </wps:spPr>
                      <wps:txbx>
                        <w:txbxContent>
                          <w:p w14:paraId="5720D8C1" w14:textId="37D1A8DF" w:rsidR="00A54BD2" w:rsidRPr="00BC23FD" w:rsidRDefault="00A54BD2" w:rsidP="00A54BD2">
                            <w:pPr>
                              <w:rPr>
                                <w:rFonts w:ascii="Arial" w:hAnsi="Arial" w:cs="Arial"/>
                                <w:sz w:val="22"/>
                                <w:szCs w:val="22"/>
                              </w:rPr>
                            </w:pPr>
                            <w:r>
                              <w:rPr>
                                <w:rFonts w:ascii="Arial" w:hAnsi="Arial" w:cs="Arial"/>
                                <w:sz w:val="22"/>
                                <w:szCs w:val="22"/>
                              </w:rPr>
                              <w:t>Поток газа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62117" id="_x0000_s1069" type="#_x0000_t202" style="position:absolute;left:0;text-align:left;margin-left:169.95pt;margin-top:93.05pt;width:76pt;height:22.65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" stroked="f">
                <v:textbox>
                  <w:txbxContent>
                    <w:p w14:paraId="5720D8C1" w14:textId="37D1A8DF" w:rsidR="00A54BD2" w:rsidRPr="00BC23FD" w:rsidRDefault="00A54BD2" w:rsidP="00A54BD2">
                      <w:pPr>
                        <w:rPr>
                          <w:rFonts w:ascii="Arial" w:hAnsi="Arial" w:cs="Arial"/>
                          <w:sz w:val="22"/>
                          <w:szCs w:val="22"/>
                        </w:rPr>
                      </w:pPr>
                      <w:r>
                        <w:rPr>
                          <w:rFonts w:ascii="Arial" w:hAnsi="Arial" w:cs="Arial"/>
                          <w:sz w:val="22"/>
                          <w:szCs w:val="22"/>
                        </w:rPr>
                        <w:t>Поток газа</w:t>
                      </w:r>
                    </w:p>
                  </w:txbxContent>
                </v:textbox>
                <w10:wrap anchorx="margin"/>
              </v:shape>
            </w:pict>
          </mc:Fallback>
        </mc:AlternateContent>
      </w:r>
      <w:r>
        <w:rPr>
          <w:rFonts w:ascii="Arial" w:hAnsi="Arial" w:cs="Arial"/>
          <w:noProof/>
          <w:szCs w:val="22"/>
        </w:rPr>
        <w:drawing>
          <wp:inline distT="0" distB="0" distL="0" distR="0" wp14:anchorId="4CDB6894" wp14:editId="001582BB">
            <wp:extent cx="5986145" cy="2941421"/>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96853" cy="2946682"/>
                    </a:xfrm>
                    <a:prstGeom prst="rect">
                      <a:avLst/>
                    </a:prstGeom>
                    <a:noFill/>
                    <a:ln>
                      <a:noFill/>
                    </a:ln>
                  </pic:spPr>
                </pic:pic>
              </a:graphicData>
            </a:graphic>
          </wp:inline>
        </w:drawing>
      </w:r>
    </w:p>
    <w:p w14:paraId="4880DCCC" w14:textId="02F53DAC" w:rsidR="00E47B4D" w:rsidRPr="00E47B4D" w:rsidRDefault="00E47B4D" w:rsidP="00A54BD2">
      <w:pPr>
        <w:spacing w:line="360" w:lineRule="auto"/>
        <w:rPr>
          <w:rFonts w:ascii="Arial" w:hAnsi="Arial" w:cs="Arial"/>
          <w:b/>
          <w:noProof/>
          <w:spacing w:val="2"/>
          <w:sz w:val="22"/>
          <w:szCs w:val="20"/>
          <w:shd w:val="clear" w:color="auto" w:fill="FFFFFF"/>
        </w:rPr>
      </w:pPr>
    </w:p>
    <w:p w14:paraId="777A2223" w14:textId="705DC30F" w:rsidR="00574DD2" w:rsidRPr="00C5631B" w:rsidRDefault="00265576" w:rsidP="00574DD2">
      <w:pPr>
        <w:pStyle w:val="1OsnAbz"/>
        <w:rPr>
          <w:sz w:val="22"/>
        </w:rPr>
      </w:pPr>
      <w:r w:rsidRPr="00265576">
        <w:rPr>
          <w:sz w:val="24"/>
          <w:szCs w:val="24"/>
        </w:rPr>
        <w:t xml:space="preserve">Испытания проводят в </w:t>
      </w:r>
      <w:r>
        <w:rPr>
          <w:sz w:val="24"/>
          <w:szCs w:val="24"/>
        </w:rPr>
        <w:t>одной</w:t>
      </w:r>
      <w:r w:rsidRPr="00265576">
        <w:rPr>
          <w:sz w:val="24"/>
          <w:szCs w:val="24"/>
        </w:rPr>
        <w:t xml:space="preserve"> точк</w:t>
      </w:r>
      <w:r>
        <w:rPr>
          <w:sz w:val="24"/>
          <w:szCs w:val="24"/>
        </w:rPr>
        <w:t>е</w:t>
      </w:r>
      <w:r w:rsidRPr="00265576">
        <w:rPr>
          <w:sz w:val="24"/>
          <w:szCs w:val="24"/>
        </w:rPr>
        <w:t xml:space="preserve"> измерений, все размеры номинальные</w:t>
      </w:r>
    </w:p>
    <w:p w14:paraId="45445824" w14:textId="317337D1" w:rsidR="00673590" w:rsidRPr="00265576" w:rsidRDefault="00574DD2" w:rsidP="00673590">
      <w:pPr>
        <w:pStyle w:val="Figuretitle"/>
        <w:rPr>
          <w:b w:val="0"/>
          <w:sz w:val="24"/>
          <w:szCs w:val="22"/>
          <w:lang w:val="ru-RU"/>
        </w:rPr>
      </w:pPr>
      <w:bookmarkStart w:id="13" w:name="_Toc521076007"/>
      <w:r w:rsidRPr="00265576">
        <w:rPr>
          <w:b w:val="0"/>
          <w:sz w:val="24"/>
          <w:szCs w:val="22"/>
          <w:lang w:val="ru-RU"/>
        </w:rPr>
        <w:t>Рисунок 17 – Точки измерений для ионизатора, использующего сжатый газ (пистолет</w:t>
      </w:r>
      <w:r w:rsidR="00E47B4D" w:rsidRPr="00265576">
        <w:rPr>
          <w:b w:val="0"/>
          <w:sz w:val="24"/>
          <w:szCs w:val="22"/>
          <w:lang w:val="ru-RU"/>
        </w:rPr>
        <w:t>ного или соплового типа).</w:t>
      </w:r>
      <w:r w:rsidRPr="00265576">
        <w:rPr>
          <w:b w:val="0"/>
          <w:sz w:val="24"/>
          <w:szCs w:val="22"/>
          <w:lang w:val="ru-RU"/>
        </w:rPr>
        <w:t xml:space="preserve"> Вид сбоку</w:t>
      </w:r>
      <w:bookmarkEnd w:id="13"/>
    </w:p>
    <w:p w14:paraId="4541A9DF" w14:textId="5DEC6817" w:rsidR="00574DD2" w:rsidRPr="00C5631B" w:rsidRDefault="00574DD2">
      <w:pPr>
        <w:rPr>
          <w:rFonts w:ascii="Arial" w:hAnsi="Arial" w:cs="Arial"/>
          <w:szCs w:val="22"/>
        </w:rPr>
      </w:pPr>
      <w:r w:rsidRPr="00C5631B">
        <w:rPr>
          <w:rFonts w:ascii="Arial" w:hAnsi="Arial" w:cs="Arial"/>
          <w:szCs w:val="22"/>
        </w:rPr>
        <w:br w:type="page"/>
      </w:r>
    </w:p>
    <w:p w14:paraId="6561FFF9" w14:textId="753F14D4" w:rsidR="00DC757E" w:rsidRPr="00C5631B" w:rsidRDefault="00DC757E">
      <w:pPr>
        <w:pStyle w:val="3"/>
        <w:rPr>
          <w:rFonts w:ascii="Arial" w:hAnsi="Arial" w:cs="Arial"/>
          <w:bCs w:val="0"/>
          <w:sz w:val="28"/>
          <w:szCs w:val="22"/>
        </w:rPr>
      </w:pPr>
      <w:r w:rsidRPr="00C5631B">
        <w:rPr>
          <w:rFonts w:ascii="Arial" w:hAnsi="Arial" w:cs="Arial"/>
          <w:bCs w:val="0"/>
          <w:sz w:val="28"/>
          <w:szCs w:val="22"/>
        </w:rPr>
        <w:lastRenderedPageBreak/>
        <w:t>Приложение А</w:t>
      </w:r>
    </w:p>
    <w:p w14:paraId="7BA5D349" w14:textId="4B9AE090" w:rsidR="00DC757E" w:rsidRPr="00C5631B" w:rsidRDefault="00DC757E">
      <w:pPr>
        <w:jc w:val="center"/>
        <w:rPr>
          <w:rFonts w:ascii="Arial" w:hAnsi="Arial" w:cs="Arial"/>
          <w:b/>
          <w:sz w:val="28"/>
          <w:szCs w:val="22"/>
        </w:rPr>
      </w:pPr>
      <w:r w:rsidRPr="00C5631B">
        <w:rPr>
          <w:rFonts w:ascii="Arial" w:hAnsi="Arial" w:cs="Arial"/>
          <w:b/>
          <w:sz w:val="28"/>
          <w:szCs w:val="22"/>
        </w:rPr>
        <w:t>(</w:t>
      </w:r>
      <w:r w:rsidR="00574DD2" w:rsidRPr="00C5631B">
        <w:rPr>
          <w:rFonts w:ascii="Arial" w:hAnsi="Arial" w:cs="Arial"/>
          <w:b/>
          <w:sz w:val="28"/>
          <w:szCs w:val="22"/>
        </w:rPr>
        <w:t>справочное</w:t>
      </w:r>
      <w:r w:rsidRPr="00C5631B">
        <w:rPr>
          <w:rFonts w:ascii="Arial" w:hAnsi="Arial" w:cs="Arial"/>
          <w:b/>
          <w:sz w:val="28"/>
          <w:szCs w:val="22"/>
        </w:rPr>
        <w:t>)</w:t>
      </w:r>
    </w:p>
    <w:p w14:paraId="7148F0F2" w14:textId="77777777" w:rsidR="00DC757E" w:rsidRPr="00C5631B" w:rsidRDefault="00DC757E" w:rsidP="007207CD">
      <w:pPr>
        <w:ind w:firstLine="709"/>
        <w:jc w:val="both"/>
        <w:rPr>
          <w:rFonts w:ascii="Arial" w:hAnsi="Arial" w:cs="Arial"/>
          <w:b/>
          <w:sz w:val="32"/>
          <w:szCs w:val="22"/>
        </w:rPr>
      </w:pPr>
    </w:p>
    <w:p w14:paraId="169E2E39" w14:textId="77777777" w:rsidR="00574DD2" w:rsidRPr="00C5631B" w:rsidRDefault="00574DD2" w:rsidP="00574DD2">
      <w:pPr>
        <w:jc w:val="center"/>
        <w:rPr>
          <w:rFonts w:ascii="Arial" w:hAnsi="Arial" w:cs="Arial"/>
          <w:b/>
          <w:szCs w:val="22"/>
        </w:rPr>
      </w:pPr>
      <w:r w:rsidRPr="00C5631B">
        <w:rPr>
          <w:rFonts w:ascii="Arial" w:hAnsi="Arial" w:cs="Arial"/>
          <w:b/>
          <w:szCs w:val="22"/>
        </w:rPr>
        <w:t>Теоретические основы и дополнительная информация по стандартным методам испытаний</w:t>
      </w:r>
    </w:p>
    <w:p w14:paraId="16506E0D" w14:textId="4D5FFB4D" w:rsidR="00DC757E" w:rsidRPr="00C5631B" w:rsidRDefault="00574DD2" w:rsidP="00574DD2">
      <w:pPr>
        <w:jc w:val="center"/>
        <w:rPr>
          <w:rFonts w:ascii="Arial" w:hAnsi="Arial" w:cs="Arial"/>
          <w:b/>
          <w:szCs w:val="22"/>
        </w:rPr>
      </w:pPr>
      <w:r w:rsidRPr="00C5631B">
        <w:rPr>
          <w:rFonts w:ascii="Arial" w:hAnsi="Arial" w:cs="Arial"/>
          <w:b/>
          <w:szCs w:val="22"/>
        </w:rPr>
        <w:t>для определения технических характеристик ионизаторов</w:t>
      </w:r>
    </w:p>
    <w:p w14:paraId="269A9F33" w14:textId="77777777" w:rsidR="0033675D" w:rsidRPr="00C5631B" w:rsidRDefault="0033675D">
      <w:pPr>
        <w:jc w:val="center"/>
        <w:rPr>
          <w:rFonts w:ascii="Arial" w:hAnsi="Arial" w:cs="Arial"/>
          <w:b/>
          <w:szCs w:val="22"/>
        </w:rPr>
      </w:pPr>
    </w:p>
    <w:p w14:paraId="0D41055D" w14:textId="77777777" w:rsidR="00574DD2" w:rsidRPr="00C5631B" w:rsidRDefault="00574DD2" w:rsidP="008A28BA">
      <w:pPr>
        <w:pStyle w:val="1ZagL2"/>
        <w:ind w:firstLine="709"/>
        <w:rPr>
          <w:bCs/>
          <w:sz w:val="24"/>
        </w:rPr>
      </w:pPr>
      <w:bookmarkStart w:id="14" w:name="_Toc521075892"/>
      <w:r w:rsidRPr="00C5631B">
        <w:rPr>
          <w:bCs/>
          <w:sz w:val="24"/>
        </w:rPr>
        <w:t>А.1</w:t>
      </w:r>
      <w:r w:rsidRPr="00C5631B">
        <w:rPr>
          <w:bCs/>
          <w:sz w:val="24"/>
        </w:rPr>
        <w:tab/>
        <w:t>Вводные сведения</w:t>
      </w:r>
      <w:bookmarkEnd w:id="14"/>
    </w:p>
    <w:p w14:paraId="61F97E32" w14:textId="0C42D7A6"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Электростатическое поле, созданное зарядами, находящимися на изоляторах и изолированных проводниках, может быть нейтрализовано при помощи аэроионов противоположного заряда, осаждаемых на заряженные поверхности.</w:t>
      </w:r>
    </w:p>
    <w:p w14:paraId="483F0B93" w14:textId="77777777" w:rsidR="00574DD2" w:rsidRPr="00C5631B" w:rsidRDefault="00574DD2" w:rsidP="008A28BA">
      <w:pPr>
        <w:pStyle w:val="1ZagL2"/>
        <w:ind w:firstLine="709"/>
        <w:rPr>
          <w:bCs/>
          <w:sz w:val="24"/>
        </w:rPr>
      </w:pPr>
      <w:bookmarkStart w:id="15" w:name="_Toc521075893"/>
      <w:r w:rsidRPr="00C5631B">
        <w:rPr>
          <w:bCs/>
          <w:sz w:val="24"/>
        </w:rPr>
        <w:t>А.2</w:t>
      </w:r>
      <w:r w:rsidRPr="00C5631B">
        <w:rPr>
          <w:bCs/>
          <w:sz w:val="24"/>
        </w:rPr>
        <w:tab/>
        <w:t>Аэроионы</w:t>
      </w:r>
      <w:bookmarkEnd w:id="15"/>
    </w:p>
    <w:p w14:paraId="30A341F9" w14:textId="30A4E279"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Аэроионы – это состоящие из 10 молекул (преимущественно воды) молекулярные кластеры, расположенные вокруг однозаряженной молекулы кислорода или азота. В нормальных условиях в воздухе присутствует относительно небольшое количество аэроионов. </w:t>
      </w:r>
      <w:r w:rsidR="00E47B4D">
        <w:rPr>
          <w:rFonts w:ascii="Arial" w:hAnsi="Arial" w:cs="Arial"/>
          <w:sz w:val="22"/>
          <w:szCs w:val="22"/>
        </w:rPr>
        <w:t>Как правило</w:t>
      </w:r>
      <w:r w:rsidRPr="00C5631B">
        <w:rPr>
          <w:rFonts w:ascii="Arial" w:hAnsi="Arial" w:cs="Arial"/>
          <w:sz w:val="22"/>
          <w:szCs w:val="22"/>
        </w:rPr>
        <w:t xml:space="preserve"> их количество не превышает 1000 </w:t>
      </w:r>
      <w:r w:rsidR="008073BA" w:rsidRPr="00C5631B">
        <w:rPr>
          <w:rFonts w:ascii="Arial" w:hAnsi="Arial" w:cs="Arial"/>
          <w:sz w:val="22"/>
          <w:szCs w:val="22"/>
        </w:rPr>
        <w:t>на</w:t>
      </w:r>
      <w:r w:rsidRPr="00C5631B">
        <w:rPr>
          <w:rFonts w:ascii="Arial" w:hAnsi="Arial" w:cs="Arial"/>
          <w:sz w:val="22"/>
          <w:szCs w:val="22"/>
        </w:rPr>
        <w:t xml:space="preserve"> </w:t>
      </w:r>
      <w:r w:rsidR="00E47B4D">
        <w:rPr>
          <w:rFonts w:ascii="Arial" w:hAnsi="Arial" w:cs="Arial"/>
          <w:sz w:val="22"/>
          <w:szCs w:val="22"/>
        </w:rPr>
        <w:t xml:space="preserve">1 </w:t>
      </w:r>
      <w:r w:rsidRPr="00C5631B">
        <w:rPr>
          <w:rFonts w:ascii="Arial" w:hAnsi="Arial" w:cs="Arial"/>
          <w:sz w:val="22"/>
          <w:szCs w:val="22"/>
        </w:rPr>
        <w:t>см</w:t>
      </w:r>
      <w:r w:rsidRPr="00C5631B">
        <w:rPr>
          <w:rFonts w:ascii="Arial" w:hAnsi="Arial" w:cs="Arial"/>
          <w:sz w:val="22"/>
          <w:szCs w:val="22"/>
          <w:vertAlign w:val="superscript"/>
        </w:rPr>
        <w:t>3</w:t>
      </w:r>
      <w:r w:rsidRPr="00C5631B">
        <w:rPr>
          <w:rFonts w:ascii="Arial" w:hAnsi="Arial" w:cs="Arial"/>
          <w:sz w:val="22"/>
          <w:szCs w:val="22"/>
        </w:rPr>
        <w:t>. Эти «естественные» аэроионы обычно генерируются ионизирующими излучениями находящихся в воздухе, земле или в строительных материалах радиоактивных веществ.</w:t>
      </w:r>
    </w:p>
    <w:p w14:paraId="6432D4E7" w14:textId="7B57BDEA"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Для того чтобы нейтрализовать заряженные поверхности требуется значительно большее количество аэроионов. Хотя ионизирующие излучения радиоактивных веществ и вносят вклад в процесс генерации аэроионов, однако основным способом их генерации является высоковольтная коронная ионизация воздуха, которая протекает в результате столкновения нейтральных молекул и электронов, ускоренных электрическим полем напряженностью более 3 МВ/м (при атмосферном давлении).</w:t>
      </w:r>
    </w:p>
    <w:p w14:paraId="583DD569" w14:textId="77777777" w:rsidR="00574DD2" w:rsidRPr="00C5631B" w:rsidRDefault="00574DD2" w:rsidP="008A28BA">
      <w:pPr>
        <w:pStyle w:val="1ZagL2"/>
        <w:ind w:firstLine="709"/>
        <w:rPr>
          <w:bCs/>
          <w:sz w:val="24"/>
        </w:rPr>
      </w:pPr>
      <w:bookmarkStart w:id="16" w:name="_Toc521075894"/>
      <w:r w:rsidRPr="00C5631B">
        <w:rPr>
          <w:bCs/>
          <w:sz w:val="24"/>
        </w:rPr>
        <w:t>А.3</w:t>
      </w:r>
      <w:r w:rsidRPr="00C5631B">
        <w:rPr>
          <w:bCs/>
          <w:sz w:val="24"/>
        </w:rPr>
        <w:tab/>
        <w:t>Электрическая подвижность и ионный ток</w:t>
      </w:r>
      <w:bookmarkEnd w:id="16"/>
    </w:p>
    <w:p w14:paraId="45E6E5ED" w14:textId="21E708A0"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Находясь в электрическом поле напряженностью </w:t>
      </w:r>
      <w:r w:rsidRPr="00E47B4D">
        <w:rPr>
          <w:rFonts w:ascii="Arial" w:hAnsi="Arial" w:cs="Arial"/>
          <w:i/>
          <w:sz w:val="22"/>
          <w:szCs w:val="22"/>
        </w:rPr>
        <w:t>Е</w:t>
      </w:r>
      <w:r w:rsidRPr="00C5631B">
        <w:rPr>
          <w:rFonts w:ascii="Arial" w:hAnsi="Arial" w:cs="Arial"/>
          <w:sz w:val="22"/>
          <w:szCs w:val="22"/>
        </w:rPr>
        <w:t xml:space="preserve">, аэроион будет перемещаться с пропорциональной </w:t>
      </w:r>
      <w:r w:rsidRPr="00E47B4D">
        <w:rPr>
          <w:rFonts w:ascii="Arial" w:hAnsi="Arial" w:cs="Arial"/>
          <w:i/>
          <w:sz w:val="22"/>
          <w:szCs w:val="22"/>
        </w:rPr>
        <w:t>Е</w:t>
      </w:r>
      <w:r w:rsidRPr="00C5631B">
        <w:rPr>
          <w:rFonts w:ascii="Arial" w:hAnsi="Arial" w:cs="Arial"/>
          <w:sz w:val="22"/>
          <w:szCs w:val="22"/>
        </w:rPr>
        <w:t xml:space="preserve"> средней скоростью дрейфа </w:t>
      </w:r>
      <w:r w:rsidRPr="00E47B4D">
        <w:rPr>
          <w:rFonts w:ascii="Arial" w:hAnsi="Arial" w:cs="Arial"/>
          <w:i/>
          <w:sz w:val="22"/>
          <w:szCs w:val="22"/>
        </w:rPr>
        <w:t>v</w:t>
      </w:r>
      <w:r w:rsidR="00E47B4D">
        <w:rPr>
          <w:rFonts w:ascii="Arial" w:hAnsi="Arial" w:cs="Arial"/>
          <w:sz w:val="22"/>
          <w:szCs w:val="22"/>
        </w:rPr>
        <w:t>, вычисляемой по формуле</w:t>
      </w:r>
      <w:r w:rsidRPr="00C5631B">
        <w:rPr>
          <w:rFonts w:ascii="Arial" w:hAnsi="Arial" w:cs="Arial"/>
          <w:sz w:val="22"/>
          <w:szCs w:val="22"/>
        </w:rPr>
        <w:t>:</w:t>
      </w:r>
    </w:p>
    <w:p w14:paraId="460F83D9" w14:textId="661F4355" w:rsidR="00574DD2" w:rsidRPr="00C5631B" w:rsidRDefault="00574DD2" w:rsidP="00574DD2">
      <w:pPr>
        <w:spacing w:line="360" w:lineRule="auto"/>
        <w:ind w:firstLine="709"/>
        <w:jc w:val="right"/>
        <w:rPr>
          <w:rFonts w:ascii="Arial" w:hAnsi="Arial" w:cs="Arial"/>
          <w:sz w:val="22"/>
          <w:szCs w:val="22"/>
        </w:rPr>
      </w:pPr>
      <w:r w:rsidRPr="00E47B4D">
        <w:rPr>
          <w:rFonts w:ascii="Arial" w:hAnsi="Arial" w:cs="Arial"/>
          <w:i/>
          <w:sz w:val="22"/>
          <w:szCs w:val="22"/>
        </w:rPr>
        <w:t>v</w:t>
      </w:r>
      <w:r w:rsidRPr="00C5631B">
        <w:rPr>
          <w:rFonts w:ascii="Arial" w:hAnsi="Arial" w:cs="Arial"/>
          <w:sz w:val="22"/>
          <w:szCs w:val="22"/>
        </w:rPr>
        <w:t xml:space="preserve"> = </w:t>
      </w:r>
      <w:r w:rsidRPr="00E47B4D">
        <w:rPr>
          <w:rFonts w:ascii="Arial" w:hAnsi="Arial" w:cs="Arial"/>
          <w:i/>
          <w:sz w:val="22"/>
          <w:szCs w:val="22"/>
        </w:rPr>
        <w:t>k</w:t>
      </w:r>
      <w:r w:rsidR="001A7247" w:rsidRPr="00E47B4D">
        <w:rPr>
          <w:rFonts w:ascii="Arial" w:hAnsi="Arial" w:cs="Arial"/>
          <w:i/>
          <w:sz w:val="22"/>
          <w:szCs w:val="22"/>
        </w:rPr>
        <w:t>·</w:t>
      </w:r>
      <w:r w:rsidRPr="00E47B4D">
        <w:rPr>
          <w:rFonts w:ascii="Arial" w:hAnsi="Arial" w:cs="Arial"/>
          <w:i/>
          <w:sz w:val="22"/>
          <w:szCs w:val="22"/>
        </w:rPr>
        <w:t>E</w:t>
      </w:r>
      <w:r w:rsidRPr="00C5631B">
        <w:rPr>
          <w:rFonts w:ascii="Arial" w:hAnsi="Arial" w:cs="Arial"/>
          <w:sz w:val="22"/>
          <w:szCs w:val="22"/>
        </w:rPr>
        <w:t>,</w:t>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t>(А.1)</w:t>
      </w:r>
    </w:p>
    <w:p w14:paraId="5C41F200"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где </w:t>
      </w:r>
      <w:r w:rsidRPr="00E47B4D">
        <w:rPr>
          <w:rFonts w:ascii="Arial" w:hAnsi="Arial" w:cs="Arial"/>
          <w:i/>
          <w:sz w:val="22"/>
          <w:szCs w:val="22"/>
        </w:rPr>
        <w:t>k</w:t>
      </w:r>
      <w:r w:rsidRPr="00C5631B">
        <w:rPr>
          <w:rFonts w:ascii="Arial" w:hAnsi="Arial" w:cs="Arial"/>
          <w:sz w:val="22"/>
          <w:szCs w:val="22"/>
        </w:rPr>
        <w:t xml:space="preserve"> – электрическая подвижность аэроиона.</w:t>
      </w:r>
    </w:p>
    <w:p w14:paraId="68EDBF7E" w14:textId="153A15AA" w:rsidR="00574DD2" w:rsidRPr="00C5631B" w:rsidRDefault="00537A06" w:rsidP="00574DD2">
      <w:pPr>
        <w:spacing w:line="360" w:lineRule="auto"/>
        <w:ind w:firstLine="709"/>
        <w:jc w:val="both"/>
        <w:rPr>
          <w:rFonts w:ascii="Arial" w:hAnsi="Arial" w:cs="Arial"/>
          <w:sz w:val="22"/>
          <w:szCs w:val="22"/>
        </w:rPr>
      </w:pPr>
      <w:r>
        <w:rPr>
          <w:rFonts w:ascii="Arial" w:hAnsi="Arial" w:cs="Arial"/>
          <w:sz w:val="22"/>
          <w:szCs w:val="22"/>
        </w:rPr>
        <w:t xml:space="preserve">Диапазон подвижности аэроионов, как правило, </w:t>
      </w:r>
      <w:r w:rsidR="00574DD2" w:rsidRPr="00C5631B">
        <w:rPr>
          <w:rFonts w:ascii="Arial" w:hAnsi="Arial" w:cs="Arial"/>
          <w:sz w:val="22"/>
          <w:szCs w:val="22"/>
        </w:rPr>
        <w:t xml:space="preserve">составляет </w:t>
      </w:r>
      <w:r w:rsidR="00574DD2" w:rsidRPr="000610C4">
        <w:rPr>
          <w:rFonts w:ascii="Arial" w:hAnsi="Arial" w:cs="Arial"/>
          <w:sz w:val="22"/>
          <w:szCs w:val="22"/>
        </w:rPr>
        <w:t xml:space="preserve">от </w:t>
      </w:r>
      <w:r w:rsidR="002E09AC" w:rsidRPr="000610C4">
        <w:rPr>
          <w:rFonts w:ascii="Arial" w:hAnsi="Arial" w:cs="Arial"/>
          <w:sz w:val="22"/>
          <w:szCs w:val="22"/>
        </w:rPr>
        <w:t>1∙10</w:t>
      </w:r>
      <w:r w:rsidR="00FB116C" w:rsidRPr="000610C4">
        <w:rPr>
          <w:rFonts w:ascii="Arial" w:hAnsi="Arial" w:cs="Arial"/>
          <w:sz w:val="22"/>
          <w:szCs w:val="22"/>
          <w:vertAlign w:val="superscript"/>
        </w:rPr>
        <w:t>–</w:t>
      </w:r>
      <w:r w:rsidR="002E09AC" w:rsidRPr="000610C4">
        <w:rPr>
          <w:rFonts w:ascii="Arial" w:hAnsi="Arial" w:cs="Arial"/>
          <w:sz w:val="22"/>
          <w:szCs w:val="22"/>
          <w:vertAlign w:val="superscript"/>
        </w:rPr>
        <w:t>4</w:t>
      </w:r>
      <w:r w:rsidR="002E09AC" w:rsidRPr="000610C4">
        <w:rPr>
          <w:rFonts w:ascii="Arial" w:hAnsi="Arial" w:cs="Arial"/>
          <w:sz w:val="22"/>
          <w:szCs w:val="22"/>
        </w:rPr>
        <w:t xml:space="preserve"> до 2∙10</w:t>
      </w:r>
      <w:r w:rsidR="00FB116C" w:rsidRPr="000610C4">
        <w:rPr>
          <w:rFonts w:ascii="Arial" w:hAnsi="Arial" w:cs="Arial"/>
          <w:sz w:val="22"/>
          <w:szCs w:val="22"/>
          <w:vertAlign w:val="superscript"/>
        </w:rPr>
        <w:t>–</w:t>
      </w:r>
      <w:r w:rsidR="002E09AC" w:rsidRPr="000610C4">
        <w:rPr>
          <w:rFonts w:ascii="Arial" w:hAnsi="Arial" w:cs="Arial"/>
          <w:sz w:val="22"/>
          <w:szCs w:val="22"/>
          <w:vertAlign w:val="superscript"/>
        </w:rPr>
        <w:t>4</w:t>
      </w:r>
      <w:r w:rsidR="008A28BA" w:rsidRPr="000610C4">
        <w:rPr>
          <w:rFonts w:ascii="Arial" w:hAnsi="Arial" w:cs="Arial"/>
          <w:sz w:val="22"/>
          <w:szCs w:val="22"/>
        </w:rPr>
        <w:t> </w:t>
      </w:r>
      <w:r w:rsidR="00574DD2" w:rsidRPr="000610C4">
        <w:rPr>
          <w:rFonts w:ascii="Arial" w:hAnsi="Arial" w:cs="Arial"/>
          <w:sz w:val="22"/>
          <w:szCs w:val="22"/>
        </w:rPr>
        <w:t>м</w:t>
      </w:r>
      <w:r w:rsidR="00574DD2" w:rsidRPr="000610C4">
        <w:rPr>
          <w:rFonts w:ascii="Arial" w:hAnsi="Arial" w:cs="Arial"/>
          <w:sz w:val="22"/>
          <w:szCs w:val="22"/>
          <w:vertAlign w:val="superscript"/>
        </w:rPr>
        <w:t>2</w:t>
      </w:r>
      <w:r w:rsidR="00574DD2" w:rsidRPr="000610C4">
        <w:rPr>
          <w:rFonts w:ascii="Arial" w:hAnsi="Arial" w:cs="Arial"/>
          <w:sz w:val="22"/>
          <w:szCs w:val="22"/>
        </w:rPr>
        <w:t>В</w:t>
      </w:r>
      <w:r w:rsidR="00FB116C" w:rsidRPr="000610C4">
        <w:rPr>
          <w:rFonts w:ascii="Arial" w:hAnsi="Arial" w:cs="Arial"/>
          <w:sz w:val="22"/>
          <w:szCs w:val="22"/>
          <w:vertAlign w:val="superscript"/>
        </w:rPr>
        <w:t>–</w:t>
      </w:r>
      <w:r w:rsidR="00574DD2" w:rsidRPr="000610C4">
        <w:rPr>
          <w:rFonts w:ascii="Arial" w:hAnsi="Arial" w:cs="Arial"/>
          <w:sz w:val="22"/>
          <w:szCs w:val="22"/>
          <w:vertAlign w:val="superscript"/>
        </w:rPr>
        <w:t>1</w:t>
      </w:r>
      <w:r w:rsidR="00574DD2" w:rsidRPr="000610C4">
        <w:rPr>
          <w:rFonts w:ascii="Arial" w:hAnsi="Arial" w:cs="Arial"/>
          <w:sz w:val="22"/>
          <w:szCs w:val="22"/>
        </w:rPr>
        <w:t>с</w:t>
      </w:r>
      <w:r w:rsidR="00FB116C" w:rsidRPr="000610C4">
        <w:rPr>
          <w:rFonts w:ascii="Arial" w:hAnsi="Arial" w:cs="Arial"/>
          <w:sz w:val="22"/>
          <w:szCs w:val="22"/>
          <w:vertAlign w:val="superscript"/>
        </w:rPr>
        <w:t>–</w:t>
      </w:r>
      <w:r w:rsidR="00574DD2" w:rsidRPr="000610C4">
        <w:rPr>
          <w:rFonts w:ascii="Arial" w:hAnsi="Arial" w:cs="Arial"/>
          <w:sz w:val="22"/>
          <w:szCs w:val="22"/>
          <w:vertAlign w:val="superscript"/>
        </w:rPr>
        <w:t>1</w:t>
      </w:r>
      <w:r w:rsidR="00574DD2" w:rsidRPr="00C5631B">
        <w:rPr>
          <w:rFonts w:ascii="Arial" w:hAnsi="Arial" w:cs="Arial"/>
          <w:sz w:val="22"/>
          <w:szCs w:val="22"/>
        </w:rPr>
        <w:t xml:space="preserve"> (квадратных метров на вольт-секунду).</w:t>
      </w:r>
    </w:p>
    <w:p w14:paraId="03D82848"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Если концентрацию положительных ионов в воздухе принять за </w:t>
      </w:r>
      <w:r w:rsidRPr="00537A06">
        <w:rPr>
          <w:rFonts w:ascii="Arial" w:hAnsi="Arial" w:cs="Arial"/>
          <w:i/>
          <w:sz w:val="22"/>
          <w:szCs w:val="22"/>
        </w:rPr>
        <w:t>n</w:t>
      </w:r>
      <w:r w:rsidRPr="00C5631B">
        <w:rPr>
          <w:rFonts w:ascii="Arial" w:hAnsi="Arial" w:cs="Arial"/>
          <w:sz w:val="22"/>
          <w:szCs w:val="22"/>
        </w:rPr>
        <w:t xml:space="preserve">, их подвижность – за </w:t>
      </w:r>
      <w:r w:rsidRPr="00537A06">
        <w:rPr>
          <w:rFonts w:ascii="Arial" w:hAnsi="Arial" w:cs="Arial"/>
          <w:i/>
          <w:sz w:val="22"/>
          <w:szCs w:val="22"/>
        </w:rPr>
        <w:t>k</w:t>
      </w:r>
      <w:r w:rsidRPr="00C5631B">
        <w:rPr>
          <w:rFonts w:ascii="Arial" w:hAnsi="Arial" w:cs="Arial"/>
          <w:sz w:val="22"/>
          <w:szCs w:val="22"/>
        </w:rPr>
        <w:t xml:space="preserve">, а заряд – за </w:t>
      </w:r>
      <w:r w:rsidRPr="00C5631B">
        <w:rPr>
          <w:rFonts w:ascii="Arial" w:hAnsi="Arial" w:cs="Arial"/>
          <w:i/>
          <w:sz w:val="22"/>
          <w:szCs w:val="22"/>
        </w:rPr>
        <w:t>е</w:t>
      </w:r>
      <w:r w:rsidRPr="00C5631B">
        <w:rPr>
          <w:rFonts w:ascii="Arial" w:hAnsi="Arial" w:cs="Arial"/>
          <w:sz w:val="22"/>
          <w:szCs w:val="22"/>
        </w:rPr>
        <w:t xml:space="preserve">, то электрическое поле </w:t>
      </w:r>
      <w:r w:rsidRPr="00537A06">
        <w:rPr>
          <w:rFonts w:ascii="Arial" w:hAnsi="Arial" w:cs="Arial"/>
          <w:i/>
          <w:sz w:val="22"/>
          <w:szCs w:val="22"/>
        </w:rPr>
        <w:t>Е</w:t>
      </w:r>
      <w:r w:rsidRPr="00C5631B">
        <w:rPr>
          <w:rFonts w:ascii="Arial" w:hAnsi="Arial" w:cs="Arial"/>
          <w:sz w:val="22"/>
          <w:szCs w:val="22"/>
        </w:rPr>
        <w:t xml:space="preserve"> будет вызывать электрический ток в направлении </w:t>
      </w:r>
      <w:r w:rsidRPr="00537A06">
        <w:rPr>
          <w:rFonts w:ascii="Arial" w:hAnsi="Arial" w:cs="Arial"/>
          <w:i/>
          <w:sz w:val="22"/>
          <w:szCs w:val="22"/>
        </w:rPr>
        <w:t>E</w:t>
      </w:r>
      <w:r w:rsidRPr="00C5631B">
        <w:rPr>
          <w:rFonts w:ascii="Arial" w:hAnsi="Arial" w:cs="Arial"/>
          <w:sz w:val="22"/>
          <w:szCs w:val="22"/>
        </w:rPr>
        <w:t xml:space="preserve"> с плотностью </w:t>
      </w:r>
      <w:r w:rsidRPr="00537A06">
        <w:rPr>
          <w:rFonts w:ascii="Arial" w:hAnsi="Arial" w:cs="Arial"/>
          <w:i/>
          <w:sz w:val="22"/>
          <w:szCs w:val="22"/>
        </w:rPr>
        <w:t>j</w:t>
      </w:r>
      <w:r w:rsidRPr="00C5631B">
        <w:rPr>
          <w:rFonts w:ascii="Arial" w:hAnsi="Arial" w:cs="Arial"/>
          <w:sz w:val="22"/>
          <w:szCs w:val="22"/>
        </w:rPr>
        <w:t>:</w:t>
      </w:r>
    </w:p>
    <w:p w14:paraId="168E0E07" w14:textId="6CDEE9E4" w:rsidR="00574DD2" w:rsidRPr="00C5631B" w:rsidRDefault="00574DD2" w:rsidP="00574DD2">
      <w:pPr>
        <w:spacing w:line="360" w:lineRule="auto"/>
        <w:ind w:firstLine="709"/>
        <w:jc w:val="right"/>
        <w:rPr>
          <w:rFonts w:ascii="Arial" w:hAnsi="Arial" w:cs="Arial"/>
          <w:sz w:val="22"/>
          <w:szCs w:val="22"/>
        </w:rPr>
      </w:pPr>
      <w:r w:rsidRPr="00537A06">
        <w:rPr>
          <w:rFonts w:ascii="Arial" w:hAnsi="Arial" w:cs="Arial"/>
          <w:i/>
          <w:sz w:val="22"/>
          <w:szCs w:val="22"/>
        </w:rPr>
        <w:t>j = e</w:t>
      </w:r>
      <w:r w:rsidR="001A7247" w:rsidRPr="00537A06">
        <w:rPr>
          <w:rFonts w:ascii="Arial" w:hAnsi="Arial" w:cs="Arial"/>
          <w:i/>
          <w:sz w:val="22"/>
          <w:szCs w:val="22"/>
        </w:rPr>
        <w:t>·</w:t>
      </w:r>
      <w:r w:rsidRPr="00537A06">
        <w:rPr>
          <w:rFonts w:ascii="Arial" w:hAnsi="Arial" w:cs="Arial"/>
          <w:i/>
          <w:sz w:val="22"/>
          <w:szCs w:val="22"/>
        </w:rPr>
        <w:t>n</w:t>
      </w:r>
      <w:r w:rsidR="001A7247" w:rsidRPr="00537A06">
        <w:rPr>
          <w:rFonts w:ascii="Arial" w:hAnsi="Arial" w:cs="Arial"/>
          <w:i/>
          <w:sz w:val="22"/>
          <w:szCs w:val="22"/>
        </w:rPr>
        <w:t>·</w:t>
      </w:r>
      <w:r w:rsidRPr="00537A06">
        <w:rPr>
          <w:rFonts w:ascii="Arial" w:hAnsi="Arial" w:cs="Arial"/>
          <w:i/>
          <w:sz w:val="22"/>
          <w:szCs w:val="22"/>
        </w:rPr>
        <w:t>k</w:t>
      </w:r>
      <w:r w:rsidR="001A7247" w:rsidRPr="00537A06">
        <w:rPr>
          <w:rFonts w:ascii="Arial" w:hAnsi="Arial" w:cs="Arial"/>
          <w:i/>
          <w:sz w:val="22"/>
          <w:szCs w:val="22"/>
        </w:rPr>
        <w:t>·</w:t>
      </w:r>
      <w:r w:rsidRPr="00537A06">
        <w:rPr>
          <w:rFonts w:ascii="Arial" w:hAnsi="Arial" w:cs="Arial"/>
          <w:i/>
          <w:sz w:val="22"/>
          <w:szCs w:val="22"/>
        </w:rPr>
        <w:t xml:space="preserve">E = </w:t>
      </w:r>
      <w:r w:rsidRPr="00537A06">
        <w:rPr>
          <w:rFonts w:ascii="Arial" w:hAnsi="Arial" w:cs="Arial"/>
          <w:sz w:val="22"/>
          <w:szCs w:val="22"/>
        </w:rPr>
        <w:t>λ</w:t>
      </w:r>
      <w:r w:rsidR="001A7247" w:rsidRPr="00537A06">
        <w:rPr>
          <w:rFonts w:ascii="Arial" w:hAnsi="Arial" w:cs="Arial"/>
          <w:i/>
          <w:sz w:val="22"/>
          <w:szCs w:val="22"/>
        </w:rPr>
        <w:t>·</w:t>
      </w:r>
      <w:r w:rsidRPr="00537A06">
        <w:rPr>
          <w:rFonts w:ascii="Arial" w:hAnsi="Arial" w:cs="Arial"/>
          <w:i/>
          <w:sz w:val="22"/>
          <w:szCs w:val="22"/>
        </w:rPr>
        <w:t>E</w:t>
      </w:r>
      <w:r w:rsidR="00DB52B6">
        <w:rPr>
          <w:rFonts w:ascii="Arial" w:hAnsi="Arial" w:cs="Arial"/>
          <w:sz w:val="22"/>
          <w:szCs w:val="22"/>
        </w:rPr>
        <w:t>,</w:t>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t xml:space="preserve"> (А.2)</w:t>
      </w:r>
    </w:p>
    <w:p w14:paraId="68D95C7D" w14:textId="13756C7B"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Константа </w:t>
      </w:r>
      <w:r w:rsidRPr="00537A06">
        <w:rPr>
          <w:rFonts w:ascii="Arial" w:hAnsi="Arial" w:cs="Arial"/>
          <w:sz w:val="22"/>
          <w:szCs w:val="22"/>
        </w:rPr>
        <w:t>λ</w:t>
      </w:r>
      <w:r w:rsidRPr="00537A06">
        <w:rPr>
          <w:rFonts w:ascii="Arial" w:hAnsi="Arial" w:cs="Arial"/>
          <w:i/>
          <w:sz w:val="22"/>
          <w:szCs w:val="22"/>
        </w:rPr>
        <w:t>=e</w:t>
      </w:r>
      <w:r w:rsidR="001A7247" w:rsidRPr="00537A06">
        <w:rPr>
          <w:rFonts w:ascii="Arial" w:hAnsi="Arial" w:cs="Arial"/>
          <w:i/>
          <w:sz w:val="22"/>
          <w:szCs w:val="22"/>
        </w:rPr>
        <w:t>·</w:t>
      </w:r>
      <w:r w:rsidRPr="00537A06">
        <w:rPr>
          <w:rFonts w:ascii="Arial" w:hAnsi="Arial" w:cs="Arial"/>
          <w:i/>
          <w:sz w:val="22"/>
          <w:szCs w:val="22"/>
        </w:rPr>
        <w:t>n</w:t>
      </w:r>
      <w:r w:rsidR="001A7247" w:rsidRPr="00537A06">
        <w:rPr>
          <w:rFonts w:ascii="Arial" w:hAnsi="Arial" w:cs="Arial"/>
          <w:i/>
          <w:sz w:val="22"/>
          <w:szCs w:val="22"/>
        </w:rPr>
        <w:t>·</w:t>
      </w:r>
      <w:r w:rsidRPr="00537A06">
        <w:rPr>
          <w:rFonts w:ascii="Arial" w:hAnsi="Arial" w:cs="Arial"/>
          <w:i/>
          <w:sz w:val="22"/>
          <w:szCs w:val="22"/>
        </w:rPr>
        <w:t>k</w:t>
      </w:r>
      <w:r w:rsidRPr="00C5631B">
        <w:rPr>
          <w:rFonts w:ascii="Arial" w:hAnsi="Arial" w:cs="Arial"/>
          <w:sz w:val="22"/>
          <w:szCs w:val="22"/>
        </w:rPr>
        <w:t xml:space="preserve"> называется положительной электропроводностью воздуха или, что точнее, полярной электропроводностью вследствие наличия положительных ионов. Отрицательные ионы будут двигаться в противоположную полю сторону, но </w:t>
      </w:r>
      <w:r w:rsidR="006A2996" w:rsidRPr="00C5631B">
        <w:rPr>
          <w:rFonts w:ascii="Arial" w:hAnsi="Arial" w:cs="Arial"/>
          <w:sz w:val="22"/>
          <w:szCs w:val="22"/>
        </w:rPr>
        <w:t>формула</w:t>
      </w:r>
      <w:r w:rsidRPr="00C5631B">
        <w:rPr>
          <w:rFonts w:ascii="Arial" w:hAnsi="Arial" w:cs="Arial"/>
          <w:sz w:val="22"/>
          <w:szCs w:val="22"/>
        </w:rPr>
        <w:t xml:space="preserve"> (А.2) может быть использован</w:t>
      </w:r>
      <w:r w:rsidR="00537A06">
        <w:rPr>
          <w:rFonts w:ascii="Arial" w:hAnsi="Arial" w:cs="Arial"/>
          <w:sz w:val="22"/>
          <w:szCs w:val="22"/>
        </w:rPr>
        <w:t>а</w:t>
      </w:r>
      <w:r w:rsidRPr="00C5631B">
        <w:rPr>
          <w:rFonts w:ascii="Arial" w:hAnsi="Arial" w:cs="Arial"/>
          <w:sz w:val="22"/>
          <w:szCs w:val="22"/>
        </w:rPr>
        <w:t xml:space="preserve"> для подсчета плотности тока отрицательных ионов, если значение </w:t>
      </w:r>
      <w:r w:rsidRPr="00C5631B">
        <w:rPr>
          <w:rFonts w:ascii="Arial" w:hAnsi="Arial" w:cs="Arial"/>
          <w:i/>
          <w:sz w:val="22"/>
          <w:szCs w:val="22"/>
        </w:rPr>
        <w:lastRenderedPageBreak/>
        <w:t>е</w:t>
      </w:r>
      <w:r w:rsidRPr="00C5631B">
        <w:rPr>
          <w:rFonts w:ascii="Arial" w:hAnsi="Arial" w:cs="Arial"/>
          <w:sz w:val="22"/>
          <w:szCs w:val="22"/>
        </w:rPr>
        <w:t xml:space="preserve"> взять по модулю. Таким образом, плотность тока от отрицательных ионов также будет в направлении поля.</w:t>
      </w:r>
    </w:p>
    <w:p w14:paraId="5FA04584" w14:textId="77777777" w:rsidR="00574DD2" w:rsidRPr="00C5631B" w:rsidRDefault="00574DD2" w:rsidP="008A28BA">
      <w:pPr>
        <w:pStyle w:val="1ZagL2"/>
        <w:ind w:firstLine="709"/>
        <w:rPr>
          <w:sz w:val="28"/>
        </w:rPr>
      </w:pPr>
      <w:bookmarkStart w:id="17" w:name="_Toc521075895"/>
      <w:r w:rsidRPr="00C5631B">
        <w:rPr>
          <w:bCs/>
          <w:sz w:val="24"/>
        </w:rPr>
        <w:t>А.4</w:t>
      </w:r>
      <w:r w:rsidRPr="00C5631B">
        <w:rPr>
          <w:bCs/>
          <w:sz w:val="24"/>
        </w:rPr>
        <w:tab/>
        <w:t>Ток нейтрализации</w:t>
      </w:r>
      <w:bookmarkEnd w:id="17"/>
    </w:p>
    <w:p w14:paraId="3E50B2CF" w14:textId="3A1803E0"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Вокруг полностью окруженного ионизированным воздухом тела с зарядом </w:t>
      </w:r>
      <w:r w:rsidRPr="00537A06">
        <w:rPr>
          <w:rFonts w:ascii="Arial" w:hAnsi="Arial" w:cs="Arial"/>
          <w:i/>
          <w:sz w:val="22"/>
          <w:szCs w:val="22"/>
        </w:rPr>
        <w:t>q</w:t>
      </w:r>
      <w:r w:rsidRPr="00C5631B">
        <w:rPr>
          <w:rFonts w:ascii="Arial" w:hAnsi="Arial" w:cs="Arial"/>
          <w:sz w:val="22"/>
          <w:szCs w:val="22"/>
        </w:rPr>
        <w:t xml:space="preserve"> формируется электрическое поле, и ионы будут двигаться как по направлению к телу, так и от него. Хотя поле в разных точках и неоднородно, но оно всегда будет пропорционально заряду </w:t>
      </w:r>
      <w:r w:rsidRPr="00537A06">
        <w:rPr>
          <w:rFonts w:ascii="Arial" w:hAnsi="Arial" w:cs="Arial"/>
          <w:i/>
          <w:sz w:val="22"/>
          <w:szCs w:val="22"/>
        </w:rPr>
        <w:t>q</w:t>
      </w:r>
      <w:r w:rsidRPr="00C5631B">
        <w:rPr>
          <w:rFonts w:ascii="Arial" w:hAnsi="Arial" w:cs="Arial"/>
          <w:sz w:val="22"/>
          <w:szCs w:val="22"/>
        </w:rPr>
        <w:t>. Током нейтрализации называется протекающий в направлении тела электрический ток, обусловленный движением аэроионов противоположного</w:t>
      </w:r>
      <w:r w:rsidR="00537A06">
        <w:rPr>
          <w:rFonts w:ascii="Arial" w:hAnsi="Arial" w:cs="Arial"/>
          <w:sz w:val="22"/>
          <w:szCs w:val="22"/>
        </w:rPr>
        <w:t xml:space="preserve"> заряду </w:t>
      </w:r>
      <w:r w:rsidR="00537A06" w:rsidRPr="00537A06">
        <w:rPr>
          <w:rFonts w:ascii="Arial" w:hAnsi="Arial" w:cs="Arial"/>
          <w:i/>
          <w:sz w:val="22"/>
          <w:szCs w:val="22"/>
        </w:rPr>
        <w:t>q</w:t>
      </w:r>
      <w:r w:rsidR="00537A06">
        <w:rPr>
          <w:rFonts w:ascii="Arial" w:hAnsi="Arial" w:cs="Arial"/>
          <w:i/>
          <w:sz w:val="22"/>
          <w:szCs w:val="22"/>
        </w:rPr>
        <w:t xml:space="preserve"> </w:t>
      </w:r>
      <w:r w:rsidR="00537A06">
        <w:rPr>
          <w:rFonts w:ascii="Arial" w:hAnsi="Arial" w:cs="Arial"/>
          <w:sz w:val="22"/>
          <w:szCs w:val="22"/>
        </w:rPr>
        <w:t>знака</w:t>
      </w:r>
      <w:r w:rsidRPr="00C5631B">
        <w:rPr>
          <w:rFonts w:ascii="Arial" w:hAnsi="Arial" w:cs="Arial"/>
          <w:sz w:val="22"/>
          <w:szCs w:val="22"/>
        </w:rPr>
        <w:t xml:space="preserve">. Этот ток пропорционален заряду </w:t>
      </w:r>
      <w:r w:rsidRPr="00537A06">
        <w:rPr>
          <w:rFonts w:ascii="Arial" w:hAnsi="Arial" w:cs="Arial"/>
          <w:i/>
          <w:sz w:val="22"/>
          <w:szCs w:val="22"/>
        </w:rPr>
        <w:t>q</w:t>
      </w:r>
      <w:r w:rsidRPr="00C5631B">
        <w:rPr>
          <w:rFonts w:ascii="Arial" w:hAnsi="Arial" w:cs="Arial"/>
          <w:sz w:val="22"/>
          <w:szCs w:val="22"/>
        </w:rPr>
        <w:t xml:space="preserve"> и соответствующей, противоположной по знаку, электропроводности окружающего воздуха.</w:t>
      </w:r>
    </w:p>
    <w:p w14:paraId="3A5E9EF0" w14:textId="77777777" w:rsidR="00574DD2" w:rsidRPr="00C5631B" w:rsidRDefault="00574DD2" w:rsidP="008A28BA">
      <w:pPr>
        <w:pStyle w:val="1ZagL2"/>
        <w:ind w:firstLine="709"/>
        <w:rPr>
          <w:sz w:val="28"/>
        </w:rPr>
      </w:pPr>
      <w:bookmarkStart w:id="18" w:name="_Toc521075896"/>
      <w:r w:rsidRPr="00C5631B">
        <w:rPr>
          <w:bCs/>
          <w:sz w:val="24"/>
        </w:rPr>
        <w:t>А.5</w:t>
      </w:r>
      <w:r w:rsidRPr="00C5631B">
        <w:rPr>
          <w:bCs/>
          <w:sz w:val="24"/>
        </w:rPr>
        <w:tab/>
        <w:t>Степень нейтрализации</w:t>
      </w:r>
      <w:bookmarkEnd w:id="18"/>
    </w:p>
    <w:p w14:paraId="3AB66BA4" w14:textId="332CC6CE"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Если электропроводность остается неизменной, то относительный уровень нейтрализации заряда будет постоянным и заряд будет экспоненциально стекать с постоянной времени </w:t>
      </w:r>
      <w:r w:rsidR="00537A06" w:rsidRPr="004F1C43">
        <w:rPr>
          <w:sz w:val="28"/>
          <w:szCs w:val="28"/>
        </w:rPr>
        <w:t>τ</w:t>
      </w:r>
      <w:r w:rsidRPr="00C5631B">
        <w:rPr>
          <w:rFonts w:ascii="Arial" w:hAnsi="Arial" w:cs="Arial"/>
          <w:sz w:val="22"/>
          <w:szCs w:val="22"/>
        </w:rPr>
        <w:t xml:space="preserve">, равной диэлектрической постоянной воздуха </w:t>
      </w:r>
      <w:r w:rsidR="00537A06" w:rsidRPr="00537A06">
        <w:rPr>
          <w:rFonts w:ascii="Arial" w:hAnsi="Arial" w:cs="Arial"/>
          <w:i/>
          <w:sz w:val="22"/>
          <w:szCs w:val="22"/>
        </w:rPr>
        <w:t>е</w:t>
      </w:r>
      <w:r w:rsidR="00D71E0A" w:rsidRPr="00537A06">
        <w:rPr>
          <w:rFonts w:ascii="Arial" w:hAnsi="Arial" w:cs="Arial"/>
          <w:sz w:val="22"/>
          <w:szCs w:val="22"/>
          <w:vertAlign w:val="subscript"/>
        </w:rPr>
        <w:t>o</w:t>
      </w:r>
      <w:r w:rsidRPr="00C5631B">
        <w:rPr>
          <w:rFonts w:ascii="Arial" w:hAnsi="Arial" w:cs="Arial"/>
          <w:sz w:val="22"/>
          <w:szCs w:val="22"/>
        </w:rPr>
        <w:t xml:space="preserve"> разделенной на его электропроводность λ:</w:t>
      </w:r>
    </w:p>
    <w:p w14:paraId="034C4E5F" w14:textId="3B5EA7BA" w:rsidR="00574DD2" w:rsidRPr="00C5631B" w:rsidRDefault="00574DD2" w:rsidP="00574DD2">
      <w:pPr>
        <w:spacing w:line="360" w:lineRule="auto"/>
        <w:ind w:firstLine="709"/>
        <w:jc w:val="right"/>
        <w:rPr>
          <w:rFonts w:ascii="Arial" w:hAnsi="Arial" w:cs="Arial"/>
          <w:sz w:val="22"/>
          <w:szCs w:val="22"/>
        </w:rPr>
      </w:pPr>
      <w:r w:rsidRPr="004F1C43">
        <w:rPr>
          <w:sz w:val="28"/>
        </w:rPr>
        <w:t xml:space="preserve">τ </w:t>
      </w:r>
      <w:r w:rsidRPr="00C5631B">
        <w:rPr>
          <w:rFonts w:ascii="Arial" w:hAnsi="Arial" w:cs="Arial"/>
          <w:sz w:val="22"/>
          <w:szCs w:val="22"/>
        </w:rPr>
        <w:t xml:space="preserve">= </w:t>
      </w:r>
      <w:r w:rsidR="006A2996" w:rsidRPr="00537A06">
        <w:rPr>
          <w:rFonts w:ascii="Arial" w:hAnsi="Arial" w:cs="Arial"/>
          <w:i/>
          <w:sz w:val="22"/>
          <w:szCs w:val="22"/>
        </w:rPr>
        <w:t>е</w:t>
      </w:r>
      <w:r w:rsidR="006A2996" w:rsidRPr="00C5631B">
        <w:rPr>
          <w:rFonts w:ascii="Arial" w:hAnsi="Arial" w:cs="Arial"/>
          <w:sz w:val="22"/>
          <w:szCs w:val="22"/>
          <w:vertAlign w:val="subscript"/>
        </w:rPr>
        <w:t>o</w:t>
      </w:r>
      <w:r w:rsidR="006A2996" w:rsidRPr="00C5631B">
        <w:rPr>
          <w:rFonts w:ascii="Arial" w:hAnsi="Arial" w:cs="Arial"/>
          <w:sz w:val="22"/>
          <w:szCs w:val="22"/>
        </w:rPr>
        <w:t xml:space="preserve"> </w:t>
      </w:r>
      <w:r w:rsidR="00DB52B6">
        <w:rPr>
          <w:rFonts w:ascii="Arial" w:hAnsi="Arial" w:cs="Arial"/>
          <w:sz w:val="22"/>
          <w:szCs w:val="22"/>
        </w:rPr>
        <w:t>/λ,</w:t>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t>(А.3)</w:t>
      </w:r>
    </w:p>
    <w:p w14:paraId="05BA53A1" w14:textId="0B60655F"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Необходимо отметить, что именно электропроводность, а не концентрация аэроионов, определяет способность воздуха к нейтрализации зарядов. Так в случае возрастания концентрации аэрозольных частиц в воздухе (например, при задымлении) происходит снижение на порядок и более средней подвижности аэроионов и, следовательно, электропроводности воздуха. Число же заряженных частиц в единице объема воздуха, т.</w:t>
      </w:r>
      <w:r w:rsidR="00537A06">
        <w:rPr>
          <w:rFonts w:ascii="Arial" w:hAnsi="Arial" w:cs="Arial"/>
          <w:sz w:val="22"/>
          <w:szCs w:val="22"/>
        </w:rPr>
        <w:t xml:space="preserve"> </w:t>
      </w:r>
      <w:r w:rsidRPr="00C5631B">
        <w:rPr>
          <w:rFonts w:ascii="Arial" w:hAnsi="Arial" w:cs="Arial"/>
          <w:sz w:val="22"/>
          <w:szCs w:val="22"/>
        </w:rPr>
        <w:t>е. концентрация аэроионов, при этом может оставаться более или менее постоянной величиной.</w:t>
      </w:r>
    </w:p>
    <w:p w14:paraId="584F8DF7" w14:textId="77777777" w:rsidR="00574DD2" w:rsidRPr="00C5631B" w:rsidRDefault="00574DD2" w:rsidP="008A28BA">
      <w:pPr>
        <w:pStyle w:val="1ZagL2"/>
        <w:ind w:firstLine="709"/>
        <w:rPr>
          <w:sz w:val="28"/>
        </w:rPr>
      </w:pPr>
      <w:bookmarkStart w:id="19" w:name="_Toc521075897"/>
      <w:r w:rsidRPr="00C5631B">
        <w:rPr>
          <w:bCs/>
          <w:sz w:val="24"/>
        </w:rPr>
        <w:t>А.6</w:t>
      </w:r>
      <w:r w:rsidRPr="00C5631B">
        <w:rPr>
          <w:bCs/>
          <w:sz w:val="24"/>
        </w:rPr>
        <w:tab/>
        <w:t>Убыль ионов и подавление поля</w:t>
      </w:r>
      <w:bookmarkEnd w:id="19"/>
    </w:p>
    <w:p w14:paraId="784CAC79" w14:textId="176E309A"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В реальных условиях </w:t>
      </w:r>
      <w:r w:rsidR="006A2996" w:rsidRPr="00C5631B">
        <w:rPr>
          <w:rFonts w:ascii="Arial" w:hAnsi="Arial" w:cs="Arial"/>
          <w:sz w:val="22"/>
          <w:szCs w:val="22"/>
        </w:rPr>
        <w:t>формула</w:t>
      </w:r>
      <w:r w:rsidRPr="00C5631B">
        <w:rPr>
          <w:rFonts w:ascii="Arial" w:hAnsi="Arial" w:cs="Arial"/>
          <w:sz w:val="22"/>
          <w:szCs w:val="22"/>
        </w:rPr>
        <w:t xml:space="preserve"> </w:t>
      </w:r>
      <w:r w:rsidR="00537A06">
        <w:rPr>
          <w:rFonts w:ascii="Arial" w:hAnsi="Arial" w:cs="Arial"/>
          <w:sz w:val="22"/>
          <w:szCs w:val="22"/>
        </w:rPr>
        <w:t>(</w:t>
      </w:r>
      <w:r w:rsidRPr="00C5631B">
        <w:rPr>
          <w:rFonts w:ascii="Arial" w:hAnsi="Arial" w:cs="Arial"/>
          <w:sz w:val="22"/>
          <w:szCs w:val="22"/>
        </w:rPr>
        <w:t>А.3</w:t>
      </w:r>
      <w:r w:rsidR="00537A06">
        <w:rPr>
          <w:rFonts w:ascii="Arial" w:hAnsi="Arial" w:cs="Arial"/>
          <w:sz w:val="22"/>
          <w:szCs w:val="22"/>
        </w:rPr>
        <w:t>)</w:t>
      </w:r>
      <w:r w:rsidRPr="00C5631B">
        <w:rPr>
          <w:rFonts w:ascii="Arial" w:hAnsi="Arial" w:cs="Arial"/>
          <w:sz w:val="22"/>
          <w:szCs w:val="22"/>
        </w:rPr>
        <w:t xml:space="preserve"> никогда не выполняется точно.</w:t>
      </w:r>
    </w:p>
    <w:p w14:paraId="30819445" w14:textId="25F86D79"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 xml:space="preserve">Предполагается, что на электропроводность воздуха не влияет процесс нейтрализации. Однако, например в случае ионизации всего помещения, поле, генерируемое зарядами, которые должны быть нейтрализованы, может приводить к частичной убыли ионов в воздухе. Уменьшение числа ионов приведет к снижению электропроводности воздуха, что в свою очередь приведет к замедлению процесса нейтрализации зарядов по сравнению с уровнем, полученным по </w:t>
      </w:r>
      <w:r w:rsidR="00537A06">
        <w:rPr>
          <w:rFonts w:ascii="Arial" w:hAnsi="Arial" w:cs="Arial"/>
          <w:sz w:val="22"/>
          <w:szCs w:val="22"/>
        </w:rPr>
        <w:t>формуле</w:t>
      </w:r>
      <w:r w:rsidRPr="00C5631B">
        <w:rPr>
          <w:rFonts w:ascii="Arial" w:hAnsi="Arial" w:cs="Arial"/>
          <w:sz w:val="22"/>
          <w:szCs w:val="22"/>
        </w:rPr>
        <w:t xml:space="preserve"> </w:t>
      </w:r>
      <w:r w:rsidR="00537A06">
        <w:rPr>
          <w:rFonts w:ascii="Arial" w:hAnsi="Arial" w:cs="Arial"/>
          <w:sz w:val="22"/>
          <w:szCs w:val="22"/>
        </w:rPr>
        <w:t>(</w:t>
      </w:r>
      <w:r w:rsidRPr="00C5631B">
        <w:rPr>
          <w:rFonts w:ascii="Arial" w:hAnsi="Arial" w:cs="Arial"/>
          <w:sz w:val="22"/>
          <w:szCs w:val="22"/>
        </w:rPr>
        <w:t>А.3</w:t>
      </w:r>
      <w:r w:rsidR="00537A06">
        <w:rPr>
          <w:rFonts w:ascii="Arial" w:hAnsi="Arial" w:cs="Arial"/>
          <w:sz w:val="22"/>
          <w:szCs w:val="22"/>
        </w:rPr>
        <w:t>)</w:t>
      </w:r>
      <w:r w:rsidRPr="00C5631B">
        <w:rPr>
          <w:rFonts w:ascii="Arial" w:hAnsi="Arial" w:cs="Arial"/>
          <w:sz w:val="22"/>
          <w:szCs w:val="22"/>
        </w:rPr>
        <w:t xml:space="preserve">. </w:t>
      </w:r>
      <w:r w:rsidR="00537A06">
        <w:rPr>
          <w:rFonts w:ascii="Arial" w:hAnsi="Arial" w:cs="Arial"/>
          <w:sz w:val="22"/>
          <w:szCs w:val="22"/>
        </w:rPr>
        <w:t>Значение</w:t>
      </w:r>
      <w:r w:rsidRPr="00C5631B">
        <w:rPr>
          <w:rFonts w:ascii="Arial" w:hAnsi="Arial" w:cs="Arial"/>
          <w:sz w:val="22"/>
          <w:szCs w:val="22"/>
        </w:rPr>
        <w:t xml:space="preserve"> убыли ионов напрямую зависит от </w:t>
      </w:r>
      <w:r w:rsidR="00537A06">
        <w:rPr>
          <w:rFonts w:ascii="Arial" w:hAnsi="Arial" w:cs="Arial"/>
          <w:sz w:val="22"/>
          <w:szCs w:val="22"/>
        </w:rPr>
        <w:t>значения</w:t>
      </w:r>
      <w:r w:rsidRPr="00C5631B">
        <w:rPr>
          <w:rFonts w:ascii="Arial" w:hAnsi="Arial" w:cs="Arial"/>
          <w:sz w:val="22"/>
          <w:szCs w:val="22"/>
        </w:rPr>
        <w:t xml:space="preserve"> силы поля, формируемого заряженным телом. Таким образом, в случае увеличения количества зарядов, подлежащих нейтрализации, скорость нейтрализации снижается, что не отражено в </w:t>
      </w:r>
      <w:r w:rsidR="006A2996" w:rsidRPr="00C5631B">
        <w:rPr>
          <w:rFonts w:ascii="Arial" w:hAnsi="Arial" w:cs="Arial"/>
          <w:sz w:val="22"/>
          <w:szCs w:val="22"/>
        </w:rPr>
        <w:t>формуле</w:t>
      </w:r>
      <w:r w:rsidRPr="00C5631B">
        <w:rPr>
          <w:rFonts w:ascii="Arial" w:hAnsi="Arial" w:cs="Arial"/>
          <w:sz w:val="22"/>
          <w:szCs w:val="22"/>
        </w:rPr>
        <w:t xml:space="preserve"> </w:t>
      </w:r>
      <w:r w:rsidR="00537A06">
        <w:rPr>
          <w:rFonts w:ascii="Arial" w:hAnsi="Arial" w:cs="Arial"/>
          <w:sz w:val="22"/>
          <w:szCs w:val="22"/>
        </w:rPr>
        <w:t>(</w:t>
      </w:r>
      <w:r w:rsidRPr="00C5631B">
        <w:rPr>
          <w:rFonts w:ascii="Arial" w:hAnsi="Arial" w:cs="Arial"/>
          <w:sz w:val="22"/>
          <w:szCs w:val="22"/>
        </w:rPr>
        <w:t>А.3</w:t>
      </w:r>
      <w:r w:rsidR="00537A06">
        <w:rPr>
          <w:rFonts w:ascii="Arial" w:hAnsi="Arial" w:cs="Arial"/>
          <w:sz w:val="22"/>
          <w:szCs w:val="22"/>
        </w:rPr>
        <w:t>)</w:t>
      </w:r>
      <w:r w:rsidRPr="00C5631B">
        <w:rPr>
          <w:rFonts w:ascii="Arial" w:hAnsi="Arial" w:cs="Arial"/>
          <w:sz w:val="22"/>
          <w:szCs w:val="22"/>
        </w:rPr>
        <w:t>.</w:t>
      </w:r>
    </w:p>
    <w:p w14:paraId="7621EDB6"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Данный эффект наименьшим образом проявляется при использовании ионизаторов, оборудованных вентилятором, или ионизаторов, использующих сжатый газ. Уровень нейтрализации в таком случае в основном будет зависеть от скорости потока ионизированного воздуха.</w:t>
      </w:r>
    </w:p>
    <w:p w14:paraId="0EA9465F" w14:textId="17A4CF7A"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lastRenderedPageBreak/>
        <w:t xml:space="preserve">Также предполагается, что заряженное тело полностью окружено ионизированным воздухом. В соответствии с </w:t>
      </w:r>
      <w:r w:rsidR="006A2996" w:rsidRPr="00C5631B">
        <w:rPr>
          <w:rFonts w:ascii="Arial" w:hAnsi="Arial" w:cs="Arial"/>
          <w:sz w:val="22"/>
          <w:szCs w:val="22"/>
        </w:rPr>
        <w:t>формулой</w:t>
      </w:r>
      <w:r w:rsidRPr="00C5631B">
        <w:rPr>
          <w:rFonts w:ascii="Arial" w:hAnsi="Arial" w:cs="Arial"/>
          <w:sz w:val="22"/>
          <w:szCs w:val="22"/>
        </w:rPr>
        <w:t xml:space="preserve"> </w:t>
      </w:r>
      <w:r w:rsidR="00537A06">
        <w:rPr>
          <w:rFonts w:ascii="Arial" w:hAnsi="Arial" w:cs="Arial"/>
          <w:sz w:val="22"/>
          <w:szCs w:val="22"/>
        </w:rPr>
        <w:t>(</w:t>
      </w:r>
      <w:r w:rsidRPr="00C5631B">
        <w:rPr>
          <w:rFonts w:ascii="Arial" w:hAnsi="Arial" w:cs="Arial"/>
          <w:sz w:val="22"/>
          <w:szCs w:val="22"/>
        </w:rPr>
        <w:t>А.2</w:t>
      </w:r>
      <w:r w:rsidR="00537A06">
        <w:rPr>
          <w:rFonts w:ascii="Arial" w:hAnsi="Arial" w:cs="Arial"/>
          <w:sz w:val="22"/>
          <w:szCs w:val="22"/>
        </w:rPr>
        <w:t>)</w:t>
      </w:r>
      <w:r w:rsidRPr="00C5631B">
        <w:rPr>
          <w:rFonts w:ascii="Arial" w:hAnsi="Arial" w:cs="Arial"/>
          <w:sz w:val="22"/>
          <w:szCs w:val="22"/>
        </w:rPr>
        <w:t xml:space="preserve"> поле от любой части тела будет вносить вклад в ток нейтрализации. Однако в реальных условиях это практически недостижимо.</w:t>
      </w:r>
    </w:p>
    <w:p w14:paraId="0EFD69AE"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Часть силовых линий поля зарядов будет проходить через те или иные изолирующие опоры, закрепляющие заряженное тело, и, таким образом, не будет обеспечиваться поток нейтрализующих частиц на тело. Этот эффект называется подавлением поля. Но даже если все непосредственное окружение заряженного тела является проводящим, то близко находящиеся предметы, вне зависимости от того, являются ли они изоляторами или проводниками, могут физически препятствовать аэроионам из отдаленных областей переместиться для того, чтобы осесть на заряженном теле, что вновь приводит к убыли ионов.</w:t>
      </w:r>
    </w:p>
    <w:p w14:paraId="618431E3" w14:textId="664B1893"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На практике при вычислении постоянной времени </w:t>
      </w:r>
      <w:r w:rsidR="00537A06" w:rsidRPr="00537A06">
        <w:rPr>
          <w:i/>
          <w:sz w:val="28"/>
          <w:szCs w:val="28"/>
        </w:rPr>
        <w:t>τ</w:t>
      </w:r>
      <w:r w:rsidRPr="00C5631B">
        <w:rPr>
          <w:rFonts w:ascii="Arial" w:hAnsi="Arial" w:cs="Arial"/>
          <w:sz w:val="22"/>
          <w:szCs w:val="22"/>
        </w:rPr>
        <w:t xml:space="preserve"> не представляется возможным учесть и скорректировать все отклонения от идеального случая. </w:t>
      </w:r>
      <w:r w:rsidR="00537A06">
        <w:rPr>
          <w:rFonts w:ascii="Arial" w:hAnsi="Arial" w:cs="Arial"/>
          <w:sz w:val="22"/>
          <w:szCs w:val="22"/>
        </w:rPr>
        <w:t>Как правило,</w:t>
      </w:r>
      <w:r w:rsidRPr="00C5631B">
        <w:rPr>
          <w:rFonts w:ascii="Arial" w:hAnsi="Arial" w:cs="Arial"/>
          <w:sz w:val="22"/>
          <w:szCs w:val="22"/>
        </w:rPr>
        <w:t xml:space="preserve"> приходится определять способность ионизирующего оборудования к нейтрализации экспериме</w:t>
      </w:r>
      <w:r w:rsidR="00D44560" w:rsidRPr="00C5631B">
        <w:rPr>
          <w:rFonts w:ascii="Arial" w:hAnsi="Arial" w:cs="Arial"/>
          <w:sz w:val="22"/>
          <w:szCs w:val="22"/>
        </w:rPr>
        <w:t>н</w:t>
      </w:r>
      <w:r w:rsidRPr="00C5631B">
        <w:rPr>
          <w:rFonts w:ascii="Arial" w:hAnsi="Arial" w:cs="Arial"/>
          <w:sz w:val="22"/>
          <w:szCs w:val="22"/>
        </w:rPr>
        <w:t>тально, в настоящем стандарте рассматривается такая методика.</w:t>
      </w:r>
    </w:p>
    <w:p w14:paraId="6895992C" w14:textId="77777777" w:rsidR="00574DD2" w:rsidRPr="00C5631B" w:rsidRDefault="00574DD2" w:rsidP="008A28BA">
      <w:pPr>
        <w:pStyle w:val="1ZagL2"/>
        <w:ind w:firstLine="709"/>
        <w:rPr>
          <w:bCs/>
          <w:sz w:val="24"/>
        </w:rPr>
      </w:pPr>
      <w:bookmarkStart w:id="20" w:name="_Toc521075898"/>
      <w:r w:rsidRPr="00C5631B">
        <w:rPr>
          <w:bCs/>
          <w:sz w:val="24"/>
        </w:rPr>
        <w:t>А.7</w:t>
      </w:r>
      <w:r w:rsidRPr="00C5631B">
        <w:rPr>
          <w:bCs/>
          <w:sz w:val="24"/>
        </w:rPr>
        <w:tab/>
        <w:t>Контрольное устройство с заряженной пластиной и нейтрализация зарядов</w:t>
      </w:r>
      <w:bookmarkEnd w:id="20"/>
    </w:p>
    <w:p w14:paraId="39274674"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Контрольное устройство с заряженной пластиной используется для определения способности ионизатора или ионизирующей установки к нейтрализации заряда. КУЗП состоит из изолированной проводящей пластины, которая может быть заряжена до определенного начального значения напряжения при помощи внешнего устройства. Напряжение на пластине контролируется или контактным способом путем использования электростатического вольтметра или, что более предпочтительно, путем измерения электрического поля бесконтактным измерителем поля.</w:t>
      </w:r>
    </w:p>
    <w:p w14:paraId="2CAC40F9" w14:textId="3617B2D7"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Если КУЗП находится в ионизированной окружающей среде, то скорость нейтрализации зарядов может быть охарактеризована через время разряда, </w:t>
      </w:r>
      <w:r w:rsidR="00537A06">
        <w:rPr>
          <w:rFonts w:ascii="Arial" w:hAnsi="Arial" w:cs="Arial"/>
          <w:sz w:val="22"/>
          <w:szCs w:val="22"/>
        </w:rPr>
        <w:t>т. е.</w:t>
      </w:r>
      <w:r w:rsidRPr="00C5631B">
        <w:rPr>
          <w:rFonts w:ascii="Arial" w:hAnsi="Arial" w:cs="Arial"/>
          <w:sz w:val="22"/>
          <w:szCs w:val="22"/>
        </w:rPr>
        <w:t xml:space="preserve"> время, за которое напряжение на пластине снизится с первоначального уровня до определенного конечного уровня.</w:t>
      </w:r>
    </w:p>
    <w:p w14:paraId="3E2B9C72" w14:textId="77777777" w:rsidR="00574DD2" w:rsidRPr="00C5631B" w:rsidRDefault="00574DD2" w:rsidP="008A28BA">
      <w:pPr>
        <w:pStyle w:val="1ZagL2"/>
        <w:ind w:firstLine="709"/>
        <w:rPr>
          <w:bCs/>
          <w:sz w:val="24"/>
        </w:rPr>
      </w:pPr>
      <w:bookmarkStart w:id="21" w:name="_Toc521075899"/>
      <w:r w:rsidRPr="00C5631B">
        <w:rPr>
          <w:bCs/>
          <w:sz w:val="24"/>
        </w:rPr>
        <w:t>А.8</w:t>
      </w:r>
      <w:r w:rsidRPr="00C5631B">
        <w:rPr>
          <w:bCs/>
          <w:sz w:val="24"/>
        </w:rPr>
        <w:tab/>
        <w:t>Соотношение между временем разряда заряженной пластины и временем разряда реального объекта</w:t>
      </w:r>
      <w:bookmarkEnd w:id="21"/>
    </w:p>
    <w:p w14:paraId="3619F3FE" w14:textId="500635A6"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КУЗП предназначена для проведения воспроизводимых исследований, характеризующих способность ионизаторов к нейтрализации статического заряда. В качестве измерительной пластины используется изолированная, проводящая, квадратная пластина со сторонами</w:t>
      </w:r>
      <w:r w:rsidR="0013003D">
        <w:rPr>
          <w:rFonts w:ascii="Arial" w:hAnsi="Arial" w:cs="Arial"/>
          <w:sz w:val="22"/>
          <w:szCs w:val="22"/>
        </w:rPr>
        <w:t>, равными</w:t>
      </w:r>
      <w:r w:rsidRPr="00C5631B">
        <w:rPr>
          <w:rFonts w:ascii="Arial" w:hAnsi="Arial" w:cs="Arial"/>
          <w:sz w:val="22"/>
          <w:szCs w:val="22"/>
        </w:rPr>
        <w:t xml:space="preserve"> 15 см. Измерительная пластина многократно заряжается до определенного уровня. Пластина располагается на некотором расстоянии от земли для о</w:t>
      </w:r>
      <w:r w:rsidR="0013003D">
        <w:rPr>
          <w:rFonts w:ascii="Arial" w:hAnsi="Arial" w:cs="Arial"/>
          <w:sz w:val="22"/>
          <w:szCs w:val="22"/>
        </w:rPr>
        <w:t xml:space="preserve">беспечения минимальной емкости 15 пФ и суммарной емкости </w:t>
      </w:r>
      <w:r w:rsidRPr="00C5631B">
        <w:rPr>
          <w:rFonts w:ascii="Arial" w:hAnsi="Arial" w:cs="Arial"/>
          <w:sz w:val="22"/>
          <w:szCs w:val="22"/>
        </w:rPr>
        <w:t>20 пФ при подключении всей монтажной соединительной цепи к КУЗП. Устройство, как правило, располагают на расстоянии 15 см от исследуемой поверхности.</w:t>
      </w:r>
    </w:p>
    <w:p w14:paraId="1CB215B1"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lastRenderedPageBreak/>
        <w:t>Хотя предложенные характеристики и позволяют получать воспроизводимые результаты, однако такие характеристики, полученные в определенных условиях и для определенных объектов, не всегда в целом однозначно определяют способность ионизатора к нейтрализации зарядов в иных условиях или на других объектах, поскольку на время нейтрализации оказывают влияние многие параметры.</w:t>
      </w:r>
    </w:p>
    <w:p w14:paraId="76F6E68A" w14:textId="2A16BF4A"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На общую</w:t>
      </w:r>
      <w:r w:rsidR="00DB52B6">
        <w:rPr>
          <w:rFonts w:ascii="Arial" w:hAnsi="Arial" w:cs="Arial"/>
          <w:sz w:val="22"/>
          <w:szCs w:val="22"/>
        </w:rPr>
        <w:t xml:space="preserve"> электроемкость объекта, так</w:t>
      </w:r>
      <w:r w:rsidR="0013003D">
        <w:rPr>
          <w:rFonts w:ascii="Arial" w:hAnsi="Arial" w:cs="Arial"/>
          <w:sz w:val="22"/>
          <w:szCs w:val="22"/>
        </w:rPr>
        <w:t>же</w:t>
      </w:r>
      <w:r w:rsidRPr="00C5631B">
        <w:rPr>
          <w:rFonts w:ascii="Arial" w:hAnsi="Arial" w:cs="Arial"/>
          <w:sz w:val="22"/>
          <w:szCs w:val="22"/>
        </w:rPr>
        <w:t xml:space="preserve"> как и на электрическое поле, создаваемое зарядами на объекте, влияют размер, форма и положение объекта по отношению к земле. Объекты с большей электроемкостью способны накопить большее количество заряда, что приводит к большему, по сравнению с емкостью пластины в 20 пФ, времени их нейтрализации. </w:t>
      </w:r>
      <w:r w:rsidR="0013003D">
        <w:rPr>
          <w:rFonts w:ascii="Arial" w:hAnsi="Arial" w:cs="Arial"/>
          <w:sz w:val="22"/>
          <w:szCs w:val="22"/>
        </w:rPr>
        <w:t xml:space="preserve">Т. к. </w:t>
      </w:r>
      <w:r w:rsidRPr="00C5631B">
        <w:rPr>
          <w:rFonts w:ascii="Arial" w:hAnsi="Arial" w:cs="Arial"/>
          <w:sz w:val="22"/>
          <w:szCs w:val="22"/>
        </w:rPr>
        <w:t>аэроионы притягиваются к объекту под действием электрического поля, его интенсивность и направление также влияют на время нейтрализации. Распределение заряда на проводнике отличается от распределения на изоляторе такой же формы, что приводит к разным электрическим полям от этих объектов. Проводящие объекты могут обладать электрическим сопротивлением по отношению к земле, что также оказывает влияние на время нейтрализации заряда.</w:t>
      </w:r>
    </w:p>
    <w:p w14:paraId="78F721A8"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Другими явлениями, оказывающими влияние на время нейтрализации, являются эффект подавление поля и наличие других заряженных или заземленных объектов поблизости от объекта, подлежащего нейтрализации. Подавление поля происходит при нахождении заряженного объекта в непосредственной близости от заземленных проводящих поверхностей. Часть электрических силовых линий от заряда будет ограничиваться этой заземленной поверхностью, что препятствует осаждению аэроионов на заряженный объект. Аналогично и другие заряженные или заземленные объекты будут изменять электрические поля и приводить к обеднению концентрации ионов вблизи подлежащего нейтрализации объекта.</w:t>
      </w:r>
    </w:p>
    <w:p w14:paraId="36F482EE" w14:textId="70773930"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Можно с уверенностью констатировать, что хотя применение КУЗП и обеспечивает единообразны</w:t>
      </w:r>
      <w:r w:rsidR="004D61A0">
        <w:rPr>
          <w:rFonts w:ascii="Arial" w:hAnsi="Arial" w:cs="Arial"/>
          <w:sz w:val="22"/>
          <w:szCs w:val="22"/>
        </w:rPr>
        <w:t>й</w:t>
      </w:r>
      <w:r w:rsidRPr="00C5631B">
        <w:rPr>
          <w:rFonts w:ascii="Arial" w:hAnsi="Arial" w:cs="Arial"/>
          <w:sz w:val="22"/>
          <w:szCs w:val="22"/>
        </w:rPr>
        <w:t xml:space="preserve"> подход к исследованию технических характеристик ионизаторов, однако это устройство не предоставляет достаточно полной информации относительно технических характеристик по нейтрализации </w:t>
      </w:r>
      <w:r w:rsidR="004D61A0">
        <w:rPr>
          <w:rFonts w:ascii="Arial" w:hAnsi="Arial" w:cs="Arial"/>
          <w:sz w:val="22"/>
          <w:szCs w:val="22"/>
        </w:rPr>
        <w:t>заряда с других</w:t>
      </w:r>
      <w:r w:rsidRPr="00C5631B">
        <w:rPr>
          <w:rFonts w:ascii="Arial" w:hAnsi="Arial" w:cs="Arial"/>
          <w:sz w:val="22"/>
          <w:szCs w:val="22"/>
        </w:rPr>
        <w:t xml:space="preserve"> объектов. Рекомендуется в случаях особых критичных требований относительно осуществления электростатического контроля использовать иные, не рассматриваемые в настоящем стандарте, способы измерения времени нейтрализации заряда на конкретных объектах. Так, например, обычно для этих целей широко используются измерители электростатического поля и электростатические вольтметры. Однако необходимо иметь в виду, что уже само по себе присутствие таких приборов в зоне проведения испытаний оказывает влияние на время нейтрализации.</w:t>
      </w:r>
    </w:p>
    <w:p w14:paraId="75305ADA" w14:textId="77777777" w:rsidR="00574DD2" w:rsidRPr="00C5631B" w:rsidRDefault="00574DD2" w:rsidP="008A28BA">
      <w:pPr>
        <w:pStyle w:val="1ZagL2"/>
        <w:ind w:firstLine="709"/>
        <w:rPr>
          <w:bCs/>
          <w:sz w:val="24"/>
        </w:rPr>
      </w:pPr>
      <w:bookmarkStart w:id="22" w:name="_Toc521075900"/>
      <w:r w:rsidRPr="00C5631B">
        <w:rPr>
          <w:bCs/>
          <w:sz w:val="24"/>
        </w:rPr>
        <w:t>А.9</w:t>
      </w:r>
      <w:r w:rsidRPr="00C5631B">
        <w:rPr>
          <w:bCs/>
          <w:sz w:val="24"/>
        </w:rPr>
        <w:tab/>
        <w:t>Напряжение смещения</w:t>
      </w:r>
      <w:bookmarkEnd w:id="22"/>
    </w:p>
    <w:p w14:paraId="6A3EE332" w14:textId="52294863"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Если генерация при помощи ионизатора положительных и отрицательных аэроионов не сбалансирована, то помещенный в область его воздействия предмет может накапливать электрический заряд. В случае изолированного проводника, это приводит к появлению </w:t>
      </w:r>
      <w:r w:rsidRPr="00C5631B">
        <w:rPr>
          <w:rFonts w:ascii="Arial" w:hAnsi="Arial" w:cs="Arial"/>
          <w:sz w:val="22"/>
          <w:szCs w:val="22"/>
        </w:rPr>
        <w:lastRenderedPageBreak/>
        <w:t>определенного электрического напряжения по отношению к земле. Такое напряжение называется напряжением смещения и может быть измерено при помощи КУЗП.</w:t>
      </w:r>
    </w:p>
    <w:p w14:paraId="0EFB0CB7" w14:textId="77777777" w:rsidR="00574DD2" w:rsidRPr="00C5631B" w:rsidRDefault="00574DD2" w:rsidP="008A28BA">
      <w:pPr>
        <w:pStyle w:val="1ZagL2"/>
        <w:ind w:firstLine="709"/>
        <w:rPr>
          <w:bCs/>
          <w:sz w:val="24"/>
        </w:rPr>
      </w:pPr>
      <w:bookmarkStart w:id="23" w:name="_Toc521075901"/>
      <w:r w:rsidRPr="00C5631B">
        <w:rPr>
          <w:bCs/>
          <w:sz w:val="24"/>
        </w:rPr>
        <w:t>А.10</w:t>
      </w:r>
      <w:r w:rsidRPr="00C5631B">
        <w:rPr>
          <w:bCs/>
          <w:sz w:val="24"/>
        </w:rPr>
        <w:tab/>
        <w:t>Подготовка зоны испытаний</w:t>
      </w:r>
      <w:bookmarkEnd w:id="23"/>
    </w:p>
    <w:p w14:paraId="295134B9" w14:textId="7139C95D"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При оценке </w:t>
      </w:r>
      <w:r w:rsidR="004D61A0">
        <w:rPr>
          <w:rFonts w:ascii="Arial" w:hAnsi="Arial" w:cs="Arial"/>
          <w:sz w:val="22"/>
          <w:szCs w:val="22"/>
        </w:rPr>
        <w:t xml:space="preserve">соответствия </w:t>
      </w:r>
      <w:r w:rsidRPr="00C5631B">
        <w:rPr>
          <w:rFonts w:ascii="Arial" w:hAnsi="Arial" w:cs="Arial"/>
          <w:sz w:val="22"/>
          <w:szCs w:val="22"/>
        </w:rPr>
        <w:t>ионизирующего оборудования особое внимание должно быть уделено подготовке зоны испытаний. В зоне испытаний условия окружающей среды не должны изменяться. Такие изменения условий окружающей среды могут быть вызваны включением и выключение систем кондиционирования воздуха, изменением воздушных потоков в следствие открывания или закрывания окон и дверей, перемещением людей или оборудования в непосредственной близости от места проведения испытаний и т.</w:t>
      </w:r>
      <w:r w:rsidR="0013003D">
        <w:rPr>
          <w:rFonts w:ascii="Arial" w:hAnsi="Arial" w:cs="Arial"/>
          <w:sz w:val="22"/>
          <w:szCs w:val="22"/>
        </w:rPr>
        <w:t xml:space="preserve"> </w:t>
      </w:r>
      <w:r w:rsidRPr="00C5631B">
        <w:rPr>
          <w:rFonts w:ascii="Arial" w:hAnsi="Arial" w:cs="Arial"/>
          <w:sz w:val="22"/>
          <w:szCs w:val="22"/>
        </w:rPr>
        <w:t>п. Зона испытаний должна находиться в таком месте, в котором отсутствуют воздушные потоки, способные перемещать аэроионы в направлении от КУЗП.</w:t>
      </w:r>
    </w:p>
    <w:p w14:paraId="0A0D64D4" w14:textId="77777777" w:rsidR="00574DD2" w:rsidRPr="00C5631B" w:rsidRDefault="00574DD2" w:rsidP="008A28BA">
      <w:pPr>
        <w:pStyle w:val="1ZagL2"/>
        <w:ind w:firstLine="709"/>
        <w:rPr>
          <w:bCs/>
          <w:sz w:val="24"/>
        </w:rPr>
      </w:pPr>
      <w:bookmarkStart w:id="24" w:name="_Toc521075902"/>
      <w:r w:rsidRPr="00C5631B">
        <w:rPr>
          <w:bCs/>
          <w:sz w:val="24"/>
        </w:rPr>
        <w:t>А.11</w:t>
      </w:r>
      <w:r w:rsidRPr="00C5631B">
        <w:rPr>
          <w:bCs/>
          <w:sz w:val="24"/>
        </w:rPr>
        <w:tab/>
        <w:t>Перенос ионов в потоке воздуха</w:t>
      </w:r>
      <w:bookmarkEnd w:id="24"/>
    </w:p>
    <w:p w14:paraId="34E9E02B"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Аэроионы обычно перемещаются под действием двух механизмов: перемещение под влиянием электрических сил, создаваемых электрическим полем, а также механическое перемещение, обусловленное движением воздушного потока. Существование таких механизмов перемещения приводит к двум принципиально разным механизмам нейтрализации заряда на объектах под действием аэроионизации. В первом случае движение и притягивание генерируемых ионизатором аэроионов обусловлено электрическими силами, создаваемыми электрическим полем заряженного объекта. Для реализации такого механизма как правило достаточно разместить ионизатор и заряженный объект настолько близко друг от друга, чтобы первый находился в электрическом поле последнего. Второй механизм заключается в захвате аэроионов потоком воздуха и переносе их к заряженному объекту, где уже и подключаются электрические силы. Такой механизм позволяет размещать ионизатор на некотором расстоянии от объекта при условии, что поток воздуха от ионизатора будет направлен прямо на объект.</w:t>
      </w:r>
    </w:p>
    <w:p w14:paraId="0B498E77" w14:textId="77777777"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При испытаниях с использованием потока воздуха, насыщенного аэроионами, необходимо принимать во внимание следующие важные обстоятельства. Первое из них – рекомбинация аэроионов – заключается во взаимном электрическом взаимодействии положительных и отрицательных аэроионов. Ионизированный воздух характеризуется крайней нестабильностью. Другими словами, в течение короткого промежутка времени разнополярные аэроионы притянутся друг к другу и, рекомбинируя, обменяются зарядами и рассеются как нейтральные молекулы. Именно рекомбинация приводит к тому, что время нейтрализации увеличивается с увеличением расстояния между ионизатором и заряженным объектом или с уменьшением скорости воздушного потока.</w:t>
      </w:r>
    </w:p>
    <w:p w14:paraId="4505181B" w14:textId="6E678E40"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Вторая важная отличительная особенность потока ионизированного воздуха заключается в том, что перемещающийся ионизированный воздух сам по себе способен к нейтрализации. Если заряженный объект или КУЗП не размещены непосредственно в направлении потока ионизированного воздуха, то время нейтрализации, как правило, будет </w:t>
      </w:r>
      <w:r w:rsidRPr="00C5631B">
        <w:rPr>
          <w:rFonts w:ascii="Arial" w:hAnsi="Arial" w:cs="Arial"/>
          <w:sz w:val="22"/>
          <w:szCs w:val="22"/>
        </w:rPr>
        <w:lastRenderedPageBreak/>
        <w:t>велико. Если КУЗП находится на краю или границе потока ионизированного воздуха, показания времени нейтрализации будут нестабильны и будут отличаться плохой воспроизводимостью. Важно учесть, что измерения времени разряда на краю или границе потока ионизированного воздуха крайне чувствительны к малейшим изменениям в регулировках ионизатора, в местоположении ионизатора, в местоположении и ориентации КУЗП в испытательном стенде. Объекты или условия, оказывающие влияние на поток ионизированного воздуха в испытательном стенде, будут оказывать еще большее влияние на процесс измерения времени разряда, проводимый на границе потока ионизированного воздуха. Примерами таких объектов и условий являются, например, наличие стен в непосредственной близости от зоны испытаний и воздушные потоки от систем кондиционирования или перемещения людей в непосредственной близости от зоны испытаний.</w:t>
      </w:r>
    </w:p>
    <w:p w14:paraId="7A76866E" w14:textId="77777777" w:rsidR="00574DD2" w:rsidRPr="00C5631B" w:rsidRDefault="00574DD2" w:rsidP="008A28BA">
      <w:pPr>
        <w:pStyle w:val="1ZagL2"/>
        <w:ind w:firstLine="709"/>
        <w:rPr>
          <w:bCs/>
          <w:sz w:val="24"/>
        </w:rPr>
      </w:pPr>
      <w:bookmarkStart w:id="25" w:name="_Toc521075903"/>
      <w:r w:rsidRPr="00C5631B">
        <w:rPr>
          <w:bCs/>
          <w:sz w:val="24"/>
        </w:rPr>
        <w:t>А.12</w:t>
      </w:r>
      <w:r w:rsidRPr="00C5631B">
        <w:rPr>
          <w:bCs/>
          <w:sz w:val="24"/>
        </w:rPr>
        <w:tab/>
        <w:t>Препятствия потоку воздуха вблизи измерительной пластины</w:t>
      </w:r>
      <w:bookmarkEnd w:id="25"/>
    </w:p>
    <w:p w14:paraId="691F910B" w14:textId="16FB5444" w:rsidR="00574DD2" w:rsidRPr="00C5631B" w:rsidRDefault="00574DD2" w:rsidP="00574DD2">
      <w:pPr>
        <w:spacing w:line="360" w:lineRule="auto"/>
        <w:ind w:firstLine="709"/>
        <w:jc w:val="both"/>
        <w:rPr>
          <w:rFonts w:ascii="Arial" w:hAnsi="Arial" w:cs="Arial"/>
          <w:sz w:val="22"/>
          <w:szCs w:val="22"/>
        </w:rPr>
      </w:pPr>
      <w:r w:rsidRPr="00C5631B">
        <w:rPr>
          <w:rFonts w:ascii="Arial" w:hAnsi="Arial" w:cs="Arial"/>
          <w:sz w:val="22"/>
          <w:szCs w:val="22"/>
        </w:rPr>
        <w:t>Эффективность ионизатора может быть снижена из-за возникновения препятствий потоку воздуха между ионизатором и заряженным объектом. Между ионизатором и измерительной пластиной препятствий быть не должно. Трудности могут возникнуть с используемым в производственном п</w:t>
      </w:r>
      <w:r w:rsidR="0013003D">
        <w:rPr>
          <w:rFonts w:ascii="Arial" w:hAnsi="Arial" w:cs="Arial"/>
          <w:sz w:val="22"/>
          <w:szCs w:val="22"/>
        </w:rPr>
        <w:t>роцессе оборудованием, например</w:t>
      </w:r>
      <w:r w:rsidRPr="00C5631B">
        <w:rPr>
          <w:rFonts w:ascii="Arial" w:hAnsi="Arial" w:cs="Arial"/>
          <w:sz w:val="22"/>
          <w:szCs w:val="22"/>
        </w:rPr>
        <w:t xml:space="preserve"> с микроскопами или манипуляторами.</w:t>
      </w:r>
    </w:p>
    <w:p w14:paraId="1EE780F3" w14:textId="3D333721"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Препятствием к доставке аэроионов также может выступать отклонение потока воздуха. Особенное внимание должно быть обращено на находящееся поблизости от зоны испытаний оборудование, т.</w:t>
      </w:r>
      <w:r w:rsidR="0013003D">
        <w:rPr>
          <w:rFonts w:ascii="Arial" w:hAnsi="Arial" w:cs="Arial"/>
          <w:sz w:val="22"/>
          <w:szCs w:val="22"/>
        </w:rPr>
        <w:t xml:space="preserve"> </w:t>
      </w:r>
      <w:r w:rsidRPr="00C5631B">
        <w:rPr>
          <w:rFonts w:ascii="Arial" w:hAnsi="Arial" w:cs="Arial"/>
          <w:sz w:val="22"/>
          <w:szCs w:val="22"/>
        </w:rPr>
        <w:t>к. оно может вызвать возникновение турбулентности воздуха и направление потока аэроионов не на измерительную пластину.</w:t>
      </w:r>
    </w:p>
    <w:p w14:paraId="06AC61E0" w14:textId="77777777" w:rsidR="00574DD2" w:rsidRPr="00C5631B" w:rsidRDefault="00574DD2" w:rsidP="008A28BA">
      <w:pPr>
        <w:pStyle w:val="1ZagL2"/>
        <w:ind w:firstLine="709"/>
        <w:rPr>
          <w:bCs/>
          <w:sz w:val="24"/>
        </w:rPr>
      </w:pPr>
      <w:bookmarkStart w:id="26" w:name="_Toc521075904"/>
      <w:r w:rsidRPr="00C5631B">
        <w:rPr>
          <w:bCs/>
          <w:sz w:val="24"/>
        </w:rPr>
        <w:t>А.13</w:t>
      </w:r>
      <w:r w:rsidRPr="00C5631B">
        <w:rPr>
          <w:bCs/>
          <w:sz w:val="24"/>
        </w:rPr>
        <w:tab/>
        <w:t>Эффект застоя воздуха</w:t>
      </w:r>
      <w:bookmarkEnd w:id="26"/>
    </w:p>
    <w:p w14:paraId="73400377" w14:textId="067CAA98"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 xml:space="preserve">Этот эффект наблюдается при направлении потока воздуха прямо на плоскость и заключается в том, что поток воздуха «приклеивается» к поверхности. Данное явления может иметь место в устройствах для создания потока ионизированного воздуха. В случае подвесных ионизаторов зона застоя потока ионизированного воздуха может образовываться у рабочей поверхности. </w:t>
      </w:r>
      <w:r w:rsidR="006A2996" w:rsidRPr="00C5631B">
        <w:rPr>
          <w:rFonts w:ascii="Arial" w:hAnsi="Arial" w:cs="Arial"/>
          <w:sz w:val="22"/>
          <w:szCs w:val="22"/>
        </w:rPr>
        <w:t>Эта зона застоя</w:t>
      </w:r>
      <w:r w:rsidR="0013003D">
        <w:rPr>
          <w:rFonts w:ascii="Arial" w:hAnsi="Arial" w:cs="Arial"/>
          <w:sz w:val="22"/>
          <w:szCs w:val="22"/>
        </w:rPr>
        <w:t>,</w:t>
      </w:r>
      <w:r w:rsidR="006A2996" w:rsidRPr="00C5631B">
        <w:rPr>
          <w:rFonts w:ascii="Arial" w:hAnsi="Arial" w:cs="Arial"/>
          <w:sz w:val="22"/>
          <w:szCs w:val="22"/>
        </w:rPr>
        <w:t xml:space="preserve"> </w:t>
      </w:r>
      <w:r w:rsidR="0013003D">
        <w:rPr>
          <w:rFonts w:ascii="Arial" w:hAnsi="Arial" w:cs="Arial"/>
          <w:sz w:val="22"/>
          <w:szCs w:val="22"/>
        </w:rPr>
        <w:t>как правило,</w:t>
      </w:r>
      <w:r w:rsidR="006A2996" w:rsidRPr="00C5631B">
        <w:rPr>
          <w:rFonts w:ascii="Arial" w:hAnsi="Arial" w:cs="Arial"/>
          <w:sz w:val="22"/>
          <w:szCs w:val="22"/>
        </w:rPr>
        <w:t xml:space="preserve"> имеет толщину 7,6</w:t>
      </w:r>
      <w:r w:rsidR="0013003D">
        <w:rPr>
          <w:rFonts w:ascii="Arial" w:hAnsi="Arial" w:cs="Arial"/>
          <w:sz w:val="22"/>
          <w:szCs w:val="22"/>
        </w:rPr>
        <w:t>–</w:t>
      </w:r>
      <w:r w:rsidR="006A2996" w:rsidRPr="00C5631B">
        <w:rPr>
          <w:rFonts w:ascii="Arial" w:hAnsi="Arial" w:cs="Arial"/>
          <w:sz w:val="22"/>
          <w:szCs w:val="22"/>
        </w:rPr>
        <w:t xml:space="preserve">12,7 см и может </w:t>
      </w:r>
      <w:r w:rsidR="0013003D">
        <w:rPr>
          <w:rFonts w:ascii="Arial" w:hAnsi="Arial" w:cs="Arial"/>
          <w:sz w:val="22"/>
          <w:szCs w:val="22"/>
        </w:rPr>
        <w:t>распространиться</w:t>
      </w:r>
      <w:r w:rsidR="006A2996" w:rsidRPr="00C5631B">
        <w:rPr>
          <w:rFonts w:ascii="Arial" w:hAnsi="Arial" w:cs="Arial"/>
          <w:sz w:val="22"/>
          <w:szCs w:val="22"/>
        </w:rPr>
        <w:t xml:space="preserve"> над всей рабочей поверхностью</w:t>
      </w:r>
      <w:r w:rsidRPr="00C5631B">
        <w:rPr>
          <w:rFonts w:ascii="Arial" w:hAnsi="Arial" w:cs="Arial"/>
          <w:sz w:val="22"/>
          <w:szCs w:val="22"/>
        </w:rPr>
        <w:t xml:space="preserve"> (включая те области, на которы</w:t>
      </w:r>
      <w:r w:rsidR="0013003D">
        <w:rPr>
          <w:rFonts w:ascii="Arial" w:hAnsi="Arial" w:cs="Arial"/>
          <w:sz w:val="22"/>
          <w:szCs w:val="22"/>
        </w:rPr>
        <w:t>е поток воздуха непосредственно не направлен). Для того</w:t>
      </w:r>
      <w:r w:rsidRPr="00C5631B">
        <w:rPr>
          <w:rFonts w:ascii="Arial" w:hAnsi="Arial" w:cs="Arial"/>
          <w:sz w:val="22"/>
          <w:szCs w:val="22"/>
        </w:rPr>
        <w:t xml:space="preserve"> чтобы узнать, насколько этот эффект проявляется при определенном положении ионизатора, необходимо </w:t>
      </w:r>
      <w:r w:rsidR="00160D8A" w:rsidRPr="00C5631B">
        <w:rPr>
          <w:rFonts w:ascii="Arial" w:hAnsi="Arial" w:cs="Arial"/>
          <w:sz w:val="22"/>
          <w:szCs w:val="22"/>
        </w:rPr>
        <w:t>разместить</w:t>
      </w:r>
      <w:r w:rsidRPr="00C5631B">
        <w:rPr>
          <w:rFonts w:ascii="Arial" w:hAnsi="Arial" w:cs="Arial"/>
          <w:sz w:val="22"/>
          <w:szCs w:val="22"/>
        </w:rPr>
        <w:t xml:space="preserve"> КУЗП поближе к рабочей поверхности. Для наблюдения явления застоя необходимо, чтобы КУЗП была расположена непосредственно в зоне застоя потока ионизированного воздуха. В случае наличия зоны застоя потока ионизированного воздуха при проведении исследований при помощи КУЗП, расположенной на высоте нескольких сантиметров от рабочей поверхности, время разряда будет соответственно короче и оставаться примерно одинаковым вдоль всей рабочей поверхности.</w:t>
      </w:r>
    </w:p>
    <w:p w14:paraId="180464FB" w14:textId="77777777" w:rsidR="00574DD2" w:rsidRPr="00C5631B" w:rsidRDefault="00574DD2" w:rsidP="008A28BA">
      <w:pPr>
        <w:pStyle w:val="1ZagL2"/>
        <w:ind w:firstLine="709"/>
        <w:rPr>
          <w:bCs/>
          <w:sz w:val="24"/>
        </w:rPr>
      </w:pPr>
      <w:bookmarkStart w:id="27" w:name="_Toc521075905"/>
      <w:r w:rsidRPr="00C5631B">
        <w:rPr>
          <w:bCs/>
          <w:sz w:val="24"/>
        </w:rPr>
        <w:lastRenderedPageBreak/>
        <w:t>А.14</w:t>
      </w:r>
      <w:r w:rsidRPr="00C5631B">
        <w:rPr>
          <w:bCs/>
          <w:sz w:val="24"/>
        </w:rPr>
        <w:tab/>
        <w:t>Источники неточности измерений</w:t>
      </w:r>
      <w:bookmarkEnd w:id="27"/>
    </w:p>
    <w:p w14:paraId="7BA2ACD3" w14:textId="1C9E3F1F" w:rsidR="00574DD2" w:rsidRPr="00C5631B" w:rsidRDefault="00574DD2" w:rsidP="008A28BA">
      <w:pPr>
        <w:pStyle w:val="1ZagL3"/>
        <w:ind w:firstLine="709"/>
        <w:rPr>
          <w:sz w:val="22"/>
        </w:rPr>
      </w:pPr>
      <w:r w:rsidRPr="00C5631B">
        <w:rPr>
          <w:sz w:val="22"/>
        </w:rPr>
        <w:t>А.14.1</w:t>
      </w:r>
      <w:r w:rsidRPr="00C5631B">
        <w:rPr>
          <w:sz w:val="22"/>
        </w:rPr>
        <w:tab/>
      </w:r>
      <w:r w:rsidR="00160D8A" w:rsidRPr="00C5631B">
        <w:rPr>
          <w:sz w:val="22"/>
        </w:rPr>
        <w:t xml:space="preserve"> </w:t>
      </w:r>
      <w:r w:rsidRPr="00C5631B">
        <w:rPr>
          <w:sz w:val="22"/>
        </w:rPr>
        <w:t>Характерная изменчивость времени разряда</w:t>
      </w:r>
    </w:p>
    <w:p w14:paraId="2A1625CF" w14:textId="473BAD6D" w:rsidR="00574DD2" w:rsidRPr="00C5631B" w:rsidRDefault="00574DD2" w:rsidP="00D44560">
      <w:pPr>
        <w:spacing w:line="360" w:lineRule="auto"/>
        <w:ind w:firstLine="709"/>
        <w:jc w:val="both"/>
        <w:rPr>
          <w:rFonts w:ascii="Arial" w:hAnsi="Arial" w:cs="Arial"/>
          <w:sz w:val="22"/>
          <w:szCs w:val="22"/>
        </w:rPr>
      </w:pPr>
      <w:r w:rsidRPr="00C5631B">
        <w:rPr>
          <w:rFonts w:ascii="Arial" w:hAnsi="Arial" w:cs="Arial"/>
          <w:sz w:val="22"/>
          <w:szCs w:val="22"/>
        </w:rPr>
        <w:t>Для воспроизводимых испытаний времени разряда может наблюдаться изменчивость даже при прочих равных условиях. По этой причине обычно необходимо проводить повторные испытания в той или иной точке измерений и применять усреднение или статические подходы при записи результатов исследования времени разряда.</w:t>
      </w:r>
    </w:p>
    <w:p w14:paraId="2B57A475" w14:textId="651BA564" w:rsidR="00574DD2" w:rsidRPr="00C5631B" w:rsidRDefault="00574DD2" w:rsidP="008A28BA">
      <w:pPr>
        <w:pStyle w:val="1ZagL3"/>
        <w:ind w:firstLine="709"/>
        <w:rPr>
          <w:sz w:val="22"/>
        </w:rPr>
      </w:pPr>
      <w:r w:rsidRPr="00C5631B">
        <w:rPr>
          <w:sz w:val="22"/>
        </w:rPr>
        <w:t>А.14.2</w:t>
      </w:r>
      <w:r w:rsidR="00673590" w:rsidRPr="00C5631B">
        <w:rPr>
          <w:sz w:val="22"/>
        </w:rPr>
        <w:t xml:space="preserve"> </w:t>
      </w:r>
      <w:r w:rsidRPr="00C5631B">
        <w:rPr>
          <w:sz w:val="22"/>
        </w:rPr>
        <w:tab/>
        <w:t>Изоляция пластины</w:t>
      </w:r>
    </w:p>
    <w:p w14:paraId="497793B9" w14:textId="3C98A639" w:rsidR="00574DD2"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Даже в воздушной среде, ионизация которой не увеличена путем проведения мероприятий по искусственной ионизации, исследования при помощи измерительной пластины будут показывать, что протекает низкоэффективный процесс нейтрализации заряда. Причиной тому могут служить наличие естественных аэроионов (созданных случайными радиоактивными распадами)</w:t>
      </w:r>
      <w:r w:rsidR="00160D8A" w:rsidRPr="00C5631B">
        <w:rPr>
          <w:rFonts w:ascii="Arial" w:hAnsi="Arial" w:cs="Arial"/>
          <w:sz w:val="22"/>
          <w:szCs w:val="22"/>
        </w:rPr>
        <w:t>,</w:t>
      </w:r>
      <w:r w:rsidRPr="00C5631B">
        <w:rPr>
          <w:rFonts w:ascii="Arial" w:hAnsi="Arial" w:cs="Arial"/>
          <w:sz w:val="22"/>
          <w:szCs w:val="22"/>
        </w:rPr>
        <w:t xml:space="preserve"> условия окружающей среды, характеризующиеся относительной влажностью воздуха более 50 %</w:t>
      </w:r>
      <w:r w:rsidR="00160D8A" w:rsidRPr="00C5631B">
        <w:rPr>
          <w:rFonts w:ascii="Arial" w:hAnsi="Arial" w:cs="Arial"/>
          <w:sz w:val="22"/>
          <w:szCs w:val="22"/>
        </w:rPr>
        <w:t>,</w:t>
      </w:r>
      <w:r w:rsidRPr="00C5631B">
        <w:rPr>
          <w:rFonts w:ascii="Arial" w:hAnsi="Arial" w:cs="Arial"/>
          <w:sz w:val="22"/>
          <w:szCs w:val="22"/>
        </w:rPr>
        <w:t xml:space="preserve"> неидеальные изоляторы. Соответствующее время р</w:t>
      </w:r>
      <w:r w:rsidR="0013003D">
        <w:rPr>
          <w:rFonts w:ascii="Arial" w:hAnsi="Arial" w:cs="Arial"/>
          <w:sz w:val="22"/>
          <w:szCs w:val="22"/>
        </w:rPr>
        <w:t>азряда называется саморазряд и</w:t>
      </w:r>
      <w:r w:rsidRPr="00C5631B">
        <w:rPr>
          <w:rFonts w:ascii="Arial" w:hAnsi="Arial" w:cs="Arial"/>
          <w:sz w:val="22"/>
          <w:szCs w:val="22"/>
        </w:rPr>
        <w:t xml:space="preserve"> характеризует качество изоляции измерительной пластины. Время саморазряда должно быть значительно большее времени разряда измерительной пластины, т.</w:t>
      </w:r>
      <w:r w:rsidR="0013003D">
        <w:rPr>
          <w:rFonts w:ascii="Arial" w:hAnsi="Arial" w:cs="Arial"/>
          <w:sz w:val="22"/>
          <w:szCs w:val="22"/>
        </w:rPr>
        <w:t xml:space="preserve"> </w:t>
      </w:r>
      <w:r w:rsidRPr="00C5631B">
        <w:rPr>
          <w:rFonts w:ascii="Arial" w:hAnsi="Arial" w:cs="Arial"/>
          <w:sz w:val="22"/>
          <w:szCs w:val="22"/>
        </w:rPr>
        <w:t>к. в противном случае, результаты измерений окажутся неточными.</w:t>
      </w:r>
    </w:p>
    <w:p w14:paraId="592FAC39" w14:textId="08C7D7A7" w:rsidR="00444CD5" w:rsidRPr="00C5631B" w:rsidRDefault="00444CD5" w:rsidP="008A28BA">
      <w:pPr>
        <w:pStyle w:val="1ZagL3"/>
        <w:ind w:firstLine="709"/>
        <w:rPr>
          <w:sz w:val="22"/>
        </w:rPr>
      </w:pPr>
      <w:r w:rsidRPr="00C5631B">
        <w:rPr>
          <w:sz w:val="22"/>
        </w:rPr>
        <w:t>А.14.3</w:t>
      </w:r>
      <w:r w:rsidR="00673590" w:rsidRPr="00C5631B">
        <w:rPr>
          <w:sz w:val="22"/>
        </w:rPr>
        <w:t xml:space="preserve"> </w:t>
      </w:r>
      <w:r w:rsidRPr="00C5631B">
        <w:rPr>
          <w:sz w:val="22"/>
        </w:rPr>
        <w:tab/>
        <w:t>Напряжение зарядки</w:t>
      </w:r>
    </w:p>
    <w:p w14:paraId="4CCA3A7A" w14:textId="2CCE620E"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Время разряда обычно определяется как время, необходимое для разрядки КУЗП с начального (</w:t>
      </w:r>
      <w:r w:rsidR="0013003D">
        <w:rPr>
          <w:rFonts w:ascii="Arial" w:hAnsi="Arial" w:cs="Arial"/>
          <w:sz w:val="22"/>
          <w:szCs w:val="22"/>
        </w:rPr>
        <w:t>как правило</w:t>
      </w:r>
      <w:r w:rsidRPr="00C5631B">
        <w:rPr>
          <w:rFonts w:ascii="Arial" w:hAnsi="Arial" w:cs="Arial"/>
          <w:sz w:val="22"/>
          <w:szCs w:val="22"/>
        </w:rPr>
        <w:t xml:space="preserve"> 1000</w:t>
      </w:r>
      <w:r w:rsidR="008A28BA" w:rsidRPr="00C5631B">
        <w:rPr>
          <w:rFonts w:ascii="Arial" w:hAnsi="Arial" w:cs="Arial"/>
          <w:sz w:val="22"/>
          <w:szCs w:val="22"/>
        </w:rPr>
        <w:t> </w:t>
      </w:r>
      <w:r w:rsidRPr="00C5631B">
        <w:rPr>
          <w:rFonts w:ascii="Arial" w:hAnsi="Arial" w:cs="Arial"/>
          <w:sz w:val="22"/>
          <w:szCs w:val="22"/>
        </w:rPr>
        <w:t>В) до конечного (</w:t>
      </w:r>
      <w:r w:rsidR="0013003D">
        <w:rPr>
          <w:rFonts w:ascii="Arial" w:hAnsi="Arial" w:cs="Arial"/>
          <w:sz w:val="22"/>
          <w:szCs w:val="22"/>
        </w:rPr>
        <w:t>как правило</w:t>
      </w:r>
      <w:r w:rsidRPr="00C5631B">
        <w:rPr>
          <w:rFonts w:ascii="Arial" w:hAnsi="Arial" w:cs="Arial"/>
          <w:sz w:val="22"/>
          <w:szCs w:val="22"/>
        </w:rPr>
        <w:t xml:space="preserve"> 100</w:t>
      </w:r>
      <w:r w:rsidR="008A28BA" w:rsidRPr="00C5631B">
        <w:rPr>
          <w:rFonts w:ascii="Arial" w:hAnsi="Arial" w:cs="Arial"/>
          <w:sz w:val="22"/>
          <w:szCs w:val="22"/>
        </w:rPr>
        <w:t> </w:t>
      </w:r>
      <w:r w:rsidRPr="00C5631B">
        <w:rPr>
          <w:rFonts w:ascii="Arial" w:hAnsi="Arial" w:cs="Arial"/>
          <w:sz w:val="22"/>
          <w:szCs w:val="22"/>
        </w:rPr>
        <w:t xml:space="preserve">В) испытательного напряжения. Первоначальное напряжение зарядки (напряжение, до которого измерительная пластина заряжается для проведения испытаний) часто не контролируется, за исключением случаев, когда необходимо удостовериться, что его значение превосходит по </w:t>
      </w:r>
      <w:r w:rsidR="0013003D">
        <w:rPr>
          <w:rFonts w:ascii="Arial" w:hAnsi="Arial" w:cs="Arial"/>
          <w:sz w:val="22"/>
          <w:szCs w:val="22"/>
        </w:rPr>
        <w:t>значению</w:t>
      </w:r>
      <w:r w:rsidRPr="00C5631B">
        <w:rPr>
          <w:rFonts w:ascii="Arial" w:hAnsi="Arial" w:cs="Arial"/>
          <w:sz w:val="22"/>
          <w:szCs w:val="22"/>
        </w:rPr>
        <w:t xml:space="preserve"> начальное испытательное напряжение.</w:t>
      </w:r>
    </w:p>
    <w:p w14:paraId="53E50E38" w14:textId="0A757BFE" w:rsidR="00444CD5" w:rsidRPr="00C5631B" w:rsidRDefault="00444CD5" w:rsidP="008A28BA">
      <w:pPr>
        <w:pStyle w:val="1ZagL3"/>
        <w:ind w:firstLine="709"/>
        <w:rPr>
          <w:sz w:val="22"/>
        </w:rPr>
      </w:pPr>
      <w:r w:rsidRPr="00C5631B">
        <w:rPr>
          <w:sz w:val="22"/>
        </w:rPr>
        <w:t>А.14.4</w:t>
      </w:r>
      <w:r w:rsidR="00673590" w:rsidRPr="00C5631B">
        <w:rPr>
          <w:sz w:val="22"/>
        </w:rPr>
        <w:t xml:space="preserve"> </w:t>
      </w:r>
      <w:r w:rsidRPr="00C5631B">
        <w:rPr>
          <w:sz w:val="22"/>
        </w:rPr>
        <w:tab/>
        <w:t>Материалы</w:t>
      </w:r>
      <w:r w:rsidR="0013003D">
        <w:rPr>
          <w:sz w:val="22"/>
        </w:rPr>
        <w:t>, находящиеся</w:t>
      </w:r>
      <w:r w:rsidRPr="00C5631B">
        <w:rPr>
          <w:sz w:val="22"/>
        </w:rPr>
        <w:t xml:space="preserve"> в непосредственной близости от измерительной пластины</w:t>
      </w:r>
    </w:p>
    <w:p w14:paraId="12A1B0B3" w14:textId="65233C0E" w:rsidR="00574DD2"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Изолирующие материалы, расположенные вблизи КУЗП, могут повлиять на точность измерения напряжения смещения. Особого внимания заслуживают изоляторы, например пластмассы, которые могут использоваться при проведении испытаний для закрепления КУЗП. Если для закрепления используется пластмасса или пластмассовые объекты просто присутствуют рядом с КУЗП, электростатические заряды на пластмассе могут повлиять на точность измерения напряжения смещения. Такое влияние может зависеть от времени и имеет особенно большое значение в тех случаях, когда напряжение смещения стремиться к нулю. Электростатические заряды на пластмассе могут появляться вследствие прикосновений при непосредственном обращении с испытательной схемой или вследствие воздействия ионизированного воздуха во время измерения времени разряда. Для проведения точных измерений важно чтобы зона, непосредственно прилегающая к КУЗП, </w:t>
      </w:r>
      <w:r w:rsidRPr="00C5631B">
        <w:rPr>
          <w:rFonts w:ascii="Arial" w:hAnsi="Arial" w:cs="Arial"/>
          <w:sz w:val="22"/>
          <w:szCs w:val="22"/>
        </w:rPr>
        <w:lastRenderedPageBreak/>
        <w:t xml:space="preserve">была свободной от всех материалов. Если </w:t>
      </w:r>
      <w:r w:rsidR="0013003D">
        <w:rPr>
          <w:rFonts w:ascii="Arial" w:hAnsi="Arial" w:cs="Arial"/>
          <w:sz w:val="22"/>
          <w:szCs w:val="22"/>
        </w:rPr>
        <w:t>применение</w:t>
      </w:r>
      <w:r w:rsidRPr="00C5631B">
        <w:rPr>
          <w:rFonts w:ascii="Arial" w:hAnsi="Arial" w:cs="Arial"/>
          <w:sz w:val="22"/>
          <w:szCs w:val="22"/>
        </w:rPr>
        <w:t xml:space="preserve"> пластмасс неизбежно, рекомендуется, чтобы они были электростатически рассеивающими.</w:t>
      </w:r>
    </w:p>
    <w:p w14:paraId="542F92E3" w14:textId="622CA0A4" w:rsidR="00444CD5" w:rsidRPr="00C5631B" w:rsidRDefault="00444CD5" w:rsidP="008A28BA">
      <w:pPr>
        <w:pStyle w:val="1ZagL3"/>
        <w:ind w:firstLine="709"/>
        <w:rPr>
          <w:sz w:val="22"/>
        </w:rPr>
      </w:pPr>
      <w:r w:rsidRPr="00C5631B">
        <w:rPr>
          <w:sz w:val="22"/>
        </w:rPr>
        <w:t>А.14.5</w:t>
      </w:r>
      <w:r w:rsidR="00673590" w:rsidRPr="00C5631B">
        <w:rPr>
          <w:sz w:val="22"/>
        </w:rPr>
        <w:t xml:space="preserve"> </w:t>
      </w:r>
      <w:r w:rsidRPr="00C5631B">
        <w:rPr>
          <w:sz w:val="22"/>
        </w:rPr>
        <w:tab/>
        <w:t>Прочие устройства, генерирующие поле в зоне испытаний</w:t>
      </w:r>
    </w:p>
    <w:p w14:paraId="7A3AB04B" w14:textId="2E0CDBF9"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В зоне проведения испытаний не должно быть устройств, генерирующих электрическое поле: мониторов компьютеров, некоторых типов источников света, технологического оборудования и устройств, генерирующи</w:t>
      </w:r>
      <w:r w:rsidR="0013003D">
        <w:rPr>
          <w:rFonts w:ascii="Arial" w:hAnsi="Arial" w:cs="Arial"/>
          <w:sz w:val="22"/>
          <w:szCs w:val="22"/>
        </w:rPr>
        <w:t>х</w:t>
      </w:r>
      <w:r w:rsidRPr="00C5631B">
        <w:rPr>
          <w:rFonts w:ascii="Arial" w:hAnsi="Arial" w:cs="Arial"/>
          <w:sz w:val="22"/>
          <w:szCs w:val="22"/>
        </w:rPr>
        <w:t xml:space="preserve"> заряды вследствие трения (например, конвейеров). Проведение испытаний вблизи подобных устройств может исказить их результаты. Любые неэкранированные высоковольтные устройства могут генерировать поля, влияющие на точность показаний при использовании КУЗП.</w:t>
      </w:r>
    </w:p>
    <w:p w14:paraId="1DB92DF6" w14:textId="75A8E601" w:rsidR="00444CD5" w:rsidRPr="00C5631B" w:rsidRDefault="00444CD5" w:rsidP="008A28BA">
      <w:pPr>
        <w:pStyle w:val="1ZagL3"/>
        <w:ind w:firstLine="709"/>
        <w:rPr>
          <w:sz w:val="22"/>
        </w:rPr>
      </w:pPr>
      <w:r w:rsidRPr="00C5631B">
        <w:rPr>
          <w:sz w:val="22"/>
        </w:rPr>
        <w:t>А.14.6</w:t>
      </w:r>
      <w:r w:rsidRPr="00C5631B">
        <w:rPr>
          <w:sz w:val="22"/>
        </w:rPr>
        <w:tab/>
      </w:r>
      <w:r w:rsidR="00673590" w:rsidRPr="00C5631B">
        <w:rPr>
          <w:sz w:val="22"/>
        </w:rPr>
        <w:t xml:space="preserve"> </w:t>
      </w:r>
      <w:r w:rsidRPr="00C5631B">
        <w:rPr>
          <w:sz w:val="22"/>
        </w:rPr>
        <w:t>Влияние напряжения смещения на время разряда</w:t>
      </w:r>
    </w:p>
    <w:p w14:paraId="457695C0" w14:textId="77777777"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Напряжение смещения может влиять на результаты измерения времени разряда. Это проявляется каждый раз, когда существуют большие различия в результатах измерения времени разряда положительной и отрицательной полярностей.</w:t>
      </w:r>
    </w:p>
    <w:p w14:paraId="0A0A963C" w14:textId="7A4FA089"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Влияние напряжения смещения на время разряда становится еще больше при измерении времени разряда до 10</w:t>
      </w:r>
      <w:r w:rsidR="008A28BA" w:rsidRPr="00C5631B">
        <w:rPr>
          <w:rFonts w:ascii="Arial" w:hAnsi="Arial" w:cs="Arial"/>
          <w:sz w:val="22"/>
          <w:szCs w:val="22"/>
        </w:rPr>
        <w:t> </w:t>
      </w:r>
      <w:r w:rsidRPr="00C5631B">
        <w:rPr>
          <w:rFonts w:ascii="Arial" w:hAnsi="Arial" w:cs="Arial"/>
          <w:sz w:val="22"/>
          <w:szCs w:val="22"/>
        </w:rPr>
        <w:t>В и менее. Такие измерения могут потребоваться при использовании ионизаторов вблизи сверхчувствительных к статическому напряжению устройств. В этом случае значение напряжения смещения даже в 5</w:t>
      </w:r>
      <w:r w:rsidR="008A28BA" w:rsidRPr="00C5631B">
        <w:rPr>
          <w:rFonts w:ascii="Arial" w:hAnsi="Arial" w:cs="Arial"/>
          <w:sz w:val="22"/>
          <w:szCs w:val="22"/>
        </w:rPr>
        <w:t> </w:t>
      </w:r>
      <w:r w:rsidRPr="00C5631B">
        <w:rPr>
          <w:rFonts w:ascii="Arial" w:hAnsi="Arial" w:cs="Arial"/>
          <w:sz w:val="22"/>
          <w:szCs w:val="22"/>
        </w:rPr>
        <w:t>В может значительно исказить результаты измерения времени разряда. Кроме того, необходимо рассмотреть стабильность и точность показаний самой схемы КУЗП. Люб</w:t>
      </w:r>
      <w:r w:rsidR="0013003D">
        <w:rPr>
          <w:rFonts w:ascii="Arial" w:hAnsi="Arial" w:cs="Arial"/>
          <w:sz w:val="22"/>
          <w:szCs w:val="22"/>
        </w:rPr>
        <w:t>ой</w:t>
      </w:r>
      <w:r w:rsidRPr="00C5631B">
        <w:rPr>
          <w:rFonts w:ascii="Arial" w:hAnsi="Arial" w:cs="Arial"/>
          <w:sz w:val="22"/>
          <w:szCs w:val="22"/>
        </w:rPr>
        <w:t xml:space="preserve"> дрейф или</w:t>
      </w:r>
      <w:r w:rsidR="0013003D">
        <w:rPr>
          <w:rFonts w:ascii="Arial" w:hAnsi="Arial" w:cs="Arial"/>
          <w:sz w:val="22"/>
          <w:szCs w:val="22"/>
        </w:rPr>
        <w:t xml:space="preserve"> любая</w:t>
      </w:r>
      <w:r w:rsidRPr="00C5631B">
        <w:rPr>
          <w:rFonts w:ascii="Arial" w:hAnsi="Arial" w:cs="Arial"/>
          <w:sz w:val="22"/>
          <w:szCs w:val="22"/>
        </w:rPr>
        <w:t xml:space="preserve"> неточность установки нуля КУЗП приводит к неверным результатам измерения как напряжения смещения, так и времени разряда.</w:t>
      </w:r>
    </w:p>
    <w:p w14:paraId="2FDD73F7" w14:textId="77777777" w:rsidR="00444CD5" w:rsidRPr="00C5631B" w:rsidRDefault="00444CD5" w:rsidP="008A28BA">
      <w:pPr>
        <w:pStyle w:val="1ZagL2"/>
        <w:ind w:firstLine="709"/>
        <w:rPr>
          <w:bCs/>
          <w:sz w:val="24"/>
        </w:rPr>
      </w:pPr>
      <w:bookmarkStart w:id="28" w:name="_Toc521075906"/>
      <w:r w:rsidRPr="00C5631B">
        <w:rPr>
          <w:bCs/>
          <w:sz w:val="24"/>
        </w:rPr>
        <w:t>А.15</w:t>
      </w:r>
      <w:r w:rsidRPr="00C5631B">
        <w:rPr>
          <w:bCs/>
          <w:sz w:val="24"/>
        </w:rPr>
        <w:tab/>
        <w:t>Важность технического обслуживания ионизирующего оборудования</w:t>
      </w:r>
      <w:bookmarkEnd w:id="28"/>
    </w:p>
    <w:p w14:paraId="7DC8B373" w14:textId="70D8D6E6"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Для поддержания оптимальной работоспособности для всех ионизаторов требуется проведение периодической очистки или замены излучателей. Работоспособность ионизатора с точки зрения нейтрализации электрических зарядов должна регулярно проверяться (см. раздел 5</w:t>
      </w:r>
      <w:r w:rsidR="004A2599">
        <w:rPr>
          <w:rFonts w:ascii="Arial" w:hAnsi="Arial" w:cs="Arial"/>
          <w:sz w:val="22"/>
          <w:szCs w:val="22"/>
        </w:rPr>
        <w:t xml:space="preserve"> и </w:t>
      </w:r>
      <w:r w:rsidR="004A2599">
        <w:rPr>
          <w:rFonts w:ascii="Arial" w:hAnsi="Arial" w:cs="Arial"/>
          <w:sz w:val="22"/>
          <w:szCs w:val="22"/>
          <w:lang w:val="en-US"/>
        </w:rPr>
        <w:t>ANSI</w:t>
      </w:r>
      <w:r w:rsidR="004A2599" w:rsidRPr="004A2599">
        <w:rPr>
          <w:rFonts w:ascii="Arial" w:hAnsi="Arial" w:cs="Arial"/>
          <w:sz w:val="22"/>
          <w:szCs w:val="22"/>
        </w:rPr>
        <w:t>/</w:t>
      </w:r>
      <w:r w:rsidR="004A2599">
        <w:rPr>
          <w:rFonts w:ascii="Arial" w:hAnsi="Arial" w:cs="Arial"/>
          <w:sz w:val="22"/>
          <w:szCs w:val="22"/>
          <w:lang w:val="en-US"/>
        </w:rPr>
        <w:t>ESD</w:t>
      </w:r>
      <w:r w:rsidR="004A2599" w:rsidRPr="004A2599">
        <w:rPr>
          <w:rFonts w:ascii="Arial" w:hAnsi="Arial" w:cs="Arial"/>
          <w:sz w:val="22"/>
          <w:szCs w:val="22"/>
        </w:rPr>
        <w:t xml:space="preserve"> </w:t>
      </w:r>
      <w:r w:rsidR="004A2599">
        <w:rPr>
          <w:rFonts w:ascii="Arial" w:hAnsi="Arial" w:cs="Arial"/>
          <w:sz w:val="22"/>
          <w:szCs w:val="22"/>
          <w:lang w:val="en-US"/>
        </w:rPr>
        <w:t>SP</w:t>
      </w:r>
      <w:r w:rsidR="004A2599" w:rsidRPr="004A2599">
        <w:rPr>
          <w:rFonts w:ascii="Arial" w:hAnsi="Arial" w:cs="Arial"/>
          <w:sz w:val="22"/>
          <w:szCs w:val="22"/>
        </w:rPr>
        <w:t>3/3 [1]</w:t>
      </w:r>
      <w:r w:rsidR="004A2599">
        <w:rPr>
          <w:rStyle w:val="ae"/>
          <w:rFonts w:ascii="Arial" w:hAnsi="Arial" w:cs="Arial"/>
          <w:sz w:val="22"/>
          <w:szCs w:val="22"/>
          <w:lang w:val="en-US"/>
        </w:rPr>
        <w:footnoteReference w:id="1"/>
      </w:r>
      <w:r w:rsidRPr="00C5631B">
        <w:rPr>
          <w:rFonts w:ascii="Arial" w:hAnsi="Arial" w:cs="Arial"/>
          <w:sz w:val="22"/>
          <w:szCs w:val="22"/>
        </w:rPr>
        <w:t>).</w:t>
      </w:r>
    </w:p>
    <w:p w14:paraId="17993CC3" w14:textId="77777777"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Большинство радиоактивных источников требуют периодической замены в целях поддержания работоспособности и удовлетворения установленных нормативных требований.</w:t>
      </w:r>
    </w:p>
    <w:p w14:paraId="6CBCD396" w14:textId="77777777"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Все высоковольтные излучатели ионов могут подвергаться коррозии и накоплению на них загрязняющих веществ. Требуется проведение периодической очистки излучателей. Состояние излучателей – это немаловажный фактор работоспособности всей ионизирующей системы.</w:t>
      </w:r>
    </w:p>
    <w:p w14:paraId="230E1E06" w14:textId="77777777"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Важно, чтобы используемые в ионизаторах (как с радиоактивными источниками, так и в электрических) вентиляторы и фильтры периодически проверялись на предмет </w:t>
      </w:r>
      <w:r w:rsidRPr="00C5631B">
        <w:rPr>
          <w:rFonts w:ascii="Arial" w:hAnsi="Arial" w:cs="Arial"/>
          <w:sz w:val="22"/>
          <w:szCs w:val="22"/>
        </w:rPr>
        <w:lastRenderedPageBreak/>
        <w:t>обеспечения требуемой производительности потока воздуха. Способность ионизатора к нейтрализации электрического заряда напрямую зависит от объема ионизированного воздуха, доставляемого непосредственно на объект, подлежащий нейтрализации.</w:t>
      </w:r>
    </w:p>
    <w:p w14:paraId="6B263DE3" w14:textId="07AB71BD"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Перед началом использования ионизатора должны быть разработаны план и процедуры проведения предупредительного технического обслуживания. </w:t>
      </w:r>
      <w:r w:rsidR="0013003D">
        <w:rPr>
          <w:rFonts w:ascii="Arial" w:hAnsi="Arial" w:cs="Arial"/>
          <w:sz w:val="22"/>
          <w:szCs w:val="22"/>
        </w:rPr>
        <w:t>Т. к.</w:t>
      </w:r>
      <w:r w:rsidRPr="00C5631B">
        <w:rPr>
          <w:rFonts w:ascii="Arial" w:hAnsi="Arial" w:cs="Arial"/>
          <w:sz w:val="22"/>
          <w:szCs w:val="22"/>
        </w:rPr>
        <w:t xml:space="preserve"> ионизаторы часто используются</w:t>
      </w:r>
      <w:r w:rsidR="0013003D">
        <w:rPr>
          <w:rFonts w:ascii="Arial" w:hAnsi="Arial" w:cs="Arial"/>
          <w:sz w:val="22"/>
          <w:szCs w:val="22"/>
        </w:rPr>
        <w:t xml:space="preserve"> в критических</w:t>
      </w:r>
      <w:r w:rsidRPr="00C5631B">
        <w:rPr>
          <w:rFonts w:ascii="Arial" w:hAnsi="Arial" w:cs="Arial"/>
          <w:sz w:val="22"/>
          <w:szCs w:val="22"/>
        </w:rPr>
        <w:t xml:space="preserve"> рабочих зонах, требования по техническому обслуживанию должны быть включены в техническое описание или паспорт ионизатора.</w:t>
      </w:r>
    </w:p>
    <w:p w14:paraId="7250F069" w14:textId="77777777" w:rsidR="00885C56" w:rsidRPr="00C5631B" w:rsidRDefault="00885C56" w:rsidP="00885C56">
      <w:pPr>
        <w:rPr>
          <w:sz w:val="22"/>
          <w:szCs w:val="20"/>
          <w:highlight w:val="yellow"/>
        </w:rPr>
      </w:pPr>
    </w:p>
    <w:p w14:paraId="201D7DF6" w14:textId="77777777" w:rsidR="00660EB3" w:rsidRPr="00C5631B" w:rsidRDefault="003E0119">
      <w:pPr>
        <w:rPr>
          <w:sz w:val="22"/>
          <w:szCs w:val="20"/>
          <w:highlight w:val="yellow"/>
        </w:rPr>
      </w:pPr>
      <w:r w:rsidRPr="00C5631B">
        <w:rPr>
          <w:sz w:val="22"/>
          <w:szCs w:val="20"/>
          <w:highlight w:val="yellow"/>
        </w:rPr>
        <w:br w:type="page"/>
      </w:r>
    </w:p>
    <w:p w14:paraId="00E4AA78" w14:textId="5B4109F5" w:rsidR="00660EB3" w:rsidRPr="00C5631B" w:rsidRDefault="00660EB3" w:rsidP="00660EB3">
      <w:pPr>
        <w:pStyle w:val="3"/>
        <w:rPr>
          <w:rFonts w:ascii="Arial" w:hAnsi="Arial" w:cs="Arial"/>
          <w:bCs w:val="0"/>
          <w:sz w:val="28"/>
          <w:szCs w:val="22"/>
        </w:rPr>
      </w:pPr>
      <w:r w:rsidRPr="00C5631B">
        <w:rPr>
          <w:rFonts w:ascii="Arial" w:hAnsi="Arial" w:cs="Arial"/>
          <w:bCs w:val="0"/>
          <w:sz w:val="28"/>
          <w:szCs w:val="22"/>
        </w:rPr>
        <w:lastRenderedPageBreak/>
        <w:t xml:space="preserve">Приложение </w:t>
      </w:r>
      <w:r w:rsidR="00DA72EC" w:rsidRPr="00C5631B">
        <w:rPr>
          <w:rFonts w:ascii="Arial" w:hAnsi="Arial" w:cs="Arial"/>
          <w:bCs w:val="0"/>
          <w:sz w:val="28"/>
          <w:szCs w:val="22"/>
          <w:lang w:val="en-US"/>
        </w:rPr>
        <w:t>B</w:t>
      </w:r>
    </w:p>
    <w:p w14:paraId="5F6C7A0F" w14:textId="77777777" w:rsidR="00660EB3" w:rsidRPr="00C5631B" w:rsidRDefault="00660EB3" w:rsidP="00660EB3">
      <w:pPr>
        <w:jc w:val="center"/>
        <w:rPr>
          <w:rFonts w:ascii="Arial" w:hAnsi="Arial" w:cs="Arial"/>
          <w:b/>
          <w:sz w:val="28"/>
          <w:szCs w:val="22"/>
        </w:rPr>
      </w:pPr>
      <w:r w:rsidRPr="00C5631B">
        <w:rPr>
          <w:rFonts w:ascii="Arial" w:hAnsi="Arial" w:cs="Arial"/>
          <w:b/>
          <w:sz w:val="28"/>
          <w:szCs w:val="22"/>
        </w:rPr>
        <w:t>(обязательное)</w:t>
      </w:r>
    </w:p>
    <w:p w14:paraId="5F9381B1" w14:textId="77777777" w:rsidR="00660EB3" w:rsidRPr="00C5631B" w:rsidRDefault="00660EB3" w:rsidP="00660EB3">
      <w:pPr>
        <w:jc w:val="center"/>
        <w:rPr>
          <w:rFonts w:ascii="Arial" w:hAnsi="Arial" w:cs="Arial"/>
          <w:b/>
          <w:sz w:val="32"/>
          <w:szCs w:val="20"/>
        </w:rPr>
      </w:pPr>
    </w:p>
    <w:p w14:paraId="38E34C5A" w14:textId="77777777" w:rsidR="00660EB3" w:rsidRPr="00C5631B" w:rsidRDefault="00660EB3" w:rsidP="00660EB3">
      <w:pPr>
        <w:jc w:val="right"/>
        <w:rPr>
          <w:b/>
          <w:szCs w:val="20"/>
          <w:highlight w:val="yellow"/>
        </w:rPr>
      </w:pPr>
    </w:p>
    <w:p w14:paraId="081519F3" w14:textId="00AA1B7A" w:rsidR="00660EB3" w:rsidRPr="00C5631B" w:rsidRDefault="00444CD5" w:rsidP="00660EB3">
      <w:pPr>
        <w:jc w:val="center"/>
        <w:rPr>
          <w:b/>
          <w:sz w:val="22"/>
        </w:rPr>
      </w:pPr>
      <w:r w:rsidRPr="00C5631B">
        <w:rPr>
          <w:rFonts w:ascii="Arial" w:hAnsi="Arial" w:cs="Arial"/>
          <w:b/>
          <w:spacing w:val="2"/>
          <w:shd w:val="clear" w:color="auto" w:fill="FFFFFF"/>
        </w:rPr>
        <w:t>Метод измерения емкости изолированной проводящей пластины</w:t>
      </w:r>
    </w:p>
    <w:p w14:paraId="2C912678" w14:textId="21F18FD4" w:rsidR="00660EB3" w:rsidRPr="00C5631B" w:rsidRDefault="00660EB3" w:rsidP="00660EB3">
      <w:pPr>
        <w:jc w:val="center"/>
        <w:rPr>
          <w:b/>
          <w:sz w:val="22"/>
        </w:rPr>
      </w:pPr>
    </w:p>
    <w:p w14:paraId="3DBB789E" w14:textId="79BFF029" w:rsidR="00444CD5" w:rsidRPr="00C5631B" w:rsidRDefault="00D44560" w:rsidP="008A28BA">
      <w:pPr>
        <w:pStyle w:val="1ZagL2"/>
        <w:ind w:firstLine="709"/>
        <w:rPr>
          <w:bCs/>
          <w:sz w:val="24"/>
        </w:rPr>
      </w:pPr>
      <w:bookmarkStart w:id="29" w:name="_Toc521075908"/>
      <w:r w:rsidRPr="00C5631B">
        <w:rPr>
          <w:bCs/>
        </w:rPr>
        <w:t>В</w:t>
      </w:r>
      <w:r w:rsidR="00444CD5" w:rsidRPr="00C5631B">
        <w:rPr>
          <w:bCs/>
        </w:rPr>
        <w:t>.1</w:t>
      </w:r>
      <w:r w:rsidR="00444CD5" w:rsidRPr="00C5631B">
        <w:rPr>
          <w:bCs/>
        </w:rPr>
        <w:tab/>
      </w:r>
      <w:r w:rsidR="00444CD5" w:rsidRPr="00C5631B">
        <w:rPr>
          <w:bCs/>
          <w:sz w:val="24"/>
        </w:rPr>
        <w:t>Способ</w:t>
      </w:r>
      <w:bookmarkEnd w:id="29"/>
    </w:p>
    <w:p w14:paraId="45899F1A" w14:textId="45CB894A"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Описанный ниже способ позволяет измерить емкость изолированной проводящей пластины с точностью до 6 %, используя при этом источник питания и кулонометр. Емкость пластины </w:t>
      </w:r>
      <w:r w:rsidR="0013003D">
        <w:rPr>
          <w:rFonts w:ascii="Arial" w:hAnsi="Arial" w:cs="Arial"/>
          <w:sz w:val="22"/>
          <w:szCs w:val="22"/>
        </w:rPr>
        <w:t>вычисляют по формуле</w:t>
      </w:r>
      <w:r w:rsidR="004A2599">
        <w:rPr>
          <w:rFonts w:ascii="Arial" w:hAnsi="Arial" w:cs="Arial"/>
          <w:sz w:val="22"/>
          <w:szCs w:val="22"/>
        </w:rPr>
        <w:t xml:space="preserve"> (В.1)</w:t>
      </w:r>
      <w:r w:rsidRPr="00C5631B">
        <w:rPr>
          <w:rFonts w:ascii="Arial" w:hAnsi="Arial" w:cs="Arial"/>
          <w:sz w:val="22"/>
          <w:szCs w:val="22"/>
        </w:rPr>
        <w:t>:</w:t>
      </w:r>
    </w:p>
    <w:p w14:paraId="4BA99431" w14:textId="12796015" w:rsidR="00444CD5" w:rsidRPr="00C5631B" w:rsidRDefault="00444CD5" w:rsidP="00444CD5">
      <w:pPr>
        <w:spacing w:line="360" w:lineRule="auto"/>
        <w:ind w:firstLine="709"/>
        <w:jc w:val="right"/>
        <w:rPr>
          <w:rFonts w:ascii="Arial" w:hAnsi="Arial" w:cs="Arial"/>
          <w:sz w:val="22"/>
          <w:szCs w:val="22"/>
        </w:rPr>
      </w:pPr>
      <w:r w:rsidRPr="0013003D">
        <w:rPr>
          <w:rFonts w:ascii="Arial" w:hAnsi="Arial" w:cs="Arial"/>
          <w:i/>
          <w:sz w:val="22"/>
          <w:szCs w:val="22"/>
        </w:rPr>
        <w:t>C</w:t>
      </w:r>
      <w:r w:rsidRPr="00C5631B">
        <w:rPr>
          <w:rFonts w:ascii="Arial" w:hAnsi="Arial" w:cs="Arial"/>
          <w:sz w:val="22"/>
          <w:szCs w:val="22"/>
        </w:rPr>
        <w:t xml:space="preserve"> = </w:t>
      </w:r>
      <w:r w:rsidRPr="0013003D">
        <w:rPr>
          <w:rFonts w:ascii="Arial" w:hAnsi="Arial" w:cs="Arial"/>
          <w:i/>
          <w:sz w:val="22"/>
          <w:szCs w:val="22"/>
        </w:rPr>
        <w:t>Q</w:t>
      </w:r>
      <w:r w:rsidRPr="00C5631B">
        <w:rPr>
          <w:rFonts w:ascii="Arial" w:hAnsi="Arial" w:cs="Arial"/>
          <w:sz w:val="22"/>
          <w:szCs w:val="22"/>
        </w:rPr>
        <w:t xml:space="preserve"> / </w:t>
      </w:r>
      <w:r w:rsidRPr="0013003D">
        <w:rPr>
          <w:rFonts w:ascii="Arial" w:hAnsi="Arial" w:cs="Arial"/>
          <w:i/>
          <w:sz w:val="22"/>
          <w:szCs w:val="22"/>
        </w:rPr>
        <w:t>V</w:t>
      </w:r>
      <w:r w:rsidR="0013003D">
        <w:rPr>
          <w:rFonts w:ascii="Arial" w:hAnsi="Arial" w:cs="Arial"/>
          <w:sz w:val="22"/>
          <w:szCs w:val="22"/>
        </w:rPr>
        <w:t>,</w:t>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t>(</w:t>
      </w:r>
      <w:r w:rsidR="00D44560" w:rsidRPr="00C5631B">
        <w:rPr>
          <w:rFonts w:ascii="Arial" w:hAnsi="Arial" w:cs="Arial"/>
          <w:sz w:val="22"/>
          <w:szCs w:val="22"/>
        </w:rPr>
        <w:t>В</w:t>
      </w:r>
      <w:r w:rsidRPr="00C5631B">
        <w:rPr>
          <w:rFonts w:ascii="Arial" w:hAnsi="Arial" w:cs="Arial"/>
          <w:sz w:val="22"/>
          <w:szCs w:val="22"/>
        </w:rPr>
        <w:t>.1)</w:t>
      </w:r>
    </w:p>
    <w:p w14:paraId="43A6FD48" w14:textId="4B4AD398"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где</w:t>
      </w:r>
      <w:r w:rsidRPr="00C5631B">
        <w:rPr>
          <w:rFonts w:ascii="Arial" w:hAnsi="Arial" w:cs="Arial"/>
          <w:sz w:val="22"/>
          <w:szCs w:val="22"/>
        </w:rPr>
        <w:tab/>
      </w:r>
      <w:r w:rsidRPr="0013003D">
        <w:rPr>
          <w:rFonts w:ascii="Arial" w:hAnsi="Arial" w:cs="Arial"/>
          <w:i/>
          <w:sz w:val="22"/>
          <w:szCs w:val="22"/>
        </w:rPr>
        <w:t>Q</w:t>
      </w:r>
      <w:r w:rsidR="0013003D">
        <w:rPr>
          <w:rFonts w:ascii="Arial" w:hAnsi="Arial" w:cs="Arial"/>
          <w:sz w:val="22"/>
          <w:szCs w:val="22"/>
        </w:rPr>
        <w:t xml:space="preserve"> – заряд пластины, Кл;</w:t>
      </w:r>
    </w:p>
    <w:p w14:paraId="784F990E" w14:textId="39EE682A" w:rsidR="00444CD5" w:rsidRPr="00C5631B" w:rsidRDefault="00444CD5" w:rsidP="00444CD5">
      <w:pPr>
        <w:spacing w:line="360" w:lineRule="auto"/>
        <w:ind w:left="707" w:firstLine="709"/>
        <w:jc w:val="both"/>
        <w:rPr>
          <w:rFonts w:ascii="Arial" w:hAnsi="Arial" w:cs="Arial"/>
          <w:sz w:val="22"/>
          <w:szCs w:val="22"/>
        </w:rPr>
      </w:pPr>
      <w:r w:rsidRPr="0013003D">
        <w:rPr>
          <w:rFonts w:ascii="Arial" w:hAnsi="Arial" w:cs="Arial"/>
          <w:i/>
          <w:sz w:val="22"/>
          <w:szCs w:val="22"/>
        </w:rPr>
        <w:t>V</w:t>
      </w:r>
      <w:r w:rsidRPr="00C5631B">
        <w:rPr>
          <w:rFonts w:ascii="Arial" w:hAnsi="Arial" w:cs="Arial"/>
          <w:sz w:val="22"/>
          <w:szCs w:val="22"/>
        </w:rPr>
        <w:t xml:space="preserve"> – напряжение на пластине по от</w:t>
      </w:r>
      <w:r w:rsidR="0013003D">
        <w:rPr>
          <w:rFonts w:ascii="Arial" w:hAnsi="Arial" w:cs="Arial"/>
          <w:sz w:val="22"/>
          <w:szCs w:val="22"/>
        </w:rPr>
        <w:t>ношению к земле;</w:t>
      </w:r>
    </w:p>
    <w:p w14:paraId="20AFAF7D" w14:textId="77777777" w:rsidR="00444CD5" w:rsidRPr="00C5631B" w:rsidRDefault="00444CD5" w:rsidP="00444CD5">
      <w:pPr>
        <w:spacing w:line="360" w:lineRule="auto"/>
        <w:ind w:left="707" w:firstLine="709"/>
        <w:jc w:val="both"/>
        <w:rPr>
          <w:rFonts w:ascii="Arial" w:hAnsi="Arial" w:cs="Arial"/>
          <w:sz w:val="22"/>
          <w:szCs w:val="22"/>
        </w:rPr>
      </w:pPr>
      <w:r w:rsidRPr="0013003D">
        <w:rPr>
          <w:rFonts w:ascii="Arial" w:hAnsi="Arial" w:cs="Arial"/>
          <w:i/>
          <w:sz w:val="22"/>
          <w:szCs w:val="22"/>
        </w:rPr>
        <w:t>C</w:t>
      </w:r>
      <w:r w:rsidRPr="00C5631B">
        <w:rPr>
          <w:rFonts w:ascii="Arial" w:hAnsi="Arial" w:cs="Arial"/>
          <w:sz w:val="22"/>
          <w:szCs w:val="22"/>
        </w:rPr>
        <w:t xml:space="preserve"> – емкость пластины по отношению к земле.</w:t>
      </w:r>
    </w:p>
    <w:p w14:paraId="0EEC1C90" w14:textId="05819A04"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Напряжение на пластине задается источником питания </w:t>
      </w:r>
      <w:r w:rsidRPr="0013003D">
        <w:rPr>
          <w:rFonts w:ascii="Arial" w:hAnsi="Arial" w:cs="Arial"/>
          <w:i/>
          <w:sz w:val="22"/>
          <w:szCs w:val="22"/>
        </w:rPr>
        <w:t>V</w:t>
      </w:r>
      <w:r w:rsidRPr="00C5631B">
        <w:rPr>
          <w:rFonts w:ascii="Arial" w:hAnsi="Arial" w:cs="Arial"/>
          <w:sz w:val="22"/>
          <w:szCs w:val="22"/>
        </w:rPr>
        <w:t xml:space="preserve">, а заряд </w:t>
      </w:r>
      <w:r w:rsidRPr="0013003D">
        <w:rPr>
          <w:rFonts w:ascii="Arial" w:hAnsi="Arial" w:cs="Arial"/>
          <w:i/>
          <w:sz w:val="22"/>
          <w:szCs w:val="22"/>
        </w:rPr>
        <w:t>Q</w:t>
      </w:r>
      <w:r w:rsidRPr="00C5631B">
        <w:rPr>
          <w:rFonts w:ascii="Arial" w:hAnsi="Arial" w:cs="Arial"/>
          <w:sz w:val="22"/>
          <w:szCs w:val="22"/>
        </w:rPr>
        <w:t xml:space="preserve"> измеряется с помощью кулонометра. Отношен</w:t>
      </w:r>
      <w:r w:rsidR="0013003D">
        <w:rPr>
          <w:rFonts w:ascii="Arial" w:hAnsi="Arial" w:cs="Arial"/>
          <w:sz w:val="22"/>
          <w:szCs w:val="22"/>
        </w:rPr>
        <w:t>ие этих двух величин, согласно формуле</w:t>
      </w:r>
      <w:r w:rsidRPr="00C5631B">
        <w:rPr>
          <w:rFonts w:ascii="Arial" w:hAnsi="Arial" w:cs="Arial"/>
          <w:sz w:val="22"/>
          <w:szCs w:val="22"/>
        </w:rPr>
        <w:t xml:space="preserve"> (</w:t>
      </w:r>
      <w:r w:rsidR="00D44560" w:rsidRPr="00C5631B">
        <w:rPr>
          <w:rFonts w:ascii="Arial" w:hAnsi="Arial" w:cs="Arial"/>
          <w:sz w:val="22"/>
          <w:szCs w:val="22"/>
        </w:rPr>
        <w:t>В</w:t>
      </w:r>
      <w:r w:rsidRPr="00C5631B">
        <w:rPr>
          <w:rFonts w:ascii="Arial" w:hAnsi="Arial" w:cs="Arial"/>
          <w:sz w:val="22"/>
          <w:szCs w:val="22"/>
        </w:rPr>
        <w:t>.1), дает емкость изолированной проводящей пластины.</w:t>
      </w:r>
    </w:p>
    <w:p w14:paraId="6585BE00" w14:textId="2BF4763A"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Если общая емкость испытательной цепи, включая пластину, равна 20</w:t>
      </w:r>
      <w:r w:rsidR="00D44560" w:rsidRPr="00C5631B">
        <w:rPr>
          <w:rFonts w:ascii="Arial" w:hAnsi="Arial" w:cs="Arial"/>
          <w:sz w:val="22"/>
          <w:szCs w:val="22"/>
        </w:rPr>
        <w:t> </w:t>
      </w:r>
      <w:r w:rsidRPr="00C5631B">
        <w:rPr>
          <w:rFonts w:ascii="Arial" w:hAnsi="Arial" w:cs="Arial"/>
          <w:sz w:val="22"/>
          <w:szCs w:val="22"/>
        </w:rPr>
        <w:t>пФ</w:t>
      </w:r>
      <w:r w:rsidR="00D44560" w:rsidRPr="00C5631B">
        <w:rPr>
          <w:rFonts w:ascii="Arial" w:hAnsi="Arial" w:cs="Arial"/>
          <w:sz w:val="22"/>
          <w:szCs w:val="22"/>
        </w:rPr>
        <w:t> </w:t>
      </w:r>
      <w:r w:rsidRPr="00C5631B">
        <w:rPr>
          <w:rFonts w:ascii="Arial" w:hAnsi="Arial" w:cs="Arial"/>
          <w:sz w:val="22"/>
          <w:szCs w:val="22"/>
        </w:rPr>
        <w:t>±</w:t>
      </w:r>
      <w:r w:rsidR="00D44560" w:rsidRPr="00C5631B">
        <w:rPr>
          <w:rFonts w:ascii="Arial" w:hAnsi="Arial" w:cs="Arial"/>
          <w:sz w:val="22"/>
          <w:szCs w:val="22"/>
        </w:rPr>
        <w:t> </w:t>
      </w:r>
      <w:r w:rsidRPr="00C5631B">
        <w:rPr>
          <w:rFonts w:ascii="Arial" w:hAnsi="Arial" w:cs="Arial"/>
          <w:sz w:val="22"/>
          <w:szCs w:val="22"/>
        </w:rPr>
        <w:t>10</w:t>
      </w:r>
      <w:r w:rsidR="00D44560" w:rsidRPr="00C5631B">
        <w:rPr>
          <w:rFonts w:ascii="Arial" w:hAnsi="Arial" w:cs="Arial"/>
          <w:sz w:val="22"/>
          <w:szCs w:val="22"/>
        </w:rPr>
        <w:t> </w:t>
      </w:r>
      <w:r w:rsidRPr="00C5631B">
        <w:rPr>
          <w:rFonts w:ascii="Arial" w:hAnsi="Arial" w:cs="Arial"/>
          <w:sz w:val="22"/>
          <w:szCs w:val="22"/>
        </w:rPr>
        <w:t xml:space="preserve">%, за </w:t>
      </w:r>
      <w:r w:rsidRPr="0013003D">
        <w:rPr>
          <w:rFonts w:ascii="Arial" w:hAnsi="Arial" w:cs="Arial"/>
          <w:i/>
          <w:sz w:val="22"/>
          <w:szCs w:val="22"/>
        </w:rPr>
        <w:t>V</w:t>
      </w:r>
      <w:r w:rsidRPr="00C5631B">
        <w:rPr>
          <w:rFonts w:ascii="Arial" w:hAnsi="Arial" w:cs="Arial"/>
          <w:sz w:val="22"/>
          <w:szCs w:val="22"/>
        </w:rPr>
        <w:t xml:space="preserve"> б</w:t>
      </w:r>
      <w:r w:rsidR="0013003D">
        <w:rPr>
          <w:rFonts w:ascii="Arial" w:hAnsi="Arial" w:cs="Arial"/>
          <w:sz w:val="22"/>
          <w:szCs w:val="22"/>
        </w:rPr>
        <w:t>удет удобно принять напряжение, равное</w:t>
      </w:r>
      <w:r w:rsidRPr="00C5631B">
        <w:rPr>
          <w:rFonts w:ascii="Arial" w:hAnsi="Arial" w:cs="Arial"/>
          <w:sz w:val="22"/>
          <w:szCs w:val="22"/>
        </w:rPr>
        <w:t xml:space="preserve"> 100</w:t>
      </w:r>
      <w:r w:rsidR="008A28BA" w:rsidRPr="00C5631B">
        <w:rPr>
          <w:rFonts w:ascii="Arial" w:hAnsi="Arial" w:cs="Arial"/>
          <w:sz w:val="22"/>
          <w:szCs w:val="22"/>
        </w:rPr>
        <w:t> </w:t>
      </w:r>
      <w:r w:rsidR="0013003D">
        <w:rPr>
          <w:rFonts w:ascii="Arial" w:hAnsi="Arial" w:cs="Arial"/>
          <w:sz w:val="22"/>
          <w:szCs w:val="22"/>
        </w:rPr>
        <w:t>В. Напряжение</w:t>
      </w:r>
      <w:r w:rsidRPr="00C5631B">
        <w:rPr>
          <w:rFonts w:ascii="Arial" w:hAnsi="Arial" w:cs="Arial"/>
          <w:sz w:val="22"/>
          <w:szCs w:val="22"/>
        </w:rPr>
        <w:t xml:space="preserve"> 100</w:t>
      </w:r>
      <w:r w:rsidR="00D44560" w:rsidRPr="00C5631B">
        <w:rPr>
          <w:rFonts w:ascii="Arial" w:hAnsi="Arial" w:cs="Arial"/>
          <w:sz w:val="22"/>
          <w:szCs w:val="22"/>
        </w:rPr>
        <w:t> </w:t>
      </w:r>
      <w:r w:rsidRPr="00C5631B">
        <w:rPr>
          <w:rFonts w:ascii="Arial" w:hAnsi="Arial" w:cs="Arial"/>
          <w:sz w:val="22"/>
          <w:szCs w:val="22"/>
        </w:rPr>
        <w:t>В на проводящей пластине емкостью 20</w:t>
      </w:r>
      <w:r w:rsidR="008D22BD" w:rsidRPr="00C5631B">
        <w:rPr>
          <w:rFonts w:ascii="Arial" w:hAnsi="Arial" w:cs="Arial"/>
          <w:sz w:val="22"/>
          <w:szCs w:val="22"/>
        </w:rPr>
        <w:t> </w:t>
      </w:r>
      <w:r w:rsidR="0013003D">
        <w:rPr>
          <w:rFonts w:ascii="Arial" w:hAnsi="Arial" w:cs="Arial"/>
          <w:sz w:val="22"/>
          <w:szCs w:val="22"/>
        </w:rPr>
        <w:t>пФ приводит к заряду, равному 2</w:t>
      </w:r>
      <w:r w:rsidR="008D22BD" w:rsidRPr="00C5631B">
        <w:rPr>
          <w:rFonts w:ascii="Arial" w:hAnsi="Arial" w:cs="Arial"/>
          <w:sz w:val="22"/>
          <w:szCs w:val="22"/>
        </w:rPr>
        <w:t> </w:t>
      </w:r>
      <w:r w:rsidRPr="00C5631B">
        <w:rPr>
          <w:rFonts w:ascii="Arial" w:hAnsi="Arial" w:cs="Arial"/>
          <w:sz w:val="22"/>
          <w:szCs w:val="22"/>
        </w:rPr>
        <w:t>нКл на пластине. Стандартный кулонометр может измерить этот уровень заряда с точностью 5</w:t>
      </w:r>
      <w:r w:rsidR="008D22BD" w:rsidRPr="00C5631B">
        <w:rPr>
          <w:rFonts w:ascii="Arial" w:hAnsi="Arial" w:cs="Arial"/>
          <w:sz w:val="22"/>
          <w:szCs w:val="22"/>
        </w:rPr>
        <w:t> </w:t>
      </w:r>
      <w:r w:rsidRPr="00C5631B">
        <w:rPr>
          <w:rFonts w:ascii="Arial" w:hAnsi="Arial" w:cs="Arial"/>
          <w:sz w:val="22"/>
          <w:szCs w:val="22"/>
        </w:rPr>
        <w:t>%.</w:t>
      </w:r>
    </w:p>
    <w:p w14:paraId="23397A41" w14:textId="6F13DA17" w:rsidR="008D22BD" w:rsidRPr="00C5631B" w:rsidRDefault="00D44560" w:rsidP="008A28BA">
      <w:pPr>
        <w:pStyle w:val="1ZagL2"/>
        <w:ind w:firstLine="709"/>
        <w:rPr>
          <w:bCs/>
          <w:sz w:val="24"/>
        </w:rPr>
      </w:pPr>
      <w:bookmarkStart w:id="30" w:name="_Toc521075909"/>
      <w:r w:rsidRPr="00C5631B">
        <w:rPr>
          <w:bCs/>
          <w:sz w:val="24"/>
        </w:rPr>
        <w:t>В</w:t>
      </w:r>
      <w:r w:rsidR="00444CD5" w:rsidRPr="00C5631B">
        <w:rPr>
          <w:bCs/>
          <w:sz w:val="24"/>
        </w:rPr>
        <w:t>.2</w:t>
      </w:r>
      <w:r w:rsidR="00444CD5" w:rsidRPr="00C5631B">
        <w:rPr>
          <w:bCs/>
          <w:sz w:val="24"/>
        </w:rPr>
        <w:tab/>
        <w:t>Оборудование</w:t>
      </w:r>
      <w:bookmarkEnd w:id="30"/>
    </w:p>
    <w:p w14:paraId="6397D962" w14:textId="308A1C31" w:rsidR="004A2599" w:rsidRDefault="004A2599" w:rsidP="002E09AC">
      <w:pPr>
        <w:spacing w:line="360" w:lineRule="auto"/>
        <w:ind w:firstLine="709"/>
        <w:jc w:val="both"/>
        <w:rPr>
          <w:rFonts w:ascii="Arial" w:hAnsi="Arial" w:cs="Arial"/>
          <w:sz w:val="22"/>
          <w:szCs w:val="22"/>
        </w:rPr>
      </w:pPr>
      <w:r>
        <w:rPr>
          <w:rFonts w:ascii="Arial" w:hAnsi="Arial" w:cs="Arial"/>
          <w:sz w:val="22"/>
          <w:szCs w:val="22"/>
        </w:rPr>
        <w:t>Для проведения измерений т</w:t>
      </w:r>
      <w:r w:rsidRPr="004A2599">
        <w:rPr>
          <w:rFonts w:ascii="Arial" w:hAnsi="Arial" w:cs="Arial"/>
          <w:sz w:val="22"/>
          <w:szCs w:val="22"/>
        </w:rPr>
        <w:t xml:space="preserve">ребуется два элемента калиброванного оборудования. Первый - это источник напряжения с рекомендуемым выходным напряжением </w:t>
      </w:r>
      <w:r w:rsidRPr="004A2599">
        <w:rPr>
          <w:rFonts w:ascii="Arial" w:hAnsi="Arial" w:cs="Arial"/>
          <w:i/>
          <w:iCs/>
          <w:sz w:val="22"/>
          <w:szCs w:val="22"/>
        </w:rPr>
        <w:t>V</w:t>
      </w:r>
      <w:r w:rsidRPr="004A2599">
        <w:rPr>
          <w:rFonts w:ascii="Arial" w:hAnsi="Arial" w:cs="Arial"/>
          <w:sz w:val="22"/>
          <w:szCs w:val="22"/>
        </w:rPr>
        <w:t xml:space="preserve">, которое находится в пределах ± 20 % от 100 В и, </w:t>
      </w:r>
      <w:r>
        <w:rPr>
          <w:rFonts w:ascii="Arial" w:hAnsi="Arial" w:cs="Arial"/>
          <w:sz w:val="22"/>
          <w:szCs w:val="22"/>
        </w:rPr>
        <w:t xml:space="preserve">с </w:t>
      </w:r>
      <w:r w:rsidRPr="00C5631B">
        <w:rPr>
          <w:rFonts w:ascii="Arial" w:hAnsi="Arial" w:cs="Arial"/>
          <w:sz w:val="22"/>
          <w:szCs w:val="22"/>
        </w:rPr>
        <w:t>погрешность</w:t>
      </w:r>
      <w:r>
        <w:rPr>
          <w:rFonts w:ascii="Arial" w:hAnsi="Arial" w:cs="Arial"/>
          <w:sz w:val="22"/>
          <w:szCs w:val="22"/>
        </w:rPr>
        <w:t>ю</w:t>
      </w:r>
      <w:r w:rsidRPr="00C5631B">
        <w:rPr>
          <w:rFonts w:ascii="Arial" w:hAnsi="Arial" w:cs="Arial"/>
          <w:sz w:val="22"/>
          <w:szCs w:val="22"/>
        </w:rPr>
        <w:t xml:space="preserve"> задания напряжения не более 1 %;</w:t>
      </w:r>
      <w:r w:rsidRPr="004A2599">
        <w:rPr>
          <w:rFonts w:ascii="Arial" w:hAnsi="Arial" w:cs="Arial"/>
          <w:sz w:val="22"/>
          <w:szCs w:val="22"/>
        </w:rPr>
        <w:t>. Вторым элементом оборудования является кулонометр с разрешением ± 0,02 нЗ по соответствующей шкале (полная шкала не менее 3 нЗ).</w:t>
      </w:r>
    </w:p>
    <w:p w14:paraId="68958AF4" w14:textId="055E2981" w:rsidR="00DB52B6" w:rsidRPr="00C5631B" w:rsidRDefault="004A2599" w:rsidP="002E09AC">
      <w:pPr>
        <w:spacing w:line="360" w:lineRule="auto"/>
        <w:ind w:firstLine="709"/>
        <w:jc w:val="both"/>
        <w:rPr>
          <w:rFonts w:ascii="Arial" w:hAnsi="Arial" w:cs="Arial"/>
          <w:sz w:val="22"/>
          <w:szCs w:val="22"/>
        </w:rPr>
      </w:pPr>
      <w:r>
        <w:rPr>
          <w:rFonts w:ascii="Arial" w:hAnsi="Arial" w:cs="Arial"/>
          <w:sz w:val="22"/>
          <w:szCs w:val="22"/>
        </w:rPr>
        <w:t>Применяемый</w:t>
      </w:r>
      <w:r w:rsidRPr="004A2599">
        <w:rPr>
          <w:rFonts w:ascii="Arial" w:hAnsi="Arial" w:cs="Arial"/>
          <w:sz w:val="22"/>
          <w:szCs w:val="22"/>
        </w:rPr>
        <w:t xml:space="preserve"> источник напряжения должен соответствовать дополнительным </w:t>
      </w:r>
      <w:r>
        <w:rPr>
          <w:rFonts w:ascii="Arial" w:hAnsi="Arial" w:cs="Arial"/>
          <w:sz w:val="22"/>
          <w:szCs w:val="22"/>
        </w:rPr>
        <w:t>требованиям по</w:t>
      </w:r>
      <w:r w:rsidRPr="004A2599">
        <w:rPr>
          <w:rFonts w:ascii="Arial" w:hAnsi="Arial" w:cs="Arial"/>
          <w:sz w:val="22"/>
          <w:szCs w:val="22"/>
        </w:rPr>
        <w:t xml:space="preserve"> безопасности по току и емкостному заряду, указанным в IEC 61010-1.</w:t>
      </w:r>
    </w:p>
    <w:p w14:paraId="0DE48400" w14:textId="0BE1EFB4" w:rsidR="00444CD5" w:rsidRPr="00C5631B" w:rsidRDefault="00D44560" w:rsidP="008A28BA">
      <w:pPr>
        <w:pStyle w:val="1ZagL2"/>
        <w:ind w:firstLine="709"/>
        <w:rPr>
          <w:bCs/>
          <w:sz w:val="24"/>
        </w:rPr>
      </w:pPr>
      <w:bookmarkStart w:id="31" w:name="_Toc521075910"/>
      <w:r w:rsidRPr="00C5631B">
        <w:rPr>
          <w:bCs/>
          <w:sz w:val="24"/>
        </w:rPr>
        <w:t>В</w:t>
      </w:r>
      <w:r w:rsidR="00444CD5" w:rsidRPr="00C5631B">
        <w:rPr>
          <w:bCs/>
          <w:sz w:val="24"/>
        </w:rPr>
        <w:t>.3</w:t>
      </w:r>
      <w:r w:rsidR="00444CD5" w:rsidRPr="00C5631B">
        <w:rPr>
          <w:bCs/>
          <w:sz w:val="24"/>
        </w:rPr>
        <w:tab/>
        <w:t>Методика</w:t>
      </w:r>
      <w:bookmarkEnd w:id="31"/>
    </w:p>
    <w:p w14:paraId="6E6DD51B" w14:textId="2B63A757" w:rsidR="00444CD5" w:rsidRPr="00C5631B" w:rsidRDefault="004A2599" w:rsidP="00444CD5">
      <w:pPr>
        <w:spacing w:line="360" w:lineRule="auto"/>
        <w:ind w:firstLine="709"/>
        <w:jc w:val="both"/>
        <w:rPr>
          <w:rFonts w:ascii="Arial" w:hAnsi="Arial" w:cs="Arial"/>
          <w:sz w:val="22"/>
          <w:szCs w:val="22"/>
        </w:rPr>
      </w:pPr>
      <w:r>
        <w:rPr>
          <w:rFonts w:ascii="Arial" w:hAnsi="Arial" w:cs="Arial"/>
          <w:sz w:val="22"/>
          <w:szCs w:val="22"/>
        </w:rPr>
        <w:t>Пластину з</w:t>
      </w:r>
      <w:r w:rsidR="00444CD5" w:rsidRPr="00C5631B">
        <w:rPr>
          <w:rFonts w:ascii="Arial" w:hAnsi="Arial" w:cs="Arial"/>
          <w:sz w:val="22"/>
          <w:szCs w:val="22"/>
        </w:rPr>
        <w:t>аря</w:t>
      </w:r>
      <w:r w:rsidR="00DB52B6">
        <w:rPr>
          <w:rFonts w:ascii="Arial" w:hAnsi="Arial" w:cs="Arial"/>
          <w:sz w:val="22"/>
          <w:szCs w:val="22"/>
        </w:rPr>
        <w:t>жают</w:t>
      </w:r>
      <w:r w:rsidR="00444CD5" w:rsidRPr="00C5631B">
        <w:rPr>
          <w:rFonts w:ascii="Arial" w:hAnsi="Arial" w:cs="Arial"/>
          <w:sz w:val="22"/>
          <w:szCs w:val="22"/>
        </w:rPr>
        <w:t xml:space="preserve"> до уровня </w:t>
      </w:r>
      <w:r w:rsidR="00444CD5" w:rsidRPr="00DB52B6">
        <w:rPr>
          <w:rFonts w:ascii="Arial" w:hAnsi="Arial" w:cs="Arial"/>
          <w:i/>
          <w:sz w:val="22"/>
          <w:szCs w:val="22"/>
        </w:rPr>
        <w:t>V</w:t>
      </w:r>
      <w:r w:rsidR="00444CD5" w:rsidRPr="00C5631B">
        <w:rPr>
          <w:rFonts w:ascii="Arial" w:hAnsi="Arial" w:cs="Arial"/>
          <w:sz w:val="22"/>
          <w:szCs w:val="22"/>
        </w:rPr>
        <w:t xml:space="preserve">, кратковременно дотронувшись до нее щупом источника питания. </w:t>
      </w:r>
      <w:r w:rsidR="00DB52B6">
        <w:rPr>
          <w:rFonts w:ascii="Arial" w:hAnsi="Arial" w:cs="Arial"/>
          <w:sz w:val="22"/>
          <w:szCs w:val="22"/>
        </w:rPr>
        <w:t>Снимают</w:t>
      </w:r>
      <w:r w:rsidR="00444CD5" w:rsidRPr="00C5631B">
        <w:rPr>
          <w:rFonts w:ascii="Arial" w:hAnsi="Arial" w:cs="Arial"/>
          <w:sz w:val="22"/>
          <w:szCs w:val="22"/>
        </w:rPr>
        <w:t xml:space="preserve"> заряд с пластины, дотронувшись до нее щупом кулонометра. </w:t>
      </w:r>
      <w:r w:rsidR="00DB52B6">
        <w:rPr>
          <w:rFonts w:ascii="Arial" w:hAnsi="Arial" w:cs="Arial"/>
          <w:sz w:val="22"/>
          <w:szCs w:val="22"/>
        </w:rPr>
        <w:t>Снимают</w:t>
      </w:r>
      <w:r w:rsidR="00444CD5" w:rsidRPr="00C5631B">
        <w:rPr>
          <w:rFonts w:ascii="Arial" w:hAnsi="Arial" w:cs="Arial"/>
          <w:sz w:val="22"/>
          <w:szCs w:val="22"/>
        </w:rPr>
        <w:t xml:space="preserve"> показания </w:t>
      </w:r>
      <w:r w:rsidR="00160D8A" w:rsidRPr="00C5631B">
        <w:rPr>
          <w:rFonts w:ascii="Arial" w:hAnsi="Arial" w:cs="Arial"/>
          <w:sz w:val="22"/>
          <w:szCs w:val="22"/>
        </w:rPr>
        <w:t>кулонометра</w:t>
      </w:r>
      <w:r w:rsidR="00444CD5" w:rsidRPr="00C5631B">
        <w:rPr>
          <w:rFonts w:ascii="Arial" w:hAnsi="Arial" w:cs="Arial"/>
          <w:sz w:val="22"/>
          <w:szCs w:val="22"/>
        </w:rPr>
        <w:t>. Повтор</w:t>
      </w:r>
      <w:r w:rsidR="00DB52B6">
        <w:rPr>
          <w:rFonts w:ascii="Arial" w:hAnsi="Arial" w:cs="Arial"/>
          <w:sz w:val="22"/>
          <w:szCs w:val="22"/>
        </w:rPr>
        <w:t>яют</w:t>
      </w:r>
      <w:r w:rsidR="00444CD5" w:rsidRPr="00C5631B">
        <w:rPr>
          <w:rFonts w:ascii="Arial" w:hAnsi="Arial" w:cs="Arial"/>
          <w:sz w:val="22"/>
          <w:szCs w:val="22"/>
        </w:rPr>
        <w:t xml:space="preserve"> описанные выше действия 10 раз и определ</w:t>
      </w:r>
      <w:r w:rsidR="00DB52B6">
        <w:rPr>
          <w:rFonts w:ascii="Arial" w:hAnsi="Arial" w:cs="Arial"/>
          <w:sz w:val="22"/>
          <w:szCs w:val="22"/>
        </w:rPr>
        <w:t>яют</w:t>
      </w:r>
      <w:r w:rsidR="00444CD5" w:rsidRPr="00C5631B">
        <w:rPr>
          <w:rFonts w:ascii="Arial" w:hAnsi="Arial" w:cs="Arial"/>
          <w:sz w:val="22"/>
          <w:szCs w:val="22"/>
        </w:rPr>
        <w:t xml:space="preserve"> среднее значение и стандартное отклонение. Ниже приведен пример результатов применения данной методики при определении емкости проводящей пластины размером 15</w:t>
      </w:r>
      <w:r w:rsidR="00945660">
        <w:rPr>
          <w:rFonts w:ascii="Arial" w:hAnsi="Arial" w:cs="Arial"/>
          <w:sz w:val="22"/>
          <w:szCs w:val="22"/>
        </w:rPr>
        <w:t> </w:t>
      </w:r>
      <w:r w:rsidR="00444CD5" w:rsidRPr="00C5631B">
        <w:rPr>
          <w:rFonts w:ascii="Arial" w:hAnsi="Arial" w:cs="Arial"/>
          <w:sz w:val="22"/>
          <w:szCs w:val="22"/>
        </w:rPr>
        <w:t>х</w:t>
      </w:r>
      <w:r w:rsidR="00945660">
        <w:rPr>
          <w:rFonts w:ascii="Arial" w:hAnsi="Arial" w:cs="Arial"/>
          <w:sz w:val="22"/>
          <w:szCs w:val="22"/>
        </w:rPr>
        <w:t> </w:t>
      </w:r>
      <w:r w:rsidR="00444CD5" w:rsidRPr="00C5631B">
        <w:rPr>
          <w:rFonts w:ascii="Arial" w:hAnsi="Arial" w:cs="Arial"/>
          <w:sz w:val="22"/>
          <w:szCs w:val="22"/>
        </w:rPr>
        <w:t>15</w:t>
      </w:r>
      <w:r w:rsidR="008D22BD" w:rsidRPr="00C5631B">
        <w:rPr>
          <w:rFonts w:ascii="Arial" w:hAnsi="Arial" w:cs="Arial"/>
          <w:sz w:val="22"/>
          <w:szCs w:val="22"/>
        </w:rPr>
        <w:t> </w:t>
      </w:r>
      <w:r w:rsidR="00444CD5" w:rsidRPr="00C5631B">
        <w:rPr>
          <w:rFonts w:ascii="Arial" w:hAnsi="Arial" w:cs="Arial"/>
          <w:sz w:val="22"/>
          <w:szCs w:val="22"/>
        </w:rPr>
        <w:t xml:space="preserve">см. Типичные ошибки, приводящие к погрешностям измерений, приведены в </w:t>
      </w:r>
      <w:r w:rsidR="00D44560" w:rsidRPr="00C5631B">
        <w:rPr>
          <w:rFonts w:ascii="Arial" w:hAnsi="Arial" w:cs="Arial"/>
          <w:sz w:val="22"/>
          <w:szCs w:val="22"/>
        </w:rPr>
        <w:t>В</w:t>
      </w:r>
      <w:r w:rsidR="00444CD5" w:rsidRPr="00C5631B">
        <w:rPr>
          <w:rFonts w:ascii="Arial" w:hAnsi="Arial" w:cs="Arial"/>
          <w:sz w:val="22"/>
          <w:szCs w:val="22"/>
        </w:rPr>
        <w:t>.5.</w:t>
      </w:r>
    </w:p>
    <w:p w14:paraId="56AF32E9" w14:textId="62BD10FC"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Для обеспечения воспроизводимости описанной методики стандартное отклонение определения емкости не должно превышать 0,5</w:t>
      </w:r>
      <w:r w:rsidR="008D22BD" w:rsidRPr="00C5631B">
        <w:rPr>
          <w:rFonts w:ascii="Arial" w:hAnsi="Arial" w:cs="Arial"/>
          <w:sz w:val="22"/>
          <w:szCs w:val="22"/>
        </w:rPr>
        <w:t> </w:t>
      </w:r>
      <w:r w:rsidRPr="00C5631B">
        <w:rPr>
          <w:rFonts w:ascii="Arial" w:hAnsi="Arial" w:cs="Arial"/>
          <w:sz w:val="22"/>
          <w:szCs w:val="22"/>
        </w:rPr>
        <w:t>пФ.</w:t>
      </w:r>
    </w:p>
    <w:p w14:paraId="0CF4C309" w14:textId="77777777" w:rsidR="008A28BA" w:rsidRPr="00C5631B" w:rsidRDefault="008A28BA" w:rsidP="004A2599">
      <w:pPr>
        <w:spacing w:line="360" w:lineRule="auto"/>
        <w:jc w:val="both"/>
        <w:rPr>
          <w:rFonts w:ascii="Arial" w:hAnsi="Arial" w:cs="Arial"/>
          <w:sz w:val="22"/>
          <w:szCs w:val="22"/>
        </w:rPr>
      </w:pPr>
    </w:p>
    <w:p w14:paraId="7431A909" w14:textId="17DBB0DE" w:rsidR="00444CD5" w:rsidRPr="00C5631B" w:rsidRDefault="00D44560" w:rsidP="008A28BA">
      <w:pPr>
        <w:pStyle w:val="1ZagL2"/>
        <w:ind w:firstLine="709"/>
        <w:rPr>
          <w:bCs/>
          <w:sz w:val="24"/>
        </w:rPr>
      </w:pPr>
      <w:bookmarkStart w:id="32" w:name="_Toc521075911"/>
      <w:r w:rsidRPr="00C5631B">
        <w:rPr>
          <w:bCs/>
          <w:sz w:val="24"/>
        </w:rPr>
        <w:t>В</w:t>
      </w:r>
      <w:r w:rsidR="00444CD5" w:rsidRPr="00C5631B">
        <w:rPr>
          <w:bCs/>
          <w:sz w:val="24"/>
        </w:rPr>
        <w:t>.4</w:t>
      </w:r>
      <w:r w:rsidR="00444CD5" w:rsidRPr="00C5631B">
        <w:rPr>
          <w:bCs/>
          <w:sz w:val="24"/>
        </w:rPr>
        <w:tab/>
        <w:t>Пример</w:t>
      </w:r>
      <w:bookmarkEnd w:id="32"/>
    </w:p>
    <w:p w14:paraId="0EF97D8E" w14:textId="2D875D9F"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Описанная выше методика </w:t>
      </w:r>
      <w:r w:rsidR="00DB52B6">
        <w:rPr>
          <w:rFonts w:ascii="Arial" w:hAnsi="Arial" w:cs="Arial"/>
          <w:sz w:val="22"/>
          <w:szCs w:val="22"/>
        </w:rPr>
        <w:t>применялась</w:t>
      </w:r>
      <w:r w:rsidRPr="00C5631B">
        <w:rPr>
          <w:rFonts w:ascii="Arial" w:hAnsi="Arial" w:cs="Arial"/>
          <w:sz w:val="22"/>
          <w:szCs w:val="22"/>
        </w:rPr>
        <w:t xml:space="preserve"> для измерения емкости изолированной проводящей пластины размером 15</w:t>
      </w:r>
      <w:r w:rsidR="008A28BA" w:rsidRPr="00C5631B">
        <w:rPr>
          <w:rFonts w:ascii="Arial" w:hAnsi="Arial" w:cs="Arial"/>
          <w:sz w:val="22"/>
          <w:szCs w:val="22"/>
        </w:rPr>
        <w:t> </w:t>
      </w:r>
      <w:r w:rsidRPr="00C5631B">
        <w:rPr>
          <w:rFonts w:ascii="Arial" w:hAnsi="Arial" w:cs="Arial"/>
          <w:sz w:val="22"/>
          <w:szCs w:val="22"/>
        </w:rPr>
        <w:t>х</w:t>
      </w:r>
      <w:r w:rsidR="008A28BA" w:rsidRPr="00C5631B">
        <w:rPr>
          <w:rFonts w:ascii="Arial" w:hAnsi="Arial" w:cs="Arial"/>
          <w:sz w:val="22"/>
          <w:szCs w:val="22"/>
        </w:rPr>
        <w:t> </w:t>
      </w:r>
      <w:r w:rsidRPr="00C5631B">
        <w:rPr>
          <w:rFonts w:ascii="Arial" w:hAnsi="Arial" w:cs="Arial"/>
          <w:sz w:val="22"/>
          <w:szCs w:val="22"/>
        </w:rPr>
        <w:t>15</w:t>
      </w:r>
      <w:r w:rsidR="008A28BA" w:rsidRPr="00C5631B">
        <w:rPr>
          <w:rFonts w:ascii="Arial" w:hAnsi="Arial" w:cs="Arial"/>
          <w:sz w:val="22"/>
          <w:szCs w:val="22"/>
        </w:rPr>
        <w:t> </w:t>
      </w:r>
      <w:r w:rsidRPr="00C5631B">
        <w:rPr>
          <w:rFonts w:ascii="Arial" w:hAnsi="Arial" w:cs="Arial"/>
          <w:sz w:val="22"/>
          <w:szCs w:val="22"/>
        </w:rPr>
        <w:t>см, толщиной 6,25</w:t>
      </w:r>
      <w:r w:rsidR="00D44560" w:rsidRPr="00C5631B">
        <w:rPr>
          <w:rFonts w:ascii="Arial" w:hAnsi="Arial" w:cs="Arial"/>
          <w:sz w:val="22"/>
          <w:szCs w:val="22"/>
        </w:rPr>
        <w:t> </w:t>
      </w:r>
      <w:r w:rsidRPr="00C5631B">
        <w:rPr>
          <w:rFonts w:ascii="Arial" w:hAnsi="Arial" w:cs="Arial"/>
          <w:sz w:val="22"/>
          <w:szCs w:val="22"/>
        </w:rPr>
        <w:t>мм, расположенной на расстоянии 18,75</w:t>
      </w:r>
      <w:r w:rsidR="00D44560" w:rsidRPr="00C5631B">
        <w:rPr>
          <w:rFonts w:ascii="Arial" w:hAnsi="Arial" w:cs="Arial"/>
          <w:sz w:val="22"/>
          <w:szCs w:val="22"/>
        </w:rPr>
        <w:t> </w:t>
      </w:r>
      <w:r w:rsidRPr="00C5631B">
        <w:rPr>
          <w:rFonts w:ascii="Arial" w:hAnsi="Arial" w:cs="Arial"/>
          <w:sz w:val="22"/>
          <w:szCs w:val="22"/>
        </w:rPr>
        <w:t>мм над заземленной пластиной 15</w:t>
      </w:r>
      <w:r w:rsidR="008A28BA" w:rsidRPr="00C5631B">
        <w:rPr>
          <w:rFonts w:ascii="Arial" w:hAnsi="Arial" w:cs="Arial"/>
          <w:sz w:val="22"/>
          <w:szCs w:val="22"/>
        </w:rPr>
        <w:t> </w:t>
      </w:r>
      <w:r w:rsidRPr="00C5631B">
        <w:rPr>
          <w:rFonts w:ascii="Arial" w:hAnsi="Arial" w:cs="Arial"/>
          <w:sz w:val="22"/>
          <w:szCs w:val="22"/>
        </w:rPr>
        <w:t>х</w:t>
      </w:r>
      <w:r w:rsidR="008A28BA" w:rsidRPr="00C5631B">
        <w:rPr>
          <w:rFonts w:ascii="Arial" w:hAnsi="Arial" w:cs="Arial"/>
          <w:sz w:val="22"/>
          <w:szCs w:val="22"/>
        </w:rPr>
        <w:t> </w:t>
      </w:r>
      <w:r w:rsidRPr="00C5631B">
        <w:rPr>
          <w:rFonts w:ascii="Arial" w:hAnsi="Arial" w:cs="Arial"/>
          <w:sz w:val="22"/>
          <w:szCs w:val="22"/>
        </w:rPr>
        <w:t>15</w:t>
      </w:r>
      <w:r w:rsidR="00D44560" w:rsidRPr="00C5631B">
        <w:rPr>
          <w:rFonts w:ascii="Arial" w:hAnsi="Arial" w:cs="Arial"/>
          <w:sz w:val="22"/>
          <w:szCs w:val="22"/>
        </w:rPr>
        <w:t> </w:t>
      </w:r>
      <w:r w:rsidRPr="00C5631B">
        <w:rPr>
          <w:rFonts w:ascii="Arial" w:hAnsi="Arial" w:cs="Arial"/>
          <w:sz w:val="22"/>
          <w:szCs w:val="22"/>
        </w:rPr>
        <w:t>см</w:t>
      </w:r>
      <w:r w:rsidR="00FE4008" w:rsidRPr="00C5631B">
        <w:rPr>
          <w:rFonts w:ascii="Arial" w:hAnsi="Arial" w:cs="Arial"/>
          <w:sz w:val="22"/>
          <w:szCs w:val="22"/>
        </w:rPr>
        <w:t xml:space="preserve"> и включа</w:t>
      </w:r>
      <w:r w:rsidR="00DB52B6">
        <w:rPr>
          <w:rFonts w:ascii="Arial" w:hAnsi="Arial" w:cs="Arial"/>
          <w:sz w:val="22"/>
          <w:szCs w:val="22"/>
        </w:rPr>
        <w:t>ющей в себя</w:t>
      </w:r>
      <w:r w:rsidR="00FE4008" w:rsidRPr="00C5631B">
        <w:rPr>
          <w:rFonts w:ascii="Arial" w:hAnsi="Arial" w:cs="Arial"/>
          <w:sz w:val="22"/>
          <w:szCs w:val="22"/>
        </w:rPr>
        <w:t xml:space="preserve"> полн</w:t>
      </w:r>
      <w:r w:rsidR="00103981" w:rsidRPr="00C5631B">
        <w:rPr>
          <w:rFonts w:ascii="Arial" w:hAnsi="Arial" w:cs="Arial"/>
          <w:sz w:val="22"/>
          <w:szCs w:val="22"/>
        </w:rPr>
        <w:t>ую емкость измерительного соединения</w:t>
      </w:r>
      <w:r w:rsidRPr="00C5631B">
        <w:rPr>
          <w:rFonts w:ascii="Arial" w:hAnsi="Arial" w:cs="Arial"/>
          <w:sz w:val="22"/>
          <w:szCs w:val="22"/>
        </w:rPr>
        <w:t xml:space="preserve">. Все измерения </w:t>
      </w:r>
      <w:r w:rsidR="00DB52B6">
        <w:rPr>
          <w:rFonts w:ascii="Arial" w:hAnsi="Arial" w:cs="Arial"/>
          <w:sz w:val="22"/>
          <w:szCs w:val="22"/>
        </w:rPr>
        <w:t>были проведены</w:t>
      </w:r>
      <w:r w:rsidR="00103981" w:rsidRPr="00C5631B">
        <w:rPr>
          <w:rFonts w:ascii="Arial" w:hAnsi="Arial" w:cs="Arial"/>
          <w:sz w:val="22"/>
          <w:szCs w:val="22"/>
        </w:rPr>
        <w:t xml:space="preserve"> на заземленной пластине</w:t>
      </w:r>
      <w:r w:rsidRPr="00C5631B">
        <w:rPr>
          <w:rFonts w:ascii="Arial" w:hAnsi="Arial" w:cs="Arial"/>
          <w:sz w:val="22"/>
          <w:szCs w:val="22"/>
        </w:rPr>
        <w:t xml:space="preserve">. </w:t>
      </w:r>
      <w:r w:rsidR="00103981" w:rsidRPr="00C5631B">
        <w:rPr>
          <w:rFonts w:ascii="Arial" w:hAnsi="Arial" w:cs="Arial"/>
          <w:sz w:val="22"/>
          <w:szCs w:val="22"/>
        </w:rPr>
        <w:t>Были проведены</w:t>
      </w:r>
      <w:r w:rsidRPr="00C5631B">
        <w:rPr>
          <w:rFonts w:ascii="Arial" w:hAnsi="Arial" w:cs="Arial"/>
          <w:sz w:val="22"/>
          <w:szCs w:val="22"/>
        </w:rPr>
        <w:t xml:space="preserve"> 10 измерений заряда пластины </w:t>
      </w:r>
      <w:r w:rsidRPr="00DB52B6">
        <w:rPr>
          <w:rFonts w:ascii="Arial" w:hAnsi="Arial" w:cs="Arial"/>
          <w:i/>
          <w:sz w:val="22"/>
          <w:szCs w:val="22"/>
        </w:rPr>
        <w:t>Q</w:t>
      </w:r>
      <w:r w:rsidRPr="00C5631B">
        <w:rPr>
          <w:rFonts w:ascii="Arial" w:hAnsi="Arial" w:cs="Arial"/>
          <w:sz w:val="22"/>
          <w:szCs w:val="22"/>
        </w:rPr>
        <w:t xml:space="preserve"> (см. таблицу </w:t>
      </w:r>
      <w:r w:rsidR="00D44560" w:rsidRPr="00C5631B">
        <w:rPr>
          <w:rFonts w:ascii="Arial" w:hAnsi="Arial" w:cs="Arial"/>
          <w:sz w:val="22"/>
          <w:szCs w:val="22"/>
        </w:rPr>
        <w:t>В</w:t>
      </w:r>
      <w:r w:rsidRPr="00C5631B">
        <w:rPr>
          <w:rFonts w:ascii="Arial" w:hAnsi="Arial" w:cs="Arial"/>
          <w:sz w:val="22"/>
          <w:szCs w:val="22"/>
        </w:rPr>
        <w:t xml:space="preserve">.1), заряженной до </w:t>
      </w:r>
      <w:r w:rsidRPr="00DB52B6">
        <w:rPr>
          <w:rFonts w:ascii="Arial" w:hAnsi="Arial" w:cs="Arial"/>
          <w:i/>
          <w:sz w:val="22"/>
          <w:szCs w:val="22"/>
        </w:rPr>
        <w:t>V</w:t>
      </w:r>
      <w:r w:rsidRPr="00C5631B">
        <w:rPr>
          <w:rFonts w:ascii="Arial" w:hAnsi="Arial" w:cs="Arial"/>
          <w:sz w:val="22"/>
          <w:szCs w:val="22"/>
        </w:rPr>
        <w:t xml:space="preserve"> (100</w:t>
      </w:r>
      <w:r w:rsidR="008D22BD" w:rsidRPr="00C5631B">
        <w:rPr>
          <w:rFonts w:ascii="Arial" w:hAnsi="Arial" w:cs="Arial"/>
          <w:sz w:val="22"/>
          <w:szCs w:val="22"/>
        </w:rPr>
        <w:t> </w:t>
      </w:r>
      <w:r w:rsidRPr="00C5631B">
        <w:rPr>
          <w:rFonts w:ascii="Arial" w:hAnsi="Arial" w:cs="Arial"/>
          <w:sz w:val="22"/>
          <w:szCs w:val="22"/>
        </w:rPr>
        <w:t>В)</w:t>
      </w:r>
      <w:r w:rsidR="00103981" w:rsidRPr="00C5631B">
        <w:rPr>
          <w:rFonts w:ascii="Arial" w:hAnsi="Arial" w:cs="Arial"/>
          <w:sz w:val="22"/>
          <w:szCs w:val="22"/>
        </w:rPr>
        <w:t>. В</w:t>
      </w:r>
      <w:r w:rsidRPr="00C5631B">
        <w:rPr>
          <w:rFonts w:ascii="Arial" w:hAnsi="Arial" w:cs="Arial"/>
          <w:sz w:val="22"/>
          <w:szCs w:val="22"/>
        </w:rPr>
        <w:t>ычисленные с помощью уравнения (</w:t>
      </w:r>
      <w:r w:rsidR="00D44560" w:rsidRPr="00C5631B">
        <w:rPr>
          <w:rFonts w:ascii="Arial" w:hAnsi="Arial" w:cs="Arial"/>
          <w:sz w:val="22"/>
          <w:szCs w:val="22"/>
        </w:rPr>
        <w:t>В</w:t>
      </w:r>
      <w:r w:rsidRPr="00C5631B">
        <w:rPr>
          <w:rFonts w:ascii="Arial" w:hAnsi="Arial" w:cs="Arial"/>
          <w:sz w:val="22"/>
          <w:szCs w:val="22"/>
        </w:rPr>
        <w:t xml:space="preserve">.1) значения емкости </w:t>
      </w:r>
      <w:r w:rsidRPr="00DB52B6">
        <w:rPr>
          <w:rFonts w:ascii="Arial" w:hAnsi="Arial" w:cs="Arial"/>
          <w:i/>
          <w:sz w:val="22"/>
          <w:szCs w:val="22"/>
        </w:rPr>
        <w:t>C</w:t>
      </w:r>
      <w:r w:rsidRPr="00C5631B">
        <w:rPr>
          <w:rFonts w:ascii="Arial" w:hAnsi="Arial" w:cs="Arial"/>
          <w:sz w:val="22"/>
          <w:szCs w:val="22"/>
        </w:rPr>
        <w:t xml:space="preserve"> приведены в таблице </w:t>
      </w:r>
      <w:r w:rsidR="00D44560" w:rsidRPr="00C5631B">
        <w:rPr>
          <w:rFonts w:ascii="Arial" w:hAnsi="Arial" w:cs="Arial"/>
          <w:sz w:val="22"/>
          <w:szCs w:val="22"/>
        </w:rPr>
        <w:t>В</w:t>
      </w:r>
      <w:r w:rsidRPr="00C5631B">
        <w:rPr>
          <w:rFonts w:ascii="Arial" w:hAnsi="Arial" w:cs="Arial"/>
          <w:sz w:val="22"/>
          <w:szCs w:val="22"/>
        </w:rPr>
        <w:t>.1.</w:t>
      </w:r>
    </w:p>
    <w:p w14:paraId="39ACF647" w14:textId="232897BE" w:rsidR="00444CD5" w:rsidRPr="00C5631B" w:rsidRDefault="00444CD5" w:rsidP="00444CD5">
      <w:pPr>
        <w:spacing w:line="360" w:lineRule="auto"/>
        <w:ind w:firstLine="709"/>
        <w:jc w:val="both"/>
        <w:rPr>
          <w:rFonts w:ascii="Arial" w:hAnsi="Arial" w:cs="Arial"/>
          <w:sz w:val="20"/>
          <w:szCs w:val="20"/>
        </w:rPr>
      </w:pPr>
      <w:r w:rsidRPr="00C5631B">
        <w:rPr>
          <w:rFonts w:ascii="Arial" w:hAnsi="Arial" w:cs="Arial"/>
          <w:spacing w:val="40"/>
          <w:sz w:val="20"/>
          <w:szCs w:val="20"/>
        </w:rPr>
        <w:t xml:space="preserve">Таблица </w:t>
      </w:r>
      <w:r w:rsidR="00D44560" w:rsidRPr="00DB52B6">
        <w:rPr>
          <w:rFonts w:ascii="Arial" w:hAnsi="Arial" w:cs="Arial"/>
          <w:sz w:val="20"/>
          <w:szCs w:val="20"/>
        </w:rPr>
        <w:t>В</w:t>
      </w:r>
      <w:r w:rsidRPr="00DB52B6">
        <w:rPr>
          <w:rFonts w:ascii="Arial" w:hAnsi="Arial" w:cs="Arial"/>
          <w:sz w:val="20"/>
          <w:szCs w:val="20"/>
        </w:rPr>
        <w:t>.1</w:t>
      </w:r>
      <w:r w:rsidRPr="00C5631B">
        <w:rPr>
          <w:rFonts w:ascii="Arial" w:hAnsi="Arial" w:cs="Arial"/>
          <w:spacing w:val="40"/>
          <w:sz w:val="20"/>
          <w:szCs w:val="20"/>
        </w:rPr>
        <w:t xml:space="preserve"> – </w:t>
      </w:r>
      <w:r w:rsidRPr="00C5631B">
        <w:rPr>
          <w:rFonts w:ascii="Arial" w:hAnsi="Arial" w:cs="Arial"/>
          <w:sz w:val="20"/>
          <w:szCs w:val="20"/>
        </w:rPr>
        <w:t>Пример результатов измерений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2547"/>
        <w:gridCol w:w="2339"/>
      </w:tblGrid>
      <w:tr w:rsidR="00444CD5" w:rsidRPr="00C5631B" w14:paraId="1EB83837" w14:textId="77777777" w:rsidTr="00B93788">
        <w:trPr>
          <w:jc w:val="center"/>
        </w:trPr>
        <w:tc>
          <w:tcPr>
            <w:tcW w:w="2418" w:type="dxa"/>
            <w:tcBorders>
              <w:top w:val="single" w:sz="4" w:space="0" w:color="auto"/>
              <w:left w:val="single" w:sz="4" w:space="0" w:color="auto"/>
              <w:bottom w:val="double" w:sz="4" w:space="0" w:color="auto"/>
              <w:right w:val="single" w:sz="4" w:space="0" w:color="auto"/>
            </w:tcBorders>
          </w:tcPr>
          <w:p w14:paraId="11399010" w14:textId="67A63CBA" w:rsidR="00444CD5" w:rsidRPr="00C5631B" w:rsidRDefault="00444CD5" w:rsidP="00B93788">
            <w:pPr>
              <w:jc w:val="center"/>
              <w:rPr>
                <w:rFonts w:ascii="Arial" w:hAnsi="Arial" w:cs="Arial"/>
                <w:sz w:val="20"/>
                <w:szCs w:val="20"/>
              </w:rPr>
            </w:pPr>
            <w:r w:rsidRPr="00C5631B">
              <w:rPr>
                <w:rFonts w:ascii="Arial" w:hAnsi="Arial" w:cs="Arial"/>
                <w:i/>
                <w:iCs/>
                <w:sz w:val="20"/>
                <w:szCs w:val="20"/>
                <w:lang w:val="en-US"/>
              </w:rPr>
              <w:t>V</w:t>
            </w:r>
            <w:r w:rsidR="00DB52B6">
              <w:rPr>
                <w:rFonts w:ascii="Arial" w:hAnsi="Arial" w:cs="Arial"/>
                <w:sz w:val="20"/>
                <w:szCs w:val="20"/>
                <w:vertAlign w:val="subscript"/>
              </w:rPr>
              <w:t xml:space="preserve">, </w:t>
            </w:r>
            <w:r w:rsidR="00DB52B6">
              <w:rPr>
                <w:rFonts w:ascii="Arial" w:hAnsi="Arial" w:cs="Arial"/>
                <w:sz w:val="20"/>
                <w:szCs w:val="20"/>
              </w:rPr>
              <w:t xml:space="preserve"> </w:t>
            </w:r>
            <w:r w:rsidRPr="00C5631B">
              <w:rPr>
                <w:rFonts w:ascii="Arial" w:hAnsi="Arial" w:cs="Arial"/>
                <w:sz w:val="20"/>
                <w:szCs w:val="20"/>
              </w:rPr>
              <w:t>В</w:t>
            </w:r>
          </w:p>
        </w:tc>
        <w:tc>
          <w:tcPr>
            <w:tcW w:w="2547" w:type="dxa"/>
            <w:tcBorders>
              <w:top w:val="single" w:sz="4" w:space="0" w:color="auto"/>
              <w:left w:val="single" w:sz="4" w:space="0" w:color="auto"/>
              <w:bottom w:val="double" w:sz="4" w:space="0" w:color="auto"/>
              <w:right w:val="single" w:sz="4" w:space="0" w:color="auto"/>
            </w:tcBorders>
          </w:tcPr>
          <w:p w14:paraId="68586E9B" w14:textId="77777777" w:rsidR="00444CD5" w:rsidRPr="00C5631B" w:rsidRDefault="00444CD5" w:rsidP="00B93788">
            <w:pPr>
              <w:jc w:val="center"/>
              <w:rPr>
                <w:rFonts w:ascii="Arial" w:hAnsi="Arial" w:cs="Arial"/>
                <w:sz w:val="20"/>
                <w:szCs w:val="20"/>
              </w:rPr>
            </w:pPr>
            <w:r w:rsidRPr="00C5631B">
              <w:rPr>
                <w:rFonts w:ascii="Arial" w:hAnsi="Arial" w:cs="Arial"/>
                <w:i/>
                <w:iCs/>
                <w:sz w:val="20"/>
                <w:szCs w:val="20"/>
                <w:lang w:val="en-US"/>
              </w:rPr>
              <w:t>Q</w:t>
            </w:r>
            <w:r w:rsidRPr="00C5631B">
              <w:rPr>
                <w:rFonts w:ascii="Arial" w:hAnsi="Arial" w:cs="Arial"/>
                <w:sz w:val="20"/>
                <w:szCs w:val="20"/>
              </w:rPr>
              <w:t>, нКл</w:t>
            </w:r>
          </w:p>
        </w:tc>
        <w:tc>
          <w:tcPr>
            <w:tcW w:w="2339" w:type="dxa"/>
            <w:tcBorders>
              <w:top w:val="single" w:sz="4" w:space="0" w:color="auto"/>
              <w:left w:val="single" w:sz="4" w:space="0" w:color="auto"/>
              <w:bottom w:val="double" w:sz="4" w:space="0" w:color="auto"/>
              <w:right w:val="single" w:sz="4" w:space="0" w:color="auto"/>
            </w:tcBorders>
          </w:tcPr>
          <w:p w14:paraId="23982460" w14:textId="77777777" w:rsidR="00444CD5" w:rsidRPr="00C5631B" w:rsidRDefault="00444CD5" w:rsidP="00B93788">
            <w:pPr>
              <w:jc w:val="center"/>
              <w:rPr>
                <w:rFonts w:ascii="Arial" w:hAnsi="Arial" w:cs="Arial"/>
                <w:sz w:val="20"/>
                <w:szCs w:val="20"/>
              </w:rPr>
            </w:pPr>
            <w:r w:rsidRPr="00C5631B">
              <w:rPr>
                <w:rFonts w:ascii="Arial" w:hAnsi="Arial" w:cs="Arial"/>
                <w:i/>
                <w:iCs/>
                <w:sz w:val="20"/>
                <w:szCs w:val="20"/>
                <w:lang w:val="en-US"/>
              </w:rPr>
              <w:t>C</w:t>
            </w:r>
            <w:r w:rsidRPr="00C5631B">
              <w:rPr>
                <w:rFonts w:ascii="Arial" w:hAnsi="Arial" w:cs="Arial"/>
                <w:sz w:val="20"/>
                <w:szCs w:val="20"/>
              </w:rPr>
              <w:t>, пФ</w:t>
            </w:r>
          </w:p>
        </w:tc>
      </w:tr>
      <w:tr w:rsidR="00444CD5" w:rsidRPr="00C5631B" w14:paraId="0034BB85" w14:textId="77777777" w:rsidTr="00B93788">
        <w:trPr>
          <w:jc w:val="center"/>
        </w:trPr>
        <w:tc>
          <w:tcPr>
            <w:tcW w:w="2418" w:type="dxa"/>
            <w:tcBorders>
              <w:top w:val="double" w:sz="4" w:space="0" w:color="auto"/>
              <w:left w:val="single" w:sz="4" w:space="0" w:color="auto"/>
              <w:bottom w:val="single" w:sz="4" w:space="0" w:color="auto"/>
              <w:right w:val="single" w:sz="4" w:space="0" w:color="auto"/>
            </w:tcBorders>
          </w:tcPr>
          <w:p w14:paraId="1C515872"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double" w:sz="4" w:space="0" w:color="auto"/>
              <w:left w:val="single" w:sz="4" w:space="0" w:color="auto"/>
              <w:bottom w:val="single" w:sz="4" w:space="0" w:color="auto"/>
              <w:right w:val="single" w:sz="4" w:space="0" w:color="auto"/>
            </w:tcBorders>
          </w:tcPr>
          <w:p w14:paraId="77BAC54F"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1,94</w:t>
            </w:r>
          </w:p>
        </w:tc>
        <w:tc>
          <w:tcPr>
            <w:tcW w:w="2339" w:type="dxa"/>
            <w:tcBorders>
              <w:top w:val="double" w:sz="4" w:space="0" w:color="auto"/>
              <w:left w:val="single" w:sz="4" w:space="0" w:color="auto"/>
              <w:bottom w:val="single" w:sz="4" w:space="0" w:color="auto"/>
              <w:right w:val="single" w:sz="4" w:space="0" w:color="auto"/>
            </w:tcBorders>
          </w:tcPr>
          <w:p w14:paraId="533054DE"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19,4</w:t>
            </w:r>
          </w:p>
        </w:tc>
      </w:tr>
      <w:tr w:rsidR="00444CD5" w:rsidRPr="00C5631B" w14:paraId="66CDB325"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020A7BE4"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673F9180"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2,03</w:t>
            </w:r>
          </w:p>
        </w:tc>
        <w:tc>
          <w:tcPr>
            <w:tcW w:w="2339" w:type="dxa"/>
            <w:tcBorders>
              <w:top w:val="single" w:sz="4" w:space="0" w:color="auto"/>
              <w:left w:val="single" w:sz="4" w:space="0" w:color="auto"/>
              <w:bottom w:val="single" w:sz="4" w:space="0" w:color="auto"/>
              <w:right w:val="single" w:sz="4" w:space="0" w:color="auto"/>
            </w:tcBorders>
          </w:tcPr>
          <w:p w14:paraId="0CBDC225"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20,3</w:t>
            </w:r>
          </w:p>
        </w:tc>
      </w:tr>
      <w:tr w:rsidR="00444CD5" w:rsidRPr="00C5631B" w14:paraId="702E0C23"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7C5E8AFF"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520762CE"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1,98</w:t>
            </w:r>
          </w:p>
        </w:tc>
        <w:tc>
          <w:tcPr>
            <w:tcW w:w="2339" w:type="dxa"/>
            <w:tcBorders>
              <w:top w:val="single" w:sz="4" w:space="0" w:color="auto"/>
              <w:left w:val="single" w:sz="4" w:space="0" w:color="auto"/>
              <w:bottom w:val="single" w:sz="4" w:space="0" w:color="auto"/>
              <w:right w:val="single" w:sz="4" w:space="0" w:color="auto"/>
            </w:tcBorders>
          </w:tcPr>
          <w:p w14:paraId="00665095"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19,8</w:t>
            </w:r>
          </w:p>
        </w:tc>
      </w:tr>
      <w:tr w:rsidR="00444CD5" w:rsidRPr="00C5631B" w14:paraId="374A0EAF"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31949AC5"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2D0249C4"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1,97</w:t>
            </w:r>
          </w:p>
        </w:tc>
        <w:tc>
          <w:tcPr>
            <w:tcW w:w="2339" w:type="dxa"/>
            <w:tcBorders>
              <w:top w:val="single" w:sz="4" w:space="0" w:color="auto"/>
              <w:left w:val="single" w:sz="4" w:space="0" w:color="auto"/>
              <w:bottom w:val="single" w:sz="4" w:space="0" w:color="auto"/>
              <w:right w:val="single" w:sz="4" w:space="0" w:color="auto"/>
            </w:tcBorders>
          </w:tcPr>
          <w:p w14:paraId="4BD4A1A5"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19,7</w:t>
            </w:r>
          </w:p>
        </w:tc>
      </w:tr>
      <w:tr w:rsidR="00444CD5" w:rsidRPr="00C5631B" w14:paraId="13F4EBA6"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2F221DF3"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4AE3CCF7"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1,98</w:t>
            </w:r>
          </w:p>
        </w:tc>
        <w:tc>
          <w:tcPr>
            <w:tcW w:w="2339" w:type="dxa"/>
            <w:tcBorders>
              <w:top w:val="single" w:sz="4" w:space="0" w:color="auto"/>
              <w:left w:val="single" w:sz="4" w:space="0" w:color="auto"/>
              <w:bottom w:val="single" w:sz="4" w:space="0" w:color="auto"/>
              <w:right w:val="single" w:sz="4" w:space="0" w:color="auto"/>
            </w:tcBorders>
          </w:tcPr>
          <w:p w14:paraId="203B09D5"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19,8</w:t>
            </w:r>
          </w:p>
        </w:tc>
      </w:tr>
      <w:tr w:rsidR="00444CD5" w:rsidRPr="00C5631B" w14:paraId="1526EFDF"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36010CC8"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61542773"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1,99</w:t>
            </w:r>
          </w:p>
        </w:tc>
        <w:tc>
          <w:tcPr>
            <w:tcW w:w="2339" w:type="dxa"/>
            <w:tcBorders>
              <w:top w:val="single" w:sz="4" w:space="0" w:color="auto"/>
              <w:left w:val="single" w:sz="4" w:space="0" w:color="auto"/>
              <w:bottom w:val="single" w:sz="4" w:space="0" w:color="auto"/>
              <w:right w:val="single" w:sz="4" w:space="0" w:color="auto"/>
            </w:tcBorders>
          </w:tcPr>
          <w:p w14:paraId="747A5BF6"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19,9</w:t>
            </w:r>
          </w:p>
        </w:tc>
      </w:tr>
      <w:tr w:rsidR="00444CD5" w:rsidRPr="00C5631B" w14:paraId="407B8468"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11CCE919"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7D172890"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2,00</w:t>
            </w:r>
          </w:p>
        </w:tc>
        <w:tc>
          <w:tcPr>
            <w:tcW w:w="2339" w:type="dxa"/>
            <w:tcBorders>
              <w:top w:val="single" w:sz="4" w:space="0" w:color="auto"/>
              <w:left w:val="single" w:sz="4" w:space="0" w:color="auto"/>
              <w:bottom w:val="single" w:sz="4" w:space="0" w:color="auto"/>
              <w:right w:val="single" w:sz="4" w:space="0" w:color="auto"/>
            </w:tcBorders>
          </w:tcPr>
          <w:p w14:paraId="7C7C1D43"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20,0</w:t>
            </w:r>
          </w:p>
        </w:tc>
      </w:tr>
      <w:tr w:rsidR="00444CD5" w:rsidRPr="00C5631B" w14:paraId="04D70FEC"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5D93675D"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7AF155F7"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1,99</w:t>
            </w:r>
          </w:p>
        </w:tc>
        <w:tc>
          <w:tcPr>
            <w:tcW w:w="2339" w:type="dxa"/>
            <w:tcBorders>
              <w:top w:val="single" w:sz="4" w:space="0" w:color="auto"/>
              <w:left w:val="single" w:sz="4" w:space="0" w:color="auto"/>
              <w:bottom w:val="single" w:sz="4" w:space="0" w:color="auto"/>
              <w:right w:val="single" w:sz="4" w:space="0" w:color="auto"/>
            </w:tcBorders>
          </w:tcPr>
          <w:p w14:paraId="177BD640"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19,9</w:t>
            </w:r>
          </w:p>
        </w:tc>
      </w:tr>
      <w:tr w:rsidR="00444CD5" w:rsidRPr="00C5631B" w14:paraId="78F607F8"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498A8CD4"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63496E6A"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2,00</w:t>
            </w:r>
          </w:p>
        </w:tc>
        <w:tc>
          <w:tcPr>
            <w:tcW w:w="2339" w:type="dxa"/>
            <w:tcBorders>
              <w:top w:val="single" w:sz="4" w:space="0" w:color="auto"/>
              <w:left w:val="single" w:sz="4" w:space="0" w:color="auto"/>
              <w:bottom w:val="single" w:sz="4" w:space="0" w:color="auto"/>
              <w:right w:val="single" w:sz="4" w:space="0" w:color="auto"/>
            </w:tcBorders>
          </w:tcPr>
          <w:p w14:paraId="131DCAB4"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20,0</w:t>
            </w:r>
          </w:p>
        </w:tc>
      </w:tr>
      <w:tr w:rsidR="00444CD5" w:rsidRPr="00C5631B" w14:paraId="76B131C5" w14:textId="77777777" w:rsidTr="00B93788">
        <w:trPr>
          <w:jc w:val="center"/>
        </w:trPr>
        <w:tc>
          <w:tcPr>
            <w:tcW w:w="2418" w:type="dxa"/>
            <w:tcBorders>
              <w:top w:val="single" w:sz="4" w:space="0" w:color="auto"/>
              <w:left w:val="single" w:sz="4" w:space="0" w:color="auto"/>
              <w:bottom w:val="single" w:sz="4" w:space="0" w:color="auto"/>
              <w:right w:val="single" w:sz="4" w:space="0" w:color="auto"/>
            </w:tcBorders>
          </w:tcPr>
          <w:p w14:paraId="119CB839"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100</w:t>
            </w:r>
          </w:p>
        </w:tc>
        <w:tc>
          <w:tcPr>
            <w:tcW w:w="2547" w:type="dxa"/>
            <w:tcBorders>
              <w:top w:val="single" w:sz="4" w:space="0" w:color="auto"/>
              <w:left w:val="single" w:sz="4" w:space="0" w:color="auto"/>
              <w:bottom w:val="single" w:sz="4" w:space="0" w:color="auto"/>
              <w:right w:val="single" w:sz="4" w:space="0" w:color="auto"/>
            </w:tcBorders>
          </w:tcPr>
          <w:p w14:paraId="44541163"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2,02</w:t>
            </w:r>
          </w:p>
        </w:tc>
        <w:tc>
          <w:tcPr>
            <w:tcW w:w="2339" w:type="dxa"/>
            <w:tcBorders>
              <w:top w:val="single" w:sz="4" w:space="0" w:color="auto"/>
              <w:left w:val="single" w:sz="4" w:space="0" w:color="auto"/>
              <w:bottom w:val="single" w:sz="4" w:space="0" w:color="auto"/>
              <w:right w:val="single" w:sz="4" w:space="0" w:color="auto"/>
            </w:tcBorders>
          </w:tcPr>
          <w:p w14:paraId="682BE305" w14:textId="77777777" w:rsidR="00444CD5" w:rsidRPr="00C5631B" w:rsidRDefault="00444CD5" w:rsidP="00B93788">
            <w:pPr>
              <w:jc w:val="center"/>
              <w:rPr>
                <w:rFonts w:ascii="Arial" w:hAnsi="Arial" w:cs="Arial"/>
                <w:sz w:val="20"/>
                <w:szCs w:val="20"/>
              </w:rPr>
            </w:pPr>
            <w:r w:rsidRPr="00C5631B">
              <w:rPr>
                <w:rFonts w:ascii="Arial" w:hAnsi="Arial" w:cs="Arial"/>
                <w:sz w:val="20"/>
                <w:szCs w:val="20"/>
              </w:rPr>
              <w:t>20,2</w:t>
            </w:r>
          </w:p>
        </w:tc>
      </w:tr>
    </w:tbl>
    <w:p w14:paraId="7009112A" w14:textId="26E46847" w:rsidR="00444CD5" w:rsidRPr="00C5631B" w:rsidRDefault="00444CD5" w:rsidP="00444CD5">
      <w:pPr>
        <w:spacing w:line="360" w:lineRule="auto"/>
        <w:ind w:firstLine="709"/>
        <w:jc w:val="both"/>
        <w:rPr>
          <w:rFonts w:ascii="Arial" w:hAnsi="Arial" w:cs="Arial"/>
          <w:szCs w:val="22"/>
        </w:rPr>
      </w:pPr>
    </w:p>
    <w:p w14:paraId="2E448AAD" w14:textId="50C88D3E"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Среднее значение емкости и стандартного отклонения согласно результатам таблицы </w:t>
      </w:r>
      <w:r w:rsidR="00D44560" w:rsidRPr="00C5631B">
        <w:rPr>
          <w:rFonts w:ascii="Arial" w:hAnsi="Arial" w:cs="Arial"/>
          <w:sz w:val="22"/>
          <w:szCs w:val="22"/>
        </w:rPr>
        <w:t>В</w:t>
      </w:r>
      <w:r w:rsidRPr="00C5631B">
        <w:rPr>
          <w:rFonts w:ascii="Arial" w:hAnsi="Arial" w:cs="Arial"/>
          <w:sz w:val="22"/>
          <w:szCs w:val="22"/>
        </w:rPr>
        <w:t>.1 равно:</w:t>
      </w:r>
    </w:p>
    <w:p w14:paraId="1688CC4B" w14:textId="6A5E5DDB"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емкость = 19,9</w:t>
      </w:r>
      <w:r w:rsidR="00D44560" w:rsidRPr="00C5631B">
        <w:rPr>
          <w:rFonts w:ascii="Arial" w:hAnsi="Arial" w:cs="Arial"/>
          <w:sz w:val="22"/>
          <w:szCs w:val="22"/>
        </w:rPr>
        <w:t> </w:t>
      </w:r>
      <w:r w:rsidRPr="00C5631B">
        <w:rPr>
          <w:rFonts w:ascii="Arial" w:hAnsi="Arial" w:cs="Arial"/>
          <w:sz w:val="22"/>
          <w:szCs w:val="22"/>
        </w:rPr>
        <w:t>пФ;</w:t>
      </w:r>
    </w:p>
    <w:p w14:paraId="5F4A58F3" w14:textId="1F6E49C3"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 стандартное отклонение = 0,25</w:t>
      </w:r>
      <w:r w:rsidR="00D44560" w:rsidRPr="00C5631B">
        <w:rPr>
          <w:rFonts w:ascii="Arial" w:hAnsi="Arial" w:cs="Arial"/>
          <w:sz w:val="22"/>
          <w:szCs w:val="22"/>
        </w:rPr>
        <w:t> </w:t>
      </w:r>
      <w:r w:rsidRPr="00C5631B">
        <w:rPr>
          <w:rFonts w:ascii="Arial" w:hAnsi="Arial" w:cs="Arial"/>
          <w:sz w:val="22"/>
          <w:szCs w:val="22"/>
        </w:rPr>
        <w:t>пФ.</w:t>
      </w:r>
    </w:p>
    <w:p w14:paraId="59C79932" w14:textId="001E2496" w:rsidR="00BE12DC" w:rsidRPr="00C5631B" w:rsidRDefault="00D44560" w:rsidP="008A28BA">
      <w:pPr>
        <w:pStyle w:val="1ZagL2"/>
        <w:ind w:firstLine="709"/>
        <w:rPr>
          <w:bCs/>
          <w:sz w:val="24"/>
        </w:rPr>
      </w:pPr>
      <w:bookmarkStart w:id="33" w:name="_Toc521075912"/>
      <w:r w:rsidRPr="00C5631B">
        <w:rPr>
          <w:bCs/>
          <w:sz w:val="24"/>
        </w:rPr>
        <w:t>В</w:t>
      </w:r>
      <w:r w:rsidR="00444CD5" w:rsidRPr="00C5631B">
        <w:rPr>
          <w:bCs/>
          <w:sz w:val="24"/>
        </w:rPr>
        <w:t>.5</w:t>
      </w:r>
      <w:r w:rsidR="00444CD5" w:rsidRPr="00C5631B">
        <w:rPr>
          <w:bCs/>
          <w:sz w:val="24"/>
        </w:rPr>
        <w:tab/>
        <w:t>Источники ошибо</w:t>
      </w:r>
      <w:bookmarkEnd w:id="33"/>
      <w:r w:rsidRPr="00C5631B">
        <w:rPr>
          <w:bCs/>
          <w:sz w:val="24"/>
        </w:rPr>
        <w:t>к</w:t>
      </w:r>
    </w:p>
    <w:p w14:paraId="6D379266" w14:textId="0A633693" w:rsidR="00444CD5" w:rsidRPr="00C5631B" w:rsidRDefault="00D44560" w:rsidP="008A28BA">
      <w:pPr>
        <w:pStyle w:val="1ZagL3"/>
        <w:ind w:firstLine="709"/>
        <w:rPr>
          <w:sz w:val="22"/>
        </w:rPr>
      </w:pPr>
      <w:r w:rsidRPr="00C5631B">
        <w:rPr>
          <w:sz w:val="22"/>
        </w:rPr>
        <w:t>В</w:t>
      </w:r>
      <w:r w:rsidR="00444CD5" w:rsidRPr="00C5631B">
        <w:rPr>
          <w:sz w:val="22"/>
        </w:rPr>
        <w:t>.5.1</w:t>
      </w:r>
      <w:r w:rsidR="00444CD5" w:rsidRPr="00C5631B">
        <w:rPr>
          <w:sz w:val="22"/>
        </w:rPr>
        <w:tab/>
        <w:t>Измерительное оборудование</w:t>
      </w:r>
    </w:p>
    <w:p w14:paraId="1A753DA5" w14:textId="5A14B8E3" w:rsidR="00444CD5" w:rsidRPr="006E5DA6" w:rsidRDefault="00444CD5" w:rsidP="00F3510E">
      <w:pPr>
        <w:spacing w:line="360" w:lineRule="auto"/>
        <w:ind w:firstLine="709"/>
        <w:jc w:val="both"/>
        <w:rPr>
          <w:rFonts w:ascii="Arial" w:hAnsi="Arial" w:cs="Arial"/>
          <w:sz w:val="22"/>
          <w:szCs w:val="22"/>
        </w:rPr>
      </w:pPr>
      <w:r w:rsidRPr="00C5631B">
        <w:rPr>
          <w:rFonts w:ascii="Arial" w:hAnsi="Arial" w:cs="Arial"/>
          <w:sz w:val="22"/>
          <w:szCs w:val="22"/>
        </w:rPr>
        <w:t xml:space="preserve">Суммарная погрешность измерений может быть </w:t>
      </w:r>
      <w:r w:rsidR="00DB52B6">
        <w:rPr>
          <w:rFonts w:ascii="Arial" w:hAnsi="Arial" w:cs="Arial"/>
          <w:sz w:val="22"/>
          <w:szCs w:val="22"/>
        </w:rPr>
        <w:t>определена</w:t>
      </w:r>
      <w:r w:rsidRPr="00C5631B">
        <w:rPr>
          <w:rFonts w:ascii="Arial" w:hAnsi="Arial" w:cs="Arial"/>
          <w:sz w:val="22"/>
          <w:szCs w:val="22"/>
        </w:rPr>
        <w:t xml:space="preserve"> с помощью установки трех составляющих погрешности по формуле:</w:t>
      </w:r>
    </w:p>
    <w:p w14:paraId="369C7B42" w14:textId="77777777" w:rsidR="004A2599" w:rsidRPr="006E5DA6" w:rsidRDefault="004A2599" w:rsidP="00F3510E">
      <w:pPr>
        <w:spacing w:line="360" w:lineRule="auto"/>
        <w:ind w:firstLine="709"/>
        <w:jc w:val="both"/>
        <w:rPr>
          <w:rFonts w:ascii="Arial" w:hAnsi="Arial" w:cs="Arial"/>
          <w:sz w:val="22"/>
          <w:szCs w:val="22"/>
        </w:rPr>
      </w:pPr>
    </w:p>
    <w:p w14:paraId="2D95ABFE" w14:textId="391A877A" w:rsidR="002274AF" w:rsidRPr="00C5631B" w:rsidRDefault="004A2599" w:rsidP="00EF1F20">
      <w:pPr>
        <w:spacing w:line="360" w:lineRule="auto"/>
        <w:ind w:firstLine="709"/>
        <w:jc w:val="right"/>
        <w:rPr>
          <w:rFonts w:ascii="Arial" w:hAnsi="Arial" w:cs="Arial"/>
          <w:sz w:val="22"/>
          <w:szCs w:val="22"/>
        </w:rPr>
      </w:pPr>
      <w:r>
        <w:rPr>
          <w:rFonts w:ascii="Arial" w:hAnsi="Arial" w:cs="Arial"/>
          <w:sz w:val="22"/>
          <w:szCs w:val="22"/>
        </w:rPr>
        <w:t xml:space="preserve">Погрешность измерений </w:t>
      </w:r>
      <m:oMath>
        <m:r>
          <w:rPr>
            <w:rFonts w:ascii="Cambria Math" w:hAnsi="Cambria Math" w:cs="Arial"/>
            <w:sz w:val="22"/>
            <w:szCs w:val="22"/>
          </w:rPr>
          <m:t>=</m:t>
        </m:r>
        <m:rad>
          <m:radPr>
            <m:degHide m:val="1"/>
            <m:ctrlPr>
              <w:rPr>
                <w:rFonts w:ascii="Cambria Math" w:hAnsi="Cambria Math" w:cs="Arial"/>
                <w:i/>
                <w:sz w:val="22"/>
                <w:szCs w:val="22"/>
              </w:rPr>
            </m:ctrlPr>
          </m:radPr>
          <m:deg/>
          <m:e>
            <m:sSup>
              <m:sSupPr>
                <m:ctrlPr>
                  <w:rPr>
                    <w:rFonts w:ascii="Cambria Math" w:hAnsi="Cambria Math" w:cs="Arial"/>
                    <w:i/>
                    <w:sz w:val="22"/>
                    <w:szCs w:val="22"/>
                  </w:rPr>
                </m:ctrlPr>
              </m:sSupPr>
              <m:e>
                <m:r>
                  <w:rPr>
                    <w:rFonts w:ascii="Cambria Math" w:hAnsi="Cambria Math" w:cs="Arial"/>
                    <w:sz w:val="22"/>
                    <w:szCs w:val="22"/>
                    <w:lang w:val="en-US"/>
                  </w:rPr>
                  <m:t>A</m:t>
                </m:r>
              </m:e>
              <m:sup>
                <m:r>
                  <w:rPr>
                    <w:rFonts w:ascii="Cambria Math" w:hAnsi="Cambria Math" w:cs="Arial"/>
                    <w:sz w:val="22"/>
                    <w:szCs w:val="22"/>
                  </w:rPr>
                  <m:t>2</m:t>
                </m:r>
              </m:sup>
            </m:sSup>
            <m:r>
              <w:rPr>
                <w:rFonts w:ascii="Cambria Math" w:hAnsi="Cambria Math" w:cs="Arial"/>
                <w:sz w:val="22"/>
                <w:szCs w:val="22"/>
              </w:rPr>
              <m:t>+</m:t>
            </m:r>
            <m:sSup>
              <m:sSupPr>
                <m:ctrlPr>
                  <w:rPr>
                    <w:rFonts w:ascii="Cambria Math" w:hAnsi="Cambria Math" w:cs="Arial"/>
                    <w:i/>
                    <w:sz w:val="22"/>
                    <w:szCs w:val="22"/>
                    <w:lang w:val="en-US"/>
                  </w:rPr>
                </m:ctrlPr>
              </m:sSupPr>
              <m:e>
                <m:r>
                  <w:rPr>
                    <w:rFonts w:ascii="Cambria Math" w:hAnsi="Cambria Math" w:cs="Arial"/>
                    <w:sz w:val="22"/>
                    <w:szCs w:val="22"/>
                    <w:lang w:val="en-US"/>
                  </w:rPr>
                  <m:t>B</m:t>
                </m:r>
              </m:e>
              <m:sup>
                <m:r>
                  <w:rPr>
                    <w:rFonts w:ascii="Cambria Math" w:hAnsi="Cambria Math" w:cs="Arial"/>
                    <w:sz w:val="22"/>
                    <w:szCs w:val="22"/>
                  </w:rPr>
                  <m:t>2</m:t>
                </m:r>
              </m:sup>
            </m:sSup>
            <m:r>
              <w:rPr>
                <w:rFonts w:ascii="Cambria Math" w:hAnsi="Cambria Math" w:cs="Arial"/>
                <w:sz w:val="22"/>
                <w:szCs w:val="22"/>
              </w:rPr>
              <m:t>+</m:t>
            </m:r>
            <m:sSup>
              <m:sSupPr>
                <m:ctrlPr>
                  <w:rPr>
                    <w:rFonts w:ascii="Cambria Math" w:hAnsi="Cambria Math" w:cs="Arial"/>
                    <w:i/>
                    <w:sz w:val="22"/>
                    <w:szCs w:val="22"/>
                    <w:lang w:val="en-US"/>
                  </w:rPr>
                </m:ctrlPr>
              </m:sSupPr>
              <m:e>
                <m:r>
                  <w:rPr>
                    <w:rFonts w:ascii="Cambria Math" w:hAnsi="Cambria Math" w:cs="Arial"/>
                    <w:sz w:val="22"/>
                    <w:szCs w:val="22"/>
                    <w:lang w:val="en-US"/>
                  </w:rPr>
                  <m:t>C</m:t>
                </m:r>
              </m:e>
              <m:sup>
                <m:r>
                  <w:rPr>
                    <w:rFonts w:ascii="Cambria Math" w:hAnsi="Cambria Math" w:cs="Arial"/>
                    <w:sz w:val="22"/>
                    <w:szCs w:val="22"/>
                  </w:rPr>
                  <m:t>2</m:t>
                </m:r>
              </m:sup>
            </m:sSup>
            <m:r>
              <w:rPr>
                <w:rFonts w:ascii="Cambria Math" w:hAnsi="Cambria Math" w:cs="Arial"/>
                <w:sz w:val="22"/>
                <w:szCs w:val="22"/>
              </w:rPr>
              <m:t>+</m:t>
            </m:r>
            <m:sSup>
              <m:sSupPr>
                <m:ctrlPr>
                  <w:rPr>
                    <w:rFonts w:ascii="Cambria Math" w:hAnsi="Cambria Math" w:cs="Arial"/>
                    <w:i/>
                    <w:sz w:val="22"/>
                    <w:szCs w:val="22"/>
                    <w:lang w:val="en-US"/>
                  </w:rPr>
                </m:ctrlPr>
              </m:sSupPr>
              <m:e>
                <m:r>
                  <w:rPr>
                    <w:rFonts w:ascii="Cambria Math" w:hAnsi="Cambria Math" w:cs="Arial"/>
                    <w:sz w:val="22"/>
                    <w:szCs w:val="22"/>
                    <w:lang w:val="en-US"/>
                  </w:rPr>
                  <m:t>D</m:t>
                </m:r>
              </m:e>
              <m:sup>
                <m:r>
                  <w:rPr>
                    <w:rFonts w:ascii="Cambria Math" w:hAnsi="Cambria Math" w:cs="Arial"/>
                    <w:sz w:val="22"/>
                    <w:szCs w:val="22"/>
                  </w:rPr>
                  <m:t>2</m:t>
                </m:r>
              </m:sup>
            </m:sSup>
          </m:e>
        </m:rad>
      </m:oMath>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r>
      <w:r w:rsidRPr="00C5631B">
        <w:rPr>
          <w:rFonts w:ascii="Arial" w:hAnsi="Arial" w:cs="Arial"/>
          <w:sz w:val="22"/>
          <w:szCs w:val="22"/>
        </w:rPr>
        <w:tab/>
        <w:t>(В.</w:t>
      </w:r>
      <w:r>
        <w:rPr>
          <w:rFonts w:ascii="Arial" w:hAnsi="Arial" w:cs="Arial"/>
          <w:sz w:val="22"/>
          <w:szCs w:val="22"/>
        </w:rPr>
        <w:t>2</w:t>
      </w:r>
      <w:r w:rsidRPr="00C5631B">
        <w:rPr>
          <w:rFonts w:ascii="Arial" w:hAnsi="Arial" w:cs="Arial"/>
          <w:sz w:val="22"/>
          <w:szCs w:val="22"/>
        </w:rPr>
        <w:t>)</w:t>
      </w:r>
    </w:p>
    <w:p w14:paraId="6A398D44" w14:textId="124FE77B" w:rsidR="002274AF" w:rsidRPr="00C5631B" w:rsidRDefault="002274AF" w:rsidP="00444CD5">
      <w:pPr>
        <w:spacing w:line="360" w:lineRule="auto"/>
        <w:ind w:firstLine="709"/>
        <w:jc w:val="both"/>
        <w:rPr>
          <w:rFonts w:ascii="Arial" w:hAnsi="Arial" w:cs="Arial"/>
          <w:sz w:val="22"/>
          <w:szCs w:val="22"/>
        </w:rPr>
      </w:pPr>
    </w:p>
    <w:p w14:paraId="62058D48" w14:textId="2E814911" w:rsidR="00F3510E" w:rsidRPr="00EF1F20" w:rsidRDefault="00C93462" w:rsidP="00EF1F20">
      <w:pPr>
        <w:spacing w:line="360" w:lineRule="auto"/>
        <w:jc w:val="both"/>
        <w:rPr>
          <w:rFonts w:ascii="Arial" w:hAnsi="Arial" w:cs="Arial"/>
          <w:szCs w:val="22"/>
        </w:rPr>
      </w:pPr>
      <w:r w:rsidRPr="00EF1F20">
        <w:rPr>
          <w:rFonts w:ascii="Arial" w:hAnsi="Arial" w:cs="Arial"/>
          <w:szCs w:val="22"/>
        </w:rPr>
        <w:t>где</w:t>
      </w:r>
      <w:r w:rsidR="009E0B2C" w:rsidRPr="00EF1F20">
        <w:rPr>
          <w:rFonts w:ascii="Arial" w:hAnsi="Arial" w:cs="Arial"/>
          <w:szCs w:val="22"/>
        </w:rPr>
        <w:t xml:space="preserve"> </w:t>
      </w:r>
      <m:oMath>
        <m:r>
          <w:rPr>
            <w:rFonts w:ascii="Cambria Math" w:hAnsi="Cambria Math" w:cs="Arial"/>
            <w:sz w:val="22"/>
            <w:szCs w:val="22"/>
          </w:rPr>
          <m:t>А</m:t>
        </m:r>
      </m:oMath>
      <w:r w:rsidR="00F3510E" w:rsidRPr="00EF1F20">
        <w:rPr>
          <w:rFonts w:ascii="Arial" w:hAnsi="Arial" w:cs="Arial"/>
          <w:szCs w:val="22"/>
        </w:rPr>
        <w:t xml:space="preserve"> –погрешность</w:t>
      </w:r>
      <w:r w:rsidR="00EF1F20" w:rsidRPr="00EF1F20">
        <w:rPr>
          <w:rFonts w:ascii="Arial" w:hAnsi="Arial" w:cs="Arial"/>
          <w:szCs w:val="22"/>
        </w:rPr>
        <w:t xml:space="preserve"> </w:t>
      </w:r>
      <w:r w:rsidR="00EF1F20">
        <w:rPr>
          <w:rFonts w:ascii="Arial" w:hAnsi="Arial" w:cs="Arial"/>
          <w:szCs w:val="22"/>
        </w:rPr>
        <w:t>вольтметра</w:t>
      </w:r>
      <w:r w:rsidR="00F3510E" w:rsidRPr="00EF1F20">
        <w:rPr>
          <w:rFonts w:ascii="Arial" w:hAnsi="Arial" w:cs="Arial"/>
          <w:szCs w:val="22"/>
        </w:rPr>
        <w:t>;</w:t>
      </w:r>
    </w:p>
    <w:p w14:paraId="213D0EA1" w14:textId="328198C3" w:rsidR="009E0B2C" w:rsidRPr="00EF1F20" w:rsidRDefault="00C93462" w:rsidP="00EF1F20">
      <w:pPr>
        <w:spacing w:line="360" w:lineRule="auto"/>
        <w:jc w:val="both"/>
        <w:rPr>
          <w:rFonts w:ascii="Arial" w:hAnsi="Arial" w:cs="Arial"/>
          <w:szCs w:val="22"/>
        </w:rPr>
      </w:pPr>
      <w:r w:rsidRPr="00EF1F20">
        <w:rPr>
          <w:rFonts w:ascii="Arial" w:hAnsi="Arial" w:cs="Arial"/>
          <w:sz w:val="22"/>
          <w:szCs w:val="22"/>
        </w:rPr>
        <w:t xml:space="preserve">      </w:t>
      </w:r>
      <m:oMath>
        <m:r>
          <w:rPr>
            <w:rFonts w:ascii="Cambria Math" w:hAnsi="Cambria Math" w:cs="Arial"/>
            <w:sz w:val="22"/>
            <w:szCs w:val="22"/>
          </w:rPr>
          <m:t xml:space="preserve"> </m:t>
        </m:r>
        <m:r>
          <w:rPr>
            <w:rFonts w:ascii="Cambria Math" w:hAnsi="Cambria Math" w:cs="Arial"/>
            <w:sz w:val="22"/>
            <w:szCs w:val="22"/>
            <w:lang w:val="en-US"/>
          </w:rPr>
          <m:t>B</m:t>
        </m:r>
      </m:oMath>
      <w:r w:rsidR="009E0B2C" w:rsidRPr="00EF1F20">
        <w:rPr>
          <w:rFonts w:ascii="Arial" w:hAnsi="Arial" w:cs="Arial"/>
          <w:szCs w:val="22"/>
        </w:rPr>
        <w:t xml:space="preserve"> –погрешность </w:t>
      </w:r>
      <w:r w:rsidR="00EF1F20" w:rsidRPr="00EF1F20">
        <w:rPr>
          <w:rFonts w:ascii="Arial" w:hAnsi="Arial" w:cs="Arial"/>
          <w:szCs w:val="22"/>
        </w:rPr>
        <w:t>кулонометра</w:t>
      </w:r>
      <w:r w:rsidR="009E0B2C" w:rsidRPr="00EF1F20">
        <w:rPr>
          <w:rFonts w:ascii="Arial" w:hAnsi="Arial" w:cs="Arial"/>
          <w:szCs w:val="22"/>
        </w:rPr>
        <w:t>;</w:t>
      </w:r>
    </w:p>
    <w:p w14:paraId="3E66F1E8" w14:textId="1E433C60" w:rsidR="009E0B2C" w:rsidRPr="00EF1F20" w:rsidRDefault="00C93462" w:rsidP="00EF1F20">
      <w:pPr>
        <w:spacing w:line="360" w:lineRule="auto"/>
        <w:jc w:val="both"/>
        <w:rPr>
          <w:rFonts w:ascii="Arial" w:hAnsi="Arial" w:cs="Arial"/>
          <w:szCs w:val="22"/>
        </w:rPr>
      </w:pPr>
      <w:r w:rsidRPr="00EF1F20">
        <w:rPr>
          <w:rFonts w:ascii="Arial" w:hAnsi="Arial" w:cs="Arial"/>
          <w:sz w:val="22"/>
          <w:szCs w:val="22"/>
        </w:rPr>
        <w:t xml:space="preserve">       </w:t>
      </w:r>
      <m:oMath>
        <m:r>
          <w:rPr>
            <w:rFonts w:ascii="Cambria Math" w:hAnsi="Cambria Math" w:cs="Arial"/>
            <w:sz w:val="22"/>
            <w:szCs w:val="22"/>
          </w:rPr>
          <m:t>C</m:t>
        </m:r>
      </m:oMath>
      <w:r w:rsidR="009E0B2C" w:rsidRPr="00EF1F20">
        <w:rPr>
          <w:rFonts w:ascii="Arial" w:hAnsi="Arial" w:cs="Arial"/>
          <w:szCs w:val="22"/>
        </w:rPr>
        <w:t xml:space="preserve"> –</w:t>
      </w:r>
      <w:r w:rsidR="00EF1F20">
        <w:rPr>
          <w:rFonts w:ascii="Arial" w:hAnsi="Arial" w:cs="Arial"/>
          <w:szCs w:val="22"/>
        </w:rPr>
        <w:t>разрешение вольтметра</w:t>
      </w:r>
      <w:r w:rsidR="009E0B2C" w:rsidRPr="00EF1F20">
        <w:rPr>
          <w:rFonts w:ascii="Arial" w:hAnsi="Arial" w:cs="Arial"/>
          <w:szCs w:val="22"/>
        </w:rPr>
        <w:t>;</w:t>
      </w:r>
    </w:p>
    <w:p w14:paraId="0E5B2CB2" w14:textId="3E738498" w:rsidR="009E0B2C" w:rsidRPr="00EF1F20" w:rsidRDefault="00C93462" w:rsidP="00EF1F20">
      <w:pPr>
        <w:spacing w:line="360" w:lineRule="auto"/>
        <w:jc w:val="both"/>
        <w:rPr>
          <w:rFonts w:ascii="Arial" w:hAnsi="Arial" w:cs="Arial"/>
          <w:szCs w:val="22"/>
        </w:rPr>
      </w:pPr>
      <w:r w:rsidRPr="00EF1F20">
        <w:rPr>
          <w:rFonts w:ascii="Arial" w:hAnsi="Arial" w:cs="Arial"/>
          <w:sz w:val="22"/>
          <w:szCs w:val="22"/>
        </w:rPr>
        <w:t xml:space="preserve">       </w:t>
      </w:r>
      <m:oMath>
        <m:r>
          <w:rPr>
            <w:rFonts w:ascii="Cambria Math" w:hAnsi="Cambria Math" w:cs="Arial"/>
            <w:sz w:val="22"/>
            <w:szCs w:val="22"/>
            <w:lang w:val="en-US"/>
          </w:rPr>
          <m:t>D</m:t>
        </m:r>
        <m:r>
          <w:rPr>
            <w:rFonts w:ascii="Cambria Math" w:hAnsi="Cambria Math" w:cs="Arial"/>
            <w:sz w:val="22"/>
            <w:szCs w:val="22"/>
          </w:rPr>
          <m:t xml:space="preserve"> </m:t>
        </m:r>
      </m:oMath>
      <w:r w:rsidR="009E0B2C" w:rsidRPr="00EF1F20">
        <w:rPr>
          <w:rFonts w:ascii="Arial" w:hAnsi="Arial" w:cs="Arial"/>
          <w:szCs w:val="22"/>
        </w:rPr>
        <w:t>– разрешение кулонометра</w:t>
      </w:r>
      <w:r w:rsidR="00F3510E" w:rsidRPr="00EF1F20">
        <w:rPr>
          <w:rFonts w:ascii="Arial" w:hAnsi="Arial" w:cs="Arial"/>
          <w:szCs w:val="22"/>
        </w:rPr>
        <w:t>.</w:t>
      </w:r>
    </w:p>
    <w:p w14:paraId="618E23C7" w14:textId="77777777" w:rsidR="00444CD5" w:rsidRPr="00EF1F20" w:rsidRDefault="00444CD5" w:rsidP="00F3510E">
      <w:pPr>
        <w:spacing w:line="360" w:lineRule="auto"/>
        <w:jc w:val="both"/>
        <w:rPr>
          <w:rFonts w:ascii="Arial" w:hAnsi="Arial" w:cs="Arial"/>
          <w:sz w:val="22"/>
          <w:szCs w:val="22"/>
        </w:rPr>
      </w:pPr>
    </w:p>
    <w:p w14:paraId="2C40C0B9" w14:textId="33AB076E"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t>Различные составляющие погрешности связаны между собой и должны быть выражены пропорционально. При установке значений 0,01 (1</w:t>
      </w:r>
      <w:r w:rsidR="00B01AD9">
        <w:rPr>
          <w:rFonts w:ascii="Arial" w:hAnsi="Arial" w:cs="Arial"/>
          <w:sz w:val="22"/>
          <w:szCs w:val="22"/>
        </w:rPr>
        <w:t> </w:t>
      </w:r>
      <w:r w:rsidRPr="00C5631B">
        <w:rPr>
          <w:rFonts w:ascii="Arial" w:hAnsi="Arial" w:cs="Arial"/>
          <w:sz w:val="22"/>
          <w:szCs w:val="22"/>
        </w:rPr>
        <w:t>%</w:t>
      </w:r>
      <w:r w:rsidR="00E228B0">
        <w:rPr>
          <w:rFonts w:ascii="Arial" w:hAnsi="Arial" w:cs="Arial"/>
          <w:sz w:val="22"/>
          <w:szCs w:val="22"/>
        </w:rPr>
        <w:t>, погрешность вольтметра</w:t>
      </w:r>
      <w:r w:rsidRPr="00C5631B">
        <w:rPr>
          <w:rFonts w:ascii="Arial" w:hAnsi="Arial" w:cs="Arial"/>
          <w:sz w:val="22"/>
          <w:szCs w:val="22"/>
        </w:rPr>
        <w:t>), 0,05 (5</w:t>
      </w:r>
      <w:r w:rsidR="00B01AD9">
        <w:rPr>
          <w:rFonts w:ascii="Arial" w:hAnsi="Arial" w:cs="Arial"/>
          <w:sz w:val="22"/>
          <w:szCs w:val="22"/>
        </w:rPr>
        <w:t> </w:t>
      </w:r>
      <w:r w:rsidRPr="00C5631B">
        <w:rPr>
          <w:rFonts w:ascii="Arial" w:hAnsi="Arial" w:cs="Arial"/>
          <w:sz w:val="22"/>
          <w:szCs w:val="22"/>
        </w:rPr>
        <w:t>%</w:t>
      </w:r>
      <w:r w:rsidR="00E228B0">
        <w:rPr>
          <w:rFonts w:ascii="Arial" w:hAnsi="Arial" w:cs="Arial"/>
          <w:sz w:val="22"/>
          <w:szCs w:val="22"/>
        </w:rPr>
        <w:t xml:space="preserve"> погрешность кулонометра</w:t>
      </w:r>
      <w:r w:rsidRPr="00C5631B">
        <w:rPr>
          <w:rFonts w:ascii="Arial" w:hAnsi="Arial" w:cs="Arial"/>
          <w:sz w:val="22"/>
          <w:szCs w:val="22"/>
        </w:rPr>
        <w:t>)</w:t>
      </w:r>
      <w:r w:rsidR="00E228B0">
        <w:rPr>
          <w:rFonts w:ascii="Arial" w:hAnsi="Arial" w:cs="Arial"/>
          <w:sz w:val="22"/>
          <w:szCs w:val="22"/>
        </w:rPr>
        <w:t>,</w:t>
      </w:r>
      <w:r w:rsidRPr="00C5631B">
        <w:rPr>
          <w:rFonts w:ascii="Arial" w:hAnsi="Arial" w:cs="Arial"/>
          <w:sz w:val="22"/>
          <w:szCs w:val="22"/>
        </w:rPr>
        <w:t xml:space="preserve"> 0,01 (1</w:t>
      </w:r>
      <w:r w:rsidR="00B01AD9">
        <w:rPr>
          <w:rFonts w:ascii="Arial" w:hAnsi="Arial" w:cs="Arial"/>
          <w:sz w:val="22"/>
          <w:szCs w:val="22"/>
        </w:rPr>
        <w:t> </w:t>
      </w:r>
      <w:r w:rsidRPr="00C5631B">
        <w:rPr>
          <w:rFonts w:ascii="Arial" w:hAnsi="Arial" w:cs="Arial"/>
          <w:sz w:val="22"/>
          <w:szCs w:val="22"/>
        </w:rPr>
        <w:t>%</w:t>
      </w:r>
      <w:r w:rsidR="00E228B0">
        <w:rPr>
          <w:rFonts w:ascii="Arial" w:hAnsi="Arial" w:cs="Arial"/>
          <w:sz w:val="22"/>
          <w:szCs w:val="22"/>
        </w:rPr>
        <w:t xml:space="preserve"> разрешение вольтметра </w:t>
      </w:r>
      <w:r w:rsidRPr="00C5631B">
        <w:rPr>
          <w:rFonts w:ascii="Arial" w:hAnsi="Arial" w:cs="Arial"/>
          <w:sz w:val="22"/>
          <w:szCs w:val="22"/>
        </w:rPr>
        <w:t xml:space="preserve">) </w:t>
      </w:r>
      <w:r w:rsidR="00E228B0" w:rsidRPr="00C5631B">
        <w:rPr>
          <w:rFonts w:ascii="Arial" w:hAnsi="Arial" w:cs="Arial"/>
          <w:sz w:val="22"/>
          <w:szCs w:val="22"/>
        </w:rPr>
        <w:t>и 0,01 (1</w:t>
      </w:r>
      <w:r w:rsidR="00E228B0">
        <w:rPr>
          <w:rFonts w:ascii="Arial" w:hAnsi="Arial" w:cs="Arial"/>
          <w:sz w:val="22"/>
          <w:szCs w:val="22"/>
        </w:rPr>
        <w:t> </w:t>
      </w:r>
      <w:r w:rsidR="00E228B0" w:rsidRPr="00C5631B">
        <w:rPr>
          <w:rFonts w:ascii="Arial" w:hAnsi="Arial" w:cs="Arial"/>
          <w:sz w:val="22"/>
          <w:szCs w:val="22"/>
        </w:rPr>
        <w:t>%</w:t>
      </w:r>
      <w:r w:rsidR="00E228B0">
        <w:rPr>
          <w:rFonts w:ascii="Arial" w:hAnsi="Arial" w:cs="Arial"/>
          <w:sz w:val="22"/>
          <w:szCs w:val="22"/>
        </w:rPr>
        <w:t xml:space="preserve"> </w:t>
      </w:r>
      <w:r w:rsidR="00E228B0">
        <w:rPr>
          <w:rFonts w:ascii="Arial" w:hAnsi="Arial" w:cs="Arial"/>
          <w:sz w:val="22"/>
          <w:szCs w:val="22"/>
        </w:rPr>
        <w:lastRenderedPageBreak/>
        <w:t>разрешение кулонометра</w:t>
      </w:r>
      <w:r w:rsidR="00E228B0" w:rsidRPr="00C5631B">
        <w:rPr>
          <w:rFonts w:ascii="Arial" w:hAnsi="Arial" w:cs="Arial"/>
          <w:sz w:val="22"/>
          <w:szCs w:val="22"/>
        </w:rPr>
        <w:t>)</w:t>
      </w:r>
      <w:r w:rsidR="00E228B0">
        <w:rPr>
          <w:rFonts w:ascii="Arial" w:hAnsi="Arial" w:cs="Arial"/>
          <w:sz w:val="22"/>
          <w:szCs w:val="22"/>
        </w:rPr>
        <w:t xml:space="preserve"> </w:t>
      </w:r>
      <w:r w:rsidRPr="00C5631B">
        <w:rPr>
          <w:rFonts w:ascii="Arial" w:hAnsi="Arial" w:cs="Arial"/>
          <w:sz w:val="22"/>
          <w:szCs w:val="22"/>
        </w:rPr>
        <w:t>суммарная погрешность будет составлять 0,05</w:t>
      </w:r>
      <w:r w:rsidR="00E228B0">
        <w:rPr>
          <w:rFonts w:ascii="Arial" w:hAnsi="Arial" w:cs="Arial"/>
          <w:sz w:val="22"/>
          <w:szCs w:val="22"/>
        </w:rPr>
        <w:t>3</w:t>
      </w:r>
      <w:r w:rsidRPr="00C5631B">
        <w:rPr>
          <w:rFonts w:ascii="Arial" w:hAnsi="Arial" w:cs="Arial"/>
          <w:sz w:val="22"/>
          <w:szCs w:val="22"/>
        </w:rPr>
        <w:t xml:space="preserve"> т.</w:t>
      </w:r>
      <w:r w:rsidR="00B01AD9">
        <w:rPr>
          <w:rFonts w:ascii="Arial" w:hAnsi="Arial" w:cs="Arial"/>
          <w:sz w:val="22"/>
          <w:szCs w:val="22"/>
        </w:rPr>
        <w:t xml:space="preserve"> </w:t>
      </w:r>
      <w:r w:rsidRPr="00C5631B">
        <w:rPr>
          <w:rFonts w:ascii="Arial" w:hAnsi="Arial" w:cs="Arial"/>
          <w:sz w:val="22"/>
          <w:szCs w:val="22"/>
        </w:rPr>
        <w:t>е. 5,</w:t>
      </w:r>
      <w:r w:rsidR="00E228B0">
        <w:rPr>
          <w:rFonts w:ascii="Arial" w:hAnsi="Arial" w:cs="Arial"/>
          <w:sz w:val="22"/>
          <w:szCs w:val="22"/>
        </w:rPr>
        <w:t>3</w:t>
      </w:r>
      <w:r w:rsidR="00D44560" w:rsidRPr="00C5631B">
        <w:rPr>
          <w:rFonts w:ascii="Arial" w:hAnsi="Arial" w:cs="Arial"/>
          <w:sz w:val="22"/>
          <w:szCs w:val="22"/>
        </w:rPr>
        <w:t> </w:t>
      </w:r>
      <w:r w:rsidRPr="00C5631B">
        <w:rPr>
          <w:rFonts w:ascii="Arial" w:hAnsi="Arial" w:cs="Arial"/>
          <w:sz w:val="22"/>
          <w:szCs w:val="22"/>
        </w:rPr>
        <w:t>%. Значение 5,</w:t>
      </w:r>
      <w:r w:rsidR="00E228B0">
        <w:rPr>
          <w:rFonts w:ascii="Arial" w:hAnsi="Arial" w:cs="Arial"/>
          <w:sz w:val="22"/>
          <w:szCs w:val="22"/>
        </w:rPr>
        <w:t>3</w:t>
      </w:r>
      <w:r w:rsidR="00D44560" w:rsidRPr="00C5631B">
        <w:rPr>
          <w:rFonts w:ascii="Arial" w:hAnsi="Arial" w:cs="Arial"/>
          <w:sz w:val="22"/>
          <w:szCs w:val="22"/>
        </w:rPr>
        <w:t> </w:t>
      </w:r>
      <w:r w:rsidRPr="00C5631B">
        <w:rPr>
          <w:rFonts w:ascii="Arial" w:hAnsi="Arial" w:cs="Arial"/>
          <w:sz w:val="22"/>
          <w:szCs w:val="22"/>
        </w:rPr>
        <w:t>% округля</w:t>
      </w:r>
      <w:r w:rsidR="00B01AD9">
        <w:rPr>
          <w:rFonts w:ascii="Arial" w:hAnsi="Arial" w:cs="Arial"/>
          <w:sz w:val="22"/>
          <w:szCs w:val="22"/>
        </w:rPr>
        <w:t>ют</w:t>
      </w:r>
      <w:r w:rsidRPr="00C5631B">
        <w:rPr>
          <w:rFonts w:ascii="Arial" w:hAnsi="Arial" w:cs="Arial"/>
          <w:sz w:val="22"/>
          <w:szCs w:val="22"/>
        </w:rPr>
        <w:t xml:space="preserve"> до 6</w:t>
      </w:r>
      <w:r w:rsidR="00D44560" w:rsidRPr="00C5631B">
        <w:rPr>
          <w:rFonts w:ascii="Arial" w:hAnsi="Arial" w:cs="Arial"/>
          <w:sz w:val="22"/>
          <w:szCs w:val="22"/>
        </w:rPr>
        <w:t> </w:t>
      </w:r>
      <w:r w:rsidRPr="00C5631B">
        <w:rPr>
          <w:rFonts w:ascii="Arial" w:hAnsi="Arial" w:cs="Arial"/>
          <w:sz w:val="22"/>
          <w:szCs w:val="22"/>
        </w:rPr>
        <w:t xml:space="preserve">%, которое является установленной погрешностью. В случаях превышения допустимого значения погрешности </w:t>
      </w:r>
      <w:r w:rsidR="00B01AD9">
        <w:rPr>
          <w:rFonts w:ascii="Arial" w:hAnsi="Arial" w:cs="Arial"/>
          <w:sz w:val="22"/>
          <w:szCs w:val="22"/>
        </w:rPr>
        <w:t>допускается использовать</w:t>
      </w:r>
      <w:r w:rsidRPr="00C5631B">
        <w:rPr>
          <w:rFonts w:ascii="Arial" w:hAnsi="Arial" w:cs="Arial"/>
          <w:sz w:val="22"/>
          <w:szCs w:val="22"/>
        </w:rPr>
        <w:t xml:space="preserve"> средства измерений с большим разрешением.</w:t>
      </w:r>
    </w:p>
    <w:p w14:paraId="51F0F32D" w14:textId="4D9353C6" w:rsidR="00444CD5" w:rsidRPr="00C5631B" w:rsidRDefault="00D44560" w:rsidP="008A28BA">
      <w:pPr>
        <w:pStyle w:val="1ZagL3"/>
        <w:ind w:firstLine="709"/>
        <w:rPr>
          <w:sz w:val="22"/>
          <w:szCs w:val="22"/>
        </w:rPr>
      </w:pPr>
      <w:r w:rsidRPr="00C5631B">
        <w:rPr>
          <w:sz w:val="22"/>
          <w:szCs w:val="22"/>
        </w:rPr>
        <w:t>В</w:t>
      </w:r>
      <w:r w:rsidR="00444CD5" w:rsidRPr="00C5631B">
        <w:rPr>
          <w:sz w:val="22"/>
          <w:szCs w:val="22"/>
        </w:rPr>
        <w:t>.5.2</w:t>
      </w:r>
      <w:r w:rsidR="00444CD5" w:rsidRPr="00C5631B">
        <w:rPr>
          <w:sz w:val="22"/>
          <w:szCs w:val="22"/>
        </w:rPr>
        <w:tab/>
        <w:t>Плохая изоляция пластины</w:t>
      </w:r>
    </w:p>
    <w:p w14:paraId="29C5136A" w14:textId="5C6F3AF5" w:rsidR="00444CD5" w:rsidRPr="00E228B0" w:rsidRDefault="00444CD5" w:rsidP="00444CD5">
      <w:pPr>
        <w:spacing w:line="360" w:lineRule="auto"/>
        <w:ind w:firstLine="709"/>
        <w:jc w:val="both"/>
        <w:rPr>
          <w:rFonts w:ascii="Arial" w:hAnsi="Arial" w:cs="Arial"/>
          <w:sz w:val="22"/>
          <w:szCs w:val="22"/>
        </w:rPr>
      </w:pPr>
      <w:r w:rsidRPr="00E228B0">
        <w:rPr>
          <w:rFonts w:ascii="Arial" w:hAnsi="Arial" w:cs="Arial"/>
          <w:sz w:val="22"/>
          <w:szCs w:val="22"/>
        </w:rPr>
        <w:t xml:space="preserve">Такие погрешности возникают в случаях, когда связанная с утечкой заряда с пластины погрешность добавляется к погрешности от </w:t>
      </w:r>
      <w:r w:rsidR="00480EC6" w:rsidRPr="00E228B0">
        <w:rPr>
          <w:rFonts w:ascii="Arial" w:hAnsi="Arial" w:cs="Arial"/>
          <w:sz w:val="22"/>
          <w:szCs w:val="22"/>
        </w:rPr>
        <w:t>средства измерений</w:t>
      </w:r>
      <w:r w:rsidRPr="00E228B0">
        <w:rPr>
          <w:rFonts w:ascii="Arial" w:hAnsi="Arial" w:cs="Arial"/>
          <w:sz w:val="22"/>
          <w:szCs w:val="22"/>
        </w:rPr>
        <w:t xml:space="preserve">. Для обеспечения общей </w:t>
      </w:r>
      <w:r w:rsidR="00EB2E8B" w:rsidRPr="00E228B0">
        <w:rPr>
          <w:rFonts w:ascii="Arial" w:hAnsi="Arial" w:cs="Arial"/>
          <w:sz w:val="22"/>
          <w:szCs w:val="22"/>
        </w:rPr>
        <w:t>погрешности</w:t>
      </w:r>
      <w:r w:rsidRPr="00E228B0">
        <w:rPr>
          <w:rFonts w:ascii="Arial" w:hAnsi="Arial" w:cs="Arial"/>
          <w:sz w:val="22"/>
          <w:szCs w:val="22"/>
        </w:rPr>
        <w:t xml:space="preserve"> измерений </w:t>
      </w:r>
      <w:r w:rsidR="005C6C97" w:rsidRPr="00E228B0">
        <w:rPr>
          <w:rFonts w:ascii="Arial" w:hAnsi="Arial" w:cs="Arial"/>
          <w:sz w:val="22"/>
          <w:szCs w:val="22"/>
        </w:rPr>
        <w:t>менее</w:t>
      </w:r>
      <w:r w:rsidRPr="00E228B0">
        <w:rPr>
          <w:rFonts w:ascii="Arial" w:hAnsi="Arial" w:cs="Arial"/>
          <w:sz w:val="22"/>
          <w:szCs w:val="22"/>
        </w:rPr>
        <w:t xml:space="preserve"> </w:t>
      </w:r>
      <w:r w:rsidR="00EB2E8B" w:rsidRPr="00E228B0">
        <w:rPr>
          <w:rFonts w:ascii="Arial" w:hAnsi="Arial" w:cs="Arial"/>
          <w:sz w:val="22"/>
          <w:szCs w:val="22"/>
        </w:rPr>
        <w:t>6</w:t>
      </w:r>
      <w:r w:rsidR="00D44560" w:rsidRPr="00E228B0">
        <w:rPr>
          <w:rFonts w:ascii="Arial" w:hAnsi="Arial" w:cs="Arial"/>
          <w:sz w:val="22"/>
          <w:szCs w:val="22"/>
        </w:rPr>
        <w:t> </w:t>
      </w:r>
      <w:r w:rsidRPr="00E228B0">
        <w:rPr>
          <w:rFonts w:ascii="Arial" w:hAnsi="Arial" w:cs="Arial"/>
          <w:sz w:val="22"/>
          <w:szCs w:val="22"/>
        </w:rPr>
        <w:t>%</w:t>
      </w:r>
      <w:r w:rsidR="00A70A65" w:rsidRPr="00E228B0">
        <w:rPr>
          <w:rFonts w:ascii="Arial" w:hAnsi="Arial" w:cs="Arial"/>
          <w:sz w:val="22"/>
          <w:szCs w:val="22"/>
        </w:rPr>
        <w:t>,</w:t>
      </w:r>
      <w:r w:rsidRPr="00E228B0">
        <w:rPr>
          <w:rFonts w:ascii="Arial" w:hAnsi="Arial" w:cs="Arial"/>
          <w:sz w:val="22"/>
          <w:szCs w:val="22"/>
        </w:rPr>
        <w:t xml:space="preserve"> изоляция пластины не должна искажать показания более чем на </w:t>
      </w:r>
      <w:r w:rsidR="00E228B0" w:rsidRPr="00E228B0">
        <w:rPr>
          <w:rFonts w:ascii="Arial" w:hAnsi="Arial" w:cs="Arial"/>
          <w:sz w:val="22"/>
          <w:szCs w:val="22"/>
        </w:rPr>
        <w:t>3</w:t>
      </w:r>
      <w:r w:rsidR="00D44560" w:rsidRPr="00E228B0">
        <w:rPr>
          <w:rFonts w:ascii="Arial" w:hAnsi="Arial" w:cs="Arial"/>
          <w:sz w:val="22"/>
          <w:szCs w:val="22"/>
        </w:rPr>
        <w:t> </w:t>
      </w:r>
      <w:r w:rsidRPr="00E228B0">
        <w:rPr>
          <w:rFonts w:ascii="Arial" w:hAnsi="Arial" w:cs="Arial"/>
          <w:sz w:val="22"/>
          <w:szCs w:val="22"/>
        </w:rPr>
        <w:t xml:space="preserve">%. </w:t>
      </w:r>
    </w:p>
    <w:p w14:paraId="2C61CF4A" w14:textId="6C2139C6" w:rsidR="00F72A4A" w:rsidRPr="00E228B0" w:rsidRDefault="00E228B0" w:rsidP="00444CD5">
      <w:pPr>
        <w:spacing w:line="360" w:lineRule="auto"/>
        <w:ind w:firstLine="709"/>
        <w:jc w:val="both"/>
        <w:rPr>
          <w:rFonts w:ascii="Arial" w:hAnsi="Arial" w:cs="Arial"/>
          <w:bCs/>
          <w:iCs/>
          <w:sz w:val="22"/>
          <w:szCs w:val="22"/>
        </w:rPr>
      </w:pPr>
      <w:r w:rsidRPr="00E228B0">
        <w:rPr>
          <w:rFonts w:ascii="Arial" w:hAnsi="Arial" w:cs="Arial"/>
          <w:sz w:val="22"/>
          <w:szCs w:val="22"/>
        </w:rPr>
        <w:t>Предполагается, что в наихудшем случае время между зарядкой пластины до напряжения V и измерением заряда составляет 10 с. Можно рассчитать минимальное сопротивление изоляции пластины, при котором погрешность составит менее 3%. Это можно записать следующим образом:</w:t>
      </w:r>
    </w:p>
    <w:p w14:paraId="2F9F6F79" w14:textId="0FA340C9" w:rsidR="00444CD5" w:rsidRDefault="00444CD5" w:rsidP="008A28BA">
      <w:pPr>
        <w:spacing w:line="360" w:lineRule="auto"/>
        <w:ind w:firstLine="709"/>
        <w:jc w:val="center"/>
        <w:rPr>
          <w:rFonts w:ascii="Arial" w:hAnsi="Arial" w:cs="Arial"/>
          <w:bCs/>
          <w:iCs/>
        </w:rPr>
      </w:pPr>
      <w:r w:rsidRPr="00E228B0">
        <w:rPr>
          <w:rFonts w:ascii="Arial" w:hAnsi="Arial" w:cs="Arial"/>
          <w:bCs/>
          <w:iCs/>
        </w:rPr>
        <w:t>(</w:t>
      </w:r>
      <w:r w:rsidRPr="00E228B0">
        <w:rPr>
          <w:rFonts w:ascii="Arial" w:hAnsi="Arial" w:cs="Arial"/>
          <w:bCs/>
          <w:i/>
        </w:rPr>
        <w:t>V</w:t>
      </w:r>
      <w:r w:rsidRPr="00E228B0">
        <w:rPr>
          <w:rFonts w:ascii="Arial" w:hAnsi="Arial" w:cs="Arial"/>
          <w:bCs/>
          <w:iCs/>
        </w:rPr>
        <w:t xml:space="preserve"> – </w:t>
      </w:r>
      <w:r w:rsidRPr="00E228B0">
        <w:rPr>
          <w:rFonts w:ascii="Arial" w:hAnsi="Arial" w:cs="Arial"/>
          <w:bCs/>
          <w:i/>
        </w:rPr>
        <w:t>V</w:t>
      </w:r>
      <w:r w:rsidRPr="00E228B0">
        <w:rPr>
          <w:rFonts w:ascii="Arial" w:hAnsi="Arial" w:cs="Arial"/>
          <w:bCs/>
          <w:i/>
          <w:vertAlign w:val="subscript"/>
        </w:rPr>
        <w:t>t</w:t>
      </w:r>
      <w:r w:rsidRPr="00E228B0">
        <w:rPr>
          <w:rFonts w:ascii="Arial" w:hAnsi="Arial" w:cs="Arial"/>
          <w:bCs/>
          <w:iCs/>
        </w:rPr>
        <w:t xml:space="preserve">) / </w:t>
      </w:r>
      <w:r w:rsidRPr="00E228B0">
        <w:rPr>
          <w:rFonts w:ascii="Arial" w:hAnsi="Arial" w:cs="Arial"/>
          <w:bCs/>
          <w:i/>
        </w:rPr>
        <w:t>V</w:t>
      </w:r>
      <w:r w:rsidRPr="00E228B0">
        <w:rPr>
          <w:rFonts w:ascii="Arial" w:hAnsi="Arial" w:cs="Arial"/>
          <w:bCs/>
          <w:iCs/>
        </w:rPr>
        <w:t xml:space="preserve"> &lt; 0,0</w:t>
      </w:r>
      <w:r w:rsidR="00E228B0">
        <w:rPr>
          <w:rFonts w:ascii="Arial" w:hAnsi="Arial" w:cs="Arial"/>
          <w:bCs/>
          <w:iCs/>
        </w:rPr>
        <w:t>3</w:t>
      </w:r>
      <w:r w:rsidR="00B01AD9" w:rsidRPr="00E228B0">
        <w:rPr>
          <w:rFonts w:ascii="Arial" w:hAnsi="Arial" w:cs="Arial"/>
          <w:bCs/>
          <w:iCs/>
        </w:rPr>
        <w:t>,</w:t>
      </w:r>
    </w:p>
    <w:p w14:paraId="5E823649" w14:textId="77777777" w:rsidR="00B7049E" w:rsidRPr="00E228B0" w:rsidRDefault="00B7049E" w:rsidP="008A28BA">
      <w:pPr>
        <w:spacing w:line="360" w:lineRule="auto"/>
        <w:ind w:firstLine="709"/>
        <w:jc w:val="center"/>
        <w:rPr>
          <w:rFonts w:ascii="Arial" w:hAnsi="Arial" w:cs="Arial"/>
          <w:bCs/>
          <w:iCs/>
        </w:rPr>
      </w:pPr>
    </w:p>
    <w:p w14:paraId="12844881" w14:textId="717F9EC6" w:rsidR="00444CD5" w:rsidRPr="00E228B0" w:rsidRDefault="00444CD5" w:rsidP="00444CD5">
      <w:pPr>
        <w:spacing w:line="360" w:lineRule="auto"/>
        <w:ind w:firstLine="709"/>
        <w:jc w:val="both"/>
        <w:rPr>
          <w:rFonts w:ascii="Arial" w:hAnsi="Arial" w:cs="Arial"/>
          <w:bCs/>
          <w:iCs/>
        </w:rPr>
      </w:pPr>
      <w:r w:rsidRPr="00E228B0">
        <w:rPr>
          <w:rFonts w:ascii="Arial" w:hAnsi="Arial" w:cs="Arial"/>
          <w:bCs/>
          <w:iCs/>
        </w:rPr>
        <w:t>для t = 10</w:t>
      </w:r>
      <w:r w:rsidR="00D44560" w:rsidRPr="00E228B0">
        <w:rPr>
          <w:rFonts w:ascii="Arial" w:hAnsi="Arial" w:cs="Arial"/>
          <w:bCs/>
          <w:iCs/>
        </w:rPr>
        <w:t> </w:t>
      </w:r>
      <w:r w:rsidRPr="00E228B0">
        <w:rPr>
          <w:rFonts w:ascii="Arial" w:hAnsi="Arial" w:cs="Arial"/>
          <w:bCs/>
          <w:iCs/>
        </w:rPr>
        <w:t>с.</w:t>
      </w:r>
    </w:p>
    <w:p w14:paraId="24FC483B" w14:textId="2A42D7F9" w:rsidR="00444CD5" w:rsidRDefault="00444CD5" w:rsidP="008A28BA">
      <w:pPr>
        <w:spacing w:line="360" w:lineRule="auto"/>
        <w:ind w:firstLine="709"/>
        <w:jc w:val="both"/>
        <w:rPr>
          <w:rFonts w:ascii="Arial" w:hAnsi="Arial" w:cs="Arial"/>
          <w:bCs/>
          <w:iCs/>
        </w:rPr>
      </w:pPr>
      <w:r w:rsidRPr="00E228B0">
        <w:rPr>
          <w:rFonts w:ascii="Arial" w:hAnsi="Arial" w:cs="Arial"/>
          <w:bCs/>
          <w:iCs/>
        </w:rPr>
        <w:t>Принимая во внимание, что разряд пластины происходит по экспоненциальному закону, получаем:</w:t>
      </w:r>
    </w:p>
    <w:p w14:paraId="1F19B1F4" w14:textId="77777777" w:rsidR="00B7049E" w:rsidRPr="00E228B0" w:rsidRDefault="00B7049E" w:rsidP="008A28BA">
      <w:pPr>
        <w:spacing w:line="360" w:lineRule="auto"/>
        <w:ind w:firstLine="709"/>
        <w:jc w:val="both"/>
        <w:rPr>
          <w:rFonts w:ascii="Arial" w:hAnsi="Arial" w:cs="Arial"/>
          <w:bCs/>
          <w:iCs/>
        </w:rPr>
      </w:pPr>
    </w:p>
    <w:p w14:paraId="7D6BD4A0" w14:textId="6372565B" w:rsidR="00444CD5" w:rsidRDefault="00444CD5" w:rsidP="00444CD5">
      <w:pPr>
        <w:spacing w:line="360" w:lineRule="auto"/>
        <w:ind w:firstLine="709"/>
        <w:jc w:val="center"/>
        <w:rPr>
          <w:rFonts w:ascii="Arial" w:hAnsi="Arial" w:cs="Arial"/>
          <w:bCs/>
          <w:iCs/>
        </w:rPr>
      </w:pPr>
      <w:r w:rsidRPr="00E228B0">
        <w:rPr>
          <w:rFonts w:ascii="Arial" w:hAnsi="Arial" w:cs="Arial"/>
          <w:bCs/>
          <w:iCs/>
        </w:rPr>
        <w:t>0,0</w:t>
      </w:r>
      <w:r w:rsidR="00E228B0">
        <w:rPr>
          <w:rFonts w:ascii="Arial" w:hAnsi="Arial" w:cs="Arial"/>
          <w:bCs/>
          <w:iCs/>
        </w:rPr>
        <w:t>3</w:t>
      </w:r>
      <w:r w:rsidRPr="00E228B0">
        <w:rPr>
          <w:rFonts w:ascii="Arial" w:hAnsi="Arial" w:cs="Arial"/>
          <w:bCs/>
          <w:iCs/>
        </w:rPr>
        <w:t xml:space="preserve"> = 1 – е</w:t>
      </w:r>
      <w:r w:rsidRPr="00E228B0">
        <w:rPr>
          <w:rFonts w:ascii="Arial" w:hAnsi="Arial" w:cs="Arial"/>
          <w:bCs/>
          <w:iCs/>
          <w:sz w:val="28"/>
          <w:vertAlign w:val="superscript"/>
        </w:rPr>
        <w:t>(</w:t>
      </w:r>
      <w:r w:rsidR="00B01AD9" w:rsidRPr="00E228B0">
        <w:rPr>
          <w:rFonts w:ascii="Arial" w:hAnsi="Arial" w:cs="Arial"/>
          <w:bCs/>
          <w:iCs/>
          <w:sz w:val="28"/>
          <w:vertAlign w:val="superscript"/>
        </w:rPr>
        <w:t>–</w:t>
      </w:r>
      <w:r w:rsidRPr="00E228B0">
        <w:rPr>
          <w:rFonts w:ascii="Arial" w:hAnsi="Arial" w:cs="Arial"/>
          <w:bCs/>
          <w:iCs/>
          <w:sz w:val="28"/>
          <w:vertAlign w:val="superscript"/>
        </w:rPr>
        <w:t>t/RC</w:t>
      </w:r>
      <w:r w:rsidRPr="00E228B0">
        <w:rPr>
          <w:rFonts w:ascii="Arial" w:hAnsi="Arial" w:cs="Arial"/>
          <w:bCs/>
          <w:iCs/>
          <w:vertAlign w:val="superscript"/>
        </w:rPr>
        <w:t>)</w:t>
      </w:r>
      <w:r w:rsidRPr="00E228B0">
        <w:rPr>
          <w:rFonts w:ascii="Arial" w:hAnsi="Arial" w:cs="Arial"/>
          <w:bCs/>
          <w:iCs/>
        </w:rPr>
        <w:t>,</w:t>
      </w:r>
    </w:p>
    <w:p w14:paraId="3EDF3273" w14:textId="77777777" w:rsidR="00B7049E" w:rsidRPr="00E228B0" w:rsidRDefault="00B7049E" w:rsidP="00444CD5">
      <w:pPr>
        <w:spacing w:line="360" w:lineRule="auto"/>
        <w:ind w:firstLine="709"/>
        <w:jc w:val="center"/>
        <w:rPr>
          <w:rFonts w:ascii="Arial" w:hAnsi="Arial" w:cs="Arial"/>
          <w:bCs/>
          <w:iCs/>
        </w:rPr>
      </w:pPr>
    </w:p>
    <w:p w14:paraId="33172D9D" w14:textId="06D689F6" w:rsidR="00444CD5" w:rsidRPr="00B7049E" w:rsidRDefault="00444CD5" w:rsidP="00444CD5">
      <w:pPr>
        <w:spacing w:line="360" w:lineRule="auto"/>
        <w:ind w:firstLine="709"/>
        <w:jc w:val="both"/>
        <w:rPr>
          <w:rFonts w:ascii="Arial" w:hAnsi="Arial" w:cs="Arial"/>
          <w:bCs/>
          <w:iCs/>
          <w:sz w:val="22"/>
          <w:szCs w:val="22"/>
        </w:rPr>
      </w:pPr>
      <w:r w:rsidRPr="00B7049E">
        <w:rPr>
          <w:rFonts w:ascii="Arial" w:hAnsi="Arial" w:cs="Arial"/>
          <w:bCs/>
          <w:iCs/>
          <w:sz w:val="22"/>
          <w:szCs w:val="22"/>
        </w:rPr>
        <w:t>где</w:t>
      </w:r>
      <w:r w:rsidRPr="00B7049E">
        <w:rPr>
          <w:rFonts w:ascii="Arial" w:hAnsi="Arial" w:cs="Arial"/>
          <w:bCs/>
          <w:iCs/>
          <w:sz w:val="22"/>
          <w:szCs w:val="22"/>
        </w:rPr>
        <w:tab/>
        <w:t>t – время, равное 10</w:t>
      </w:r>
      <w:r w:rsidR="00D44560" w:rsidRPr="00B7049E">
        <w:rPr>
          <w:rFonts w:ascii="Arial" w:hAnsi="Arial" w:cs="Arial"/>
          <w:bCs/>
          <w:iCs/>
          <w:sz w:val="22"/>
          <w:szCs w:val="22"/>
        </w:rPr>
        <w:t> </w:t>
      </w:r>
      <w:r w:rsidRPr="00B7049E">
        <w:rPr>
          <w:rFonts w:ascii="Arial" w:hAnsi="Arial" w:cs="Arial"/>
          <w:bCs/>
          <w:iCs/>
          <w:sz w:val="22"/>
          <w:szCs w:val="22"/>
        </w:rPr>
        <w:t>с;</w:t>
      </w:r>
    </w:p>
    <w:p w14:paraId="1B3DBD66" w14:textId="4F5EBA10" w:rsidR="00444CD5" w:rsidRPr="00B7049E" w:rsidRDefault="00444CD5" w:rsidP="00444CD5">
      <w:pPr>
        <w:spacing w:line="360" w:lineRule="auto"/>
        <w:ind w:firstLine="709"/>
        <w:jc w:val="both"/>
        <w:rPr>
          <w:rFonts w:ascii="Arial" w:hAnsi="Arial" w:cs="Arial"/>
          <w:bCs/>
          <w:iCs/>
          <w:sz w:val="22"/>
          <w:szCs w:val="22"/>
        </w:rPr>
      </w:pPr>
      <w:r w:rsidRPr="00B7049E">
        <w:rPr>
          <w:rFonts w:ascii="Arial" w:hAnsi="Arial" w:cs="Arial"/>
          <w:bCs/>
          <w:iCs/>
          <w:sz w:val="22"/>
          <w:szCs w:val="22"/>
        </w:rPr>
        <w:t>C  – емкость, равная 20</w:t>
      </w:r>
      <w:r w:rsidR="00D44560" w:rsidRPr="00B7049E">
        <w:rPr>
          <w:rFonts w:ascii="Arial" w:hAnsi="Arial" w:cs="Arial"/>
          <w:bCs/>
          <w:iCs/>
          <w:sz w:val="22"/>
          <w:szCs w:val="22"/>
        </w:rPr>
        <w:t> </w:t>
      </w:r>
      <w:r w:rsidRPr="00B7049E">
        <w:rPr>
          <w:rFonts w:ascii="Arial" w:hAnsi="Arial" w:cs="Arial"/>
          <w:bCs/>
          <w:iCs/>
          <w:sz w:val="22"/>
          <w:szCs w:val="22"/>
        </w:rPr>
        <w:t>пФ.</w:t>
      </w:r>
    </w:p>
    <w:p w14:paraId="69C83E63" w14:textId="797BF194" w:rsidR="00EB2E8B" w:rsidRDefault="00444CD5" w:rsidP="00EB2E8B">
      <w:pPr>
        <w:spacing w:line="360" w:lineRule="auto"/>
        <w:ind w:firstLine="709"/>
        <w:jc w:val="both"/>
        <w:rPr>
          <w:rFonts w:ascii="Arial" w:hAnsi="Arial" w:cs="Arial"/>
          <w:bCs/>
          <w:iCs/>
          <w:sz w:val="22"/>
          <w:szCs w:val="22"/>
        </w:rPr>
      </w:pPr>
      <w:r w:rsidRPr="00E228B0">
        <w:rPr>
          <w:rFonts w:ascii="Arial" w:hAnsi="Arial" w:cs="Arial"/>
          <w:bCs/>
          <w:iCs/>
          <w:sz w:val="22"/>
          <w:szCs w:val="22"/>
        </w:rPr>
        <w:t xml:space="preserve">Тогда, </w:t>
      </w:r>
      <w:r w:rsidR="00480EC6" w:rsidRPr="00E228B0">
        <w:rPr>
          <w:rFonts w:ascii="Arial" w:hAnsi="Arial" w:cs="Arial"/>
          <w:bCs/>
          <w:iCs/>
          <w:sz w:val="22"/>
          <w:szCs w:val="22"/>
        </w:rPr>
        <w:t xml:space="preserve">минимальное сопротивление изоляции пластины должно быть </w:t>
      </w:r>
    </w:p>
    <w:p w14:paraId="5DE8729F" w14:textId="77777777" w:rsidR="00B7049E" w:rsidRPr="00E228B0" w:rsidRDefault="00B7049E" w:rsidP="00EB2E8B">
      <w:pPr>
        <w:spacing w:line="360" w:lineRule="auto"/>
        <w:ind w:firstLine="709"/>
        <w:jc w:val="both"/>
        <w:rPr>
          <w:rFonts w:ascii="Arial" w:hAnsi="Arial" w:cs="Arial"/>
          <w:bCs/>
          <w:iCs/>
          <w:sz w:val="22"/>
          <w:szCs w:val="22"/>
        </w:rPr>
      </w:pPr>
    </w:p>
    <w:p w14:paraId="1709B8EB" w14:textId="4D3165CD" w:rsidR="00444CD5" w:rsidRDefault="00EB2E8B" w:rsidP="00EB2E8B">
      <w:pPr>
        <w:spacing w:before="120" w:after="120" w:line="360" w:lineRule="auto"/>
        <w:ind w:firstLine="709"/>
        <w:jc w:val="center"/>
        <w:rPr>
          <w:rFonts w:ascii="Arial" w:hAnsi="Arial" w:cs="Arial"/>
          <w:bCs/>
          <w:iCs/>
          <w:sz w:val="22"/>
          <w:szCs w:val="22"/>
        </w:rPr>
      </w:pPr>
      <w:r w:rsidRPr="00E228B0">
        <w:rPr>
          <w:rFonts w:ascii="Arial" w:hAnsi="Arial" w:cs="Arial"/>
          <w:bCs/>
          <w:iCs/>
          <w:sz w:val="22"/>
          <w:szCs w:val="22"/>
          <w:lang w:val="en-US"/>
        </w:rPr>
        <w:t>R </w:t>
      </w:r>
      <w:r w:rsidR="00E228B0" w:rsidRPr="00E228B0">
        <w:rPr>
          <w:rFonts w:ascii="Arial" w:hAnsi="Arial" w:cs="Arial"/>
          <w:bCs/>
          <w:iCs/>
          <w:sz w:val="22"/>
          <w:szCs w:val="22"/>
        </w:rPr>
        <w:t>=</w:t>
      </w:r>
      <w:r w:rsidRPr="00E228B0">
        <w:rPr>
          <w:rFonts w:ascii="Arial" w:hAnsi="Arial" w:cs="Arial"/>
          <w:bCs/>
          <w:iCs/>
          <w:sz w:val="22"/>
          <w:szCs w:val="22"/>
          <w:lang w:val="en-US"/>
        </w:rPr>
        <w:t> </w:t>
      </w:r>
      <w:r w:rsidR="00480EC6" w:rsidRPr="00E228B0">
        <w:rPr>
          <w:rFonts w:ascii="Arial" w:hAnsi="Arial" w:cs="Arial"/>
          <w:bCs/>
          <w:iCs/>
          <w:sz w:val="22"/>
          <w:szCs w:val="22"/>
        </w:rPr>
        <w:t>1</w:t>
      </w:r>
      <w:r w:rsidR="00B7049E">
        <w:rPr>
          <w:rFonts w:ascii="Arial" w:hAnsi="Arial" w:cs="Arial"/>
          <w:bCs/>
          <w:iCs/>
          <w:sz w:val="22"/>
          <w:szCs w:val="22"/>
        </w:rPr>
        <w:t>,6</w:t>
      </w:r>
      <w:r w:rsidR="00E228B0">
        <w:rPr>
          <w:rFonts w:ascii="Arial" w:hAnsi="Arial" w:cs="Arial"/>
          <w:bCs/>
          <w:iCs/>
          <w:sz w:val="22"/>
          <w:szCs w:val="22"/>
        </w:rPr>
        <w:t xml:space="preserve"> </w:t>
      </w:r>
      <w:r w:rsidR="00B7049E">
        <w:rPr>
          <w:rFonts w:ascii="Arial" w:hAnsi="Arial" w:cs="Arial"/>
          <w:bCs/>
          <w:iCs/>
          <w:sz w:val="22"/>
          <w:szCs w:val="22"/>
        </w:rPr>
        <w:t xml:space="preserve">· </w:t>
      </w:r>
      <w:r w:rsidR="00480EC6" w:rsidRPr="00E228B0">
        <w:rPr>
          <w:rFonts w:ascii="Arial" w:hAnsi="Arial" w:cs="Arial"/>
          <w:bCs/>
          <w:iCs/>
          <w:sz w:val="22"/>
          <w:szCs w:val="22"/>
        </w:rPr>
        <w:t>10</w:t>
      </w:r>
      <w:r w:rsidR="00480EC6" w:rsidRPr="00E228B0">
        <w:rPr>
          <w:rFonts w:ascii="Arial" w:hAnsi="Arial" w:cs="Arial"/>
          <w:bCs/>
          <w:iCs/>
          <w:sz w:val="22"/>
          <w:szCs w:val="22"/>
          <w:vertAlign w:val="superscript"/>
        </w:rPr>
        <w:t>1</w:t>
      </w:r>
      <w:r w:rsidR="00B7049E">
        <w:rPr>
          <w:rFonts w:ascii="Arial" w:hAnsi="Arial" w:cs="Arial"/>
          <w:bCs/>
          <w:iCs/>
          <w:sz w:val="22"/>
          <w:szCs w:val="22"/>
          <w:vertAlign w:val="superscript"/>
        </w:rPr>
        <w:t>3</w:t>
      </w:r>
      <w:r w:rsidR="00D44560" w:rsidRPr="00E228B0">
        <w:rPr>
          <w:rFonts w:ascii="Arial" w:hAnsi="Arial" w:cs="Arial"/>
          <w:bCs/>
          <w:iCs/>
          <w:sz w:val="22"/>
          <w:szCs w:val="22"/>
        </w:rPr>
        <w:t> </w:t>
      </w:r>
      <w:r w:rsidR="00480EC6" w:rsidRPr="00E228B0">
        <w:rPr>
          <w:rFonts w:ascii="Arial" w:hAnsi="Arial" w:cs="Arial"/>
          <w:bCs/>
          <w:iCs/>
          <w:sz w:val="22"/>
          <w:szCs w:val="22"/>
        </w:rPr>
        <w:t>Ом</w:t>
      </w:r>
      <w:r w:rsidR="00B01AD9" w:rsidRPr="00E228B0">
        <w:rPr>
          <w:rFonts w:ascii="Arial" w:hAnsi="Arial" w:cs="Arial"/>
          <w:bCs/>
          <w:iCs/>
          <w:sz w:val="22"/>
          <w:szCs w:val="22"/>
        </w:rPr>
        <w:t>.</w:t>
      </w:r>
    </w:p>
    <w:p w14:paraId="530ECFBB" w14:textId="77777777" w:rsidR="00B7049E" w:rsidRPr="00E228B0" w:rsidRDefault="00B7049E" w:rsidP="00EB2E8B">
      <w:pPr>
        <w:spacing w:before="120" w:after="120" w:line="360" w:lineRule="auto"/>
        <w:ind w:firstLine="709"/>
        <w:jc w:val="center"/>
        <w:rPr>
          <w:rFonts w:ascii="Arial" w:hAnsi="Arial" w:cs="Arial"/>
          <w:bCs/>
          <w:iCs/>
          <w:sz w:val="22"/>
          <w:szCs w:val="22"/>
        </w:rPr>
      </w:pPr>
    </w:p>
    <w:p w14:paraId="51F96FAE" w14:textId="02086191" w:rsidR="00D44560" w:rsidRPr="00E228B0" w:rsidRDefault="00B7049E" w:rsidP="00D44560">
      <w:pPr>
        <w:spacing w:line="360" w:lineRule="auto"/>
        <w:ind w:firstLine="709"/>
        <w:jc w:val="both"/>
        <w:rPr>
          <w:rFonts w:ascii="Arial" w:hAnsi="Arial" w:cs="Arial"/>
          <w:bCs/>
          <w:iCs/>
          <w:sz w:val="22"/>
          <w:szCs w:val="22"/>
        </w:rPr>
      </w:pPr>
      <w:r w:rsidRPr="00B7049E">
        <w:rPr>
          <w:rFonts w:ascii="Arial" w:hAnsi="Arial" w:cs="Arial"/>
          <w:bCs/>
          <w:iCs/>
          <w:sz w:val="22"/>
          <w:szCs w:val="22"/>
        </w:rPr>
        <w:t xml:space="preserve">Для пластины емкостью 20 пФ это соответствует постоянной времени 320 с. Плохая изоляция пластины приведет к ошибке в </w:t>
      </w:r>
      <w:r w:rsidRPr="004D61A0">
        <w:rPr>
          <w:rFonts w:ascii="Arial" w:hAnsi="Arial" w:cs="Arial"/>
          <w:bCs/>
          <w:iCs/>
          <w:sz w:val="22"/>
          <w:szCs w:val="22"/>
        </w:rPr>
        <w:t>измерении напряжения по истечении времени (</w:t>
      </w:r>
      <w:r w:rsidRPr="004D61A0">
        <w:rPr>
          <w:rFonts w:ascii="Arial" w:hAnsi="Arial" w:cs="Arial"/>
          <w:bCs/>
          <w:i/>
          <w:sz w:val="22"/>
          <w:szCs w:val="22"/>
        </w:rPr>
        <w:t>t</w:t>
      </w:r>
      <w:r w:rsidRPr="004D61A0">
        <w:rPr>
          <w:rFonts w:ascii="Arial" w:hAnsi="Arial" w:cs="Arial"/>
          <w:bCs/>
          <w:iCs/>
          <w:sz w:val="22"/>
          <w:szCs w:val="22"/>
        </w:rPr>
        <w:t xml:space="preserve">). Результатом будет уменьшение измеренного значения емкости пластины и может быть значительное уменьшение времени </w:t>
      </w:r>
      <w:r w:rsidR="004D61A0" w:rsidRPr="004D61A0">
        <w:rPr>
          <w:rFonts w:ascii="Arial" w:hAnsi="Arial" w:cs="Arial"/>
          <w:bCs/>
          <w:iCs/>
          <w:sz w:val="22"/>
          <w:szCs w:val="22"/>
        </w:rPr>
        <w:t>стекания</w:t>
      </w:r>
      <w:r w:rsidRPr="004D61A0">
        <w:rPr>
          <w:rFonts w:ascii="Arial" w:hAnsi="Arial" w:cs="Arial"/>
          <w:bCs/>
          <w:iCs/>
          <w:sz w:val="22"/>
          <w:szCs w:val="22"/>
        </w:rPr>
        <w:t>, из</w:t>
      </w:r>
      <w:r w:rsidRPr="00B7049E">
        <w:rPr>
          <w:rFonts w:ascii="Arial" w:hAnsi="Arial" w:cs="Arial"/>
          <w:bCs/>
          <w:iCs/>
          <w:sz w:val="22"/>
          <w:szCs w:val="22"/>
        </w:rPr>
        <w:t xml:space="preserve">меряемого </w:t>
      </w:r>
      <w:r>
        <w:rPr>
          <w:rFonts w:ascii="Arial" w:hAnsi="Arial" w:cs="Arial"/>
          <w:bCs/>
          <w:iCs/>
          <w:sz w:val="22"/>
          <w:szCs w:val="22"/>
        </w:rPr>
        <w:t>КУЗП</w:t>
      </w:r>
      <w:r w:rsidRPr="00B7049E">
        <w:rPr>
          <w:rFonts w:ascii="Arial" w:hAnsi="Arial" w:cs="Arial"/>
          <w:bCs/>
          <w:iCs/>
          <w:sz w:val="22"/>
          <w:szCs w:val="22"/>
        </w:rPr>
        <w:t>.</w:t>
      </w:r>
      <w:r w:rsidR="00444CD5" w:rsidRPr="00E228B0">
        <w:rPr>
          <w:rFonts w:ascii="Arial" w:hAnsi="Arial" w:cs="Arial"/>
          <w:bCs/>
          <w:iCs/>
          <w:sz w:val="22"/>
          <w:szCs w:val="22"/>
        </w:rPr>
        <w:t xml:space="preserve"> </w:t>
      </w:r>
    </w:p>
    <w:p w14:paraId="2489C7D7" w14:textId="77777777" w:rsidR="00F72A4A" w:rsidRPr="00C5631B" w:rsidRDefault="00F72A4A" w:rsidP="00D44560">
      <w:pPr>
        <w:spacing w:line="360" w:lineRule="auto"/>
        <w:ind w:firstLine="709"/>
        <w:jc w:val="both"/>
        <w:rPr>
          <w:rFonts w:ascii="Arial" w:hAnsi="Arial" w:cs="Arial"/>
          <w:sz w:val="22"/>
          <w:szCs w:val="22"/>
        </w:rPr>
      </w:pPr>
    </w:p>
    <w:p w14:paraId="53A3ED6E" w14:textId="64B24333" w:rsidR="00444CD5" w:rsidRPr="00C5631B" w:rsidRDefault="00D44560" w:rsidP="008A28BA">
      <w:pPr>
        <w:pStyle w:val="1ZagL2"/>
        <w:ind w:firstLine="709"/>
        <w:rPr>
          <w:bCs/>
        </w:rPr>
      </w:pPr>
      <w:bookmarkStart w:id="34" w:name="_Toc521075913"/>
      <w:r w:rsidRPr="00C5631B">
        <w:rPr>
          <w:bCs/>
        </w:rPr>
        <w:t>В</w:t>
      </w:r>
      <w:r w:rsidR="00444CD5" w:rsidRPr="00C5631B">
        <w:rPr>
          <w:bCs/>
        </w:rPr>
        <w:t>.5.3</w:t>
      </w:r>
      <w:r w:rsidR="00444CD5" w:rsidRPr="00C5631B">
        <w:rPr>
          <w:bCs/>
        </w:rPr>
        <w:tab/>
        <w:t>Объекты в окружающей среде</w:t>
      </w:r>
      <w:bookmarkEnd w:id="34"/>
    </w:p>
    <w:p w14:paraId="33E8A122" w14:textId="521EEFC5"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Металлические объекты вблизи пластины будут искажать истинное значение измерений. При выборе места проведения испытаний </w:t>
      </w:r>
      <w:r w:rsidR="00B01AD9">
        <w:rPr>
          <w:rFonts w:ascii="Arial" w:hAnsi="Arial" w:cs="Arial"/>
          <w:sz w:val="22"/>
          <w:szCs w:val="22"/>
        </w:rPr>
        <w:t>следует</w:t>
      </w:r>
      <w:r w:rsidRPr="00C5631B">
        <w:rPr>
          <w:rFonts w:ascii="Arial" w:hAnsi="Arial" w:cs="Arial"/>
          <w:sz w:val="22"/>
          <w:szCs w:val="22"/>
        </w:rPr>
        <w:t xml:space="preserve"> обратить внимание на отсутствие крупных металлических предметов поблизости.</w:t>
      </w:r>
    </w:p>
    <w:p w14:paraId="7B99A164" w14:textId="45BB803C" w:rsidR="00444CD5" w:rsidRPr="00C5631B" w:rsidRDefault="00444CD5" w:rsidP="00D44560">
      <w:pPr>
        <w:spacing w:line="360" w:lineRule="auto"/>
        <w:ind w:firstLine="709"/>
        <w:jc w:val="both"/>
        <w:rPr>
          <w:rFonts w:ascii="Arial" w:hAnsi="Arial" w:cs="Arial"/>
          <w:sz w:val="22"/>
          <w:szCs w:val="22"/>
        </w:rPr>
      </w:pPr>
      <w:r w:rsidRPr="00C5631B">
        <w:rPr>
          <w:rFonts w:ascii="Arial" w:hAnsi="Arial" w:cs="Arial"/>
          <w:sz w:val="22"/>
          <w:szCs w:val="22"/>
        </w:rPr>
        <w:lastRenderedPageBreak/>
        <w:t xml:space="preserve">Находящиеся поблизости металлические объекты увеличивают емкость измерительной пластины. Если для наблюдения за напряжением на пластине используется измеритель поля, то его показания могут быть существенно искажены в результате действия близко расположенными заземленными объектами. Поэтому в пределах указанного на </w:t>
      </w:r>
      <w:r w:rsidR="00B01AD9">
        <w:rPr>
          <w:rFonts w:ascii="Arial" w:hAnsi="Arial" w:cs="Arial"/>
          <w:sz w:val="22"/>
          <w:szCs w:val="22"/>
        </w:rPr>
        <w:t>р</w:t>
      </w:r>
      <w:r w:rsidRPr="00C5631B">
        <w:rPr>
          <w:rFonts w:ascii="Arial" w:hAnsi="Arial" w:cs="Arial"/>
          <w:sz w:val="22"/>
          <w:szCs w:val="22"/>
        </w:rPr>
        <w:t xml:space="preserve">исунке </w:t>
      </w:r>
      <w:r w:rsidR="00B7049E">
        <w:rPr>
          <w:rFonts w:ascii="Arial" w:hAnsi="Arial" w:cs="Arial"/>
          <w:sz w:val="22"/>
          <w:szCs w:val="22"/>
        </w:rPr>
        <w:t>3</w:t>
      </w:r>
      <w:r w:rsidRPr="00C5631B">
        <w:rPr>
          <w:rFonts w:ascii="Arial" w:hAnsi="Arial" w:cs="Arial"/>
          <w:sz w:val="22"/>
          <w:szCs w:val="22"/>
        </w:rPr>
        <w:t xml:space="preserve"> расстояния «А» от пластины не должно быть никаких заземленных или незаземленных предметов, за исключением изоляторов крепления и электрических контактов измерительной пластины.</w:t>
      </w:r>
    </w:p>
    <w:p w14:paraId="2DBBB028" w14:textId="28855C98" w:rsidR="00444CD5" w:rsidRPr="00C5631B" w:rsidRDefault="00D44560" w:rsidP="008A28BA">
      <w:pPr>
        <w:pStyle w:val="1ZagL2"/>
        <w:ind w:firstLine="709"/>
        <w:rPr>
          <w:bCs/>
        </w:rPr>
      </w:pPr>
      <w:bookmarkStart w:id="35" w:name="_Toc521075914"/>
      <w:r w:rsidRPr="00C5631B">
        <w:rPr>
          <w:bCs/>
        </w:rPr>
        <w:t>В</w:t>
      </w:r>
      <w:r w:rsidR="00444CD5" w:rsidRPr="00C5631B">
        <w:rPr>
          <w:bCs/>
        </w:rPr>
        <w:t>.5.4</w:t>
      </w:r>
      <w:r w:rsidR="00444CD5" w:rsidRPr="00C5631B">
        <w:rPr>
          <w:bCs/>
        </w:rPr>
        <w:tab/>
        <w:t>Побочная паразитная емкость</w:t>
      </w:r>
      <w:bookmarkEnd w:id="35"/>
    </w:p>
    <w:p w14:paraId="2B455024" w14:textId="4C560465"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Побочная паразитная емкость возникает при присоединении к измерительной пластине дополнительных проводников. </w:t>
      </w:r>
      <w:r w:rsidR="00B01AD9">
        <w:rPr>
          <w:rFonts w:ascii="Arial" w:hAnsi="Arial" w:cs="Arial"/>
          <w:sz w:val="22"/>
          <w:szCs w:val="22"/>
        </w:rPr>
        <w:t>Как правило</w:t>
      </w:r>
      <w:r w:rsidRPr="00C5631B">
        <w:rPr>
          <w:rFonts w:ascii="Arial" w:hAnsi="Arial" w:cs="Arial"/>
          <w:sz w:val="22"/>
          <w:szCs w:val="22"/>
        </w:rPr>
        <w:t xml:space="preserve"> к пластине присоединяю</w:t>
      </w:r>
      <w:r w:rsidR="00B01AD9">
        <w:rPr>
          <w:rFonts w:ascii="Arial" w:hAnsi="Arial" w:cs="Arial"/>
          <w:sz w:val="22"/>
          <w:szCs w:val="22"/>
        </w:rPr>
        <w:t>т</w:t>
      </w:r>
      <w:r w:rsidRPr="00C5631B">
        <w:rPr>
          <w:rFonts w:ascii="Arial" w:hAnsi="Arial" w:cs="Arial"/>
          <w:sz w:val="22"/>
          <w:szCs w:val="22"/>
        </w:rPr>
        <w:t xml:space="preserve"> проволочные проводники, связывающие ее с высоковольтным реле, которое используется для зарядки и</w:t>
      </w:r>
      <w:r w:rsidR="00B01AD9">
        <w:rPr>
          <w:rFonts w:ascii="Arial" w:hAnsi="Arial" w:cs="Arial"/>
          <w:sz w:val="22"/>
          <w:szCs w:val="22"/>
        </w:rPr>
        <w:t>/или</w:t>
      </w:r>
      <w:r w:rsidRPr="00C5631B">
        <w:rPr>
          <w:rFonts w:ascii="Arial" w:hAnsi="Arial" w:cs="Arial"/>
          <w:sz w:val="22"/>
          <w:szCs w:val="22"/>
        </w:rPr>
        <w:t xml:space="preserve"> для заземления пластины во время испытаний. </w:t>
      </w:r>
      <w:r w:rsidR="00B01AD9">
        <w:rPr>
          <w:rFonts w:ascii="Arial" w:hAnsi="Arial" w:cs="Arial"/>
          <w:sz w:val="22"/>
          <w:szCs w:val="22"/>
        </w:rPr>
        <w:t>Т. к.</w:t>
      </w:r>
      <w:r w:rsidRPr="00C5631B">
        <w:rPr>
          <w:rFonts w:ascii="Arial" w:hAnsi="Arial" w:cs="Arial"/>
          <w:sz w:val="22"/>
          <w:szCs w:val="22"/>
        </w:rPr>
        <w:t xml:space="preserve"> емкость измерительной пластины невелика (в пределах 15</w:t>
      </w:r>
      <w:r w:rsidR="008A28BA" w:rsidRPr="00C5631B">
        <w:rPr>
          <w:rFonts w:ascii="Arial" w:hAnsi="Arial" w:cs="Arial"/>
          <w:sz w:val="22"/>
          <w:szCs w:val="22"/>
        </w:rPr>
        <w:t> </w:t>
      </w:r>
      <w:r w:rsidRPr="00C5631B">
        <w:rPr>
          <w:rFonts w:ascii="Arial" w:hAnsi="Arial" w:cs="Arial"/>
          <w:sz w:val="22"/>
          <w:szCs w:val="22"/>
        </w:rPr>
        <w:t>–</w:t>
      </w:r>
      <w:r w:rsidR="008A28BA" w:rsidRPr="00C5631B">
        <w:rPr>
          <w:rFonts w:ascii="Arial" w:hAnsi="Arial" w:cs="Arial"/>
          <w:sz w:val="22"/>
          <w:szCs w:val="22"/>
        </w:rPr>
        <w:t> </w:t>
      </w:r>
      <w:r w:rsidRPr="00C5631B">
        <w:rPr>
          <w:rFonts w:ascii="Arial" w:hAnsi="Arial" w:cs="Arial"/>
          <w:sz w:val="22"/>
          <w:szCs w:val="22"/>
        </w:rPr>
        <w:t>20</w:t>
      </w:r>
      <w:r w:rsidR="00D44560" w:rsidRPr="00C5631B">
        <w:rPr>
          <w:rFonts w:ascii="Arial" w:hAnsi="Arial" w:cs="Arial"/>
          <w:sz w:val="22"/>
          <w:szCs w:val="22"/>
        </w:rPr>
        <w:t> </w:t>
      </w:r>
      <w:r w:rsidRPr="00C5631B">
        <w:rPr>
          <w:rFonts w:ascii="Arial" w:hAnsi="Arial" w:cs="Arial"/>
          <w:sz w:val="22"/>
          <w:szCs w:val="22"/>
        </w:rPr>
        <w:t>пФ) присоединенные к реле проволочные проводники могут существенно изменить</w:t>
      </w:r>
      <w:r w:rsidR="00B01AD9">
        <w:rPr>
          <w:rFonts w:ascii="Arial" w:hAnsi="Arial" w:cs="Arial"/>
          <w:sz w:val="22"/>
          <w:szCs w:val="22"/>
        </w:rPr>
        <w:t xml:space="preserve"> ее суммарную емкость</w:t>
      </w:r>
      <w:r w:rsidRPr="00C5631B">
        <w:rPr>
          <w:rFonts w:ascii="Arial" w:hAnsi="Arial" w:cs="Arial"/>
          <w:sz w:val="22"/>
          <w:szCs w:val="22"/>
        </w:rPr>
        <w:t xml:space="preserve">. Кроме </w:t>
      </w:r>
      <w:r w:rsidR="00B01AD9">
        <w:rPr>
          <w:rFonts w:ascii="Arial" w:hAnsi="Arial" w:cs="Arial"/>
          <w:sz w:val="22"/>
          <w:szCs w:val="22"/>
        </w:rPr>
        <w:t>того, соединительный монтаж так</w:t>
      </w:r>
      <w:r w:rsidRPr="00C5631B">
        <w:rPr>
          <w:rFonts w:ascii="Arial" w:hAnsi="Arial" w:cs="Arial"/>
          <w:sz w:val="22"/>
          <w:szCs w:val="22"/>
        </w:rPr>
        <w:t>же может повлиять и на изоляцию пластины.</w:t>
      </w:r>
    </w:p>
    <w:p w14:paraId="3301FEA3" w14:textId="0E3790BD" w:rsidR="00444CD5" w:rsidRPr="00C5631B" w:rsidRDefault="00444CD5" w:rsidP="00444CD5">
      <w:pPr>
        <w:spacing w:line="360" w:lineRule="auto"/>
        <w:ind w:firstLine="709"/>
        <w:jc w:val="both"/>
        <w:rPr>
          <w:rFonts w:ascii="Arial" w:hAnsi="Arial" w:cs="Arial"/>
          <w:sz w:val="22"/>
          <w:szCs w:val="22"/>
        </w:rPr>
      </w:pPr>
      <w:r w:rsidRPr="00C5631B">
        <w:rPr>
          <w:rFonts w:ascii="Arial" w:hAnsi="Arial" w:cs="Arial"/>
          <w:sz w:val="22"/>
          <w:szCs w:val="22"/>
        </w:rPr>
        <w:t xml:space="preserve">Для измерения емкости пластины и монтажа проволочные проводники должны быть сначала отсоединены от измерительной пластины. Тогда станет возможным измерение емкости самой измерительной пластины согласно </w:t>
      </w:r>
      <w:r w:rsidR="00D44560" w:rsidRPr="00C5631B">
        <w:rPr>
          <w:rFonts w:ascii="Arial" w:hAnsi="Arial" w:cs="Arial"/>
          <w:sz w:val="22"/>
          <w:szCs w:val="22"/>
        </w:rPr>
        <w:t>В</w:t>
      </w:r>
      <w:r w:rsidRPr="00C5631B">
        <w:rPr>
          <w:rFonts w:ascii="Arial" w:hAnsi="Arial" w:cs="Arial"/>
          <w:sz w:val="22"/>
          <w:szCs w:val="22"/>
        </w:rPr>
        <w:t xml:space="preserve">.1 – </w:t>
      </w:r>
      <w:r w:rsidR="00D44560" w:rsidRPr="00C5631B">
        <w:rPr>
          <w:rFonts w:ascii="Arial" w:hAnsi="Arial" w:cs="Arial"/>
          <w:sz w:val="22"/>
          <w:szCs w:val="22"/>
        </w:rPr>
        <w:t>В</w:t>
      </w:r>
      <w:r w:rsidRPr="00C5631B">
        <w:rPr>
          <w:rFonts w:ascii="Arial" w:hAnsi="Arial" w:cs="Arial"/>
          <w:sz w:val="22"/>
          <w:szCs w:val="22"/>
        </w:rPr>
        <w:t xml:space="preserve">.4, которая должна </w:t>
      </w:r>
      <w:r w:rsidR="00B01AD9">
        <w:rPr>
          <w:rFonts w:ascii="Arial" w:hAnsi="Arial" w:cs="Arial"/>
          <w:sz w:val="22"/>
          <w:szCs w:val="22"/>
        </w:rPr>
        <w:t>составлять</w:t>
      </w:r>
      <w:r w:rsidRPr="00C5631B">
        <w:rPr>
          <w:rFonts w:ascii="Arial" w:hAnsi="Arial" w:cs="Arial"/>
          <w:sz w:val="22"/>
          <w:szCs w:val="22"/>
        </w:rPr>
        <w:t xml:space="preserve"> минимум 15</w:t>
      </w:r>
      <w:r w:rsidR="00D44560" w:rsidRPr="00C5631B">
        <w:rPr>
          <w:rFonts w:ascii="Arial" w:hAnsi="Arial" w:cs="Arial"/>
          <w:sz w:val="22"/>
          <w:szCs w:val="22"/>
        </w:rPr>
        <w:t> </w:t>
      </w:r>
      <w:r w:rsidRPr="00C5631B">
        <w:rPr>
          <w:rFonts w:ascii="Arial" w:hAnsi="Arial" w:cs="Arial"/>
          <w:sz w:val="22"/>
          <w:szCs w:val="22"/>
        </w:rPr>
        <w:t xml:space="preserve">пФ. Для измерения емкости всей испытательной цепи к пластине должны быть снова подцеплены проволочные проводники. Общая емкость пластины и проволочных проводников в испытательной цепи должна </w:t>
      </w:r>
      <w:r w:rsidR="00B01AD9">
        <w:rPr>
          <w:rFonts w:ascii="Arial" w:hAnsi="Arial" w:cs="Arial"/>
          <w:sz w:val="22"/>
          <w:szCs w:val="22"/>
        </w:rPr>
        <w:t>составлять</w:t>
      </w:r>
      <w:r w:rsidRPr="00C5631B">
        <w:rPr>
          <w:rFonts w:ascii="Arial" w:hAnsi="Arial" w:cs="Arial"/>
          <w:sz w:val="22"/>
          <w:szCs w:val="22"/>
        </w:rPr>
        <w:t xml:space="preserve"> (20</w:t>
      </w:r>
      <w:r w:rsidR="008A28BA" w:rsidRPr="00C5631B">
        <w:rPr>
          <w:rFonts w:ascii="Arial" w:hAnsi="Arial" w:cs="Arial"/>
          <w:sz w:val="22"/>
          <w:szCs w:val="22"/>
        </w:rPr>
        <w:t> </w:t>
      </w:r>
      <w:r w:rsidRPr="00C5631B">
        <w:rPr>
          <w:rFonts w:ascii="Arial" w:hAnsi="Arial" w:cs="Arial"/>
          <w:sz w:val="22"/>
          <w:szCs w:val="22"/>
        </w:rPr>
        <w:t>±</w:t>
      </w:r>
      <w:r w:rsidR="008A28BA" w:rsidRPr="00C5631B">
        <w:rPr>
          <w:rFonts w:ascii="Arial" w:hAnsi="Arial" w:cs="Arial"/>
          <w:sz w:val="22"/>
          <w:szCs w:val="22"/>
        </w:rPr>
        <w:t> </w:t>
      </w:r>
      <w:r w:rsidRPr="00C5631B">
        <w:rPr>
          <w:rFonts w:ascii="Arial" w:hAnsi="Arial" w:cs="Arial"/>
          <w:sz w:val="22"/>
          <w:szCs w:val="22"/>
        </w:rPr>
        <w:t>2)</w:t>
      </w:r>
      <w:r w:rsidR="00D44560" w:rsidRPr="00C5631B">
        <w:rPr>
          <w:rFonts w:ascii="Arial" w:hAnsi="Arial" w:cs="Arial"/>
          <w:sz w:val="22"/>
          <w:szCs w:val="22"/>
        </w:rPr>
        <w:t> </w:t>
      </w:r>
      <w:r w:rsidRPr="00C5631B">
        <w:rPr>
          <w:rFonts w:ascii="Arial" w:hAnsi="Arial" w:cs="Arial"/>
          <w:sz w:val="22"/>
          <w:szCs w:val="22"/>
        </w:rPr>
        <w:t>пФ.</w:t>
      </w:r>
    </w:p>
    <w:p w14:paraId="0811BA10" w14:textId="2B1BA8BE" w:rsidR="00444CD5" w:rsidRPr="00C5631B" w:rsidRDefault="00444CD5" w:rsidP="00444CD5">
      <w:pPr>
        <w:spacing w:line="360" w:lineRule="auto"/>
        <w:ind w:firstLine="709"/>
        <w:jc w:val="both"/>
        <w:rPr>
          <w:rFonts w:ascii="Arial" w:hAnsi="Arial" w:cs="Arial"/>
          <w:sz w:val="22"/>
          <w:szCs w:val="22"/>
        </w:rPr>
      </w:pPr>
    </w:p>
    <w:p w14:paraId="5F254BF3" w14:textId="35133FEE" w:rsidR="0058059B" w:rsidRPr="00C5631B" w:rsidRDefault="0058059B">
      <w:pPr>
        <w:rPr>
          <w:rFonts w:ascii="Arial" w:hAnsi="Arial" w:cs="Arial"/>
          <w:szCs w:val="22"/>
        </w:rPr>
      </w:pPr>
      <w:r w:rsidRPr="00C5631B">
        <w:rPr>
          <w:rFonts w:ascii="Arial" w:hAnsi="Arial" w:cs="Arial"/>
          <w:szCs w:val="22"/>
        </w:rPr>
        <w:br w:type="page"/>
      </w:r>
    </w:p>
    <w:p w14:paraId="455116A2" w14:textId="379CD8A4" w:rsidR="0058059B" w:rsidRPr="00C5631B" w:rsidRDefault="0058059B" w:rsidP="0058059B">
      <w:pPr>
        <w:pStyle w:val="3"/>
        <w:rPr>
          <w:rFonts w:ascii="Arial" w:hAnsi="Arial" w:cs="Arial"/>
          <w:bCs w:val="0"/>
          <w:sz w:val="28"/>
          <w:szCs w:val="22"/>
        </w:rPr>
      </w:pPr>
      <w:r w:rsidRPr="00C5631B">
        <w:rPr>
          <w:rFonts w:ascii="Arial" w:hAnsi="Arial" w:cs="Arial"/>
          <w:bCs w:val="0"/>
          <w:sz w:val="28"/>
          <w:szCs w:val="22"/>
        </w:rPr>
        <w:lastRenderedPageBreak/>
        <w:t xml:space="preserve">Приложение </w:t>
      </w:r>
      <w:r w:rsidR="00DA72EC" w:rsidRPr="00C5631B">
        <w:rPr>
          <w:rFonts w:ascii="Arial" w:hAnsi="Arial" w:cs="Arial"/>
          <w:bCs w:val="0"/>
          <w:sz w:val="28"/>
          <w:szCs w:val="22"/>
          <w:lang w:val="en-US"/>
        </w:rPr>
        <w:t>C</w:t>
      </w:r>
    </w:p>
    <w:p w14:paraId="52DE2A74" w14:textId="28269C88" w:rsidR="0058059B" w:rsidRPr="00C5631B" w:rsidRDefault="0058059B" w:rsidP="0058059B">
      <w:pPr>
        <w:jc w:val="center"/>
        <w:rPr>
          <w:rFonts w:ascii="Arial" w:hAnsi="Arial" w:cs="Arial"/>
          <w:b/>
          <w:sz w:val="28"/>
          <w:szCs w:val="22"/>
        </w:rPr>
      </w:pPr>
      <w:r w:rsidRPr="00C5631B">
        <w:rPr>
          <w:rFonts w:ascii="Arial" w:hAnsi="Arial" w:cs="Arial"/>
          <w:b/>
          <w:sz w:val="28"/>
          <w:szCs w:val="22"/>
        </w:rPr>
        <w:t>(справочное)</w:t>
      </w:r>
    </w:p>
    <w:p w14:paraId="300F89AB" w14:textId="77777777" w:rsidR="0058059B" w:rsidRPr="00C5631B" w:rsidRDefault="0058059B" w:rsidP="0058059B">
      <w:pPr>
        <w:jc w:val="center"/>
        <w:rPr>
          <w:rFonts w:ascii="Arial" w:hAnsi="Arial" w:cs="Arial"/>
          <w:b/>
          <w:sz w:val="28"/>
          <w:szCs w:val="20"/>
        </w:rPr>
      </w:pPr>
    </w:p>
    <w:p w14:paraId="5F2143AE" w14:textId="77777777" w:rsidR="0058059B" w:rsidRPr="00C5631B" w:rsidRDefault="0058059B" w:rsidP="0058059B">
      <w:pPr>
        <w:jc w:val="right"/>
        <w:rPr>
          <w:b/>
          <w:sz w:val="22"/>
          <w:szCs w:val="20"/>
          <w:highlight w:val="yellow"/>
        </w:rPr>
      </w:pPr>
    </w:p>
    <w:p w14:paraId="1A2E4CE5" w14:textId="215BE78F" w:rsidR="0058059B" w:rsidRPr="00C5631B" w:rsidRDefault="0058059B" w:rsidP="0058059B">
      <w:pPr>
        <w:jc w:val="center"/>
        <w:rPr>
          <w:b/>
          <w:sz w:val="22"/>
        </w:rPr>
      </w:pPr>
      <w:r w:rsidRPr="00C5631B">
        <w:rPr>
          <w:rFonts w:ascii="Arial" w:hAnsi="Arial" w:cs="Arial"/>
          <w:b/>
          <w:spacing w:val="2"/>
          <w:shd w:val="clear" w:color="auto" w:fill="FFFFFF"/>
        </w:rPr>
        <w:t>Требования безопасности</w:t>
      </w:r>
    </w:p>
    <w:p w14:paraId="6FF2FC62" w14:textId="77777777" w:rsidR="00C5631B" w:rsidRPr="00C5631B" w:rsidRDefault="00C5631B" w:rsidP="0058059B">
      <w:pPr>
        <w:jc w:val="center"/>
        <w:rPr>
          <w:b/>
        </w:rPr>
      </w:pPr>
    </w:p>
    <w:p w14:paraId="26573F07" w14:textId="140C4552" w:rsidR="00C5631B" w:rsidRPr="00C5631B" w:rsidRDefault="00D44560" w:rsidP="00C5631B">
      <w:pPr>
        <w:pStyle w:val="1ZagL2"/>
        <w:ind w:firstLine="709"/>
        <w:rPr>
          <w:bCs/>
          <w:sz w:val="24"/>
        </w:rPr>
      </w:pPr>
      <w:r w:rsidRPr="00C5631B">
        <w:rPr>
          <w:bCs/>
        </w:rPr>
        <w:t>С</w:t>
      </w:r>
      <w:r w:rsidR="0058059B" w:rsidRPr="00C5631B">
        <w:rPr>
          <w:bCs/>
        </w:rPr>
        <w:t>.1</w:t>
      </w:r>
      <w:r w:rsidR="0058059B" w:rsidRPr="00C5631B">
        <w:rPr>
          <w:bCs/>
        </w:rPr>
        <w:tab/>
      </w:r>
      <w:r w:rsidR="0058059B" w:rsidRPr="00C5631B">
        <w:rPr>
          <w:bCs/>
          <w:sz w:val="24"/>
        </w:rPr>
        <w:t>Основные положения</w:t>
      </w:r>
    </w:p>
    <w:p w14:paraId="42C12BCC" w14:textId="0E5F2FF6" w:rsidR="0058059B" w:rsidRPr="00C5631B" w:rsidRDefault="0058059B" w:rsidP="0058059B">
      <w:pPr>
        <w:spacing w:line="360" w:lineRule="auto"/>
        <w:ind w:firstLine="709"/>
        <w:jc w:val="both"/>
        <w:rPr>
          <w:rFonts w:ascii="Arial" w:hAnsi="Arial" w:cs="Arial"/>
          <w:sz w:val="22"/>
          <w:szCs w:val="22"/>
        </w:rPr>
      </w:pPr>
      <w:r w:rsidRPr="00C5631B">
        <w:rPr>
          <w:rFonts w:ascii="Arial" w:hAnsi="Arial" w:cs="Arial"/>
          <w:sz w:val="22"/>
          <w:szCs w:val="22"/>
        </w:rPr>
        <w:t>Помимо требований безопасности</w:t>
      </w:r>
      <w:r w:rsidR="00CD0D34" w:rsidRPr="00C5631B">
        <w:rPr>
          <w:rFonts w:ascii="Arial" w:hAnsi="Arial" w:cs="Arial"/>
          <w:sz w:val="22"/>
          <w:szCs w:val="22"/>
        </w:rPr>
        <w:t>, представленных</w:t>
      </w:r>
      <w:r w:rsidRPr="00C5631B">
        <w:rPr>
          <w:rFonts w:ascii="Arial" w:hAnsi="Arial" w:cs="Arial"/>
          <w:sz w:val="22"/>
          <w:szCs w:val="22"/>
        </w:rPr>
        <w:t xml:space="preserve"> в </w:t>
      </w:r>
      <w:r w:rsidR="00B01AD9">
        <w:rPr>
          <w:rFonts w:ascii="Arial" w:hAnsi="Arial" w:cs="Arial"/>
          <w:sz w:val="22"/>
          <w:szCs w:val="22"/>
        </w:rPr>
        <w:t>настоящем приложении</w:t>
      </w:r>
      <w:r w:rsidRPr="00C5631B">
        <w:rPr>
          <w:rFonts w:ascii="Arial" w:hAnsi="Arial" w:cs="Arial"/>
          <w:sz w:val="22"/>
          <w:szCs w:val="22"/>
        </w:rPr>
        <w:t xml:space="preserve">, </w:t>
      </w:r>
      <w:r w:rsidR="00B01AD9" w:rsidRPr="00C5631B">
        <w:rPr>
          <w:rFonts w:ascii="Arial" w:hAnsi="Arial" w:cs="Arial"/>
          <w:sz w:val="22"/>
          <w:szCs w:val="22"/>
        </w:rPr>
        <w:t>требования, влияющие на правила работы с ионизаторами</w:t>
      </w:r>
      <w:r w:rsidR="00B01AD9">
        <w:rPr>
          <w:rFonts w:ascii="Arial" w:hAnsi="Arial" w:cs="Arial"/>
          <w:sz w:val="22"/>
          <w:szCs w:val="22"/>
        </w:rPr>
        <w:t xml:space="preserve"> </w:t>
      </w:r>
      <w:r w:rsidR="00B01AD9" w:rsidRPr="00C5631B">
        <w:rPr>
          <w:rFonts w:ascii="Arial" w:hAnsi="Arial" w:cs="Arial"/>
          <w:sz w:val="22"/>
          <w:szCs w:val="22"/>
        </w:rPr>
        <w:t xml:space="preserve">могут содержаться </w:t>
      </w:r>
      <w:r w:rsidR="00B01AD9">
        <w:rPr>
          <w:rFonts w:ascii="Arial" w:hAnsi="Arial" w:cs="Arial"/>
          <w:sz w:val="22"/>
          <w:szCs w:val="22"/>
        </w:rPr>
        <w:t>в других</w:t>
      </w:r>
      <w:r w:rsidRPr="00C5631B">
        <w:rPr>
          <w:rFonts w:ascii="Arial" w:hAnsi="Arial" w:cs="Arial"/>
          <w:sz w:val="22"/>
          <w:szCs w:val="22"/>
        </w:rPr>
        <w:t xml:space="preserve"> национальных, межгосударственных и международных стандартах. Пользователю стандарта следует самостоятельно определить, насколько подобные требования применимы к вопросам использования ионизаторов </w:t>
      </w:r>
      <w:r w:rsidR="00CD0D34" w:rsidRPr="00C5631B">
        <w:rPr>
          <w:rFonts w:ascii="Arial" w:hAnsi="Arial" w:cs="Arial"/>
          <w:sz w:val="22"/>
          <w:szCs w:val="22"/>
        </w:rPr>
        <w:t>в каждом конкретном случае</w:t>
      </w:r>
      <w:r w:rsidRPr="00C5631B">
        <w:rPr>
          <w:rFonts w:ascii="Arial" w:hAnsi="Arial" w:cs="Arial"/>
          <w:sz w:val="22"/>
          <w:szCs w:val="22"/>
        </w:rPr>
        <w:t>.</w:t>
      </w:r>
    </w:p>
    <w:p w14:paraId="05CCE0F2" w14:textId="45216024" w:rsidR="00A70A65" w:rsidRPr="00C5631B" w:rsidRDefault="00A70A65" w:rsidP="00A70A65">
      <w:pPr>
        <w:spacing w:line="360" w:lineRule="auto"/>
        <w:ind w:firstLine="709"/>
        <w:jc w:val="both"/>
        <w:rPr>
          <w:rFonts w:ascii="Arial" w:hAnsi="Arial" w:cs="Arial"/>
          <w:sz w:val="22"/>
          <w:szCs w:val="22"/>
        </w:rPr>
      </w:pPr>
      <w:r w:rsidRPr="00C5631B">
        <w:rPr>
          <w:rFonts w:ascii="Arial" w:hAnsi="Arial" w:cs="Arial"/>
          <w:sz w:val="22"/>
          <w:szCs w:val="22"/>
        </w:rPr>
        <w:t>Если персонал может контактировать с источниками электричества, то должно применяться устройство защитного отключения (УЗО) или другая защита для безопасности.</w:t>
      </w:r>
    </w:p>
    <w:p w14:paraId="5A1CECCB" w14:textId="77777777" w:rsidR="00C5631B" w:rsidRPr="00C5631B" w:rsidRDefault="00C5631B" w:rsidP="00A70A65">
      <w:pPr>
        <w:spacing w:line="360" w:lineRule="auto"/>
        <w:ind w:firstLine="709"/>
        <w:jc w:val="both"/>
        <w:rPr>
          <w:rFonts w:ascii="Arial" w:hAnsi="Arial" w:cs="Arial"/>
          <w:sz w:val="22"/>
          <w:szCs w:val="22"/>
        </w:rPr>
      </w:pPr>
    </w:p>
    <w:p w14:paraId="7F3C40BA" w14:textId="22B4FB85" w:rsidR="00C5631B" w:rsidRPr="00C5631B" w:rsidRDefault="00D44560" w:rsidP="00C5631B">
      <w:pPr>
        <w:pStyle w:val="1ZagL2"/>
        <w:ind w:firstLine="709"/>
        <w:rPr>
          <w:sz w:val="24"/>
        </w:rPr>
      </w:pPr>
      <w:bookmarkStart w:id="36" w:name="_Toc303769465"/>
      <w:bookmarkStart w:id="37" w:name="_Toc303779573"/>
      <w:bookmarkStart w:id="38" w:name="_Toc305068094"/>
      <w:bookmarkStart w:id="39" w:name="_Toc305138373"/>
      <w:bookmarkStart w:id="40" w:name="_Toc305153868"/>
      <w:bookmarkStart w:id="41" w:name="_Toc521075917"/>
      <w:r w:rsidRPr="00C5631B">
        <w:rPr>
          <w:sz w:val="24"/>
        </w:rPr>
        <w:t>С</w:t>
      </w:r>
      <w:r w:rsidR="0058059B" w:rsidRPr="00C5631B">
        <w:rPr>
          <w:sz w:val="24"/>
        </w:rPr>
        <w:t>.2 Электробезопасность</w:t>
      </w:r>
      <w:bookmarkEnd w:id="36"/>
      <w:bookmarkEnd w:id="37"/>
      <w:bookmarkEnd w:id="38"/>
      <w:bookmarkEnd w:id="39"/>
      <w:bookmarkEnd w:id="40"/>
      <w:bookmarkEnd w:id="41"/>
    </w:p>
    <w:p w14:paraId="75B5553C" w14:textId="6E18D45E" w:rsidR="00444CD5" w:rsidRDefault="00B01AD9" w:rsidP="00D44560">
      <w:pPr>
        <w:spacing w:line="360" w:lineRule="auto"/>
        <w:ind w:firstLine="709"/>
        <w:jc w:val="both"/>
        <w:rPr>
          <w:rFonts w:ascii="Arial" w:hAnsi="Arial" w:cs="Arial"/>
          <w:sz w:val="22"/>
          <w:szCs w:val="22"/>
        </w:rPr>
      </w:pPr>
      <w:r>
        <w:rPr>
          <w:rFonts w:ascii="Arial" w:hAnsi="Arial" w:cs="Arial"/>
          <w:sz w:val="22"/>
          <w:szCs w:val="22"/>
        </w:rPr>
        <w:t>При использовании</w:t>
      </w:r>
      <w:r w:rsidR="0058059B" w:rsidRPr="00C5631B">
        <w:rPr>
          <w:rFonts w:ascii="Arial" w:hAnsi="Arial" w:cs="Arial"/>
          <w:sz w:val="22"/>
          <w:szCs w:val="22"/>
        </w:rPr>
        <w:t xml:space="preserve"> высоковольтных ионизаторов с незащищенными излучателями максимальное значение электрического тока излучателей коронного разряда и питающих их электропроводников должно быть ограничено до допустимого безопасного значения.</w:t>
      </w:r>
    </w:p>
    <w:p w14:paraId="70C10880" w14:textId="77777777" w:rsidR="00C5631B" w:rsidRPr="00C5631B" w:rsidRDefault="00C5631B" w:rsidP="00D44560">
      <w:pPr>
        <w:spacing w:line="360" w:lineRule="auto"/>
        <w:ind w:firstLine="709"/>
        <w:jc w:val="both"/>
        <w:rPr>
          <w:rFonts w:ascii="Arial" w:hAnsi="Arial" w:cs="Arial"/>
          <w:sz w:val="22"/>
          <w:szCs w:val="22"/>
        </w:rPr>
      </w:pPr>
    </w:p>
    <w:p w14:paraId="2910DEAF" w14:textId="073B9693" w:rsidR="00C5631B" w:rsidRPr="00C5631B" w:rsidRDefault="00D44560" w:rsidP="00B01AD9">
      <w:pPr>
        <w:pStyle w:val="1ZagL2"/>
        <w:ind w:firstLine="709"/>
        <w:rPr>
          <w:sz w:val="24"/>
        </w:rPr>
      </w:pPr>
      <w:bookmarkStart w:id="42" w:name="_Toc521075918"/>
      <w:r w:rsidRPr="00C5631B">
        <w:rPr>
          <w:sz w:val="24"/>
        </w:rPr>
        <w:t>С</w:t>
      </w:r>
      <w:r w:rsidR="0058059B" w:rsidRPr="00C5631B">
        <w:rPr>
          <w:sz w:val="24"/>
        </w:rPr>
        <w:t xml:space="preserve">.3 </w:t>
      </w:r>
      <w:bookmarkStart w:id="43" w:name="_Toc303769466"/>
      <w:bookmarkStart w:id="44" w:name="_Toc303779574"/>
      <w:bookmarkStart w:id="45" w:name="_Toc305068095"/>
      <w:bookmarkStart w:id="46" w:name="_Toc305138374"/>
      <w:bookmarkStart w:id="47" w:name="_Toc305153869"/>
      <w:r w:rsidR="0058059B" w:rsidRPr="00C5631B">
        <w:rPr>
          <w:sz w:val="24"/>
        </w:rPr>
        <w:t>Озон</w:t>
      </w:r>
      <w:bookmarkEnd w:id="42"/>
      <w:bookmarkEnd w:id="43"/>
      <w:bookmarkEnd w:id="44"/>
      <w:bookmarkEnd w:id="45"/>
      <w:bookmarkEnd w:id="46"/>
      <w:bookmarkEnd w:id="47"/>
    </w:p>
    <w:p w14:paraId="66C0D68A" w14:textId="0F606847" w:rsidR="00444CD5" w:rsidRDefault="00B7049E" w:rsidP="00D44560">
      <w:pPr>
        <w:spacing w:line="360" w:lineRule="auto"/>
        <w:ind w:firstLine="709"/>
        <w:jc w:val="both"/>
        <w:rPr>
          <w:rFonts w:ascii="Arial" w:hAnsi="Arial" w:cs="Arial"/>
          <w:sz w:val="22"/>
          <w:szCs w:val="22"/>
        </w:rPr>
      </w:pPr>
      <w:r>
        <w:rPr>
          <w:rFonts w:ascii="Arial" w:hAnsi="Arial" w:cs="Arial"/>
          <w:sz w:val="22"/>
          <w:szCs w:val="22"/>
        </w:rPr>
        <w:t>Н</w:t>
      </w:r>
      <w:r w:rsidRPr="00C5631B">
        <w:rPr>
          <w:rFonts w:ascii="Arial" w:hAnsi="Arial" w:cs="Arial"/>
          <w:sz w:val="22"/>
          <w:szCs w:val="22"/>
        </w:rPr>
        <w:t xml:space="preserve">е должны быть превышены предельно допустимые концентрации озона </w:t>
      </w:r>
      <w:r>
        <w:rPr>
          <w:rFonts w:ascii="Arial" w:hAnsi="Arial" w:cs="Arial"/>
          <w:sz w:val="22"/>
          <w:szCs w:val="22"/>
        </w:rPr>
        <w:t>у</w:t>
      </w:r>
      <w:r w:rsidR="0058059B" w:rsidRPr="00C5631B">
        <w:rPr>
          <w:rFonts w:ascii="Arial" w:hAnsi="Arial" w:cs="Arial"/>
          <w:sz w:val="22"/>
          <w:szCs w:val="22"/>
        </w:rPr>
        <w:t>становленные национальными стандартами.</w:t>
      </w:r>
    </w:p>
    <w:p w14:paraId="3E99CF58" w14:textId="77777777" w:rsidR="00C5631B" w:rsidRPr="00C5631B" w:rsidRDefault="00C5631B" w:rsidP="00D44560">
      <w:pPr>
        <w:spacing w:line="360" w:lineRule="auto"/>
        <w:ind w:firstLine="709"/>
        <w:jc w:val="both"/>
        <w:rPr>
          <w:rFonts w:ascii="Arial" w:hAnsi="Arial" w:cs="Arial"/>
          <w:sz w:val="22"/>
          <w:szCs w:val="22"/>
        </w:rPr>
      </w:pPr>
    </w:p>
    <w:p w14:paraId="4BC93D2A" w14:textId="1D238B60" w:rsidR="0058059B" w:rsidRPr="00C5631B" w:rsidRDefault="00D44560" w:rsidP="00B01AD9">
      <w:pPr>
        <w:pStyle w:val="1ZagL2"/>
        <w:ind w:firstLine="709"/>
        <w:rPr>
          <w:sz w:val="24"/>
        </w:rPr>
      </w:pPr>
      <w:r w:rsidRPr="00C5631B">
        <w:rPr>
          <w:sz w:val="24"/>
        </w:rPr>
        <w:t>С</w:t>
      </w:r>
      <w:r w:rsidR="0058059B" w:rsidRPr="00C5631B">
        <w:rPr>
          <w:sz w:val="24"/>
        </w:rPr>
        <w:t>.</w:t>
      </w:r>
      <w:r w:rsidR="00201C75" w:rsidRPr="00C5631B">
        <w:rPr>
          <w:sz w:val="24"/>
        </w:rPr>
        <w:t>4</w:t>
      </w:r>
      <w:r w:rsidR="0058059B" w:rsidRPr="00C5631B">
        <w:rPr>
          <w:sz w:val="24"/>
        </w:rPr>
        <w:t xml:space="preserve"> Ионизирующе</w:t>
      </w:r>
      <w:r w:rsidR="000F3796" w:rsidRPr="00C5631B">
        <w:rPr>
          <w:sz w:val="24"/>
        </w:rPr>
        <w:t>е излучение</w:t>
      </w:r>
    </w:p>
    <w:p w14:paraId="6EFDC0FF" w14:textId="229D3225" w:rsidR="00444CD5" w:rsidRDefault="000F3796" w:rsidP="00D44560">
      <w:pPr>
        <w:spacing w:line="360" w:lineRule="auto"/>
        <w:ind w:firstLine="709"/>
        <w:jc w:val="both"/>
        <w:rPr>
          <w:rFonts w:ascii="Arial" w:hAnsi="Arial" w:cs="Arial"/>
          <w:sz w:val="22"/>
          <w:szCs w:val="22"/>
        </w:rPr>
      </w:pPr>
      <w:r w:rsidRPr="00C5631B">
        <w:rPr>
          <w:rFonts w:ascii="Arial" w:hAnsi="Arial" w:cs="Arial"/>
          <w:sz w:val="22"/>
          <w:szCs w:val="22"/>
        </w:rPr>
        <w:t>При необходимости, производителю следует получить соответствующие разрешения от уполномоченных в сфере радиационной безопасности государственных органов. Производитель должен выполнять все установленные государственные требования.</w:t>
      </w:r>
    </w:p>
    <w:p w14:paraId="03997582" w14:textId="77777777" w:rsidR="00C5631B" w:rsidRPr="00C5631B" w:rsidRDefault="00C5631B" w:rsidP="00D44560">
      <w:pPr>
        <w:spacing w:line="360" w:lineRule="auto"/>
        <w:ind w:firstLine="709"/>
        <w:jc w:val="both"/>
        <w:rPr>
          <w:rFonts w:ascii="Arial" w:hAnsi="Arial" w:cs="Arial"/>
          <w:sz w:val="22"/>
          <w:szCs w:val="22"/>
        </w:rPr>
      </w:pPr>
    </w:p>
    <w:p w14:paraId="43186DD0" w14:textId="551A2E85" w:rsidR="000F3796" w:rsidRPr="00C5631B" w:rsidRDefault="00D44560" w:rsidP="00B01AD9">
      <w:pPr>
        <w:pStyle w:val="1ZagL2"/>
        <w:ind w:firstLine="709"/>
        <w:rPr>
          <w:sz w:val="24"/>
        </w:rPr>
      </w:pPr>
      <w:bookmarkStart w:id="48" w:name="_Toc521075920"/>
      <w:r w:rsidRPr="00C5631B">
        <w:rPr>
          <w:sz w:val="24"/>
        </w:rPr>
        <w:t>С</w:t>
      </w:r>
      <w:r w:rsidR="000F3796" w:rsidRPr="00C5631B">
        <w:rPr>
          <w:sz w:val="24"/>
        </w:rPr>
        <w:t>.5 Рентгеновское излучение</w:t>
      </w:r>
      <w:bookmarkEnd w:id="48"/>
    </w:p>
    <w:p w14:paraId="7C49418F" w14:textId="430C13AF" w:rsidR="00444CD5" w:rsidRPr="00C5631B" w:rsidRDefault="000F3796" w:rsidP="00D44560">
      <w:pPr>
        <w:spacing w:line="360" w:lineRule="auto"/>
        <w:ind w:firstLine="709"/>
        <w:jc w:val="both"/>
        <w:rPr>
          <w:rFonts w:ascii="Arial" w:hAnsi="Arial" w:cs="Arial"/>
          <w:sz w:val="22"/>
          <w:szCs w:val="22"/>
        </w:rPr>
      </w:pPr>
      <w:r w:rsidRPr="00C5631B">
        <w:rPr>
          <w:rFonts w:ascii="Arial" w:hAnsi="Arial" w:cs="Arial"/>
          <w:sz w:val="22"/>
          <w:szCs w:val="22"/>
        </w:rPr>
        <w:t xml:space="preserve">Производитель и пользователь должны выполнять все </w:t>
      </w:r>
      <w:r w:rsidR="00DE4DF9" w:rsidRPr="00C5631B">
        <w:rPr>
          <w:rFonts w:ascii="Arial" w:hAnsi="Arial" w:cs="Arial"/>
          <w:sz w:val="22"/>
          <w:szCs w:val="22"/>
        </w:rPr>
        <w:t>требования</w:t>
      </w:r>
      <w:r w:rsidR="00E1345B" w:rsidRPr="00C5631B">
        <w:rPr>
          <w:rFonts w:ascii="Arial" w:hAnsi="Arial" w:cs="Arial"/>
          <w:sz w:val="22"/>
          <w:szCs w:val="22"/>
        </w:rPr>
        <w:t xml:space="preserve">, </w:t>
      </w:r>
      <w:r w:rsidRPr="00C5631B">
        <w:rPr>
          <w:rFonts w:ascii="Arial" w:hAnsi="Arial" w:cs="Arial"/>
          <w:sz w:val="22"/>
          <w:szCs w:val="22"/>
        </w:rPr>
        <w:t xml:space="preserve">установленные </w:t>
      </w:r>
      <w:r w:rsidR="00E1345B" w:rsidRPr="00C5631B">
        <w:rPr>
          <w:rFonts w:ascii="Arial" w:hAnsi="Arial" w:cs="Arial"/>
          <w:sz w:val="22"/>
          <w:szCs w:val="22"/>
        </w:rPr>
        <w:t>законодательством.</w:t>
      </w:r>
      <w:r w:rsidRPr="00C5631B">
        <w:rPr>
          <w:rFonts w:ascii="Arial" w:hAnsi="Arial" w:cs="Arial"/>
          <w:sz w:val="22"/>
          <w:szCs w:val="22"/>
        </w:rPr>
        <w:t xml:space="preserve"> Как правило, для применения источника рентгеновского излучения требуется его регистрация по месту его расположения</w:t>
      </w:r>
    </w:p>
    <w:p w14:paraId="2571953A" w14:textId="77777777" w:rsidR="008A28BA" w:rsidRPr="00C5631B" w:rsidRDefault="008A28BA" w:rsidP="00D44560">
      <w:pPr>
        <w:spacing w:line="360" w:lineRule="auto"/>
        <w:ind w:firstLine="709"/>
        <w:jc w:val="both"/>
        <w:rPr>
          <w:rFonts w:ascii="Arial" w:hAnsi="Arial" w:cs="Arial"/>
          <w:sz w:val="22"/>
          <w:szCs w:val="22"/>
        </w:rPr>
      </w:pPr>
    </w:p>
    <w:p w14:paraId="10A5F17D" w14:textId="4B54F486" w:rsidR="000F3796" w:rsidRPr="00C5631B" w:rsidRDefault="00D44560" w:rsidP="008A28BA">
      <w:pPr>
        <w:pStyle w:val="1ZagL2"/>
        <w:ind w:firstLine="709"/>
        <w:rPr>
          <w:sz w:val="24"/>
        </w:rPr>
      </w:pPr>
      <w:bookmarkStart w:id="49" w:name="_Toc521075921"/>
      <w:r w:rsidRPr="00C5631B">
        <w:rPr>
          <w:sz w:val="24"/>
        </w:rPr>
        <w:t>С</w:t>
      </w:r>
      <w:r w:rsidR="000F3796" w:rsidRPr="00C5631B">
        <w:rPr>
          <w:sz w:val="24"/>
        </w:rPr>
        <w:t>.6 Размещение</w:t>
      </w:r>
      <w:bookmarkEnd w:id="49"/>
    </w:p>
    <w:p w14:paraId="3AB79C5E" w14:textId="26C17520" w:rsidR="00444CD5" w:rsidRPr="00C5631B" w:rsidRDefault="00B7049E" w:rsidP="00444CD5">
      <w:pPr>
        <w:spacing w:line="360" w:lineRule="auto"/>
        <w:ind w:firstLine="709"/>
        <w:jc w:val="both"/>
        <w:rPr>
          <w:rFonts w:ascii="Arial" w:hAnsi="Arial" w:cs="Arial"/>
          <w:sz w:val="22"/>
          <w:szCs w:val="22"/>
        </w:rPr>
      </w:pPr>
      <w:r w:rsidRPr="00B7049E">
        <w:rPr>
          <w:rFonts w:ascii="Arial" w:hAnsi="Arial" w:cs="Arial"/>
          <w:sz w:val="22"/>
          <w:szCs w:val="22"/>
        </w:rPr>
        <w:t xml:space="preserve">Изготовитель и пользователь должны знать, что местные и национальные нормативные требования, касающиеся монтажа, могут регулироваться применимыми </w:t>
      </w:r>
      <w:r w:rsidRPr="00B7049E">
        <w:rPr>
          <w:rFonts w:ascii="Arial" w:hAnsi="Arial" w:cs="Arial"/>
          <w:sz w:val="22"/>
          <w:szCs w:val="22"/>
        </w:rPr>
        <w:lastRenderedPageBreak/>
        <w:t xml:space="preserve">электрическими, механическими нормами и правилами техники безопасности, а также индивидуальными стандартами оборудования. </w:t>
      </w:r>
      <w:r w:rsidR="000F3796" w:rsidRPr="00C5631B">
        <w:rPr>
          <w:rFonts w:ascii="Arial" w:hAnsi="Arial" w:cs="Arial"/>
          <w:sz w:val="22"/>
          <w:szCs w:val="22"/>
        </w:rPr>
        <w:t>Установк</w:t>
      </w:r>
      <w:r w:rsidR="00B01AD9">
        <w:rPr>
          <w:rFonts w:ascii="Arial" w:hAnsi="Arial" w:cs="Arial"/>
          <w:sz w:val="22"/>
          <w:szCs w:val="22"/>
        </w:rPr>
        <w:t>у</w:t>
      </w:r>
      <w:r w:rsidR="000F3796" w:rsidRPr="00C5631B">
        <w:rPr>
          <w:rFonts w:ascii="Arial" w:hAnsi="Arial" w:cs="Arial"/>
          <w:sz w:val="22"/>
          <w:szCs w:val="22"/>
        </w:rPr>
        <w:t xml:space="preserve"> ионизатора </w:t>
      </w:r>
      <w:r w:rsidR="00B01AD9">
        <w:rPr>
          <w:rFonts w:ascii="Arial" w:hAnsi="Arial" w:cs="Arial"/>
          <w:sz w:val="22"/>
          <w:szCs w:val="22"/>
        </w:rPr>
        <w:t>следует</w:t>
      </w:r>
      <w:r w:rsidR="000F3796" w:rsidRPr="00C5631B">
        <w:rPr>
          <w:rFonts w:ascii="Arial" w:hAnsi="Arial" w:cs="Arial"/>
          <w:sz w:val="22"/>
          <w:szCs w:val="22"/>
        </w:rPr>
        <w:t xml:space="preserve"> про</w:t>
      </w:r>
      <w:r w:rsidR="00B01AD9">
        <w:rPr>
          <w:rFonts w:ascii="Arial" w:hAnsi="Arial" w:cs="Arial"/>
          <w:sz w:val="22"/>
          <w:szCs w:val="22"/>
        </w:rPr>
        <w:t>водить</w:t>
      </w:r>
      <w:r w:rsidR="000F3796" w:rsidRPr="00C5631B">
        <w:rPr>
          <w:rFonts w:ascii="Arial" w:hAnsi="Arial" w:cs="Arial"/>
          <w:sz w:val="22"/>
          <w:szCs w:val="22"/>
        </w:rPr>
        <w:t xml:space="preserve"> в соответствии с установленными требованиями электробезопасности, промышленной безопасности, а также с эргономическими требованиями. Некоторые типы ионизаторов, например использующие сжатый газ с пистолетными или иными насадками, дополнительно должны соответствовать установленным требованиям к уровню звукового давления, а также требованиям, обеспечивающим безопасность при работе с сосудами под давлением.</w:t>
      </w:r>
    </w:p>
    <w:p w14:paraId="00FE9CC0" w14:textId="42D011D2" w:rsidR="00444CD5" w:rsidRPr="00C5631B" w:rsidRDefault="00444CD5" w:rsidP="00444CD5">
      <w:pPr>
        <w:spacing w:line="360" w:lineRule="auto"/>
        <w:ind w:firstLine="709"/>
        <w:jc w:val="both"/>
        <w:rPr>
          <w:rFonts w:ascii="Arial" w:hAnsi="Arial" w:cs="Arial"/>
          <w:szCs w:val="22"/>
        </w:rPr>
      </w:pPr>
    </w:p>
    <w:p w14:paraId="58E877A8" w14:textId="2F951B4F" w:rsidR="00660EB3" w:rsidRPr="00C5631B" w:rsidRDefault="00660EB3">
      <w:pPr>
        <w:rPr>
          <w:sz w:val="22"/>
          <w:szCs w:val="20"/>
          <w:highlight w:val="yellow"/>
        </w:rPr>
      </w:pPr>
      <w:r w:rsidRPr="00C5631B">
        <w:rPr>
          <w:sz w:val="22"/>
          <w:szCs w:val="20"/>
          <w:highlight w:val="yellow"/>
        </w:rPr>
        <w:br w:type="page"/>
      </w:r>
    </w:p>
    <w:p w14:paraId="512F27F4" w14:textId="77777777" w:rsidR="006E5DA6" w:rsidRPr="00B844FE" w:rsidRDefault="006E5DA6" w:rsidP="006E5DA6">
      <w:pPr>
        <w:pStyle w:val="3"/>
        <w:spacing w:line="360" w:lineRule="auto"/>
        <w:rPr>
          <w:rFonts w:ascii="Arial" w:hAnsi="Arial"/>
          <w:bCs w:val="0"/>
          <w:szCs w:val="22"/>
        </w:rPr>
      </w:pPr>
      <w:r w:rsidRPr="00B844FE">
        <w:rPr>
          <w:rFonts w:ascii="Arial" w:hAnsi="Arial"/>
          <w:bCs w:val="0"/>
          <w:szCs w:val="22"/>
        </w:rPr>
        <w:lastRenderedPageBreak/>
        <w:t>Приложение ДА</w:t>
      </w:r>
    </w:p>
    <w:p w14:paraId="191C9E06" w14:textId="77777777" w:rsidR="006E5DA6" w:rsidRPr="00B844FE" w:rsidRDefault="006E5DA6" w:rsidP="006E5DA6">
      <w:pPr>
        <w:spacing w:line="360" w:lineRule="auto"/>
        <w:jc w:val="center"/>
        <w:rPr>
          <w:rFonts w:ascii="Arial" w:hAnsi="Arial" w:cs="Arial"/>
          <w:b/>
          <w:szCs w:val="22"/>
        </w:rPr>
      </w:pPr>
      <w:r w:rsidRPr="00B844FE">
        <w:rPr>
          <w:rFonts w:ascii="Arial" w:hAnsi="Arial" w:cs="Arial"/>
          <w:b/>
          <w:szCs w:val="22"/>
        </w:rPr>
        <w:t>(справочное)</w:t>
      </w:r>
    </w:p>
    <w:p w14:paraId="79E7129C" w14:textId="77777777" w:rsidR="006E5DA6" w:rsidRPr="001A6112" w:rsidRDefault="006E5DA6" w:rsidP="006E5DA6">
      <w:pPr>
        <w:spacing w:line="360" w:lineRule="auto"/>
        <w:jc w:val="right"/>
        <w:rPr>
          <w:sz w:val="20"/>
          <w:szCs w:val="20"/>
        </w:rPr>
      </w:pPr>
    </w:p>
    <w:p w14:paraId="30C1E0FC" w14:textId="77777777" w:rsidR="006E5DA6" w:rsidRPr="001A6112" w:rsidRDefault="006E5DA6" w:rsidP="006E5DA6">
      <w:pPr>
        <w:spacing w:line="360" w:lineRule="auto"/>
        <w:jc w:val="center"/>
        <w:rPr>
          <w:rFonts w:ascii="Arial" w:hAnsi="Arial" w:cs="Arial"/>
          <w:b/>
          <w:spacing w:val="2"/>
          <w:szCs w:val="22"/>
          <w:shd w:val="clear" w:color="auto" w:fill="FFFFFF"/>
        </w:rPr>
      </w:pPr>
      <w:r w:rsidRPr="001A6112">
        <w:rPr>
          <w:rFonts w:ascii="Arial" w:hAnsi="Arial" w:cs="Arial"/>
          <w:b/>
          <w:spacing w:val="2"/>
          <w:szCs w:val="22"/>
          <w:shd w:val="clear" w:color="auto" w:fill="FFFFFF"/>
        </w:rPr>
        <w:t>Сведения о соответствии ссылочных международных стандартов межгосударственным стандартам</w:t>
      </w:r>
    </w:p>
    <w:p w14:paraId="18E0F632" w14:textId="77777777" w:rsidR="006E5DA6" w:rsidRPr="001A6112" w:rsidRDefault="006E5DA6" w:rsidP="006E5DA6">
      <w:pPr>
        <w:spacing w:line="360" w:lineRule="auto"/>
        <w:rPr>
          <w:rFonts w:ascii="Arial" w:hAnsi="Arial" w:cs="Arial"/>
          <w:spacing w:val="40"/>
          <w:sz w:val="20"/>
          <w:szCs w:val="20"/>
        </w:rPr>
      </w:pPr>
      <w:r w:rsidRPr="001A6112">
        <w:rPr>
          <w:rFonts w:ascii="Arial" w:hAnsi="Arial" w:cs="Arial"/>
          <w:spacing w:val="40"/>
          <w:sz w:val="20"/>
          <w:szCs w:val="20"/>
        </w:rPr>
        <w:t xml:space="preserve">Таблица </w:t>
      </w:r>
      <w:r w:rsidRPr="001A6112">
        <w:rPr>
          <w:rFonts w:ascii="Arial" w:hAnsi="Arial" w:cs="Arial"/>
          <w:sz w:val="20"/>
          <w:szCs w:val="20"/>
        </w:rPr>
        <w:t>ДА.1</w:t>
      </w:r>
      <w:r w:rsidRPr="001A6112">
        <w:rPr>
          <w:rFonts w:ascii="Arial" w:hAnsi="Arial" w:cs="Arial"/>
          <w:spacing w:val="40"/>
          <w:sz w:val="20"/>
          <w:szCs w:val="20"/>
        </w:rPr>
        <w:t xml:space="preserve"> </w:t>
      </w:r>
    </w:p>
    <w:tbl>
      <w:tblPr>
        <w:tblW w:w="9682" w:type="dxa"/>
        <w:tblInd w:w="45" w:type="dxa"/>
        <w:tblLayout w:type="fixed"/>
        <w:tblCellMar>
          <w:left w:w="45" w:type="dxa"/>
          <w:right w:w="45" w:type="dxa"/>
        </w:tblCellMar>
        <w:tblLook w:val="0000" w:firstRow="0" w:lastRow="0" w:firstColumn="0" w:lastColumn="0" w:noHBand="0" w:noVBand="0"/>
      </w:tblPr>
      <w:tblGrid>
        <w:gridCol w:w="3060"/>
        <w:gridCol w:w="1800"/>
        <w:gridCol w:w="4822"/>
      </w:tblGrid>
      <w:tr w:rsidR="006E5DA6" w:rsidRPr="009C78B1" w14:paraId="1F853E1A" w14:textId="77777777" w:rsidTr="007D37A2">
        <w:tc>
          <w:tcPr>
            <w:tcW w:w="3060" w:type="dxa"/>
            <w:tcBorders>
              <w:top w:val="single" w:sz="2" w:space="0" w:color="auto"/>
              <w:left w:val="single" w:sz="2" w:space="0" w:color="auto"/>
              <w:bottom w:val="double" w:sz="4" w:space="0" w:color="auto"/>
              <w:right w:val="single" w:sz="2" w:space="0" w:color="auto"/>
            </w:tcBorders>
          </w:tcPr>
          <w:p w14:paraId="09519D0E" w14:textId="77777777" w:rsidR="006E5DA6" w:rsidRPr="001A6112" w:rsidRDefault="006E5DA6" w:rsidP="007D37A2">
            <w:pPr>
              <w:autoSpaceDE w:val="0"/>
              <w:autoSpaceDN w:val="0"/>
              <w:adjustRightInd w:val="0"/>
              <w:spacing w:line="360" w:lineRule="auto"/>
              <w:jc w:val="center"/>
              <w:rPr>
                <w:rFonts w:ascii="Arial" w:hAnsi="Arial" w:cs="Arial"/>
                <w:sz w:val="20"/>
                <w:szCs w:val="20"/>
              </w:rPr>
            </w:pPr>
            <w:r w:rsidRPr="001A6112">
              <w:rPr>
                <w:rFonts w:ascii="Arial" w:hAnsi="Arial" w:cs="Arial"/>
                <w:spacing w:val="2"/>
                <w:sz w:val="20"/>
                <w:szCs w:val="20"/>
                <w:shd w:val="clear" w:color="auto" w:fill="FFFFFF"/>
              </w:rPr>
              <w:t>Обозначение ссылочного международного стандарта</w:t>
            </w:r>
          </w:p>
        </w:tc>
        <w:tc>
          <w:tcPr>
            <w:tcW w:w="1800" w:type="dxa"/>
            <w:tcBorders>
              <w:top w:val="single" w:sz="2" w:space="0" w:color="auto"/>
              <w:left w:val="single" w:sz="2" w:space="0" w:color="auto"/>
              <w:bottom w:val="double" w:sz="4" w:space="0" w:color="auto"/>
              <w:right w:val="single" w:sz="2" w:space="0" w:color="auto"/>
            </w:tcBorders>
          </w:tcPr>
          <w:p w14:paraId="1B02E11A" w14:textId="77777777" w:rsidR="006E5DA6" w:rsidRPr="001A6112" w:rsidRDefault="006E5DA6" w:rsidP="007D37A2">
            <w:pPr>
              <w:autoSpaceDE w:val="0"/>
              <w:autoSpaceDN w:val="0"/>
              <w:adjustRightInd w:val="0"/>
              <w:spacing w:line="360" w:lineRule="auto"/>
              <w:jc w:val="center"/>
              <w:rPr>
                <w:rFonts w:ascii="Arial" w:hAnsi="Arial" w:cs="Arial"/>
                <w:sz w:val="20"/>
                <w:szCs w:val="20"/>
              </w:rPr>
            </w:pPr>
            <w:r w:rsidRPr="001A6112">
              <w:rPr>
                <w:rFonts w:ascii="Arial" w:hAnsi="Arial" w:cs="Arial"/>
                <w:sz w:val="20"/>
                <w:szCs w:val="20"/>
              </w:rPr>
              <w:t>Степень соответствия</w:t>
            </w:r>
          </w:p>
        </w:tc>
        <w:tc>
          <w:tcPr>
            <w:tcW w:w="4822" w:type="dxa"/>
            <w:tcBorders>
              <w:top w:val="single" w:sz="2" w:space="0" w:color="auto"/>
              <w:left w:val="single" w:sz="2" w:space="0" w:color="auto"/>
              <w:bottom w:val="double" w:sz="4" w:space="0" w:color="auto"/>
              <w:right w:val="single" w:sz="2" w:space="0" w:color="auto"/>
            </w:tcBorders>
          </w:tcPr>
          <w:p w14:paraId="58827311" w14:textId="77777777" w:rsidR="006E5DA6" w:rsidRPr="001A6112" w:rsidRDefault="006E5DA6" w:rsidP="007D37A2">
            <w:pPr>
              <w:autoSpaceDE w:val="0"/>
              <w:autoSpaceDN w:val="0"/>
              <w:adjustRightInd w:val="0"/>
              <w:spacing w:line="360" w:lineRule="auto"/>
              <w:jc w:val="center"/>
              <w:rPr>
                <w:rFonts w:ascii="Arial" w:hAnsi="Arial" w:cs="Arial"/>
                <w:sz w:val="20"/>
                <w:szCs w:val="20"/>
              </w:rPr>
            </w:pPr>
            <w:r w:rsidRPr="001A6112">
              <w:rPr>
                <w:rFonts w:ascii="Arial" w:hAnsi="Arial" w:cs="Arial"/>
                <w:spacing w:val="2"/>
                <w:sz w:val="20"/>
                <w:szCs w:val="20"/>
                <w:shd w:val="clear" w:color="auto" w:fill="FFFFFF"/>
              </w:rPr>
              <w:t>Обозначение и наименование соответствующего межгосударственного стандарта</w:t>
            </w:r>
          </w:p>
        </w:tc>
      </w:tr>
      <w:tr w:rsidR="006E5DA6" w:rsidRPr="009C78B1" w14:paraId="5AEA7B18" w14:textId="77777777" w:rsidTr="007D37A2">
        <w:trPr>
          <w:trHeight w:val="271"/>
        </w:trPr>
        <w:tc>
          <w:tcPr>
            <w:tcW w:w="3060" w:type="dxa"/>
            <w:tcBorders>
              <w:top w:val="single" w:sz="4" w:space="0" w:color="auto"/>
              <w:left w:val="single" w:sz="2" w:space="0" w:color="auto"/>
              <w:bottom w:val="single" w:sz="2" w:space="0" w:color="auto"/>
              <w:right w:val="single" w:sz="2" w:space="0" w:color="auto"/>
            </w:tcBorders>
          </w:tcPr>
          <w:p w14:paraId="55AC26A3" w14:textId="77777777" w:rsidR="006E5DA6" w:rsidRPr="00227669" w:rsidRDefault="006E5DA6" w:rsidP="007D37A2">
            <w:pPr>
              <w:autoSpaceDE w:val="0"/>
              <w:autoSpaceDN w:val="0"/>
              <w:adjustRightInd w:val="0"/>
              <w:spacing w:line="360" w:lineRule="auto"/>
              <w:rPr>
                <w:rFonts w:ascii="Arial" w:hAnsi="Arial" w:cs="Arial"/>
                <w:spacing w:val="2"/>
                <w:sz w:val="20"/>
                <w:szCs w:val="20"/>
                <w:shd w:val="clear" w:color="auto" w:fill="FFFFFF"/>
              </w:rPr>
            </w:pPr>
            <w:r w:rsidRPr="00DE2A5D">
              <w:rPr>
                <w:rFonts w:ascii="Arial" w:hAnsi="Arial" w:cs="Arial"/>
                <w:spacing w:val="2"/>
                <w:sz w:val="20"/>
                <w:szCs w:val="20"/>
                <w:shd w:val="clear" w:color="auto" w:fill="FFFFFF"/>
              </w:rPr>
              <w:t>IEC 61010-1</w:t>
            </w:r>
          </w:p>
        </w:tc>
        <w:tc>
          <w:tcPr>
            <w:tcW w:w="1800" w:type="dxa"/>
            <w:tcBorders>
              <w:top w:val="single" w:sz="4" w:space="0" w:color="auto"/>
              <w:left w:val="single" w:sz="2" w:space="0" w:color="auto"/>
              <w:bottom w:val="single" w:sz="2" w:space="0" w:color="auto"/>
              <w:right w:val="single" w:sz="2" w:space="0" w:color="auto"/>
            </w:tcBorders>
          </w:tcPr>
          <w:p w14:paraId="48532816" w14:textId="77777777" w:rsidR="006E5DA6" w:rsidRPr="00EB10F7" w:rsidRDefault="006E5DA6" w:rsidP="007D37A2">
            <w:pPr>
              <w:spacing w:line="360" w:lineRule="auto"/>
              <w:jc w:val="center"/>
              <w:rPr>
                <w:rFonts w:ascii="Arial" w:hAnsi="Arial" w:cs="Arial"/>
              </w:rPr>
            </w:pPr>
            <w:r w:rsidRPr="00421386">
              <w:rPr>
                <w:rFonts w:ascii="Arial" w:hAnsi="Arial" w:cs="Arial"/>
                <w:lang w:val="en-US"/>
              </w:rPr>
              <w:t>IDT</w:t>
            </w:r>
          </w:p>
        </w:tc>
        <w:tc>
          <w:tcPr>
            <w:tcW w:w="4822" w:type="dxa"/>
            <w:tcBorders>
              <w:top w:val="single" w:sz="4" w:space="0" w:color="auto"/>
              <w:left w:val="single" w:sz="2" w:space="0" w:color="auto"/>
              <w:bottom w:val="single" w:sz="2" w:space="0" w:color="auto"/>
              <w:right w:val="single" w:sz="2" w:space="0" w:color="auto"/>
            </w:tcBorders>
          </w:tcPr>
          <w:p w14:paraId="3935AAE9" w14:textId="77777777" w:rsidR="006E5DA6" w:rsidRPr="00C754FE" w:rsidRDefault="006E5DA6" w:rsidP="007D37A2">
            <w:pPr>
              <w:pStyle w:val="10"/>
              <w:spacing w:line="360" w:lineRule="auto"/>
              <w:ind w:left="57"/>
              <w:jc w:val="both"/>
              <w:textAlignment w:val="baseline"/>
              <w:rPr>
                <w:rFonts w:ascii="Arial" w:hAnsi="Arial"/>
                <w:b w:val="0"/>
                <w:sz w:val="20"/>
                <w:szCs w:val="20"/>
              </w:rPr>
            </w:pPr>
            <w:r w:rsidRPr="00C754FE">
              <w:rPr>
                <w:rFonts w:ascii="Arial" w:hAnsi="Arial"/>
                <w:b w:val="0"/>
                <w:sz w:val="20"/>
                <w:szCs w:val="20"/>
              </w:rPr>
              <w:t>ГОСТ IEC 61010-1-20</w:t>
            </w:r>
            <w:r>
              <w:rPr>
                <w:rFonts w:ascii="Arial" w:hAnsi="Arial"/>
                <w:b w:val="0"/>
                <w:sz w:val="20"/>
                <w:szCs w:val="20"/>
              </w:rPr>
              <w:t>16</w:t>
            </w:r>
            <w:r w:rsidRPr="00C754FE">
              <w:rPr>
                <w:rFonts w:ascii="Arial" w:hAnsi="Arial"/>
                <w:b w:val="0"/>
                <w:sz w:val="20"/>
                <w:szCs w:val="20"/>
              </w:rPr>
              <w:t xml:space="preserve"> «Безопасность электрических контрольно-измерительных приборов и лабораторного оборудования. Часть</w:t>
            </w:r>
            <w:r w:rsidRPr="00C618B4">
              <w:rPr>
                <w:rFonts w:ascii="Arial" w:hAnsi="Arial"/>
                <w:b w:val="0"/>
                <w:sz w:val="20"/>
                <w:szCs w:val="20"/>
              </w:rPr>
              <w:t> </w:t>
            </w:r>
            <w:r w:rsidRPr="00C754FE">
              <w:rPr>
                <w:rFonts w:ascii="Arial" w:hAnsi="Arial"/>
                <w:b w:val="0"/>
                <w:sz w:val="20"/>
                <w:szCs w:val="20"/>
              </w:rPr>
              <w:t>1. Общие требования»</w:t>
            </w:r>
          </w:p>
        </w:tc>
      </w:tr>
      <w:tr w:rsidR="006E5DA6" w:rsidRPr="0007163C" w14:paraId="1928A5F2" w14:textId="77777777" w:rsidTr="007D37A2">
        <w:trPr>
          <w:trHeight w:val="952"/>
        </w:trPr>
        <w:tc>
          <w:tcPr>
            <w:tcW w:w="9682" w:type="dxa"/>
            <w:gridSpan w:val="3"/>
            <w:tcBorders>
              <w:top w:val="single" w:sz="4" w:space="0" w:color="auto"/>
              <w:left w:val="single" w:sz="4" w:space="0" w:color="auto"/>
              <w:bottom w:val="single" w:sz="4" w:space="0" w:color="auto"/>
              <w:right w:val="single" w:sz="4" w:space="0" w:color="auto"/>
            </w:tcBorders>
          </w:tcPr>
          <w:p w14:paraId="303FAB66" w14:textId="77777777" w:rsidR="006E5DA6" w:rsidRPr="001A6112" w:rsidRDefault="006E5DA6" w:rsidP="007D37A2">
            <w:pPr>
              <w:spacing w:before="120" w:after="120" w:line="360" w:lineRule="auto"/>
              <w:ind w:firstLine="618"/>
              <w:rPr>
                <w:rFonts w:ascii="Arial" w:hAnsi="Arial" w:cs="Arial"/>
                <w:sz w:val="20"/>
                <w:szCs w:val="20"/>
                <w:shd w:val="clear" w:color="auto" w:fill="FFFFFF"/>
              </w:rPr>
            </w:pPr>
            <w:r w:rsidRPr="001A6112">
              <w:rPr>
                <w:rFonts w:ascii="Arial" w:hAnsi="Arial" w:cs="Arial"/>
                <w:spacing w:val="40"/>
                <w:sz w:val="20"/>
                <w:szCs w:val="20"/>
                <w:shd w:val="clear" w:color="auto" w:fill="FFFFFF"/>
              </w:rPr>
              <w:t>Примечание</w:t>
            </w:r>
            <w:r w:rsidRPr="001A6112">
              <w:rPr>
                <w:rFonts w:ascii="Arial" w:hAnsi="Arial" w:cs="Arial"/>
                <w:spacing w:val="2"/>
                <w:sz w:val="20"/>
                <w:szCs w:val="20"/>
                <w:shd w:val="clear" w:color="auto" w:fill="FFFFFF"/>
              </w:rPr>
              <w:t xml:space="preserve"> – </w:t>
            </w:r>
            <w:r w:rsidRPr="001A6112">
              <w:rPr>
                <w:rFonts w:ascii="Arial" w:hAnsi="Arial" w:cs="Arial"/>
                <w:sz w:val="20"/>
                <w:szCs w:val="20"/>
                <w:shd w:val="clear" w:color="auto" w:fill="FFFFFF"/>
              </w:rPr>
              <w:t>В настоящей таблице использовано следующее условное обозначение степени соответствия стандарт</w:t>
            </w:r>
            <w:r>
              <w:rPr>
                <w:rFonts w:ascii="Arial" w:hAnsi="Arial" w:cs="Arial"/>
                <w:sz w:val="20"/>
                <w:szCs w:val="20"/>
                <w:shd w:val="clear" w:color="auto" w:fill="FFFFFF"/>
              </w:rPr>
              <w:t>а</w:t>
            </w:r>
            <w:r w:rsidRPr="001A6112">
              <w:rPr>
                <w:rFonts w:ascii="Arial" w:hAnsi="Arial" w:cs="Arial"/>
                <w:sz w:val="20"/>
                <w:szCs w:val="20"/>
                <w:shd w:val="clear" w:color="auto" w:fill="FFFFFF"/>
              </w:rPr>
              <w:t>:</w:t>
            </w:r>
          </w:p>
          <w:p w14:paraId="159F3E60" w14:textId="77777777" w:rsidR="006E5DA6" w:rsidRPr="0007163C" w:rsidRDefault="006E5DA6" w:rsidP="007D37A2">
            <w:pPr>
              <w:spacing w:before="120" w:after="120" w:line="360" w:lineRule="auto"/>
              <w:ind w:firstLine="618"/>
              <w:rPr>
                <w:rFonts w:ascii="Arial" w:hAnsi="Arial" w:cs="Arial"/>
                <w:sz w:val="20"/>
                <w:szCs w:val="20"/>
                <w:shd w:val="clear" w:color="auto" w:fill="FFFFFF"/>
              </w:rPr>
            </w:pPr>
            <w:r w:rsidRPr="001A6112">
              <w:rPr>
                <w:rFonts w:ascii="Arial" w:hAnsi="Arial" w:cs="Arial"/>
                <w:sz w:val="20"/>
                <w:szCs w:val="20"/>
                <w:shd w:val="clear" w:color="auto" w:fill="FFFFFF"/>
              </w:rPr>
              <w:t>- IDT – идентичны</w:t>
            </w:r>
            <w:r>
              <w:rPr>
                <w:rFonts w:ascii="Arial" w:hAnsi="Arial" w:cs="Arial"/>
                <w:sz w:val="20"/>
                <w:szCs w:val="20"/>
                <w:shd w:val="clear" w:color="auto" w:fill="FFFFFF"/>
              </w:rPr>
              <w:t>й стандарт</w:t>
            </w:r>
            <w:r w:rsidRPr="001A6112">
              <w:rPr>
                <w:rFonts w:ascii="Arial" w:hAnsi="Arial" w:cs="Arial"/>
                <w:sz w:val="20"/>
                <w:szCs w:val="20"/>
                <w:shd w:val="clear" w:color="auto" w:fill="FFFFFF"/>
              </w:rPr>
              <w:t>.</w:t>
            </w:r>
          </w:p>
        </w:tc>
      </w:tr>
    </w:tbl>
    <w:p w14:paraId="4772E9D0" w14:textId="77777777" w:rsidR="006E5DA6" w:rsidRDefault="006E5DA6" w:rsidP="006E5DA6">
      <w:pPr>
        <w:rPr>
          <w:rFonts w:ascii="Arial" w:hAnsi="Arial" w:cs="Arial"/>
          <w:sz w:val="22"/>
          <w:szCs w:val="22"/>
        </w:rPr>
      </w:pPr>
    </w:p>
    <w:p w14:paraId="1E80B38C" w14:textId="77777777" w:rsidR="006E5DA6" w:rsidRDefault="006E5DA6" w:rsidP="006E5DA6">
      <w:pPr>
        <w:rPr>
          <w:rFonts w:ascii="Arial" w:hAnsi="Arial" w:cs="Arial"/>
          <w:sz w:val="22"/>
          <w:szCs w:val="22"/>
        </w:rPr>
      </w:pPr>
    </w:p>
    <w:p w14:paraId="4A74B350" w14:textId="77777777" w:rsidR="006E5DA6" w:rsidRDefault="006E5DA6" w:rsidP="006E5DA6">
      <w:pPr>
        <w:rPr>
          <w:rFonts w:ascii="Arial" w:hAnsi="Arial" w:cs="Arial"/>
          <w:sz w:val="22"/>
          <w:szCs w:val="22"/>
        </w:rPr>
      </w:pPr>
    </w:p>
    <w:p w14:paraId="7A0FD967" w14:textId="77777777" w:rsidR="006E5DA6" w:rsidRDefault="006E5DA6" w:rsidP="006E5DA6">
      <w:pPr>
        <w:rPr>
          <w:rFonts w:ascii="Arial" w:hAnsi="Arial" w:cs="Arial"/>
          <w:sz w:val="22"/>
          <w:szCs w:val="22"/>
        </w:rPr>
      </w:pPr>
      <w:r>
        <w:rPr>
          <w:rFonts w:ascii="Arial" w:hAnsi="Arial" w:cs="Arial"/>
          <w:sz w:val="22"/>
          <w:szCs w:val="22"/>
        </w:rPr>
        <w:br w:type="page"/>
      </w:r>
    </w:p>
    <w:p w14:paraId="2623D499" w14:textId="2909D43C" w:rsidR="00DC757E" w:rsidRPr="0014692B" w:rsidRDefault="00DC757E" w:rsidP="003E0119">
      <w:pPr>
        <w:jc w:val="center"/>
        <w:rPr>
          <w:rFonts w:ascii="Arial" w:hAnsi="Arial" w:cs="Arial"/>
          <w:b/>
          <w:sz w:val="28"/>
          <w:szCs w:val="22"/>
        </w:rPr>
      </w:pPr>
      <w:r w:rsidRPr="00C5631B">
        <w:rPr>
          <w:rFonts w:ascii="Arial" w:hAnsi="Arial" w:cs="Arial"/>
          <w:b/>
          <w:sz w:val="28"/>
          <w:szCs w:val="22"/>
        </w:rPr>
        <w:lastRenderedPageBreak/>
        <w:t>Библиография</w:t>
      </w:r>
    </w:p>
    <w:p w14:paraId="479FAD26" w14:textId="77777777" w:rsidR="00DC757E" w:rsidRPr="0014692B" w:rsidRDefault="00DC757E">
      <w:pPr>
        <w:jc w:val="both"/>
        <w:rPr>
          <w:rFonts w:ascii="Arial" w:hAnsi="Arial" w:cs="Arial"/>
          <w:szCs w:val="22"/>
        </w:rPr>
      </w:pPr>
    </w:p>
    <w:p w14:paraId="20E3DFAB" w14:textId="1702BD43" w:rsidR="00B7049E" w:rsidRPr="00B7049E" w:rsidRDefault="00B7049E" w:rsidP="00B7049E">
      <w:pPr>
        <w:numPr>
          <w:ilvl w:val="0"/>
          <w:numId w:val="28"/>
        </w:numPr>
        <w:ind w:left="851" w:hanging="851"/>
        <w:jc w:val="both"/>
        <w:rPr>
          <w:rFonts w:ascii="Arial" w:hAnsi="Arial" w:cs="Arial"/>
          <w:sz w:val="28"/>
        </w:rPr>
      </w:pPr>
      <w:bookmarkStart w:id="50" w:name="_Hlk220926402"/>
      <w:r w:rsidRPr="00C5631B">
        <w:rPr>
          <w:rFonts w:ascii="Arial" w:hAnsi="Arial" w:cs="Arial"/>
          <w:szCs w:val="20"/>
          <w:lang w:val="en-US"/>
        </w:rPr>
        <w:t>ANSI</w:t>
      </w:r>
      <w:r w:rsidRPr="0014692B">
        <w:rPr>
          <w:rFonts w:ascii="Arial" w:hAnsi="Arial" w:cs="Arial"/>
          <w:szCs w:val="20"/>
        </w:rPr>
        <w:t>/</w:t>
      </w:r>
      <w:r w:rsidRPr="00C5631B">
        <w:rPr>
          <w:rFonts w:ascii="Arial" w:hAnsi="Arial" w:cs="Arial"/>
          <w:szCs w:val="20"/>
          <w:lang w:val="en-US"/>
        </w:rPr>
        <w:t>ESD</w:t>
      </w:r>
      <w:r w:rsidRPr="0014692B">
        <w:rPr>
          <w:rFonts w:ascii="Arial" w:hAnsi="Arial" w:cs="Arial"/>
          <w:szCs w:val="20"/>
        </w:rPr>
        <w:t xml:space="preserve"> </w:t>
      </w:r>
      <w:r w:rsidRPr="00C5631B">
        <w:rPr>
          <w:rFonts w:ascii="Arial" w:hAnsi="Arial" w:cs="Arial"/>
          <w:szCs w:val="20"/>
          <w:lang w:val="en-US"/>
        </w:rPr>
        <w:t>SP</w:t>
      </w:r>
      <w:r w:rsidRPr="0014692B">
        <w:rPr>
          <w:rFonts w:ascii="Arial" w:hAnsi="Arial" w:cs="Arial"/>
          <w:szCs w:val="20"/>
        </w:rPr>
        <w:t xml:space="preserve">3.3, </w:t>
      </w:r>
      <w:r>
        <w:rPr>
          <w:rFonts w:ascii="Arial" w:hAnsi="Arial" w:cs="Arial"/>
          <w:szCs w:val="20"/>
          <w:lang w:val="en-US"/>
        </w:rPr>
        <w:t>Standard</w:t>
      </w:r>
      <w:r w:rsidRPr="0014692B">
        <w:rPr>
          <w:rFonts w:ascii="Arial" w:hAnsi="Arial" w:cs="Arial"/>
          <w:szCs w:val="20"/>
        </w:rPr>
        <w:t xml:space="preserve"> </w:t>
      </w:r>
      <w:r>
        <w:rPr>
          <w:rFonts w:ascii="Arial" w:hAnsi="Arial" w:cs="Arial"/>
          <w:szCs w:val="20"/>
          <w:lang w:val="en-US"/>
        </w:rPr>
        <w:t>practice</w:t>
      </w:r>
      <w:r w:rsidRPr="0014692B">
        <w:rPr>
          <w:rFonts w:ascii="Arial" w:hAnsi="Arial" w:cs="Arial"/>
          <w:szCs w:val="20"/>
        </w:rPr>
        <w:t xml:space="preserve"> </w:t>
      </w:r>
      <w:r>
        <w:rPr>
          <w:rFonts w:ascii="Arial" w:hAnsi="Arial" w:cs="Arial"/>
          <w:szCs w:val="20"/>
          <w:lang w:val="en-US"/>
        </w:rPr>
        <w:t>for</w:t>
      </w:r>
      <w:r w:rsidRPr="0014692B">
        <w:rPr>
          <w:rFonts w:ascii="Arial" w:hAnsi="Arial" w:cs="Arial"/>
          <w:szCs w:val="20"/>
        </w:rPr>
        <w:t xml:space="preserve"> </w:t>
      </w:r>
      <w:r>
        <w:rPr>
          <w:rFonts w:ascii="Arial" w:hAnsi="Arial" w:cs="Arial"/>
          <w:szCs w:val="20"/>
          <w:lang w:val="en-US"/>
        </w:rPr>
        <w:t>protection</w:t>
      </w:r>
      <w:r w:rsidRPr="0014692B">
        <w:rPr>
          <w:rFonts w:ascii="Arial" w:hAnsi="Arial" w:cs="Arial"/>
          <w:szCs w:val="20"/>
        </w:rPr>
        <w:t xml:space="preserve"> </w:t>
      </w:r>
      <w:r>
        <w:rPr>
          <w:rFonts w:ascii="Arial" w:hAnsi="Arial" w:cs="Arial"/>
          <w:szCs w:val="20"/>
          <w:lang w:val="en-US"/>
        </w:rPr>
        <w:t>of</w:t>
      </w:r>
      <w:r w:rsidRPr="0014692B">
        <w:rPr>
          <w:rFonts w:ascii="Arial" w:hAnsi="Arial" w:cs="Arial"/>
          <w:szCs w:val="20"/>
        </w:rPr>
        <w:t xml:space="preserve"> </w:t>
      </w:r>
      <w:r>
        <w:rPr>
          <w:rFonts w:ascii="Arial" w:hAnsi="Arial" w:cs="Arial"/>
          <w:szCs w:val="20"/>
          <w:lang w:val="en-US"/>
        </w:rPr>
        <w:t>electrostatic</w:t>
      </w:r>
      <w:r w:rsidRPr="0014692B">
        <w:rPr>
          <w:rFonts w:ascii="Arial" w:hAnsi="Arial" w:cs="Arial"/>
          <w:szCs w:val="20"/>
        </w:rPr>
        <w:t xml:space="preserve"> </w:t>
      </w:r>
      <w:r>
        <w:rPr>
          <w:rFonts w:ascii="Arial" w:hAnsi="Arial" w:cs="Arial"/>
          <w:szCs w:val="20"/>
          <w:lang w:val="en-US"/>
        </w:rPr>
        <w:t>discharge</w:t>
      </w:r>
      <w:r w:rsidRPr="0014692B">
        <w:rPr>
          <w:rFonts w:ascii="Arial" w:hAnsi="Arial" w:cs="Arial"/>
          <w:szCs w:val="20"/>
        </w:rPr>
        <w:t xml:space="preserve"> </w:t>
      </w:r>
      <w:r>
        <w:rPr>
          <w:rFonts w:ascii="Arial" w:hAnsi="Arial" w:cs="Arial"/>
          <w:szCs w:val="20"/>
          <w:lang w:val="en-US"/>
        </w:rPr>
        <w:t>susceptible</w:t>
      </w:r>
      <w:r w:rsidRPr="0014692B">
        <w:rPr>
          <w:rFonts w:ascii="Arial" w:hAnsi="Arial" w:cs="Arial"/>
          <w:szCs w:val="20"/>
        </w:rPr>
        <w:t xml:space="preserve"> </w:t>
      </w:r>
      <w:r>
        <w:rPr>
          <w:rFonts w:ascii="Arial" w:hAnsi="Arial" w:cs="Arial"/>
          <w:szCs w:val="20"/>
          <w:lang w:val="en-US"/>
        </w:rPr>
        <w:t>items</w:t>
      </w:r>
      <w:r w:rsidRPr="0014692B">
        <w:rPr>
          <w:rFonts w:ascii="Arial" w:hAnsi="Arial" w:cs="Arial"/>
          <w:szCs w:val="20"/>
        </w:rPr>
        <w:t xml:space="preserve"> – </w:t>
      </w:r>
      <w:r>
        <w:rPr>
          <w:rFonts w:ascii="Arial" w:hAnsi="Arial" w:cs="Arial"/>
          <w:szCs w:val="20"/>
          <w:lang w:val="en-US"/>
        </w:rPr>
        <w:t>Periodic</w:t>
      </w:r>
      <w:r w:rsidRPr="0014692B">
        <w:rPr>
          <w:rFonts w:ascii="Arial" w:hAnsi="Arial" w:cs="Arial"/>
          <w:szCs w:val="20"/>
        </w:rPr>
        <w:t xml:space="preserve"> </w:t>
      </w:r>
      <w:r>
        <w:rPr>
          <w:rFonts w:ascii="Arial" w:hAnsi="Arial" w:cs="Arial"/>
          <w:szCs w:val="20"/>
          <w:lang w:val="en-US"/>
        </w:rPr>
        <w:t>verification</w:t>
      </w:r>
      <w:r w:rsidRPr="0014692B">
        <w:rPr>
          <w:rFonts w:ascii="Arial" w:hAnsi="Arial" w:cs="Arial"/>
          <w:szCs w:val="20"/>
        </w:rPr>
        <w:t xml:space="preserve"> </w:t>
      </w:r>
      <w:r>
        <w:rPr>
          <w:rFonts w:ascii="Arial" w:hAnsi="Arial" w:cs="Arial"/>
          <w:szCs w:val="20"/>
          <w:lang w:val="en-US"/>
        </w:rPr>
        <w:t>of</w:t>
      </w:r>
      <w:r w:rsidRPr="0014692B">
        <w:rPr>
          <w:rFonts w:ascii="Arial" w:hAnsi="Arial" w:cs="Arial"/>
          <w:szCs w:val="20"/>
        </w:rPr>
        <w:t xml:space="preserve"> </w:t>
      </w:r>
      <w:r>
        <w:rPr>
          <w:rFonts w:ascii="Arial" w:hAnsi="Arial" w:cs="Arial"/>
          <w:szCs w:val="20"/>
          <w:lang w:val="en-US"/>
        </w:rPr>
        <w:t>air</w:t>
      </w:r>
      <w:r w:rsidRPr="0014692B">
        <w:rPr>
          <w:rFonts w:ascii="Arial" w:hAnsi="Arial" w:cs="Arial"/>
          <w:szCs w:val="20"/>
        </w:rPr>
        <w:t xml:space="preserve"> </w:t>
      </w:r>
      <w:r>
        <w:rPr>
          <w:rFonts w:ascii="Arial" w:hAnsi="Arial" w:cs="Arial"/>
          <w:szCs w:val="20"/>
          <w:lang w:val="en-US"/>
        </w:rPr>
        <w:t>ionizers</w:t>
      </w:r>
      <w:r w:rsidRPr="0014692B">
        <w:rPr>
          <w:rFonts w:ascii="Arial" w:hAnsi="Arial" w:cs="Arial"/>
          <w:szCs w:val="20"/>
        </w:rPr>
        <w:t xml:space="preserve"> (</w:t>
      </w:r>
      <w:r w:rsidRPr="00C5631B">
        <w:rPr>
          <w:rFonts w:ascii="Arial" w:hAnsi="Arial" w:cs="Arial"/>
          <w:szCs w:val="20"/>
        </w:rPr>
        <w:t>Практический</w:t>
      </w:r>
      <w:r w:rsidRPr="0014692B">
        <w:rPr>
          <w:rFonts w:ascii="Arial" w:hAnsi="Arial" w:cs="Arial"/>
          <w:szCs w:val="20"/>
        </w:rPr>
        <w:t xml:space="preserve"> </w:t>
      </w:r>
      <w:r w:rsidRPr="00C5631B">
        <w:rPr>
          <w:rFonts w:ascii="Arial" w:hAnsi="Arial" w:cs="Arial"/>
          <w:szCs w:val="20"/>
        </w:rPr>
        <w:t>стандарт</w:t>
      </w:r>
      <w:r w:rsidRPr="0014692B">
        <w:rPr>
          <w:rFonts w:ascii="Arial" w:hAnsi="Arial" w:cs="Arial"/>
          <w:szCs w:val="20"/>
        </w:rPr>
        <w:t xml:space="preserve"> </w:t>
      </w:r>
      <w:r w:rsidRPr="00C5631B">
        <w:rPr>
          <w:rFonts w:ascii="Arial" w:hAnsi="Arial" w:cs="Arial"/>
          <w:szCs w:val="20"/>
        </w:rPr>
        <w:t>по</w:t>
      </w:r>
      <w:r w:rsidRPr="0014692B">
        <w:rPr>
          <w:rFonts w:ascii="Arial" w:hAnsi="Arial" w:cs="Arial"/>
          <w:szCs w:val="20"/>
        </w:rPr>
        <w:t xml:space="preserve"> </w:t>
      </w:r>
      <w:r w:rsidRPr="00C5631B">
        <w:rPr>
          <w:rFonts w:ascii="Arial" w:hAnsi="Arial" w:cs="Arial"/>
          <w:szCs w:val="20"/>
        </w:rPr>
        <w:t>защите</w:t>
      </w:r>
      <w:r w:rsidRPr="0014692B">
        <w:rPr>
          <w:rFonts w:ascii="Arial" w:hAnsi="Arial" w:cs="Arial"/>
          <w:szCs w:val="20"/>
        </w:rPr>
        <w:t xml:space="preserve"> </w:t>
      </w:r>
      <w:r w:rsidRPr="00C5631B">
        <w:rPr>
          <w:rFonts w:ascii="Arial" w:hAnsi="Arial" w:cs="Arial"/>
          <w:szCs w:val="20"/>
        </w:rPr>
        <w:t>чувствительных</w:t>
      </w:r>
      <w:r w:rsidRPr="0014692B">
        <w:rPr>
          <w:rFonts w:ascii="Arial" w:hAnsi="Arial" w:cs="Arial"/>
          <w:szCs w:val="20"/>
        </w:rPr>
        <w:t xml:space="preserve"> </w:t>
      </w:r>
      <w:r w:rsidRPr="00C5631B">
        <w:rPr>
          <w:rFonts w:ascii="Arial" w:hAnsi="Arial" w:cs="Arial"/>
          <w:szCs w:val="20"/>
        </w:rPr>
        <w:t>компонентов</w:t>
      </w:r>
      <w:r w:rsidRPr="0014692B">
        <w:rPr>
          <w:rFonts w:ascii="Arial" w:hAnsi="Arial" w:cs="Arial"/>
          <w:szCs w:val="20"/>
        </w:rPr>
        <w:t xml:space="preserve"> </w:t>
      </w:r>
      <w:r w:rsidRPr="00C5631B">
        <w:rPr>
          <w:rFonts w:ascii="Arial" w:hAnsi="Arial" w:cs="Arial"/>
          <w:szCs w:val="20"/>
        </w:rPr>
        <w:t>от</w:t>
      </w:r>
      <w:r w:rsidRPr="0014692B">
        <w:rPr>
          <w:rFonts w:ascii="Arial" w:hAnsi="Arial" w:cs="Arial"/>
          <w:szCs w:val="20"/>
        </w:rPr>
        <w:t xml:space="preserve"> </w:t>
      </w:r>
      <w:r w:rsidRPr="00C5631B">
        <w:rPr>
          <w:rFonts w:ascii="Arial" w:hAnsi="Arial" w:cs="Arial"/>
          <w:szCs w:val="20"/>
        </w:rPr>
        <w:t>электростатических</w:t>
      </w:r>
      <w:r w:rsidRPr="0014692B">
        <w:rPr>
          <w:rFonts w:ascii="Arial" w:hAnsi="Arial" w:cs="Arial"/>
          <w:szCs w:val="20"/>
        </w:rPr>
        <w:t xml:space="preserve"> </w:t>
      </w:r>
      <w:r w:rsidRPr="00C5631B">
        <w:rPr>
          <w:rFonts w:ascii="Arial" w:hAnsi="Arial" w:cs="Arial"/>
          <w:szCs w:val="20"/>
        </w:rPr>
        <w:t>разрядов</w:t>
      </w:r>
      <w:r w:rsidRPr="0014692B">
        <w:rPr>
          <w:rFonts w:ascii="Arial" w:hAnsi="Arial" w:cs="Arial"/>
          <w:szCs w:val="20"/>
        </w:rPr>
        <w:t xml:space="preserve">. </w:t>
      </w:r>
      <w:r>
        <w:rPr>
          <w:rFonts w:ascii="Arial" w:hAnsi="Arial" w:cs="Arial"/>
          <w:szCs w:val="20"/>
        </w:rPr>
        <w:t>П</w:t>
      </w:r>
      <w:r w:rsidRPr="00C5631B">
        <w:rPr>
          <w:rFonts w:ascii="Arial" w:hAnsi="Arial" w:cs="Arial"/>
          <w:szCs w:val="20"/>
        </w:rPr>
        <w:t>ериодическая</w:t>
      </w:r>
      <w:r w:rsidRPr="0014692B">
        <w:rPr>
          <w:rFonts w:ascii="Arial" w:hAnsi="Arial" w:cs="Arial"/>
          <w:szCs w:val="20"/>
        </w:rPr>
        <w:t xml:space="preserve"> </w:t>
      </w:r>
      <w:r w:rsidRPr="00C5631B">
        <w:rPr>
          <w:rFonts w:ascii="Arial" w:hAnsi="Arial" w:cs="Arial"/>
          <w:szCs w:val="20"/>
        </w:rPr>
        <w:t>проверка</w:t>
      </w:r>
      <w:r w:rsidRPr="0014692B">
        <w:rPr>
          <w:rFonts w:ascii="Arial" w:hAnsi="Arial" w:cs="Arial"/>
          <w:szCs w:val="20"/>
        </w:rPr>
        <w:t xml:space="preserve"> </w:t>
      </w:r>
      <w:r w:rsidRPr="00C5631B">
        <w:rPr>
          <w:rFonts w:ascii="Arial" w:hAnsi="Arial" w:cs="Arial"/>
          <w:szCs w:val="20"/>
        </w:rPr>
        <w:t>соответствия</w:t>
      </w:r>
      <w:r w:rsidRPr="0014692B">
        <w:rPr>
          <w:rFonts w:ascii="Arial" w:hAnsi="Arial" w:cs="Arial"/>
          <w:szCs w:val="20"/>
        </w:rPr>
        <w:t xml:space="preserve"> </w:t>
      </w:r>
      <w:r w:rsidRPr="00C5631B">
        <w:rPr>
          <w:rFonts w:ascii="Arial" w:hAnsi="Arial" w:cs="Arial"/>
          <w:szCs w:val="20"/>
        </w:rPr>
        <w:t>ионизаторов</w:t>
      </w:r>
      <w:r w:rsidRPr="0014692B">
        <w:rPr>
          <w:rFonts w:ascii="Arial" w:hAnsi="Arial" w:cs="Arial"/>
          <w:szCs w:val="20"/>
        </w:rPr>
        <w:t xml:space="preserve"> </w:t>
      </w:r>
      <w:r w:rsidRPr="00C5631B">
        <w:rPr>
          <w:rFonts w:ascii="Arial" w:hAnsi="Arial" w:cs="Arial"/>
          <w:szCs w:val="20"/>
        </w:rPr>
        <w:t>воздуха</w:t>
      </w:r>
      <w:r w:rsidRPr="00B7049E">
        <w:rPr>
          <w:rFonts w:ascii="Arial" w:hAnsi="Arial" w:cs="Arial"/>
          <w:szCs w:val="22"/>
        </w:rPr>
        <w:t>)</w:t>
      </w:r>
      <w:bookmarkEnd w:id="50"/>
    </w:p>
    <w:p w14:paraId="61085E03" w14:textId="77777777" w:rsidR="00B7049E" w:rsidRPr="00B7049E" w:rsidRDefault="00B7049E" w:rsidP="00B7049E">
      <w:pPr>
        <w:rPr>
          <w:rFonts w:ascii="Arial" w:hAnsi="Arial" w:cs="Arial"/>
        </w:rPr>
      </w:pPr>
    </w:p>
    <w:p w14:paraId="65EEE4D7" w14:textId="77777777" w:rsidR="002C4BE5" w:rsidRPr="0014692B" w:rsidRDefault="002C4BE5" w:rsidP="00945660">
      <w:pPr>
        <w:ind w:left="1418"/>
        <w:jc w:val="both"/>
        <w:rPr>
          <w:rFonts w:ascii="Arial" w:hAnsi="Arial" w:cs="Arial"/>
          <w:sz w:val="28"/>
          <w:szCs w:val="22"/>
        </w:rPr>
      </w:pPr>
    </w:p>
    <w:p w14:paraId="27210CE6" w14:textId="77777777" w:rsidR="00003A48" w:rsidRPr="00C5631B" w:rsidRDefault="00003A48" w:rsidP="00003A48">
      <w:pPr>
        <w:pStyle w:val="af4"/>
        <w:rPr>
          <w:rFonts w:ascii="Arial" w:hAnsi="Arial" w:cs="Arial"/>
          <w:szCs w:val="22"/>
        </w:rPr>
      </w:pPr>
    </w:p>
    <w:p w14:paraId="7EE1C9D7" w14:textId="77777777" w:rsidR="00037ACE" w:rsidRPr="00C5631B" w:rsidRDefault="009512F3" w:rsidP="00037ACE">
      <w:pPr>
        <w:pStyle w:val="formattext"/>
        <w:shd w:val="clear" w:color="auto" w:fill="FFFFFF"/>
        <w:spacing w:before="0" w:beforeAutospacing="0" w:after="0" w:afterAutospacing="0" w:line="360" w:lineRule="auto"/>
        <w:ind w:firstLine="567"/>
        <w:jc w:val="both"/>
        <w:textAlignment w:val="baseline"/>
        <w:rPr>
          <w:rFonts w:ascii="Arial" w:hAnsi="Arial" w:cs="Arial"/>
          <w:b/>
          <w:color w:val="000000"/>
          <w:szCs w:val="22"/>
        </w:rPr>
      </w:pPr>
      <w:r w:rsidRPr="00C5631B">
        <w:rPr>
          <w:rFonts w:ascii="Arial" w:hAnsi="Arial" w:cs="Arial"/>
          <w:b/>
          <w:color w:val="000000"/>
          <w:szCs w:val="22"/>
        </w:rPr>
        <w:br w:type="page"/>
      </w:r>
    </w:p>
    <w:p w14:paraId="3709476D" w14:textId="77B8D194" w:rsidR="00037ACE" w:rsidRDefault="00037ACE" w:rsidP="0014692B">
      <w:pPr>
        <w:pStyle w:val="af6"/>
        <w:tabs>
          <w:tab w:val="left" w:pos="2700"/>
          <w:tab w:val="left" w:pos="6120"/>
        </w:tabs>
        <w:spacing w:line="360" w:lineRule="auto"/>
        <w:ind w:firstLine="0"/>
        <w:jc w:val="both"/>
        <w:rPr>
          <w:sz w:val="22"/>
          <w:lang w:val="ru-RU"/>
        </w:rPr>
      </w:pPr>
      <w:r w:rsidRPr="00C5631B">
        <w:rPr>
          <w:sz w:val="22"/>
          <w:lang w:val="ru-RU"/>
        </w:rPr>
        <w:lastRenderedPageBreak/>
        <w:t xml:space="preserve">УДК </w:t>
      </w:r>
      <w:r w:rsidR="0056222C" w:rsidRPr="00C5631B">
        <w:rPr>
          <w:sz w:val="22"/>
          <w:lang w:val="ru-RU"/>
        </w:rPr>
        <w:t>621.316.6:006.354</w:t>
      </w:r>
      <w:r w:rsidR="0056222C" w:rsidRPr="00C5631B">
        <w:rPr>
          <w:sz w:val="22"/>
          <w:lang w:val="ru-RU"/>
        </w:rPr>
        <w:tab/>
      </w:r>
      <w:r w:rsidR="0056222C" w:rsidRPr="00C5631B">
        <w:rPr>
          <w:sz w:val="22"/>
          <w:lang w:val="ru-RU"/>
        </w:rPr>
        <w:tab/>
      </w:r>
      <w:r w:rsidRPr="00C5631B">
        <w:rPr>
          <w:sz w:val="22"/>
          <w:lang w:val="ru-RU"/>
        </w:rPr>
        <w:t xml:space="preserve">        МКС</w:t>
      </w:r>
      <w:r w:rsidR="0056222C" w:rsidRPr="00C5631B">
        <w:rPr>
          <w:sz w:val="22"/>
          <w:lang w:val="ru-RU"/>
        </w:rPr>
        <w:t xml:space="preserve"> 29.020</w:t>
      </w:r>
      <w:r w:rsidRPr="00C5631B">
        <w:rPr>
          <w:sz w:val="22"/>
          <w:lang w:val="ru-RU"/>
        </w:rPr>
        <w:tab/>
      </w:r>
      <w:r w:rsidR="0056222C" w:rsidRPr="00C5631B">
        <w:rPr>
          <w:sz w:val="22"/>
          <w:lang w:val="ru-RU"/>
        </w:rPr>
        <w:tab/>
      </w:r>
      <w:r w:rsidRPr="00C5631B">
        <w:rPr>
          <w:sz w:val="22"/>
          <w:lang w:val="ru-RU"/>
        </w:rPr>
        <w:t>IDT</w:t>
      </w:r>
    </w:p>
    <w:p w14:paraId="567E5F80" w14:textId="120E26D4" w:rsidR="00F075BD" w:rsidRPr="00C5631B" w:rsidRDefault="00F075BD" w:rsidP="0014692B">
      <w:pPr>
        <w:pStyle w:val="af6"/>
        <w:tabs>
          <w:tab w:val="left" w:pos="2700"/>
          <w:tab w:val="left" w:pos="6120"/>
        </w:tabs>
        <w:spacing w:line="360" w:lineRule="auto"/>
        <w:ind w:firstLine="0"/>
        <w:jc w:val="both"/>
        <w:rPr>
          <w:sz w:val="22"/>
          <w:lang w:val="ru-RU"/>
        </w:rPr>
      </w:pPr>
      <w:r>
        <w:rPr>
          <w:sz w:val="22"/>
          <w:lang w:val="ru-RU"/>
        </w:rPr>
        <w:tab/>
      </w:r>
      <w:r>
        <w:rPr>
          <w:sz w:val="22"/>
          <w:lang w:val="ru-RU"/>
        </w:rPr>
        <w:tab/>
        <w:t xml:space="preserve">                 17.200.99</w:t>
      </w:r>
    </w:p>
    <w:p w14:paraId="7A05E00F" w14:textId="77777777" w:rsidR="00037ACE" w:rsidRPr="00C5631B" w:rsidRDefault="00037ACE" w:rsidP="00037ACE">
      <w:pPr>
        <w:spacing w:line="360" w:lineRule="auto"/>
        <w:ind w:firstLine="397"/>
        <w:jc w:val="both"/>
        <w:rPr>
          <w:b/>
          <w:sz w:val="6"/>
        </w:rPr>
      </w:pPr>
    </w:p>
    <w:p w14:paraId="4E7199E2" w14:textId="4E6C715F" w:rsidR="00037ACE" w:rsidRPr="00C5631B" w:rsidRDefault="00037ACE" w:rsidP="0014692B">
      <w:pPr>
        <w:pStyle w:val="-1"/>
        <w:spacing w:line="360" w:lineRule="auto"/>
        <w:ind w:firstLine="0"/>
        <w:rPr>
          <w:sz w:val="24"/>
          <w:szCs w:val="22"/>
        </w:rPr>
      </w:pPr>
      <w:r w:rsidRPr="00C5631B">
        <w:rPr>
          <w:sz w:val="24"/>
        </w:rPr>
        <w:t xml:space="preserve">Ключевые </w:t>
      </w:r>
      <w:r w:rsidR="00F37D3F" w:rsidRPr="00C5631B">
        <w:rPr>
          <w:sz w:val="24"/>
        </w:rPr>
        <w:t>слова:</w:t>
      </w:r>
      <w:r w:rsidRPr="00C5631B">
        <w:rPr>
          <w:sz w:val="24"/>
          <w:lang w:val="be-BY"/>
        </w:rPr>
        <w:t xml:space="preserve"> </w:t>
      </w:r>
      <w:r w:rsidRPr="00C5631B">
        <w:rPr>
          <w:sz w:val="24"/>
          <w:szCs w:val="22"/>
          <w:lang w:val="be-BY"/>
        </w:rPr>
        <w:t xml:space="preserve">электростатический разряд, </w:t>
      </w:r>
      <w:r w:rsidR="001A6DED" w:rsidRPr="00C5631B">
        <w:rPr>
          <w:rFonts w:cs="Arial"/>
          <w:bCs/>
          <w:sz w:val="24"/>
          <w:szCs w:val="22"/>
        </w:rPr>
        <w:t>защита электронных устройств</w:t>
      </w:r>
      <w:r w:rsidR="0056222C" w:rsidRPr="00C5631B">
        <w:rPr>
          <w:rFonts w:cs="Arial"/>
          <w:bCs/>
          <w:sz w:val="24"/>
          <w:szCs w:val="22"/>
        </w:rPr>
        <w:t>, ионизация</w:t>
      </w:r>
      <w:r w:rsidR="00F075BD">
        <w:rPr>
          <w:rFonts w:cs="Arial"/>
          <w:bCs/>
          <w:sz w:val="24"/>
          <w:szCs w:val="22"/>
        </w:rPr>
        <w:t>, методы испытаний, контрольное устройство с заряженной пластиной, ионизатор</w:t>
      </w:r>
    </w:p>
    <w:p w14:paraId="77294572" w14:textId="77777777" w:rsidR="00037ACE" w:rsidRPr="00C5631B" w:rsidRDefault="00037ACE" w:rsidP="00037ACE">
      <w:pPr>
        <w:pStyle w:val="-1"/>
        <w:spacing w:line="360" w:lineRule="auto"/>
        <w:rPr>
          <w:sz w:val="24"/>
          <w:lang w:val="be-BY"/>
        </w:rPr>
      </w:pPr>
    </w:p>
    <w:p w14:paraId="055A1829" w14:textId="77777777" w:rsidR="00037ACE" w:rsidRPr="00C5631B" w:rsidRDefault="00037ACE" w:rsidP="00037ACE">
      <w:pPr>
        <w:pStyle w:val="af5"/>
        <w:spacing w:line="360" w:lineRule="auto"/>
        <w:ind w:firstLine="567"/>
        <w:rPr>
          <w:rFonts w:cs="Arial"/>
          <w:bCs/>
          <w:color w:val="333399"/>
          <w:sz w:val="22"/>
          <w:lang w:val="be-BY"/>
        </w:rPr>
      </w:pPr>
    </w:p>
    <w:tbl>
      <w:tblPr>
        <w:tblW w:w="9640" w:type="dxa"/>
        <w:tblInd w:w="108" w:type="dxa"/>
        <w:tblLayout w:type="fixed"/>
        <w:tblLook w:val="0000" w:firstRow="0" w:lastRow="0" w:firstColumn="0" w:lastColumn="0" w:noHBand="0" w:noVBand="0"/>
      </w:tblPr>
      <w:tblGrid>
        <w:gridCol w:w="3828"/>
        <w:gridCol w:w="2632"/>
        <w:gridCol w:w="3180"/>
      </w:tblGrid>
      <w:tr w:rsidR="00037ACE" w:rsidRPr="00C5631B" w14:paraId="0266BF0A" w14:textId="77777777" w:rsidTr="006E5CB8">
        <w:tc>
          <w:tcPr>
            <w:tcW w:w="3828" w:type="dxa"/>
          </w:tcPr>
          <w:p w14:paraId="6C5D862D" w14:textId="77777777" w:rsidR="00037ACE" w:rsidRPr="00C5631B" w:rsidRDefault="002C4BE5" w:rsidP="006E5CB8">
            <w:pPr>
              <w:pStyle w:val="-0"/>
              <w:spacing w:before="120" w:after="120" w:line="360" w:lineRule="auto"/>
              <w:ind w:firstLine="567"/>
              <w:rPr>
                <w:rFonts w:cs="Arial"/>
                <w:bCs/>
                <w:color w:val="auto"/>
                <w:sz w:val="28"/>
                <w:szCs w:val="24"/>
                <w:lang w:val="ru-RU"/>
              </w:rPr>
            </w:pPr>
            <w:r w:rsidRPr="00C5631B">
              <w:rPr>
                <w:rFonts w:cs="Arial"/>
                <w:bCs/>
                <w:color w:val="auto"/>
                <w:sz w:val="28"/>
                <w:szCs w:val="24"/>
                <w:lang w:val="ru-RU"/>
              </w:rPr>
              <w:t xml:space="preserve"> </w:t>
            </w:r>
          </w:p>
          <w:p w14:paraId="5AF16FC5" w14:textId="77777777" w:rsidR="00037ACE" w:rsidRPr="00C5631B" w:rsidRDefault="00037ACE" w:rsidP="006E5CB8">
            <w:pPr>
              <w:pStyle w:val="-0"/>
              <w:spacing w:before="120" w:after="120" w:line="360" w:lineRule="auto"/>
              <w:ind w:firstLine="567"/>
              <w:rPr>
                <w:rFonts w:cs="Arial"/>
                <w:bCs/>
                <w:color w:val="auto"/>
                <w:sz w:val="28"/>
                <w:szCs w:val="24"/>
                <w:lang w:val="ru-RU"/>
              </w:rPr>
            </w:pPr>
          </w:p>
        </w:tc>
        <w:tc>
          <w:tcPr>
            <w:tcW w:w="2632" w:type="dxa"/>
          </w:tcPr>
          <w:p w14:paraId="7B59C97B" w14:textId="77777777" w:rsidR="00037ACE" w:rsidRPr="00C5631B" w:rsidRDefault="00037ACE" w:rsidP="006E5CB8">
            <w:pPr>
              <w:pStyle w:val="-0"/>
              <w:spacing w:before="120" w:after="120" w:line="360" w:lineRule="auto"/>
              <w:ind w:firstLine="567"/>
              <w:rPr>
                <w:rFonts w:cs="Arial"/>
                <w:color w:val="auto"/>
                <w:sz w:val="22"/>
                <w:lang w:val="ru-RU"/>
              </w:rPr>
            </w:pPr>
          </w:p>
        </w:tc>
        <w:tc>
          <w:tcPr>
            <w:tcW w:w="3180" w:type="dxa"/>
          </w:tcPr>
          <w:p w14:paraId="3E93699F" w14:textId="77777777" w:rsidR="00037ACE" w:rsidRPr="00C5631B" w:rsidRDefault="00037ACE" w:rsidP="006E5CB8">
            <w:pPr>
              <w:pStyle w:val="-0"/>
              <w:spacing w:before="120" w:after="120" w:line="360" w:lineRule="auto"/>
              <w:ind w:firstLine="567"/>
              <w:rPr>
                <w:rFonts w:cs="Arial"/>
                <w:color w:val="auto"/>
                <w:sz w:val="22"/>
                <w:lang w:val="ru-RU"/>
              </w:rPr>
            </w:pPr>
          </w:p>
          <w:p w14:paraId="3847CF01" w14:textId="77777777" w:rsidR="00037ACE" w:rsidRPr="00C5631B" w:rsidRDefault="00037ACE" w:rsidP="006E5CB8">
            <w:pPr>
              <w:pStyle w:val="-0"/>
              <w:spacing w:before="120" w:after="120" w:line="360" w:lineRule="auto"/>
              <w:ind w:firstLine="567"/>
              <w:rPr>
                <w:rFonts w:cs="Arial"/>
                <w:color w:val="auto"/>
                <w:sz w:val="22"/>
                <w:lang w:val="ru-RU"/>
              </w:rPr>
            </w:pPr>
          </w:p>
          <w:p w14:paraId="35DD35D3" w14:textId="77777777" w:rsidR="00037ACE" w:rsidRPr="00C5631B" w:rsidRDefault="00037ACE" w:rsidP="006E5CB8">
            <w:pPr>
              <w:pStyle w:val="-0"/>
              <w:spacing w:before="120" w:after="120" w:line="360" w:lineRule="auto"/>
              <w:ind w:firstLine="567"/>
              <w:rPr>
                <w:rFonts w:cs="Arial"/>
                <w:color w:val="auto"/>
                <w:sz w:val="22"/>
                <w:lang w:val="ru-RU"/>
              </w:rPr>
            </w:pPr>
          </w:p>
        </w:tc>
      </w:tr>
      <w:tr w:rsidR="00037ACE" w:rsidRPr="00C5631B" w14:paraId="44528A2A" w14:textId="77777777" w:rsidTr="006E5CB8">
        <w:trPr>
          <w:trHeight w:val="780"/>
        </w:trPr>
        <w:tc>
          <w:tcPr>
            <w:tcW w:w="3828" w:type="dxa"/>
          </w:tcPr>
          <w:p w14:paraId="3ABB9EE0" w14:textId="77777777" w:rsidR="00037ACE" w:rsidRPr="00F72A4A" w:rsidRDefault="00037ACE" w:rsidP="006E5CB8">
            <w:pPr>
              <w:pStyle w:val="-0"/>
              <w:spacing w:before="120" w:after="120" w:line="360" w:lineRule="auto"/>
              <w:ind w:firstLine="567"/>
              <w:rPr>
                <w:rFonts w:cs="Arial"/>
                <w:bCs/>
                <w:color w:val="auto"/>
                <w:sz w:val="24"/>
                <w:szCs w:val="24"/>
                <w:lang w:val="ru-RU"/>
              </w:rPr>
            </w:pPr>
            <w:r w:rsidRPr="00F72A4A">
              <w:rPr>
                <w:rFonts w:cs="Arial"/>
                <w:bCs/>
                <w:color w:val="auto"/>
                <w:sz w:val="24"/>
                <w:szCs w:val="24"/>
                <w:lang w:val="ru-RU"/>
              </w:rPr>
              <w:t>Руководитель разработки</w:t>
            </w:r>
          </w:p>
          <w:p w14:paraId="4ACAD2B7" w14:textId="77777777" w:rsidR="00037ACE" w:rsidRPr="00F72A4A" w:rsidRDefault="00037ACE" w:rsidP="006E5CB8">
            <w:pPr>
              <w:pStyle w:val="-0"/>
              <w:spacing w:before="120" w:after="120" w:line="360" w:lineRule="auto"/>
              <w:ind w:firstLine="567"/>
              <w:rPr>
                <w:rFonts w:cs="Arial"/>
                <w:color w:val="auto"/>
                <w:sz w:val="24"/>
                <w:szCs w:val="24"/>
                <w:lang w:val="ru-RU"/>
              </w:rPr>
            </w:pPr>
          </w:p>
        </w:tc>
        <w:tc>
          <w:tcPr>
            <w:tcW w:w="2632" w:type="dxa"/>
          </w:tcPr>
          <w:p w14:paraId="62029111" w14:textId="77777777" w:rsidR="00037ACE" w:rsidRPr="00F72A4A" w:rsidRDefault="00037ACE" w:rsidP="006E5CB8">
            <w:pPr>
              <w:pStyle w:val="-0"/>
              <w:spacing w:before="120" w:after="120" w:line="360" w:lineRule="auto"/>
              <w:rPr>
                <w:rFonts w:cs="Arial"/>
                <w:color w:val="auto"/>
                <w:sz w:val="24"/>
                <w:szCs w:val="24"/>
                <w:lang w:val="ru-RU"/>
              </w:rPr>
            </w:pPr>
          </w:p>
        </w:tc>
        <w:tc>
          <w:tcPr>
            <w:tcW w:w="3180" w:type="dxa"/>
          </w:tcPr>
          <w:p w14:paraId="17842A2C" w14:textId="351D45D7" w:rsidR="00037ACE" w:rsidRPr="00F72A4A" w:rsidRDefault="00037ACE" w:rsidP="006E5CB8">
            <w:pPr>
              <w:pStyle w:val="-0"/>
              <w:spacing w:before="120" w:after="120" w:line="360" w:lineRule="auto"/>
              <w:ind w:firstLine="567"/>
              <w:rPr>
                <w:rFonts w:cs="Arial"/>
                <w:color w:val="auto"/>
                <w:sz w:val="24"/>
                <w:szCs w:val="24"/>
                <w:lang w:val="ru-RU"/>
              </w:rPr>
            </w:pPr>
            <w:r w:rsidRPr="00F72A4A">
              <w:rPr>
                <w:rFonts w:cs="Arial"/>
                <w:color w:val="auto"/>
                <w:sz w:val="24"/>
                <w:szCs w:val="24"/>
                <w:lang w:val="ru-RU"/>
              </w:rPr>
              <w:t>А.С.</w:t>
            </w:r>
            <w:r w:rsidR="006F5507" w:rsidRPr="00F72A4A">
              <w:rPr>
                <w:rFonts w:cs="Arial"/>
                <w:color w:val="auto"/>
                <w:sz w:val="24"/>
                <w:szCs w:val="24"/>
                <w:lang w:val="ru-RU"/>
              </w:rPr>
              <w:t xml:space="preserve"> </w:t>
            </w:r>
            <w:r w:rsidRPr="00F72A4A">
              <w:rPr>
                <w:rFonts w:cs="Arial"/>
                <w:color w:val="auto"/>
                <w:sz w:val="24"/>
                <w:szCs w:val="24"/>
                <w:lang w:val="ru-RU"/>
              </w:rPr>
              <w:t>Кривов</w:t>
            </w:r>
          </w:p>
        </w:tc>
      </w:tr>
      <w:tr w:rsidR="00037ACE" w:rsidRPr="00C5631B" w14:paraId="31ECA050" w14:textId="77777777" w:rsidTr="006E5CB8">
        <w:tc>
          <w:tcPr>
            <w:tcW w:w="3828" w:type="dxa"/>
          </w:tcPr>
          <w:p w14:paraId="684C135C" w14:textId="77777777" w:rsidR="00037ACE" w:rsidRPr="00C5631B" w:rsidRDefault="00037ACE" w:rsidP="006E5CB8">
            <w:pPr>
              <w:pStyle w:val="-0"/>
              <w:spacing w:before="120" w:after="120" w:line="360" w:lineRule="auto"/>
              <w:ind w:firstLine="567"/>
              <w:rPr>
                <w:rFonts w:cs="Arial"/>
                <w:color w:val="auto"/>
                <w:sz w:val="24"/>
                <w:lang w:val="ru-RU"/>
              </w:rPr>
            </w:pPr>
            <w:r w:rsidRPr="00C5631B">
              <w:rPr>
                <w:rFonts w:cs="Arial"/>
                <w:color w:val="auto"/>
                <w:sz w:val="24"/>
                <w:lang w:val="ru-RU"/>
              </w:rPr>
              <w:t xml:space="preserve"> </w:t>
            </w:r>
          </w:p>
        </w:tc>
        <w:tc>
          <w:tcPr>
            <w:tcW w:w="2632" w:type="dxa"/>
          </w:tcPr>
          <w:p w14:paraId="498FB21F" w14:textId="77777777" w:rsidR="00037ACE" w:rsidRPr="00C5631B" w:rsidRDefault="00037ACE" w:rsidP="006E5CB8">
            <w:pPr>
              <w:pStyle w:val="-0"/>
              <w:spacing w:before="120" w:after="120" w:line="360" w:lineRule="auto"/>
              <w:ind w:firstLine="567"/>
              <w:rPr>
                <w:rFonts w:cs="Arial"/>
                <w:color w:val="auto"/>
                <w:sz w:val="22"/>
                <w:lang w:val="ru-RU"/>
              </w:rPr>
            </w:pPr>
          </w:p>
        </w:tc>
        <w:tc>
          <w:tcPr>
            <w:tcW w:w="3180" w:type="dxa"/>
          </w:tcPr>
          <w:p w14:paraId="28B13936" w14:textId="77777777" w:rsidR="00037ACE" w:rsidRPr="00C5631B" w:rsidRDefault="00037ACE" w:rsidP="006E5CB8">
            <w:pPr>
              <w:pStyle w:val="-0"/>
              <w:spacing w:before="120" w:after="120" w:line="360" w:lineRule="auto"/>
              <w:ind w:firstLine="567"/>
              <w:rPr>
                <w:rFonts w:cs="Arial"/>
                <w:color w:val="auto"/>
                <w:sz w:val="24"/>
                <w:lang w:val="ru-RU"/>
              </w:rPr>
            </w:pPr>
          </w:p>
        </w:tc>
      </w:tr>
    </w:tbl>
    <w:p w14:paraId="5DCEF2C7" w14:textId="77777777" w:rsidR="00037ACE" w:rsidRPr="00C5631B" w:rsidRDefault="00037ACE" w:rsidP="00037ACE">
      <w:pPr>
        <w:pStyle w:val="1"/>
        <w:numPr>
          <w:ilvl w:val="0"/>
          <w:numId w:val="0"/>
        </w:numPr>
        <w:spacing w:line="360" w:lineRule="auto"/>
        <w:ind w:firstLine="567"/>
        <w:rPr>
          <w:color w:val="auto"/>
          <w:sz w:val="22"/>
        </w:rPr>
      </w:pPr>
    </w:p>
    <w:p w14:paraId="6744B4B3" w14:textId="77777777" w:rsidR="00DC757E" w:rsidRPr="00C5631B" w:rsidRDefault="00DC757E" w:rsidP="00037ACE">
      <w:pPr>
        <w:rPr>
          <w:sz w:val="28"/>
        </w:rPr>
      </w:pPr>
    </w:p>
    <w:sectPr w:rsidR="00DC757E" w:rsidRPr="00C5631B" w:rsidSect="00C157AF">
      <w:headerReference w:type="even" r:id="rId31"/>
      <w:headerReference w:type="default" r:id="rId32"/>
      <w:footerReference w:type="even" r:id="rId33"/>
      <w:footerReference w:type="default" r:id="rId34"/>
      <w:headerReference w:type="first" r:id="rId35"/>
      <w:footerReference w:type="first" r:id="rId36"/>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1D6CA" w14:textId="77777777" w:rsidR="009348A6" w:rsidRDefault="009348A6">
      <w:r>
        <w:separator/>
      </w:r>
    </w:p>
  </w:endnote>
  <w:endnote w:type="continuationSeparator" w:id="0">
    <w:p w14:paraId="684340FB" w14:textId="77777777" w:rsidR="009348A6" w:rsidRDefault="0093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681550"/>
      <w:docPartObj>
        <w:docPartGallery w:val="Page Numbers (Bottom of Page)"/>
        <w:docPartUnique/>
      </w:docPartObj>
    </w:sdtPr>
    <w:sdtEndPr>
      <w:rPr>
        <w:rFonts w:ascii="Arial" w:hAnsi="Arial" w:cs="Arial"/>
        <w:b/>
      </w:rPr>
    </w:sdtEndPr>
    <w:sdtContent>
      <w:p w14:paraId="0F6AADD5" w14:textId="29F6F001" w:rsidR="00945660" w:rsidRPr="00C63932" w:rsidRDefault="00945660" w:rsidP="00C157AF">
        <w:pPr>
          <w:pStyle w:val="af"/>
          <w:ind w:right="281"/>
          <w:jc w:val="right"/>
          <w:rPr>
            <w:rFonts w:ascii="Arial" w:hAnsi="Arial" w:cs="Arial"/>
            <w:b/>
          </w:rPr>
        </w:pPr>
        <w:r w:rsidRPr="00C63932">
          <w:rPr>
            <w:rFonts w:ascii="Arial" w:hAnsi="Arial" w:cs="Arial"/>
            <w:b/>
          </w:rPr>
          <w:fldChar w:fldCharType="begin"/>
        </w:r>
        <w:r w:rsidRPr="00C63932">
          <w:rPr>
            <w:rFonts w:ascii="Arial" w:hAnsi="Arial" w:cs="Arial"/>
            <w:b/>
          </w:rPr>
          <w:instrText>PAGE   \* MERGEFORMAT</w:instrText>
        </w:r>
        <w:r w:rsidRPr="00C63932">
          <w:rPr>
            <w:rFonts w:ascii="Arial" w:hAnsi="Arial" w:cs="Arial"/>
            <w:b/>
          </w:rPr>
          <w:fldChar w:fldCharType="separate"/>
        </w:r>
        <w:r w:rsidR="00186AF3" w:rsidRPr="00186AF3">
          <w:rPr>
            <w:rFonts w:ascii="Arial" w:hAnsi="Arial" w:cs="Arial"/>
            <w:noProof/>
            <w:lang w:val="ru-RU"/>
          </w:rPr>
          <w:t>VI</w:t>
        </w:r>
        <w:r w:rsidRPr="00C63932">
          <w:rPr>
            <w:rFonts w:ascii="Arial" w:hAnsi="Arial" w:cs="Arial"/>
            <w:b/>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423862"/>
      <w:docPartObj>
        <w:docPartGallery w:val="Page Numbers (Bottom of Page)"/>
        <w:docPartUnique/>
      </w:docPartObj>
    </w:sdtPr>
    <w:sdtEndPr>
      <w:rPr>
        <w:rFonts w:ascii="Arial" w:hAnsi="Arial" w:cs="Arial"/>
      </w:rPr>
    </w:sdtEndPr>
    <w:sdtContent>
      <w:p w14:paraId="73493F83" w14:textId="156FDE0D" w:rsidR="00945660" w:rsidRPr="00BC0CA1" w:rsidRDefault="00945660" w:rsidP="00C157AF">
        <w:pPr>
          <w:pStyle w:val="af"/>
          <w:ind w:left="284"/>
          <w:rPr>
            <w:rFonts w:ascii="Arial" w:hAnsi="Arial" w:cs="Arial"/>
          </w:rPr>
        </w:pPr>
        <w:r w:rsidRPr="00BC0CA1">
          <w:rPr>
            <w:rFonts w:ascii="Arial" w:hAnsi="Arial" w:cs="Arial"/>
          </w:rPr>
          <w:fldChar w:fldCharType="begin"/>
        </w:r>
        <w:r w:rsidRPr="00BC0CA1">
          <w:rPr>
            <w:rFonts w:ascii="Arial" w:hAnsi="Arial" w:cs="Arial"/>
          </w:rPr>
          <w:instrText>PAGE   \* MERGEFORMAT</w:instrText>
        </w:r>
        <w:r w:rsidRPr="00BC0CA1">
          <w:rPr>
            <w:rFonts w:ascii="Arial" w:hAnsi="Arial" w:cs="Arial"/>
          </w:rPr>
          <w:fldChar w:fldCharType="separate"/>
        </w:r>
        <w:r w:rsidR="00186AF3" w:rsidRPr="00186AF3">
          <w:rPr>
            <w:rFonts w:ascii="Arial" w:hAnsi="Arial" w:cs="Arial"/>
            <w:noProof/>
            <w:lang w:val="ru-RU"/>
          </w:rPr>
          <w:t>V</w:t>
        </w:r>
        <w:r w:rsidRPr="00BC0CA1">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FDE9" w14:textId="17B1CDFA" w:rsidR="00945660" w:rsidRPr="00BC0CA1" w:rsidRDefault="00945660" w:rsidP="00C157AF">
    <w:pPr>
      <w:pStyle w:val="af"/>
      <w:ind w:left="284"/>
      <w:rPr>
        <w:rFonts w:ascii="Arial" w:hAnsi="Arial" w:cs="Arial"/>
      </w:rPr>
    </w:pPr>
    <w:r w:rsidRPr="00BC0CA1">
      <w:rPr>
        <w:rFonts w:ascii="Arial" w:hAnsi="Arial" w:cs="Arial"/>
      </w:rPr>
      <w:fldChar w:fldCharType="begin"/>
    </w:r>
    <w:r w:rsidRPr="00BC0CA1">
      <w:rPr>
        <w:rFonts w:ascii="Arial" w:hAnsi="Arial" w:cs="Arial"/>
      </w:rPr>
      <w:instrText>PAGE   \* MERGEFORMAT</w:instrText>
    </w:r>
    <w:r w:rsidRPr="00BC0CA1">
      <w:rPr>
        <w:rFonts w:ascii="Arial" w:hAnsi="Arial" w:cs="Arial"/>
      </w:rPr>
      <w:fldChar w:fldCharType="separate"/>
    </w:r>
    <w:r w:rsidR="00186AF3">
      <w:rPr>
        <w:rFonts w:ascii="Arial" w:hAnsi="Arial" w:cs="Arial"/>
        <w:noProof/>
      </w:rPr>
      <w:t>34</w:t>
    </w:r>
    <w:r w:rsidRPr="00BC0CA1">
      <w:rPr>
        <w:rFonts w:ascii="Arial" w:hAnsi="Arial"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1C26" w14:textId="20BC9F1E" w:rsidR="00945660" w:rsidRPr="00BC0CA1" w:rsidRDefault="00945660" w:rsidP="00C157AF">
    <w:pPr>
      <w:pStyle w:val="af"/>
      <w:ind w:right="281"/>
      <w:jc w:val="right"/>
      <w:rPr>
        <w:rFonts w:ascii="Arial" w:hAnsi="Arial" w:cs="Arial"/>
      </w:rPr>
    </w:pPr>
    <w:r w:rsidRPr="00BC0CA1">
      <w:rPr>
        <w:rFonts w:ascii="Arial" w:hAnsi="Arial" w:cs="Arial"/>
      </w:rPr>
      <w:fldChar w:fldCharType="begin"/>
    </w:r>
    <w:r w:rsidRPr="00BC0CA1">
      <w:rPr>
        <w:rFonts w:ascii="Arial" w:hAnsi="Arial" w:cs="Arial"/>
      </w:rPr>
      <w:instrText>PAGE   \* MERGEFORMAT</w:instrText>
    </w:r>
    <w:r w:rsidRPr="00BC0CA1">
      <w:rPr>
        <w:rFonts w:ascii="Arial" w:hAnsi="Arial" w:cs="Arial"/>
      </w:rPr>
      <w:fldChar w:fldCharType="separate"/>
    </w:r>
    <w:r w:rsidR="00186AF3">
      <w:rPr>
        <w:rFonts w:ascii="Arial" w:hAnsi="Arial" w:cs="Arial"/>
        <w:noProof/>
      </w:rPr>
      <w:t>33</w:t>
    </w:r>
    <w:r w:rsidRPr="00BC0CA1">
      <w:rP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8BFA" w14:textId="11BA768F" w:rsidR="00945660" w:rsidRPr="00BC0CA1" w:rsidRDefault="00945660" w:rsidP="00B02CA3">
    <w:pPr>
      <w:pStyle w:val="af"/>
      <w:ind w:right="281"/>
      <w:jc w:val="right"/>
      <w:rPr>
        <w:rFonts w:ascii="Arial" w:hAnsi="Arial" w:cs="Arial"/>
        <w:lang w:val="ru-RU"/>
      </w:rPr>
    </w:pPr>
    <w:r w:rsidRPr="00BC0CA1">
      <w:rPr>
        <w:rFonts w:ascii="Arial" w:hAnsi="Arial" w:cs="Arial"/>
        <w:lang w:val="ru-RU"/>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7D9F5" w14:textId="77777777" w:rsidR="009348A6" w:rsidRDefault="009348A6">
      <w:r>
        <w:separator/>
      </w:r>
    </w:p>
  </w:footnote>
  <w:footnote w:type="continuationSeparator" w:id="0">
    <w:p w14:paraId="3690226F" w14:textId="77777777" w:rsidR="009348A6" w:rsidRDefault="009348A6">
      <w:r>
        <w:continuationSeparator/>
      </w:r>
    </w:p>
  </w:footnote>
  <w:footnote w:id="1">
    <w:p w14:paraId="49B926EC" w14:textId="6A3B703D" w:rsidR="004A2599" w:rsidRPr="004A2599" w:rsidRDefault="004A2599">
      <w:pPr>
        <w:pStyle w:val="ad"/>
        <w:rPr>
          <w:rFonts w:ascii="Arial" w:hAnsi="Arial" w:cs="Arial"/>
        </w:rPr>
      </w:pPr>
      <w:r>
        <w:rPr>
          <w:rStyle w:val="ae"/>
        </w:rPr>
        <w:footnoteRef/>
      </w:r>
      <w:r>
        <w:t xml:space="preserve"> </w:t>
      </w:r>
      <w:r w:rsidRPr="004A2599">
        <w:rPr>
          <w:rFonts w:ascii="Arial" w:hAnsi="Arial" w:cs="Arial"/>
        </w:rPr>
        <w:t>Номера в квадратных скобках относятся к разделу «Библиография»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F0A0" w14:textId="369BFD4F" w:rsidR="00945660" w:rsidRPr="00B93788" w:rsidRDefault="00945660" w:rsidP="00C63932">
    <w:pPr>
      <w:pStyle w:val="a9"/>
      <w:ind w:right="281"/>
      <w:jc w:val="right"/>
      <w:rPr>
        <w:rFonts w:ascii="Arial" w:hAnsi="Arial" w:cs="Arial"/>
        <w:b/>
        <w:sz w:val="24"/>
        <w:szCs w:val="28"/>
      </w:rPr>
    </w:pPr>
    <w:r w:rsidRPr="00B93788">
      <w:rPr>
        <w:rFonts w:ascii="Arial" w:hAnsi="Arial" w:cs="Arial"/>
        <w:b/>
        <w:sz w:val="24"/>
        <w:szCs w:val="28"/>
      </w:rPr>
      <w:t xml:space="preserve">ГОСТ </w:t>
    </w:r>
    <w:r w:rsidRPr="00B93788">
      <w:rPr>
        <w:rFonts w:ascii="Arial" w:hAnsi="Arial" w:cs="Arial"/>
        <w:b/>
        <w:sz w:val="24"/>
        <w:szCs w:val="28"/>
        <w:lang w:val="en-US"/>
      </w:rPr>
      <w:t>IEC</w:t>
    </w:r>
    <w:r w:rsidRPr="00122A66">
      <w:rPr>
        <w:rFonts w:ascii="Arial" w:hAnsi="Arial" w:cs="Arial"/>
        <w:b/>
        <w:sz w:val="24"/>
        <w:szCs w:val="28"/>
      </w:rPr>
      <w:t xml:space="preserve"> 61340-</w:t>
    </w:r>
    <w:r w:rsidRPr="00B93788">
      <w:rPr>
        <w:rFonts w:ascii="Arial" w:hAnsi="Arial" w:cs="Arial"/>
        <w:b/>
        <w:sz w:val="24"/>
        <w:szCs w:val="28"/>
      </w:rPr>
      <w:t>4</w:t>
    </w:r>
    <w:r w:rsidRPr="00122A66">
      <w:rPr>
        <w:rFonts w:ascii="Arial" w:hAnsi="Arial" w:cs="Arial"/>
        <w:b/>
        <w:sz w:val="24"/>
        <w:szCs w:val="28"/>
      </w:rPr>
      <w:t>-</w:t>
    </w:r>
    <w:r w:rsidRPr="00B93788">
      <w:rPr>
        <w:rFonts w:ascii="Arial" w:hAnsi="Arial" w:cs="Arial"/>
        <w:b/>
        <w:sz w:val="24"/>
        <w:szCs w:val="28"/>
      </w:rPr>
      <w:t>7</w:t>
    </w:r>
    <w:r>
      <w:rPr>
        <w:rFonts w:ascii="Arial" w:hAnsi="Arial" w:cs="Arial"/>
        <w:b/>
        <w:sz w:val="24"/>
        <w:szCs w:val="28"/>
      </w:rPr>
      <w:t xml:space="preserve"> </w:t>
    </w:r>
    <w:r w:rsidR="00122A66">
      <w:rPr>
        <w:rFonts w:ascii="Arial" w:hAnsi="Arial" w:cs="Arial"/>
        <w:b/>
        <w:sz w:val="24"/>
        <w:szCs w:val="28"/>
      </w:rPr>
      <w:t xml:space="preserve">(проект </w:t>
    </w:r>
    <w:r w:rsidR="00122A66">
      <w:rPr>
        <w:rFonts w:ascii="Arial" w:hAnsi="Arial" w:cs="Arial"/>
        <w:b/>
        <w:sz w:val="24"/>
        <w:szCs w:val="28"/>
        <w:lang w:val="en-US"/>
      </w:rPr>
      <w:t>RU</w:t>
    </w:r>
    <w:r w:rsidR="00122A66">
      <w:rPr>
        <w:rFonts w:ascii="Arial" w:hAnsi="Arial" w:cs="Arial"/>
        <w:b/>
        <w:sz w:val="24"/>
        <w:szCs w:val="28"/>
      </w:rPr>
      <w:t>,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0286" w14:textId="6F97662B" w:rsidR="00945660" w:rsidRPr="00122A66" w:rsidRDefault="00945660" w:rsidP="00C63932">
    <w:pPr>
      <w:pStyle w:val="a9"/>
      <w:ind w:firstLine="284"/>
      <w:rPr>
        <w:rFonts w:ascii="Arial" w:hAnsi="Arial" w:cs="Arial"/>
        <w:b/>
        <w:sz w:val="24"/>
        <w:szCs w:val="28"/>
      </w:rPr>
    </w:pPr>
    <w:r w:rsidRPr="00B93788">
      <w:rPr>
        <w:rFonts w:ascii="Arial" w:hAnsi="Arial" w:cs="Arial"/>
        <w:b/>
        <w:sz w:val="24"/>
        <w:szCs w:val="28"/>
      </w:rPr>
      <w:t xml:space="preserve">ГОСТ </w:t>
    </w:r>
    <w:r w:rsidRPr="00B93788">
      <w:rPr>
        <w:rFonts w:ascii="Arial" w:hAnsi="Arial" w:cs="Arial"/>
        <w:b/>
        <w:sz w:val="24"/>
        <w:szCs w:val="28"/>
        <w:lang w:val="en-US"/>
      </w:rPr>
      <w:t>IEC</w:t>
    </w:r>
    <w:r w:rsidRPr="00122A66">
      <w:rPr>
        <w:rFonts w:ascii="Arial" w:hAnsi="Arial" w:cs="Arial"/>
        <w:b/>
        <w:sz w:val="24"/>
        <w:szCs w:val="28"/>
      </w:rPr>
      <w:t xml:space="preserve"> 61340-</w:t>
    </w:r>
    <w:r w:rsidRPr="00B93788">
      <w:rPr>
        <w:rFonts w:ascii="Arial" w:hAnsi="Arial" w:cs="Arial"/>
        <w:b/>
        <w:sz w:val="24"/>
        <w:szCs w:val="28"/>
      </w:rPr>
      <w:t>4</w:t>
    </w:r>
    <w:r w:rsidRPr="00122A66">
      <w:rPr>
        <w:rFonts w:ascii="Arial" w:hAnsi="Arial" w:cs="Arial"/>
        <w:b/>
        <w:sz w:val="24"/>
        <w:szCs w:val="28"/>
      </w:rPr>
      <w:t>-</w:t>
    </w:r>
    <w:r w:rsidRPr="00B93788">
      <w:rPr>
        <w:rFonts w:ascii="Arial" w:hAnsi="Arial" w:cs="Arial"/>
        <w:b/>
        <w:sz w:val="24"/>
        <w:szCs w:val="28"/>
      </w:rPr>
      <w:t>7</w:t>
    </w:r>
    <w:r>
      <w:rPr>
        <w:rFonts w:ascii="Arial" w:hAnsi="Arial" w:cs="Arial"/>
        <w:b/>
        <w:sz w:val="24"/>
        <w:szCs w:val="28"/>
      </w:rPr>
      <w:t xml:space="preserve"> </w:t>
    </w:r>
    <w:r w:rsidR="00122A66">
      <w:rPr>
        <w:rFonts w:ascii="Arial" w:hAnsi="Arial" w:cs="Arial"/>
        <w:b/>
        <w:sz w:val="24"/>
        <w:szCs w:val="28"/>
      </w:rPr>
      <w:t xml:space="preserve">(проект </w:t>
    </w:r>
    <w:r w:rsidR="00122A66">
      <w:rPr>
        <w:rFonts w:ascii="Arial" w:hAnsi="Arial" w:cs="Arial"/>
        <w:b/>
        <w:sz w:val="24"/>
        <w:szCs w:val="28"/>
        <w:lang w:val="en-US"/>
      </w:rPr>
      <w:t>RU</w:t>
    </w:r>
    <w:r w:rsidR="00122A66">
      <w:rPr>
        <w:rFonts w:ascii="Arial" w:hAnsi="Arial" w:cs="Arial"/>
        <w:b/>
        <w:sz w:val="24"/>
        <w:szCs w:val="28"/>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1B8D" w14:textId="35B9AD51" w:rsidR="00945660" w:rsidRPr="00B02CA3" w:rsidRDefault="00945660" w:rsidP="00B02CA3">
    <w:pPr>
      <w:pStyle w:val="a9"/>
      <w:spacing w:after="120"/>
      <w:jc w:val="right"/>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90185" w14:textId="65A8B149" w:rsidR="00945660" w:rsidRPr="00673590" w:rsidRDefault="00945660" w:rsidP="00C63932">
    <w:pPr>
      <w:pStyle w:val="a9"/>
      <w:spacing w:after="120"/>
      <w:ind w:firstLine="284"/>
      <w:rPr>
        <w:sz w:val="18"/>
      </w:rPr>
    </w:pPr>
    <w:r w:rsidRPr="00673590">
      <w:rPr>
        <w:rFonts w:ascii="Arial" w:hAnsi="Arial" w:cs="Arial"/>
        <w:b/>
        <w:bCs/>
        <w:sz w:val="24"/>
      </w:rPr>
      <w:t>ГОСТ IEC 61340-4-7</w:t>
    </w:r>
    <w:r>
      <w:rPr>
        <w:rFonts w:ascii="Arial" w:hAnsi="Arial" w:cs="Arial"/>
        <w:b/>
        <w:bCs/>
        <w:sz w:val="24"/>
      </w:rPr>
      <w:t xml:space="preserve"> </w:t>
    </w:r>
    <w:r w:rsidR="00122A66">
      <w:rPr>
        <w:rFonts w:ascii="Arial" w:hAnsi="Arial" w:cs="Arial"/>
        <w:b/>
        <w:sz w:val="24"/>
        <w:szCs w:val="28"/>
      </w:rPr>
      <w:t xml:space="preserve">(проект </w:t>
    </w:r>
    <w:r w:rsidR="00122A66">
      <w:rPr>
        <w:rFonts w:ascii="Arial" w:hAnsi="Arial" w:cs="Arial"/>
        <w:b/>
        <w:sz w:val="24"/>
        <w:szCs w:val="28"/>
        <w:lang w:val="en-US"/>
      </w:rPr>
      <w:t>RU</w:t>
    </w:r>
    <w:r w:rsidR="00122A66">
      <w:rPr>
        <w:rFonts w:ascii="Arial" w:hAnsi="Arial" w:cs="Arial"/>
        <w:b/>
        <w:sz w:val="24"/>
        <w:szCs w:val="28"/>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0F7D" w14:textId="63DA8793" w:rsidR="00945660" w:rsidRPr="00582A02" w:rsidRDefault="00945660" w:rsidP="00C63932">
    <w:pPr>
      <w:pStyle w:val="a9"/>
      <w:ind w:right="281"/>
      <w:jc w:val="right"/>
      <w:rPr>
        <w:rFonts w:ascii="Arial" w:hAnsi="Arial" w:cs="Arial"/>
        <w:b/>
        <w:sz w:val="24"/>
        <w:szCs w:val="28"/>
      </w:rPr>
    </w:pPr>
    <w:r w:rsidRPr="00582A02">
      <w:rPr>
        <w:rFonts w:ascii="Arial" w:hAnsi="Arial" w:cs="Arial"/>
        <w:b/>
        <w:sz w:val="24"/>
        <w:szCs w:val="28"/>
      </w:rPr>
      <w:t xml:space="preserve">ГОСТ </w:t>
    </w:r>
    <w:r w:rsidRPr="00582A02">
      <w:rPr>
        <w:rFonts w:ascii="Arial" w:hAnsi="Arial" w:cs="Arial"/>
        <w:b/>
        <w:sz w:val="24"/>
        <w:szCs w:val="28"/>
        <w:lang w:val="en-US"/>
      </w:rPr>
      <w:t>IEC 61340-</w:t>
    </w:r>
    <w:r w:rsidRPr="00582A02">
      <w:rPr>
        <w:rFonts w:ascii="Arial" w:hAnsi="Arial" w:cs="Arial"/>
        <w:b/>
        <w:sz w:val="24"/>
        <w:szCs w:val="28"/>
      </w:rPr>
      <w:t>4</w:t>
    </w:r>
    <w:r w:rsidRPr="00582A02">
      <w:rPr>
        <w:rFonts w:ascii="Arial" w:hAnsi="Arial" w:cs="Arial"/>
        <w:b/>
        <w:sz w:val="24"/>
        <w:szCs w:val="28"/>
        <w:lang w:val="en-US"/>
      </w:rPr>
      <w:t>-</w:t>
    </w:r>
    <w:r w:rsidRPr="00582A02">
      <w:rPr>
        <w:rFonts w:ascii="Arial" w:hAnsi="Arial" w:cs="Arial"/>
        <w:b/>
        <w:sz w:val="24"/>
        <w:szCs w:val="28"/>
      </w:rPr>
      <w:t>7</w:t>
    </w:r>
    <w:r>
      <w:rPr>
        <w:rFonts w:ascii="Arial" w:hAnsi="Arial" w:cs="Arial"/>
        <w:b/>
        <w:sz w:val="24"/>
        <w:szCs w:val="28"/>
      </w:rPr>
      <w:t xml:space="preserve"> – 2020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342B" w14:textId="6662E402" w:rsidR="00945660" w:rsidRPr="00B02CA3" w:rsidRDefault="00945660" w:rsidP="00C63932">
    <w:pPr>
      <w:pStyle w:val="a9"/>
      <w:spacing w:after="120"/>
      <w:ind w:right="281"/>
      <w:jc w:val="right"/>
      <w:rPr>
        <w:sz w:val="18"/>
      </w:rPr>
    </w:pPr>
    <w:r w:rsidRPr="00673590">
      <w:rPr>
        <w:rFonts w:ascii="Arial" w:hAnsi="Arial" w:cs="Arial"/>
        <w:b/>
        <w:bCs/>
        <w:sz w:val="24"/>
      </w:rPr>
      <w:t>ГОСТ IEC 61340-4-7</w:t>
    </w:r>
    <w:r>
      <w:rPr>
        <w:rFonts w:ascii="Arial" w:hAnsi="Arial" w:cs="Arial"/>
        <w:b/>
        <w:bCs/>
        <w:sz w:val="24"/>
      </w:rPr>
      <w:t xml:space="preserve"> </w:t>
    </w:r>
    <w:r w:rsidR="00122A66">
      <w:rPr>
        <w:rFonts w:ascii="Arial" w:hAnsi="Arial" w:cs="Arial"/>
        <w:b/>
        <w:sz w:val="24"/>
        <w:szCs w:val="28"/>
      </w:rPr>
      <w:t xml:space="preserve">(проект </w:t>
    </w:r>
    <w:r w:rsidR="00122A66">
      <w:rPr>
        <w:rFonts w:ascii="Arial" w:hAnsi="Arial" w:cs="Arial"/>
        <w:b/>
        <w:sz w:val="24"/>
        <w:szCs w:val="28"/>
        <w:lang w:val="en-US"/>
      </w:rPr>
      <w:t>RU</w:t>
    </w:r>
    <w:r w:rsidR="00122A66">
      <w:rPr>
        <w:rFonts w:ascii="Arial" w:hAnsi="Arial" w:cs="Arial"/>
        <w:b/>
        <w:sz w:val="24"/>
        <w:szCs w:val="28"/>
      </w:rPr>
      <w:t>,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77B6"/>
    <w:multiLevelType w:val="hybridMultilevel"/>
    <w:tmpl w:val="C52A8610"/>
    <w:lvl w:ilvl="0" w:tplc="04190001">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1648"/>
        </w:tabs>
        <w:ind w:left="1648" w:hanging="360"/>
      </w:pPr>
      <w:rPr>
        <w:rFonts w:ascii="Courier New" w:hAnsi="Courier New" w:cs="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cs="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cs="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1" w15:restartNumberingAfterBreak="0">
    <w:nsid w:val="05500A0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6C6D9C"/>
    <w:multiLevelType w:val="hybridMultilevel"/>
    <w:tmpl w:val="E202FF3C"/>
    <w:lvl w:ilvl="0" w:tplc="8FB6A9CE">
      <w:numFmt w:val="bullet"/>
      <w:lvlText w:val="–"/>
      <w:lvlJc w:val="left"/>
      <w:pPr>
        <w:tabs>
          <w:tab w:val="num" w:pos="1704"/>
        </w:tabs>
        <w:ind w:left="1704" w:hanging="996"/>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0CF374DC"/>
    <w:multiLevelType w:val="hybridMultilevel"/>
    <w:tmpl w:val="99189378"/>
    <w:lvl w:ilvl="0" w:tplc="EAD6AD28">
      <w:start w:val="1"/>
      <w:numFmt w:val="decimal"/>
      <w:lvlText w:val="%1"/>
      <w:lvlJc w:val="left"/>
      <w:pPr>
        <w:tabs>
          <w:tab w:val="num" w:pos="720"/>
        </w:tabs>
        <w:ind w:left="720" w:hanging="360"/>
      </w:pPr>
      <w:rPr>
        <w:rFonts w:hint="default"/>
      </w:rPr>
    </w:lvl>
    <w:lvl w:ilvl="1" w:tplc="483ED428">
      <w:numFmt w:val="none"/>
      <w:lvlText w:val=""/>
      <w:lvlJc w:val="left"/>
      <w:pPr>
        <w:tabs>
          <w:tab w:val="num" w:pos="360"/>
        </w:tabs>
      </w:pPr>
    </w:lvl>
    <w:lvl w:ilvl="2" w:tplc="95F8C5A4">
      <w:numFmt w:val="none"/>
      <w:lvlText w:val=""/>
      <w:lvlJc w:val="left"/>
      <w:pPr>
        <w:tabs>
          <w:tab w:val="num" w:pos="360"/>
        </w:tabs>
      </w:pPr>
    </w:lvl>
    <w:lvl w:ilvl="3" w:tplc="C2C804E6">
      <w:numFmt w:val="none"/>
      <w:lvlText w:val=""/>
      <w:lvlJc w:val="left"/>
      <w:pPr>
        <w:tabs>
          <w:tab w:val="num" w:pos="360"/>
        </w:tabs>
      </w:pPr>
    </w:lvl>
    <w:lvl w:ilvl="4" w:tplc="2D5A5F1A">
      <w:numFmt w:val="none"/>
      <w:lvlText w:val=""/>
      <w:lvlJc w:val="left"/>
      <w:pPr>
        <w:tabs>
          <w:tab w:val="num" w:pos="360"/>
        </w:tabs>
      </w:pPr>
    </w:lvl>
    <w:lvl w:ilvl="5" w:tplc="F8987648">
      <w:numFmt w:val="none"/>
      <w:lvlText w:val=""/>
      <w:lvlJc w:val="left"/>
      <w:pPr>
        <w:tabs>
          <w:tab w:val="num" w:pos="360"/>
        </w:tabs>
      </w:pPr>
    </w:lvl>
    <w:lvl w:ilvl="6" w:tplc="3CF87198">
      <w:numFmt w:val="none"/>
      <w:lvlText w:val=""/>
      <w:lvlJc w:val="left"/>
      <w:pPr>
        <w:tabs>
          <w:tab w:val="num" w:pos="360"/>
        </w:tabs>
      </w:pPr>
    </w:lvl>
    <w:lvl w:ilvl="7" w:tplc="5BAC3CCA">
      <w:numFmt w:val="none"/>
      <w:lvlText w:val=""/>
      <w:lvlJc w:val="left"/>
      <w:pPr>
        <w:tabs>
          <w:tab w:val="num" w:pos="360"/>
        </w:tabs>
      </w:pPr>
    </w:lvl>
    <w:lvl w:ilvl="8" w:tplc="7E782C0C">
      <w:numFmt w:val="none"/>
      <w:lvlText w:val=""/>
      <w:lvlJc w:val="left"/>
      <w:pPr>
        <w:tabs>
          <w:tab w:val="num" w:pos="360"/>
        </w:tabs>
      </w:pPr>
    </w:lvl>
  </w:abstractNum>
  <w:abstractNum w:abstractNumId="4" w15:restartNumberingAfterBreak="0">
    <w:nsid w:val="0E8C36DC"/>
    <w:multiLevelType w:val="hybridMultilevel"/>
    <w:tmpl w:val="1674CD3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126B64"/>
    <w:multiLevelType w:val="hybridMultilevel"/>
    <w:tmpl w:val="875AF346"/>
    <w:lvl w:ilvl="0" w:tplc="C9D0D226">
      <w:start w:val="1"/>
      <w:numFmt w:val="decimal"/>
      <w:lvlText w:val="%1)"/>
      <w:lvlJc w:val="left"/>
      <w:pPr>
        <w:ind w:left="720" w:hanging="360"/>
      </w:pPr>
      <w:rPr>
        <w:rFonts w:hint="default"/>
        <w:i/>
        <w:color w:val="202122"/>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BA24BA"/>
    <w:multiLevelType w:val="hybridMultilevel"/>
    <w:tmpl w:val="7F3E13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1D72473D"/>
    <w:multiLevelType w:val="multilevel"/>
    <w:tmpl w:val="98BA89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E2A7678"/>
    <w:multiLevelType w:val="hybridMultilevel"/>
    <w:tmpl w:val="7BEEF5F2"/>
    <w:lvl w:ilvl="0" w:tplc="2F02D72E">
      <w:start w:val="1"/>
      <w:numFmt w:val="decimal"/>
      <w:lvlText w:val="%1)"/>
      <w:lvlJc w:val="left"/>
      <w:pPr>
        <w:ind w:left="720" w:hanging="360"/>
      </w:pPr>
      <w:rPr>
        <w:rFonts w:hint="default"/>
        <w:i/>
        <w:color w:val="202122"/>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045EE8"/>
    <w:multiLevelType w:val="hybridMultilevel"/>
    <w:tmpl w:val="EEFCF696"/>
    <w:lvl w:ilvl="0" w:tplc="A17E0646">
      <w:start w:val="1"/>
      <w:numFmt w:val="lowerLetter"/>
      <w:lvlText w:val="%1)"/>
      <w:lvlJc w:val="left"/>
      <w:pPr>
        <w:ind w:left="1068" w:hanging="360"/>
      </w:pPr>
      <w:rPr>
        <w:rFonts w:hint="default"/>
      </w:rPr>
    </w:lvl>
    <w:lvl w:ilvl="1" w:tplc="55BC9170">
      <w:start w:val="1"/>
      <w:numFmt w:val="decimal"/>
      <w:lvlText w:val="%2)"/>
      <w:lvlJc w:val="left"/>
      <w:pPr>
        <w:ind w:left="1788" w:hanging="360"/>
      </w:pPr>
      <w:rPr>
        <w:rFonts w:hint="default"/>
      </w:r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4063D60"/>
    <w:multiLevelType w:val="hybridMultilevel"/>
    <w:tmpl w:val="AD1A57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73A11DD"/>
    <w:multiLevelType w:val="hybridMultilevel"/>
    <w:tmpl w:val="2ECCCB5E"/>
    <w:lvl w:ilvl="0" w:tplc="8960A874">
      <w:start w:val="1"/>
      <w:numFmt w:val="decimal"/>
      <w:lvlText w:val="%1"/>
      <w:lvlJc w:val="left"/>
      <w:pPr>
        <w:tabs>
          <w:tab w:val="num" w:pos="1065"/>
        </w:tabs>
        <w:ind w:left="1065" w:hanging="705"/>
      </w:pPr>
      <w:rPr>
        <w:rFonts w:hint="default"/>
      </w:rPr>
    </w:lvl>
    <w:lvl w:ilvl="1" w:tplc="D7660078">
      <w:numFmt w:val="none"/>
      <w:lvlText w:val=""/>
      <w:lvlJc w:val="left"/>
      <w:pPr>
        <w:tabs>
          <w:tab w:val="num" w:pos="360"/>
        </w:tabs>
      </w:pPr>
    </w:lvl>
    <w:lvl w:ilvl="2" w:tplc="6DDC26F0">
      <w:numFmt w:val="none"/>
      <w:lvlText w:val=""/>
      <w:lvlJc w:val="left"/>
      <w:pPr>
        <w:tabs>
          <w:tab w:val="num" w:pos="360"/>
        </w:tabs>
      </w:pPr>
    </w:lvl>
    <w:lvl w:ilvl="3" w:tplc="4D02C1BA">
      <w:numFmt w:val="none"/>
      <w:lvlText w:val=""/>
      <w:lvlJc w:val="left"/>
      <w:pPr>
        <w:tabs>
          <w:tab w:val="num" w:pos="360"/>
        </w:tabs>
      </w:pPr>
    </w:lvl>
    <w:lvl w:ilvl="4" w:tplc="9C7EF3FC">
      <w:numFmt w:val="none"/>
      <w:lvlText w:val=""/>
      <w:lvlJc w:val="left"/>
      <w:pPr>
        <w:tabs>
          <w:tab w:val="num" w:pos="360"/>
        </w:tabs>
      </w:pPr>
    </w:lvl>
    <w:lvl w:ilvl="5" w:tplc="D43EE3A0">
      <w:numFmt w:val="none"/>
      <w:lvlText w:val=""/>
      <w:lvlJc w:val="left"/>
      <w:pPr>
        <w:tabs>
          <w:tab w:val="num" w:pos="360"/>
        </w:tabs>
      </w:pPr>
    </w:lvl>
    <w:lvl w:ilvl="6" w:tplc="2B5E27A4">
      <w:numFmt w:val="none"/>
      <w:lvlText w:val=""/>
      <w:lvlJc w:val="left"/>
      <w:pPr>
        <w:tabs>
          <w:tab w:val="num" w:pos="360"/>
        </w:tabs>
      </w:pPr>
    </w:lvl>
    <w:lvl w:ilvl="7" w:tplc="2620FA6E">
      <w:numFmt w:val="none"/>
      <w:lvlText w:val=""/>
      <w:lvlJc w:val="left"/>
      <w:pPr>
        <w:tabs>
          <w:tab w:val="num" w:pos="360"/>
        </w:tabs>
      </w:pPr>
    </w:lvl>
    <w:lvl w:ilvl="8" w:tplc="F382706A">
      <w:numFmt w:val="none"/>
      <w:lvlText w:val=""/>
      <w:lvlJc w:val="left"/>
      <w:pPr>
        <w:tabs>
          <w:tab w:val="num" w:pos="360"/>
        </w:tabs>
      </w:pPr>
    </w:lvl>
  </w:abstractNum>
  <w:abstractNum w:abstractNumId="12" w15:restartNumberingAfterBreak="0">
    <w:nsid w:val="2D541B59"/>
    <w:multiLevelType w:val="hybridMultilevel"/>
    <w:tmpl w:val="210E712E"/>
    <w:lvl w:ilvl="0" w:tplc="67AA4896">
      <w:start w:val="1"/>
      <w:numFmt w:val="decimal"/>
      <w:lvlText w:val="%1)"/>
      <w:lvlJc w:val="left"/>
      <w:pPr>
        <w:ind w:left="720" w:hanging="360"/>
      </w:pPr>
      <w:rPr>
        <w:rFonts w:hint="default"/>
        <w:i/>
        <w:color w:val="2021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0755E4"/>
    <w:multiLevelType w:val="multilevel"/>
    <w:tmpl w:val="A83A4046"/>
    <w:lvl w:ilvl="0">
      <w:start w:val="5"/>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454C37A2"/>
    <w:multiLevelType w:val="hybridMultilevel"/>
    <w:tmpl w:val="128248E2"/>
    <w:lvl w:ilvl="0" w:tplc="91FCDCD2">
      <w:start w:val="1"/>
      <w:numFmt w:val="decimal"/>
      <w:lvlText w:val="%1"/>
      <w:lvlJc w:val="left"/>
      <w:pPr>
        <w:tabs>
          <w:tab w:val="num" w:pos="1065"/>
        </w:tabs>
        <w:ind w:left="1065" w:hanging="705"/>
      </w:pPr>
      <w:rPr>
        <w:rFonts w:hint="default"/>
      </w:rPr>
    </w:lvl>
    <w:lvl w:ilvl="1" w:tplc="1E0066F2">
      <w:numFmt w:val="none"/>
      <w:lvlText w:val=""/>
      <w:lvlJc w:val="left"/>
      <w:pPr>
        <w:tabs>
          <w:tab w:val="num" w:pos="360"/>
        </w:tabs>
      </w:pPr>
    </w:lvl>
    <w:lvl w:ilvl="2" w:tplc="ECB0B6C4">
      <w:numFmt w:val="none"/>
      <w:lvlText w:val=""/>
      <w:lvlJc w:val="left"/>
      <w:pPr>
        <w:tabs>
          <w:tab w:val="num" w:pos="360"/>
        </w:tabs>
      </w:pPr>
    </w:lvl>
    <w:lvl w:ilvl="3" w:tplc="F0629A88">
      <w:numFmt w:val="none"/>
      <w:lvlText w:val=""/>
      <w:lvlJc w:val="left"/>
      <w:pPr>
        <w:tabs>
          <w:tab w:val="num" w:pos="360"/>
        </w:tabs>
      </w:pPr>
    </w:lvl>
    <w:lvl w:ilvl="4" w:tplc="D98C6AD6">
      <w:numFmt w:val="none"/>
      <w:lvlText w:val=""/>
      <w:lvlJc w:val="left"/>
      <w:pPr>
        <w:tabs>
          <w:tab w:val="num" w:pos="360"/>
        </w:tabs>
      </w:pPr>
    </w:lvl>
    <w:lvl w:ilvl="5" w:tplc="F1DAD104">
      <w:numFmt w:val="none"/>
      <w:lvlText w:val=""/>
      <w:lvlJc w:val="left"/>
      <w:pPr>
        <w:tabs>
          <w:tab w:val="num" w:pos="360"/>
        </w:tabs>
      </w:pPr>
    </w:lvl>
    <w:lvl w:ilvl="6" w:tplc="0EA63CE4">
      <w:numFmt w:val="none"/>
      <w:lvlText w:val=""/>
      <w:lvlJc w:val="left"/>
      <w:pPr>
        <w:tabs>
          <w:tab w:val="num" w:pos="360"/>
        </w:tabs>
      </w:pPr>
    </w:lvl>
    <w:lvl w:ilvl="7" w:tplc="52002A96">
      <w:numFmt w:val="none"/>
      <w:lvlText w:val=""/>
      <w:lvlJc w:val="left"/>
      <w:pPr>
        <w:tabs>
          <w:tab w:val="num" w:pos="360"/>
        </w:tabs>
      </w:pPr>
    </w:lvl>
    <w:lvl w:ilvl="8" w:tplc="1D803EEC">
      <w:numFmt w:val="none"/>
      <w:lvlText w:val=""/>
      <w:lvlJc w:val="left"/>
      <w:pPr>
        <w:tabs>
          <w:tab w:val="num" w:pos="360"/>
        </w:tabs>
      </w:pPr>
    </w:lvl>
  </w:abstractNum>
  <w:abstractNum w:abstractNumId="15" w15:restartNumberingAfterBreak="0">
    <w:nsid w:val="4C0D41AC"/>
    <w:multiLevelType w:val="hybridMultilevel"/>
    <w:tmpl w:val="55D430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54899"/>
    <w:multiLevelType w:val="hybridMultilevel"/>
    <w:tmpl w:val="0EE490BA"/>
    <w:lvl w:ilvl="0" w:tplc="04190011">
      <w:start w:val="1"/>
      <w:numFmt w:val="decimal"/>
      <w:pStyle w:val="1"/>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DC5442C"/>
    <w:multiLevelType w:val="multilevel"/>
    <w:tmpl w:val="8F505786"/>
    <w:lvl w:ilvl="0">
      <w:start w:val="2"/>
      <w:numFmt w:val="decimal"/>
      <w:lvlText w:val="%1"/>
      <w:lvlJc w:val="left"/>
      <w:pPr>
        <w:ind w:left="360" w:hanging="360"/>
      </w:pPr>
      <w:rPr>
        <w:rFonts w:hint="default"/>
        <w:b/>
        <w:color w:val="auto"/>
        <w:sz w:val="28"/>
      </w:rPr>
    </w:lvl>
    <w:lvl w:ilvl="1">
      <w:start w:val="1"/>
      <w:numFmt w:val="decimal"/>
      <w:lvlText w:val="3.%2"/>
      <w:lvlJc w:val="left"/>
      <w:pPr>
        <w:ind w:left="928" w:hanging="360"/>
      </w:pPr>
      <w:rPr>
        <w:rFonts w:hint="default"/>
      </w:rPr>
    </w:lvl>
    <w:lvl w:ilvl="2">
      <w:start w:val="1"/>
      <w:numFmt w:val="decimal"/>
      <w:lvlText w:val="%1.%2.%3"/>
      <w:lvlJc w:val="left"/>
      <w:pPr>
        <w:ind w:left="1854" w:hanging="720"/>
      </w:pPr>
      <w:rPr>
        <w:rFonts w:hint="default"/>
        <w:b/>
        <w:color w:val="auto"/>
        <w:sz w:val="24"/>
      </w:rPr>
    </w:lvl>
    <w:lvl w:ilvl="3">
      <w:start w:val="1"/>
      <w:numFmt w:val="decimal"/>
      <w:lvlText w:val="%1.%2.%3.%4"/>
      <w:lvlJc w:val="left"/>
      <w:pPr>
        <w:ind w:left="2421" w:hanging="720"/>
      </w:pPr>
      <w:rPr>
        <w:rFonts w:hint="default"/>
        <w:b/>
        <w:color w:val="auto"/>
        <w:sz w:val="24"/>
      </w:rPr>
    </w:lvl>
    <w:lvl w:ilvl="4">
      <w:start w:val="1"/>
      <w:numFmt w:val="decimal"/>
      <w:lvlText w:val="%1.%2.%3.%4.%5"/>
      <w:lvlJc w:val="left"/>
      <w:pPr>
        <w:ind w:left="3348" w:hanging="1080"/>
      </w:pPr>
      <w:rPr>
        <w:rFonts w:hint="default"/>
        <w:b/>
        <w:color w:val="auto"/>
        <w:sz w:val="24"/>
      </w:rPr>
    </w:lvl>
    <w:lvl w:ilvl="5">
      <w:start w:val="1"/>
      <w:numFmt w:val="decimal"/>
      <w:lvlText w:val="%1.%2.%3.%4.%5.%6"/>
      <w:lvlJc w:val="left"/>
      <w:pPr>
        <w:ind w:left="3915" w:hanging="1080"/>
      </w:pPr>
      <w:rPr>
        <w:rFonts w:hint="default"/>
        <w:b/>
        <w:color w:val="auto"/>
        <w:sz w:val="24"/>
      </w:rPr>
    </w:lvl>
    <w:lvl w:ilvl="6">
      <w:start w:val="1"/>
      <w:numFmt w:val="decimal"/>
      <w:lvlText w:val="%1.%2.%3.%4.%5.%6.%7"/>
      <w:lvlJc w:val="left"/>
      <w:pPr>
        <w:ind w:left="4842" w:hanging="1440"/>
      </w:pPr>
      <w:rPr>
        <w:rFonts w:hint="default"/>
        <w:b/>
        <w:color w:val="auto"/>
        <w:sz w:val="24"/>
      </w:rPr>
    </w:lvl>
    <w:lvl w:ilvl="7">
      <w:start w:val="1"/>
      <w:numFmt w:val="decimal"/>
      <w:lvlText w:val="%1.%2.%3.%4.%5.%6.%7.%8"/>
      <w:lvlJc w:val="left"/>
      <w:pPr>
        <w:ind w:left="5409" w:hanging="1440"/>
      </w:pPr>
      <w:rPr>
        <w:rFonts w:hint="default"/>
        <w:b/>
        <w:color w:val="auto"/>
        <w:sz w:val="24"/>
      </w:rPr>
    </w:lvl>
    <w:lvl w:ilvl="8">
      <w:start w:val="1"/>
      <w:numFmt w:val="decimal"/>
      <w:lvlText w:val="%1.%2.%3.%4.%5.%6.%7.%8.%9"/>
      <w:lvlJc w:val="left"/>
      <w:pPr>
        <w:ind w:left="6336" w:hanging="1800"/>
      </w:pPr>
      <w:rPr>
        <w:rFonts w:hint="default"/>
        <w:b/>
        <w:color w:val="auto"/>
        <w:sz w:val="24"/>
      </w:rPr>
    </w:lvl>
  </w:abstractNum>
  <w:abstractNum w:abstractNumId="18" w15:restartNumberingAfterBreak="0">
    <w:nsid w:val="4F3E54B8"/>
    <w:multiLevelType w:val="hybridMultilevel"/>
    <w:tmpl w:val="CE180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9F2425"/>
    <w:multiLevelType w:val="singleLevel"/>
    <w:tmpl w:val="9444758A"/>
    <w:lvl w:ilvl="0">
      <w:start w:val="1"/>
      <w:numFmt w:val="decimal"/>
      <w:pStyle w:val="a"/>
      <w:lvlText w:val="%1"/>
      <w:lvlJc w:val="left"/>
      <w:pPr>
        <w:tabs>
          <w:tab w:val="num" w:pos="1080"/>
        </w:tabs>
        <w:ind w:left="0" w:firstLine="720"/>
      </w:pPr>
    </w:lvl>
  </w:abstractNum>
  <w:abstractNum w:abstractNumId="20" w15:restartNumberingAfterBreak="0">
    <w:nsid w:val="56C466C9"/>
    <w:multiLevelType w:val="hybridMultilevel"/>
    <w:tmpl w:val="3B4AEE4E"/>
    <w:lvl w:ilvl="0" w:tplc="5ED0B548">
      <w:start w:val="5"/>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15:restartNumberingAfterBreak="0">
    <w:nsid w:val="5B69172C"/>
    <w:multiLevelType w:val="hybridMultilevel"/>
    <w:tmpl w:val="034E1F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5D6365CE"/>
    <w:multiLevelType w:val="hybridMultilevel"/>
    <w:tmpl w:val="E116C69E"/>
    <w:lvl w:ilvl="0" w:tplc="8110AA8A">
      <w:start w:val="1"/>
      <w:numFmt w:val="decimal"/>
      <w:lvlText w:val="%1)"/>
      <w:lvlJc w:val="left"/>
      <w:pPr>
        <w:ind w:left="720" w:hanging="360"/>
      </w:pPr>
      <w:rPr>
        <w:rFonts w:hint="default"/>
        <w:i/>
        <w:color w:val="202122"/>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6D3C91"/>
    <w:multiLevelType w:val="hybridMultilevel"/>
    <w:tmpl w:val="B5DAF628"/>
    <w:lvl w:ilvl="0" w:tplc="01FECDC6">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E1747E4"/>
    <w:multiLevelType w:val="hybridMultilevel"/>
    <w:tmpl w:val="16309B50"/>
    <w:lvl w:ilvl="0" w:tplc="F45CFB3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2EA4D1E"/>
    <w:multiLevelType w:val="singleLevel"/>
    <w:tmpl w:val="D0749F12"/>
    <w:lvl w:ilvl="0">
      <w:start w:val="1"/>
      <w:numFmt w:val="decimal"/>
      <w:lvlText w:val="[%1]"/>
      <w:lvlJc w:val="left"/>
      <w:pPr>
        <w:ind w:left="720" w:hanging="360"/>
      </w:pPr>
      <w:rPr>
        <w:rFonts w:hint="default"/>
        <w:sz w:val="24"/>
        <w:szCs w:val="22"/>
      </w:rPr>
    </w:lvl>
  </w:abstractNum>
  <w:abstractNum w:abstractNumId="26" w15:restartNumberingAfterBreak="0">
    <w:nsid w:val="7C6053BC"/>
    <w:multiLevelType w:val="multilevel"/>
    <w:tmpl w:val="1618F454"/>
    <w:lvl w:ilvl="0">
      <w:start w:val="4"/>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7DEC1435"/>
    <w:multiLevelType w:val="hybridMultilevel"/>
    <w:tmpl w:val="560C72C6"/>
    <w:lvl w:ilvl="0" w:tplc="5DB69DD4">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530536485">
    <w:abstractNumId w:val="15"/>
  </w:num>
  <w:num w:numId="2" w16cid:durableId="1020162271">
    <w:abstractNumId w:val="0"/>
  </w:num>
  <w:num w:numId="3" w16cid:durableId="643970838">
    <w:abstractNumId w:val="16"/>
  </w:num>
  <w:num w:numId="4" w16cid:durableId="1155149934">
    <w:abstractNumId w:val="11"/>
  </w:num>
  <w:num w:numId="5" w16cid:durableId="438261642">
    <w:abstractNumId w:val="14"/>
  </w:num>
  <w:num w:numId="6" w16cid:durableId="1382635164">
    <w:abstractNumId w:val="13"/>
  </w:num>
  <w:num w:numId="7" w16cid:durableId="1334869856">
    <w:abstractNumId w:val="27"/>
  </w:num>
  <w:num w:numId="8" w16cid:durableId="2141460455">
    <w:abstractNumId w:val="3"/>
  </w:num>
  <w:num w:numId="9" w16cid:durableId="2041853534">
    <w:abstractNumId w:val="26"/>
  </w:num>
  <w:num w:numId="10" w16cid:durableId="43337403">
    <w:abstractNumId w:val="23"/>
  </w:num>
  <w:num w:numId="11" w16cid:durableId="1888179956">
    <w:abstractNumId w:val="20"/>
  </w:num>
  <w:num w:numId="12" w16cid:durableId="153035143">
    <w:abstractNumId w:val="2"/>
  </w:num>
  <w:num w:numId="13" w16cid:durableId="683633325">
    <w:abstractNumId w:val="21"/>
  </w:num>
  <w:num w:numId="14" w16cid:durableId="2064786172">
    <w:abstractNumId w:val="19"/>
  </w:num>
  <w:num w:numId="15" w16cid:durableId="332339251">
    <w:abstractNumId w:val="6"/>
  </w:num>
  <w:num w:numId="16" w16cid:durableId="891502277">
    <w:abstractNumId w:val="1"/>
  </w:num>
  <w:num w:numId="17" w16cid:durableId="799609392">
    <w:abstractNumId w:val="9"/>
  </w:num>
  <w:num w:numId="18" w16cid:durableId="434448778">
    <w:abstractNumId w:val="4"/>
  </w:num>
  <w:num w:numId="19" w16cid:durableId="245040281">
    <w:abstractNumId w:val="10"/>
  </w:num>
  <w:num w:numId="20" w16cid:durableId="418017429">
    <w:abstractNumId w:val="24"/>
  </w:num>
  <w:num w:numId="21" w16cid:durableId="502358978">
    <w:abstractNumId w:val="7"/>
  </w:num>
  <w:num w:numId="22" w16cid:durableId="332075558">
    <w:abstractNumId w:val="18"/>
  </w:num>
  <w:num w:numId="23" w16cid:durableId="1237398873">
    <w:abstractNumId w:val="8"/>
  </w:num>
  <w:num w:numId="24" w16cid:durableId="2010520497">
    <w:abstractNumId w:val="5"/>
  </w:num>
  <w:num w:numId="25" w16cid:durableId="840585518">
    <w:abstractNumId w:val="22"/>
  </w:num>
  <w:num w:numId="26" w16cid:durableId="1740975248">
    <w:abstractNumId w:val="12"/>
  </w:num>
  <w:num w:numId="27" w16cid:durableId="1401368127">
    <w:abstractNumId w:val="17"/>
  </w:num>
  <w:num w:numId="28" w16cid:durableId="11039201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ru-RU" w:vendorID="1" w:dllVersion="512" w:checkStyle="1"/>
  <w:defaultTabStop w:val="708"/>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083"/>
    <w:rsid w:val="00003A48"/>
    <w:rsid w:val="00007E60"/>
    <w:rsid w:val="000118C5"/>
    <w:rsid w:val="0002069E"/>
    <w:rsid w:val="000308C8"/>
    <w:rsid w:val="00033C0E"/>
    <w:rsid w:val="00037ACE"/>
    <w:rsid w:val="00057F69"/>
    <w:rsid w:val="000610C4"/>
    <w:rsid w:val="000730B6"/>
    <w:rsid w:val="00073F61"/>
    <w:rsid w:val="000754C6"/>
    <w:rsid w:val="00077993"/>
    <w:rsid w:val="00083D67"/>
    <w:rsid w:val="00084DE3"/>
    <w:rsid w:val="00094A64"/>
    <w:rsid w:val="000950C4"/>
    <w:rsid w:val="000A126D"/>
    <w:rsid w:val="000A4236"/>
    <w:rsid w:val="000B6B51"/>
    <w:rsid w:val="000D2B61"/>
    <w:rsid w:val="000D3569"/>
    <w:rsid w:val="000D6C31"/>
    <w:rsid w:val="000E3832"/>
    <w:rsid w:val="000F298B"/>
    <w:rsid w:val="000F3796"/>
    <w:rsid w:val="000F4FB9"/>
    <w:rsid w:val="000F7719"/>
    <w:rsid w:val="001026E2"/>
    <w:rsid w:val="00103981"/>
    <w:rsid w:val="00104424"/>
    <w:rsid w:val="001068EC"/>
    <w:rsid w:val="00106CF8"/>
    <w:rsid w:val="001223EA"/>
    <w:rsid w:val="00122A66"/>
    <w:rsid w:val="00122A80"/>
    <w:rsid w:val="00122DCC"/>
    <w:rsid w:val="00124D1D"/>
    <w:rsid w:val="0012597D"/>
    <w:rsid w:val="0013003D"/>
    <w:rsid w:val="0013344F"/>
    <w:rsid w:val="00135FE2"/>
    <w:rsid w:val="00136A98"/>
    <w:rsid w:val="001376A3"/>
    <w:rsid w:val="0014289D"/>
    <w:rsid w:val="00145CD5"/>
    <w:rsid w:val="0014692B"/>
    <w:rsid w:val="0015049F"/>
    <w:rsid w:val="001520AC"/>
    <w:rsid w:val="0015239D"/>
    <w:rsid w:val="00160D8A"/>
    <w:rsid w:val="0017101D"/>
    <w:rsid w:val="00171687"/>
    <w:rsid w:val="001773E5"/>
    <w:rsid w:val="00184F42"/>
    <w:rsid w:val="00186AF3"/>
    <w:rsid w:val="00191E0B"/>
    <w:rsid w:val="00194614"/>
    <w:rsid w:val="001A4A05"/>
    <w:rsid w:val="001A5754"/>
    <w:rsid w:val="001A6DED"/>
    <w:rsid w:val="001A7247"/>
    <w:rsid w:val="001B436F"/>
    <w:rsid w:val="001B7A08"/>
    <w:rsid w:val="001E3476"/>
    <w:rsid w:val="001E5868"/>
    <w:rsid w:val="001E7498"/>
    <w:rsid w:val="001F1F7A"/>
    <w:rsid w:val="001F28ED"/>
    <w:rsid w:val="001F3321"/>
    <w:rsid w:val="00201C75"/>
    <w:rsid w:val="0020718D"/>
    <w:rsid w:val="00213C88"/>
    <w:rsid w:val="00213F24"/>
    <w:rsid w:val="00226ED0"/>
    <w:rsid w:val="002274AF"/>
    <w:rsid w:val="00230E91"/>
    <w:rsid w:val="00234441"/>
    <w:rsid w:val="00236091"/>
    <w:rsid w:val="00237343"/>
    <w:rsid w:val="00243DAF"/>
    <w:rsid w:val="00254FBD"/>
    <w:rsid w:val="00265576"/>
    <w:rsid w:val="00267F44"/>
    <w:rsid w:val="00276873"/>
    <w:rsid w:val="00284F6C"/>
    <w:rsid w:val="0028558B"/>
    <w:rsid w:val="002B0178"/>
    <w:rsid w:val="002B2112"/>
    <w:rsid w:val="002B41BD"/>
    <w:rsid w:val="002C47AD"/>
    <w:rsid w:val="002C4BE5"/>
    <w:rsid w:val="002C70B8"/>
    <w:rsid w:val="002D5A8A"/>
    <w:rsid w:val="002D72DF"/>
    <w:rsid w:val="002E0420"/>
    <w:rsid w:val="002E09AC"/>
    <w:rsid w:val="002F0712"/>
    <w:rsid w:val="002F3A6A"/>
    <w:rsid w:val="002F73E5"/>
    <w:rsid w:val="0030044D"/>
    <w:rsid w:val="00306FD0"/>
    <w:rsid w:val="00326558"/>
    <w:rsid w:val="0033168F"/>
    <w:rsid w:val="00331A2D"/>
    <w:rsid w:val="0033675D"/>
    <w:rsid w:val="003444F3"/>
    <w:rsid w:val="003733AA"/>
    <w:rsid w:val="00392DCD"/>
    <w:rsid w:val="00393DD9"/>
    <w:rsid w:val="003A5809"/>
    <w:rsid w:val="003B3CF0"/>
    <w:rsid w:val="003B6DC1"/>
    <w:rsid w:val="003D0B8C"/>
    <w:rsid w:val="003D0F8D"/>
    <w:rsid w:val="003D15B6"/>
    <w:rsid w:val="003D5FC9"/>
    <w:rsid w:val="003D745F"/>
    <w:rsid w:val="003E00F3"/>
    <w:rsid w:val="003E0119"/>
    <w:rsid w:val="003E0237"/>
    <w:rsid w:val="003E6269"/>
    <w:rsid w:val="003F3D2F"/>
    <w:rsid w:val="003F6226"/>
    <w:rsid w:val="004046A0"/>
    <w:rsid w:val="004137D1"/>
    <w:rsid w:val="0041754B"/>
    <w:rsid w:val="0042074A"/>
    <w:rsid w:val="004266F6"/>
    <w:rsid w:val="00442388"/>
    <w:rsid w:val="00444CD5"/>
    <w:rsid w:val="004506E9"/>
    <w:rsid w:val="00475832"/>
    <w:rsid w:val="00480EC6"/>
    <w:rsid w:val="00497EE6"/>
    <w:rsid w:val="004A20A6"/>
    <w:rsid w:val="004A2599"/>
    <w:rsid w:val="004A4FDE"/>
    <w:rsid w:val="004A6C66"/>
    <w:rsid w:val="004B0562"/>
    <w:rsid w:val="004C3242"/>
    <w:rsid w:val="004C471C"/>
    <w:rsid w:val="004C66AA"/>
    <w:rsid w:val="004D61A0"/>
    <w:rsid w:val="004E1E6B"/>
    <w:rsid w:val="004E534C"/>
    <w:rsid w:val="004F1C43"/>
    <w:rsid w:val="004F2EDA"/>
    <w:rsid w:val="004F370C"/>
    <w:rsid w:val="004F469D"/>
    <w:rsid w:val="005062C5"/>
    <w:rsid w:val="00537A06"/>
    <w:rsid w:val="0055622D"/>
    <w:rsid w:val="0056222C"/>
    <w:rsid w:val="0056302D"/>
    <w:rsid w:val="00567109"/>
    <w:rsid w:val="005743E6"/>
    <w:rsid w:val="00574DD2"/>
    <w:rsid w:val="0058059B"/>
    <w:rsid w:val="00582A02"/>
    <w:rsid w:val="00593124"/>
    <w:rsid w:val="005966A0"/>
    <w:rsid w:val="005A3B4E"/>
    <w:rsid w:val="005A4FBD"/>
    <w:rsid w:val="005A663E"/>
    <w:rsid w:val="005B1C04"/>
    <w:rsid w:val="005B2C73"/>
    <w:rsid w:val="005B4413"/>
    <w:rsid w:val="005C23D2"/>
    <w:rsid w:val="005C369B"/>
    <w:rsid w:val="005C6C97"/>
    <w:rsid w:val="005E7F66"/>
    <w:rsid w:val="005F394C"/>
    <w:rsid w:val="00603AA9"/>
    <w:rsid w:val="00605248"/>
    <w:rsid w:val="0060544D"/>
    <w:rsid w:val="0060589B"/>
    <w:rsid w:val="00607D7E"/>
    <w:rsid w:val="00623AFD"/>
    <w:rsid w:val="00626D94"/>
    <w:rsid w:val="00644AF8"/>
    <w:rsid w:val="0064752C"/>
    <w:rsid w:val="00650278"/>
    <w:rsid w:val="00652013"/>
    <w:rsid w:val="00652B96"/>
    <w:rsid w:val="0065490E"/>
    <w:rsid w:val="00660EB3"/>
    <w:rsid w:val="00673590"/>
    <w:rsid w:val="00675575"/>
    <w:rsid w:val="00676082"/>
    <w:rsid w:val="00676530"/>
    <w:rsid w:val="00680D57"/>
    <w:rsid w:val="006818EA"/>
    <w:rsid w:val="0068799D"/>
    <w:rsid w:val="00692B8E"/>
    <w:rsid w:val="00694A1D"/>
    <w:rsid w:val="0069581E"/>
    <w:rsid w:val="006961EF"/>
    <w:rsid w:val="006A18D2"/>
    <w:rsid w:val="006A2996"/>
    <w:rsid w:val="006B2D2D"/>
    <w:rsid w:val="006B2E2F"/>
    <w:rsid w:val="006C00E1"/>
    <w:rsid w:val="006D06CB"/>
    <w:rsid w:val="006D4B16"/>
    <w:rsid w:val="006E203C"/>
    <w:rsid w:val="006E5CB8"/>
    <w:rsid w:val="006E5DA6"/>
    <w:rsid w:val="006E6736"/>
    <w:rsid w:val="006E6CF8"/>
    <w:rsid w:val="006F5507"/>
    <w:rsid w:val="006F70C3"/>
    <w:rsid w:val="007158E5"/>
    <w:rsid w:val="007207CD"/>
    <w:rsid w:val="00732FE9"/>
    <w:rsid w:val="00743AF6"/>
    <w:rsid w:val="0074532E"/>
    <w:rsid w:val="00750506"/>
    <w:rsid w:val="007527AB"/>
    <w:rsid w:val="0075543B"/>
    <w:rsid w:val="00756229"/>
    <w:rsid w:val="00760F99"/>
    <w:rsid w:val="00762654"/>
    <w:rsid w:val="00763F66"/>
    <w:rsid w:val="007650DE"/>
    <w:rsid w:val="0076629F"/>
    <w:rsid w:val="007751B7"/>
    <w:rsid w:val="007A24BD"/>
    <w:rsid w:val="007A2584"/>
    <w:rsid w:val="007A3881"/>
    <w:rsid w:val="007A3A3D"/>
    <w:rsid w:val="007A6213"/>
    <w:rsid w:val="007A78AF"/>
    <w:rsid w:val="007B5A9B"/>
    <w:rsid w:val="007C1428"/>
    <w:rsid w:val="007D193D"/>
    <w:rsid w:val="007D7A5F"/>
    <w:rsid w:val="007E7A04"/>
    <w:rsid w:val="007F1ABA"/>
    <w:rsid w:val="007F2AEF"/>
    <w:rsid w:val="007F4569"/>
    <w:rsid w:val="00800902"/>
    <w:rsid w:val="00806561"/>
    <w:rsid w:val="00806A02"/>
    <w:rsid w:val="008073BA"/>
    <w:rsid w:val="00807FF0"/>
    <w:rsid w:val="008145EB"/>
    <w:rsid w:val="0081777D"/>
    <w:rsid w:val="0082420E"/>
    <w:rsid w:val="008333B0"/>
    <w:rsid w:val="00834CD9"/>
    <w:rsid w:val="00840467"/>
    <w:rsid w:val="0084294B"/>
    <w:rsid w:val="00843D1A"/>
    <w:rsid w:val="00846B23"/>
    <w:rsid w:val="008478B1"/>
    <w:rsid w:val="00862356"/>
    <w:rsid w:val="0086423E"/>
    <w:rsid w:val="008718E3"/>
    <w:rsid w:val="0087241D"/>
    <w:rsid w:val="00875299"/>
    <w:rsid w:val="00880FE8"/>
    <w:rsid w:val="0088194E"/>
    <w:rsid w:val="00885C56"/>
    <w:rsid w:val="00885DC9"/>
    <w:rsid w:val="00890921"/>
    <w:rsid w:val="00896418"/>
    <w:rsid w:val="00897CAD"/>
    <w:rsid w:val="008A28BA"/>
    <w:rsid w:val="008C02D3"/>
    <w:rsid w:val="008C6C81"/>
    <w:rsid w:val="008D22BD"/>
    <w:rsid w:val="008D49FC"/>
    <w:rsid w:val="008D5362"/>
    <w:rsid w:val="008F64C3"/>
    <w:rsid w:val="00903C5B"/>
    <w:rsid w:val="00904A02"/>
    <w:rsid w:val="00911678"/>
    <w:rsid w:val="00916023"/>
    <w:rsid w:val="009348A6"/>
    <w:rsid w:val="009374E4"/>
    <w:rsid w:val="009408BE"/>
    <w:rsid w:val="00941CEA"/>
    <w:rsid w:val="00943D4D"/>
    <w:rsid w:val="00945660"/>
    <w:rsid w:val="009512F3"/>
    <w:rsid w:val="00960B16"/>
    <w:rsid w:val="00964980"/>
    <w:rsid w:val="009742A0"/>
    <w:rsid w:val="00974F51"/>
    <w:rsid w:val="009808B7"/>
    <w:rsid w:val="009A19B7"/>
    <w:rsid w:val="009A4D98"/>
    <w:rsid w:val="009A6289"/>
    <w:rsid w:val="009B07DD"/>
    <w:rsid w:val="009B13D4"/>
    <w:rsid w:val="009B7A03"/>
    <w:rsid w:val="009C608D"/>
    <w:rsid w:val="009D017E"/>
    <w:rsid w:val="009D1F66"/>
    <w:rsid w:val="009D24A5"/>
    <w:rsid w:val="009D537D"/>
    <w:rsid w:val="009D7344"/>
    <w:rsid w:val="009E0B2C"/>
    <w:rsid w:val="009E22AB"/>
    <w:rsid w:val="009E4EA0"/>
    <w:rsid w:val="00A029CF"/>
    <w:rsid w:val="00A05B26"/>
    <w:rsid w:val="00A05EBE"/>
    <w:rsid w:val="00A123C1"/>
    <w:rsid w:val="00A23CE5"/>
    <w:rsid w:val="00A3112D"/>
    <w:rsid w:val="00A317E6"/>
    <w:rsid w:val="00A32073"/>
    <w:rsid w:val="00A35D1A"/>
    <w:rsid w:val="00A42E35"/>
    <w:rsid w:val="00A43117"/>
    <w:rsid w:val="00A52D69"/>
    <w:rsid w:val="00A54BD2"/>
    <w:rsid w:val="00A6250D"/>
    <w:rsid w:val="00A6765F"/>
    <w:rsid w:val="00A70A65"/>
    <w:rsid w:val="00A80A29"/>
    <w:rsid w:val="00A857F2"/>
    <w:rsid w:val="00A96A55"/>
    <w:rsid w:val="00AB48D4"/>
    <w:rsid w:val="00AC4EB1"/>
    <w:rsid w:val="00AD39AC"/>
    <w:rsid w:val="00AD51EE"/>
    <w:rsid w:val="00AE1041"/>
    <w:rsid w:val="00AE2271"/>
    <w:rsid w:val="00AE5B2E"/>
    <w:rsid w:val="00AE7487"/>
    <w:rsid w:val="00AF0D2C"/>
    <w:rsid w:val="00AF3799"/>
    <w:rsid w:val="00B01AD9"/>
    <w:rsid w:val="00B022B6"/>
    <w:rsid w:val="00B027CF"/>
    <w:rsid w:val="00B02CA3"/>
    <w:rsid w:val="00B04283"/>
    <w:rsid w:val="00B06E94"/>
    <w:rsid w:val="00B1264F"/>
    <w:rsid w:val="00B23894"/>
    <w:rsid w:val="00B243C1"/>
    <w:rsid w:val="00B2534B"/>
    <w:rsid w:val="00B2536F"/>
    <w:rsid w:val="00B4269E"/>
    <w:rsid w:val="00B4758D"/>
    <w:rsid w:val="00B6176D"/>
    <w:rsid w:val="00B61E68"/>
    <w:rsid w:val="00B63E0B"/>
    <w:rsid w:val="00B6530B"/>
    <w:rsid w:val="00B66856"/>
    <w:rsid w:val="00B7049E"/>
    <w:rsid w:val="00B72B2A"/>
    <w:rsid w:val="00B72E56"/>
    <w:rsid w:val="00B736DD"/>
    <w:rsid w:val="00B7621D"/>
    <w:rsid w:val="00B77A8B"/>
    <w:rsid w:val="00B9276B"/>
    <w:rsid w:val="00B93074"/>
    <w:rsid w:val="00B93788"/>
    <w:rsid w:val="00B946A6"/>
    <w:rsid w:val="00B96397"/>
    <w:rsid w:val="00BA5ACC"/>
    <w:rsid w:val="00BB131D"/>
    <w:rsid w:val="00BC0CA1"/>
    <w:rsid w:val="00BC23FD"/>
    <w:rsid w:val="00BC4BDF"/>
    <w:rsid w:val="00BD54C4"/>
    <w:rsid w:val="00BD5B34"/>
    <w:rsid w:val="00BE09FC"/>
    <w:rsid w:val="00BE0C23"/>
    <w:rsid w:val="00BE12DC"/>
    <w:rsid w:val="00BE3DDC"/>
    <w:rsid w:val="00BE6738"/>
    <w:rsid w:val="00BF0919"/>
    <w:rsid w:val="00BF2BF8"/>
    <w:rsid w:val="00BF34F9"/>
    <w:rsid w:val="00C0009E"/>
    <w:rsid w:val="00C04F55"/>
    <w:rsid w:val="00C075D9"/>
    <w:rsid w:val="00C14753"/>
    <w:rsid w:val="00C157AF"/>
    <w:rsid w:val="00C23E51"/>
    <w:rsid w:val="00C41CAB"/>
    <w:rsid w:val="00C456B3"/>
    <w:rsid w:val="00C532E5"/>
    <w:rsid w:val="00C53771"/>
    <w:rsid w:val="00C5631B"/>
    <w:rsid w:val="00C63932"/>
    <w:rsid w:val="00C646D5"/>
    <w:rsid w:val="00C659F7"/>
    <w:rsid w:val="00C65D4B"/>
    <w:rsid w:val="00C7035D"/>
    <w:rsid w:val="00C70903"/>
    <w:rsid w:val="00C73A43"/>
    <w:rsid w:val="00C770EC"/>
    <w:rsid w:val="00C93462"/>
    <w:rsid w:val="00C9400D"/>
    <w:rsid w:val="00CA4060"/>
    <w:rsid w:val="00CB5530"/>
    <w:rsid w:val="00CB7609"/>
    <w:rsid w:val="00CC0818"/>
    <w:rsid w:val="00CC7DD3"/>
    <w:rsid w:val="00CD0D34"/>
    <w:rsid w:val="00CE264E"/>
    <w:rsid w:val="00CF4590"/>
    <w:rsid w:val="00D101DC"/>
    <w:rsid w:val="00D21A72"/>
    <w:rsid w:val="00D31108"/>
    <w:rsid w:val="00D31EDA"/>
    <w:rsid w:val="00D35B4B"/>
    <w:rsid w:val="00D3644E"/>
    <w:rsid w:val="00D3674C"/>
    <w:rsid w:val="00D36DE7"/>
    <w:rsid w:val="00D44560"/>
    <w:rsid w:val="00D5561A"/>
    <w:rsid w:val="00D63745"/>
    <w:rsid w:val="00D71E0A"/>
    <w:rsid w:val="00D73DA1"/>
    <w:rsid w:val="00D76400"/>
    <w:rsid w:val="00D91EC0"/>
    <w:rsid w:val="00DA6D00"/>
    <w:rsid w:val="00DA72EC"/>
    <w:rsid w:val="00DA79A0"/>
    <w:rsid w:val="00DB26CB"/>
    <w:rsid w:val="00DB52B6"/>
    <w:rsid w:val="00DC54BA"/>
    <w:rsid w:val="00DC757E"/>
    <w:rsid w:val="00DD22E7"/>
    <w:rsid w:val="00DD2710"/>
    <w:rsid w:val="00DD32AA"/>
    <w:rsid w:val="00DE03E3"/>
    <w:rsid w:val="00DE0D5F"/>
    <w:rsid w:val="00DE4DF9"/>
    <w:rsid w:val="00DF0FE2"/>
    <w:rsid w:val="00DF38DA"/>
    <w:rsid w:val="00DF3BE3"/>
    <w:rsid w:val="00DF4A1F"/>
    <w:rsid w:val="00DF7AE6"/>
    <w:rsid w:val="00E0270A"/>
    <w:rsid w:val="00E1258E"/>
    <w:rsid w:val="00E1345B"/>
    <w:rsid w:val="00E137F2"/>
    <w:rsid w:val="00E17CCE"/>
    <w:rsid w:val="00E228B0"/>
    <w:rsid w:val="00E41339"/>
    <w:rsid w:val="00E47B4D"/>
    <w:rsid w:val="00E53E10"/>
    <w:rsid w:val="00E579B8"/>
    <w:rsid w:val="00E6214C"/>
    <w:rsid w:val="00E70989"/>
    <w:rsid w:val="00E765F8"/>
    <w:rsid w:val="00E80A58"/>
    <w:rsid w:val="00E84F0D"/>
    <w:rsid w:val="00E864F1"/>
    <w:rsid w:val="00E86ECD"/>
    <w:rsid w:val="00E908B5"/>
    <w:rsid w:val="00E913F6"/>
    <w:rsid w:val="00E9153A"/>
    <w:rsid w:val="00E95D91"/>
    <w:rsid w:val="00EA0FFE"/>
    <w:rsid w:val="00EA1467"/>
    <w:rsid w:val="00EA3CBB"/>
    <w:rsid w:val="00EA5CAC"/>
    <w:rsid w:val="00EB2E8B"/>
    <w:rsid w:val="00EC2F67"/>
    <w:rsid w:val="00ED4BD2"/>
    <w:rsid w:val="00ED7DC7"/>
    <w:rsid w:val="00EE1D76"/>
    <w:rsid w:val="00EE4CFE"/>
    <w:rsid w:val="00EE5C4C"/>
    <w:rsid w:val="00EF1F20"/>
    <w:rsid w:val="00EF579C"/>
    <w:rsid w:val="00F01940"/>
    <w:rsid w:val="00F04ADD"/>
    <w:rsid w:val="00F067C8"/>
    <w:rsid w:val="00F075BD"/>
    <w:rsid w:val="00F107D5"/>
    <w:rsid w:val="00F117E6"/>
    <w:rsid w:val="00F13019"/>
    <w:rsid w:val="00F144E5"/>
    <w:rsid w:val="00F155C1"/>
    <w:rsid w:val="00F15B0C"/>
    <w:rsid w:val="00F256AE"/>
    <w:rsid w:val="00F32AAC"/>
    <w:rsid w:val="00F3510E"/>
    <w:rsid w:val="00F37D3F"/>
    <w:rsid w:val="00F4057D"/>
    <w:rsid w:val="00F42EAA"/>
    <w:rsid w:val="00F43B5E"/>
    <w:rsid w:val="00F44BAF"/>
    <w:rsid w:val="00F45250"/>
    <w:rsid w:val="00F506AD"/>
    <w:rsid w:val="00F523F2"/>
    <w:rsid w:val="00F5476E"/>
    <w:rsid w:val="00F56458"/>
    <w:rsid w:val="00F577A4"/>
    <w:rsid w:val="00F70898"/>
    <w:rsid w:val="00F72A4A"/>
    <w:rsid w:val="00F74DD1"/>
    <w:rsid w:val="00F80C7E"/>
    <w:rsid w:val="00F877D7"/>
    <w:rsid w:val="00F94AB4"/>
    <w:rsid w:val="00F978FC"/>
    <w:rsid w:val="00FA1156"/>
    <w:rsid w:val="00FB116C"/>
    <w:rsid w:val="00FB6415"/>
    <w:rsid w:val="00FD1083"/>
    <w:rsid w:val="00FD2974"/>
    <w:rsid w:val="00FE4008"/>
    <w:rsid w:val="00FE6281"/>
    <w:rsid w:val="00FF7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6D3AAA"/>
  <w15:docId w15:val="{E9309108-8685-40DA-B3C0-434E902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rPr>
  </w:style>
  <w:style w:type="paragraph" w:styleId="10">
    <w:name w:val="heading 1"/>
    <w:basedOn w:val="a0"/>
    <w:next w:val="a0"/>
    <w:qFormat/>
    <w:pPr>
      <w:keepNext/>
      <w:shd w:val="clear" w:color="auto" w:fill="FFFFFF"/>
      <w:ind w:firstLine="284"/>
      <w:jc w:val="center"/>
      <w:outlineLvl w:val="0"/>
    </w:pPr>
    <w:rPr>
      <w:b/>
      <w:bCs/>
      <w:szCs w:val="18"/>
    </w:rPr>
  </w:style>
  <w:style w:type="paragraph" w:styleId="2">
    <w:name w:val="heading 2"/>
    <w:basedOn w:val="a0"/>
    <w:link w:val="20"/>
    <w:uiPriority w:val="9"/>
    <w:qFormat/>
    <w:pPr>
      <w:spacing w:before="100" w:beforeAutospacing="1" w:after="100" w:afterAutospacing="1"/>
      <w:outlineLvl w:val="1"/>
    </w:pPr>
    <w:rPr>
      <w:b/>
      <w:bCs/>
      <w:sz w:val="36"/>
      <w:szCs w:val="36"/>
      <w:lang w:val="x-none" w:eastAsia="x-none"/>
    </w:rPr>
  </w:style>
  <w:style w:type="paragraph" w:styleId="3">
    <w:name w:val="heading 3"/>
    <w:basedOn w:val="a0"/>
    <w:next w:val="a0"/>
    <w:link w:val="30"/>
    <w:qFormat/>
    <w:pPr>
      <w:keepNext/>
      <w:jc w:val="center"/>
      <w:outlineLvl w:val="2"/>
    </w:pPr>
    <w:rPr>
      <w:b/>
      <w:bCs/>
    </w:rPr>
  </w:style>
  <w:style w:type="paragraph" w:styleId="4">
    <w:name w:val="heading 4"/>
    <w:basedOn w:val="a0"/>
    <w:next w:val="a0"/>
    <w:qFormat/>
    <w:pPr>
      <w:keepNext/>
      <w:spacing w:before="240" w:after="60"/>
      <w:outlineLvl w:val="3"/>
    </w:pPr>
    <w:rPr>
      <w:b/>
      <w:bCs/>
      <w:sz w:val="28"/>
      <w:szCs w:val="28"/>
    </w:rPr>
  </w:style>
  <w:style w:type="paragraph" w:styleId="5">
    <w:name w:val="heading 5"/>
    <w:basedOn w:val="a0"/>
    <w:next w:val="a0"/>
    <w:qFormat/>
    <w:pPr>
      <w:keepNext/>
      <w:jc w:val="both"/>
      <w:outlineLvl w:val="4"/>
    </w:pPr>
    <w:rPr>
      <w:b/>
      <w:szCs w:val="20"/>
    </w:rPr>
  </w:style>
  <w:style w:type="paragraph" w:styleId="6">
    <w:name w:val="heading 6"/>
    <w:basedOn w:val="a0"/>
    <w:next w:val="a0"/>
    <w:qFormat/>
    <w:pPr>
      <w:keepNext/>
      <w:jc w:val="both"/>
      <w:outlineLvl w:val="5"/>
    </w:pPr>
    <w:rPr>
      <w:b/>
      <w:bCs/>
      <w:sz w:val="20"/>
      <w:szCs w:val="20"/>
    </w:rPr>
  </w:style>
  <w:style w:type="paragraph" w:styleId="7">
    <w:name w:val="heading 7"/>
    <w:basedOn w:val="a0"/>
    <w:next w:val="a0"/>
    <w:qFormat/>
    <w:pPr>
      <w:keepNext/>
      <w:outlineLvl w:val="6"/>
    </w:pPr>
    <w:rPr>
      <w:i/>
      <w:iCs/>
    </w:rPr>
  </w:style>
  <w:style w:type="paragraph" w:styleId="8">
    <w:name w:val="heading 8"/>
    <w:basedOn w:val="a0"/>
    <w:next w:val="a0"/>
    <w:qFormat/>
    <w:pPr>
      <w:keepNext/>
      <w:outlineLvl w:val="7"/>
    </w:pPr>
    <w:rPr>
      <w:b/>
      <w:szCs w:val="20"/>
    </w:rPr>
  </w:style>
  <w:style w:type="paragraph" w:styleId="9">
    <w:name w:val="heading 9"/>
    <w:basedOn w:val="a0"/>
    <w:next w:val="a0"/>
    <w:qFormat/>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uiPriority w:val="99"/>
    <w:semiHidden/>
    <w:pPr>
      <w:ind w:firstLine="708"/>
    </w:pPr>
    <w:rPr>
      <w:szCs w:val="20"/>
    </w:rPr>
  </w:style>
  <w:style w:type="character" w:styleId="a6">
    <w:name w:val="Hyperlink"/>
    <w:semiHidden/>
    <w:rPr>
      <w:color w:val="0000FF"/>
      <w:u w:val="single"/>
    </w:rPr>
  </w:style>
  <w:style w:type="character" w:styleId="a7">
    <w:name w:val="FollowedHyperlink"/>
    <w:semiHidden/>
    <w:rPr>
      <w:color w:val="800080"/>
      <w:u w:val="single"/>
    </w:rPr>
  </w:style>
  <w:style w:type="character" w:styleId="a8">
    <w:name w:val="Strong"/>
    <w:qFormat/>
    <w:rPr>
      <w:b/>
      <w:bCs/>
    </w:rPr>
  </w:style>
  <w:style w:type="paragraph" w:styleId="a9">
    <w:name w:val="header"/>
    <w:basedOn w:val="a0"/>
    <w:link w:val="aa"/>
    <w:uiPriority w:val="99"/>
    <w:pPr>
      <w:tabs>
        <w:tab w:val="center" w:pos="4153"/>
        <w:tab w:val="right" w:pos="8306"/>
      </w:tabs>
    </w:pPr>
    <w:rPr>
      <w:sz w:val="20"/>
      <w:szCs w:val="20"/>
    </w:rPr>
  </w:style>
  <w:style w:type="paragraph" w:styleId="ab">
    <w:name w:val="Body Text"/>
    <w:basedOn w:val="a0"/>
    <w:pPr>
      <w:jc w:val="center"/>
    </w:pPr>
    <w:rPr>
      <w:rFonts w:ascii="Arial" w:hAnsi="Arial"/>
      <w:snapToGrid w:val="0"/>
      <w:sz w:val="28"/>
      <w:szCs w:val="20"/>
    </w:rPr>
  </w:style>
  <w:style w:type="paragraph" w:styleId="21">
    <w:name w:val="Body Text 2"/>
    <w:basedOn w:val="a0"/>
    <w:link w:val="22"/>
    <w:pPr>
      <w:jc w:val="both"/>
    </w:pPr>
    <w:rPr>
      <w:rFonts w:ascii="Arial" w:hAnsi="Arial"/>
      <w:snapToGrid w:val="0"/>
      <w:szCs w:val="20"/>
    </w:rPr>
  </w:style>
  <w:style w:type="paragraph" w:styleId="ac">
    <w:name w:val="Balloon Text"/>
    <w:basedOn w:val="a0"/>
    <w:semiHidden/>
    <w:rPr>
      <w:rFonts w:ascii="Tahoma" w:hAnsi="Tahoma" w:cs="Tahoma"/>
      <w:sz w:val="16"/>
      <w:szCs w:val="16"/>
    </w:rPr>
  </w:style>
  <w:style w:type="paragraph" w:styleId="ad">
    <w:name w:val="footnote text"/>
    <w:basedOn w:val="a0"/>
    <w:semiHidden/>
    <w:rPr>
      <w:sz w:val="20"/>
      <w:szCs w:val="20"/>
    </w:rPr>
  </w:style>
  <w:style w:type="character" w:styleId="ae">
    <w:name w:val="footnote reference"/>
    <w:semiHidden/>
    <w:rPr>
      <w:vertAlign w:val="superscript"/>
    </w:rPr>
  </w:style>
  <w:style w:type="character" w:customStyle="1" w:styleId="slt">
    <w:name w:val="slt"/>
    <w:basedOn w:val="a1"/>
  </w:style>
  <w:style w:type="paragraph" w:styleId="23">
    <w:name w:val="Body Text Indent 2"/>
    <w:basedOn w:val="a0"/>
    <w:semiHidden/>
    <w:pPr>
      <w:ind w:firstLine="720"/>
    </w:pPr>
    <w:rPr>
      <w:szCs w:val="20"/>
    </w:rPr>
  </w:style>
  <w:style w:type="paragraph" w:styleId="31">
    <w:name w:val="Body Text Indent 3"/>
    <w:basedOn w:val="a0"/>
    <w:semiHidden/>
    <w:pPr>
      <w:ind w:firstLine="708"/>
      <w:jc w:val="both"/>
    </w:pPr>
    <w:rPr>
      <w:szCs w:val="20"/>
    </w:rPr>
  </w:style>
  <w:style w:type="paragraph" w:styleId="32">
    <w:name w:val="Body Text 3"/>
    <w:basedOn w:val="a0"/>
    <w:semiHidden/>
    <w:pPr>
      <w:jc w:val="both"/>
    </w:pPr>
    <w:rPr>
      <w:sz w:val="20"/>
      <w:szCs w:val="16"/>
    </w:rPr>
  </w:style>
  <w:style w:type="paragraph" w:styleId="af">
    <w:name w:val="footer"/>
    <w:basedOn w:val="a0"/>
    <w:link w:val="af0"/>
    <w:uiPriority w:val="99"/>
    <w:pPr>
      <w:tabs>
        <w:tab w:val="center" w:pos="4677"/>
        <w:tab w:val="right" w:pos="9355"/>
      </w:tabs>
    </w:pPr>
    <w:rPr>
      <w:lang w:val="x-none" w:eastAsia="x-none"/>
    </w:rPr>
  </w:style>
  <w:style w:type="character" w:styleId="af1">
    <w:name w:val="page number"/>
    <w:basedOn w:val="a1"/>
  </w:style>
  <w:style w:type="paragraph" w:customStyle="1" w:styleId="11">
    <w:name w:val="ОБЛОЖКА1"/>
    <w:basedOn w:val="a0"/>
    <w:rsid w:val="0081777D"/>
    <w:rPr>
      <w:rFonts w:ascii="Arial" w:hAnsi="Arial"/>
      <w:b/>
      <w:caps/>
      <w:sz w:val="28"/>
      <w:szCs w:val="20"/>
    </w:rPr>
  </w:style>
  <w:style w:type="character" w:customStyle="1" w:styleId="aa">
    <w:name w:val="Верхний колонтитул Знак"/>
    <w:link w:val="a9"/>
    <w:uiPriority w:val="99"/>
    <w:rsid w:val="0081777D"/>
  </w:style>
  <w:style w:type="paragraph" w:customStyle="1" w:styleId="af2">
    <w:name w:val="Разработан"/>
    <w:basedOn w:val="a0"/>
    <w:rsid w:val="00F577A4"/>
    <w:pPr>
      <w:spacing w:after="100"/>
      <w:ind w:firstLine="397"/>
      <w:jc w:val="both"/>
    </w:pPr>
    <w:rPr>
      <w:rFonts w:ascii="Arial" w:hAnsi="Arial" w:cs="Arial"/>
      <w:sz w:val="20"/>
      <w:szCs w:val="20"/>
    </w:rPr>
  </w:style>
  <w:style w:type="paragraph" w:customStyle="1" w:styleId="-">
    <w:name w:val="Табл-центр"/>
    <w:basedOn w:val="a0"/>
    <w:rsid w:val="00F577A4"/>
    <w:pPr>
      <w:spacing w:before="40" w:after="40"/>
      <w:jc w:val="center"/>
    </w:pPr>
    <w:rPr>
      <w:rFonts w:ascii="Arial" w:hAnsi="Arial"/>
      <w:sz w:val="18"/>
      <w:szCs w:val="20"/>
    </w:rPr>
  </w:style>
  <w:style w:type="paragraph" w:styleId="a">
    <w:name w:val="List Number"/>
    <w:basedOn w:val="a0"/>
    <w:rsid w:val="00F577A4"/>
    <w:pPr>
      <w:numPr>
        <w:numId w:val="14"/>
      </w:numPr>
      <w:tabs>
        <w:tab w:val="left" w:pos="720"/>
      </w:tabs>
      <w:spacing w:before="240" w:line="360" w:lineRule="auto"/>
    </w:pPr>
    <w:rPr>
      <w:sz w:val="22"/>
      <w:szCs w:val="20"/>
    </w:rPr>
  </w:style>
  <w:style w:type="paragraph" w:customStyle="1" w:styleId="af3">
    <w:name w:val="Предисловие"/>
    <w:basedOn w:val="a0"/>
    <w:rsid w:val="00F577A4"/>
    <w:pPr>
      <w:spacing w:before="480" w:after="240"/>
      <w:jc w:val="center"/>
    </w:pPr>
    <w:rPr>
      <w:rFonts w:ascii="Arial" w:hAnsi="Arial"/>
      <w:b/>
      <w:sz w:val="22"/>
      <w:szCs w:val="20"/>
    </w:rPr>
  </w:style>
  <w:style w:type="character" w:customStyle="1" w:styleId="af0">
    <w:name w:val="Нижний колонтитул Знак"/>
    <w:link w:val="af"/>
    <w:uiPriority w:val="99"/>
    <w:rsid w:val="00184F42"/>
    <w:rPr>
      <w:sz w:val="24"/>
      <w:szCs w:val="24"/>
    </w:rPr>
  </w:style>
  <w:style w:type="paragraph" w:styleId="af4">
    <w:name w:val="List Paragraph"/>
    <w:basedOn w:val="a0"/>
    <w:uiPriority w:val="34"/>
    <w:qFormat/>
    <w:rsid w:val="0033675D"/>
    <w:pPr>
      <w:ind w:left="708"/>
    </w:pPr>
  </w:style>
  <w:style w:type="paragraph" w:customStyle="1" w:styleId="-0">
    <w:name w:val="Послед-стр"/>
    <w:basedOn w:val="a0"/>
    <w:rsid w:val="00037ACE"/>
    <w:pPr>
      <w:widowControl w:val="0"/>
      <w:spacing w:before="240" w:after="360"/>
      <w:jc w:val="both"/>
    </w:pPr>
    <w:rPr>
      <w:rFonts w:ascii="Arial" w:hAnsi="Arial"/>
      <w:snapToGrid w:val="0"/>
      <w:color w:val="0000FF"/>
      <w:sz w:val="20"/>
      <w:szCs w:val="20"/>
      <w:lang w:val="en-US"/>
    </w:rPr>
  </w:style>
  <w:style w:type="paragraph" w:customStyle="1" w:styleId="formattext">
    <w:name w:val="formattext"/>
    <w:basedOn w:val="a0"/>
    <w:rsid w:val="00037ACE"/>
    <w:pPr>
      <w:spacing w:before="100" w:beforeAutospacing="1" w:after="100" w:afterAutospacing="1"/>
    </w:pPr>
  </w:style>
  <w:style w:type="paragraph" w:customStyle="1" w:styleId="af5">
    <w:name w:val="Нижн. линия"/>
    <w:basedOn w:val="a0"/>
    <w:rsid w:val="00037ACE"/>
    <w:pPr>
      <w:pBdr>
        <w:bottom w:val="single" w:sz="4" w:space="3" w:color="auto"/>
      </w:pBdr>
      <w:ind w:firstLine="397"/>
      <w:jc w:val="both"/>
    </w:pPr>
    <w:rPr>
      <w:rFonts w:ascii="Arial" w:hAnsi="Arial"/>
      <w:sz w:val="20"/>
      <w:szCs w:val="20"/>
    </w:rPr>
  </w:style>
  <w:style w:type="paragraph" w:customStyle="1" w:styleId="1">
    <w:name w:val="Перечисления1)"/>
    <w:basedOn w:val="a0"/>
    <w:rsid w:val="00037ACE"/>
    <w:pPr>
      <w:widowControl w:val="0"/>
      <w:numPr>
        <w:numId w:val="3"/>
      </w:numPr>
      <w:tabs>
        <w:tab w:val="left" w:pos="567"/>
      </w:tabs>
      <w:jc w:val="both"/>
    </w:pPr>
    <w:rPr>
      <w:rFonts w:ascii="Arial" w:hAnsi="Arial"/>
      <w:snapToGrid w:val="0"/>
      <w:color w:val="FF0000"/>
      <w:sz w:val="20"/>
      <w:szCs w:val="20"/>
    </w:rPr>
  </w:style>
  <w:style w:type="paragraph" w:customStyle="1" w:styleId="-1">
    <w:name w:val="Ст-абзац"/>
    <w:basedOn w:val="a0"/>
    <w:rsid w:val="00037ACE"/>
    <w:pPr>
      <w:widowControl w:val="0"/>
      <w:ind w:firstLine="397"/>
      <w:jc w:val="both"/>
    </w:pPr>
    <w:rPr>
      <w:rFonts w:ascii="Arial" w:hAnsi="Arial"/>
      <w:snapToGrid w:val="0"/>
      <w:sz w:val="20"/>
      <w:szCs w:val="20"/>
    </w:rPr>
  </w:style>
  <w:style w:type="paragraph" w:customStyle="1" w:styleId="af6">
    <w:name w:val="УДК"/>
    <w:basedOn w:val="a0"/>
    <w:rsid w:val="00037ACE"/>
    <w:pPr>
      <w:pBdr>
        <w:top w:val="single" w:sz="4" w:space="3" w:color="auto"/>
      </w:pBdr>
      <w:tabs>
        <w:tab w:val="left" w:pos="4820"/>
        <w:tab w:val="left" w:pos="8505"/>
      </w:tabs>
      <w:spacing w:before="120"/>
      <w:ind w:firstLine="397"/>
    </w:pPr>
    <w:rPr>
      <w:rFonts w:ascii="Arial" w:hAnsi="Arial"/>
      <w:sz w:val="20"/>
      <w:szCs w:val="20"/>
      <w:lang w:val="en-US"/>
    </w:rPr>
  </w:style>
  <w:style w:type="paragraph" w:customStyle="1" w:styleId="headertext">
    <w:name w:val="headertext"/>
    <w:basedOn w:val="a0"/>
    <w:rsid w:val="003D745F"/>
    <w:pPr>
      <w:spacing w:before="100" w:beforeAutospacing="1" w:after="100" w:afterAutospacing="1"/>
    </w:pPr>
  </w:style>
  <w:style w:type="character" w:customStyle="1" w:styleId="20">
    <w:name w:val="Заголовок 2 Знак"/>
    <w:link w:val="2"/>
    <w:uiPriority w:val="9"/>
    <w:rsid w:val="00AE7487"/>
    <w:rPr>
      <w:b/>
      <w:bCs/>
      <w:sz w:val="36"/>
      <w:szCs w:val="36"/>
    </w:rPr>
  </w:style>
  <w:style w:type="character" w:styleId="af7">
    <w:name w:val="annotation reference"/>
    <w:basedOn w:val="a1"/>
    <w:uiPriority w:val="99"/>
    <w:semiHidden/>
    <w:unhideWhenUsed/>
    <w:rsid w:val="00897CAD"/>
    <w:rPr>
      <w:sz w:val="16"/>
      <w:szCs w:val="16"/>
    </w:rPr>
  </w:style>
  <w:style w:type="paragraph" w:styleId="af8">
    <w:name w:val="annotation text"/>
    <w:basedOn w:val="a0"/>
    <w:link w:val="af9"/>
    <w:uiPriority w:val="99"/>
    <w:semiHidden/>
    <w:unhideWhenUsed/>
    <w:rsid w:val="00897CAD"/>
    <w:rPr>
      <w:sz w:val="20"/>
      <w:szCs w:val="20"/>
    </w:rPr>
  </w:style>
  <w:style w:type="character" w:customStyle="1" w:styleId="af9">
    <w:name w:val="Текст примечания Знак"/>
    <w:basedOn w:val="a1"/>
    <w:link w:val="af8"/>
    <w:uiPriority w:val="99"/>
    <w:semiHidden/>
    <w:rsid w:val="00897CAD"/>
  </w:style>
  <w:style w:type="paragraph" w:styleId="afa">
    <w:name w:val="annotation subject"/>
    <w:basedOn w:val="af8"/>
    <w:next w:val="af8"/>
    <w:link w:val="afb"/>
    <w:uiPriority w:val="99"/>
    <w:semiHidden/>
    <w:unhideWhenUsed/>
    <w:rsid w:val="00897CAD"/>
    <w:rPr>
      <w:b/>
      <w:bCs/>
    </w:rPr>
  </w:style>
  <w:style w:type="character" w:customStyle="1" w:styleId="afb">
    <w:name w:val="Тема примечания Знак"/>
    <w:basedOn w:val="af9"/>
    <w:link w:val="afa"/>
    <w:uiPriority w:val="99"/>
    <w:semiHidden/>
    <w:rsid w:val="00897CAD"/>
    <w:rPr>
      <w:b/>
      <w:bCs/>
    </w:rPr>
  </w:style>
  <w:style w:type="character" w:customStyle="1" w:styleId="apple-converted-space">
    <w:name w:val="apple-converted-space"/>
    <w:basedOn w:val="a1"/>
    <w:rsid w:val="007F2AEF"/>
  </w:style>
  <w:style w:type="paragraph" w:customStyle="1" w:styleId="Note">
    <w:name w:val="Note"/>
    <w:basedOn w:val="a0"/>
    <w:next w:val="a0"/>
    <w:rsid w:val="00B2534B"/>
    <w:pPr>
      <w:tabs>
        <w:tab w:val="left" w:pos="960"/>
      </w:tabs>
      <w:spacing w:after="240" w:line="210" w:lineRule="atLeast"/>
      <w:jc w:val="both"/>
    </w:pPr>
    <w:rPr>
      <w:rFonts w:ascii="Arial" w:eastAsia="MS Mincho" w:hAnsi="Arial"/>
      <w:sz w:val="18"/>
      <w:szCs w:val="20"/>
      <w:lang w:val="en-GB" w:eastAsia="fr-FR"/>
    </w:rPr>
  </w:style>
  <w:style w:type="paragraph" w:customStyle="1" w:styleId="Figuretitle">
    <w:name w:val="Figure title"/>
    <w:basedOn w:val="a0"/>
    <w:next w:val="a0"/>
    <w:rsid w:val="00B2534B"/>
    <w:pPr>
      <w:suppressAutoHyphens/>
      <w:spacing w:before="220" w:after="220" w:line="230" w:lineRule="atLeast"/>
      <w:jc w:val="center"/>
    </w:pPr>
    <w:rPr>
      <w:rFonts w:ascii="Arial" w:eastAsia="MS Mincho" w:hAnsi="Arial"/>
      <w:b/>
      <w:sz w:val="20"/>
      <w:szCs w:val="20"/>
      <w:lang w:val="en-GB" w:eastAsia="fr-FR"/>
    </w:rPr>
  </w:style>
  <w:style w:type="paragraph" w:customStyle="1" w:styleId="1OsnAbz">
    <w:name w:val="1_Osn_Abz"/>
    <w:rsid w:val="00B2534B"/>
    <w:pPr>
      <w:widowControl w:val="0"/>
      <w:spacing w:before="120" w:after="120"/>
      <w:jc w:val="both"/>
    </w:pPr>
    <w:rPr>
      <w:rFonts w:ascii="Arial" w:eastAsia="MS Mincho" w:hAnsi="Arial" w:cs="Arial"/>
      <w:color w:val="000000"/>
    </w:rPr>
  </w:style>
  <w:style w:type="paragraph" w:customStyle="1" w:styleId="1ZagL2">
    <w:name w:val="1_Zag_L2"/>
    <w:basedOn w:val="1OsnAbz"/>
    <w:next w:val="1OsnAbz"/>
    <w:rsid w:val="00574DD2"/>
    <w:pPr>
      <w:outlineLvl w:val="1"/>
    </w:pPr>
    <w:rPr>
      <w:b/>
      <w:sz w:val="22"/>
    </w:rPr>
  </w:style>
  <w:style w:type="paragraph" w:customStyle="1" w:styleId="1ZagL3">
    <w:name w:val="1_Zag_L3"/>
    <w:basedOn w:val="a0"/>
    <w:next w:val="1OsnAbz"/>
    <w:rsid w:val="00574DD2"/>
    <w:pPr>
      <w:widowControl w:val="0"/>
      <w:spacing w:before="120" w:after="120"/>
      <w:jc w:val="both"/>
      <w:outlineLvl w:val="2"/>
    </w:pPr>
    <w:rPr>
      <w:rFonts w:ascii="Arial" w:eastAsia="MS Mincho" w:hAnsi="Arial" w:cs="Arial"/>
      <w:b/>
      <w:color w:val="000000"/>
      <w:sz w:val="20"/>
      <w:szCs w:val="20"/>
    </w:rPr>
  </w:style>
  <w:style w:type="character" w:styleId="afc">
    <w:name w:val="Placeholder Text"/>
    <w:basedOn w:val="a1"/>
    <w:uiPriority w:val="99"/>
    <w:semiHidden/>
    <w:rsid w:val="002274AF"/>
    <w:rPr>
      <w:color w:val="808080"/>
    </w:rPr>
  </w:style>
  <w:style w:type="character" w:customStyle="1" w:styleId="30">
    <w:name w:val="Заголовок 3 Знак"/>
    <w:basedOn w:val="a1"/>
    <w:link w:val="3"/>
    <w:rsid w:val="00191E0B"/>
    <w:rPr>
      <w:b/>
      <w:bCs/>
      <w:sz w:val="24"/>
      <w:szCs w:val="24"/>
    </w:rPr>
  </w:style>
  <w:style w:type="paragraph" w:customStyle="1" w:styleId="12">
    <w:name w:val="Обычный1"/>
    <w:rsid w:val="00191E0B"/>
    <w:rPr>
      <w:sz w:val="28"/>
    </w:rPr>
  </w:style>
  <w:style w:type="character" w:customStyle="1" w:styleId="a5">
    <w:name w:val="Основной текст с отступом Знак"/>
    <w:basedOn w:val="a1"/>
    <w:link w:val="a4"/>
    <w:uiPriority w:val="99"/>
    <w:semiHidden/>
    <w:rsid w:val="00D73DA1"/>
    <w:rPr>
      <w:sz w:val="24"/>
    </w:rPr>
  </w:style>
  <w:style w:type="table" w:styleId="afd">
    <w:name w:val="Table Grid"/>
    <w:basedOn w:val="a2"/>
    <w:uiPriority w:val="59"/>
    <w:rsid w:val="00450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endnote text"/>
    <w:basedOn w:val="a0"/>
    <w:link w:val="aff"/>
    <w:uiPriority w:val="99"/>
    <w:semiHidden/>
    <w:unhideWhenUsed/>
    <w:rsid w:val="00E6214C"/>
    <w:rPr>
      <w:sz w:val="20"/>
      <w:szCs w:val="20"/>
    </w:rPr>
  </w:style>
  <w:style w:type="character" w:customStyle="1" w:styleId="aff">
    <w:name w:val="Текст концевой сноски Знак"/>
    <w:basedOn w:val="a1"/>
    <w:link w:val="afe"/>
    <w:uiPriority w:val="99"/>
    <w:semiHidden/>
    <w:rsid w:val="00E6214C"/>
  </w:style>
  <w:style w:type="character" w:styleId="aff0">
    <w:name w:val="endnote reference"/>
    <w:basedOn w:val="a1"/>
    <w:uiPriority w:val="99"/>
    <w:semiHidden/>
    <w:unhideWhenUsed/>
    <w:rsid w:val="00E6214C"/>
    <w:rPr>
      <w:vertAlign w:val="superscript"/>
    </w:rPr>
  </w:style>
  <w:style w:type="character" w:customStyle="1" w:styleId="22">
    <w:name w:val="Основной текст 2 Знак"/>
    <w:link w:val="21"/>
    <w:rsid w:val="006E5DA6"/>
    <w:rPr>
      <w:rFonts w:ascii="Arial" w:hAnsi="Arial"/>
      <w:snapToGrid w:val="0"/>
      <w:sz w:val="24"/>
    </w:rPr>
  </w:style>
  <w:style w:type="character" w:customStyle="1" w:styleId="FontStyle42">
    <w:name w:val="Font Style42"/>
    <w:rsid w:val="006E5DA6"/>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5650">
      <w:bodyDiv w:val="1"/>
      <w:marLeft w:val="0"/>
      <w:marRight w:val="0"/>
      <w:marTop w:val="0"/>
      <w:marBottom w:val="0"/>
      <w:divBdr>
        <w:top w:val="none" w:sz="0" w:space="0" w:color="auto"/>
        <w:left w:val="none" w:sz="0" w:space="0" w:color="auto"/>
        <w:bottom w:val="none" w:sz="0" w:space="0" w:color="auto"/>
        <w:right w:val="none" w:sz="0" w:space="0" w:color="auto"/>
      </w:divBdr>
    </w:div>
    <w:div w:id="50008618">
      <w:bodyDiv w:val="1"/>
      <w:marLeft w:val="0"/>
      <w:marRight w:val="0"/>
      <w:marTop w:val="0"/>
      <w:marBottom w:val="0"/>
      <w:divBdr>
        <w:top w:val="none" w:sz="0" w:space="0" w:color="auto"/>
        <w:left w:val="none" w:sz="0" w:space="0" w:color="auto"/>
        <w:bottom w:val="none" w:sz="0" w:space="0" w:color="auto"/>
        <w:right w:val="none" w:sz="0" w:space="0" w:color="auto"/>
      </w:divBdr>
    </w:div>
    <w:div w:id="90274479">
      <w:bodyDiv w:val="1"/>
      <w:marLeft w:val="0"/>
      <w:marRight w:val="0"/>
      <w:marTop w:val="0"/>
      <w:marBottom w:val="0"/>
      <w:divBdr>
        <w:top w:val="none" w:sz="0" w:space="0" w:color="auto"/>
        <w:left w:val="none" w:sz="0" w:space="0" w:color="auto"/>
        <w:bottom w:val="none" w:sz="0" w:space="0" w:color="auto"/>
        <w:right w:val="none" w:sz="0" w:space="0" w:color="auto"/>
      </w:divBdr>
    </w:div>
    <w:div w:id="188832894">
      <w:bodyDiv w:val="1"/>
      <w:marLeft w:val="0"/>
      <w:marRight w:val="0"/>
      <w:marTop w:val="0"/>
      <w:marBottom w:val="0"/>
      <w:divBdr>
        <w:top w:val="none" w:sz="0" w:space="0" w:color="auto"/>
        <w:left w:val="none" w:sz="0" w:space="0" w:color="auto"/>
        <w:bottom w:val="none" w:sz="0" w:space="0" w:color="auto"/>
        <w:right w:val="none" w:sz="0" w:space="0" w:color="auto"/>
      </w:divBdr>
    </w:div>
    <w:div w:id="250044777">
      <w:bodyDiv w:val="1"/>
      <w:marLeft w:val="0"/>
      <w:marRight w:val="0"/>
      <w:marTop w:val="0"/>
      <w:marBottom w:val="0"/>
      <w:divBdr>
        <w:top w:val="none" w:sz="0" w:space="0" w:color="auto"/>
        <w:left w:val="none" w:sz="0" w:space="0" w:color="auto"/>
        <w:bottom w:val="none" w:sz="0" w:space="0" w:color="auto"/>
        <w:right w:val="none" w:sz="0" w:space="0" w:color="auto"/>
      </w:divBdr>
    </w:div>
    <w:div w:id="290669696">
      <w:bodyDiv w:val="1"/>
      <w:marLeft w:val="0"/>
      <w:marRight w:val="0"/>
      <w:marTop w:val="0"/>
      <w:marBottom w:val="0"/>
      <w:divBdr>
        <w:top w:val="none" w:sz="0" w:space="0" w:color="auto"/>
        <w:left w:val="none" w:sz="0" w:space="0" w:color="auto"/>
        <w:bottom w:val="none" w:sz="0" w:space="0" w:color="auto"/>
        <w:right w:val="none" w:sz="0" w:space="0" w:color="auto"/>
      </w:divBdr>
    </w:div>
    <w:div w:id="312762380">
      <w:bodyDiv w:val="1"/>
      <w:marLeft w:val="0"/>
      <w:marRight w:val="0"/>
      <w:marTop w:val="0"/>
      <w:marBottom w:val="0"/>
      <w:divBdr>
        <w:top w:val="none" w:sz="0" w:space="0" w:color="auto"/>
        <w:left w:val="none" w:sz="0" w:space="0" w:color="auto"/>
        <w:bottom w:val="none" w:sz="0" w:space="0" w:color="auto"/>
        <w:right w:val="none" w:sz="0" w:space="0" w:color="auto"/>
      </w:divBdr>
    </w:div>
    <w:div w:id="348605123">
      <w:bodyDiv w:val="1"/>
      <w:marLeft w:val="0"/>
      <w:marRight w:val="0"/>
      <w:marTop w:val="0"/>
      <w:marBottom w:val="0"/>
      <w:divBdr>
        <w:top w:val="none" w:sz="0" w:space="0" w:color="auto"/>
        <w:left w:val="none" w:sz="0" w:space="0" w:color="auto"/>
        <w:bottom w:val="none" w:sz="0" w:space="0" w:color="auto"/>
        <w:right w:val="none" w:sz="0" w:space="0" w:color="auto"/>
      </w:divBdr>
    </w:div>
    <w:div w:id="356124810">
      <w:bodyDiv w:val="1"/>
      <w:marLeft w:val="0"/>
      <w:marRight w:val="0"/>
      <w:marTop w:val="0"/>
      <w:marBottom w:val="0"/>
      <w:divBdr>
        <w:top w:val="none" w:sz="0" w:space="0" w:color="auto"/>
        <w:left w:val="none" w:sz="0" w:space="0" w:color="auto"/>
        <w:bottom w:val="none" w:sz="0" w:space="0" w:color="auto"/>
        <w:right w:val="none" w:sz="0" w:space="0" w:color="auto"/>
      </w:divBdr>
    </w:div>
    <w:div w:id="401178083">
      <w:bodyDiv w:val="1"/>
      <w:marLeft w:val="0"/>
      <w:marRight w:val="0"/>
      <w:marTop w:val="0"/>
      <w:marBottom w:val="0"/>
      <w:divBdr>
        <w:top w:val="none" w:sz="0" w:space="0" w:color="auto"/>
        <w:left w:val="none" w:sz="0" w:space="0" w:color="auto"/>
        <w:bottom w:val="none" w:sz="0" w:space="0" w:color="auto"/>
        <w:right w:val="none" w:sz="0" w:space="0" w:color="auto"/>
      </w:divBdr>
    </w:div>
    <w:div w:id="425809388">
      <w:bodyDiv w:val="1"/>
      <w:marLeft w:val="0"/>
      <w:marRight w:val="0"/>
      <w:marTop w:val="0"/>
      <w:marBottom w:val="0"/>
      <w:divBdr>
        <w:top w:val="none" w:sz="0" w:space="0" w:color="auto"/>
        <w:left w:val="none" w:sz="0" w:space="0" w:color="auto"/>
        <w:bottom w:val="none" w:sz="0" w:space="0" w:color="auto"/>
        <w:right w:val="none" w:sz="0" w:space="0" w:color="auto"/>
      </w:divBdr>
    </w:div>
    <w:div w:id="453063286">
      <w:bodyDiv w:val="1"/>
      <w:marLeft w:val="0"/>
      <w:marRight w:val="0"/>
      <w:marTop w:val="0"/>
      <w:marBottom w:val="0"/>
      <w:divBdr>
        <w:top w:val="none" w:sz="0" w:space="0" w:color="auto"/>
        <w:left w:val="none" w:sz="0" w:space="0" w:color="auto"/>
        <w:bottom w:val="none" w:sz="0" w:space="0" w:color="auto"/>
        <w:right w:val="none" w:sz="0" w:space="0" w:color="auto"/>
      </w:divBdr>
      <w:divsChild>
        <w:div w:id="322196256">
          <w:marLeft w:val="0"/>
          <w:marRight w:val="0"/>
          <w:marTop w:val="0"/>
          <w:marBottom w:val="0"/>
          <w:divBdr>
            <w:top w:val="none" w:sz="0" w:space="0" w:color="auto"/>
            <w:left w:val="none" w:sz="0" w:space="0" w:color="auto"/>
            <w:bottom w:val="none" w:sz="0" w:space="0" w:color="auto"/>
            <w:right w:val="none" w:sz="0" w:space="0" w:color="auto"/>
          </w:divBdr>
        </w:div>
      </w:divsChild>
    </w:div>
    <w:div w:id="465900559">
      <w:bodyDiv w:val="1"/>
      <w:marLeft w:val="0"/>
      <w:marRight w:val="0"/>
      <w:marTop w:val="0"/>
      <w:marBottom w:val="0"/>
      <w:divBdr>
        <w:top w:val="none" w:sz="0" w:space="0" w:color="auto"/>
        <w:left w:val="none" w:sz="0" w:space="0" w:color="auto"/>
        <w:bottom w:val="none" w:sz="0" w:space="0" w:color="auto"/>
        <w:right w:val="none" w:sz="0" w:space="0" w:color="auto"/>
      </w:divBdr>
    </w:div>
    <w:div w:id="526915051">
      <w:bodyDiv w:val="1"/>
      <w:marLeft w:val="0"/>
      <w:marRight w:val="0"/>
      <w:marTop w:val="0"/>
      <w:marBottom w:val="0"/>
      <w:divBdr>
        <w:top w:val="none" w:sz="0" w:space="0" w:color="auto"/>
        <w:left w:val="none" w:sz="0" w:space="0" w:color="auto"/>
        <w:bottom w:val="none" w:sz="0" w:space="0" w:color="auto"/>
        <w:right w:val="none" w:sz="0" w:space="0" w:color="auto"/>
      </w:divBdr>
    </w:div>
    <w:div w:id="627275990">
      <w:bodyDiv w:val="1"/>
      <w:marLeft w:val="0"/>
      <w:marRight w:val="0"/>
      <w:marTop w:val="0"/>
      <w:marBottom w:val="0"/>
      <w:divBdr>
        <w:top w:val="none" w:sz="0" w:space="0" w:color="auto"/>
        <w:left w:val="none" w:sz="0" w:space="0" w:color="auto"/>
        <w:bottom w:val="none" w:sz="0" w:space="0" w:color="auto"/>
        <w:right w:val="none" w:sz="0" w:space="0" w:color="auto"/>
      </w:divBdr>
    </w:div>
    <w:div w:id="651522338">
      <w:bodyDiv w:val="1"/>
      <w:marLeft w:val="0"/>
      <w:marRight w:val="0"/>
      <w:marTop w:val="0"/>
      <w:marBottom w:val="0"/>
      <w:divBdr>
        <w:top w:val="none" w:sz="0" w:space="0" w:color="auto"/>
        <w:left w:val="none" w:sz="0" w:space="0" w:color="auto"/>
        <w:bottom w:val="none" w:sz="0" w:space="0" w:color="auto"/>
        <w:right w:val="none" w:sz="0" w:space="0" w:color="auto"/>
      </w:divBdr>
    </w:div>
    <w:div w:id="716853883">
      <w:bodyDiv w:val="1"/>
      <w:marLeft w:val="0"/>
      <w:marRight w:val="0"/>
      <w:marTop w:val="0"/>
      <w:marBottom w:val="0"/>
      <w:divBdr>
        <w:top w:val="none" w:sz="0" w:space="0" w:color="auto"/>
        <w:left w:val="none" w:sz="0" w:space="0" w:color="auto"/>
        <w:bottom w:val="none" w:sz="0" w:space="0" w:color="auto"/>
        <w:right w:val="none" w:sz="0" w:space="0" w:color="auto"/>
      </w:divBdr>
    </w:div>
    <w:div w:id="751588173">
      <w:bodyDiv w:val="1"/>
      <w:marLeft w:val="0"/>
      <w:marRight w:val="0"/>
      <w:marTop w:val="0"/>
      <w:marBottom w:val="0"/>
      <w:divBdr>
        <w:top w:val="none" w:sz="0" w:space="0" w:color="auto"/>
        <w:left w:val="none" w:sz="0" w:space="0" w:color="auto"/>
        <w:bottom w:val="none" w:sz="0" w:space="0" w:color="auto"/>
        <w:right w:val="none" w:sz="0" w:space="0" w:color="auto"/>
      </w:divBdr>
    </w:div>
    <w:div w:id="754208840">
      <w:bodyDiv w:val="1"/>
      <w:marLeft w:val="0"/>
      <w:marRight w:val="0"/>
      <w:marTop w:val="0"/>
      <w:marBottom w:val="0"/>
      <w:divBdr>
        <w:top w:val="none" w:sz="0" w:space="0" w:color="auto"/>
        <w:left w:val="none" w:sz="0" w:space="0" w:color="auto"/>
        <w:bottom w:val="none" w:sz="0" w:space="0" w:color="auto"/>
        <w:right w:val="none" w:sz="0" w:space="0" w:color="auto"/>
      </w:divBdr>
    </w:div>
    <w:div w:id="758523614">
      <w:bodyDiv w:val="1"/>
      <w:marLeft w:val="0"/>
      <w:marRight w:val="0"/>
      <w:marTop w:val="0"/>
      <w:marBottom w:val="0"/>
      <w:divBdr>
        <w:top w:val="none" w:sz="0" w:space="0" w:color="auto"/>
        <w:left w:val="none" w:sz="0" w:space="0" w:color="auto"/>
        <w:bottom w:val="none" w:sz="0" w:space="0" w:color="auto"/>
        <w:right w:val="none" w:sz="0" w:space="0" w:color="auto"/>
      </w:divBdr>
    </w:div>
    <w:div w:id="760565142">
      <w:bodyDiv w:val="1"/>
      <w:marLeft w:val="0"/>
      <w:marRight w:val="0"/>
      <w:marTop w:val="0"/>
      <w:marBottom w:val="0"/>
      <w:divBdr>
        <w:top w:val="none" w:sz="0" w:space="0" w:color="auto"/>
        <w:left w:val="none" w:sz="0" w:space="0" w:color="auto"/>
        <w:bottom w:val="none" w:sz="0" w:space="0" w:color="auto"/>
        <w:right w:val="none" w:sz="0" w:space="0" w:color="auto"/>
      </w:divBdr>
    </w:div>
    <w:div w:id="804389316">
      <w:bodyDiv w:val="1"/>
      <w:marLeft w:val="0"/>
      <w:marRight w:val="0"/>
      <w:marTop w:val="0"/>
      <w:marBottom w:val="0"/>
      <w:divBdr>
        <w:top w:val="none" w:sz="0" w:space="0" w:color="auto"/>
        <w:left w:val="none" w:sz="0" w:space="0" w:color="auto"/>
        <w:bottom w:val="none" w:sz="0" w:space="0" w:color="auto"/>
        <w:right w:val="none" w:sz="0" w:space="0" w:color="auto"/>
      </w:divBdr>
    </w:div>
    <w:div w:id="1007713828">
      <w:bodyDiv w:val="1"/>
      <w:marLeft w:val="0"/>
      <w:marRight w:val="0"/>
      <w:marTop w:val="0"/>
      <w:marBottom w:val="0"/>
      <w:divBdr>
        <w:top w:val="none" w:sz="0" w:space="0" w:color="auto"/>
        <w:left w:val="none" w:sz="0" w:space="0" w:color="auto"/>
        <w:bottom w:val="none" w:sz="0" w:space="0" w:color="auto"/>
        <w:right w:val="none" w:sz="0" w:space="0" w:color="auto"/>
      </w:divBdr>
    </w:div>
    <w:div w:id="1029139050">
      <w:bodyDiv w:val="1"/>
      <w:marLeft w:val="0"/>
      <w:marRight w:val="0"/>
      <w:marTop w:val="0"/>
      <w:marBottom w:val="0"/>
      <w:divBdr>
        <w:top w:val="none" w:sz="0" w:space="0" w:color="auto"/>
        <w:left w:val="none" w:sz="0" w:space="0" w:color="auto"/>
        <w:bottom w:val="none" w:sz="0" w:space="0" w:color="auto"/>
        <w:right w:val="none" w:sz="0" w:space="0" w:color="auto"/>
      </w:divBdr>
    </w:div>
    <w:div w:id="1048214745">
      <w:bodyDiv w:val="1"/>
      <w:marLeft w:val="0"/>
      <w:marRight w:val="0"/>
      <w:marTop w:val="0"/>
      <w:marBottom w:val="0"/>
      <w:divBdr>
        <w:top w:val="none" w:sz="0" w:space="0" w:color="auto"/>
        <w:left w:val="none" w:sz="0" w:space="0" w:color="auto"/>
        <w:bottom w:val="none" w:sz="0" w:space="0" w:color="auto"/>
        <w:right w:val="none" w:sz="0" w:space="0" w:color="auto"/>
      </w:divBdr>
    </w:div>
    <w:div w:id="1096948159">
      <w:bodyDiv w:val="1"/>
      <w:marLeft w:val="0"/>
      <w:marRight w:val="0"/>
      <w:marTop w:val="0"/>
      <w:marBottom w:val="0"/>
      <w:divBdr>
        <w:top w:val="none" w:sz="0" w:space="0" w:color="auto"/>
        <w:left w:val="none" w:sz="0" w:space="0" w:color="auto"/>
        <w:bottom w:val="none" w:sz="0" w:space="0" w:color="auto"/>
        <w:right w:val="none" w:sz="0" w:space="0" w:color="auto"/>
      </w:divBdr>
    </w:div>
    <w:div w:id="1149636064">
      <w:bodyDiv w:val="1"/>
      <w:marLeft w:val="0"/>
      <w:marRight w:val="0"/>
      <w:marTop w:val="0"/>
      <w:marBottom w:val="0"/>
      <w:divBdr>
        <w:top w:val="none" w:sz="0" w:space="0" w:color="auto"/>
        <w:left w:val="none" w:sz="0" w:space="0" w:color="auto"/>
        <w:bottom w:val="none" w:sz="0" w:space="0" w:color="auto"/>
        <w:right w:val="none" w:sz="0" w:space="0" w:color="auto"/>
      </w:divBdr>
    </w:div>
    <w:div w:id="1233201137">
      <w:bodyDiv w:val="1"/>
      <w:marLeft w:val="0"/>
      <w:marRight w:val="0"/>
      <w:marTop w:val="0"/>
      <w:marBottom w:val="0"/>
      <w:divBdr>
        <w:top w:val="none" w:sz="0" w:space="0" w:color="auto"/>
        <w:left w:val="none" w:sz="0" w:space="0" w:color="auto"/>
        <w:bottom w:val="none" w:sz="0" w:space="0" w:color="auto"/>
        <w:right w:val="none" w:sz="0" w:space="0" w:color="auto"/>
      </w:divBdr>
    </w:div>
    <w:div w:id="1241717054">
      <w:bodyDiv w:val="1"/>
      <w:marLeft w:val="0"/>
      <w:marRight w:val="0"/>
      <w:marTop w:val="0"/>
      <w:marBottom w:val="0"/>
      <w:divBdr>
        <w:top w:val="none" w:sz="0" w:space="0" w:color="auto"/>
        <w:left w:val="none" w:sz="0" w:space="0" w:color="auto"/>
        <w:bottom w:val="none" w:sz="0" w:space="0" w:color="auto"/>
        <w:right w:val="none" w:sz="0" w:space="0" w:color="auto"/>
      </w:divBdr>
    </w:div>
    <w:div w:id="1373116683">
      <w:bodyDiv w:val="1"/>
      <w:marLeft w:val="0"/>
      <w:marRight w:val="0"/>
      <w:marTop w:val="0"/>
      <w:marBottom w:val="0"/>
      <w:divBdr>
        <w:top w:val="none" w:sz="0" w:space="0" w:color="auto"/>
        <w:left w:val="none" w:sz="0" w:space="0" w:color="auto"/>
        <w:bottom w:val="none" w:sz="0" w:space="0" w:color="auto"/>
        <w:right w:val="none" w:sz="0" w:space="0" w:color="auto"/>
      </w:divBdr>
    </w:div>
    <w:div w:id="1420058963">
      <w:bodyDiv w:val="1"/>
      <w:marLeft w:val="0"/>
      <w:marRight w:val="0"/>
      <w:marTop w:val="0"/>
      <w:marBottom w:val="0"/>
      <w:divBdr>
        <w:top w:val="none" w:sz="0" w:space="0" w:color="auto"/>
        <w:left w:val="none" w:sz="0" w:space="0" w:color="auto"/>
        <w:bottom w:val="none" w:sz="0" w:space="0" w:color="auto"/>
        <w:right w:val="none" w:sz="0" w:space="0" w:color="auto"/>
      </w:divBdr>
    </w:div>
    <w:div w:id="1546990588">
      <w:bodyDiv w:val="1"/>
      <w:marLeft w:val="0"/>
      <w:marRight w:val="0"/>
      <w:marTop w:val="0"/>
      <w:marBottom w:val="0"/>
      <w:divBdr>
        <w:top w:val="none" w:sz="0" w:space="0" w:color="auto"/>
        <w:left w:val="none" w:sz="0" w:space="0" w:color="auto"/>
        <w:bottom w:val="none" w:sz="0" w:space="0" w:color="auto"/>
        <w:right w:val="none" w:sz="0" w:space="0" w:color="auto"/>
      </w:divBdr>
    </w:div>
    <w:div w:id="1603148837">
      <w:bodyDiv w:val="1"/>
      <w:marLeft w:val="0"/>
      <w:marRight w:val="0"/>
      <w:marTop w:val="0"/>
      <w:marBottom w:val="0"/>
      <w:divBdr>
        <w:top w:val="none" w:sz="0" w:space="0" w:color="auto"/>
        <w:left w:val="none" w:sz="0" w:space="0" w:color="auto"/>
        <w:bottom w:val="none" w:sz="0" w:space="0" w:color="auto"/>
        <w:right w:val="none" w:sz="0" w:space="0" w:color="auto"/>
      </w:divBdr>
    </w:div>
    <w:div w:id="1623609861">
      <w:bodyDiv w:val="1"/>
      <w:marLeft w:val="0"/>
      <w:marRight w:val="0"/>
      <w:marTop w:val="0"/>
      <w:marBottom w:val="0"/>
      <w:divBdr>
        <w:top w:val="none" w:sz="0" w:space="0" w:color="auto"/>
        <w:left w:val="none" w:sz="0" w:space="0" w:color="auto"/>
        <w:bottom w:val="none" w:sz="0" w:space="0" w:color="auto"/>
        <w:right w:val="none" w:sz="0" w:space="0" w:color="auto"/>
      </w:divBdr>
    </w:div>
    <w:div w:id="1647853277">
      <w:bodyDiv w:val="1"/>
      <w:marLeft w:val="0"/>
      <w:marRight w:val="0"/>
      <w:marTop w:val="0"/>
      <w:marBottom w:val="0"/>
      <w:divBdr>
        <w:top w:val="none" w:sz="0" w:space="0" w:color="auto"/>
        <w:left w:val="none" w:sz="0" w:space="0" w:color="auto"/>
        <w:bottom w:val="none" w:sz="0" w:space="0" w:color="auto"/>
        <w:right w:val="none" w:sz="0" w:space="0" w:color="auto"/>
      </w:divBdr>
    </w:div>
    <w:div w:id="1751001543">
      <w:bodyDiv w:val="1"/>
      <w:marLeft w:val="0"/>
      <w:marRight w:val="0"/>
      <w:marTop w:val="0"/>
      <w:marBottom w:val="0"/>
      <w:divBdr>
        <w:top w:val="none" w:sz="0" w:space="0" w:color="auto"/>
        <w:left w:val="none" w:sz="0" w:space="0" w:color="auto"/>
        <w:bottom w:val="none" w:sz="0" w:space="0" w:color="auto"/>
        <w:right w:val="none" w:sz="0" w:space="0" w:color="auto"/>
      </w:divBdr>
    </w:div>
    <w:div w:id="2049335119">
      <w:bodyDiv w:val="1"/>
      <w:marLeft w:val="0"/>
      <w:marRight w:val="0"/>
      <w:marTop w:val="0"/>
      <w:marBottom w:val="0"/>
      <w:divBdr>
        <w:top w:val="none" w:sz="0" w:space="0" w:color="auto"/>
        <w:left w:val="none" w:sz="0" w:space="0" w:color="auto"/>
        <w:bottom w:val="none" w:sz="0" w:space="0" w:color="auto"/>
        <w:right w:val="none" w:sz="0" w:space="0" w:color="auto"/>
      </w:divBdr>
    </w:div>
    <w:div w:id="2057508506">
      <w:bodyDiv w:val="1"/>
      <w:marLeft w:val="0"/>
      <w:marRight w:val="0"/>
      <w:marTop w:val="0"/>
      <w:marBottom w:val="0"/>
      <w:divBdr>
        <w:top w:val="none" w:sz="0" w:space="0" w:color="auto"/>
        <w:left w:val="none" w:sz="0" w:space="0" w:color="auto"/>
        <w:bottom w:val="none" w:sz="0" w:space="0" w:color="auto"/>
        <w:right w:val="none" w:sz="0" w:space="0" w:color="auto"/>
      </w:divBdr>
    </w:div>
    <w:div w:id="213189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eader" Target="header6.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6DB07-2744-4662-9CB9-3CD5293BA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8842</Words>
  <Characters>50405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IEC</vt:lpstr>
    </vt:vector>
  </TitlesOfParts>
  <Company>Квартира 65</Company>
  <LinksUpToDate>false</LinksUpToDate>
  <CharactersWithSpaces>59129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IEC</dc:title>
  <dc:subject/>
  <dc:creator>Марина</dc:creator>
  <cp:keywords/>
  <cp:lastModifiedBy>5 msoft5ksm</cp:lastModifiedBy>
  <cp:revision>2</cp:revision>
  <cp:lastPrinted>2020-03-13T11:16:00Z</cp:lastPrinted>
  <dcterms:created xsi:type="dcterms:W3CDTF">2026-08-27T11:46:00Z</dcterms:created>
  <dcterms:modified xsi:type="dcterms:W3CDTF">2026-08-27T11:46:00Z</dcterms:modified>
</cp:coreProperties>
</file>