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D3893" w14:textId="77777777" w:rsidR="002B4607" w:rsidRPr="00144F3F" w:rsidRDefault="002B4607" w:rsidP="002B4607">
      <w:pPr>
        <w:pStyle w:val="a6"/>
      </w:pPr>
    </w:p>
    <w:tbl>
      <w:tblPr>
        <w:tblW w:w="9356" w:type="dxa"/>
        <w:tblInd w:w="-34" w:type="dxa"/>
        <w:tblBorders>
          <w:top w:val="single" w:sz="36" w:space="0" w:color="auto"/>
          <w:bottom w:val="single" w:sz="24" w:space="0" w:color="auto"/>
          <w:insideH w:val="single" w:sz="18" w:space="0" w:color="auto"/>
        </w:tblBorders>
        <w:tblLayout w:type="fixed"/>
        <w:tblLook w:val="01E0" w:firstRow="1" w:lastRow="1" w:firstColumn="1" w:lastColumn="1" w:noHBand="0" w:noVBand="0"/>
      </w:tblPr>
      <w:tblGrid>
        <w:gridCol w:w="2127"/>
        <w:gridCol w:w="4502"/>
        <w:gridCol w:w="2727"/>
      </w:tblGrid>
      <w:tr w:rsidR="002B4607" w:rsidRPr="00DC4693" w14:paraId="0151FD3E" w14:textId="77777777" w:rsidTr="00767676">
        <w:trPr>
          <w:trHeight w:val="1752"/>
        </w:trPr>
        <w:tc>
          <w:tcPr>
            <w:tcW w:w="9356" w:type="dxa"/>
            <w:gridSpan w:val="3"/>
            <w:tcBorders>
              <w:top w:val="single" w:sz="36" w:space="0" w:color="auto"/>
              <w:bottom w:val="single" w:sz="36" w:space="0" w:color="auto"/>
            </w:tcBorders>
            <w:vAlign w:val="center"/>
          </w:tcPr>
          <w:p w14:paraId="3040574A" w14:textId="77777777" w:rsidR="002B4607" w:rsidRPr="0055155B" w:rsidRDefault="002B4607" w:rsidP="00767676">
            <w:pPr>
              <w:suppressAutoHyphens/>
              <w:spacing w:before="120" w:line="360" w:lineRule="auto"/>
              <w:jc w:val="center"/>
              <w:rPr>
                <w:rFonts w:ascii="Arial" w:hAnsi="Arial" w:cs="Arial"/>
                <w:b/>
                <w:sz w:val="20"/>
                <w:szCs w:val="20"/>
              </w:rPr>
            </w:pPr>
          </w:p>
          <w:p w14:paraId="2F617D56" w14:textId="77777777" w:rsidR="002B4607" w:rsidRPr="00103A91" w:rsidRDefault="002B4607" w:rsidP="00767676">
            <w:pPr>
              <w:suppressAutoHyphens/>
              <w:spacing w:line="360" w:lineRule="auto"/>
              <w:jc w:val="center"/>
              <w:rPr>
                <w:rFonts w:ascii="Arial" w:hAnsi="Arial" w:cs="Arial"/>
                <w:b/>
                <w:sz w:val="20"/>
                <w:szCs w:val="20"/>
              </w:rPr>
            </w:pPr>
            <w:r w:rsidRPr="00103A91">
              <w:rPr>
                <w:rFonts w:ascii="Arial" w:hAnsi="Arial" w:cs="Arial"/>
                <w:b/>
                <w:sz w:val="20"/>
                <w:szCs w:val="20"/>
              </w:rPr>
              <w:t>ЕВРАЗИЙСКИЙ СОВЕТ ПО СТАНДАРТИЗАЦИИ, МЕТРОЛОГИИ И СЕРТИФИКАЦИИ</w:t>
            </w:r>
          </w:p>
          <w:p w14:paraId="4A1222B6" w14:textId="77777777" w:rsidR="002B4607" w:rsidRPr="003C19A3" w:rsidRDefault="002B4607" w:rsidP="00767676">
            <w:pPr>
              <w:suppressAutoHyphens/>
              <w:spacing w:line="360" w:lineRule="auto"/>
              <w:jc w:val="center"/>
              <w:rPr>
                <w:rFonts w:ascii="Arial" w:hAnsi="Arial" w:cs="Arial"/>
                <w:b/>
                <w:sz w:val="20"/>
                <w:szCs w:val="20"/>
                <w:lang w:val="en-US"/>
              </w:rPr>
            </w:pPr>
            <w:r w:rsidRPr="00103A91">
              <w:rPr>
                <w:rFonts w:ascii="Arial" w:hAnsi="Arial" w:cs="Arial"/>
                <w:b/>
                <w:sz w:val="20"/>
                <w:szCs w:val="20"/>
                <w:lang w:val="en-US"/>
              </w:rPr>
              <w:t>(</w:t>
            </w:r>
            <w:r w:rsidRPr="00103A91">
              <w:rPr>
                <w:rFonts w:ascii="Arial" w:hAnsi="Arial" w:cs="Arial"/>
                <w:b/>
                <w:sz w:val="20"/>
                <w:szCs w:val="20"/>
              </w:rPr>
              <w:t>ЕАСС</w:t>
            </w:r>
            <w:r w:rsidRPr="00103A91">
              <w:rPr>
                <w:rFonts w:ascii="Arial" w:hAnsi="Arial" w:cs="Arial"/>
                <w:b/>
                <w:sz w:val="20"/>
                <w:szCs w:val="20"/>
                <w:lang w:val="en-US"/>
              </w:rPr>
              <w:t>)</w:t>
            </w:r>
          </w:p>
          <w:p w14:paraId="34CA6B1F" w14:textId="77777777" w:rsidR="002B4607" w:rsidRPr="003C19A3" w:rsidRDefault="002B4607" w:rsidP="00767676">
            <w:pPr>
              <w:suppressAutoHyphens/>
              <w:spacing w:line="360" w:lineRule="auto"/>
              <w:jc w:val="center"/>
              <w:rPr>
                <w:rFonts w:ascii="Arial" w:hAnsi="Arial" w:cs="Arial"/>
                <w:b/>
                <w:sz w:val="20"/>
                <w:szCs w:val="20"/>
                <w:lang w:val="en-US"/>
              </w:rPr>
            </w:pPr>
          </w:p>
          <w:p w14:paraId="547C5748" w14:textId="77777777" w:rsidR="002B4607" w:rsidRPr="00103A91" w:rsidRDefault="002B4607" w:rsidP="00767676">
            <w:pPr>
              <w:suppressAutoHyphens/>
              <w:spacing w:line="360" w:lineRule="auto"/>
              <w:jc w:val="center"/>
              <w:rPr>
                <w:rFonts w:ascii="Arial" w:hAnsi="Arial" w:cs="Arial"/>
                <w:b/>
                <w:sz w:val="20"/>
                <w:szCs w:val="20"/>
                <w:lang w:val="en-US"/>
              </w:rPr>
            </w:pPr>
            <w:r w:rsidRPr="00103A91">
              <w:rPr>
                <w:rFonts w:ascii="Arial" w:hAnsi="Arial" w:cs="Arial"/>
                <w:b/>
                <w:sz w:val="20"/>
                <w:szCs w:val="20"/>
                <w:lang w:val="en-US"/>
              </w:rPr>
              <w:t>EURO-ASIAN COUNCIL FOR STANDARDIZATION, METROLOGY AND CERTIFICATION</w:t>
            </w:r>
          </w:p>
          <w:p w14:paraId="412D48E3" w14:textId="77777777" w:rsidR="002B4607" w:rsidRPr="00DC4693" w:rsidRDefault="002B4607" w:rsidP="00767676">
            <w:pPr>
              <w:suppressAutoHyphens/>
              <w:spacing w:line="360" w:lineRule="auto"/>
              <w:jc w:val="center"/>
              <w:rPr>
                <w:lang w:val="en-US"/>
              </w:rPr>
            </w:pPr>
            <w:r w:rsidRPr="00103A91">
              <w:rPr>
                <w:rFonts w:ascii="Arial" w:hAnsi="Arial" w:cs="Arial"/>
                <w:b/>
                <w:sz w:val="20"/>
                <w:szCs w:val="20"/>
                <w:lang w:val="en-US"/>
              </w:rPr>
              <w:t>(EASC)</w:t>
            </w:r>
          </w:p>
        </w:tc>
      </w:tr>
      <w:tr w:rsidR="002B4607" w:rsidRPr="00DC4693" w14:paraId="6654BF90" w14:textId="77777777" w:rsidTr="00767676">
        <w:trPr>
          <w:trHeight w:val="2591"/>
        </w:trPr>
        <w:tc>
          <w:tcPr>
            <w:tcW w:w="2127" w:type="dxa"/>
            <w:tcBorders>
              <w:top w:val="single" w:sz="36" w:space="0" w:color="auto"/>
              <w:bottom w:val="single" w:sz="18" w:space="0" w:color="auto"/>
            </w:tcBorders>
            <w:vAlign w:val="center"/>
          </w:tcPr>
          <w:p w14:paraId="416CDFA8" w14:textId="77777777" w:rsidR="002B4607" w:rsidRPr="00DC4693" w:rsidRDefault="003476E6" w:rsidP="00767676">
            <w:pPr>
              <w:suppressAutoHyphens/>
              <w:spacing w:line="360" w:lineRule="auto"/>
            </w:pPr>
            <w:r>
              <w:rPr>
                <w:noProof/>
              </w:rPr>
              <w:drawing>
                <wp:inline distT="0" distB="0" distL="0" distR="0" wp14:anchorId="31B8972C" wp14:editId="118C4FC0">
                  <wp:extent cx="1232535" cy="1200785"/>
                  <wp:effectExtent l="0" t="0" r="5715" b="0"/>
                  <wp:docPr id="1" name="Рисунок 1"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2535" cy="1200785"/>
                          </a:xfrm>
                          <a:prstGeom prst="rect">
                            <a:avLst/>
                          </a:prstGeom>
                          <a:noFill/>
                          <a:ln>
                            <a:noFill/>
                          </a:ln>
                        </pic:spPr>
                      </pic:pic>
                    </a:graphicData>
                  </a:graphic>
                </wp:inline>
              </w:drawing>
            </w:r>
          </w:p>
        </w:tc>
        <w:tc>
          <w:tcPr>
            <w:tcW w:w="4502" w:type="dxa"/>
            <w:tcBorders>
              <w:top w:val="single" w:sz="36" w:space="0" w:color="auto"/>
              <w:bottom w:val="single" w:sz="18" w:space="0" w:color="auto"/>
            </w:tcBorders>
            <w:vAlign w:val="center"/>
          </w:tcPr>
          <w:p w14:paraId="08CD095A" w14:textId="77777777" w:rsidR="002B4607" w:rsidRPr="00103A91" w:rsidRDefault="002B4607" w:rsidP="00767676">
            <w:pPr>
              <w:suppressAutoHyphens/>
              <w:spacing w:line="360" w:lineRule="auto"/>
              <w:jc w:val="center"/>
              <w:rPr>
                <w:rFonts w:ascii="Arial" w:hAnsi="Arial" w:cs="Arial"/>
                <w:b/>
                <w:bCs/>
                <w:spacing w:val="54"/>
              </w:rPr>
            </w:pPr>
            <w:r w:rsidRPr="00103A91">
              <w:rPr>
                <w:rFonts w:ascii="Arial" w:hAnsi="Arial" w:cs="Arial"/>
                <w:b/>
                <w:bCs/>
                <w:spacing w:val="54"/>
              </w:rPr>
              <w:t>МЕЖГОСУДАРСТВЕННЫЙ</w:t>
            </w:r>
          </w:p>
          <w:p w14:paraId="3CEC6E0E" w14:textId="77777777" w:rsidR="002B4607" w:rsidRPr="00DC4693" w:rsidRDefault="002B4607" w:rsidP="00767676">
            <w:pPr>
              <w:suppressAutoHyphens/>
              <w:spacing w:line="360" w:lineRule="auto"/>
              <w:jc w:val="center"/>
              <w:rPr>
                <w:rFonts w:ascii="Arial" w:hAnsi="Arial" w:cs="Arial"/>
              </w:rPr>
            </w:pPr>
            <w:r w:rsidRPr="00103A91">
              <w:rPr>
                <w:rFonts w:ascii="Arial" w:hAnsi="Arial" w:cs="Arial"/>
                <w:b/>
                <w:bCs/>
                <w:spacing w:val="54"/>
              </w:rPr>
              <w:t>СТАНДАРТ</w:t>
            </w:r>
          </w:p>
        </w:tc>
        <w:tc>
          <w:tcPr>
            <w:tcW w:w="2727" w:type="dxa"/>
            <w:tcBorders>
              <w:top w:val="single" w:sz="36" w:space="0" w:color="auto"/>
              <w:bottom w:val="single" w:sz="18" w:space="0" w:color="auto"/>
            </w:tcBorders>
            <w:vAlign w:val="center"/>
          </w:tcPr>
          <w:p w14:paraId="5546D6F1" w14:textId="77777777" w:rsidR="002B4607" w:rsidRPr="00103A91" w:rsidRDefault="002B4607" w:rsidP="00767676">
            <w:pPr>
              <w:suppressAutoHyphens/>
              <w:spacing w:line="360" w:lineRule="auto"/>
              <w:ind w:firstLine="34"/>
              <w:jc w:val="center"/>
              <w:rPr>
                <w:rFonts w:ascii="Arial" w:hAnsi="Arial" w:cs="Arial"/>
                <w:b/>
                <w:sz w:val="20"/>
                <w:szCs w:val="20"/>
              </w:rPr>
            </w:pPr>
          </w:p>
          <w:p w14:paraId="19B0BCCF" w14:textId="77777777" w:rsidR="002B4607" w:rsidRPr="00CA695D" w:rsidRDefault="002B4607" w:rsidP="00767676">
            <w:pPr>
              <w:suppressAutoHyphens/>
              <w:spacing w:line="360" w:lineRule="auto"/>
              <w:ind w:left="68" w:right="-108"/>
              <w:rPr>
                <w:rFonts w:ascii="Arial" w:hAnsi="Arial" w:cs="Arial"/>
                <w:b/>
                <w:sz w:val="36"/>
                <w:szCs w:val="36"/>
              </w:rPr>
            </w:pPr>
            <w:r w:rsidRPr="00CA695D">
              <w:rPr>
                <w:rFonts w:ascii="Arial" w:hAnsi="Arial" w:cs="Arial"/>
                <w:b/>
                <w:sz w:val="36"/>
                <w:szCs w:val="36"/>
              </w:rPr>
              <w:t>ГОСТ</w:t>
            </w:r>
            <w:r>
              <w:rPr>
                <w:rFonts w:ascii="Arial" w:hAnsi="Arial" w:cs="Arial"/>
                <w:b/>
                <w:sz w:val="36"/>
                <w:szCs w:val="36"/>
              </w:rPr>
              <w:t xml:space="preserve"> </w:t>
            </w:r>
            <w:r w:rsidR="008C6367">
              <w:rPr>
                <w:rFonts w:ascii="Arial" w:hAnsi="Arial" w:cs="Arial"/>
                <w:b/>
                <w:sz w:val="36"/>
                <w:szCs w:val="36"/>
              </w:rPr>
              <w:t>9640</w:t>
            </w:r>
            <w:r w:rsidRPr="00CA695D">
              <w:rPr>
                <w:rFonts w:ascii="Arial" w:hAnsi="Arial" w:cs="Arial"/>
                <w:b/>
                <w:sz w:val="36"/>
                <w:szCs w:val="36"/>
              </w:rPr>
              <w:t>—</w:t>
            </w:r>
            <w:r>
              <w:rPr>
                <w:rFonts w:ascii="Arial" w:hAnsi="Arial" w:cs="Arial"/>
                <w:b/>
                <w:sz w:val="36"/>
                <w:szCs w:val="36"/>
              </w:rPr>
              <w:t>202</w:t>
            </w:r>
          </w:p>
          <w:p w14:paraId="2C482233" w14:textId="77777777" w:rsidR="002B4607" w:rsidRPr="00CA695D" w:rsidRDefault="002B4607" w:rsidP="009C31E8">
            <w:pPr>
              <w:suppressAutoHyphens/>
              <w:spacing w:line="360" w:lineRule="auto"/>
              <w:ind w:left="68" w:right="-108"/>
              <w:rPr>
                <w:rFonts w:ascii="Arial" w:hAnsi="Arial" w:cs="Arial"/>
              </w:rPr>
            </w:pPr>
            <w:r>
              <w:rPr>
                <w:rFonts w:ascii="Arial" w:hAnsi="Arial" w:cs="Arial"/>
                <w:i/>
                <w:sz w:val="28"/>
                <w:szCs w:val="28"/>
              </w:rPr>
              <w:t>(</w:t>
            </w:r>
            <w:r w:rsidRPr="00160708">
              <w:rPr>
                <w:rFonts w:ascii="Arial" w:hAnsi="Arial" w:cs="Arial"/>
                <w:i/>
                <w:sz w:val="28"/>
                <w:szCs w:val="28"/>
              </w:rPr>
              <w:t xml:space="preserve">Проект, </w:t>
            </w:r>
            <w:r w:rsidRPr="00160708">
              <w:rPr>
                <w:rFonts w:ascii="Arial" w:hAnsi="Arial" w:cs="Arial"/>
                <w:i/>
                <w:sz w:val="28"/>
                <w:szCs w:val="28"/>
                <w:lang w:val="en-US"/>
              </w:rPr>
              <w:t>RU</w:t>
            </w:r>
            <w:r w:rsidRPr="00160708">
              <w:rPr>
                <w:rFonts w:ascii="Arial" w:hAnsi="Arial" w:cs="Arial"/>
                <w:i/>
                <w:sz w:val="28"/>
                <w:szCs w:val="28"/>
              </w:rPr>
              <w:t>,</w:t>
            </w:r>
            <w:r>
              <w:rPr>
                <w:rFonts w:ascii="Arial" w:hAnsi="Arial" w:cs="Arial"/>
                <w:i/>
                <w:sz w:val="28"/>
                <w:szCs w:val="28"/>
              </w:rPr>
              <w:t xml:space="preserve"> </w:t>
            </w:r>
            <w:r w:rsidR="009C31E8">
              <w:rPr>
                <w:rFonts w:ascii="Arial" w:hAnsi="Arial" w:cs="Arial"/>
                <w:i/>
                <w:sz w:val="28"/>
                <w:szCs w:val="28"/>
              </w:rPr>
              <w:t>первая</w:t>
            </w:r>
            <w:r w:rsidRPr="00160708">
              <w:rPr>
                <w:rFonts w:ascii="Arial" w:hAnsi="Arial" w:cs="Arial"/>
                <w:i/>
                <w:sz w:val="28"/>
                <w:szCs w:val="28"/>
              </w:rPr>
              <w:t xml:space="preserve"> </w:t>
            </w:r>
            <w:r>
              <w:rPr>
                <w:rFonts w:ascii="Arial" w:hAnsi="Arial" w:cs="Arial"/>
                <w:i/>
                <w:sz w:val="28"/>
                <w:szCs w:val="28"/>
              </w:rPr>
              <w:t>редакц</w:t>
            </w:r>
            <w:r w:rsidRPr="00160708">
              <w:rPr>
                <w:rFonts w:ascii="Arial" w:hAnsi="Arial" w:cs="Arial"/>
                <w:i/>
                <w:sz w:val="28"/>
                <w:szCs w:val="28"/>
              </w:rPr>
              <w:t>ия</w:t>
            </w:r>
            <w:r>
              <w:rPr>
                <w:rFonts w:ascii="Arial" w:hAnsi="Arial" w:cs="Arial"/>
                <w:i/>
                <w:sz w:val="28"/>
                <w:szCs w:val="28"/>
              </w:rPr>
              <w:t>)</w:t>
            </w:r>
          </w:p>
        </w:tc>
      </w:tr>
    </w:tbl>
    <w:p w14:paraId="5C45EAA0" w14:textId="77777777" w:rsidR="002B4607" w:rsidRDefault="002B4607" w:rsidP="002B4607">
      <w:pPr>
        <w:pStyle w:val="a6"/>
        <w:jc w:val="center"/>
        <w:rPr>
          <w:rStyle w:val="11"/>
          <w:color w:val="000000"/>
          <w:sz w:val="24"/>
          <w:szCs w:val="24"/>
        </w:rPr>
      </w:pPr>
    </w:p>
    <w:p w14:paraId="0146EAE0" w14:textId="77777777" w:rsidR="002B4607" w:rsidRDefault="002B4607" w:rsidP="002B4607">
      <w:pPr>
        <w:pStyle w:val="a6"/>
        <w:jc w:val="center"/>
        <w:rPr>
          <w:rStyle w:val="11"/>
          <w:color w:val="000000"/>
          <w:sz w:val="24"/>
          <w:szCs w:val="24"/>
        </w:rPr>
      </w:pPr>
    </w:p>
    <w:p w14:paraId="18AD3253" w14:textId="77777777" w:rsidR="002B4607" w:rsidRDefault="002B4607" w:rsidP="002B4607">
      <w:pPr>
        <w:pStyle w:val="a6"/>
        <w:jc w:val="center"/>
        <w:rPr>
          <w:rStyle w:val="11"/>
          <w:color w:val="000000"/>
          <w:sz w:val="24"/>
          <w:szCs w:val="24"/>
        </w:rPr>
      </w:pPr>
    </w:p>
    <w:p w14:paraId="47704E4E" w14:textId="77777777" w:rsidR="002B4607" w:rsidRPr="00A91C59" w:rsidRDefault="002B4607" w:rsidP="002B4607">
      <w:pPr>
        <w:pStyle w:val="a6"/>
        <w:jc w:val="center"/>
        <w:rPr>
          <w:rStyle w:val="11"/>
          <w:color w:val="000000"/>
          <w:sz w:val="24"/>
          <w:szCs w:val="24"/>
        </w:rPr>
      </w:pPr>
    </w:p>
    <w:p w14:paraId="3A78D580" w14:textId="77777777" w:rsidR="002B4607" w:rsidRDefault="002B4607" w:rsidP="002B4607">
      <w:pPr>
        <w:pStyle w:val="a6"/>
        <w:jc w:val="center"/>
        <w:rPr>
          <w:rStyle w:val="11"/>
          <w:color w:val="000000"/>
          <w:sz w:val="24"/>
          <w:szCs w:val="24"/>
        </w:rPr>
      </w:pPr>
    </w:p>
    <w:p w14:paraId="48A3527C" w14:textId="77777777" w:rsidR="002B4607" w:rsidRPr="00A27F18" w:rsidRDefault="002B4607" w:rsidP="002B4607">
      <w:pPr>
        <w:pStyle w:val="a6"/>
        <w:spacing w:line="360" w:lineRule="auto"/>
        <w:jc w:val="center"/>
        <w:rPr>
          <w:rStyle w:val="11"/>
          <w:b/>
          <w:color w:val="000000"/>
          <w:sz w:val="48"/>
          <w:szCs w:val="48"/>
        </w:rPr>
      </w:pPr>
      <w:r>
        <w:rPr>
          <w:rStyle w:val="11"/>
          <w:b/>
          <w:color w:val="000000"/>
          <w:sz w:val="48"/>
          <w:szCs w:val="48"/>
        </w:rPr>
        <w:t>ЭМАЛ</w:t>
      </w:r>
      <w:r w:rsidR="008C6367">
        <w:rPr>
          <w:rStyle w:val="11"/>
          <w:b/>
          <w:color w:val="000000"/>
          <w:sz w:val="48"/>
          <w:szCs w:val="48"/>
        </w:rPr>
        <w:t>И</w:t>
      </w:r>
      <w:r>
        <w:rPr>
          <w:rStyle w:val="11"/>
          <w:b/>
          <w:color w:val="000000"/>
          <w:sz w:val="48"/>
          <w:szCs w:val="48"/>
        </w:rPr>
        <w:t xml:space="preserve"> </w:t>
      </w:r>
      <w:r w:rsidR="008C6367">
        <w:rPr>
          <w:rStyle w:val="11"/>
          <w:b/>
          <w:color w:val="000000"/>
          <w:sz w:val="48"/>
          <w:szCs w:val="48"/>
        </w:rPr>
        <w:t>ЭП</w:t>
      </w:r>
      <w:r w:rsidR="009228BF">
        <w:rPr>
          <w:rStyle w:val="11"/>
          <w:b/>
          <w:color w:val="000000"/>
          <w:sz w:val="48"/>
          <w:szCs w:val="48"/>
        </w:rPr>
        <w:t>-</w:t>
      </w:r>
      <w:r w:rsidR="008C6367">
        <w:rPr>
          <w:rStyle w:val="11"/>
          <w:b/>
          <w:color w:val="000000"/>
          <w:sz w:val="48"/>
          <w:szCs w:val="48"/>
        </w:rPr>
        <w:t>51</w:t>
      </w:r>
    </w:p>
    <w:p w14:paraId="3CA047B9" w14:textId="77777777" w:rsidR="002B4607" w:rsidRPr="00103A91" w:rsidRDefault="002B4607" w:rsidP="002B4607">
      <w:pPr>
        <w:pStyle w:val="a6"/>
        <w:spacing w:line="360" w:lineRule="auto"/>
        <w:jc w:val="center"/>
        <w:rPr>
          <w:b/>
          <w:sz w:val="36"/>
          <w:szCs w:val="36"/>
        </w:rPr>
      </w:pPr>
      <w:r w:rsidRPr="00103A91">
        <w:rPr>
          <w:rStyle w:val="11"/>
          <w:b/>
          <w:color w:val="000000"/>
          <w:sz w:val="36"/>
          <w:szCs w:val="36"/>
        </w:rPr>
        <w:t>Технические условия</w:t>
      </w:r>
    </w:p>
    <w:p w14:paraId="6BEC5487" w14:textId="77777777" w:rsidR="002B4607" w:rsidRPr="00441A7A" w:rsidRDefault="002B4607" w:rsidP="002B4607">
      <w:pPr>
        <w:pStyle w:val="a6"/>
        <w:jc w:val="center"/>
        <w:rPr>
          <w:rStyle w:val="21"/>
          <w:color w:val="000000"/>
          <w:sz w:val="24"/>
          <w:szCs w:val="24"/>
        </w:rPr>
      </w:pPr>
    </w:p>
    <w:p w14:paraId="6473B474" w14:textId="77777777" w:rsidR="002B4607" w:rsidRPr="00441A7A" w:rsidRDefault="002B4607" w:rsidP="002B4607">
      <w:pPr>
        <w:pStyle w:val="a6"/>
        <w:jc w:val="center"/>
        <w:rPr>
          <w:rStyle w:val="21"/>
          <w:color w:val="000000"/>
          <w:sz w:val="24"/>
          <w:szCs w:val="24"/>
        </w:rPr>
      </w:pPr>
    </w:p>
    <w:p w14:paraId="45DEB842" w14:textId="77777777" w:rsidR="002B4607" w:rsidRPr="00441A7A" w:rsidRDefault="002B4607" w:rsidP="002B4607">
      <w:pPr>
        <w:pStyle w:val="a6"/>
        <w:jc w:val="center"/>
        <w:rPr>
          <w:rStyle w:val="21"/>
          <w:color w:val="000000"/>
          <w:sz w:val="24"/>
          <w:szCs w:val="24"/>
        </w:rPr>
      </w:pPr>
    </w:p>
    <w:p w14:paraId="0C4F87F5" w14:textId="77777777" w:rsidR="002B4607" w:rsidRPr="00441A7A" w:rsidRDefault="002B4607" w:rsidP="002B4607">
      <w:pPr>
        <w:pStyle w:val="a6"/>
        <w:jc w:val="center"/>
        <w:rPr>
          <w:rStyle w:val="21"/>
          <w:color w:val="000000"/>
          <w:sz w:val="24"/>
          <w:szCs w:val="24"/>
        </w:rPr>
      </w:pPr>
    </w:p>
    <w:p w14:paraId="621F7C85" w14:textId="77777777" w:rsidR="002B4607" w:rsidRPr="00441A7A" w:rsidRDefault="002B4607" w:rsidP="002B4607">
      <w:pPr>
        <w:pStyle w:val="a6"/>
        <w:jc w:val="center"/>
        <w:rPr>
          <w:rStyle w:val="21"/>
          <w:color w:val="000000"/>
          <w:sz w:val="24"/>
          <w:szCs w:val="24"/>
        </w:rPr>
      </w:pPr>
    </w:p>
    <w:p w14:paraId="6CF8F532" w14:textId="77777777" w:rsidR="002B4607" w:rsidRPr="006E78AB" w:rsidRDefault="002B4607" w:rsidP="002B4607">
      <w:pPr>
        <w:pStyle w:val="a6"/>
        <w:jc w:val="center"/>
        <w:rPr>
          <w:rFonts w:ascii="Arial" w:hAnsi="Arial" w:cs="Arial"/>
          <w:sz w:val="24"/>
          <w:szCs w:val="24"/>
          <w:shd w:val="clear" w:color="auto" w:fill="FFFFFF"/>
        </w:rPr>
      </w:pPr>
      <w:r w:rsidRPr="006E78AB">
        <w:rPr>
          <w:rFonts w:ascii="Arial" w:hAnsi="Arial" w:cs="Arial"/>
          <w:b/>
          <w:sz w:val="24"/>
          <w:szCs w:val="24"/>
        </w:rPr>
        <w:t>Настоящий проект стандарта не подлежит применению до его принятия</w:t>
      </w:r>
    </w:p>
    <w:p w14:paraId="25E37B2C" w14:textId="77777777" w:rsidR="002B4607" w:rsidRPr="00103A91" w:rsidRDefault="002B4607" w:rsidP="002B4607">
      <w:pPr>
        <w:pStyle w:val="a6"/>
        <w:jc w:val="center"/>
        <w:rPr>
          <w:rFonts w:ascii="Arial" w:hAnsi="Arial" w:cs="Arial"/>
          <w:b/>
          <w:sz w:val="20"/>
          <w:szCs w:val="20"/>
        </w:rPr>
      </w:pPr>
    </w:p>
    <w:p w14:paraId="22F91224" w14:textId="77777777" w:rsidR="002B4607" w:rsidRDefault="002B4607" w:rsidP="002B4607">
      <w:pPr>
        <w:pStyle w:val="a6"/>
        <w:jc w:val="center"/>
        <w:rPr>
          <w:rFonts w:ascii="Arial" w:hAnsi="Arial" w:cs="Arial"/>
          <w:b/>
          <w:sz w:val="20"/>
          <w:szCs w:val="20"/>
        </w:rPr>
      </w:pPr>
    </w:p>
    <w:p w14:paraId="4839A9AC" w14:textId="77777777" w:rsidR="002B4607" w:rsidRDefault="002B4607" w:rsidP="002B4607">
      <w:pPr>
        <w:pStyle w:val="a6"/>
        <w:jc w:val="center"/>
        <w:rPr>
          <w:rFonts w:ascii="Arial" w:hAnsi="Arial" w:cs="Arial"/>
          <w:b/>
          <w:sz w:val="20"/>
          <w:szCs w:val="20"/>
        </w:rPr>
      </w:pPr>
    </w:p>
    <w:p w14:paraId="672F06F8" w14:textId="77777777" w:rsidR="002B4607" w:rsidRDefault="002B4607" w:rsidP="002B4607">
      <w:pPr>
        <w:pStyle w:val="a6"/>
        <w:jc w:val="center"/>
        <w:rPr>
          <w:rFonts w:ascii="Arial" w:hAnsi="Arial" w:cs="Arial"/>
          <w:b/>
          <w:sz w:val="20"/>
          <w:szCs w:val="20"/>
        </w:rPr>
      </w:pPr>
    </w:p>
    <w:p w14:paraId="122B4FFB" w14:textId="77777777" w:rsidR="002B4607" w:rsidRDefault="002B4607" w:rsidP="002B4607">
      <w:pPr>
        <w:pStyle w:val="a6"/>
        <w:jc w:val="center"/>
        <w:rPr>
          <w:rFonts w:ascii="Arial" w:hAnsi="Arial" w:cs="Arial"/>
          <w:b/>
          <w:sz w:val="20"/>
          <w:szCs w:val="20"/>
        </w:rPr>
      </w:pPr>
    </w:p>
    <w:p w14:paraId="22A81BA3" w14:textId="77777777" w:rsidR="002B4607" w:rsidRDefault="002B4607" w:rsidP="002B4607">
      <w:pPr>
        <w:pStyle w:val="a6"/>
        <w:jc w:val="center"/>
        <w:rPr>
          <w:rFonts w:ascii="Arial" w:hAnsi="Arial" w:cs="Arial"/>
          <w:b/>
          <w:sz w:val="20"/>
          <w:szCs w:val="20"/>
        </w:rPr>
      </w:pPr>
    </w:p>
    <w:p w14:paraId="263912AF" w14:textId="77777777" w:rsidR="002B4607" w:rsidRDefault="002B4607" w:rsidP="002B4607">
      <w:pPr>
        <w:pStyle w:val="a6"/>
        <w:jc w:val="center"/>
        <w:rPr>
          <w:rFonts w:ascii="Arial" w:hAnsi="Arial" w:cs="Arial"/>
          <w:b/>
          <w:sz w:val="20"/>
          <w:szCs w:val="20"/>
        </w:rPr>
      </w:pPr>
    </w:p>
    <w:p w14:paraId="768E8E93" w14:textId="77777777" w:rsidR="002B4607" w:rsidRDefault="002B4607" w:rsidP="002B4607">
      <w:pPr>
        <w:pStyle w:val="a6"/>
        <w:jc w:val="center"/>
        <w:rPr>
          <w:rFonts w:ascii="Arial" w:hAnsi="Arial" w:cs="Arial"/>
          <w:b/>
          <w:sz w:val="20"/>
          <w:szCs w:val="20"/>
        </w:rPr>
      </w:pPr>
    </w:p>
    <w:p w14:paraId="560096C9" w14:textId="77777777" w:rsidR="002B4607" w:rsidRDefault="002B4607" w:rsidP="002B4607">
      <w:pPr>
        <w:pStyle w:val="a6"/>
        <w:jc w:val="center"/>
        <w:rPr>
          <w:rFonts w:ascii="Arial" w:hAnsi="Arial" w:cs="Arial"/>
          <w:b/>
          <w:sz w:val="20"/>
          <w:szCs w:val="20"/>
        </w:rPr>
      </w:pPr>
    </w:p>
    <w:p w14:paraId="6FA580BF" w14:textId="77777777" w:rsidR="002B4607" w:rsidRDefault="002B4607" w:rsidP="002B4607">
      <w:pPr>
        <w:pStyle w:val="a6"/>
        <w:jc w:val="center"/>
        <w:rPr>
          <w:rFonts w:ascii="Arial" w:hAnsi="Arial" w:cs="Arial"/>
          <w:b/>
          <w:sz w:val="20"/>
          <w:szCs w:val="20"/>
        </w:rPr>
      </w:pPr>
    </w:p>
    <w:p w14:paraId="3B491686" w14:textId="77777777" w:rsidR="002B4607" w:rsidRPr="006E78AB" w:rsidRDefault="002B4607" w:rsidP="002B4607">
      <w:pPr>
        <w:jc w:val="center"/>
        <w:rPr>
          <w:b/>
        </w:rPr>
      </w:pPr>
      <w:r w:rsidRPr="006E78AB">
        <w:rPr>
          <w:rFonts w:ascii="Arial" w:hAnsi="Arial" w:cs="Arial"/>
          <w:b/>
          <w:color w:val="00000A"/>
        </w:rPr>
        <w:t>Минск</w:t>
      </w:r>
    </w:p>
    <w:p w14:paraId="7DF1E552" w14:textId="77777777" w:rsidR="002B4607" w:rsidRPr="006E78AB" w:rsidRDefault="002B4607" w:rsidP="002B4607">
      <w:pPr>
        <w:jc w:val="center"/>
        <w:rPr>
          <w:b/>
        </w:rPr>
      </w:pPr>
      <w:r w:rsidRPr="006E78AB">
        <w:rPr>
          <w:rFonts w:ascii="Arial" w:hAnsi="Arial" w:cs="Arial"/>
          <w:b/>
          <w:color w:val="00000A"/>
        </w:rPr>
        <w:t>Евразийский совет по стандартизации, метрологии и сертификации</w:t>
      </w:r>
    </w:p>
    <w:p w14:paraId="43F78867" w14:textId="77777777" w:rsidR="002B4607" w:rsidRPr="006E78AB" w:rsidRDefault="002B4607" w:rsidP="002B4607">
      <w:pPr>
        <w:jc w:val="center"/>
        <w:rPr>
          <w:rFonts w:ascii="Arial" w:hAnsi="Arial" w:cs="Arial"/>
          <w:b/>
          <w:color w:val="00000A"/>
        </w:rPr>
      </w:pPr>
      <w:r w:rsidRPr="006E78AB">
        <w:rPr>
          <w:rFonts w:ascii="Arial" w:hAnsi="Arial" w:cs="Arial"/>
          <w:b/>
          <w:color w:val="00000A"/>
        </w:rPr>
        <w:t>202</w:t>
      </w:r>
    </w:p>
    <w:p w14:paraId="0A38BCF3" w14:textId="77777777" w:rsidR="002B4607" w:rsidRDefault="002B4607" w:rsidP="002B4607">
      <w:pPr>
        <w:jc w:val="center"/>
        <w:rPr>
          <w:rFonts w:ascii="Arial" w:hAnsi="Arial" w:cs="Arial"/>
          <w:b/>
        </w:rPr>
      </w:pPr>
      <w:r>
        <w:rPr>
          <w:rFonts w:ascii="Arial" w:hAnsi="Arial" w:cs="Arial"/>
          <w:color w:val="00000A"/>
          <w:sz w:val="20"/>
          <w:szCs w:val="20"/>
        </w:rPr>
        <w:br w:type="page"/>
      </w:r>
      <w:r w:rsidRPr="008605D6">
        <w:rPr>
          <w:rFonts w:ascii="Arial" w:hAnsi="Arial" w:cs="Arial"/>
          <w:b/>
        </w:rPr>
        <w:lastRenderedPageBreak/>
        <w:t>Предисловие</w:t>
      </w:r>
    </w:p>
    <w:p w14:paraId="3DB56E79" w14:textId="77777777" w:rsidR="002B4607" w:rsidRDefault="002B4607" w:rsidP="002B4607">
      <w:pPr>
        <w:pStyle w:val="a6"/>
        <w:spacing w:line="360" w:lineRule="auto"/>
        <w:ind w:firstLine="709"/>
        <w:jc w:val="center"/>
        <w:rPr>
          <w:rFonts w:ascii="Arial" w:hAnsi="Arial" w:cs="Arial"/>
          <w:b/>
          <w:sz w:val="24"/>
          <w:szCs w:val="24"/>
        </w:rPr>
      </w:pPr>
    </w:p>
    <w:p w14:paraId="745BFAA2" w14:textId="77777777" w:rsidR="002B4607" w:rsidRPr="008605D6" w:rsidRDefault="002B4607" w:rsidP="002B4607">
      <w:pPr>
        <w:pStyle w:val="a6"/>
        <w:spacing w:line="360" w:lineRule="auto"/>
        <w:ind w:firstLine="709"/>
        <w:jc w:val="both"/>
        <w:rPr>
          <w:rFonts w:ascii="Arial" w:hAnsi="Arial" w:cs="Arial"/>
          <w:sz w:val="24"/>
          <w:szCs w:val="24"/>
        </w:rPr>
      </w:pPr>
      <w:r w:rsidRPr="008605D6">
        <w:rPr>
          <w:rFonts w:ascii="Arial" w:hAnsi="Arial" w:cs="Arial"/>
          <w:sz w:val="24"/>
          <w:szCs w:val="24"/>
        </w:rPr>
        <w:t>Евразийский совет по стандартизации, метрологии и сертификации (EACC)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EACC национальных органов по стандартизации других государств.</w:t>
      </w:r>
    </w:p>
    <w:p w14:paraId="07AB2186" w14:textId="77777777" w:rsidR="002B4607" w:rsidRPr="001862CD" w:rsidRDefault="002B4607" w:rsidP="002B4607">
      <w:pPr>
        <w:pStyle w:val="a6"/>
        <w:spacing w:line="360" w:lineRule="auto"/>
        <w:ind w:firstLine="709"/>
        <w:jc w:val="both"/>
        <w:rPr>
          <w:rFonts w:ascii="Arial" w:hAnsi="Arial" w:cs="Arial"/>
          <w:sz w:val="24"/>
          <w:szCs w:val="24"/>
        </w:rPr>
      </w:pPr>
      <w:r w:rsidRPr="008605D6">
        <w:rPr>
          <w:rFonts w:ascii="Arial" w:hAnsi="Arial" w:cs="Arial"/>
          <w:sz w:val="24"/>
          <w:szCs w:val="24"/>
        </w:rPr>
        <w:t xml:space="preserve">Цели, основные принципы и </w:t>
      </w:r>
      <w:r>
        <w:rPr>
          <w:rFonts w:ascii="Arial" w:hAnsi="Arial" w:cs="Arial"/>
          <w:sz w:val="24"/>
          <w:szCs w:val="24"/>
        </w:rPr>
        <w:t xml:space="preserve">общие правила проведения работ по </w:t>
      </w:r>
      <w:r w:rsidRPr="008605D6">
        <w:rPr>
          <w:rFonts w:ascii="Arial" w:hAnsi="Arial" w:cs="Arial"/>
          <w:sz w:val="24"/>
          <w:szCs w:val="24"/>
        </w:rPr>
        <w:t>межгосударствен</w:t>
      </w:r>
      <w:r>
        <w:rPr>
          <w:rFonts w:ascii="Arial" w:hAnsi="Arial" w:cs="Arial"/>
          <w:sz w:val="24"/>
          <w:szCs w:val="24"/>
        </w:rPr>
        <w:t xml:space="preserve">ной стандартизации установлены </w:t>
      </w:r>
      <w:r w:rsidRPr="008605D6">
        <w:rPr>
          <w:rFonts w:ascii="Arial" w:hAnsi="Arial" w:cs="Arial"/>
          <w:sz w:val="24"/>
          <w:szCs w:val="24"/>
        </w:rPr>
        <w:t>ГОСТ 1.0 «Межгосударственная</w:t>
      </w:r>
      <w:r>
        <w:rPr>
          <w:rFonts w:ascii="Arial" w:hAnsi="Arial" w:cs="Arial"/>
          <w:sz w:val="24"/>
          <w:szCs w:val="24"/>
        </w:rPr>
        <w:t xml:space="preserve"> </w:t>
      </w:r>
      <w:r w:rsidRPr="008605D6">
        <w:rPr>
          <w:rFonts w:ascii="Arial" w:hAnsi="Arial" w:cs="Arial"/>
          <w:sz w:val="24"/>
          <w:szCs w:val="24"/>
        </w:rPr>
        <w:t xml:space="preserve"> система</w:t>
      </w:r>
      <w:r>
        <w:rPr>
          <w:rFonts w:ascii="Arial" w:hAnsi="Arial" w:cs="Arial"/>
          <w:sz w:val="24"/>
          <w:szCs w:val="24"/>
        </w:rPr>
        <w:t xml:space="preserve"> </w:t>
      </w:r>
      <w:r w:rsidRPr="008605D6">
        <w:rPr>
          <w:rFonts w:ascii="Arial" w:hAnsi="Arial" w:cs="Arial"/>
          <w:sz w:val="24"/>
          <w:szCs w:val="24"/>
        </w:rPr>
        <w:t xml:space="preserve">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B31D125" w14:textId="77777777" w:rsidR="002B4607" w:rsidRPr="001434DF" w:rsidRDefault="002B4607" w:rsidP="002B4607">
      <w:pPr>
        <w:pStyle w:val="a6"/>
        <w:spacing w:line="360" w:lineRule="auto"/>
        <w:ind w:firstLine="709"/>
        <w:jc w:val="left"/>
        <w:rPr>
          <w:rFonts w:ascii="Arial" w:hAnsi="Arial" w:cs="Arial"/>
          <w:sz w:val="24"/>
          <w:szCs w:val="24"/>
          <w:highlight w:val="yellow"/>
        </w:rPr>
      </w:pPr>
    </w:p>
    <w:p w14:paraId="51314C83" w14:textId="77777777" w:rsidR="002B4607" w:rsidRPr="00BA6246" w:rsidRDefault="002B4607" w:rsidP="002B4607">
      <w:pPr>
        <w:pStyle w:val="a6"/>
        <w:spacing w:line="360" w:lineRule="auto"/>
        <w:ind w:firstLine="709"/>
        <w:jc w:val="left"/>
        <w:rPr>
          <w:rFonts w:ascii="Arial" w:hAnsi="Arial" w:cs="Arial"/>
          <w:b/>
          <w:sz w:val="24"/>
          <w:szCs w:val="24"/>
        </w:rPr>
      </w:pPr>
      <w:r w:rsidRPr="00BA6246">
        <w:rPr>
          <w:rFonts w:ascii="Arial" w:hAnsi="Arial" w:cs="Arial"/>
          <w:b/>
          <w:sz w:val="24"/>
          <w:szCs w:val="24"/>
        </w:rPr>
        <w:t>Сведения о стандарте</w:t>
      </w:r>
    </w:p>
    <w:p w14:paraId="6B510FC9" w14:textId="77777777" w:rsidR="002B4607" w:rsidRPr="001434DF" w:rsidRDefault="002B4607" w:rsidP="002B4607">
      <w:pPr>
        <w:pStyle w:val="a6"/>
        <w:spacing w:line="360" w:lineRule="auto"/>
        <w:ind w:firstLine="709"/>
        <w:jc w:val="left"/>
        <w:rPr>
          <w:rFonts w:ascii="Arial" w:hAnsi="Arial" w:cs="Arial"/>
          <w:sz w:val="24"/>
          <w:szCs w:val="24"/>
          <w:highlight w:val="yellow"/>
        </w:rPr>
      </w:pPr>
    </w:p>
    <w:p w14:paraId="1FD775D4" w14:textId="77777777" w:rsidR="002B4607" w:rsidRDefault="002B4607" w:rsidP="002B4607">
      <w:pPr>
        <w:pStyle w:val="a6"/>
        <w:spacing w:line="360" w:lineRule="auto"/>
        <w:ind w:firstLine="709"/>
        <w:jc w:val="both"/>
        <w:rPr>
          <w:rFonts w:ascii="Arial" w:hAnsi="Arial" w:cs="Arial"/>
          <w:sz w:val="24"/>
          <w:szCs w:val="24"/>
        </w:rPr>
      </w:pPr>
      <w:r w:rsidRPr="008605D6">
        <w:rPr>
          <w:rFonts w:ascii="Arial" w:hAnsi="Arial" w:cs="Arial"/>
          <w:sz w:val="24"/>
          <w:szCs w:val="24"/>
        </w:rPr>
        <w:t xml:space="preserve">1 </w:t>
      </w:r>
      <w:r>
        <w:rPr>
          <w:rFonts w:ascii="Arial" w:hAnsi="Arial" w:cs="Arial"/>
          <w:sz w:val="24"/>
          <w:szCs w:val="24"/>
        </w:rPr>
        <w:t>РАЗРАБОТАН Автономной некоммерческой организацией «Сертификационный центр «ЯрТЕСТ лакокрасочной продукции и тары» (АНО «СЦ «ЯрТЕСТ ЛКП и тары»)</w:t>
      </w:r>
    </w:p>
    <w:p w14:paraId="27CFF765" w14:textId="77777777" w:rsidR="002B4607" w:rsidRPr="008605D6" w:rsidRDefault="002B4607" w:rsidP="002B4607">
      <w:pPr>
        <w:pStyle w:val="a6"/>
        <w:spacing w:line="360" w:lineRule="auto"/>
        <w:ind w:firstLine="709"/>
        <w:jc w:val="both"/>
        <w:rPr>
          <w:rFonts w:ascii="Arial" w:hAnsi="Arial" w:cs="Arial"/>
          <w:sz w:val="24"/>
          <w:szCs w:val="24"/>
        </w:rPr>
      </w:pPr>
      <w:r w:rsidRPr="008605D6">
        <w:rPr>
          <w:rFonts w:ascii="Arial" w:hAnsi="Arial" w:cs="Arial"/>
          <w:sz w:val="24"/>
          <w:szCs w:val="24"/>
        </w:rPr>
        <w:t xml:space="preserve">2 ВНЕСЕН </w:t>
      </w:r>
      <w:r>
        <w:rPr>
          <w:rFonts w:ascii="Arial" w:hAnsi="Arial" w:cs="Arial"/>
          <w:sz w:val="24"/>
          <w:szCs w:val="24"/>
        </w:rPr>
        <w:t>Межгосударственным техническим комитетом по стандартизации МТК 195 «Материалы и покрытия лакокрасочные»</w:t>
      </w:r>
    </w:p>
    <w:p w14:paraId="7052AC10" w14:textId="77777777" w:rsidR="002B4607" w:rsidRPr="003F09BB" w:rsidRDefault="002B4607" w:rsidP="002B4607">
      <w:pPr>
        <w:pStyle w:val="a6"/>
        <w:spacing w:line="360" w:lineRule="auto"/>
        <w:ind w:firstLine="709"/>
        <w:jc w:val="both"/>
        <w:rPr>
          <w:rFonts w:ascii="Arial" w:hAnsi="Arial" w:cs="Arial"/>
          <w:sz w:val="10"/>
          <w:szCs w:val="10"/>
        </w:rPr>
      </w:pPr>
      <w:r w:rsidRPr="008605D6">
        <w:rPr>
          <w:rStyle w:val="21"/>
          <w:sz w:val="24"/>
          <w:szCs w:val="24"/>
        </w:rPr>
        <w:t xml:space="preserve">3 </w:t>
      </w:r>
      <w:r w:rsidRPr="008605D6">
        <w:rPr>
          <w:rFonts w:ascii="Arial" w:hAnsi="Arial" w:cs="Arial"/>
          <w:sz w:val="24"/>
          <w:szCs w:val="24"/>
        </w:rPr>
        <w:t xml:space="preserve">ПРИНЯТ </w:t>
      </w:r>
      <w:r w:rsidRPr="003F09BB">
        <w:rPr>
          <w:rFonts w:ascii="Arial" w:hAnsi="Arial" w:cs="Arial"/>
          <w:sz w:val="24"/>
          <w:szCs w:val="24"/>
          <w:shd w:val="clear" w:color="auto" w:fill="FFFFFF"/>
        </w:rPr>
        <w:t xml:space="preserve">Евразийским советом по стандартизации, метрологии и сертификации  (протокол  от                  </w:t>
      </w:r>
      <w:r>
        <w:rPr>
          <w:rFonts w:ascii="Arial" w:hAnsi="Arial" w:cs="Arial"/>
          <w:sz w:val="24"/>
          <w:szCs w:val="24"/>
          <w:shd w:val="clear" w:color="auto" w:fill="FFFFFF"/>
        </w:rPr>
        <w:t xml:space="preserve">  </w:t>
      </w:r>
      <w:r w:rsidRPr="003F09BB">
        <w:rPr>
          <w:rFonts w:ascii="Arial" w:hAnsi="Arial" w:cs="Arial"/>
          <w:sz w:val="24"/>
          <w:szCs w:val="24"/>
          <w:shd w:val="clear" w:color="auto" w:fill="FFFFFF"/>
        </w:rPr>
        <w:t xml:space="preserve">         202</w:t>
      </w:r>
      <w:r w:rsidR="009228BF">
        <w:rPr>
          <w:rFonts w:ascii="Arial" w:hAnsi="Arial" w:cs="Arial"/>
          <w:sz w:val="24"/>
          <w:szCs w:val="24"/>
          <w:shd w:val="clear" w:color="auto" w:fill="FFFFFF"/>
        </w:rPr>
        <w:t xml:space="preserve">  </w:t>
      </w:r>
      <w:r w:rsidRPr="003F09BB">
        <w:rPr>
          <w:rFonts w:ascii="Arial" w:hAnsi="Arial" w:cs="Arial"/>
          <w:sz w:val="24"/>
          <w:szCs w:val="24"/>
          <w:shd w:val="clear" w:color="auto" w:fill="FFFFFF"/>
        </w:rPr>
        <w:t xml:space="preserve">  г.  №       </w:t>
      </w:r>
      <w:r w:rsidR="009228BF">
        <w:rPr>
          <w:rFonts w:ascii="Arial" w:hAnsi="Arial" w:cs="Arial"/>
          <w:sz w:val="24"/>
          <w:szCs w:val="24"/>
          <w:shd w:val="clear" w:color="auto" w:fill="FFFFFF"/>
        </w:rPr>
        <w:t xml:space="preserve">   </w:t>
      </w:r>
      <w:r w:rsidRPr="003F09BB">
        <w:rPr>
          <w:rFonts w:ascii="Arial" w:hAnsi="Arial" w:cs="Arial"/>
          <w:sz w:val="24"/>
          <w:szCs w:val="24"/>
          <w:shd w:val="clear" w:color="auto" w:fill="FFFFFF"/>
        </w:rPr>
        <w:t xml:space="preserve">    )</w:t>
      </w:r>
    </w:p>
    <w:p w14:paraId="2E9FE1DE" w14:textId="77777777" w:rsidR="002B4607" w:rsidRPr="008605D6" w:rsidRDefault="002B4607" w:rsidP="002B4607">
      <w:pPr>
        <w:pStyle w:val="a6"/>
        <w:spacing w:line="360" w:lineRule="auto"/>
        <w:ind w:firstLine="709"/>
        <w:jc w:val="left"/>
        <w:rPr>
          <w:rFonts w:ascii="Arial" w:hAnsi="Arial" w:cs="Arial"/>
          <w:sz w:val="24"/>
          <w:szCs w:val="24"/>
        </w:rPr>
      </w:pPr>
      <w:r w:rsidRPr="008605D6">
        <w:rPr>
          <w:rFonts w:ascii="Arial" w:hAnsi="Arial" w:cs="Arial"/>
          <w:sz w:val="24"/>
          <w:szCs w:val="24"/>
        </w:rPr>
        <w:t xml:space="preserve">За принятие </w:t>
      </w:r>
      <w:r>
        <w:rPr>
          <w:rFonts w:ascii="Arial" w:hAnsi="Arial" w:cs="Arial"/>
          <w:sz w:val="24"/>
          <w:szCs w:val="24"/>
        </w:rPr>
        <w:t xml:space="preserve">стандарта </w:t>
      </w:r>
      <w:r w:rsidRPr="008605D6">
        <w:rPr>
          <w:rFonts w:ascii="Arial" w:hAnsi="Arial" w:cs="Arial"/>
          <w:sz w:val="24"/>
          <w:szCs w:val="24"/>
        </w:rPr>
        <w:t>проголосовали: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2126"/>
        <w:gridCol w:w="4536"/>
      </w:tblGrid>
      <w:tr w:rsidR="002B4607" w:rsidRPr="008605D6" w14:paraId="51052A44" w14:textId="77777777" w:rsidTr="00767676">
        <w:tc>
          <w:tcPr>
            <w:tcW w:w="3085" w:type="dxa"/>
            <w:tcBorders>
              <w:bottom w:val="double" w:sz="4" w:space="0" w:color="auto"/>
            </w:tcBorders>
          </w:tcPr>
          <w:p w14:paraId="46A8C575"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Краткое</w:t>
            </w:r>
          </w:p>
          <w:p w14:paraId="53AC021A"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наименование страны</w:t>
            </w:r>
          </w:p>
          <w:p w14:paraId="08D98F2B"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по МК (ИСО 3166) 004</w:t>
            </w:r>
            <w:r>
              <w:rPr>
                <w:rFonts w:ascii="Arial" w:hAnsi="Arial" w:cs="Arial"/>
              </w:rPr>
              <w:t>—</w:t>
            </w:r>
            <w:r w:rsidRPr="007F60D4">
              <w:rPr>
                <w:rFonts w:ascii="Arial" w:hAnsi="Arial" w:cs="Arial"/>
              </w:rPr>
              <w:t>97</w:t>
            </w:r>
          </w:p>
        </w:tc>
        <w:tc>
          <w:tcPr>
            <w:tcW w:w="2126" w:type="dxa"/>
            <w:tcBorders>
              <w:bottom w:val="double" w:sz="4" w:space="0" w:color="auto"/>
            </w:tcBorders>
          </w:tcPr>
          <w:p w14:paraId="1D56116E"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Код страны</w:t>
            </w:r>
          </w:p>
          <w:p w14:paraId="09E77444" w14:textId="77777777" w:rsidR="002B4607" w:rsidRPr="007F60D4" w:rsidRDefault="002B4607" w:rsidP="007C063E">
            <w:pPr>
              <w:pStyle w:val="a6"/>
              <w:spacing w:line="276" w:lineRule="auto"/>
              <w:jc w:val="center"/>
              <w:rPr>
                <w:rFonts w:ascii="Arial" w:hAnsi="Arial" w:cs="Arial"/>
              </w:rPr>
            </w:pPr>
            <w:r w:rsidRPr="007F60D4">
              <w:rPr>
                <w:rFonts w:ascii="Arial" w:hAnsi="Arial" w:cs="Arial"/>
              </w:rPr>
              <w:t>по МК (ИСО 3166) 004</w:t>
            </w:r>
            <w:r>
              <w:rPr>
                <w:rFonts w:ascii="Arial" w:hAnsi="Arial" w:cs="Arial"/>
              </w:rPr>
              <w:t>—</w:t>
            </w:r>
            <w:r w:rsidRPr="007F60D4">
              <w:rPr>
                <w:rFonts w:ascii="Arial" w:hAnsi="Arial" w:cs="Arial"/>
              </w:rPr>
              <w:t>97</w:t>
            </w:r>
          </w:p>
        </w:tc>
        <w:tc>
          <w:tcPr>
            <w:tcW w:w="4536" w:type="dxa"/>
            <w:tcBorders>
              <w:bottom w:val="double" w:sz="4" w:space="0" w:color="auto"/>
            </w:tcBorders>
          </w:tcPr>
          <w:p w14:paraId="0F641D3D" w14:textId="77777777" w:rsidR="002B4607" w:rsidRDefault="002B4607" w:rsidP="00767676">
            <w:pPr>
              <w:pStyle w:val="a6"/>
              <w:spacing w:line="276" w:lineRule="auto"/>
              <w:jc w:val="center"/>
              <w:rPr>
                <w:rFonts w:ascii="Arial" w:hAnsi="Arial" w:cs="Arial"/>
              </w:rPr>
            </w:pPr>
            <w:r w:rsidRPr="007F60D4">
              <w:rPr>
                <w:rFonts w:ascii="Arial" w:hAnsi="Arial" w:cs="Arial"/>
              </w:rPr>
              <w:t xml:space="preserve">Сокращенное наименование национального органа </w:t>
            </w:r>
          </w:p>
          <w:p w14:paraId="0EC25A0C"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по стандартизации</w:t>
            </w:r>
          </w:p>
        </w:tc>
      </w:tr>
      <w:tr w:rsidR="002B4607" w:rsidRPr="008605D6" w14:paraId="74EA2023" w14:textId="77777777" w:rsidTr="00767676">
        <w:tc>
          <w:tcPr>
            <w:tcW w:w="3085" w:type="dxa"/>
            <w:tcBorders>
              <w:top w:val="double" w:sz="4" w:space="0" w:color="auto"/>
              <w:bottom w:val="nil"/>
            </w:tcBorders>
          </w:tcPr>
          <w:p w14:paraId="4E335D7A" w14:textId="77777777" w:rsidR="002B4607" w:rsidRPr="008605D6" w:rsidRDefault="002B4607" w:rsidP="00767676">
            <w:pPr>
              <w:pStyle w:val="a6"/>
              <w:spacing w:line="360" w:lineRule="auto"/>
              <w:jc w:val="left"/>
              <w:rPr>
                <w:rFonts w:ascii="Arial" w:hAnsi="Arial" w:cs="Arial"/>
                <w:sz w:val="24"/>
                <w:szCs w:val="24"/>
              </w:rPr>
            </w:pPr>
          </w:p>
        </w:tc>
        <w:tc>
          <w:tcPr>
            <w:tcW w:w="2126" w:type="dxa"/>
            <w:tcBorders>
              <w:top w:val="double" w:sz="4" w:space="0" w:color="auto"/>
              <w:bottom w:val="nil"/>
            </w:tcBorders>
          </w:tcPr>
          <w:p w14:paraId="2395E4F1" w14:textId="77777777" w:rsidR="002B4607" w:rsidRPr="008605D6" w:rsidRDefault="002B4607" w:rsidP="00767676">
            <w:pPr>
              <w:pStyle w:val="a6"/>
              <w:spacing w:line="360" w:lineRule="auto"/>
              <w:jc w:val="center"/>
              <w:rPr>
                <w:rFonts w:ascii="Arial" w:hAnsi="Arial" w:cs="Arial"/>
                <w:sz w:val="24"/>
                <w:szCs w:val="24"/>
              </w:rPr>
            </w:pPr>
          </w:p>
        </w:tc>
        <w:tc>
          <w:tcPr>
            <w:tcW w:w="4536" w:type="dxa"/>
            <w:tcBorders>
              <w:top w:val="double" w:sz="4" w:space="0" w:color="auto"/>
              <w:bottom w:val="nil"/>
            </w:tcBorders>
          </w:tcPr>
          <w:p w14:paraId="487CC04D" w14:textId="77777777" w:rsidR="002B4607" w:rsidRPr="008605D6" w:rsidRDefault="002B4607" w:rsidP="00767676">
            <w:pPr>
              <w:pStyle w:val="a6"/>
              <w:spacing w:line="360" w:lineRule="auto"/>
              <w:jc w:val="left"/>
              <w:rPr>
                <w:rFonts w:ascii="Arial" w:hAnsi="Arial" w:cs="Arial"/>
                <w:sz w:val="24"/>
                <w:szCs w:val="24"/>
              </w:rPr>
            </w:pPr>
          </w:p>
        </w:tc>
      </w:tr>
      <w:tr w:rsidR="002B4607" w:rsidRPr="008605D6" w14:paraId="53616C52" w14:textId="77777777" w:rsidTr="00767676">
        <w:tc>
          <w:tcPr>
            <w:tcW w:w="3085" w:type="dxa"/>
            <w:tcBorders>
              <w:top w:val="nil"/>
              <w:bottom w:val="nil"/>
            </w:tcBorders>
          </w:tcPr>
          <w:p w14:paraId="54DFDA92" w14:textId="77777777" w:rsidR="002B4607" w:rsidRPr="008605D6" w:rsidRDefault="002B4607" w:rsidP="00767676">
            <w:pPr>
              <w:pStyle w:val="a6"/>
              <w:spacing w:line="360" w:lineRule="auto"/>
              <w:jc w:val="left"/>
              <w:rPr>
                <w:rFonts w:ascii="Arial" w:hAnsi="Arial" w:cs="Arial"/>
                <w:sz w:val="24"/>
                <w:szCs w:val="24"/>
              </w:rPr>
            </w:pPr>
          </w:p>
        </w:tc>
        <w:tc>
          <w:tcPr>
            <w:tcW w:w="2126" w:type="dxa"/>
            <w:tcBorders>
              <w:top w:val="nil"/>
              <w:bottom w:val="nil"/>
            </w:tcBorders>
          </w:tcPr>
          <w:p w14:paraId="2AD0F69F" w14:textId="77777777" w:rsidR="002B4607" w:rsidRPr="00C20A0C" w:rsidRDefault="002B4607" w:rsidP="00767676">
            <w:pPr>
              <w:pStyle w:val="a6"/>
              <w:spacing w:line="360" w:lineRule="auto"/>
              <w:jc w:val="center"/>
              <w:rPr>
                <w:rFonts w:ascii="Arial" w:hAnsi="Arial" w:cs="Arial"/>
                <w:sz w:val="24"/>
                <w:szCs w:val="24"/>
              </w:rPr>
            </w:pPr>
          </w:p>
        </w:tc>
        <w:tc>
          <w:tcPr>
            <w:tcW w:w="4536" w:type="dxa"/>
            <w:tcBorders>
              <w:top w:val="nil"/>
              <w:bottom w:val="nil"/>
            </w:tcBorders>
          </w:tcPr>
          <w:p w14:paraId="2D91F499" w14:textId="77777777" w:rsidR="002B4607" w:rsidRPr="008605D6" w:rsidRDefault="002B4607" w:rsidP="00767676">
            <w:pPr>
              <w:pStyle w:val="a6"/>
              <w:spacing w:line="360" w:lineRule="auto"/>
              <w:jc w:val="left"/>
              <w:rPr>
                <w:rFonts w:ascii="Arial" w:hAnsi="Arial" w:cs="Arial"/>
                <w:sz w:val="24"/>
                <w:szCs w:val="24"/>
              </w:rPr>
            </w:pPr>
          </w:p>
        </w:tc>
      </w:tr>
      <w:tr w:rsidR="002B4607" w:rsidRPr="008605D6" w14:paraId="781F8E4B" w14:textId="77777777" w:rsidTr="00767676">
        <w:tc>
          <w:tcPr>
            <w:tcW w:w="3085" w:type="dxa"/>
            <w:tcBorders>
              <w:top w:val="nil"/>
              <w:bottom w:val="nil"/>
            </w:tcBorders>
          </w:tcPr>
          <w:p w14:paraId="5B855E5A" w14:textId="77777777" w:rsidR="002B4607" w:rsidRPr="00F47A27" w:rsidRDefault="002B4607" w:rsidP="00767676">
            <w:pPr>
              <w:pStyle w:val="a6"/>
              <w:spacing w:line="360" w:lineRule="auto"/>
              <w:jc w:val="left"/>
              <w:rPr>
                <w:rFonts w:ascii="Arial" w:hAnsi="Arial" w:cs="Arial"/>
                <w:sz w:val="24"/>
                <w:szCs w:val="24"/>
              </w:rPr>
            </w:pPr>
          </w:p>
        </w:tc>
        <w:tc>
          <w:tcPr>
            <w:tcW w:w="2126" w:type="dxa"/>
            <w:tcBorders>
              <w:top w:val="nil"/>
              <w:bottom w:val="nil"/>
            </w:tcBorders>
          </w:tcPr>
          <w:p w14:paraId="2681975C" w14:textId="77777777" w:rsidR="002B4607" w:rsidRPr="002B4607" w:rsidRDefault="002B4607" w:rsidP="00767676">
            <w:pPr>
              <w:pStyle w:val="a6"/>
              <w:spacing w:line="360" w:lineRule="auto"/>
              <w:jc w:val="center"/>
              <w:rPr>
                <w:rFonts w:ascii="Arial" w:hAnsi="Arial" w:cs="Arial"/>
                <w:sz w:val="24"/>
                <w:szCs w:val="24"/>
              </w:rPr>
            </w:pPr>
          </w:p>
        </w:tc>
        <w:tc>
          <w:tcPr>
            <w:tcW w:w="4536" w:type="dxa"/>
            <w:tcBorders>
              <w:top w:val="nil"/>
              <w:bottom w:val="nil"/>
            </w:tcBorders>
          </w:tcPr>
          <w:p w14:paraId="54987724" w14:textId="77777777" w:rsidR="002B4607" w:rsidRPr="00F47A27" w:rsidRDefault="002B4607" w:rsidP="00767676">
            <w:pPr>
              <w:pStyle w:val="a6"/>
              <w:spacing w:line="360" w:lineRule="auto"/>
              <w:jc w:val="left"/>
              <w:rPr>
                <w:rFonts w:ascii="Arial" w:hAnsi="Arial" w:cs="Arial"/>
                <w:sz w:val="24"/>
                <w:szCs w:val="24"/>
              </w:rPr>
            </w:pPr>
          </w:p>
        </w:tc>
      </w:tr>
      <w:tr w:rsidR="002B4607" w:rsidRPr="008605D6" w14:paraId="7E68EC92" w14:textId="77777777" w:rsidTr="00767676">
        <w:tc>
          <w:tcPr>
            <w:tcW w:w="3085" w:type="dxa"/>
            <w:tcBorders>
              <w:top w:val="nil"/>
              <w:bottom w:val="nil"/>
            </w:tcBorders>
          </w:tcPr>
          <w:p w14:paraId="6DA2DADD" w14:textId="77777777" w:rsidR="002B4607" w:rsidRPr="00F47A27" w:rsidRDefault="002B4607" w:rsidP="00767676">
            <w:pPr>
              <w:pStyle w:val="a6"/>
              <w:spacing w:line="360" w:lineRule="auto"/>
              <w:jc w:val="left"/>
              <w:rPr>
                <w:rFonts w:ascii="Arial" w:hAnsi="Arial" w:cs="Arial"/>
                <w:sz w:val="24"/>
                <w:szCs w:val="24"/>
              </w:rPr>
            </w:pPr>
          </w:p>
        </w:tc>
        <w:tc>
          <w:tcPr>
            <w:tcW w:w="2126" w:type="dxa"/>
            <w:tcBorders>
              <w:top w:val="nil"/>
              <w:bottom w:val="nil"/>
            </w:tcBorders>
          </w:tcPr>
          <w:p w14:paraId="1BB347CC" w14:textId="77777777" w:rsidR="002B4607" w:rsidRPr="002B4607" w:rsidRDefault="002B4607" w:rsidP="00767676">
            <w:pPr>
              <w:pStyle w:val="a6"/>
              <w:spacing w:line="360" w:lineRule="auto"/>
              <w:jc w:val="center"/>
              <w:rPr>
                <w:rFonts w:ascii="Arial" w:hAnsi="Arial" w:cs="Arial"/>
                <w:sz w:val="24"/>
                <w:szCs w:val="24"/>
              </w:rPr>
            </w:pPr>
          </w:p>
        </w:tc>
        <w:tc>
          <w:tcPr>
            <w:tcW w:w="4536" w:type="dxa"/>
            <w:tcBorders>
              <w:top w:val="nil"/>
              <w:bottom w:val="nil"/>
            </w:tcBorders>
          </w:tcPr>
          <w:p w14:paraId="47D62C29" w14:textId="77777777" w:rsidR="002B4607" w:rsidRPr="00F47A27" w:rsidRDefault="002B4607" w:rsidP="00767676">
            <w:pPr>
              <w:pStyle w:val="a6"/>
              <w:spacing w:line="360" w:lineRule="auto"/>
              <w:jc w:val="left"/>
              <w:rPr>
                <w:rFonts w:ascii="Arial" w:hAnsi="Arial" w:cs="Arial"/>
                <w:sz w:val="24"/>
                <w:szCs w:val="24"/>
              </w:rPr>
            </w:pPr>
          </w:p>
        </w:tc>
      </w:tr>
      <w:tr w:rsidR="002B4607" w:rsidRPr="008605D6" w14:paraId="6FF20F54" w14:textId="77777777" w:rsidTr="00767676">
        <w:tc>
          <w:tcPr>
            <w:tcW w:w="3085" w:type="dxa"/>
            <w:tcBorders>
              <w:top w:val="nil"/>
              <w:bottom w:val="nil"/>
            </w:tcBorders>
          </w:tcPr>
          <w:p w14:paraId="1A48886A" w14:textId="77777777" w:rsidR="002B4607" w:rsidRPr="008605D6" w:rsidRDefault="002B4607" w:rsidP="00767676">
            <w:pPr>
              <w:pStyle w:val="a6"/>
              <w:spacing w:line="360" w:lineRule="auto"/>
              <w:jc w:val="left"/>
              <w:rPr>
                <w:rFonts w:ascii="Arial" w:hAnsi="Arial" w:cs="Arial"/>
                <w:sz w:val="24"/>
                <w:szCs w:val="24"/>
              </w:rPr>
            </w:pPr>
          </w:p>
        </w:tc>
        <w:tc>
          <w:tcPr>
            <w:tcW w:w="2126" w:type="dxa"/>
            <w:tcBorders>
              <w:top w:val="nil"/>
              <w:bottom w:val="nil"/>
            </w:tcBorders>
          </w:tcPr>
          <w:p w14:paraId="6BA60938" w14:textId="77777777" w:rsidR="002B4607" w:rsidRPr="002B4607" w:rsidRDefault="002B4607" w:rsidP="00767676">
            <w:pPr>
              <w:pStyle w:val="a6"/>
              <w:spacing w:line="360" w:lineRule="auto"/>
              <w:jc w:val="center"/>
              <w:rPr>
                <w:rFonts w:ascii="Arial" w:hAnsi="Arial" w:cs="Arial"/>
                <w:sz w:val="24"/>
                <w:szCs w:val="24"/>
              </w:rPr>
            </w:pPr>
          </w:p>
        </w:tc>
        <w:tc>
          <w:tcPr>
            <w:tcW w:w="4536" w:type="dxa"/>
            <w:tcBorders>
              <w:top w:val="nil"/>
              <w:bottom w:val="nil"/>
            </w:tcBorders>
          </w:tcPr>
          <w:p w14:paraId="5BBCAAD2" w14:textId="77777777" w:rsidR="002B4607" w:rsidRPr="008605D6" w:rsidRDefault="002B4607" w:rsidP="00767676">
            <w:pPr>
              <w:pStyle w:val="a6"/>
              <w:spacing w:line="360" w:lineRule="auto"/>
              <w:jc w:val="left"/>
              <w:rPr>
                <w:rFonts w:ascii="Arial" w:hAnsi="Arial" w:cs="Arial"/>
                <w:sz w:val="24"/>
                <w:szCs w:val="24"/>
              </w:rPr>
            </w:pPr>
          </w:p>
        </w:tc>
      </w:tr>
      <w:tr w:rsidR="002B4607" w:rsidRPr="008605D6" w14:paraId="4C0700CE" w14:textId="77777777" w:rsidTr="00767676">
        <w:tc>
          <w:tcPr>
            <w:tcW w:w="3085" w:type="dxa"/>
            <w:tcBorders>
              <w:top w:val="nil"/>
            </w:tcBorders>
          </w:tcPr>
          <w:p w14:paraId="34430FF0" w14:textId="77777777" w:rsidR="002B4607" w:rsidRPr="008605D6" w:rsidRDefault="002B4607" w:rsidP="00767676">
            <w:pPr>
              <w:pStyle w:val="a6"/>
              <w:spacing w:line="360" w:lineRule="auto"/>
              <w:jc w:val="left"/>
              <w:rPr>
                <w:rFonts w:ascii="Arial" w:hAnsi="Arial" w:cs="Arial"/>
                <w:sz w:val="24"/>
                <w:szCs w:val="24"/>
              </w:rPr>
            </w:pPr>
          </w:p>
        </w:tc>
        <w:tc>
          <w:tcPr>
            <w:tcW w:w="2126" w:type="dxa"/>
            <w:tcBorders>
              <w:top w:val="nil"/>
            </w:tcBorders>
          </w:tcPr>
          <w:p w14:paraId="0BC73EEF" w14:textId="77777777" w:rsidR="002B4607" w:rsidRPr="002451DF" w:rsidRDefault="002B4607" w:rsidP="00767676">
            <w:pPr>
              <w:pStyle w:val="a6"/>
              <w:spacing w:line="360" w:lineRule="auto"/>
              <w:jc w:val="center"/>
              <w:rPr>
                <w:rFonts w:ascii="Arial" w:hAnsi="Arial" w:cs="Arial"/>
                <w:sz w:val="24"/>
                <w:szCs w:val="24"/>
              </w:rPr>
            </w:pPr>
          </w:p>
        </w:tc>
        <w:tc>
          <w:tcPr>
            <w:tcW w:w="4536" w:type="dxa"/>
            <w:tcBorders>
              <w:top w:val="nil"/>
            </w:tcBorders>
          </w:tcPr>
          <w:p w14:paraId="75C61B02" w14:textId="77777777" w:rsidR="002B4607" w:rsidRPr="008605D6" w:rsidRDefault="002B4607" w:rsidP="00767676">
            <w:pPr>
              <w:pStyle w:val="a6"/>
              <w:spacing w:line="360" w:lineRule="auto"/>
              <w:jc w:val="left"/>
              <w:rPr>
                <w:rFonts w:ascii="Arial" w:hAnsi="Arial" w:cs="Arial"/>
                <w:sz w:val="24"/>
                <w:szCs w:val="24"/>
              </w:rPr>
            </w:pPr>
          </w:p>
        </w:tc>
      </w:tr>
    </w:tbl>
    <w:p w14:paraId="43B6BA06" w14:textId="77777777" w:rsidR="002B4607" w:rsidRDefault="002B4607" w:rsidP="002B4607">
      <w:pPr>
        <w:pStyle w:val="a6"/>
        <w:spacing w:line="360" w:lineRule="auto"/>
        <w:ind w:firstLine="709"/>
        <w:jc w:val="left"/>
        <w:rPr>
          <w:rStyle w:val="21"/>
          <w:color w:val="000000"/>
          <w:sz w:val="24"/>
          <w:szCs w:val="24"/>
        </w:rPr>
      </w:pPr>
    </w:p>
    <w:p w14:paraId="540B5431" w14:textId="77777777" w:rsidR="002B4607" w:rsidRPr="008605D6" w:rsidRDefault="002B4607" w:rsidP="002B4607">
      <w:pPr>
        <w:pStyle w:val="a6"/>
        <w:spacing w:line="360" w:lineRule="auto"/>
        <w:ind w:firstLine="709"/>
        <w:jc w:val="left"/>
        <w:rPr>
          <w:rStyle w:val="21"/>
          <w:iCs/>
          <w:color w:val="000000"/>
          <w:spacing w:val="0"/>
          <w:sz w:val="24"/>
          <w:szCs w:val="24"/>
        </w:rPr>
      </w:pPr>
      <w:r>
        <w:rPr>
          <w:rStyle w:val="21"/>
          <w:color w:val="000000"/>
          <w:sz w:val="24"/>
          <w:szCs w:val="24"/>
        </w:rPr>
        <w:lastRenderedPageBreak/>
        <w:t xml:space="preserve">4 </w:t>
      </w:r>
      <w:r w:rsidRPr="008605D6">
        <w:rPr>
          <w:rStyle w:val="21"/>
          <w:color w:val="000000"/>
          <w:sz w:val="24"/>
          <w:szCs w:val="24"/>
        </w:rPr>
        <w:t xml:space="preserve">ВЗАМЕН  ГОСТ </w:t>
      </w:r>
      <w:r w:rsidR="008C6367">
        <w:rPr>
          <w:rStyle w:val="21"/>
          <w:color w:val="000000"/>
          <w:sz w:val="24"/>
          <w:szCs w:val="24"/>
        </w:rPr>
        <w:t>9640</w:t>
      </w:r>
      <w:r>
        <w:rPr>
          <w:rStyle w:val="21"/>
          <w:color w:val="000000"/>
          <w:sz w:val="24"/>
          <w:szCs w:val="24"/>
        </w:rPr>
        <w:t>—</w:t>
      </w:r>
      <w:r w:rsidR="008C6367">
        <w:rPr>
          <w:rStyle w:val="21"/>
          <w:color w:val="000000"/>
          <w:sz w:val="24"/>
          <w:szCs w:val="24"/>
        </w:rPr>
        <w:t>85</w:t>
      </w:r>
    </w:p>
    <w:p w14:paraId="51A9B7BD" w14:textId="77777777" w:rsidR="002B4607" w:rsidRDefault="002B4607" w:rsidP="002B4607">
      <w:pPr>
        <w:spacing w:line="360" w:lineRule="auto"/>
        <w:ind w:firstLine="709"/>
        <w:jc w:val="both"/>
        <w:rPr>
          <w:rFonts w:ascii="Arial" w:hAnsi="Arial" w:cs="Arial"/>
          <w:i/>
        </w:rPr>
      </w:pPr>
    </w:p>
    <w:p w14:paraId="76FAA2A0" w14:textId="77777777" w:rsidR="002B4607" w:rsidRPr="00216767" w:rsidRDefault="002B4607" w:rsidP="002B4607">
      <w:pPr>
        <w:tabs>
          <w:tab w:val="left" w:pos="770"/>
        </w:tabs>
        <w:spacing w:after="60" w:line="360" w:lineRule="auto"/>
        <w:ind w:firstLine="709"/>
        <w:rPr>
          <w:rFonts w:ascii="Arial" w:eastAsia="Calibri" w:hAnsi="Arial" w:cs="Arial"/>
          <w:i/>
          <w:shd w:val="clear" w:color="auto" w:fill="FFFFFF"/>
        </w:rPr>
      </w:pPr>
      <w:r w:rsidRPr="00216767">
        <w:rPr>
          <w:rFonts w:ascii="Arial" w:eastAsia="Calibri" w:hAnsi="Arial" w:cs="Arial"/>
          <w:i/>
          <w:shd w:val="clear" w:color="auto" w:fill="FFFFFF"/>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083DD395" w14:textId="77777777" w:rsidR="002B4607" w:rsidRPr="00216767" w:rsidRDefault="002B4607" w:rsidP="002B4607">
      <w:pPr>
        <w:spacing w:line="360" w:lineRule="auto"/>
        <w:ind w:firstLine="709"/>
        <w:rPr>
          <w:rFonts w:ascii="Arial" w:hAnsi="Arial" w:cs="Arial"/>
          <w:i/>
          <w:shd w:val="clear" w:color="auto" w:fill="FFFFFF"/>
        </w:rPr>
      </w:pPr>
      <w:r w:rsidRPr="00216767">
        <w:rPr>
          <w:rFonts w:ascii="Arial" w:hAnsi="Arial" w:cs="Arial"/>
          <w:i/>
          <w:color w:val="auto"/>
          <w:shd w:val="clear" w:color="auto" w:fill="FFFFFF"/>
        </w:rPr>
        <w:t xml:space="preserve">В случае </w:t>
      </w:r>
      <w:r w:rsidRPr="00216767">
        <w:rPr>
          <w:rFonts w:ascii="Arial" w:hAnsi="Arial" w:cs="Arial"/>
          <w:i/>
          <w:shd w:val="clear" w:color="auto" w:fill="FFFFFF"/>
        </w:rPr>
        <w:t xml:space="preserve">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w:t>
      </w:r>
      <w:r w:rsidRPr="00216767">
        <w:rPr>
          <w:rFonts w:ascii="Arial" w:hAnsi="Arial" w:cs="Arial"/>
          <w:i/>
          <w:iCs/>
          <w:color w:val="auto"/>
          <w:shd w:val="clear" w:color="auto" w:fill="FFFFFF"/>
        </w:rPr>
        <w:t>стандарты»</w:t>
      </w:r>
    </w:p>
    <w:p w14:paraId="46EAAD8E" w14:textId="77777777" w:rsidR="002B4607" w:rsidRDefault="002B4607" w:rsidP="002B4607">
      <w:pPr>
        <w:pStyle w:val="afb"/>
        <w:spacing w:after="0" w:line="360" w:lineRule="auto"/>
        <w:ind w:firstLine="709"/>
        <w:rPr>
          <w:sz w:val="24"/>
          <w:szCs w:val="24"/>
          <w:lang w:val="ru-RU"/>
        </w:rPr>
      </w:pPr>
    </w:p>
    <w:p w14:paraId="341103CB" w14:textId="77777777" w:rsidR="002B4607" w:rsidRDefault="002B4607" w:rsidP="002B4607">
      <w:pPr>
        <w:pStyle w:val="afb"/>
        <w:spacing w:after="0" w:line="360" w:lineRule="auto"/>
        <w:ind w:firstLine="709"/>
        <w:rPr>
          <w:sz w:val="24"/>
          <w:szCs w:val="24"/>
          <w:lang w:val="ru-RU"/>
        </w:rPr>
      </w:pPr>
    </w:p>
    <w:p w14:paraId="0BCB491B" w14:textId="77777777" w:rsidR="002B4607" w:rsidRDefault="002B4607" w:rsidP="002B4607">
      <w:pPr>
        <w:pStyle w:val="afb"/>
        <w:spacing w:after="0" w:line="360" w:lineRule="auto"/>
        <w:ind w:firstLine="709"/>
        <w:rPr>
          <w:sz w:val="24"/>
          <w:szCs w:val="24"/>
          <w:lang w:val="ru-RU"/>
        </w:rPr>
      </w:pPr>
    </w:p>
    <w:p w14:paraId="10C059CB" w14:textId="77777777" w:rsidR="002B4607" w:rsidRDefault="002B4607" w:rsidP="002B4607">
      <w:pPr>
        <w:pStyle w:val="afb"/>
        <w:spacing w:after="0" w:line="360" w:lineRule="auto"/>
        <w:ind w:firstLine="709"/>
        <w:rPr>
          <w:sz w:val="24"/>
          <w:szCs w:val="24"/>
          <w:lang w:val="ru-RU"/>
        </w:rPr>
      </w:pPr>
    </w:p>
    <w:p w14:paraId="3E417113" w14:textId="77777777" w:rsidR="002B4607" w:rsidRDefault="002B4607" w:rsidP="002B4607">
      <w:pPr>
        <w:pStyle w:val="afb"/>
        <w:spacing w:after="0" w:line="360" w:lineRule="auto"/>
        <w:ind w:firstLine="709"/>
        <w:rPr>
          <w:sz w:val="24"/>
          <w:szCs w:val="24"/>
          <w:lang w:val="ru-RU"/>
        </w:rPr>
      </w:pPr>
    </w:p>
    <w:p w14:paraId="6F9BC5CF" w14:textId="77777777" w:rsidR="002B4607" w:rsidRDefault="002B4607" w:rsidP="002B4607">
      <w:pPr>
        <w:pStyle w:val="afb"/>
        <w:spacing w:after="0" w:line="360" w:lineRule="auto"/>
        <w:ind w:firstLine="709"/>
        <w:rPr>
          <w:sz w:val="24"/>
          <w:szCs w:val="24"/>
          <w:lang w:val="ru-RU"/>
        </w:rPr>
      </w:pPr>
    </w:p>
    <w:p w14:paraId="46008338" w14:textId="77777777" w:rsidR="002B4607" w:rsidRDefault="002B4607" w:rsidP="002B4607">
      <w:pPr>
        <w:pStyle w:val="afb"/>
        <w:spacing w:after="0" w:line="360" w:lineRule="auto"/>
        <w:ind w:firstLine="709"/>
        <w:rPr>
          <w:sz w:val="24"/>
          <w:szCs w:val="24"/>
          <w:lang w:val="ru-RU"/>
        </w:rPr>
      </w:pPr>
    </w:p>
    <w:p w14:paraId="1CB6E046" w14:textId="77777777" w:rsidR="002B4607" w:rsidRDefault="002B4607" w:rsidP="002B4607">
      <w:pPr>
        <w:pStyle w:val="afb"/>
        <w:spacing w:after="0" w:line="360" w:lineRule="auto"/>
        <w:ind w:firstLine="709"/>
        <w:rPr>
          <w:sz w:val="24"/>
          <w:szCs w:val="24"/>
          <w:lang w:val="ru-RU"/>
        </w:rPr>
      </w:pPr>
    </w:p>
    <w:p w14:paraId="2EC6AA9B" w14:textId="77777777" w:rsidR="002B4607" w:rsidRDefault="002B4607" w:rsidP="002B4607">
      <w:pPr>
        <w:pStyle w:val="afb"/>
        <w:spacing w:after="0" w:line="360" w:lineRule="auto"/>
        <w:ind w:firstLine="709"/>
        <w:rPr>
          <w:sz w:val="24"/>
          <w:szCs w:val="24"/>
          <w:lang w:val="ru-RU"/>
        </w:rPr>
      </w:pPr>
    </w:p>
    <w:p w14:paraId="168BD999" w14:textId="77777777" w:rsidR="002B4607" w:rsidRDefault="002B4607" w:rsidP="002B4607">
      <w:pPr>
        <w:pStyle w:val="afb"/>
        <w:spacing w:after="0" w:line="360" w:lineRule="auto"/>
        <w:ind w:firstLine="709"/>
        <w:rPr>
          <w:sz w:val="24"/>
          <w:szCs w:val="24"/>
          <w:lang w:val="ru-RU"/>
        </w:rPr>
      </w:pPr>
    </w:p>
    <w:p w14:paraId="0E277B88" w14:textId="77777777" w:rsidR="002B4607" w:rsidRDefault="002B4607" w:rsidP="002B4607">
      <w:pPr>
        <w:pStyle w:val="afb"/>
        <w:spacing w:after="0" w:line="360" w:lineRule="auto"/>
        <w:ind w:firstLine="709"/>
        <w:rPr>
          <w:sz w:val="24"/>
          <w:szCs w:val="24"/>
          <w:lang w:val="ru-RU"/>
        </w:rPr>
      </w:pPr>
    </w:p>
    <w:p w14:paraId="1BBAC5AF" w14:textId="77777777" w:rsidR="002B4607" w:rsidRDefault="002B4607" w:rsidP="002B4607">
      <w:pPr>
        <w:pStyle w:val="afb"/>
        <w:spacing w:after="0" w:line="360" w:lineRule="auto"/>
        <w:ind w:firstLine="709"/>
        <w:rPr>
          <w:sz w:val="24"/>
          <w:szCs w:val="24"/>
          <w:lang w:val="ru-RU"/>
        </w:rPr>
      </w:pPr>
    </w:p>
    <w:p w14:paraId="673E83AB" w14:textId="77777777" w:rsidR="002B4607" w:rsidRPr="009C3CB3" w:rsidRDefault="002B4607" w:rsidP="002B4607">
      <w:pPr>
        <w:pStyle w:val="afb"/>
        <w:spacing w:after="0" w:line="360" w:lineRule="auto"/>
        <w:ind w:firstLine="709"/>
        <w:rPr>
          <w:sz w:val="24"/>
          <w:szCs w:val="24"/>
          <w:lang w:val="ru-RU"/>
        </w:rPr>
      </w:pPr>
    </w:p>
    <w:p w14:paraId="644E20B1" w14:textId="77777777" w:rsidR="002B4607" w:rsidRPr="00097F38" w:rsidRDefault="002B4607" w:rsidP="002B4607">
      <w:pPr>
        <w:spacing w:line="360" w:lineRule="auto"/>
        <w:ind w:firstLine="709"/>
        <w:rPr>
          <w:rFonts w:ascii="Arial" w:hAnsi="Arial" w:cs="Arial"/>
        </w:rPr>
      </w:pPr>
      <w:r w:rsidRPr="00585CE4">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w:t>
      </w:r>
      <w:r>
        <w:rPr>
          <w:rFonts w:ascii="Arial" w:hAnsi="Arial" w:cs="Arial"/>
        </w:rPr>
        <w:t xml:space="preserve"> стандартизации этих государств</w:t>
      </w:r>
    </w:p>
    <w:p w14:paraId="244923E2" w14:textId="77777777" w:rsidR="002B4607" w:rsidRDefault="002B4607" w:rsidP="002B4607">
      <w:pPr>
        <w:jc w:val="center"/>
        <w:rPr>
          <w:rFonts w:ascii="Arial" w:hAnsi="Arial" w:cs="Arial"/>
        </w:rPr>
      </w:pPr>
    </w:p>
    <w:p w14:paraId="24F25910" w14:textId="77777777" w:rsidR="002B4607" w:rsidRDefault="002B4607" w:rsidP="002B4607">
      <w:pPr>
        <w:jc w:val="center"/>
        <w:rPr>
          <w:rFonts w:ascii="Arial" w:hAnsi="Arial" w:cs="Arial"/>
        </w:rPr>
        <w:sectPr w:rsidR="002B4607" w:rsidSect="00610BC6">
          <w:headerReference w:type="even" r:id="rId9"/>
          <w:headerReference w:type="default" r:id="rId10"/>
          <w:footerReference w:type="even" r:id="rId11"/>
          <w:footerReference w:type="default" r:id="rId12"/>
          <w:pgSz w:w="11900" w:h="16840" w:code="9"/>
          <w:pgMar w:top="1134" w:right="1268" w:bottom="1134" w:left="1418" w:header="1134" w:footer="1134" w:gutter="0"/>
          <w:pgNumType w:fmt="upperRoman" w:start="1"/>
          <w:cols w:space="720"/>
          <w:noEndnote/>
          <w:titlePg/>
          <w:docGrid w:linePitch="360"/>
        </w:sectPr>
      </w:pPr>
    </w:p>
    <w:p w14:paraId="004F8AFD" w14:textId="77777777" w:rsidR="002B4607" w:rsidRPr="00BE0915" w:rsidRDefault="002B4607" w:rsidP="002B4607">
      <w:pPr>
        <w:pBdr>
          <w:bottom w:val="single" w:sz="12" w:space="1" w:color="auto"/>
        </w:pBdr>
        <w:spacing w:line="360" w:lineRule="auto"/>
        <w:jc w:val="center"/>
        <w:rPr>
          <w:rFonts w:ascii="Arial" w:hAnsi="Arial" w:cs="Arial"/>
          <w:b/>
          <w:spacing w:val="180"/>
        </w:rPr>
      </w:pPr>
      <w:r w:rsidRPr="00BE0915">
        <w:rPr>
          <w:rFonts w:ascii="Arial" w:hAnsi="Arial" w:cs="Arial"/>
          <w:b/>
          <w:spacing w:val="180"/>
        </w:rPr>
        <w:lastRenderedPageBreak/>
        <w:t>МЕЖГОСУДАРСТВЕННЫЙ СТАНДАРТ</w:t>
      </w:r>
    </w:p>
    <w:p w14:paraId="0693CD07" w14:textId="77777777" w:rsidR="002B4607" w:rsidRPr="00770D9E" w:rsidRDefault="002B4607" w:rsidP="002B4607">
      <w:pPr>
        <w:pStyle w:val="210"/>
        <w:shd w:val="clear" w:color="auto" w:fill="auto"/>
        <w:tabs>
          <w:tab w:val="left" w:pos="780"/>
          <w:tab w:val="left" w:pos="845"/>
        </w:tabs>
        <w:spacing w:after="0" w:line="360" w:lineRule="auto"/>
        <w:jc w:val="center"/>
        <w:rPr>
          <w:rStyle w:val="21"/>
          <w:b/>
          <w:color w:val="000000"/>
          <w:szCs w:val="28"/>
        </w:rPr>
      </w:pPr>
    </w:p>
    <w:p w14:paraId="6F2D3319" w14:textId="77777777" w:rsidR="002B4607" w:rsidRPr="002307D2" w:rsidRDefault="002B4607" w:rsidP="002B4607">
      <w:pPr>
        <w:pStyle w:val="210"/>
        <w:shd w:val="clear" w:color="auto" w:fill="auto"/>
        <w:tabs>
          <w:tab w:val="left" w:pos="780"/>
          <w:tab w:val="left" w:pos="845"/>
        </w:tabs>
        <w:spacing w:after="0" w:line="360" w:lineRule="auto"/>
        <w:jc w:val="center"/>
        <w:rPr>
          <w:rStyle w:val="21"/>
          <w:b/>
          <w:color w:val="000000"/>
          <w:sz w:val="28"/>
          <w:szCs w:val="28"/>
        </w:rPr>
      </w:pPr>
      <w:r w:rsidRPr="002307D2">
        <w:rPr>
          <w:rStyle w:val="21"/>
          <w:b/>
          <w:color w:val="000000"/>
          <w:sz w:val="28"/>
          <w:szCs w:val="28"/>
        </w:rPr>
        <w:t>ЭМАЛ</w:t>
      </w:r>
      <w:r w:rsidR="00110FE5">
        <w:rPr>
          <w:rStyle w:val="21"/>
          <w:b/>
          <w:color w:val="000000"/>
          <w:sz w:val="28"/>
          <w:szCs w:val="28"/>
        </w:rPr>
        <w:t>И</w:t>
      </w:r>
      <w:r w:rsidRPr="002307D2">
        <w:rPr>
          <w:rStyle w:val="21"/>
          <w:b/>
          <w:color w:val="000000"/>
          <w:sz w:val="28"/>
          <w:szCs w:val="28"/>
        </w:rPr>
        <w:t xml:space="preserve"> </w:t>
      </w:r>
      <w:r w:rsidR="008C6367">
        <w:rPr>
          <w:rStyle w:val="21"/>
          <w:b/>
          <w:color w:val="000000"/>
          <w:sz w:val="28"/>
          <w:szCs w:val="28"/>
        </w:rPr>
        <w:t>ЭП</w:t>
      </w:r>
      <w:r w:rsidR="009C31E8" w:rsidRPr="002307D2">
        <w:rPr>
          <w:rStyle w:val="21"/>
          <w:b/>
          <w:color w:val="000000"/>
          <w:sz w:val="28"/>
          <w:szCs w:val="28"/>
        </w:rPr>
        <w:t>-</w:t>
      </w:r>
      <w:r w:rsidR="008C6367">
        <w:rPr>
          <w:rStyle w:val="21"/>
          <w:b/>
          <w:color w:val="000000"/>
          <w:sz w:val="28"/>
          <w:szCs w:val="28"/>
        </w:rPr>
        <w:t>5</w:t>
      </w:r>
      <w:r w:rsidR="009228BF">
        <w:rPr>
          <w:rStyle w:val="21"/>
          <w:b/>
          <w:color w:val="000000"/>
          <w:sz w:val="28"/>
          <w:szCs w:val="28"/>
        </w:rPr>
        <w:t>1</w:t>
      </w:r>
    </w:p>
    <w:p w14:paraId="340E3F14" w14:textId="77777777" w:rsidR="002B4607" w:rsidRPr="002307D2" w:rsidRDefault="002B4607" w:rsidP="002B4607">
      <w:pPr>
        <w:pStyle w:val="210"/>
        <w:shd w:val="clear" w:color="auto" w:fill="auto"/>
        <w:tabs>
          <w:tab w:val="left" w:pos="780"/>
          <w:tab w:val="left" w:pos="845"/>
        </w:tabs>
        <w:spacing w:after="0" w:line="360" w:lineRule="auto"/>
        <w:jc w:val="center"/>
        <w:rPr>
          <w:rStyle w:val="21"/>
          <w:b/>
          <w:color w:val="000000"/>
          <w:sz w:val="28"/>
          <w:szCs w:val="28"/>
        </w:rPr>
      </w:pPr>
      <w:r w:rsidRPr="002307D2">
        <w:rPr>
          <w:rStyle w:val="21"/>
          <w:b/>
          <w:color w:val="000000"/>
          <w:sz w:val="28"/>
          <w:szCs w:val="28"/>
        </w:rPr>
        <w:t>Технические условия</w:t>
      </w:r>
    </w:p>
    <w:p w14:paraId="2196B2AA" w14:textId="77777777" w:rsidR="002B4607" w:rsidRPr="003D0717" w:rsidRDefault="002B4607" w:rsidP="002B4607">
      <w:pPr>
        <w:pStyle w:val="210"/>
        <w:shd w:val="clear" w:color="auto" w:fill="auto"/>
        <w:tabs>
          <w:tab w:val="left" w:pos="780"/>
          <w:tab w:val="left" w:pos="845"/>
        </w:tabs>
        <w:spacing w:after="0" w:line="360" w:lineRule="auto"/>
        <w:jc w:val="center"/>
        <w:rPr>
          <w:rStyle w:val="21"/>
          <w:color w:val="000000"/>
          <w:sz w:val="28"/>
          <w:szCs w:val="28"/>
          <w:lang w:val="en-US"/>
        </w:rPr>
      </w:pPr>
      <w:r w:rsidRPr="002307D2">
        <w:rPr>
          <w:rStyle w:val="21"/>
          <w:color w:val="000000"/>
          <w:sz w:val="28"/>
          <w:szCs w:val="28"/>
          <w:lang w:val="en-US"/>
        </w:rPr>
        <w:t>Enamel</w:t>
      </w:r>
      <w:r w:rsidR="008C6367">
        <w:rPr>
          <w:rStyle w:val="21"/>
          <w:color w:val="000000"/>
          <w:sz w:val="28"/>
          <w:szCs w:val="28"/>
          <w:lang w:val="en-US"/>
        </w:rPr>
        <w:t>s</w:t>
      </w:r>
      <w:r w:rsidRPr="003D0717">
        <w:rPr>
          <w:rStyle w:val="21"/>
          <w:color w:val="000000"/>
          <w:sz w:val="28"/>
          <w:szCs w:val="28"/>
          <w:lang w:val="en-US"/>
        </w:rPr>
        <w:t xml:space="preserve"> </w:t>
      </w:r>
      <w:r w:rsidR="008C6367">
        <w:rPr>
          <w:rStyle w:val="21"/>
          <w:color w:val="000000"/>
          <w:sz w:val="28"/>
          <w:szCs w:val="28"/>
          <w:lang w:val="en-US"/>
        </w:rPr>
        <w:t>EP</w:t>
      </w:r>
      <w:r w:rsidR="009C31E8" w:rsidRPr="003D0717">
        <w:rPr>
          <w:rStyle w:val="21"/>
          <w:color w:val="000000"/>
          <w:sz w:val="28"/>
          <w:szCs w:val="28"/>
          <w:lang w:val="en-US"/>
        </w:rPr>
        <w:t>-</w:t>
      </w:r>
      <w:r w:rsidR="008C6367" w:rsidRPr="003D0717">
        <w:rPr>
          <w:rStyle w:val="21"/>
          <w:color w:val="000000"/>
          <w:sz w:val="28"/>
          <w:szCs w:val="28"/>
          <w:lang w:val="en-US"/>
        </w:rPr>
        <w:t>5</w:t>
      </w:r>
      <w:r w:rsidR="009C31E8" w:rsidRPr="003D0717">
        <w:rPr>
          <w:rStyle w:val="21"/>
          <w:color w:val="000000"/>
          <w:sz w:val="28"/>
          <w:szCs w:val="28"/>
          <w:lang w:val="en-US"/>
        </w:rPr>
        <w:t>1</w:t>
      </w:r>
      <w:r w:rsidRPr="003D0717">
        <w:rPr>
          <w:rStyle w:val="21"/>
          <w:color w:val="000000"/>
          <w:sz w:val="28"/>
          <w:szCs w:val="28"/>
          <w:lang w:val="en-US"/>
        </w:rPr>
        <w:t xml:space="preserve">. </w:t>
      </w:r>
      <w:r w:rsidRPr="002307D2">
        <w:rPr>
          <w:rStyle w:val="21"/>
          <w:color w:val="000000"/>
          <w:sz w:val="28"/>
          <w:szCs w:val="28"/>
          <w:lang w:val="en-US"/>
        </w:rPr>
        <w:t>Specifications</w:t>
      </w:r>
    </w:p>
    <w:p w14:paraId="2D50F9C7" w14:textId="77777777" w:rsidR="002B4607" w:rsidRPr="003D0717" w:rsidRDefault="002B4607" w:rsidP="002B4607">
      <w:pPr>
        <w:pBdr>
          <w:bottom w:val="single" w:sz="12" w:space="1" w:color="auto"/>
        </w:pBdr>
        <w:spacing w:line="360" w:lineRule="auto"/>
        <w:jc w:val="center"/>
        <w:rPr>
          <w:rFonts w:ascii="Arial" w:hAnsi="Arial" w:cs="Arial"/>
          <w:sz w:val="22"/>
          <w:szCs w:val="28"/>
          <w:lang w:val="en-US"/>
        </w:rPr>
      </w:pPr>
    </w:p>
    <w:p w14:paraId="168B0EDA" w14:textId="77777777" w:rsidR="002B4607" w:rsidRPr="003D0717" w:rsidRDefault="002B4607" w:rsidP="002B4607">
      <w:pPr>
        <w:spacing w:before="240" w:line="360" w:lineRule="auto"/>
        <w:ind w:firstLine="5954"/>
        <w:rPr>
          <w:rFonts w:ascii="Arial" w:hAnsi="Arial" w:cs="Arial"/>
          <w:b/>
          <w:lang w:val="en-US"/>
        </w:rPr>
      </w:pPr>
      <w:r w:rsidRPr="00A3163D">
        <w:rPr>
          <w:rFonts w:ascii="Arial" w:hAnsi="Arial" w:cs="Arial"/>
          <w:b/>
        </w:rPr>
        <w:t>Дата</w:t>
      </w:r>
      <w:r w:rsidRPr="003D0717">
        <w:rPr>
          <w:rFonts w:ascii="Arial" w:hAnsi="Arial" w:cs="Arial"/>
          <w:b/>
          <w:lang w:val="en-US"/>
        </w:rPr>
        <w:t xml:space="preserve"> </w:t>
      </w:r>
      <w:r w:rsidRPr="00A3163D">
        <w:rPr>
          <w:rFonts w:ascii="Arial" w:hAnsi="Arial" w:cs="Arial"/>
          <w:b/>
        </w:rPr>
        <w:t>введения</w:t>
      </w:r>
      <w:r w:rsidRPr="003D0717">
        <w:rPr>
          <w:rFonts w:ascii="Arial" w:hAnsi="Arial" w:cs="Arial"/>
          <w:b/>
          <w:lang w:val="en-US"/>
        </w:rPr>
        <w:t xml:space="preserve"> – 202</w:t>
      </w:r>
      <w:r w:rsidR="00722A03" w:rsidRPr="003D0717">
        <w:rPr>
          <w:rFonts w:ascii="Arial" w:hAnsi="Arial" w:cs="Arial"/>
          <w:b/>
          <w:lang w:val="en-US"/>
        </w:rPr>
        <w:t xml:space="preserve"> </w:t>
      </w:r>
      <w:r w:rsidRPr="003D0717">
        <w:rPr>
          <w:rFonts w:ascii="Arial" w:hAnsi="Arial" w:cs="Arial"/>
          <w:b/>
          <w:lang w:val="en-US"/>
        </w:rPr>
        <w:t xml:space="preserve">  –    –</w:t>
      </w:r>
    </w:p>
    <w:p w14:paraId="6FC58694" w14:textId="77777777" w:rsidR="002B4607" w:rsidRPr="003D0717" w:rsidRDefault="002B4607" w:rsidP="002B4607">
      <w:pPr>
        <w:pStyle w:val="70"/>
        <w:shd w:val="clear" w:color="auto" w:fill="auto"/>
        <w:spacing w:after="0" w:line="360" w:lineRule="auto"/>
        <w:ind w:firstLine="709"/>
        <w:jc w:val="left"/>
        <w:rPr>
          <w:rStyle w:val="7"/>
          <w:b/>
          <w:color w:val="000000"/>
          <w:sz w:val="24"/>
          <w:szCs w:val="28"/>
          <w:lang w:val="en-US"/>
        </w:rPr>
      </w:pPr>
    </w:p>
    <w:p w14:paraId="07C8BD40" w14:textId="77777777" w:rsidR="002B4607" w:rsidRPr="00F64B24" w:rsidRDefault="002B4607" w:rsidP="002B4607">
      <w:pPr>
        <w:pStyle w:val="70"/>
        <w:shd w:val="clear" w:color="auto" w:fill="auto"/>
        <w:spacing w:after="0" w:line="360" w:lineRule="auto"/>
        <w:ind w:firstLine="709"/>
        <w:jc w:val="left"/>
        <w:rPr>
          <w:rStyle w:val="7"/>
          <w:b/>
          <w:color w:val="000000"/>
          <w:sz w:val="28"/>
          <w:szCs w:val="28"/>
        </w:rPr>
      </w:pPr>
      <w:r w:rsidRPr="00F64B24">
        <w:rPr>
          <w:rStyle w:val="7"/>
          <w:b/>
          <w:color w:val="000000"/>
          <w:sz w:val="28"/>
          <w:szCs w:val="28"/>
        </w:rPr>
        <w:t>1 Область применения</w:t>
      </w:r>
    </w:p>
    <w:p w14:paraId="3B10FFDD" w14:textId="77777777" w:rsidR="002B4607" w:rsidRPr="00770D9E" w:rsidRDefault="002B4607" w:rsidP="002B4607">
      <w:pPr>
        <w:pStyle w:val="a6"/>
        <w:spacing w:line="360" w:lineRule="auto"/>
        <w:ind w:firstLine="709"/>
        <w:jc w:val="both"/>
        <w:rPr>
          <w:rStyle w:val="7"/>
          <w:b/>
          <w:color w:val="000000"/>
          <w:sz w:val="24"/>
          <w:szCs w:val="28"/>
        </w:rPr>
      </w:pPr>
    </w:p>
    <w:p w14:paraId="1634A34B" w14:textId="77777777" w:rsidR="002B4607" w:rsidRDefault="002B4607" w:rsidP="002B4607">
      <w:pPr>
        <w:pStyle w:val="a6"/>
        <w:spacing w:line="360" w:lineRule="auto"/>
        <w:ind w:firstLine="709"/>
        <w:jc w:val="both"/>
        <w:rPr>
          <w:rFonts w:ascii="Arial" w:hAnsi="Arial" w:cs="Arial"/>
          <w:sz w:val="24"/>
          <w:szCs w:val="24"/>
        </w:rPr>
      </w:pPr>
      <w:r>
        <w:rPr>
          <w:rFonts w:ascii="Arial" w:hAnsi="Arial" w:cs="Arial"/>
          <w:sz w:val="24"/>
          <w:szCs w:val="24"/>
        </w:rPr>
        <w:t>Настоящий стандарт распространяется на эмал</w:t>
      </w:r>
      <w:r w:rsidR="008C6367">
        <w:rPr>
          <w:rFonts w:ascii="Arial" w:hAnsi="Arial" w:cs="Arial"/>
          <w:sz w:val="24"/>
          <w:szCs w:val="24"/>
        </w:rPr>
        <w:t>и</w:t>
      </w:r>
      <w:r>
        <w:rPr>
          <w:rFonts w:ascii="Arial" w:hAnsi="Arial" w:cs="Arial"/>
          <w:sz w:val="24"/>
          <w:szCs w:val="24"/>
        </w:rPr>
        <w:t xml:space="preserve"> </w:t>
      </w:r>
      <w:r w:rsidR="008C6367">
        <w:rPr>
          <w:rFonts w:ascii="Arial" w:hAnsi="Arial" w:cs="Arial"/>
          <w:sz w:val="24"/>
          <w:szCs w:val="24"/>
        </w:rPr>
        <w:t>ЭП</w:t>
      </w:r>
      <w:r w:rsidR="009C31E8">
        <w:rPr>
          <w:rFonts w:ascii="Arial" w:hAnsi="Arial" w:cs="Arial"/>
          <w:sz w:val="24"/>
          <w:szCs w:val="24"/>
        </w:rPr>
        <w:t>-</w:t>
      </w:r>
      <w:r w:rsidR="008C6367">
        <w:rPr>
          <w:rFonts w:ascii="Arial" w:hAnsi="Arial" w:cs="Arial"/>
          <w:sz w:val="24"/>
          <w:szCs w:val="24"/>
        </w:rPr>
        <w:t>5</w:t>
      </w:r>
      <w:r w:rsidR="009C31E8">
        <w:rPr>
          <w:rFonts w:ascii="Arial" w:hAnsi="Arial" w:cs="Arial"/>
          <w:sz w:val="24"/>
          <w:szCs w:val="24"/>
        </w:rPr>
        <w:t>1</w:t>
      </w:r>
      <w:r>
        <w:rPr>
          <w:rFonts w:ascii="Arial" w:hAnsi="Arial" w:cs="Arial"/>
          <w:sz w:val="24"/>
          <w:szCs w:val="24"/>
        </w:rPr>
        <w:t xml:space="preserve"> (далее – эмал</w:t>
      </w:r>
      <w:r w:rsidR="008C6367">
        <w:rPr>
          <w:rFonts w:ascii="Arial" w:hAnsi="Arial" w:cs="Arial"/>
          <w:sz w:val="24"/>
          <w:szCs w:val="24"/>
        </w:rPr>
        <w:t>и</w:t>
      </w:r>
      <w:r>
        <w:rPr>
          <w:rFonts w:ascii="Arial" w:hAnsi="Arial" w:cs="Arial"/>
          <w:sz w:val="24"/>
          <w:szCs w:val="24"/>
        </w:rPr>
        <w:t>).</w:t>
      </w:r>
    </w:p>
    <w:p w14:paraId="7C693E32" w14:textId="77777777" w:rsidR="00971334" w:rsidRDefault="002B4607" w:rsidP="00971334">
      <w:pPr>
        <w:pStyle w:val="a6"/>
        <w:spacing w:line="360" w:lineRule="auto"/>
        <w:ind w:firstLine="709"/>
        <w:jc w:val="both"/>
        <w:rPr>
          <w:rFonts w:ascii="Arial" w:hAnsi="Arial" w:cs="Arial"/>
          <w:bCs/>
          <w:sz w:val="24"/>
          <w:szCs w:val="24"/>
        </w:rPr>
      </w:pPr>
      <w:r>
        <w:rPr>
          <w:rFonts w:ascii="Arial" w:hAnsi="Arial" w:cs="Arial"/>
          <w:sz w:val="24"/>
          <w:szCs w:val="24"/>
        </w:rPr>
        <w:t>Эмал</w:t>
      </w:r>
      <w:r w:rsidR="008C6367">
        <w:rPr>
          <w:rFonts w:ascii="Arial" w:hAnsi="Arial" w:cs="Arial"/>
          <w:sz w:val="24"/>
          <w:szCs w:val="24"/>
        </w:rPr>
        <w:t>и</w:t>
      </w:r>
      <w:r>
        <w:rPr>
          <w:rFonts w:ascii="Arial" w:hAnsi="Arial" w:cs="Arial"/>
          <w:sz w:val="24"/>
          <w:szCs w:val="24"/>
        </w:rPr>
        <w:t xml:space="preserve"> </w:t>
      </w:r>
      <w:r>
        <w:rPr>
          <w:rFonts w:ascii="Arial" w:hAnsi="Arial" w:cs="Arial"/>
          <w:bCs/>
          <w:sz w:val="24"/>
          <w:szCs w:val="24"/>
        </w:rPr>
        <w:t>предназначен</w:t>
      </w:r>
      <w:r w:rsidR="008C6367">
        <w:rPr>
          <w:rFonts w:ascii="Arial" w:hAnsi="Arial" w:cs="Arial"/>
          <w:bCs/>
          <w:sz w:val="24"/>
          <w:szCs w:val="24"/>
        </w:rPr>
        <w:t>ы</w:t>
      </w:r>
      <w:r>
        <w:rPr>
          <w:rFonts w:ascii="Arial" w:hAnsi="Arial" w:cs="Arial"/>
          <w:bCs/>
          <w:sz w:val="24"/>
          <w:szCs w:val="24"/>
        </w:rPr>
        <w:t xml:space="preserve"> для </w:t>
      </w:r>
      <w:r w:rsidR="008C6367">
        <w:rPr>
          <w:rFonts w:ascii="Arial" w:hAnsi="Arial" w:cs="Arial"/>
          <w:bCs/>
          <w:sz w:val="24"/>
          <w:szCs w:val="24"/>
        </w:rPr>
        <w:t>окрашивания предварительно</w:t>
      </w:r>
      <w:r>
        <w:rPr>
          <w:rFonts w:ascii="Arial" w:hAnsi="Arial" w:cs="Arial"/>
          <w:bCs/>
          <w:sz w:val="24"/>
          <w:szCs w:val="24"/>
        </w:rPr>
        <w:t xml:space="preserve"> </w:t>
      </w:r>
      <w:r w:rsidR="009C31E8">
        <w:rPr>
          <w:rFonts w:ascii="Arial" w:hAnsi="Arial" w:cs="Arial"/>
          <w:bCs/>
          <w:sz w:val="24"/>
          <w:szCs w:val="24"/>
        </w:rPr>
        <w:t xml:space="preserve">загрунтованных </w:t>
      </w:r>
      <w:r w:rsidR="008C6367">
        <w:rPr>
          <w:rFonts w:ascii="Arial" w:hAnsi="Arial" w:cs="Arial"/>
          <w:bCs/>
          <w:sz w:val="24"/>
          <w:szCs w:val="24"/>
        </w:rPr>
        <w:t xml:space="preserve">  </w:t>
      </w:r>
      <w:r>
        <w:rPr>
          <w:rFonts w:ascii="Arial" w:hAnsi="Arial" w:cs="Arial"/>
          <w:bCs/>
          <w:sz w:val="24"/>
          <w:szCs w:val="24"/>
        </w:rPr>
        <w:t>металлических</w:t>
      </w:r>
      <w:r w:rsidR="007434A6">
        <w:rPr>
          <w:rFonts w:ascii="Arial" w:hAnsi="Arial" w:cs="Arial"/>
          <w:bCs/>
          <w:sz w:val="24"/>
          <w:szCs w:val="24"/>
        </w:rPr>
        <w:t xml:space="preserve"> </w:t>
      </w:r>
      <w:r w:rsidR="009C31E8">
        <w:rPr>
          <w:rFonts w:ascii="Arial" w:hAnsi="Arial" w:cs="Arial"/>
          <w:bCs/>
          <w:sz w:val="24"/>
          <w:szCs w:val="24"/>
        </w:rPr>
        <w:t>поверхностей</w:t>
      </w:r>
      <w:r w:rsidR="008C6367">
        <w:rPr>
          <w:rFonts w:ascii="Arial" w:hAnsi="Arial" w:cs="Arial"/>
          <w:bCs/>
          <w:sz w:val="24"/>
          <w:szCs w:val="24"/>
        </w:rPr>
        <w:t xml:space="preserve"> с целью получения защитно-декоративных покрытий и нанесения маркировочных знаков. Покрыти</w:t>
      </w:r>
      <w:r w:rsidR="002B2937">
        <w:rPr>
          <w:rFonts w:ascii="Arial" w:hAnsi="Arial" w:cs="Arial"/>
          <w:bCs/>
          <w:sz w:val="24"/>
          <w:szCs w:val="24"/>
        </w:rPr>
        <w:t>я</w:t>
      </w:r>
      <w:r w:rsidR="008C6367">
        <w:rPr>
          <w:rFonts w:ascii="Arial" w:hAnsi="Arial" w:cs="Arial"/>
          <w:bCs/>
          <w:sz w:val="24"/>
          <w:szCs w:val="24"/>
        </w:rPr>
        <w:t xml:space="preserve"> на основе эмали являются ограниченно атмосферостойкими и предназначены для эксплуатации под навесом </w:t>
      </w:r>
      <w:r w:rsidR="00272B5D">
        <w:rPr>
          <w:rFonts w:ascii="Arial" w:hAnsi="Arial" w:cs="Arial"/>
          <w:bCs/>
          <w:sz w:val="24"/>
          <w:szCs w:val="24"/>
        </w:rPr>
        <w:t>в различных климатических районах и внутри помещений.</w:t>
      </w:r>
    </w:p>
    <w:p w14:paraId="6C840F14" w14:textId="77777777" w:rsidR="007434A6" w:rsidRDefault="002B4607" w:rsidP="002B4607">
      <w:pPr>
        <w:pStyle w:val="a6"/>
        <w:spacing w:line="360" w:lineRule="auto"/>
        <w:ind w:firstLine="709"/>
        <w:jc w:val="both"/>
        <w:rPr>
          <w:rFonts w:ascii="Arial" w:hAnsi="Arial" w:cs="Arial"/>
          <w:bCs/>
          <w:sz w:val="24"/>
          <w:szCs w:val="24"/>
        </w:rPr>
      </w:pPr>
      <w:r>
        <w:rPr>
          <w:rFonts w:ascii="Arial" w:hAnsi="Arial" w:cs="Arial"/>
          <w:bCs/>
          <w:sz w:val="24"/>
          <w:szCs w:val="24"/>
        </w:rPr>
        <w:t>Эмал</w:t>
      </w:r>
      <w:r w:rsidR="002B2937">
        <w:rPr>
          <w:rFonts w:ascii="Arial" w:hAnsi="Arial" w:cs="Arial"/>
          <w:bCs/>
          <w:sz w:val="24"/>
          <w:szCs w:val="24"/>
        </w:rPr>
        <w:t>и</w:t>
      </w:r>
      <w:r w:rsidR="007434A6">
        <w:rPr>
          <w:rFonts w:ascii="Arial" w:hAnsi="Arial" w:cs="Arial"/>
          <w:bCs/>
          <w:sz w:val="24"/>
          <w:szCs w:val="24"/>
        </w:rPr>
        <w:t xml:space="preserve"> представля</w:t>
      </w:r>
      <w:r w:rsidR="002B2937">
        <w:rPr>
          <w:rFonts w:ascii="Arial" w:hAnsi="Arial" w:cs="Arial"/>
          <w:bCs/>
          <w:sz w:val="24"/>
          <w:szCs w:val="24"/>
        </w:rPr>
        <w:t>ю</w:t>
      </w:r>
      <w:r>
        <w:rPr>
          <w:rFonts w:ascii="Arial" w:hAnsi="Arial" w:cs="Arial"/>
          <w:bCs/>
          <w:sz w:val="24"/>
          <w:szCs w:val="24"/>
        </w:rPr>
        <w:t xml:space="preserve">т собой суспензию пигментов в </w:t>
      </w:r>
      <w:r w:rsidR="00DE4E2B">
        <w:rPr>
          <w:rFonts w:ascii="Arial" w:hAnsi="Arial" w:cs="Arial"/>
          <w:bCs/>
          <w:sz w:val="24"/>
          <w:szCs w:val="24"/>
        </w:rPr>
        <w:t>растворах алкидно-эпоксидной смолы и коллоксилина в органических растворителях с добавлением пластификаторов</w:t>
      </w:r>
      <w:r w:rsidR="007434A6">
        <w:rPr>
          <w:rFonts w:ascii="Arial" w:hAnsi="Arial" w:cs="Arial"/>
          <w:bCs/>
          <w:sz w:val="24"/>
          <w:szCs w:val="24"/>
        </w:rPr>
        <w:t>.</w:t>
      </w:r>
    </w:p>
    <w:p w14:paraId="2143697B" w14:textId="77777777" w:rsidR="00FD5A3C" w:rsidRPr="003E3873" w:rsidRDefault="00FD5A3C" w:rsidP="002B4607">
      <w:pPr>
        <w:pStyle w:val="70"/>
        <w:shd w:val="clear" w:color="auto" w:fill="auto"/>
        <w:spacing w:after="0" w:line="360" w:lineRule="auto"/>
        <w:ind w:firstLine="680"/>
        <w:jc w:val="left"/>
        <w:rPr>
          <w:rStyle w:val="7"/>
          <w:sz w:val="24"/>
          <w:szCs w:val="24"/>
        </w:rPr>
      </w:pPr>
    </w:p>
    <w:p w14:paraId="323246DC" w14:textId="77777777" w:rsidR="002B4607" w:rsidRPr="00F64B24" w:rsidRDefault="002B4607" w:rsidP="002B4607">
      <w:pPr>
        <w:pStyle w:val="70"/>
        <w:shd w:val="clear" w:color="auto" w:fill="auto"/>
        <w:spacing w:after="0" w:line="360" w:lineRule="auto"/>
        <w:ind w:firstLine="680"/>
        <w:jc w:val="left"/>
        <w:rPr>
          <w:rStyle w:val="7"/>
          <w:b/>
          <w:sz w:val="28"/>
          <w:szCs w:val="28"/>
        </w:rPr>
      </w:pPr>
      <w:r w:rsidRPr="00F64B24">
        <w:rPr>
          <w:rStyle w:val="7"/>
          <w:b/>
          <w:sz w:val="28"/>
          <w:szCs w:val="28"/>
        </w:rPr>
        <w:t>2 Нормативные ссылки</w:t>
      </w:r>
    </w:p>
    <w:p w14:paraId="4DD54215" w14:textId="77777777" w:rsidR="003E3873" w:rsidRDefault="003E3873" w:rsidP="008E536A">
      <w:pPr>
        <w:pStyle w:val="70"/>
        <w:shd w:val="clear" w:color="auto" w:fill="auto"/>
        <w:spacing w:after="0" w:line="360" w:lineRule="auto"/>
        <w:ind w:firstLine="680"/>
        <w:rPr>
          <w:rStyle w:val="7"/>
          <w:color w:val="000000"/>
          <w:sz w:val="24"/>
          <w:szCs w:val="24"/>
        </w:rPr>
      </w:pPr>
    </w:p>
    <w:p w14:paraId="09550982" w14:textId="77777777" w:rsidR="008E536A" w:rsidRDefault="008E536A" w:rsidP="008E536A">
      <w:pPr>
        <w:pStyle w:val="70"/>
        <w:shd w:val="clear" w:color="auto" w:fill="auto"/>
        <w:spacing w:after="0" w:line="360" w:lineRule="auto"/>
        <w:ind w:firstLine="680"/>
        <w:rPr>
          <w:rStyle w:val="7"/>
          <w:sz w:val="24"/>
          <w:szCs w:val="24"/>
        </w:rPr>
      </w:pPr>
      <w:r w:rsidRPr="00121B6A">
        <w:rPr>
          <w:rStyle w:val="7"/>
          <w:color w:val="000000"/>
          <w:sz w:val="24"/>
          <w:szCs w:val="24"/>
        </w:rPr>
        <w:t xml:space="preserve">В </w:t>
      </w:r>
      <w:r w:rsidRPr="00746AB0">
        <w:rPr>
          <w:rStyle w:val="7"/>
          <w:color w:val="000000"/>
          <w:sz w:val="24"/>
          <w:szCs w:val="24"/>
        </w:rPr>
        <w:t xml:space="preserve">настоящем стандарте использованы нормативные ссылки на следующие </w:t>
      </w:r>
      <w:r w:rsidR="002307D2">
        <w:rPr>
          <w:rStyle w:val="7"/>
          <w:sz w:val="24"/>
          <w:szCs w:val="24"/>
        </w:rPr>
        <w:t>межгосударственные стандарты:</w:t>
      </w:r>
    </w:p>
    <w:p w14:paraId="1E5A6698" w14:textId="77777777" w:rsidR="00B17220" w:rsidRPr="00342956" w:rsidRDefault="00B17220" w:rsidP="00B17220">
      <w:pPr>
        <w:pStyle w:val="a6"/>
        <w:spacing w:line="360" w:lineRule="auto"/>
        <w:ind w:firstLine="709"/>
        <w:jc w:val="left"/>
        <w:rPr>
          <w:rStyle w:val="7"/>
          <w:sz w:val="24"/>
          <w:szCs w:val="24"/>
        </w:rPr>
      </w:pPr>
      <w:r w:rsidRPr="00342956">
        <w:rPr>
          <w:rFonts w:ascii="Arial" w:hAnsi="Arial" w:cs="Arial"/>
          <w:sz w:val="24"/>
          <w:szCs w:val="24"/>
          <w:shd w:val="clear" w:color="auto" w:fill="FFFFFF"/>
        </w:rPr>
        <w:t>ГОСТ 8.579 Государственная система обеспечения единства измерений. Требования к количеству фасованных товаров при их производстве, фасовании, продаже и импорте</w:t>
      </w:r>
    </w:p>
    <w:p w14:paraId="0D1E88B3" w14:textId="77777777" w:rsidR="00B17220" w:rsidRPr="002655E2" w:rsidRDefault="00B17220" w:rsidP="00B17220">
      <w:pPr>
        <w:pStyle w:val="70"/>
        <w:shd w:val="clear" w:color="auto" w:fill="auto"/>
        <w:spacing w:after="0" w:line="360" w:lineRule="auto"/>
        <w:ind w:firstLine="680"/>
        <w:rPr>
          <w:i w:val="0"/>
          <w:spacing w:val="2"/>
          <w:sz w:val="24"/>
          <w:szCs w:val="24"/>
          <w:shd w:val="clear" w:color="auto" w:fill="FFFFFF"/>
        </w:rPr>
      </w:pPr>
      <w:r w:rsidRPr="002655E2">
        <w:rPr>
          <w:rStyle w:val="7"/>
          <w:sz w:val="24"/>
          <w:szCs w:val="24"/>
        </w:rPr>
        <w:t>ГОСТ 9.402 Единая система защиты от коррозии и старения. Покрытия лакокрасочные.</w:t>
      </w:r>
      <w:r w:rsidRPr="002655E2">
        <w:rPr>
          <w:i w:val="0"/>
          <w:spacing w:val="2"/>
          <w:sz w:val="24"/>
          <w:szCs w:val="24"/>
          <w:shd w:val="clear" w:color="auto" w:fill="FFFFFF"/>
        </w:rPr>
        <w:t xml:space="preserve"> Подготовка металлических поверхностей к окрашиванию</w:t>
      </w:r>
    </w:p>
    <w:p w14:paraId="676EE655" w14:textId="77777777" w:rsidR="002B4607" w:rsidRPr="00A13A18" w:rsidRDefault="002B4607" w:rsidP="002B4607">
      <w:pPr>
        <w:pStyle w:val="70"/>
        <w:shd w:val="clear" w:color="auto" w:fill="auto"/>
        <w:spacing w:after="0" w:line="360" w:lineRule="auto"/>
        <w:ind w:firstLine="680"/>
        <w:rPr>
          <w:i w:val="0"/>
          <w:spacing w:val="2"/>
          <w:sz w:val="24"/>
          <w:szCs w:val="24"/>
          <w:shd w:val="clear" w:color="auto" w:fill="FFFFFF"/>
        </w:rPr>
      </w:pPr>
      <w:r w:rsidRPr="00A13A18">
        <w:rPr>
          <w:rStyle w:val="7"/>
          <w:sz w:val="24"/>
          <w:szCs w:val="24"/>
        </w:rPr>
        <w:t>ГОСТ 9.403 Единая система защиты от коррозии и старения. Покрытия лакокрасочные.</w:t>
      </w:r>
      <w:r w:rsidRPr="00A13A18">
        <w:rPr>
          <w:i w:val="0"/>
          <w:spacing w:val="2"/>
          <w:sz w:val="24"/>
          <w:szCs w:val="24"/>
          <w:shd w:val="clear" w:color="auto" w:fill="FFFFFF"/>
        </w:rPr>
        <w:t xml:space="preserve"> Методы испытаний на стойкость к статическому воздействию жидкостей</w:t>
      </w:r>
    </w:p>
    <w:p w14:paraId="24874AA2" w14:textId="77777777" w:rsidR="00765987" w:rsidRDefault="00765987" w:rsidP="00765987">
      <w:pPr>
        <w:pStyle w:val="70"/>
        <w:shd w:val="clear" w:color="auto" w:fill="auto"/>
        <w:spacing w:after="0" w:line="360" w:lineRule="auto"/>
        <w:ind w:firstLine="680"/>
        <w:rPr>
          <w:i w:val="0"/>
          <w:spacing w:val="2"/>
          <w:sz w:val="24"/>
          <w:szCs w:val="24"/>
          <w:shd w:val="clear" w:color="auto" w:fill="FFFFFF"/>
        </w:rPr>
      </w:pPr>
      <w:r>
        <w:rPr>
          <w:i w:val="0"/>
          <w:spacing w:val="2"/>
          <w:sz w:val="24"/>
          <w:szCs w:val="24"/>
          <w:shd w:val="clear" w:color="auto" w:fill="FFFFFF"/>
        </w:rPr>
        <w:t xml:space="preserve">ГОСТ 9.407 </w:t>
      </w:r>
      <w:r w:rsidRPr="00A13A18">
        <w:rPr>
          <w:rStyle w:val="7"/>
          <w:sz w:val="24"/>
          <w:szCs w:val="24"/>
        </w:rPr>
        <w:t xml:space="preserve">Единая система защиты от коррозии и старения. Покрытия </w:t>
      </w:r>
      <w:r w:rsidRPr="00A13A18">
        <w:rPr>
          <w:rStyle w:val="7"/>
          <w:sz w:val="24"/>
          <w:szCs w:val="24"/>
        </w:rPr>
        <w:lastRenderedPageBreak/>
        <w:t>лакокрасочные.</w:t>
      </w:r>
      <w:r w:rsidRPr="00A13A18">
        <w:rPr>
          <w:i w:val="0"/>
          <w:spacing w:val="2"/>
          <w:sz w:val="24"/>
          <w:szCs w:val="24"/>
          <w:shd w:val="clear" w:color="auto" w:fill="FFFFFF"/>
        </w:rPr>
        <w:t xml:space="preserve"> Метод</w:t>
      </w:r>
      <w:r>
        <w:rPr>
          <w:i w:val="0"/>
          <w:spacing w:val="2"/>
          <w:sz w:val="24"/>
          <w:szCs w:val="24"/>
          <w:shd w:val="clear" w:color="auto" w:fill="FFFFFF"/>
        </w:rPr>
        <w:t xml:space="preserve"> оценки внешнего вида</w:t>
      </w:r>
    </w:p>
    <w:p w14:paraId="7546F713" w14:textId="77777777" w:rsidR="002B4607" w:rsidRDefault="002B4607" w:rsidP="002B4607">
      <w:pPr>
        <w:pStyle w:val="70"/>
        <w:shd w:val="clear" w:color="auto" w:fill="auto"/>
        <w:spacing w:after="0" w:line="360" w:lineRule="auto"/>
        <w:ind w:firstLine="680"/>
        <w:rPr>
          <w:i w:val="0"/>
          <w:sz w:val="24"/>
          <w:szCs w:val="24"/>
        </w:rPr>
      </w:pPr>
      <w:r w:rsidRPr="00A13A18">
        <w:rPr>
          <w:i w:val="0"/>
          <w:sz w:val="24"/>
          <w:szCs w:val="24"/>
        </w:rPr>
        <w:t>ГОСТ 12.1.004 Система стандартов безопасности труда. Пожарная безопасность. Общие требования</w:t>
      </w:r>
    </w:p>
    <w:p w14:paraId="3E818605" w14:textId="77777777"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12.1.005 Система стандартов безопасности труда. Общие санитарно-гигиенические требования к воздуху рабочей зоны</w:t>
      </w:r>
    </w:p>
    <w:p w14:paraId="09FF39DF" w14:textId="77777777"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12.1.044 Система стандартов безопасности труда. Пожаровзрывоопасность веществ и материалов. Номенклатура показателей и методы их определения</w:t>
      </w:r>
    </w:p>
    <w:p w14:paraId="1F5BE180" w14:textId="77777777"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12.3.002 Система стандартов безопасности труда. Процессы производственные. Общие требования безопасности</w:t>
      </w:r>
    </w:p>
    <w:p w14:paraId="22E6BBE6" w14:textId="77777777"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12.3.005 Система стандартов безопасности труда. Работы окрасочные. Общие требования безопасности</w:t>
      </w:r>
    </w:p>
    <w:p w14:paraId="08C33C93" w14:textId="0A23BBB1"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12.4.011 Система стандартов безопасности труда. Средства защиты работающих. Общие требования и классификация</w:t>
      </w:r>
    </w:p>
    <w:p w14:paraId="44F79AF5" w14:textId="77777777"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12.4.021 Система стандартов безопасности труда. Системы вентиляционные. Общие требования</w:t>
      </w:r>
    </w:p>
    <w:p w14:paraId="6A0094C0" w14:textId="77777777"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12.4.103 Система стандартов безопасности труда. Одежда специальная защитная, средства индивидуальной защиты ног и рук. Классификация</w:t>
      </w:r>
    </w:p>
    <w:p w14:paraId="33576B3C" w14:textId="77777777"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12.4.121 Система стандартов безопасности труда. Средства индивидуальной защиты органов дыхания. Противогазы фильтрующие. Общие технические условия</w:t>
      </w:r>
    </w:p>
    <w:p w14:paraId="3BB99C56" w14:textId="77777777" w:rsidR="002B4607" w:rsidRPr="00A13A18" w:rsidRDefault="002B4607" w:rsidP="002B4607">
      <w:pPr>
        <w:pStyle w:val="70"/>
        <w:shd w:val="clear" w:color="auto" w:fill="auto"/>
        <w:spacing w:after="0" w:line="360" w:lineRule="auto"/>
        <w:ind w:firstLine="680"/>
        <w:rPr>
          <w:bCs/>
          <w:i w:val="0"/>
          <w:sz w:val="24"/>
          <w:szCs w:val="24"/>
        </w:rPr>
      </w:pPr>
      <w:r w:rsidRPr="00A13A18">
        <w:rPr>
          <w:i w:val="0"/>
          <w:sz w:val="24"/>
          <w:szCs w:val="24"/>
        </w:rPr>
        <w:t>ГОСТ 12.4.253 (</w:t>
      </w:r>
      <w:r w:rsidRPr="00A13A18">
        <w:rPr>
          <w:i w:val="0"/>
          <w:sz w:val="24"/>
          <w:szCs w:val="24"/>
          <w:lang w:val="en-US"/>
        </w:rPr>
        <w:t>EN</w:t>
      </w:r>
      <w:r w:rsidRPr="00A13A18">
        <w:rPr>
          <w:i w:val="0"/>
          <w:sz w:val="24"/>
          <w:szCs w:val="24"/>
        </w:rPr>
        <w:t xml:space="preserve"> 166:2002) Система стандартов безопасности труда. Средства индивидуальной защиты глаз. Общие технические требования</w:t>
      </w:r>
    </w:p>
    <w:p w14:paraId="5AAF6A47" w14:textId="77777777"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12.4.296 Система стандартов безопасности труда. Средства индивидуальной защиты органов дыхания. Респираторы фильтрующие. Общие технические условия</w:t>
      </w:r>
    </w:p>
    <w:p w14:paraId="168D1A3C" w14:textId="77777777"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15.309 Система разработки и постановки продукции на производство. Испытания и приемка выпускаемой продукции. Основные положения</w:t>
      </w:r>
    </w:p>
    <w:p w14:paraId="3E342D9D" w14:textId="77777777"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111 Стекло листовое бесцветное. Технические условия</w:t>
      </w:r>
    </w:p>
    <w:p w14:paraId="72C6B440" w14:textId="77777777" w:rsidR="00765987" w:rsidRDefault="00765987" w:rsidP="008F5DAC">
      <w:pPr>
        <w:pStyle w:val="70"/>
        <w:shd w:val="clear" w:color="auto" w:fill="auto"/>
        <w:spacing w:after="0" w:line="360" w:lineRule="auto"/>
        <w:ind w:firstLine="680"/>
        <w:rPr>
          <w:bCs/>
          <w:i w:val="0"/>
          <w:sz w:val="24"/>
          <w:szCs w:val="24"/>
        </w:rPr>
      </w:pPr>
      <w:r>
        <w:rPr>
          <w:bCs/>
          <w:i w:val="0"/>
          <w:sz w:val="24"/>
          <w:szCs w:val="24"/>
        </w:rPr>
        <w:t>ГОСТ 896 Материалы лакокрасочные. Определение блеска лакокрасочных покрытий. Фотоэлектрический метод</w:t>
      </w:r>
    </w:p>
    <w:p w14:paraId="4BFE01BF" w14:textId="77777777" w:rsidR="008F5DAC" w:rsidRDefault="008F5DAC" w:rsidP="008F5DAC">
      <w:pPr>
        <w:pStyle w:val="70"/>
        <w:shd w:val="clear" w:color="auto" w:fill="auto"/>
        <w:spacing w:after="0" w:line="360" w:lineRule="auto"/>
        <w:ind w:firstLine="680"/>
        <w:rPr>
          <w:bCs/>
          <w:i w:val="0"/>
          <w:sz w:val="24"/>
          <w:szCs w:val="24"/>
        </w:rPr>
      </w:pPr>
      <w:r w:rsidRPr="002655E2">
        <w:rPr>
          <w:bCs/>
          <w:i w:val="0"/>
          <w:sz w:val="24"/>
          <w:szCs w:val="24"/>
        </w:rPr>
        <w:t xml:space="preserve">ГОСТ </w:t>
      </w:r>
      <w:r w:rsidR="00216BBF">
        <w:rPr>
          <w:bCs/>
          <w:i w:val="0"/>
          <w:sz w:val="24"/>
          <w:szCs w:val="24"/>
        </w:rPr>
        <w:t>4233 Реактивы</w:t>
      </w:r>
      <w:r w:rsidR="00EC04CC">
        <w:rPr>
          <w:bCs/>
          <w:i w:val="0"/>
          <w:sz w:val="24"/>
          <w:szCs w:val="24"/>
        </w:rPr>
        <w:t>. Натрий хлористый. Технические условия</w:t>
      </w:r>
    </w:p>
    <w:p w14:paraId="28BAB7EC" w14:textId="77777777" w:rsidR="004421F4" w:rsidRDefault="004421F4" w:rsidP="008F5DAC">
      <w:pPr>
        <w:pStyle w:val="70"/>
        <w:shd w:val="clear" w:color="auto" w:fill="auto"/>
        <w:spacing w:after="0" w:line="360" w:lineRule="auto"/>
        <w:ind w:firstLine="680"/>
        <w:rPr>
          <w:bCs/>
          <w:i w:val="0"/>
          <w:sz w:val="24"/>
          <w:szCs w:val="24"/>
        </w:rPr>
      </w:pPr>
    </w:p>
    <w:p w14:paraId="7CB70EEA" w14:textId="77777777" w:rsidR="004421F4" w:rsidRDefault="004421F4" w:rsidP="008F5DAC">
      <w:pPr>
        <w:pStyle w:val="70"/>
        <w:shd w:val="clear" w:color="auto" w:fill="auto"/>
        <w:spacing w:after="0" w:line="360" w:lineRule="auto"/>
        <w:ind w:firstLine="680"/>
        <w:rPr>
          <w:bCs/>
          <w:i w:val="0"/>
          <w:sz w:val="24"/>
          <w:szCs w:val="24"/>
        </w:rPr>
      </w:pPr>
    </w:p>
    <w:p w14:paraId="1DB45BE3" w14:textId="77777777" w:rsidR="004421F4" w:rsidRDefault="004421F4" w:rsidP="008F5DAC">
      <w:pPr>
        <w:pStyle w:val="70"/>
        <w:shd w:val="clear" w:color="auto" w:fill="auto"/>
        <w:spacing w:after="0" w:line="360" w:lineRule="auto"/>
        <w:ind w:firstLine="680"/>
        <w:rPr>
          <w:bCs/>
          <w:i w:val="0"/>
          <w:sz w:val="24"/>
          <w:szCs w:val="24"/>
        </w:rPr>
      </w:pPr>
    </w:p>
    <w:p w14:paraId="6A95D806" w14:textId="77777777" w:rsidR="002B4607" w:rsidRPr="0056001B" w:rsidRDefault="002B4607" w:rsidP="007810EF">
      <w:pPr>
        <w:pStyle w:val="70"/>
        <w:shd w:val="clear" w:color="auto" w:fill="auto"/>
        <w:spacing w:after="0" w:line="360" w:lineRule="auto"/>
        <w:ind w:firstLine="680"/>
        <w:rPr>
          <w:i w:val="0"/>
          <w:sz w:val="24"/>
          <w:szCs w:val="24"/>
        </w:rPr>
      </w:pPr>
      <w:r w:rsidRPr="0056001B">
        <w:rPr>
          <w:bCs/>
          <w:i w:val="0"/>
          <w:sz w:val="24"/>
          <w:szCs w:val="24"/>
        </w:rPr>
        <w:lastRenderedPageBreak/>
        <w:t xml:space="preserve">ГОСТ 5233 </w:t>
      </w:r>
      <w:r w:rsidRPr="0056001B">
        <w:rPr>
          <w:i w:val="0"/>
          <w:sz w:val="24"/>
          <w:szCs w:val="24"/>
        </w:rPr>
        <w:t>Материалы лакокрасочные. Метод определения твердости покрытий по маятниковому прибору</w:t>
      </w:r>
    </w:p>
    <w:p w14:paraId="118D3DA4" w14:textId="77777777" w:rsidR="00605FC8" w:rsidRPr="00A13A18" w:rsidRDefault="00605FC8" w:rsidP="00605FC8">
      <w:pPr>
        <w:pStyle w:val="70"/>
        <w:shd w:val="clear" w:color="auto" w:fill="auto"/>
        <w:spacing w:after="0" w:line="360" w:lineRule="auto"/>
        <w:ind w:firstLine="680"/>
        <w:rPr>
          <w:i w:val="0"/>
          <w:sz w:val="24"/>
          <w:szCs w:val="24"/>
        </w:rPr>
      </w:pPr>
      <w:r w:rsidRPr="00A13A18">
        <w:rPr>
          <w:i w:val="0"/>
          <w:sz w:val="24"/>
          <w:szCs w:val="24"/>
        </w:rPr>
        <w:t>ГОСТ 6456 Шкурка шлифовальная бумажная. Технические условия</w:t>
      </w:r>
    </w:p>
    <w:p w14:paraId="72827FC9" w14:textId="77777777" w:rsidR="007810EF" w:rsidRPr="00A13A18" w:rsidRDefault="007810EF" w:rsidP="007810EF">
      <w:pPr>
        <w:pStyle w:val="70"/>
        <w:shd w:val="clear" w:color="auto" w:fill="auto"/>
        <w:spacing w:after="0" w:line="360" w:lineRule="auto"/>
        <w:ind w:firstLine="680"/>
        <w:rPr>
          <w:i w:val="0"/>
          <w:sz w:val="24"/>
          <w:szCs w:val="24"/>
        </w:rPr>
      </w:pPr>
      <w:r w:rsidRPr="00A13A18">
        <w:rPr>
          <w:bCs/>
          <w:i w:val="0"/>
          <w:sz w:val="24"/>
          <w:szCs w:val="24"/>
        </w:rPr>
        <w:t xml:space="preserve">ГОСТ 6613 </w:t>
      </w:r>
      <w:r w:rsidRPr="00A13A18">
        <w:rPr>
          <w:i w:val="0"/>
          <w:sz w:val="24"/>
          <w:szCs w:val="24"/>
        </w:rPr>
        <w:t>Сетки проволочные тканые с квадратными ячейками. Технические условия</w:t>
      </w:r>
    </w:p>
    <w:p w14:paraId="136D3F9A" w14:textId="03F714A6" w:rsidR="004753D3" w:rsidRPr="00B17220" w:rsidRDefault="004753D3" w:rsidP="004753D3">
      <w:pPr>
        <w:pStyle w:val="70"/>
        <w:shd w:val="clear" w:color="auto" w:fill="auto"/>
        <w:spacing w:after="0" w:line="360" w:lineRule="auto"/>
        <w:ind w:firstLine="680"/>
        <w:rPr>
          <w:i w:val="0"/>
          <w:sz w:val="24"/>
          <w:szCs w:val="24"/>
        </w:rPr>
      </w:pPr>
      <w:r w:rsidRPr="00B17220">
        <w:rPr>
          <w:i w:val="0"/>
          <w:sz w:val="24"/>
          <w:szCs w:val="24"/>
        </w:rPr>
        <w:t>ГОСТ 6709</w:t>
      </w:r>
      <w:r w:rsidR="004421F4">
        <w:rPr>
          <w:i w:val="0"/>
          <w:sz w:val="24"/>
          <w:szCs w:val="24"/>
        </w:rPr>
        <w:t xml:space="preserve"> </w:t>
      </w:r>
      <w:r w:rsidRPr="00B17220">
        <w:rPr>
          <w:i w:val="0"/>
          <w:sz w:val="24"/>
          <w:szCs w:val="24"/>
        </w:rPr>
        <w:t>Вода дистиллированная. Технические условия</w:t>
      </w:r>
    </w:p>
    <w:p w14:paraId="612DBAE7" w14:textId="77777777" w:rsidR="002B4607" w:rsidRPr="008F5DAC" w:rsidRDefault="002B4607" w:rsidP="002B4607">
      <w:pPr>
        <w:pStyle w:val="70"/>
        <w:shd w:val="clear" w:color="auto" w:fill="auto"/>
        <w:spacing w:after="0" w:line="360" w:lineRule="auto"/>
        <w:ind w:firstLine="680"/>
        <w:rPr>
          <w:i w:val="0"/>
          <w:sz w:val="24"/>
          <w:szCs w:val="24"/>
        </w:rPr>
      </w:pPr>
      <w:r w:rsidRPr="008F5DAC">
        <w:rPr>
          <w:bCs/>
          <w:i w:val="0"/>
          <w:sz w:val="24"/>
          <w:szCs w:val="24"/>
        </w:rPr>
        <w:t xml:space="preserve">ГОСТ 6806 </w:t>
      </w:r>
      <w:r w:rsidRPr="008F5DAC">
        <w:rPr>
          <w:i w:val="0"/>
          <w:sz w:val="24"/>
          <w:szCs w:val="24"/>
        </w:rPr>
        <w:t xml:space="preserve">Материалы лакокрасочные. Метод определения эластичности </w:t>
      </w:r>
      <w:r w:rsidR="003D0717">
        <w:rPr>
          <w:i w:val="0"/>
          <w:sz w:val="24"/>
          <w:szCs w:val="24"/>
        </w:rPr>
        <w:t>покрытия</w:t>
      </w:r>
      <w:r w:rsidRPr="008F5DAC">
        <w:rPr>
          <w:i w:val="0"/>
          <w:sz w:val="24"/>
          <w:szCs w:val="24"/>
        </w:rPr>
        <w:t xml:space="preserve"> при изгибе</w:t>
      </w:r>
    </w:p>
    <w:p w14:paraId="32682675" w14:textId="77777777" w:rsidR="002B4607" w:rsidRPr="008F5DAC" w:rsidRDefault="002B4607" w:rsidP="002B4607">
      <w:pPr>
        <w:pStyle w:val="70"/>
        <w:shd w:val="clear" w:color="auto" w:fill="auto"/>
        <w:spacing w:after="0" w:line="360" w:lineRule="auto"/>
        <w:ind w:firstLine="680"/>
        <w:rPr>
          <w:i w:val="0"/>
          <w:sz w:val="24"/>
          <w:szCs w:val="24"/>
        </w:rPr>
      </w:pPr>
      <w:r w:rsidRPr="008F5DAC">
        <w:rPr>
          <w:bCs/>
          <w:i w:val="0"/>
          <w:sz w:val="24"/>
          <w:szCs w:val="24"/>
        </w:rPr>
        <w:t xml:space="preserve">ГОСТ 8420 </w:t>
      </w:r>
      <w:r w:rsidRPr="008F5DAC">
        <w:rPr>
          <w:i w:val="0"/>
          <w:sz w:val="24"/>
          <w:szCs w:val="24"/>
        </w:rPr>
        <w:t>Материалы лакокрасочные. Методы определения условной вязкости</w:t>
      </w:r>
    </w:p>
    <w:p w14:paraId="6098179D" w14:textId="77777777"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8784 Материалы лакокрасочные. Методы определения укрывистости</w:t>
      </w:r>
    </w:p>
    <w:p w14:paraId="45CEDC51" w14:textId="77777777" w:rsidR="00A13A18" w:rsidRDefault="00A13A18" w:rsidP="00A13A18">
      <w:pPr>
        <w:pStyle w:val="70"/>
        <w:shd w:val="clear" w:color="auto" w:fill="auto"/>
        <w:spacing w:after="0" w:line="360" w:lineRule="auto"/>
        <w:ind w:firstLine="680"/>
        <w:rPr>
          <w:i w:val="0"/>
          <w:sz w:val="24"/>
          <w:szCs w:val="24"/>
        </w:rPr>
      </w:pPr>
      <w:r w:rsidRPr="002655E2">
        <w:rPr>
          <w:rStyle w:val="7"/>
          <w:iCs/>
          <w:sz w:val="24"/>
          <w:szCs w:val="24"/>
        </w:rPr>
        <w:t>ГОСТ 8832—</w:t>
      </w:r>
      <w:r>
        <w:rPr>
          <w:rStyle w:val="7"/>
          <w:iCs/>
          <w:sz w:val="24"/>
          <w:szCs w:val="24"/>
        </w:rPr>
        <w:t>2024</w:t>
      </w:r>
      <w:r w:rsidRPr="002655E2">
        <w:rPr>
          <w:rStyle w:val="7"/>
          <w:iCs/>
          <w:sz w:val="24"/>
          <w:szCs w:val="24"/>
        </w:rPr>
        <w:t xml:space="preserve"> </w:t>
      </w:r>
      <w:r w:rsidRPr="002655E2">
        <w:rPr>
          <w:i w:val="0"/>
          <w:sz w:val="24"/>
          <w:szCs w:val="24"/>
        </w:rPr>
        <w:t>Материалы лакокрасочные. Методы получения лакокрасочного покрытия для испытания</w:t>
      </w:r>
    </w:p>
    <w:p w14:paraId="2BE6FA0D" w14:textId="77777777" w:rsidR="00CA4B2C" w:rsidRPr="002307D2" w:rsidRDefault="00CA4B2C" w:rsidP="00CA4B2C">
      <w:pPr>
        <w:pStyle w:val="70"/>
        <w:shd w:val="clear" w:color="auto" w:fill="auto"/>
        <w:spacing w:after="0" w:line="360" w:lineRule="auto"/>
        <w:ind w:firstLine="680"/>
        <w:rPr>
          <w:i w:val="0"/>
          <w:sz w:val="24"/>
          <w:szCs w:val="24"/>
        </w:rPr>
      </w:pPr>
      <w:r w:rsidRPr="002307D2">
        <w:rPr>
          <w:i w:val="0"/>
          <w:sz w:val="24"/>
          <w:szCs w:val="24"/>
        </w:rPr>
        <w:t>ГОСТ 9109 Грунтовки ФЛ-03К и ФЛ-03Ж. Технические условия</w:t>
      </w:r>
    </w:p>
    <w:p w14:paraId="57138A68" w14:textId="77777777" w:rsidR="002B4607" w:rsidRPr="00A13A18" w:rsidRDefault="002B4607" w:rsidP="002B4607">
      <w:pPr>
        <w:pStyle w:val="70"/>
        <w:shd w:val="clear" w:color="auto" w:fill="auto"/>
        <w:spacing w:after="0" w:line="360" w:lineRule="auto"/>
        <w:ind w:firstLine="680"/>
        <w:rPr>
          <w:i w:val="0"/>
          <w:sz w:val="24"/>
          <w:szCs w:val="24"/>
        </w:rPr>
      </w:pPr>
      <w:r w:rsidRPr="00A13A18">
        <w:rPr>
          <w:rStyle w:val="7"/>
          <w:iCs/>
          <w:sz w:val="24"/>
          <w:szCs w:val="24"/>
        </w:rPr>
        <w:t xml:space="preserve">ГОСТ 9980.1 </w:t>
      </w:r>
      <w:r w:rsidRPr="00A13A18">
        <w:rPr>
          <w:i w:val="0"/>
          <w:sz w:val="24"/>
          <w:szCs w:val="24"/>
        </w:rPr>
        <w:t>Материалы лакокрасочные. Правила приемки</w:t>
      </w:r>
    </w:p>
    <w:p w14:paraId="23B18EC6" w14:textId="77777777" w:rsidR="002B4607" w:rsidRPr="00A13A18" w:rsidRDefault="002B4607" w:rsidP="002B4607">
      <w:pPr>
        <w:pStyle w:val="70"/>
        <w:shd w:val="clear" w:color="auto" w:fill="auto"/>
        <w:spacing w:after="0" w:line="360" w:lineRule="auto"/>
        <w:ind w:firstLine="680"/>
        <w:rPr>
          <w:i w:val="0"/>
          <w:sz w:val="24"/>
          <w:szCs w:val="24"/>
        </w:rPr>
      </w:pPr>
      <w:r w:rsidRPr="00A13A18">
        <w:rPr>
          <w:rStyle w:val="7"/>
          <w:iCs/>
          <w:sz w:val="24"/>
          <w:szCs w:val="24"/>
        </w:rPr>
        <w:t>ГОСТ 9980.2 (</w:t>
      </w:r>
      <w:r w:rsidRPr="00A13A18">
        <w:rPr>
          <w:rStyle w:val="7"/>
          <w:iCs/>
          <w:sz w:val="24"/>
          <w:szCs w:val="24"/>
          <w:lang w:val="en-US"/>
        </w:rPr>
        <w:t>ISO</w:t>
      </w:r>
      <w:r w:rsidRPr="00A13A18">
        <w:rPr>
          <w:rStyle w:val="7"/>
          <w:iCs/>
          <w:sz w:val="24"/>
          <w:szCs w:val="24"/>
        </w:rPr>
        <w:t xml:space="preserve"> 1513:2010, </w:t>
      </w:r>
      <w:r w:rsidRPr="00A13A18">
        <w:rPr>
          <w:rStyle w:val="7"/>
          <w:iCs/>
          <w:sz w:val="24"/>
          <w:szCs w:val="24"/>
          <w:lang w:val="en-US"/>
        </w:rPr>
        <w:t>ISO</w:t>
      </w:r>
      <w:r w:rsidRPr="00A13A18">
        <w:rPr>
          <w:rStyle w:val="7"/>
          <w:iCs/>
          <w:sz w:val="24"/>
          <w:szCs w:val="24"/>
        </w:rPr>
        <w:t xml:space="preserve"> 15528:2013) </w:t>
      </w:r>
      <w:r w:rsidRPr="00A13A18">
        <w:rPr>
          <w:i w:val="0"/>
          <w:sz w:val="24"/>
          <w:szCs w:val="24"/>
        </w:rPr>
        <w:t>Материалы лакокрасочные и сырье для них. Отбор проб, контроль и подготовка образцов для испытаний</w:t>
      </w:r>
    </w:p>
    <w:p w14:paraId="6DBF1758" w14:textId="77777777" w:rsidR="002B4607" w:rsidRPr="00A13A18" w:rsidRDefault="002B4607" w:rsidP="002B4607">
      <w:pPr>
        <w:pStyle w:val="70"/>
        <w:shd w:val="clear" w:color="auto" w:fill="auto"/>
        <w:spacing w:after="0" w:line="360" w:lineRule="auto"/>
        <w:ind w:firstLine="680"/>
        <w:rPr>
          <w:i w:val="0"/>
          <w:sz w:val="24"/>
          <w:szCs w:val="24"/>
        </w:rPr>
      </w:pPr>
      <w:r w:rsidRPr="00A13A18">
        <w:rPr>
          <w:i w:val="0"/>
          <w:sz w:val="24"/>
          <w:szCs w:val="24"/>
        </w:rPr>
        <w:t>ГОСТ 9980.3 Материалы лакокрасочные и вспомогательные, сырье для лакокрасочных материалов. Упаковка</w:t>
      </w:r>
    </w:p>
    <w:p w14:paraId="56EF8DDE" w14:textId="77777777" w:rsidR="002B4607" w:rsidRPr="00A13A18" w:rsidRDefault="002B4607" w:rsidP="007810EF">
      <w:pPr>
        <w:pStyle w:val="70"/>
        <w:shd w:val="clear" w:color="auto" w:fill="auto"/>
        <w:spacing w:after="0" w:line="360" w:lineRule="auto"/>
        <w:ind w:firstLine="680"/>
        <w:rPr>
          <w:i w:val="0"/>
          <w:sz w:val="24"/>
          <w:szCs w:val="24"/>
        </w:rPr>
      </w:pPr>
      <w:r w:rsidRPr="00A13A18">
        <w:rPr>
          <w:i w:val="0"/>
          <w:sz w:val="24"/>
          <w:szCs w:val="24"/>
        </w:rPr>
        <w:t>ГОСТ 9980.4 Материалы лакокрасочные. Маркировка</w:t>
      </w:r>
    </w:p>
    <w:p w14:paraId="3F226413" w14:textId="77777777" w:rsidR="002B4607" w:rsidRPr="00A13A18" w:rsidRDefault="002B4607" w:rsidP="007810EF">
      <w:pPr>
        <w:pStyle w:val="70"/>
        <w:shd w:val="clear" w:color="auto" w:fill="auto"/>
        <w:spacing w:after="0" w:line="360" w:lineRule="auto"/>
        <w:ind w:firstLine="680"/>
        <w:rPr>
          <w:i w:val="0"/>
          <w:sz w:val="24"/>
          <w:szCs w:val="24"/>
        </w:rPr>
      </w:pPr>
      <w:r w:rsidRPr="00A13A18">
        <w:rPr>
          <w:i w:val="0"/>
          <w:sz w:val="24"/>
          <w:szCs w:val="24"/>
        </w:rPr>
        <w:t>ГОСТ 9980.5 Материалы лакокрасочные. Транспортирование и хранение</w:t>
      </w:r>
    </w:p>
    <w:p w14:paraId="2566125B" w14:textId="77777777" w:rsidR="00605FC8" w:rsidRPr="00A13A18" w:rsidRDefault="00605FC8" w:rsidP="001B0900">
      <w:pPr>
        <w:pStyle w:val="70"/>
        <w:shd w:val="clear" w:color="auto" w:fill="auto"/>
        <w:spacing w:after="0" w:line="360" w:lineRule="auto"/>
        <w:ind w:firstLine="680"/>
        <w:rPr>
          <w:bCs/>
          <w:i w:val="0"/>
          <w:sz w:val="24"/>
          <w:szCs w:val="24"/>
        </w:rPr>
      </w:pPr>
      <w:r w:rsidRPr="00A13A18">
        <w:rPr>
          <w:i w:val="0"/>
          <w:sz w:val="24"/>
          <w:szCs w:val="24"/>
        </w:rPr>
        <w:t>ГОСТ 10054 Шкурка шлифовальная бумажная водостойкая. Технические условия</w:t>
      </w:r>
    </w:p>
    <w:p w14:paraId="57DB04A6" w14:textId="77777777" w:rsidR="00765987" w:rsidRPr="002307D2" w:rsidRDefault="00765987" w:rsidP="00765987">
      <w:pPr>
        <w:pStyle w:val="70"/>
        <w:shd w:val="clear" w:color="auto" w:fill="auto"/>
        <w:spacing w:after="0" w:line="360" w:lineRule="auto"/>
        <w:ind w:firstLine="680"/>
        <w:rPr>
          <w:i w:val="0"/>
          <w:sz w:val="24"/>
          <w:szCs w:val="24"/>
        </w:rPr>
      </w:pPr>
      <w:r w:rsidRPr="002307D2">
        <w:rPr>
          <w:i w:val="0"/>
          <w:sz w:val="24"/>
          <w:szCs w:val="24"/>
        </w:rPr>
        <w:t>ГОСТ 12707 Грунтовки фосфатирующие</w:t>
      </w:r>
      <w:r>
        <w:rPr>
          <w:i w:val="0"/>
          <w:sz w:val="24"/>
          <w:szCs w:val="24"/>
        </w:rPr>
        <w:t xml:space="preserve"> ВЛ-02 и ВЛ-023</w:t>
      </w:r>
      <w:r w:rsidRPr="002307D2">
        <w:rPr>
          <w:i w:val="0"/>
          <w:sz w:val="24"/>
          <w:szCs w:val="24"/>
        </w:rPr>
        <w:t>. Технические условия</w:t>
      </w:r>
    </w:p>
    <w:p w14:paraId="084E3B1C" w14:textId="77777777" w:rsidR="002B4607" w:rsidRPr="00A13A18" w:rsidRDefault="002B4607" w:rsidP="001B0900">
      <w:pPr>
        <w:pStyle w:val="70"/>
        <w:shd w:val="clear" w:color="auto" w:fill="auto"/>
        <w:spacing w:after="0" w:line="360" w:lineRule="auto"/>
        <w:ind w:firstLine="680"/>
        <w:rPr>
          <w:i w:val="0"/>
          <w:sz w:val="24"/>
          <w:szCs w:val="24"/>
        </w:rPr>
      </w:pPr>
      <w:r w:rsidRPr="00A13A18">
        <w:rPr>
          <w:i w:val="0"/>
          <w:sz w:val="24"/>
          <w:szCs w:val="24"/>
        </w:rPr>
        <w:t>ГОСТ 13345 Жесть. Технические условия</w:t>
      </w:r>
    </w:p>
    <w:p w14:paraId="3C3E5CBE" w14:textId="77777777" w:rsidR="002B4607" w:rsidRPr="00A13A18" w:rsidRDefault="002B4607" w:rsidP="001B0900">
      <w:pPr>
        <w:pStyle w:val="70"/>
        <w:shd w:val="clear" w:color="auto" w:fill="auto"/>
        <w:spacing w:after="0" w:line="360" w:lineRule="auto"/>
        <w:ind w:firstLine="680"/>
        <w:rPr>
          <w:i w:val="0"/>
          <w:sz w:val="24"/>
          <w:szCs w:val="24"/>
        </w:rPr>
      </w:pPr>
      <w:r w:rsidRPr="00A13A18">
        <w:rPr>
          <w:i w:val="0"/>
          <w:sz w:val="24"/>
          <w:szCs w:val="24"/>
        </w:rPr>
        <w:t>ГОСТ 16523 Прокат тонколистовой из углеродистой стали качественной и обыкновенного качества общего назначения. Технические условия</w:t>
      </w:r>
    </w:p>
    <w:p w14:paraId="3F78A802" w14:textId="77777777" w:rsidR="002307D2" w:rsidRPr="00B17220" w:rsidRDefault="002307D2" w:rsidP="001B0900">
      <w:pPr>
        <w:pStyle w:val="70"/>
        <w:shd w:val="clear" w:color="auto" w:fill="auto"/>
        <w:spacing w:after="0" w:line="360" w:lineRule="auto"/>
        <w:ind w:firstLine="680"/>
        <w:rPr>
          <w:i w:val="0"/>
          <w:sz w:val="24"/>
          <w:szCs w:val="24"/>
        </w:rPr>
      </w:pPr>
      <w:r w:rsidRPr="00B17220">
        <w:rPr>
          <w:i w:val="0"/>
          <w:sz w:val="24"/>
          <w:szCs w:val="24"/>
        </w:rPr>
        <w:t>ГОСТ 1818</w:t>
      </w:r>
      <w:r w:rsidR="00765987">
        <w:rPr>
          <w:i w:val="0"/>
          <w:sz w:val="24"/>
          <w:szCs w:val="24"/>
        </w:rPr>
        <w:t>8</w:t>
      </w:r>
      <w:r w:rsidRPr="00B17220">
        <w:rPr>
          <w:i w:val="0"/>
          <w:sz w:val="24"/>
          <w:szCs w:val="24"/>
        </w:rPr>
        <w:t xml:space="preserve"> </w:t>
      </w:r>
      <w:r w:rsidR="00765987">
        <w:rPr>
          <w:i w:val="0"/>
          <w:sz w:val="24"/>
          <w:szCs w:val="24"/>
        </w:rPr>
        <w:t>Растворители марок 645, 646, 647, 648 для лакокрасочных материалов</w:t>
      </w:r>
      <w:r w:rsidRPr="00B17220">
        <w:rPr>
          <w:i w:val="0"/>
          <w:sz w:val="24"/>
          <w:szCs w:val="24"/>
        </w:rPr>
        <w:t>. Технические условия</w:t>
      </w:r>
    </w:p>
    <w:p w14:paraId="12D23D68" w14:textId="77777777" w:rsidR="002B4607" w:rsidRDefault="002B4607" w:rsidP="001B0900">
      <w:pPr>
        <w:pStyle w:val="70"/>
        <w:shd w:val="clear" w:color="auto" w:fill="auto"/>
        <w:spacing w:after="0" w:line="360" w:lineRule="auto"/>
        <w:ind w:firstLine="680"/>
        <w:rPr>
          <w:i w:val="0"/>
          <w:sz w:val="24"/>
          <w:szCs w:val="24"/>
        </w:rPr>
      </w:pPr>
      <w:r w:rsidRPr="008F5DAC">
        <w:rPr>
          <w:i w:val="0"/>
          <w:sz w:val="24"/>
          <w:szCs w:val="24"/>
        </w:rPr>
        <w:t>ГОСТ 19007 Материалы лакокрасочные. Метод определения времени и степени высыхания</w:t>
      </w:r>
    </w:p>
    <w:p w14:paraId="268A68BE" w14:textId="77777777" w:rsidR="008E6476" w:rsidRDefault="008E6476" w:rsidP="001B0900">
      <w:pPr>
        <w:pStyle w:val="70"/>
        <w:shd w:val="clear" w:color="auto" w:fill="auto"/>
        <w:spacing w:after="0" w:line="360" w:lineRule="auto"/>
        <w:ind w:firstLine="680"/>
        <w:rPr>
          <w:i w:val="0"/>
          <w:sz w:val="24"/>
          <w:szCs w:val="24"/>
        </w:rPr>
      </w:pPr>
    </w:p>
    <w:p w14:paraId="5AB48EF8" w14:textId="77777777" w:rsidR="004421F4" w:rsidRDefault="004421F4" w:rsidP="001B0900">
      <w:pPr>
        <w:pStyle w:val="70"/>
        <w:shd w:val="clear" w:color="auto" w:fill="auto"/>
        <w:spacing w:after="0" w:line="360" w:lineRule="auto"/>
        <w:ind w:firstLine="680"/>
        <w:rPr>
          <w:i w:val="0"/>
          <w:sz w:val="24"/>
          <w:szCs w:val="24"/>
        </w:rPr>
      </w:pPr>
    </w:p>
    <w:p w14:paraId="5F3379D3" w14:textId="77777777" w:rsidR="004421F4" w:rsidRPr="008F5DAC" w:rsidRDefault="004421F4" w:rsidP="001B0900">
      <w:pPr>
        <w:pStyle w:val="70"/>
        <w:shd w:val="clear" w:color="auto" w:fill="auto"/>
        <w:spacing w:after="0" w:line="360" w:lineRule="auto"/>
        <w:ind w:firstLine="680"/>
        <w:rPr>
          <w:i w:val="0"/>
          <w:sz w:val="24"/>
          <w:szCs w:val="24"/>
        </w:rPr>
      </w:pPr>
    </w:p>
    <w:p w14:paraId="26E11013" w14:textId="7FF85338" w:rsidR="004753D3" w:rsidRPr="00B17220" w:rsidRDefault="004753D3" w:rsidP="004753D3">
      <w:pPr>
        <w:pStyle w:val="70"/>
        <w:shd w:val="clear" w:color="auto" w:fill="auto"/>
        <w:spacing w:after="0" w:line="360" w:lineRule="auto"/>
        <w:ind w:firstLine="680"/>
        <w:rPr>
          <w:i w:val="0"/>
          <w:sz w:val="24"/>
          <w:szCs w:val="24"/>
        </w:rPr>
      </w:pPr>
      <w:r w:rsidRPr="00B17220">
        <w:rPr>
          <w:i w:val="0"/>
          <w:sz w:val="24"/>
          <w:szCs w:val="24"/>
        </w:rPr>
        <w:lastRenderedPageBreak/>
        <w:t>ГОСТ 19433.1Грузы опасные. Классификация</w:t>
      </w:r>
    </w:p>
    <w:p w14:paraId="23327495" w14:textId="54D56A7E" w:rsidR="004753D3" w:rsidRPr="00B17220" w:rsidRDefault="004753D3" w:rsidP="004753D3">
      <w:pPr>
        <w:pStyle w:val="70"/>
        <w:shd w:val="clear" w:color="auto" w:fill="auto"/>
        <w:spacing w:after="0" w:line="360" w:lineRule="auto"/>
        <w:ind w:firstLine="680"/>
        <w:rPr>
          <w:i w:val="0"/>
          <w:sz w:val="24"/>
          <w:szCs w:val="24"/>
        </w:rPr>
      </w:pPr>
      <w:r w:rsidRPr="00B17220">
        <w:rPr>
          <w:i w:val="0"/>
          <w:sz w:val="24"/>
          <w:szCs w:val="24"/>
        </w:rPr>
        <w:t>ГОСТ 19433.3 Грузы опасные. Маркировка</w:t>
      </w:r>
    </w:p>
    <w:p w14:paraId="61AF3D23" w14:textId="77777777" w:rsidR="007810EF" w:rsidRPr="00A13A18" w:rsidRDefault="007810EF" w:rsidP="001B0900">
      <w:pPr>
        <w:pStyle w:val="70"/>
        <w:shd w:val="clear" w:color="auto" w:fill="auto"/>
        <w:spacing w:after="0" w:line="360" w:lineRule="auto"/>
        <w:ind w:firstLine="680"/>
        <w:rPr>
          <w:i w:val="0"/>
          <w:sz w:val="24"/>
          <w:szCs w:val="24"/>
        </w:rPr>
      </w:pPr>
      <w:r w:rsidRPr="00A13A18">
        <w:rPr>
          <w:i w:val="0"/>
          <w:sz w:val="24"/>
          <w:szCs w:val="24"/>
        </w:rPr>
        <w:t>ГОСТ 20010 Перчатки резиновые технические. Технические условия</w:t>
      </w:r>
    </w:p>
    <w:p w14:paraId="1AC94CB9" w14:textId="77777777" w:rsidR="008F5DAC" w:rsidRPr="007D3B1A" w:rsidRDefault="008F5DAC" w:rsidP="008F5DAC">
      <w:pPr>
        <w:pStyle w:val="70"/>
        <w:shd w:val="clear" w:color="auto" w:fill="auto"/>
        <w:spacing w:after="0" w:line="360" w:lineRule="auto"/>
        <w:ind w:firstLine="680"/>
        <w:rPr>
          <w:i w:val="0"/>
          <w:sz w:val="24"/>
          <w:szCs w:val="24"/>
        </w:rPr>
      </w:pPr>
      <w:r w:rsidRPr="007D3B1A">
        <w:rPr>
          <w:i w:val="0"/>
          <w:sz w:val="24"/>
          <w:szCs w:val="24"/>
        </w:rPr>
        <w:t>ГОСТ 24297 Верификация закупаемой продукции. Организация проведения и методы контроля</w:t>
      </w:r>
    </w:p>
    <w:p w14:paraId="379102FD" w14:textId="77777777" w:rsidR="00CA4B2C" w:rsidRPr="002307D2" w:rsidRDefault="00CA4B2C" w:rsidP="00CA4B2C">
      <w:pPr>
        <w:pStyle w:val="a6"/>
        <w:spacing w:line="360" w:lineRule="auto"/>
        <w:ind w:firstLine="709"/>
        <w:jc w:val="left"/>
        <w:rPr>
          <w:rFonts w:ascii="Arial" w:hAnsi="Arial" w:cs="Arial"/>
          <w:i/>
          <w:sz w:val="24"/>
          <w:szCs w:val="24"/>
        </w:rPr>
      </w:pPr>
      <w:r w:rsidRPr="002307D2">
        <w:rPr>
          <w:rFonts w:ascii="Arial" w:hAnsi="Arial" w:cs="Arial"/>
          <w:sz w:val="24"/>
          <w:szCs w:val="24"/>
        </w:rPr>
        <w:t>ГОСТ 25718</w:t>
      </w:r>
      <w:r w:rsidRPr="002307D2">
        <w:rPr>
          <w:rFonts w:ascii="Arial" w:hAnsi="Arial" w:cs="Arial"/>
          <w:i/>
          <w:sz w:val="24"/>
          <w:szCs w:val="24"/>
        </w:rPr>
        <w:t xml:space="preserve"> </w:t>
      </w:r>
      <w:r w:rsidRPr="002307D2">
        <w:rPr>
          <w:rFonts w:ascii="Arial" w:hAnsi="Arial" w:cs="Arial"/>
          <w:sz w:val="24"/>
          <w:szCs w:val="24"/>
          <w:shd w:val="clear" w:color="auto" w:fill="FFFFFF"/>
        </w:rPr>
        <w:t>Грунтовки АК-069, АК-070 и АК-070 М. Технические условия</w:t>
      </w:r>
    </w:p>
    <w:p w14:paraId="512C7D13" w14:textId="77777777" w:rsidR="002B4607" w:rsidRPr="008F5DAC" w:rsidRDefault="002B4607" w:rsidP="001B0900">
      <w:pPr>
        <w:pStyle w:val="70"/>
        <w:shd w:val="clear" w:color="auto" w:fill="auto"/>
        <w:spacing w:after="0" w:line="360" w:lineRule="auto"/>
        <w:ind w:firstLine="680"/>
        <w:rPr>
          <w:i w:val="0"/>
          <w:sz w:val="24"/>
          <w:szCs w:val="24"/>
        </w:rPr>
      </w:pPr>
      <w:r w:rsidRPr="008F5DAC">
        <w:rPr>
          <w:i w:val="0"/>
          <w:sz w:val="24"/>
          <w:szCs w:val="24"/>
        </w:rPr>
        <w:t>ГОСТ 29319 Материалы лакокрасочные. Метод визуального сравнения цвета</w:t>
      </w:r>
    </w:p>
    <w:p w14:paraId="32C72196" w14:textId="77777777" w:rsidR="00D93056" w:rsidRPr="00A13A18" w:rsidRDefault="00D93056" w:rsidP="00D93056">
      <w:pPr>
        <w:pStyle w:val="70"/>
        <w:shd w:val="clear" w:color="auto" w:fill="auto"/>
        <w:spacing w:after="0" w:line="360" w:lineRule="auto"/>
        <w:ind w:firstLine="680"/>
        <w:rPr>
          <w:i w:val="0"/>
          <w:sz w:val="24"/>
          <w:szCs w:val="24"/>
        </w:rPr>
      </w:pPr>
      <w:r w:rsidRPr="00A13A18">
        <w:rPr>
          <w:i w:val="0"/>
          <w:sz w:val="24"/>
          <w:szCs w:val="24"/>
        </w:rPr>
        <w:t>ГОСТ 30333 Паспорт безопасности химической продукции. Общие требования</w:t>
      </w:r>
    </w:p>
    <w:p w14:paraId="1C604F9C" w14:textId="77777777" w:rsidR="0031630E" w:rsidRPr="0056001B" w:rsidRDefault="0031630E" w:rsidP="001B0900">
      <w:pPr>
        <w:pStyle w:val="70"/>
        <w:shd w:val="clear" w:color="auto" w:fill="auto"/>
        <w:spacing w:after="0" w:line="360" w:lineRule="auto"/>
        <w:ind w:firstLine="680"/>
        <w:rPr>
          <w:i w:val="0"/>
          <w:sz w:val="24"/>
          <w:szCs w:val="24"/>
        </w:rPr>
      </w:pPr>
      <w:r w:rsidRPr="0056001B">
        <w:rPr>
          <w:bCs/>
          <w:i w:val="0"/>
          <w:sz w:val="24"/>
          <w:szCs w:val="24"/>
        </w:rPr>
        <w:t>ГОСТ 31149 (</w:t>
      </w:r>
      <w:r w:rsidRPr="0056001B">
        <w:rPr>
          <w:bCs/>
          <w:i w:val="0"/>
          <w:sz w:val="24"/>
          <w:szCs w:val="24"/>
          <w:lang w:val="en-US"/>
        </w:rPr>
        <w:t>ISO</w:t>
      </w:r>
      <w:r w:rsidRPr="0056001B">
        <w:rPr>
          <w:bCs/>
          <w:i w:val="0"/>
          <w:sz w:val="24"/>
          <w:szCs w:val="24"/>
        </w:rPr>
        <w:t xml:space="preserve"> 2409:2013)</w:t>
      </w:r>
      <w:r w:rsidRPr="0056001B">
        <w:rPr>
          <w:i w:val="0"/>
          <w:sz w:val="24"/>
          <w:szCs w:val="24"/>
        </w:rPr>
        <w:t xml:space="preserve"> Материалы лакокрасочные. Определение адгезии методом решетчатого надреза</w:t>
      </w:r>
    </w:p>
    <w:p w14:paraId="35DADE87" w14:textId="77777777" w:rsidR="0051135A" w:rsidRPr="00B17220" w:rsidRDefault="0051135A" w:rsidP="001B0900">
      <w:pPr>
        <w:pStyle w:val="70"/>
        <w:shd w:val="clear" w:color="auto" w:fill="auto"/>
        <w:spacing w:after="0" w:line="360" w:lineRule="auto"/>
        <w:ind w:firstLine="680"/>
        <w:rPr>
          <w:i w:val="0"/>
          <w:sz w:val="24"/>
          <w:szCs w:val="24"/>
        </w:rPr>
      </w:pPr>
      <w:r w:rsidRPr="00B17220">
        <w:rPr>
          <w:i w:val="0"/>
          <w:sz w:val="24"/>
          <w:szCs w:val="24"/>
        </w:rPr>
        <w:t>ГОСТ 31340</w:t>
      </w:r>
      <w:r w:rsidRPr="00B17220">
        <w:rPr>
          <w:sz w:val="24"/>
          <w:szCs w:val="24"/>
        </w:rPr>
        <w:t xml:space="preserve"> </w:t>
      </w:r>
      <w:r w:rsidRPr="00B17220">
        <w:rPr>
          <w:i w:val="0"/>
          <w:sz w:val="24"/>
          <w:szCs w:val="24"/>
        </w:rPr>
        <w:t>Предупредительная маркировка химической продукции. Общие требования</w:t>
      </w:r>
    </w:p>
    <w:p w14:paraId="2897A621" w14:textId="77777777" w:rsidR="001B0900" w:rsidRPr="00B17220" w:rsidRDefault="001B0900" w:rsidP="001B0900">
      <w:pPr>
        <w:pStyle w:val="70"/>
        <w:shd w:val="clear" w:color="auto" w:fill="auto"/>
        <w:spacing w:after="0" w:line="360" w:lineRule="auto"/>
        <w:ind w:firstLine="680"/>
        <w:rPr>
          <w:i w:val="0"/>
          <w:sz w:val="24"/>
          <w:szCs w:val="24"/>
        </w:rPr>
      </w:pPr>
      <w:r w:rsidRPr="00B17220">
        <w:rPr>
          <w:bCs/>
          <w:i w:val="0"/>
          <w:sz w:val="24"/>
          <w:szCs w:val="24"/>
        </w:rPr>
        <w:t xml:space="preserve">ГОСТ 31939 </w:t>
      </w:r>
      <w:r w:rsidRPr="00B17220">
        <w:rPr>
          <w:i w:val="0"/>
          <w:sz w:val="24"/>
          <w:szCs w:val="24"/>
        </w:rPr>
        <w:t>Материалы лакокрасочные. Определение массовой доли нелетучих веществ</w:t>
      </w:r>
    </w:p>
    <w:p w14:paraId="5CCD0598" w14:textId="77777777" w:rsidR="002B4607" w:rsidRPr="00B17220" w:rsidRDefault="002B4607" w:rsidP="001B0900">
      <w:pPr>
        <w:pStyle w:val="70"/>
        <w:shd w:val="clear" w:color="auto" w:fill="auto"/>
        <w:spacing w:after="0" w:line="360" w:lineRule="auto"/>
        <w:ind w:firstLine="709"/>
        <w:contextualSpacing/>
        <w:rPr>
          <w:i w:val="0"/>
          <w:sz w:val="24"/>
          <w:szCs w:val="24"/>
          <w:shd w:val="clear" w:color="auto" w:fill="FFFFFF"/>
        </w:rPr>
      </w:pPr>
      <w:r w:rsidRPr="00B17220">
        <w:rPr>
          <w:rStyle w:val="7"/>
          <w:iCs/>
          <w:sz w:val="24"/>
          <w:szCs w:val="24"/>
        </w:rPr>
        <w:t>ГОСТ 31973 (</w:t>
      </w:r>
      <w:r w:rsidRPr="00B17220">
        <w:rPr>
          <w:rStyle w:val="7"/>
          <w:iCs/>
          <w:sz w:val="24"/>
          <w:szCs w:val="24"/>
          <w:lang w:val="en-US"/>
        </w:rPr>
        <w:t>ISO</w:t>
      </w:r>
      <w:r w:rsidRPr="00B17220">
        <w:rPr>
          <w:rStyle w:val="7"/>
          <w:iCs/>
          <w:sz w:val="24"/>
          <w:szCs w:val="24"/>
        </w:rPr>
        <w:t xml:space="preserve"> 1524:2000) </w:t>
      </w:r>
      <w:r w:rsidRPr="00B17220">
        <w:rPr>
          <w:i w:val="0"/>
          <w:sz w:val="24"/>
          <w:szCs w:val="24"/>
          <w:shd w:val="clear" w:color="auto" w:fill="FFFFFF"/>
        </w:rPr>
        <w:t>Материалы лакокрасочные. Метод определения степени перетира</w:t>
      </w:r>
    </w:p>
    <w:p w14:paraId="405C8E9B" w14:textId="77777777" w:rsidR="002B4607" w:rsidRPr="00B17220" w:rsidRDefault="002B4607" w:rsidP="002B4607">
      <w:pPr>
        <w:pStyle w:val="70"/>
        <w:shd w:val="clear" w:color="auto" w:fill="auto"/>
        <w:spacing w:after="0" w:line="360" w:lineRule="auto"/>
        <w:ind w:firstLine="680"/>
        <w:rPr>
          <w:i w:val="0"/>
          <w:sz w:val="24"/>
          <w:szCs w:val="24"/>
        </w:rPr>
      </w:pPr>
      <w:r w:rsidRPr="00B17220">
        <w:rPr>
          <w:bCs/>
          <w:i w:val="0"/>
          <w:sz w:val="24"/>
          <w:szCs w:val="24"/>
        </w:rPr>
        <w:t>ГОСТ 31993 (</w:t>
      </w:r>
      <w:r w:rsidRPr="00B17220">
        <w:rPr>
          <w:bCs/>
          <w:i w:val="0"/>
          <w:sz w:val="24"/>
          <w:szCs w:val="24"/>
          <w:lang w:val="en-US"/>
        </w:rPr>
        <w:t>ISO</w:t>
      </w:r>
      <w:r w:rsidRPr="00B17220">
        <w:rPr>
          <w:bCs/>
          <w:i w:val="0"/>
          <w:sz w:val="24"/>
          <w:szCs w:val="24"/>
        </w:rPr>
        <w:t xml:space="preserve"> 2808:2007) </w:t>
      </w:r>
      <w:r w:rsidRPr="00B17220">
        <w:rPr>
          <w:i w:val="0"/>
          <w:sz w:val="24"/>
          <w:szCs w:val="24"/>
        </w:rPr>
        <w:t>Материалы лакокрасочные. Определение толщины покрытия</w:t>
      </w:r>
    </w:p>
    <w:p w14:paraId="39D7A9D9" w14:textId="77777777" w:rsidR="0051135A" w:rsidRDefault="0051135A" w:rsidP="00971024">
      <w:pPr>
        <w:pStyle w:val="70"/>
        <w:shd w:val="clear" w:color="auto" w:fill="auto"/>
        <w:spacing w:after="0" w:line="360" w:lineRule="auto"/>
        <w:ind w:firstLine="680"/>
        <w:rPr>
          <w:i w:val="0"/>
          <w:sz w:val="24"/>
          <w:szCs w:val="24"/>
        </w:rPr>
      </w:pPr>
      <w:r w:rsidRPr="00B17220">
        <w:rPr>
          <w:i w:val="0"/>
          <w:sz w:val="24"/>
          <w:szCs w:val="24"/>
        </w:rPr>
        <w:t>ГОСТ 32419 Классификация опасности химической продукции. Общие требования</w:t>
      </w:r>
    </w:p>
    <w:p w14:paraId="219BC5FF" w14:textId="77777777" w:rsidR="00770D9E" w:rsidRPr="00765987" w:rsidRDefault="00770D9E" w:rsidP="0028071C">
      <w:pPr>
        <w:pStyle w:val="70"/>
        <w:shd w:val="clear" w:color="auto" w:fill="auto"/>
        <w:spacing w:after="0" w:line="360" w:lineRule="auto"/>
        <w:ind w:firstLine="680"/>
        <w:rPr>
          <w:i w:val="0"/>
          <w:sz w:val="24"/>
          <w:szCs w:val="24"/>
        </w:rPr>
      </w:pPr>
    </w:p>
    <w:p w14:paraId="70078B25" w14:textId="77777777" w:rsidR="002B4607" w:rsidRPr="00BA5450" w:rsidRDefault="002B4607" w:rsidP="0028071C">
      <w:pPr>
        <w:spacing w:line="360" w:lineRule="auto"/>
        <w:ind w:firstLine="720"/>
        <w:jc w:val="both"/>
        <w:rPr>
          <w:rStyle w:val="shorttext"/>
          <w:rFonts w:ascii="Arial" w:hAnsi="Arial" w:cs="Arial"/>
          <w:color w:val="00000A"/>
          <w:sz w:val="20"/>
          <w:szCs w:val="20"/>
        </w:rPr>
      </w:pPr>
      <w:r w:rsidRPr="00BA5450">
        <w:rPr>
          <w:rStyle w:val="shorttext"/>
          <w:rFonts w:ascii="Arial" w:hAnsi="Arial" w:cs="Arial"/>
          <w:color w:val="00000A"/>
          <w:sz w:val="20"/>
          <w:szCs w:val="20"/>
        </w:rPr>
        <w:t>П р и м е ч а н и е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13" w:history="1">
        <w:r w:rsidRPr="00BA5450">
          <w:rPr>
            <w:rStyle w:val="a8"/>
            <w:rFonts w:ascii="Arial" w:hAnsi="Arial" w:cs="Arial"/>
            <w:sz w:val="20"/>
            <w:szCs w:val="20"/>
            <w:lang w:val="en-US"/>
          </w:rPr>
          <w:t>www</w:t>
        </w:r>
        <w:r w:rsidRPr="00BA5450">
          <w:rPr>
            <w:rStyle w:val="a8"/>
            <w:rFonts w:ascii="Arial" w:hAnsi="Arial" w:cs="Arial"/>
            <w:sz w:val="20"/>
            <w:szCs w:val="20"/>
          </w:rPr>
          <w:t>.</w:t>
        </w:r>
        <w:r w:rsidRPr="00BA5450">
          <w:rPr>
            <w:rStyle w:val="a8"/>
            <w:rFonts w:ascii="Arial" w:hAnsi="Arial" w:cs="Arial"/>
            <w:sz w:val="20"/>
            <w:szCs w:val="20"/>
            <w:lang w:val="en-US"/>
          </w:rPr>
          <w:t>easc</w:t>
        </w:r>
        <w:r w:rsidRPr="00BA5450">
          <w:rPr>
            <w:rStyle w:val="a8"/>
            <w:rFonts w:ascii="Arial" w:hAnsi="Arial" w:cs="Arial"/>
            <w:sz w:val="20"/>
            <w:szCs w:val="20"/>
          </w:rPr>
          <w:t>.</w:t>
        </w:r>
        <w:r w:rsidRPr="00BA5450">
          <w:rPr>
            <w:rStyle w:val="a8"/>
            <w:rFonts w:ascii="Arial" w:hAnsi="Arial" w:cs="Arial"/>
            <w:sz w:val="20"/>
            <w:szCs w:val="20"/>
            <w:lang w:val="en-US"/>
          </w:rPr>
          <w:t>by</w:t>
        </w:r>
      </w:hyperlink>
      <w:r w:rsidRPr="00BA5450">
        <w:rPr>
          <w:rStyle w:val="shorttext"/>
          <w:rFonts w:ascii="Arial" w:hAnsi="Arial" w:cs="Arial"/>
          <w:color w:val="00000A"/>
          <w:sz w:val="20"/>
          <w:szCs w:val="20"/>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6C71FD87" w14:textId="77777777" w:rsidR="00765987" w:rsidRDefault="00765987" w:rsidP="00971024">
      <w:pPr>
        <w:pStyle w:val="70"/>
        <w:shd w:val="clear" w:color="auto" w:fill="auto"/>
        <w:spacing w:after="0" w:line="360" w:lineRule="auto"/>
        <w:ind w:left="709" w:firstLine="0"/>
        <w:contextualSpacing/>
        <w:jc w:val="left"/>
        <w:rPr>
          <w:rStyle w:val="7"/>
          <w:b/>
          <w:iCs/>
          <w:sz w:val="28"/>
          <w:szCs w:val="28"/>
        </w:rPr>
      </w:pPr>
    </w:p>
    <w:p w14:paraId="6F3EFF2D" w14:textId="77777777" w:rsidR="004421F4" w:rsidRDefault="004421F4" w:rsidP="00971024">
      <w:pPr>
        <w:pStyle w:val="70"/>
        <w:shd w:val="clear" w:color="auto" w:fill="auto"/>
        <w:spacing w:after="0" w:line="360" w:lineRule="auto"/>
        <w:ind w:left="709" w:firstLine="0"/>
        <w:contextualSpacing/>
        <w:jc w:val="left"/>
        <w:rPr>
          <w:rStyle w:val="7"/>
          <w:b/>
          <w:iCs/>
          <w:sz w:val="28"/>
          <w:szCs w:val="28"/>
        </w:rPr>
      </w:pPr>
    </w:p>
    <w:p w14:paraId="773EBDCD" w14:textId="77777777" w:rsidR="004421F4" w:rsidRDefault="004421F4" w:rsidP="00971024">
      <w:pPr>
        <w:pStyle w:val="70"/>
        <w:shd w:val="clear" w:color="auto" w:fill="auto"/>
        <w:spacing w:after="0" w:line="360" w:lineRule="auto"/>
        <w:ind w:left="709" w:firstLine="0"/>
        <w:contextualSpacing/>
        <w:jc w:val="left"/>
        <w:rPr>
          <w:rStyle w:val="7"/>
          <w:b/>
          <w:iCs/>
          <w:sz w:val="28"/>
          <w:szCs w:val="28"/>
        </w:rPr>
      </w:pPr>
    </w:p>
    <w:p w14:paraId="6C18243E" w14:textId="77777777" w:rsidR="002B4607" w:rsidRPr="00A53587" w:rsidRDefault="002B4607" w:rsidP="00971024">
      <w:pPr>
        <w:pStyle w:val="70"/>
        <w:shd w:val="clear" w:color="auto" w:fill="auto"/>
        <w:spacing w:after="0" w:line="360" w:lineRule="auto"/>
        <w:ind w:left="709" w:firstLine="0"/>
        <w:contextualSpacing/>
        <w:jc w:val="left"/>
        <w:rPr>
          <w:rStyle w:val="7"/>
          <w:b/>
          <w:iCs/>
          <w:sz w:val="28"/>
          <w:szCs w:val="28"/>
        </w:rPr>
      </w:pPr>
      <w:r w:rsidRPr="00A53587">
        <w:rPr>
          <w:rStyle w:val="7"/>
          <w:b/>
          <w:iCs/>
          <w:sz w:val="28"/>
          <w:szCs w:val="28"/>
        </w:rPr>
        <w:lastRenderedPageBreak/>
        <w:t>3 Технические требования</w:t>
      </w:r>
    </w:p>
    <w:p w14:paraId="753356A1" w14:textId="77777777" w:rsidR="002B4607" w:rsidRPr="00765987" w:rsidRDefault="002B4607" w:rsidP="00821237">
      <w:pPr>
        <w:pStyle w:val="70"/>
        <w:shd w:val="clear" w:color="auto" w:fill="auto"/>
        <w:spacing w:after="0" w:line="360" w:lineRule="auto"/>
        <w:ind w:left="709" w:firstLine="0"/>
        <w:contextualSpacing/>
        <w:rPr>
          <w:rStyle w:val="7"/>
          <w:b/>
          <w:iCs/>
          <w:sz w:val="24"/>
          <w:szCs w:val="28"/>
        </w:rPr>
      </w:pPr>
    </w:p>
    <w:p w14:paraId="4D8F6549" w14:textId="77777777" w:rsidR="007434A6" w:rsidRPr="00765987" w:rsidRDefault="007434A6" w:rsidP="00821237">
      <w:pPr>
        <w:spacing w:line="360" w:lineRule="auto"/>
        <w:ind w:firstLine="709"/>
        <w:jc w:val="both"/>
        <w:rPr>
          <w:rFonts w:ascii="Arial" w:hAnsi="Arial" w:cs="Arial"/>
        </w:rPr>
      </w:pPr>
      <w:r w:rsidRPr="00765987">
        <w:rPr>
          <w:rFonts w:ascii="Arial" w:hAnsi="Arial" w:cs="Arial"/>
        </w:rPr>
        <w:t>3.1 Эмал</w:t>
      </w:r>
      <w:r w:rsidR="00DE4E2B" w:rsidRPr="00765987">
        <w:rPr>
          <w:rFonts w:ascii="Arial" w:hAnsi="Arial" w:cs="Arial"/>
        </w:rPr>
        <w:t>и</w:t>
      </w:r>
      <w:r w:rsidRPr="00765987">
        <w:rPr>
          <w:rFonts w:ascii="Arial" w:hAnsi="Arial" w:cs="Arial"/>
        </w:rPr>
        <w:t xml:space="preserve"> должн</w:t>
      </w:r>
      <w:r w:rsidR="00DE4E2B" w:rsidRPr="00765987">
        <w:rPr>
          <w:rFonts w:ascii="Arial" w:hAnsi="Arial" w:cs="Arial"/>
        </w:rPr>
        <w:t>ы</w:t>
      </w:r>
      <w:r w:rsidRPr="00765987">
        <w:rPr>
          <w:rFonts w:ascii="Arial" w:hAnsi="Arial" w:cs="Arial"/>
        </w:rPr>
        <w:t xml:space="preserve"> соответствовать требованиям настоящего стандарта и быть изготовлен</w:t>
      </w:r>
      <w:r w:rsidR="00DE4E2B" w:rsidRPr="00765987">
        <w:rPr>
          <w:rFonts w:ascii="Arial" w:hAnsi="Arial" w:cs="Arial"/>
        </w:rPr>
        <w:t>ы</w:t>
      </w:r>
      <w:r w:rsidRPr="00765987">
        <w:rPr>
          <w:rFonts w:ascii="Arial" w:hAnsi="Arial" w:cs="Arial"/>
        </w:rPr>
        <w:t xml:space="preserve"> по рецептуре и технологическому регламенту, утвержденным в установленном порядке.</w:t>
      </w:r>
    </w:p>
    <w:p w14:paraId="112D72AC" w14:textId="77777777" w:rsidR="00EA1B0C" w:rsidRPr="00765987" w:rsidRDefault="00EA1B0C" w:rsidP="00EA1B0C">
      <w:pPr>
        <w:spacing w:line="360" w:lineRule="auto"/>
        <w:ind w:firstLine="709"/>
        <w:jc w:val="both"/>
        <w:rPr>
          <w:rFonts w:ascii="Arial" w:hAnsi="Arial" w:cs="Arial"/>
        </w:rPr>
      </w:pPr>
      <w:r w:rsidRPr="00765987">
        <w:rPr>
          <w:rFonts w:ascii="Arial" w:hAnsi="Arial" w:cs="Arial"/>
        </w:rPr>
        <w:t xml:space="preserve">Соответствие </w:t>
      </w:r>
      <w:r w:rsidRPr="00FD0869">
        <w:rPr>
          <w:rFonts w:ascii="Arial" w:hAnsi="Arial" w:cs="Arial"/>
        </w:rPr>
        <w:t>наименований цветов для эмалей по ГОСТ 9640 приведено</w:t>
      </w:r>
      <w:r w:rsidRPr="00765987">
        <w:rPr>
          <w:rFonts w:ascii="Arial" w:hAnsi="Arial" w:cs="Arial"/>
        </w:rPr>
        <w:t xml:space="preserve"> в приложении А.</w:t>
      </w:r>
    </w:p>
    <w:p w14:paraId="1794D919" w14:textId="77777777" w:rsidR="007434A6" w:rsidRPr="00765987" w:rsidRDefault="007434A6" w:rsidP="00821237">
      <w:pPr>
        <w:spacing w:line="360" w:lineRule="auto"/>
        <w:ind w:firstLine="709"/>
        <w:jc w:val="both"/>
        <w:rPr>
          <w:rFonts w:ascii="Arial" w:hAnsi="Arial" w:cs="Arial"/>
        </w:rPr>
      </w:pPr>
      <w:r w:rsidRPr="00765987">
        <w:rPr>
          <w:rFonts w:ascii="Arial" w:hAnsi="Arial" w:cs="Arial"/>
        </w:rPr>
        <w:t xml:space="preserve">3.2 Сырье, применяемое для изготовления </w:t>
      </w:r>
      <w:r w:rsidR="00682DF1" w:rsidRPr="00765987">
        <w:rPr>
          <w:rFonts w:ascii="Arial" w:hAnsi="Arial" w:cs="Arial"/>
        </w:rPr>
        <w:t>эмал</w:t>
      </w:r>
      <w:r w:rsidR="00DE4E2B" w:rsidRPr="00765987">
        <w:rPr>
          <w:rFonts w:ascii="Arial" w:hAnsi="Arial" w:cs="Arial"/>
        </w:rPr>
        <w:t>ей</w:t>
      </w:r>
      <w:r w:rsidRPr="00765987">
        <w:rPr>
          <w:rFonts w:ascii="Arial" w:hAnsi="Arial" w:cs="Arial"/>
        </w:rPr>
        <w:t>, должно соответствовать требованиям действующих нормативных документов или технической документации, указанных в рецептуре и технологическом регламенте, и разрешено к применению. Рекомендуется для сырья проводить входной контроль с учетом требований ГОСТ 24297.</w:t>
      </w:r>
    </w:p>
    <w:p w14:paraId="445958CB" w14:textId="77777777" w:rsidR="002B4607" w:rsidRPr="00765987" w:rsidRDefault="002B4607" w:rsidP="00821237">
      <w:pPr>
        <w:spacing w:line="360" w:lineRule="auto"/>
        <w:ind w:firstLine="709"/>
        <w:jc w:val="both"/>
        <w:rPr>
          <w:rFonts w:ascii="Arial" w:hAnsi="Arial" w:cs="Arial"/>
        </w:rPr>
      </w:pPr>
      <w:r w:rsidRPr="00765987">
        <w:rPr>
          <w:rFonts w:ascii="Arial" w:hAnsi="Arial" w:cs="Arial"/>
        </w:rPr>
        <w:t>3.</w:t>
      </w:r>
      <w:r w:rsidR="00682DF1" w:rsidRPr="00765987">
        <w:rPr>
          <w:rFonts w:ascii="Arial" w:hAnsi="Arial" w:cs="Arial"/>
        </w:rPr>
        <w:t>3</w:t>
      </w:r>
      <w:r w:rsidRPr="00765987">
        <w:rPr>
          <w:rFonts w:ascii="Arial" w:hAnsi="Arial" w:cs="Arial"/>
        </w:rPr>
        <w:t xml:space="preserve"> Эмал</w:t>
      </w:r>
      <w:r w:rsidR="00DE4E2B" w:rsidRPr="00765987">
        <w:rPr>
          <w:rFonts w:ascii="Arial" w:hAnsi="Arial" w:cs="Arial"/>
        </w:rPr>
        <w:t>и</w:t>
      </w:r>
      <w:r w:rsidRPr="00765987">
        <w:rPr>
          <w:rFonts w:ascii="Arial" w:hAnsi="Arial" w:cs="Arial"/>
        </w:rPr>
        <w:t xml:space="preserve"> должн</w:t>
      </w:r>
      <w:r w:rsidR="00DE4E2B" w:rsidRPr="00765987">
        <w:rPr>
          <w:rFonts w:ascii="Arial" w:hAnsi="Arial" w:cs="Arial"/>
        </w:rPr>
        <w:t>ы</w:t>
      </w:r>
      <w:r w:rsidRPr="00765987">
        <w:rPr>
          <w:rFonts w:ascii="Arial" w:hAnsi="Arial" w:cs="Arial"/>
        </w:rPr>
        <w:t xml:space="preserve"> соответствовать требованиям, приведенным в таблице 1.</w:t>
      </w:r>
    </w:p>
    <w:p w14:paraId="32B02CE1" w14:textId="77777777" w:rsidR="002B4607" w:rsidRPr="00765987" w:rsidRDefault="002B4607" w:rsidP="00821237">
      <w:pPr>
        <w:spacing w:line="360" w:lineRule="auto"/>
        <w:jc w:val="both"/>
        <w:rPr>
          <w:rFonts w:ascii="Arial" w:hAnsi="Arial" w:cs="Arial"/>
        </w:rPr>
      </w:pPr>
      <w:r w:rsidRPr="00765987">
        <w:rPr>
          <w:rFonts w:ascii="Arial" w:hAnsi="Arial" w:cs="Arial"/>
        </w:rPr>
        <w:t>Т а б л и ц а  1</w:t>
      </w:r>
    </w:p>
    <w:tbl>
      <w:tblPr>
        <w:tblW w:w="972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820"/>
        <w:gridCol w:w="2921"/>
        <w:gridCol w:w="1984"/>
      </w:tblGrid>
      <w:tr w:rsidR="002B4607" w14:paraId="32A254E0" w14:textId="77777777" w:rsidTr="00B079D0">
        <w:trPr>
          <w:trHeight w:val="436"/>
        </w:trPr>
        <w:tc>
          <w:tcPr>
            <w:tcW w:w="4820" w:type="dxa"/>
            <w:tcBorders>
              <w:top w:val="single" w:sz="4" w:space="0" w:color="auto"/>
              <w:left w:val="single" w:sz="6" w:space="0" w:color="auto"/>
              <w:bottom w:val="double" w:sz="4" w:space="0" w:color="auto"/>
              <w:right w:val="single" w:sz="6" w:space="0" w:color="auto"/>
            </w:tcBorders>
            <w:hideMark/>
          </w:tcPr>
          <w:p w14:paraId="2BB67201" w14:textId="77777777" w:rsidR="002B4607" w:rsidRDefault="002B4607" w:rsidP="00971024">
            <w:pPr>
              <w:tabs>
                <w:tab w:val="left" w:pos="-142"/>
              </w:tabs>
              <w:spacing w:line="288" w:lineRule="auto"/>
              <w:ind w:right="283"/>
              <w:jc w:val="center"/>
              <w:rPr>
                <w:rFonts w:ascii="Arial" w:hAnsi="Arial" w:cs="Arial"/>
                <w:bCs/>
                <w:sz w:val="22"/>
                <w:szCs w:val="22"/>
              </w:rPr>
            </w:pPr>
            <w:r>
              <w:rPr>
                <w:rFonts w:ascii="Arial" w:hAnsi="Arial" w:cs="Arial"/>
                <w:bCs/>
                <w:sz w:val="22"/>
                <w:szCs w:val="22"/>
              </w:rPr>
              <w:t>Наименование показателя</w:t>
            </w:r>
          </w:p>
        </w:tc>
        <w:tc>
          <w:tcPr>
            <w:tcW w:w="2921" w:type="dxa"/>
            <w:tcBorders>
              <w:top w:val="single" w:sz="4" w:space="0" w:color="auto"/>
              <w:left w:val="single" w:sz="6" w:space="0" w:color="auto"/>
              <w:bottom w:val="double" w:sz="4" w:space="0" w:color="auto"/>
              <w:right w:val="single" w:sz="6" w:space="0" w:color="auto"/>
            </w:tcBorders>
            <w:hideMark/>
          </w:tcPr>
          <w:p w14:paraId="11406808" w14:textId="77777777" w:rsidR="002B4607" w:rsidRDefault="002B4607" w:rsidP="00971024">
            <w:pPr>
              <w:tabs>
                <w:tab w:val="left" w:pos="2410"/>
              </w:tabs>
              <w:spacing w:line="288" w:lineRule="auto"/>
              <w:ind w:right="34"/>
              <w:jc w:val="center"/>
              <w:rPr>
                <w:rFonts w:ascii="Arial" w:hAnsi="Arial" w:cs="Arial"/>
                <w:bCs/>
                <w:sz w:val="22"/>
                <w:szCs w:val="22"/>
              </w:rPr>
            </w:pPr>
            <w:r>
              <w:rPr>
                <w:rFonts w:ascii="Arial" w:hAnsi="Arial" w:cs="Arial"/>
                <w:bCs/>
                <w:sz w:val="22"/>
                <w:szCs w:val="22"/>
              </w:rPr>
              <w:t>Значение показателя</w:t>
            </w:r>
          </w:p>
        </w:tc>
        <w:tc>
          <w:tcPr>
            <w:tcW w:w="1984" w:type="dxa"/>
            <w:tcBorders>
              <w:top w:val="single" w:sz="4" w:space="0" w:color="auto"/>
              <w:left w:val="single" w:sz="6" w:space="0" w:color="auto"/>
              <w:bottom w:val="double" w:sz="4" w:space="0" w:color="auto"/>
              <w:right w:val="single" w:sz="6" w:space="0" w:color="auto"/>
            </w:tcBorders>
            <w:hideMark/>
          </w:tcPr>
          <w:p w14:paraId="6EE3C24F" w14:textId="77777777" w:rsidR="002B4607" w:rsidRDefault="001175B2" w:rsidP="001175B2">
            <w:pPr>
              <w:tabs>
                <w:tab w:val="left" w:pos="2410"/>
              </w:tabs>
              <w:spacing w:line="288" w:lineRule="auto"/>
              <w:ind w:right="-108" w:hanging="108"/>
              <w:jc w:val="center"/>
              <w:rPr>
                <w:rFonts w:ascii="Arial" w:hAnsi="Arial" w:cs="Arial"/>
                <w:bCs/>
                <w:sz w:val="22"/>
                <w:szCs w:val="22"/>
              </w:rPr>
            </w:pPr>
            <w:r>
              <w:rPr>
                <w:rFonts w:ascii="Arial" w:hAnsi="Arial" w:cs="Arial"/>
                <w:bCs/>
                <w:sz w:val="22"/>
                <w:szCs w:val="22"/>
              </w:rPr>
              <w:t xml:space="preserve">Метод </w:t>
            </w:r>
            <w:r w:rsidR="002B4607">
              <w:rPr>
                <w:rFonts w:ascii="Arial" w:hAnsi="Arial" w:cs="Arial"/>
                <w:bCs/>
                <w:sz w:val="22"/>
                <w:szCs w:val="22"/>
              </w:rPr>
              <w:t>испытания</w:t>
            </w:r>
          </w:p>
        </w:tc>
      </w:tr>
      <w:tr w:rsidR="001101C8" w14:paraId="21D67042" w14:textId="77777777" w:rsidTr="00B079D0">
        <w:trPr>
          <w:trHeight w:val="1943"/>
        </w:trPr>
        <w:tc>
          <w:tcPr>
            <w:tcW w:w="4820" w:type="dxa"/>
            <w:tcBorders>
              <w:top w:val="double" w:sz="4" w:space="0" w:color="auto"/>
              <w:left w:val="single" w:sz="6" w:space="0" w:color="auto"/>
              <w:bottom w:val="single" w:sz="4" w:space="0" w:color="auto"/>
              <w:right w:val="single" w:sz="6" w:space="0" w:color="auto"/>
            </w:tcBorders>
          </w:tcPr>
          <w:p w14:paraId="189ED8BD" w14:textId="77777777" w:rsidR="001101C8" w:rsidRPr="002B2768" w:rsidRDefault="001101C8" w:rsidP="00136B64">
            <w:pPr>
              <w:pStyle w:val="a6"/>
              <w:spacing w:line="312" w:lineRule="auto"/>
              <w:ind w:firstLine="176"/>
              <w:jc w:val="left"/>
              <w:rPr>
                <w:rFonts w:ascii="Arial" w:hAnsi="Arial" w:cs="Arial"/>
                <w:sz w:val="24"/>
                <w:szCs w:val="24"/>
              </w:rPr>
            </w:pPr>
            <w:r w:rsidRPr="002B2768">
              <w:rPr>
                <w:rFonts w:ascii="Arial" w:hAnsi="Arial" w:cs="Arial"/>
                <w:sz w:val="24"/>
                <w:szCs w:val="24"/>
              </w:rPr>
              <w:t xml:space="preserve">1 Цвет </w:t>
            </w:r>
            <w:r>
              <w:rPr>
                <w:rFonts w:ascii="Arial" w:hAnsi="Arial" w:cs="Arial"/>
                <w:sz w:val="24"/>
                <w:szCs w:val="24"/>
              </w:rPr>
              <w:t xml:space="preserve">покрытия </w:t>
            </w:r>
            <w:r w:rsidRPr="002B2768">
              <w:rPr>
                <w:rFonts w:ascii="Arial" w:hAnsi="Arial" w:cs="Arial"/>
                <w:sz w:val="24"/>
                <w:szCs w:val="24"/>
              </w:rPr>
              <w:t>эмали:</w:t>
            </w:r>
          </w:p>
          <w:p w14:paraId="20ED8974" w14:textId="77777777" w:rsidR="001101C8" w:rsidRPr="002B2768" w:rsidRDefault="001101C8" w:rsidP="00136B64">
            <w:pPr>
              <w:pStyle w:val="a6"/>
              <w:spacing w:line="312" w:lineRule="auto"/>
              <w:ind w:firstLine="176"/>
              <w:jc w:val="left"/>
              <w:rPr>
                <w:rFonts w:ascii="Arial" w:hAnsi="Arial" w:cs="Arial"/>
                <w:sz w:val="24"/>
                <w:szCs w:val="24"/>
              </w:rPr>
            </w:pPr>
          </w:p>
          <w:p w14:paraId="53BEE2DC" w14:textId="77777777" w:rsidR="001101C8" w:rsidRPr="002B2768" w:rsidRDefault="001101C8" w:rsidP="00136B64">
            <w:pPr>
              <w:pStyle w:val="a6"/>
              <w:spacing w:line="312" w:lineRule="auto"/>
              <w:ind w:firstLine="176"/>
              <w:jc w:val="left"/>
              <w:rPr>
                <w:rFonts w:ascii="Arial" w:hAnsi="Arial" w:cs="Arial"/>
                <w:sz w:val="24"/>
                <w:szCs w:val="24"/>
              </w:rPr>
            </w:pPr>
          </w:p>
          <w:p w14:paraId="5D11E2D8" w14:textId="77777777" w:rsidR="001101C8" w:rsidRDefault="001101C8" w:rsidP="00136B64">
            <w:pPr>
              <w:pStyle w:val="a6"/>
              <w:spacing w:line="312" w:lineRule="auto"/>
              <w:ind w:firstLine="176"/>
              <w:jc w:val="left"/>
              <w:rPr>
                <w:rFonts w:ascii="Arial" w:hAnsi="Arial" w:cs="Arial"/>
                <w:sz w:val="24"/>
                <w:szCs w:val="24"/>
              </w:rPr>
            </w:pPr>
          </w:p>
          <w:p w14:paraId="123858E8" w14:textId="77777777" w:rsidR="001101C8" w:rsidRDefault="001101C8" w:rsidP="00136B64">
            <w:pPr>
              <w:pStyle w:val="a6"/>
              <w:spacing w:line="312" w:lineRule="auto"/>
              <w:ind w:firstLine="176"/>
              <w:jc w:val="left"/>
              <w:rPr>
                <w:rFonts w:ascii="Arial" w:hAnsi="Arial" w:cs="Arial"/>
                <w:sz w:val="24"/>
                <w:szCs w:val="24"/>
              </w:rPr>
            </w:pPr>
          </w:p>
          <w:p w14:paraId="16B766FE" w14:textId="77777777" w:rsidR="001101C8" w:rsidRPr="002B2768" w:rsidRDefault="001101C8" w:rsidP="00136B64">
            <w:pPr>
              <w:pStyle w:val="a6"/>
              <w:spacing w:line="312" w:lineRule="auto"/>
              <w:ind w:firstLine="176"/>
              <w:jc w:val="left"/>
              <w:rPr>
                <w:rFonts w:ascii="Arial" w:hAnsi="Arial" w:cs="Arial"/>
                <w:sz w:val="24"/>
                <w:szCs w:val="24"/>
              </w:rPr>
            </w:pPr>
            <w:r>
              <w:rPr>
                <w:rFonts w:ascii="Arial" w:hAnsi="Arial" w:cs="Arial"/>
                <w:sz w:val="24"/>
                <w:szCs w:val="24"/>
              </w:rPr>
              <w:t>красный</w:t>
            </w:r>
          </w:p>
          <w:p w14:paraId="14F6E648" w14:textId="77777777" w:rsidR="001101C8" w:rsidRPr="002B2768" w:rsidRDefault="001101C8" w:rsidP="00136B64">
            <w:pPr>
              <w:pStyle w:val="a6"/>
              <w:spacing w:line="312" w:lineRule="auto"/>
              <w:ind w:firstLine="176"/>
              <w:jc w:val="left"/>
              <w:rPr>
                <w:rFonts w:ascii="Arial" w:hAnsi="Arial" w:cs="Arial"/>
                <w:sz w:val="24"/>
                <w:szCs w:val="24"/>
              </w:rPr>
            </w:pPr>
            <w:r w:rsidRPr="002B2768">
              <w:rPr>
                <w:rFonts w:ascii="Arial" w:hAnsi="Arial" w:cs="Arial"/>
                <w:sz w:val="24"/>
                <w:szCs w:val="24"/>
              </w:rPr>
              <w:t>желтый</w:t>
            </w:r>
          </w:p>
          <w:p w14:paraId="5EED20FC" w14:textId="77777777" w:rsidR="001101C8" w:rsidRDefault="001101C8" w:rsidP="00136B64">
            <w:pPr>
              <w:pStyle w:val="a6"/>
              <w:spacing w:line="312" w:lineRule="auto"/>
              <w:ind w:firstLine="176"/>
              <w:jc w:val="left"/>
              <w:rPr>
                <w:rFonts w:ascii="Arial" w:hAnsi="Arial" w:cs="Arial"/>
                <w:sz w:val="24"/>
                <w:szCs w:val="24"/>
              </w:rPr>
            </w:pPr>
            <w:r>
              <w:rPr>
                <w:rFonts w:ascii="Arial" w:hAnsi="Arial" w:cs="Arial"/>
                <w:sz w:val="24"/>
                <w:szCs w:val="24"/>
              </w:rPr>
              <w:t>зеленый</w:t>
            </w:r>
          </w:p>
          <w:p w14:paraId="4A1752AA" w14:textId="77777777" w:rsidR="001101C8" w:rsidRPr="002B2768" w:rsidRDefault="001101C8" w:rsidP="00136B64">
            <w:pPr>
              <w:pStyle w:val="a6"/>
              <w:spacing w:line="312" w:lineRule="auto"/>
              <w:ind w:firstLine="176"/>
              <w:jc w:val="left"/>
              <w:rPr>
                <w:rFonts w:ascii="Arial" w:hAnsi="Arial" w:cs="Arial"/>
                <w:sz w:val="24"/>
                <w:szCs w:val="24"/>
              </w:rPr>
            </w:pPr>
            <w:r>
              <w:rPr>
                <w:rFonts w:ascii="Arial" w:hAnsi="Arial" w:cs="Arial"/>
                <w:sz w:val="24"/>
                <w:szCs w:val="24"/>
              </w:rPr>
              <w:t>защитный</w:t>
            </w:r>
          </w:p>
          <w:p w14:paraId="7BCB2BE8" w14:textId="77777777" w:rsidR="001101C8" w:rsidRDefault="001101C8" w:rsidP="00136B64">
            <w:pPr>
              <w:pStyle w:val="a6"/>
              <w:spacing w:line="312" w:lineRule="auto"/>
              <w:ind w:firstLine="176"/>
              <w:jc w:val="left"/>
              <w:rPr>
                <w:rFonts w:ascii="Arial" w:hAnsi="Arial" w:cs="Arial"/>
                <w:sz w:val="24"/>
                <w:szCs w:val="24"/>
              </w:rPr>
            </w:pPr>
            <w:r>
              <w:rPr>
                <w:rFonts w:ascii="Arial" w:hAnsi="Arial" w:cs="Arial"/>
                <w:sz w:val="24"/>
                <w:szCs w:val="24"/>
              </w:rPr>
              <w:t>серый</w:t>
            </w:r>
          </w:p>
          <w:p w14:paraId="3C604F8E" w14:textId="77777777" w:rsidR="000E1A3B" w:rsidRDefault="000E1A3B" w:rsidP="000E1A3B">
            <w:pPr>
              <w:pStyle w:val="a6"/>
              <w:spacing w:line="312" w:lineRule="auto"/>
              <w:ind w:firstLine="176"/>
              <w:jc w:val="left"/>
              <w:rPr>
                <w:rFonts w:ascii="Arial" w:hAnsi="Arial" w:cs="Arial"/>
                <w:sz w:val="24"/>
                <w:szCs w:val="24"/>
              </w:rPr>
            </w:pPr>
            <w:r w:rsidRPr="002B2768">
              <w:rPr>
                <w:rFonts w:ascii="Arial" w:hAnsi="Arial" w:cs="Arial"/>
                <w:sz w:val="24"/>
                <w:szCs w:val="24"/>
              </w:rPr>
              <w:t>синий</w:t>
            </w:r>
          </w:p>
          <w:p w14:paraId="55D8C031" w14:textId="77777777" w:rsidR="000E1A3B" w:rsidRPr="002B2768" w:rsidRDefault="000E1A3B" w:rsidP="00136B64">
            <w:pPr>
              <w:pStyle w:val="a6"/>
              <w:spacing w:line="312" w:lineRule="auto"/>
              <w:ind w:firstLine="176"/>
              <w:jc w:val="left"/>
              <w:rPr>
                <w:rFonts w:ascii="Arial" w:hAnsi="Arial" w:cs="Arial"/>
                <w:sz w:val="24"/>
                <w:szCs w:val="24"/>
              </w:rPr>
            </w:pPr>
          </w:p>
          <w:p w14:paraId="77520E2F" w14:textId="77777777" w:rsidR="001101C8" w:rsidRDefault="001101C8" w:rsidP="00136B64">
            <w:pPr>
              <w:pStyle w:val="a6"/>
              <w:spacing w:line="312" w:lineRule="auto"/>
              <w:ind w:firstLine="176"/>
              <w:jc w:val="left"/>
              <w:rPr>
                <w:rFonts w:ascii="Arial" w:hAnsi="Arial" w:cs="Arial"/>
                <w:sz w:val="24"/>
                <w:szCs w:val="24"/>
              </w:rPr>
            </w:pPr>
            <w:r w:rsidRPr="008438DF">
              <w:rPr>
                <w:rFonts w:ascii="Arial" w:hAnsi="Arial" w:cs="Arial"/>
                <w:sz w:val="24"/>
                <w:szCs w:val="24"/>
              </w:rPr>
              <w:t>белый</w:t>
            </w:r>
          </w:p>
          <w:p w14:paraId="21F720FB" w14:textId="77777777" w:rsidR="000E1A3B" w:rsidRPr="008438DF" w:rsidRDefault="000E1A3B" w:rsidP="00136B64">
            <w:pPr>
              <w:pStyle w:val="a6"/>
              <w:spacing w:line="312" w:lineRule="auto"/>
              <w:ind w:firstLine="176"/>
              <w:jc w:val="left"/>
              <w:rPr>
                <w:rFonts w:ascii="Arial" w:hAnsi="Arial" w:cs="Arial"/>
                <w:sz w:val="24"/>
                <w:szCs w:val="24"/>
              </w:rPr>
            </w:pPr>
          </w:p>
          <w:p w14:paraId="20B8F30F" w14:textId="77777777" w:rsidR="001101C8" w:rsidRPr="002B2768" w:rsidRDefault="001101C8" w:rsidP="00136B64">
            <w:pPr>
              <w:pStyle w:val="a6"/>
              <w:spacing w:line="312" w:lineRule="auto"/>
              <w:ind w:firstLine="176"/>
              <w:jc w:val="left"/>
              <w:rPr>
                <w:rFonts w:ascii="Arial" w:hAnsi="Arial" w:cs="Arial"/>
                <w:sz w:val="24"/>
                <w:szCs w:val="24"/>
              </w:rPr>
            </w:pPr>
            <w:r w:rsidRPr="008438DF">
              <w:rPr>
                <w:rFonts w:ascii="Arial" w:hAnsi="Arial" w:cs="Arial"/>
                <w:sz w:val="24"/>
                <w:szCs w:val="24"/>
              </w:rPr>
              <w:t>черный</w:t>
            </w:r>
          </w:p>
        </w:tc>
        <w:tc>
          <w:tcPr>
            <w:tcW w:w="2921" w:type="dxa"/>
            <w:tcBorders>
              <w:top w:val="double" w:sz="4" w:space="0" w:color="auto"/>
              <w:left w:val="single" w:sz="6" w:space="0" w:color="auto"/>
              <w:bottom w:val="single" w:sz="4" w:space="0" w:color="auto"/>
              <w:right w:val="single" w:sz="6" w:space="0" w:color="auto"/>
            </w:tcBorders>
          </w:tcPr>
          <w:p w14:paraId="725150ED" w14:textId="77777777" w:rsidR="001101C8" w:rsidRDefault="001101C8" w:rsidP="00136B64">
            <w:pPr>
              <w:pStyle w:val="a6"/>
              <w:spacing w:line="312" w:lineRule="auto"/>
              <w:ind w:firstLine="175"/>
              <w:jc w:val="both"/>
              <w:rPr>
                <w:rFonts w:ascii="Arial" w:hAnsi="Arial" w:cs="Arial"/>
                <w:sz w:val="24"/>
                <w:szCs w:val="24"/>
              </w:rPr>
            </w:pPr>
            <w:r w:rsidRPr="009F4B82">
              <w:rPr>
                <w:rFonts w:ascii="Arial" w:hAnsi="Arial" w:cs="Arial"/>
                <w:sz w:val="24"/>
                <w:szCs w:val="24"/>
              </w:rPr>
              <w:t>В</w:t>
            </w:r>
            <w:r w:rsidRPr="002B2768">
              <w:rPr>
                <w:rFonts w:ascii="Arial" w:hAnsi="Arial" w:cs="Arial"/>
                <w:sz w:val="24"/>
                <w:szCs w:val="24"/>
              </w:rPr>
              <w:t xml:space="preserve"> пределах допускаемых отклонений, установленных:</w:t>
            </w:r>
          </w:p>
          <w:p w14:paraId="349A8311" w14:textId="77777777" w:rsidR="001101C8" w:rsidRPr="002B2768" w:rsidRDefault="001101C8" w:rsidP="00136B64">
            <w:pPr>
              <w:pStyle w:val="a6"/>
              <w:spacing w:line="312" w:lineRule="auto"/>
              <w:ind w:firstLine="175"/>
              <w:jc w:val="both"/>
              <w:rPr>
                <w:rFonts w:ascii="Arial" w:hAnsi="Arial" w:cs="Arial"/>
                <w:sz w:val="24"/>
                <w:szCs w:val="24"/>
              </w:rPr>
            </w:pPr>
            <w:r w:rsidRPr="002B2768">
              <w:rPr>
                <w:rFonts w:ascii="Arial" w:hAnsi="Arial" w:cs="Arial"/>
                <w:sz w:val="24"/>
                <w:szCs w:val="24"/>
              </w:rPr>
              <w:t>образц</w:t>
            </w:r>
            <w:r>
              <w:rPr>
                <w:rFonts w:ascii="Arial" w:hAnsi="Arial" w:cs="Arial"/>
                <w:sz w:val="24"/>
                <w:szCs w:val="24"/>
              </w:rPr>
              <w:t>а</w:t>
            </w:r>
            <w:r w:rsidRPr="002B2768">
              <w:rPr>
                <w:rFonts w:ascii="Arial" w:hAnsi="Arial" w:cs="Arial"/>
                <w:sz w:val="24"/>
                <w:szCs w:val="24"/>
              </w:rPr>
              <w:t>м</w:t>
            </w:r>
            <w:r>
              <w:rPr>
                <w:rFonts w:ascii="Arial" w:hAnsi="Arial" w:cs="Arial"/>
                <w:sz w:val="24"/>
                <w:szCs w:val="24"/>
              </w:rPr>
              <w:t>и</w:t>
            </w:r>
            <w:r w:rsidRPr="002B2768">
              <w:rPr>
                <w:rFonts w:ascii="Arial" w:hAnsi="Arial" w:cs="Arial"/>
                <w:sz w:val="24"/>
                <w:szCs w:val="24"/>
              </w:rPr>
              <w:t xml:space="preserve"> цвета «Картотеки»</w:t>
            </w:r>
          </w:p>
          <w:p w14:paraId="26A2FD77" w14:textId="77777777" w:rsidR="001101C8" w:rsidRPr="002B2768" w:rsidRDefault="001101C8" w:rsidP="00136B64">
            <w:pPr>
              <w:pStyle w:val="a6"/>
              <w:spacing w:line="312" w:lineRule="auto"/>
              <w:jc w:val="center"/>
              <w:rPr>
                <w:rFonts w:ascii="Arial" w:hAnsi="Arial" w:cs="Arial"/>
                <w:sz w:val="24"/>
                <w:szCs w:val="24"/>
              </w:rPr>
            </w:pPr>
            <w:r>
              <w:rPr>
                <w:rFonts w:ascii="Arial" w:hAnsi="Arial" w:cs="Arial"/>
                <w:sz w:val="24"/>
                <w:szCs w:val="24"/>
              </w:rPr>
              <w:t>9, 11</w:t>
            </w:r>
          </w:p>
          <w:p w14:paraId="55E29359" w14:textId="77777777" w:rsidR="001101C8" w:rsidRDefault="001101C8" w:rsidP="00136B64">
            <w:pPr>
              <w:pStyle w:val="a6"/>
              <w:spacing w:line="312" w:lineRule="auto"/>
              <w:jc w:val="center"/>
              <w:rPr>
                <w:rFonts w:ascii="Arial" w:hAnsi="Arial" w:cs="Arial"/>
                <w:sz w:val="24"/>
                <w:szCs w:val="24"/>
              </w:rPr>
            </w:pPr>
            <w:r w:rsidRPr="002B2768">
              <w:rPr>
                <w:rFonts w:ascii="Arial" w:hAnsi="Arial" w:cs="Arial"/>
                <w:sz w:val="24"/>
                <w:szCs w:val="24"/>
              </w:rPr>
              <w:t>216, 218</w:t>
            </w:r>
          </w:p>
          <w:p w14:paraId="703BA45B" w14:textId="77777777" w:rsidR="001101C8" w:rsidRPr="002B2768" w:rsidRDefault="001101C8" w:rsidP="00136B64">
            <w:pPr>
              <w:pStyle w:val="a6"/>
              <w:spacing w:line="312" w:lineRule="auto"/>
              <w:jc w:val="center"/>
              <w:rPr>
                <w:rFonts w:ascii="Arial" w:hAnsi="Arial" w:cs="Arial"/>
                <w:sz w:val="24"/>
                <w:szCs w:val="24"/>
              </w:rPr>
            </w:pPr>
            <w:r>
              <w:rPr>
                <w:rFonts w:ascii="Arial" w:hAnsi="Arial" w:cs="Arial"/>
                <w:sz w:val="24"/>
                <w:szCs w:val="24"/>
              </w:rPr>
              <w:t>305, 307</w:t>
            </w:r>
          </w:p>
          <w:p w14:paraId="3B1D2DE5" w14:textId="77777777" w:rsidR="001101C8" w:rsidRPr="002B2768" w:rsidRDefault="001101C8" w:rsidP="00136B64">
            <w:pPr>
              <w:pStyle w:val="a6"/>
              <w:spacing w:line="312" w:lineRule="auto"/>
              <w:jc w:val="center"/>
              <w:rPr>
                <w:rFonts w:ascii="Arial" w:hAnsi="Arial" w:cs="Arial"/>
                <w:sz w:val="24"/>
                <w:szCs w:val="24"/>
              </w:rPr>
            </w:pPr>
            <w:r w:rsidRPr="002B2768">
              <w:rPr>
                <w:rFonts w:ascii="Arial" w:hAnsi="Arial" w:cs="Arial"/>
                <w:sz w:val="24"/>
                <w:szCs w:val="24"/>
              </w:rPr>
              <w:t>715, 744</w:t>
            </w:r>
          </w:p>
          <w:p w14:paraId="69768753" w14:textId="77777777" w:rsidR="000E1A3B" w:rsidRDefault="000E1A3B" w:rsidP="00136B64">
            <w:pPr>
              <w:pStyle w:val="a6"/>
              <w:spacing w:line="312" w:lineRule="auto"/>
              <w:jc w:val="center"/>
              <w:rPr>
                <w:rFonts w:ascii="Arial" w:hAnsi="Arial" w:cs="Arial"/>
                <w:sz w:val="24"/>
                <w:szCs w:val="24"/>
              </w:rPr>
            </w:pPr>
            <w:r>
              <w:rPr>
                <w:rFonts w:ascii="Arial" w:hAnsi="Arial" w:cs="Arial"/>
                <w:sz w:val="24"/>
                <w:szCs w:val="24"/>
              </w:rPr>
              <w:t>879, 869</w:t>
            </w:r>
          </w:p>
          <w:p w14:paraId="033272E4" w14:textId="77777777" w:rsidR="000E1A3B" w:rsidRDefault="000E1A3B" w:rsidP="00136B64">
            <w:pPr>
              <w:pStyle w:val="a6"/>
              <w:spacing w:line="312" w:lineRule="auto"/>
              <w:jc w:val="center"/>
              <w:rPr>
                <w:rFonts w:ascii="Arial" w:hAnsi="Arial" w:cs="Arial"/>
                <w:sz w:val="24"/>
                <w:szCs w:val="24"/>
              </w:rPr>
            </w:pPr>
            <w:r>
              <w:rPr>
                <w:rFonts w:ascii="Arial" w:hAnsi="Arial" w:cs="Arial"/>
                <w:sz w:val="24"/>
                <w:szCs w:val="24"/>
              </w:rPr>
              <w:t>476, контрольный образец цвета</w:t>
            </w:r>
          </w:p>
          <w:p w14:paraId="416E5258" w14:textId="77777777" w:rsidR="001101C8" w:rsidRPr="008438DF" w:rsidRDefault="001101C8" w:rsidP="00136B64">
            <w:pPr>
              <w:pStyle w:val="a6"/>
              <w:spacing w:line="312" w:lineRule="auto"/>
              <w:ind w:firstLine="175"/>
              <w:jc w:val="both"/>
              <w:rPr>
                <w:rFonts w:ascii="Arial" w:hAnsi="Arial" w:cs="Arial"/>
                <w:sz w:val="24"/>
                <w:szCs w:val="24"/>
              </w:rPr>
            </w:pPr>
            <w:r w:rsidRPr="008438DF">
              <w:rPr>
                <w:rFonts w:ascii="Arial" w:hAnsi="Arial" w:cs="Arial"/>
                <w:sz w:val="24"/>
                <w:szCs w:val="24"/>
              </w:rPr>
              <w:t>контрольным образцом цвета</w:t>
            </w:r>
          </w:p>
          <w:p w14:paraId="4059D8AE" w14:textId="77777777" w:rsidR="001101C8" w:rsidRPr="002B2768" w:rsidRDefault="001101C8" w:rsidP="000E1A3B">
            <w:pPr>
              <w:pStyle w:val="a6"/>
              <w:spacing w:line="312" w:lineRule="auto"/>
              <w:ind w:firstLine="175"/>
              <w:jc w:val="both"/>
              <w:rPr>
                <w:rFonts w:ascii="Arial" w:hAnsi="Arial" w:cs="Arial"/>
                <w:sz w:val="24"/>
                <w:szCs w:val="24"/>
              </w:rPr>
            </w:pPr>
            <w:r w:rsidRPr="008438DF">
              <w:rPr>
                <w:rFonts w:ascii="Arial" w:hAnsi="Arial" w:cs="Arial"/>
                <w:sz w:val="24"/>
                <w:szCs w:val="24"/>
              </w:rPr>
              <w:t>контрольным образцом цвета</w:t>
            </w:r>
          </w:p>
        </w:tc>
        <w:tc>
          <w:tcPr>
            <w:tcW w:w="1984" w:type="dxa"/>
            <w:tcBorders>
              <w:top w:val="double" w:sz="4" w:space="0" w:color="auto"/>
              <w:left w:val="single" w:sz="6" w:space="0" w:color="auto"/>
              <w:bottom w:val="single" w:sz="4" w:space="0" w:color="auto"/>
              <w:right w:val="single" w:sz="6" w:space="0" w:color="auto"/>
            </w:tcBorders>
            <w:hideMark/>
          </w:tcPr>
          <w:p w14:paraId="51DA6C78" w14:textId="77777777" w:rsidR="001101C8" w:rsidRDefault="001101C8" w:rsidP="00770D9E">
            <w:pPr>
              <w:pStyle w:val="a6"/>
              <w:spacing w:line="360" w:lineRule="auto"/>
              <w:ind w:firstLine="178"/>
              <w:jc w:val="left"/>
              <w:rPr>
                <w:rFonts w:ascii="Arial" w:hAnsi="Arial" w:cs="Arial"/>
                <w:sz w:val="24"/>
                <w:szCs w:val="24"/>
              </w:rPr>
            </w:pPr>
            <w:r>
              <w:rPr>
                <w:rFonts w:ascii="Arial" w:hAnsi="Arial" w:cs="Arial"/>
                <w:sz w:val="24"/>
                <w:szCs w:val="24"/>
              </w:rPr>
              <w:t xml:space="preserve">По 7.2.1 и </w:t>
            </w:r>
          </w:p>
          <w:p w14:paraId="43800897" w14:textId="77777777" w:rsidR="001101C8" w:rsidRDefault="001101C8" w:rsidP="00385ACF">
            <w:pPr>
              <w:pStyle w:val="a6"/>
              <w:spacing w:line="360" w:lineRule="auto"/>
              <w:jc w:val="left"/>
              <w:rPr>
                <w:rFonts w:ascii="Arial" w:hAnsi="Arial" w:cs="Arial"/>
                <w:b/>
                <w:bCs/>
                <w:sz w:val="24"/>
                <w:szCs w:val="24"/>
              </w:rPr>
            </w:pPr>
            <w:r>
              <w:rPr>
                <w:rFonts w:ascii="Arial" w:hAnsi="Arial" w:cs="Arial"/>
                <w:sz w:val="24"/>
                <w:szCs w:val="24"/>
              </w:rPr>
              <w:t>ГОСТ 29319</w:t>
            </w:r>
          </w:p>
        </w:tc>
      </w:tr>
      <w:tr w:rsidR="001101C8" w14:paraId="1108C5CF" w14:textId="77777777" w:rsidTr="00765987">
        <w:trPr>
          <w:trHeight w:val="278"/>
        </w:trPr>
        <w:tc>
          <w:tcPr>
            <w:tcW w:w="4820" w:type="dxa"/>
            <w:tcBorders>
              <w:top w:val="single" w:sz="4" w:space="0" w:color="auto"/>
              <w:left w:val="single" w:sz="6" w:space="0" w:color="auto"/>
              <w:bottom w:val="nil"/>
              <w:right w:val="single" w:sz="6" w:space="0" w:color="auto"/>
            </w:tcBorders>
          </w:tcPr>
          <w:p w14:paraId="3A9D60EE" w14:textId="77777777" w:rsidR="001101C8" w:rsidRPr="00A21B68" w:rsidRDefault="001101C8" w:rsidP="008832BD">
            <w:pPr>
              <w:pStyle w:val="a6"/>
              <w:spacing w:line="360" w:lineRule="auto"/>
              <w:ind w:firstLine="176"/>
              <w:jc w:val="left"/>
              <w:rPr>
                <w:rFonts w:ascii="Arial" w:hAnsi="Arial" w:cs="Arial"/>
                <w:sz w:val="24"/>
                <w:szCs w:val="24"/>
              </w:rPr>
            </w:pPr>
            <w:r w:rsidRPr="00A21B68">
              <w:rPr>
                <w:rFonts w:ascii="Arial" w:hAnsi="Arial" w:cs="Arial"/>
                <w:sz w:val="24"/>
                <w:szCs w:val="24"/>
              </w:rPr>
              <w:t>2 Внешний вид покрытия</w:t>
            </w:r>
          </w:p>
        </w:tc>
        <w:tc>
          <w:tcPr>
            <w:tcW w:w="2921" w:type="dxa"/>
            <w:tcBorders>
              <w:top w:val="single" w:sz="4" w:space="0" w:color="auto"/>
              <w:left w:val="single" w:sz="6" w:space="0" w:color="auto"/>
              <w:bottom w:val="nil"/>
              <w:right w:val="single" w:sz="6" w:space="0" w:color="auto"/>
            </w:tcBorders>
          </w:tcPr>
          <w:p w14:paraId="429C52D8" w14:textId="77777777" w:rsidR="001101C8" w:rsidRPr="006F7424" w:rsidRDefault="001101C8" w:rsidP="000E1A3B">
            <w:pPr>
              <w:pStyle w:val="a6"/>
              <w:spacing w:line="360" w:lineRule="auto"/>
              <w:ind w:firstLine="175"/>
              <w:jc w:val="both"/>
              <w:rPr>
                <w:rFonts w:ascii="Arial" w:hAnsi="Arial" w:cs="Arial"/>
                <w:sz w:val="24"/>
                <w:szCs w:val="24"/>
              </w:rPr>
            </w:pPr>
            <w:r w:rsidRPr="006F7424">
              <w:rPr>
                <w:rFonts w:ascii="Arial" w:hAnsi="Arial" w:cs="Arial"/>
                <w:sz w:val="24"/>
                <w:szCs w:val="24"/>
              </w:rPr>
              <w:t xml:space="preserve">После высыхания покрытие эмали должно быть однородным, гладким, без </w:t>
            </w:r>
            <w:r w:rsidR="000E1A3B" w:rsidRPr="006F7424">
              <w:rPr>
                <w:rFonts w:ascii="Arial" w:hAnsi="Arial" w:cs="Arial"/>
                <w:sz w:val="24"/>
                <w:szCs w:val="24"/>
              </w:rPr>
              <w:t>сморщивания и</w:t>
            </w:r>
            <w:r w:rsidRPr="006F7424">
              <w:rPr>
                <w:rFonts w:ascii="Arial" w:hAnsi="Arial" w:cs="Arial"/>
                <w:sz w:val="24"/>
                <w:szCs w:val="24"/>
              </w:rPr>
              <w:t xml:space="preserve"> оспин</w:t>
            </w:r>
          </w:p>
        </w:tc>
        <w:tc>
          <w:tcPr>
            <w:tcW w:w="1984" w:type="dxa"/>
            <w:tcBorders>
              <w:top w:val="single" w:sz="4" w:space="0" w:color="auto"/>
              <w:left w:val="single" w:sz="6" w:space="0" w:color="auto"/>
              <w:bottom w:val="nil"/>
              <w:right w:val="single" w:sz="6" w:space="0" w:color="auto"/>
            </w:tcBorders>
            <w:hideMark/>
          </w:tcPr>
          <w:p w14:paraId="0222EDC8" w14:textId="77777777" w:rsidR="001101C8" w:rsidRPr="00A21B68" w:rsidRDefault="001101C8" w:rsidP="00770D9E">
            <w:pPr>
              <w:pStyle w:val="a6"/>
              <w:spacing w:line="360" w:lineRule="auto"/>
              <w:ind w:firstLine="178"/>
              <w:jc w:val="left"/>
              <w:rPr>
                <w:rFonts w:ascii="Arial" w:hAnsi="Arial" w:cs="Arial"/>
                <w:sz w:val="24"/>
                <w:szCs w:val="24"/>
              </w:rPr>
            </w:pPr>
            <w:r w:rsidRPr="00A21B68">
              <w:rPr>
                <w:rFonts w:ascii="Arial" w:hAnsi="Arial" w:cs="Arial"/>
                <w:sz w:val="24"/>
                <w:szCs w:val="24"/>
              </w:rPr>
              <w:t>По 7.2.2</w:t>
            </w:r>
          </w:p>
        </w:tc>
      </w:tr>
    </w:tbl>
    <w:p w14:paraId="189959DD" w14:textId="77777777" w:rsidR="006F7424" w:rsidRDefault="006F7424" w:rsidP="00C345C9">
      <w:pPr>
        <w:spacing w:line="348" w:lineRule="auto"/>
        <w:ind w:right="1332"/>
        <w:rPr>
          <w:rFonts w:ascii="Arial" w:hAnsi="Arial" w:cs="Arial"/>
          <w:i/>
        </w:rPr>
      </w:pPr>
      <w:r>
        <w:rPr>
          <w:rFonts w:ascii="Arial" w:hAnsi="Arial" w:cs="Arial"/>
          <w:i/>
        </w:rPr>
        <w:lastRenderedPageBreak/>
        <w:t>Продолжение таблицы 1</w:t>
      </w:r>
    </w:p>
    <w:tbl>
      <w:tblPr>
        <w:tblW w:w="972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906"/>
        <w:gridCol w:w="2835"/>
        <w:gridCol w:w="1984"/>
      </w:tblGrid>
      <w:tr w:rsidR="006F7424" w14:paraId="3277F5E4" w14:textId="77777777" w:rsidTr="00C76677">
        <w:trPr>
          <w:trHeight w:val="284"/>
        </w:trPr>
        <w:tc>
          <w:tcPr>
            <w:tcW w:w="4906" w:type="dxa"/>
            <w:tcBorders>
              <w:top w:val="single" w:sz="4" w:space="0" w:color="auto"/>
              <w:left w:val="single" w:sz="6" w:space="0" w:color="auto"/>
              <w:bottom w:val="double" w:sz="4" w:space="0" w:color="auto"/>
              <w:right w:val="single" w:sz="6" w:space="0" w:color="auto"/>
            </w:tcBorders>
            <w:hideMark/>
          </w:tcPr>
          <w:p w14:paraId="4E193E96" w14:textId="77777777" w:rsidR="006F7424" w:rsidRDefault="006F7424" w:rsidP="00C345C9">
            <w:pPr>
              <w:tabs>
                <w:tab w:val="left" w:pos="-142"/>
              </w:tabs>
              <w:spacing w:line="348" w:lineRule="auto"/>
              <w:ind w:right="283"/>
              <w:jc w:val="center"/>
              <w:rPr>
                <w:rFonts w:ascii="Arial" w:hAnsi="Arial" w:cs="Arial"/>
                <w:bCs/>
                <w:sz w:val="22"/>
                <w:szCs w:val="22"/>
              </w:rPr>
            </w:pPr>
            <w:r>
              <w:rPr>
                <w:rFonts w:ascii="Arial" w:hAnsi="Arial" w:cs="Arial"/>
                <w:bCs/>
                <w:sz w:val="22"/>
                <w:szCs w:val="22"/>
              </w:rPr>
              <w:t>Наименование показателя</w:t>
            </w:r>
          </w:p>
        </w:tc>
        <w:tc>
          <w:tcPr>
            <w:tcW w:w="2835" w:type="dxa"/>
            <w:tcBorders>
              <w:top w:val="single" w:sz="4" w:space="0" w:color="auto"/>
              <w:left w:val="single" w:sz="6" w:space="0" w:color="auto"/>
              <w:bottom w:val="double" w:sz="4" w:space="0" w:color="auto"/>
              <w:right w:val="single" w:sz="6" w:space="0" w:color="auto"/>
            </w:tcBorders>
            <w:hideMark/>
          </w:tcPr>
          <w:p w14:paraId="3982EF63" w14:textId="77777777" w:rsidR="006F7424" w:rsidRDefault="006F7424" w:rsidP="00C345C9">
            <w:pPr>
              <w:tabs>
                <w:tab w:val="left" w:pos="2410"/>
              </w:tabs>
              <w:spacing w:line="348" w:lineRule="auto"/>
              <w:ind w:right="34"/>
              <w:jc w:val="center"/>
              <w:rPr>
                <w:rFonts w:ascii="Arial" w:hAnsi="Arial" w:cs="Arial"/>
                <w:bCs/>
                <w:sz w:val="22"/>
                <w:szCs w:val="22"/>
              </w:rPr>
            </w:pPr>
            <w:r>
              <w:rPr>
                <w:rFonts w:ascii="Arial" w:hAnsi="Arial" w:cs="Arial"/>
                <w:bCs/>
                <w:sz w:val="22"/>
                <w:szCs w:val="22"/>
              </w:rPr>
              <w:t>Значение показателя</w:t>
            </w:r>
          </w:p>
        </w:tc>
        <w:tc>
          <w:tcPr>
            <w:tcW w:w="1984" w:type="dxa"/>
            <w:tcBorders>
              <w:top w:val="single" w:sz="4" w:space="0" w:color="auto"/>
              <w:left w:val="single" w:sz="6" w:space="0" w:color="auto"/>
              <w:bottom w:val="double" w:sz="4" w:space="0" w:color="auto"/>
              <w:right w:val="single" w:sz="6" w:space="0" w:color="auto"/>
            </w:tcBorders>
            <w:hideMark/>
          </w:tcPr>
          <w:p w14:paraId="6F267C35" w14:textId="77777777" w:rsidR="006F7424" w:rsidRDefault="006F7424" w:rsidP="00C345C9">
            <w:pPr>
              <w:tabs>
                <w:tab w:val="left" w:pos="2410"/>
              </w:tabs>
              <w:spacing w:line="348" w:lineRule="auto"/>
              <w:ind w:right="-108" w:hanging="108"/>
              <w:jc w:val="center"/>
              <w:rPr>
                <w:rFonts w:ascii="Arial" w:hAnsi="Arial" w:cs="Arial"/>
                <w:bCs/>
                <w:sz w:val="22"/>
                <w:szCs w:val="22"/>
              </w:rPr>
            </w:pPr>
            <w:r>
              <w:rPr>
                <w:rFonts w:ascii="Arial" w:hAnsi="Arial" w:cs="Arial"/>
                <w:bCs/>
                <w:sz w:val="22"/>
                <w:szCs w:val="22"/>
              </w:rPr>
              <w:t>Метод испытания</w:t>
            </w:r>
          </w:p>
        </w:tc>
      </w:tr>
      <w:tr w:rsidR="00C76677" w14:paraId="7125F8C6" w14:textId="77777777" w:rsidTr="00C76677">
        <w:trPr>
          <w:trHeight w:val="1092"/>
        </w:trPr>
        <w:tc>
          <w:tcPr>
            <w:tcW w:w="4906" w:type="dxa"/>
            <w:tcBorders>
              <w:top w:val="single" w:sz="4" w:space="0" w:color="auto"/>
              <w:left w:val="single" w:sz="6" w:space="0" w:color="auto"/>
              <w:bottom w:val="single" w:sz="4" w:space="0" w:color="auto"/>
              <w:right w:val="single" w:sz="6" w:space="0" w:color="auto"/>
            </w:tcBorders>
            <w:hideMark/>
          </w:tcPr>
          <w:p w14:paraId="3F20F063" w14:textId="77777777" w:rsidR="00C76677" w:rsidRDefault="00C76677" w:rsidP="00C345C9">
            <w:pPr>
              <w:tabs>
                <w:tab w:val="left" w:pos="2410"/>
              </w:tabs>
              <w:spacing w:line="348" w:lineRule="auto"/>
              <w:ind w:right="-57" w:firstLine="176"/>
              <w:jc w:val="both"/>
              <w:rPr>
                <w:rFonts w:ascii="Arial" w:hAnsi="Arial" w:cs="Arial"/>
              </w:rPr>
            </w:pPr>
            <w:r>
              <w:rPr>
                <w:rFonts w:ascii="Arial" w:hAnsi="Arial" w:cs="Arial"/>
              </w:rPr>
              <w:t>3 Условная вязкость при температуре (20,0 ± 0,5) °С по вискозиметру типа     ВЗ-246 с диаметром сопла 4 мм, с</w:t>
            </w:r>
          </w:p>
        </w:tc>
        <w:tc>
          <w:tcPr>
            <w:tcW w:w="2835" w:type="dxa"/>
            <w:tcBorders>
              <w:top w:val="single" w:sz="4" w:space="0" w:color="auto"/>
              <w:left w:val="single" w:sz="6" w:space="0" w:color="auto"/>
              <w:bottom w:val="single" w:sz="4" w:space="0" w:color="auto"/>
              <w:right w:val="single" w:sz="6" w:space="0" w:color="auto"/>
            </w:tcBorders>
          </w:tcPr>
          <w:p w14:paraId="6DB2E785" w14:textId="77777777" w:rsidR="00C76677" w:rsidRDefault="00C76677" w:rsidP="00C345C9">
            <w:pPr>
              <w:tabs>
                <w:tab w:val="left" w:pos="3028"/>
              </w:tabs>
              <w:spacing w:line="348" w:lineRule="auto"/>
              <w:ind w:left="33" w:firstLine="1"/>
              <w:jc w:val="center"/>
              <w:rPr>
                <w:rFonts w:ascii="Arial" w:hAnsi="Arial" w:cs="Arial"/>
              </w:rPr>
            </w:pPr>
          </w:p>
          <w:p w14:paraId="0368C631" w14:textId="77777777" w:rsidR="00C76677" w:rsidRDefault="00C76677" w:rsidP="00C345C9">
            <w:pPr>
              <w:tabs>
                <w:tab w:val="left" w:pos="3028"/>
              </w:tabs>
              <w:spacing w:line="348" w:lineRule="auto"/>
              <w:ind w:left="33" w:firstLine="1"/>
              <w:jc w:val="center"/>
              <w:rPr>
                <w:rFonts w:ascii="Arial" w:hAnsi="Arial" w:cs="Arial"/>
              </w:rPr>
            </w:pPr>
          </w:p>
          <w:p w14:paraId="6587F66D" w14:textId="77777777" w:rsidR="00C76677" w:rsidRDefault="00C76677" w:rsidP="00C345C9">
            <w:pPr>
              <w:tabs>
                <w:tab w:val="left" w:pos="3028"/>
              </w:tabs>
              <w:spacing w:line="348" w:lineRule="auto"/>
              <w:ind w:left="33" w:firstLine="1"/>
              <w:jc w:val="center"/>
              <w:rPr>
                <w:rFonts w:ascii="Arial" w:hAnsi="Arial" w:cs="Arial"/>
              </w:rPr>
            </w:pPr>
            <w:r>
              <w:rPr>
                <w:rFonts w:ascii="Arial" w:hAnsi="Arial" w:cs="Arial"/>
              </w:rPr>
              <w:t>35–65</w:t>
            </w:r>
          </w:p>
        </w:tc>
        <w:tc>
          <w:tcPr>
            <w:tcW w:w="1984" w:type="dxa"/>
            <w:tcBorders>
              <w:top w:val="single" w:sz="4" w:space="0" w:color="auto"/>
              <w:left w:val="single" w:sz="6" w:space="0" w:color="auto"/>
              <w:bottom w:val="single" w:sz="6" w:space="0" w:color="auto"/>
              <w:right w:val="single" w:sz="6" w:space="0" w:color="auto"/>
            </w:tcBorders>
            <w:hideMark/>
          </w:tcPr>
          <w:p w14:paraId="2C05AF61" w14:textId="77777777" w:rsidR="00C76677" w:rsidRPr="00770D9E" w:rsidRDefault="00C76677" w:rsidP="00C345C9">
            <w:pPr>
              <w:tabs>
                <w:tab w:val="left" w:pos="2410"/>
              </w:tabs>
              <w:spacing w:line="348" w:lineRule="auto"/>
              <w:ind w:right="-108" w:firstLine="178"/>
              <w:rPr>
                <w:rFonts w:ascii="Arial" w:hAnsi="Arial" w:cs="Arial"/>
                <w:bCs/>
              </w:rPr>
            </w:pPr>
            <w:r>
              <w:rPr>
                <w:rFonts w:ascii="Arial" w:hAnsi="Arial" w:cs="Arial"/>
                <w:bCs/>
              </w:rPr>
              <w:t>По 7.2.3 и ГОСТ 8420</w:t>
            </w:r>
          </w:p>
        </w:tc>
      </w:tr>
      <w:tr w:rsidR="006F7424" w14:paraId="6E105116" w14:textId="77777777" w:rsidTr="00C345C9">
        <w:trPr>
          <w:trHeight w:val="2726"/>
        </w:trPr>
        <w:tc>
          <w:tcPr>
            <w:tcW w:w="4906" w:type="dxa"/>
            <w:tcBorders>
              <w:top w:val="single" w:sz="4" w:space="0" w:color="auto"/>
              <w:left w:val="single" w:sz="6" w:space="0" w:color="auto"/>
              <w:bottom w:val="single" w:sz="4" w:space="0" w:color="auto"/>
              <w:right w:val="single" w:sz="6" w:space="0" w:color="auto"/>
            </w:tcBorders>
            <w:hideMark/>
          </w:tcPr>
          <w:p w14:paraId="58C5AA48" w14:textId="77777777" w:rsidR="006F7424" w:rsidRDefault="006F7424" w:rsidP="00C345C9">
            <w:pPr>
              <w:tabs>
                <w:tab w:val="left" w:pos="2410"/>
              </w:tabs>
              <w:spacing w:line="348" w:lineRule="auto"/>
              <w:ind w:right="-108" w:firstLine="176"/>
              <w:rPr>
                <w:rFonts w:ascii="Arial" w:hAnsi="Arial" w:cs="Arial"/>
              </w:rPr>
            </w:pPr>
            <w:r>
              <w:rPr>
                <w:rFonts w:ascii="Arial" w:hAnsi="Arial" w:cs="Arial"/>
              </w:rPr>
              <w:t>4 Массовая доля нелетучих веществ, %, для эмали</w:t>
            </w:r>
          </w:p>
          <w:p w14:paraId="32226ACB" w14:textId="77777777" w:rsidR="006F7424" w:rsidRDefault="006F7424" w:rsidP="00C345C9">
            <w:pPr>
              <w:tabs>
                <w:tab w:val="left" w:pos="2410"/>
              </w:tabs>
              <w:spacing w:line="348" w:lineRule="auto"/>
              <w:ind w:right="34" w:firstLine="176"/>
              <w:rPr>
                <w:rFonts w:ascii="Arial" w:hAnsi="Arial" w:cs="Arial"/>
              </w:rPr>
            </w:pPr>
            <w:r>
              <w:rPr>
                <w:rFonts w:ascii="Arial" w:hAnsi="Arial" w:cs="Arial"/>
              </w:rPr>
              <w:t>белой, синей</w:t>
            </w:r>
          </w:p>
          <w:p w14:paraId="6D67B107" w14:textId="77777777" w:rsidR="006F7424" w:rsidRDefault="006F7424" w:rsidP="00C345C9">
            <w:pPr>
              <w:tabs>
                <w:tab w:val="left" w:pos="2410"/>
              </w:tabs>
              <w:spacing w:line="348" w:lineRule="auto"/>
              <w:ind w:right="34" w:firstLine="176"/>
              <w:rPr>
                <w:rFonts w:ascii="Arial" w:hAnsi="Arial" w:cs="Arial"/>
              </w:rPr>
            </w:pPr>
            <w:r>
              <w:rPr>
                <w:rFonts w:ascii="Arial" w:hAnsi="Arial" w:cs="Arial"/>
              </w:rPr>
              <w:t>зеленой, защитной, желтой</w:t>
            </w:r>
          </w:p>
          <w:p w14:paraId="3DFF5E17" w14:textId="77777777" w:rsidR="006F7424" w:rsidRDefault="006F7424" w:rsidP="00C345C9">
            <w:pPr>
              <w:tabs>
                <w:tab w:val="left" w:pos="2410"/>
              </w:tabs>
              <w:spacing w:line="348" w:lineRule="auto"/>
              <w:ind w:right="34" w:firstLine="176"/>
              <w:rPr>
                <w:rFonts w:ascii="Arial" w:hAnsi="Arial" w:cs="Arial"/>
              </w:rPr>
            </w:pPr>
            <w:r>
              <w:rPr>
                <w:rFonts w:ascii="Arial" w:hAnsi="Arial" w:cs="Arial"/>
              </w:rPr>
              <w:t>серой</w:t>
            </w:r>
          </w:p>
          <w:p w14:paraId="08C97EA3" w14:textId="77777777" w:rsidR="006F7424" w:rsidRDefault="006F7424" w:rsidP="00C345C9">
            <w:pPr>
              <w:tabs>
                <w:tab w:val="left" w:pos="2410"/>
              </w:tabs>
              <w:spacing w:line="348" w:lineRule="auto"/>
              <w:ind w:right="34" w:firstLine="176"/>
              <w:rPr>
                <w:rFonts w:ascii="Arial" w:hAnsi="Arial" w:cs="Arial"/>
              </w:rPr>
            </w:pPr>
            <w:r>
              <w:rPr>
                <w:rFonts w:ascii="Arial" w:hAnsi="Arial" w:cs="Arial"/>
              </w:rPr>
              <w:t>красной</w:t>
            </w:r>
          </w:p>
          <w:p w14:paraId="350BE45E" w14:textId="77777777" w:rsidR="006F7424" w:rsidRDefault="006F7424" w:rsidP="00C345C9">
            <w:pPr>
              <w:tabs>
                <w:tab w:val="left" w:pos="2410"/>
              </w:tabs>
              <w:spacing w:line="348" w:lineRule="auto"/>
              <w:ind w:right="34" w:firstLine="176"/>
              <w:rPr>
                <w:rFonts w:ascii="Arial" w:hAnsi="Arial" w:cs="Arial"/>
              </w:rPr>
            </w:pPr>
            <w:r>
              <w:rPr>
                <w:rFonts w:ascii="Arial" w:hAnsi="Arial" w:cs="Arial"/>
              </w:rPr>
              <w:t>черной</w:t>
            </w:r>
          </w:p>
        </w:tc>
        <w:tc>
          <w:tcPr>
            <w:tcW w:w="2835" w:type="dxa"/>
            <w:tcBorders>
              <w:top w:val="single" w:sz="4" w:space="0" w:color="auto"/>
              <w:left w:val="single" w:sz="6" w:space="0" w:color="auto"/>
              <w:bottom w:val="single" w:sz="6" w:space="0" w:color="auto"/>
              <w:right w:val="single" w:sz="6" w:space="0" w:color="auto"/>
            </w:tcBorders>
          </w:tcPr>
          <w:p w14:paraId="2444C9FC" w14:textId="77777777" w:rsidR="006F7424" w:rsidRDefault="006F7424" w:rsidP="00C345C9">
            <w:pPr>
              <w:tabs>
                <w:tab w:val="left" w:pos="3028"/>
              </w:tabs>
              <w:spacing w:line="348" w:lineRule="auto"/>
              <w:ind w:left="33" w:firstLine="1"/>
              <w:jc w:val="center"/>
              <w:rPr>
                <w:rFonts w:ascii="Arial" w:hAnsi="Arial" w:cs="Arial"/>
              </w:rPr>
            </w:pPr>
          </w:p>
          <w:p w14:paraId="7E05883C" w14:textId="77777777" w:rsidR="006F7424" w:rsidRDefault="006F7424" w:rsidP="00C345C9">
            <w:pPr>
              <w:tabs>
                <w:tab w:val="left" w:pos="3028"/>
              </w:tabs>
              <w:spacing w:line="348" w:lineRule="auto"/>
              <w:ind w:left="33" w:firstLine="1"/>
              <w:jc w:val="center"/>
              <w:rPr>
                <w:rFonts w:ascii="Arial" w:hAnsi="Arial" w:cs="Arial"/>
              </w:rPr>
            </w:pPr>
          </w:p>
          <w:p w14:paraId="35484EC6" w14:textId="77777777" w:rsidR="006F7424" w:rsidRDefault="006F7424" w:rsidP="00C345C9">
            <w:pPr>
              <w:tabs>
                <w:tab w:val="left" w:pos="3028"/>
              </w:tabs>
              <w:spacing w:line="348" w:lineRule="auto"/>
              <w:ind w:left="33" w:firstLine="1"/>
              <w:jc w:val="center"/>
              <w:rPr>
                <w:rFonts w:ascii="Arial" w:hAnsi="Arial" w:cs="Arial"/>
              </w:rPr>
            </w:pPr>
            <w:r>
              <w:rPr>
                <w:rFonts w:ascii="Arial" w:hAnsi="Arial" w:cs="Arial"/>
              </w:rPr>
              <w:t>28,0–33,0</w:t>
            </w:r>
          </w:p>
          <w:p w14:paraId="3202C7D7" w14:textId="77777777" w:rsidR="006F7424" w:rsidRDefault="006F7424" w:rsidP="00C345C9">
            <w:pPr>
              <w:tabs>
                <w:tab w:val="left" w:pos="3028"/>
              </w:tabs>
              <w:spacing w:line="348" w:lineRule="auto"/>
              <w:ind w:left="33" w:firstLine="1"/>
              <w:jc w:val="center"/>
              <w:rPr>
                <w:rFonts w:ascii="Arial" w:hAnsi="Arial" w:cs="Arial"/>
              </w:rPr>
            </w:pPr>
            <w:r>
              <w:rPr>
                <w:rFonts w:ascii="Arial" w:hAnsi="Arial" w:cs="Arial"/>
              </w:rPr>
              <w:t>25,0–30,0</w:t>
            </w:r>
          </w:p>
          <w:p w14:paraId="2FB948A4" w14:textId="77777777" w:rsidR="006F7424" w:rsidRDefault="006F7424" w:rsidP="00C345C9">
            <w:pPr>
              <w:tabs>
                <w:tab w:val="left" w:pos="3028"/>
              </w:tabs>
              <w:spacing w:line="348" w:lineRule="auto"/>
              <w:ind w:left="33" w:firstLine="1"/>
              <w:jc w:val="center"/>
              <w:rPr>
                <w:rFonts w:ascii="Arial" w:hAnsi="Arial" w:cs="Arial"/>
              </w:rPr>
            </w:pPr>
            <w:r>
              <w:rPr>
                <w:rFonts w:ascii="Arial" w:hAnsi="Arial" w:cs="Arial"/>
              </w:rPr>
              <w:t>23,0–26,0</w:t>
            </w:r>
          </w:p>
          <w:p w14:paraId="722484A1" w14:textId="77777777" w:rsidR="006F7424" w:rsidRDefault="006F7424" w:rsidP="00C345C9">
            <w:pPr>
              <w:tabs>
                <w:tab w:val="left" w:pos="3028"/>
              </w:tabs>
              <w:spacing w:line="348" w:lineRule="auto"/>
              <w:ind w:left="33" w:firstLine="1"/>
              <w:jc w:val="center"/>
              <w:rPr>
                <w:rFonts w:ascii="Arial" w:hAnsi="Arial" w:cs="Arial"/>
              </w:rPr>
            </w:pPr>
            <w:r>
              <w:rPr>
                <w:rFonts w:ascii="Arial" w:hAnsi="Arial" w:cs="Arial"/>
              </w:rPr>
              <w:t>18,0–23,0</w:t>
            </w:r>
          </w:p>
          <w:p w14:paraId="7E011882" w14:textId="77777777" w:rsidR="006F7424" w:rsidRDefault="006F7424" w:rsidP="00C345C9">
            <w:pPr>
              <w:tabs>
                <w:tab w:val="left" w:pos="3028"/>
              </w:tabs>
              <w:spacing w:line="348" w:lineRule="auto"/>
              <w:ind w:left="33" w:firstLine="1"/>
              <w:jc w:val="center"/>
              <w:rPr>
                <w:rFonts w:ascii="Arial" w:hAnsi="Arial" w:cs="Arial"/>
              </w:rPr>
            </w:pPr>
            <w:r>
              <w:rPr>
                <w:rFonts w:ascii="Arial" w:hAnsi="Arial" w:cs="Arial"/>
              </w:rPr>
              <w:t>16,0–20,0</w:t>
            </w:r>
          </w:p>
        </w:tc>
        <w:tc>
          <w:tcPr>
            <w:tcW w:w="1984" w:type="dxa"/>
            <w:tcBorders>
              <w:top w:val="single" w:sz="4" w:space="0" w:color="auto"/>
              <w:left w:val="single" w:sz="6" w:space="0" w:color="auto"/>
              <w:bottom w:val="single" w:sz="6" w:space="0" w:color="auto"/>
              <w:right w:val="single" w:sz="6" w:space="0" w:color="auto"/>
            </w:tcBorders>
            <w:hideMark/>
          </w:tcPr>
          <w:p w14:paraId="0B163588" w14:textId="77777777" w:rsidR="006F7424" w:rsidRPr="002A2F9A" w:rsidRDefault="006F7424" w:rsidP="00C345C9">
            <w:pPr>
              <w:tabs>
                <w:tab w:val="left" w:pos="2410"/>
              </w:tabs>
              <w:spacing w:line="348" w:lineRule="auto"/>
              <w:ind w:right="-108" w:firstLine="178"/>
              <w:rPr>
                <w:rFonts w:ascii="Arial" w:hAnsi="Arial" w:cs="Arial"/>
                <w:bCs/>
              </w:rPr>
            </w:pPr>
            <w:r w:rsidRPr="002A2F9A">
              <w:rPr>
                <w:rFonts w:ascii="Arial" w:hAnsi="Arial" w:cs="Arial"/>
                <w:bCs/>
              </w:rPr>
              <w:t>По</w:t>
            </w:r>
            <w:r>
              <w:rPr>
                <w:rFonts w:ascii="Arial" w:hAnsi="Arial" w:cs="Arial"/>
                <w:bCs/>
              </w:rPr>
              <w:t xml:space="preserve"> 7.2.4 и</w:t>
            </w:r>
            <w:r w:rsidRPr="002A2F9A">
              <w:rPr>
                <w:rFonts w:ascii="Arial" w:hAnsi="Arial" w:cs="Arial"/>
                <w:bCs/>
              </w:rPr>
              <w:t xml:space="preserve"> ГОСТ 31939</w:t>
            </w:r>
          </w:p>
        </w:tc>
      </w:tr>
      <w:tr w:rsidR="006F7424" w14:paraId="1FCF6D60" w14:textId="77777777" w:rsidTr="006F7424">
        <w:trPr>
          <w:trHeight w:val="594"/>
        </w:trPr>
        <w:tc>
          <w:tcPr>
            <w:tcW w:w="4906" w:type="dxa"/>
            <w:tcBorders>
              <w:top w:val="single" w:sz="4" w:space="0" w:color="auto"/>
              <w:left w:val="single" w:sz="6" w:space="0" w:color="auto"/>
              <w:bottom w:val="single" w:sz="4" w:space="0" w:color="auto"/>
              <w:right w:val="single" w:sz="6" w:space="0" w:color="auto"/>
            </w:tcBorders>
            <w:hideMark/>
          </w:tcPr>
          <w:p w14:paraId="0303990E" w14:textId="77777777" w:rsidR="006F7424" w:rsidRDefault="006F7424" w:rsidP="00C345C9">
            <w:pPr>
              <w:tabs>
                <w:tab w:val="left" w:pos="2410"/>
              </w:tabs>
              <w:spacing w:line="348" w:lineRule="auto"/>
              <w:ind w:right="34" w:firstLine="176"/>
              <w:jc w:val="both"/>
              <w:rPr>
                <w:rFonts w:ascii="Arial" w:hAnsi="Arial" w:cs="Arial"/>
              </w:rPr>
            </w:pPr>
            <w:r>
              <w:rPr>
                <w:rFonts w:ascii="Arial" w:hAnsi="Arial" w:cs="Arial"/>
              </w:rPr>
              <w:t>5 Степень перетира, мкм, не более</w:t>
            </w:r>
          </w:p>
        </w:tc>
        <w:tc>
          <w:tcPr>
            <w:tcW w:w="2835" w:type="dxa"/>
            <w:tcBorders>
              <w:top w:val="single" w:sz="4" w:space="0" w:color="auto"/>
              <w:left w:val="single" w:sz="6" w:space="0" w:color="auto"/>
              <w:bottom w:val="single" w:sz="6" w:space="0" w:color="auto"/>
              <w:right w:val="single" w:sz="6" w:space="0" w:color="auto"/>
            </w:tcBorders>
          </w:tcPr>
          <w:p w14:paraId="3C135C78" w14:textId="77777777" w:rsidR="006F7424" w:rsidRPr="00770D9E" w:rsidRDefault="006F7424" w:rsidP="00C345C9">
            <w:pPr>
              <w:tabs>
                <w:tab w:val="left" w:pos="3028"/>
              </w:tabs>
              <w:spacing w:line="348" w:lineRule="auto"/>
              <w:ind w:left="33" w:firstLine="1"/>
              <w:jc w:val="center"/>
              <w:rPr>
                <w:rFonts w:ascii="Arial" w:hAnsi="Arial" w:cs="Arial"/>
              </w:rPr>
            </w:pPr>
            <w:r>
              <w:rPr>
                <w:rFonts w:ascii="Arial" w:hAnsi="Arial" w:cs="Arial"/>
              </w:rPr>
              <w:t>4</w:t>
            </w:r>
            <w:r w:rsidRPr="00770D9E">
              <w:rPr>
                <w:rFonts w:ascii="Arial" w:hAnsi="Arial" w:cs="Arial"/>
              </w:rPr>
              <w:t>0</w:t>
            </w:r>
          </w:p>
        </w:tc>
        <w:tc>
          <w:tcPr>
            <w:tcW w:w="1984" w:type="dxa"/>
            <w:tcBorders>
              <w:top w:val="single" w:sz="4" w:space="0" w:color="auto"/>
              <w:left w:val="single" w:sz="6" w:space="0" w:color="auto"/>
              <w:bottom w:val="single" w:sz="6" w:space="0" w:color="auto"/>
              <w:right w:val="single" w:sz="6" w:space="0" w:color="auto"/>
            </w:tcBorders>
            <w:hideMark/>
          </w:tcPr>
          <w:p w14:paraId="4DCF2BC8" w14:textId="77777777" w:rsidR="006F7424" w:rsidRDefault="006F7424" w:rsidP="00C345C9">
            <w:pPr>
              <w:tabs>
                <w:tab w:val="left" w:pos="2410"/>
              </w:tabs>
              <w:spacing w:line="348" w:lineRule="auto"/>
              <w:ind w:right="-108" w:firstLine="178"/>
              <w:rPr>
                <w:rFonts w:ascii="Arial" w:hAnsi="Arial" w:cs="Arial"/>
                <w:bCs/>
              </w:rPr>
            </w:pPr>
            <w:r>
              <w:rPr>
                <w:rFonts w:ascii="Arial" w:hAnsi="Arial" w:cs="Arial"/>
                <w:bCs/>
              </w:rPr>
              <w:t xml:space="preserve">По 7.2.5 и ГОСТ </w:t>
            </w:r>
            <w:r w:rsidRPr="00770D9E">
              <w:rPr>
                <w:rStyle w:val="7"/>
                <w:bCs/>
                <w:i w:val="0"/>
                <w:iCs w:val="0"/>
                <w:shd w:val="clear" w:color="auto" w:fill="auto"/>
              </w:rPr>
              <w:t>31973</w:t>
            </w:r>
          </w:p>
        </w:tc>
      </w:tr>
      <w:tr w:rsidR="006F7424" w14:paraId="33BC4D23" w14:textId="77777777" w:rsidTr="00C76677">
        <w:trPr>
          <w:trHeight w:val="763"/>
        </w:trPr>
        <w:tc>
          <w:tcPr>
            <w:tcW w:w="4906" w:type="dxa"/>
            <w:tcBorders>
              <w:top w:val="single" w:sz="4" w:space="0" w:color="auto"/>
              <w:left w:val="single" w:sz="6" w:space="0" w:color="auto"/>
              <w:bottom w:val="single" w:sz="4" w:space="0" w:color="auto"/>
              <w:right w:val="single" w:sz="6" w:space="0" w:color="auto"/>
            </w:tcBorders>
            <w:hideMark/>
          </w:tcPr>
          <w:p w14:paraId="73A3CDEB" w14:textId="77777777" w:rsidR="006F7424" w:rsidRDefault="006F7424" w:rsidP="00C345C9">
            <w:pPr>
              <w:tabs>
                <w:tab w:val="left" w:pos="-142"/>
              </w:tabs>
              <w:spacing w:line="348" w:lineRule="auto"/>
              <w:ind w:firstLine="176"/>
              <w:rPr>
                <w:rFonts w:ascii="Arial" w:hAnsi="Arial" w:cs="Arial"/>
              </w:rPr>
            </w:pPr>
            <w:r>
              <w:rPr>
                <w:rFonts w:ascii="Arial" w:hAnsi="Arial" w:cs="Arial"/>
                <w:bCs/>
              </w:rPr>
              <w:t xml:space="preserve">6 </w:t>
            </w:r>
            <w:r>
              <w:rPr>
                <w:rFonts w:ascii="Arial" w:hAnsi="Arial" w:cs="Arial"/>
              </w:rPr>
              <w:t>Время высыхания до степени 3, ч</w:t>
            </w:r>
          </w:p>
          <w:p w14:paraId="6E1FAC9A" w14:textId="77777777" w:rsidR="006F7424" w:rsidRDefault="006F7424" w:rsidP="00C345C9">
            <w:pPr>
              <w:tabs>
                <w:tab w:val="left" w:pos="-142"/>
              </w:tabs>
              <w:spacing w:line="348" w:lineRule="auto"/>
              <w:rPr>
                <w:rFonts w:ascii="Arial" w:hAnsi="Arial" w:cs="Arial"/>
              </w:rPr>
            </w:pPr>
            <w:r>
              <w:rPr>
                <w:rFonts w:ascii="Arial" w:hAnsi="Arial" w:cs="Arial"/>
              </w:rPr>
              <w:t>не более</w:t>
            </w:r>
          </w:p>
          <w:p w14:paraId="502D7014" w14:textId="77777777" w:rsidR="006F7424" w:rsidRDefault="006F7424" w:rsidP="00C345C9">
            <w:pPr>
              <w:tabs>
                <w:tab w:val="left" w:pos="-142"/>
              </w:tabs>
              <w:spacing w:line="348" w:lineRule="auto"/>
              <w:ind w:firstLine="176"/>
              <w:rPr>
                <w:rFonts w:ascii="Arial" w:hAnsi="Arial" w:cs="Arial"/>
                <w:bCs/>
              </w:rPr>
            </w:pPr>
            <w:r>
              <w:rPr>
                <w:rFonts w:ascii="Arial" w:hAnsi="Arial" w:cs="Arial"/>
                <w:bCs/>
              </w:rPr>
              <w:t>при температуре (20 ± 2) °С</w:t>
            </w:r>
          </w:p>
          <w:p w14:paraId="7A318AE6" w14:textId="77777777" w:rsidR="006F7424" w:rsidRDefault="006F7424" w:rsidP="00C345C9">
            <w:pPr>
              <w:tabs>
                <w:tab w:val="left" w:pos="-142"/>
              </w:tabs>
              <w:spacing w:line="348" w:lineRule="auto"/>
              <w:ind w:firstLine="176"/>
              <w:rPr>
                <w:rFonts w:ascii="Arial" w:hAnsi="Arial" w:cs="Arial"/>
                <w:bCs/>
              </w:rPr>
            </w:pPr>
            <w:r>
              <w:rPr>
                <w:rFonts w:ascii="Arial" w:hAnsi="Arial" w:cs="Arial"/>
                <w:bCs/>
              </w:rPr>
              <w:t>при температуре (80 ± 2) °С</w:t>
            </w:r>
          </w:p>
        </w:tc>
        <w:tc>
          <w:tcPr>
            <w:tcW w:w="2835" w:type="dxa"/>
            <w:tcBorders>
              <w:top w:val="single" w:sz="4" w:space="0" w:color="auto"/>
              <w:left w:val="single" w:sz="6" w:space="0" w:color="auto"/>
              <w:bottom w:val="single" w:sz="4" w:space="0" w:color="auto"/>
              <w:right w:val="single" w:sz="6" w:space="0" w:color="auto"/>
            </w:tcBorders>
          </w:tcPr>
          <w:p w14:paraId="59AA9F60" w14:textId="77777777" w:rsidR="006F7424" w:rsidRDefault="006F7424" w:rsidP="00C345C9">
            <w:pPr>
              <w:tabs>
                <w:tab w:val="left" w:pos="2410"/>
              </w:tabs>
              <w:spacing w:line="348" w:lineRule="auto"/>
              <w:ind w:left="33" w:firstLine="1"/>
              <w:jc w:val="center"/>
              <w:rPr>
                <w:rFonts w:ascii="Arial" w:hAnsi="Arial" w:cs="Arial"/>
                <w:bCs/>
              </w:rPr>
            </w:pPr>
          </w:p>
          <w:p w14:paraId="01B10F9A" w14:textId="77777777" w:rsidR="006F7424" w:rsidRDefault="006F7424" w:rsidP="00C345C9">
            <w:pPr>
              <w:tabs>
                <w:tab w:val="left" w:pos="2410"/>
              </w:tabs>
              <w:spacing w:line="348" w:lineRule="auto"/>
              <w:ind w:left="33" w:firstLine="1"/>
              <w:jc w:val="center"/>
              <w:rPr>
                <w:rFonts w:ascii="Arial" w:hAnsi="Arial" w:cs="Arial"/>
                <w:bCs/>
              </w:rPr>
            </w:pPr>
          </w:p>
          <w:p w14:paraId="00B045BD" w14:textId="77777777" w:rsidR="006F7424" w:rsidRDefault="006F7424" w:rsidP="00C345C9">
            <w:pPr>
              <w:tabs>
                <w:tab w:val="left" w:pos="2410"/>
              </w:tabs>
              <w:spacing w:line="348" w:lineRule="auto"/>
              <w:ind w:left="33" w:firstLine="1"/>
              <w:jc w:val="center"/>
              <w:rPr>
                <w:rFonts w:ascii="Arial" w:hAnsi="Arial" w:cs="Arial"/>
                <w:bCs/>
              </w:rPr>
            </w:pPr>
            <w:r>
              <w:rPr>
                <w:rFonts w:ascii="Arial" w:hAnsi="Arial" w:cs="Arial"/>
                <w:bCs/>
              </w:rPr>
              <w:t>3</w:t>
            </w:r>
          </w:p>
          <w:p w14:paraId="05701F62" w14:textId="77777777" w:rsidR="006F7424" w:rsidRDefault="006F7424" w:rsidP="00C345C9">
            <w:pPr>
              <w:tabs>
                <w:tab w:val="left" w:pos="2410"/>
              </w:tabs>
              <w:spacing w:line="348" w:lineRule="auto"/>
              <w:ind w:left="33" w:firstLine="1"/>
              <w:jc w:val="center"/>
              <w:rPr>
                <w:rFonts w:ascii="Arial" w:hAnsi="Arial" w:cs="Arial"/>
                <w:bCs/>
              </w:rPr>
            </w:pPr>
            <w:r>
              <w:rPr>
                <w:rFonts w:ascii="Arial" w:hAnsi="Arial" w:cs="Arial"/>
                <w:bCs/>
              </w:rPr>
              <w:t>1,5</w:t>
            </w:r>
          </w:p>
        </w:tc>
        <w:tc>
          <w:tcPr>
            <w:tcW w:w="1984" w:type="dxa"/>
            <w:tcBorders>
              <w:top w:val="single" w:sz="4" w:space="0" w:color="auto"/>
              <w:left w:val="single" w:sz="6" w:space="0" w:color="auto"/>
              <w:bottom w:val="single" w:sz="4" w:space="0" w:color="auto"/>
              <w:right w:val="single" w:sz="6" w:space="0" w:color="auto"/>
            </w:tcBorders>
            <w:hideMark/>
          </w:tcPr>
          <w:p w14:paraId="3970B429" w14:textId="77777777" w:rsidR="006F7424" w:rsidRPr="002A2F9A" w:rsidRDefault="006F7424" w:rsidP="00C345C9">
            <w:pPr>
              <w:tabs>
                <w:tab w:val="left" w:pos="2410"/>
              </w:tabs>
              <w:spacing w:line="348" w:lineRule="auto"/>
              <w:ind w:firstLine="178"/>
              <w:rPr>
                <w:rFonts w:ascii="Arial" w:hAnsi="Arial" w:cs="Arial"/>
                <w:bCs/>
              </w:rPr>
            </w:pPr>
            <w:r w:rsidRPr="002A2F9A">
              <w:rPr>
                <w:rFonts w:ascii="Arial" w:hAnsi="Arial" w:cs="Arial"/>
                <w:bCs/>
              </w:rPr>
              <w:t xml:space="preserve">По </w:t>
            </w:r>
            <w:r>
              <w:rPr>
                <w:rFonts w:ascii="Arial" w:hAnsi="Arial" w:cs="Arial"/>
                <w:bCs/>
              </w:rPr>
              <w:t xml:space="preserve">7.2.6 и </w:t>
            </w:r>
            <w:r w:rsidRPr="002A2F9A">
              <w:rPr>
                <w:rFonts w:ascii="Arial" w:hAnsi="Arial" w:cs="Arial"/>
                <w:bCs/>
              </w:rPr>
              <w:t>ГОСТ 19007</w:t>
            </w:r>
          </w:p>
        </w:tc>
      </w:tr>
      <w:tr w:rsidR="006F7424" w14:paraId="375F6017" w14:textId="77777777" w:rsidTr="006F7424">
        <w:trPr>
          <w:trHeight w:val="436"/>
        </w:trPr>
        <w:tc>
          <w:tcPr>
            <w:tcW w:w="4906" w:type="dxa"/>
            <w:tcBorders>
              <w:top w:val="single" w:sz="4" w:space="0" w:color="auto"/>
              <w:left w:val="single" w:sz="6" w:space="0" w:color="auto"/>
              <w:bottom w:val="single" w:sz="4" w:space="0" w:color="auto"/>
              <w:right w:val="single" w:sz="6" w:space="0" w:color="auto"/>
            </w:tcBorders>
            <w:hideMark/>
          </w:tcPr>
          <w:p w14:paraId="59E80544" w14:textId="77777777" w:rsidR="006F7424" w:rsidRDefault="006F7424" w:rsidP="00C345C9">
            <w:pPr>
              <w:tabs>
                <w:tab w:val="left" w:pos="2410"/>
              </w:tabs>
              <w:spacing w:line="348" w:lineRule="auto"/>
              <w:ind w:right="34" w:firstLine="176"/>
              <w:jc w:val="both"/>
              <w:rPr>
                <w:rFonts w:ascii="Arial" w:hAnsi="Arial" w:cs="Arial"/>
              </w:rPr>
            </w:pPr>
            <w:r>
              <w:rPr>
                <w:rFonts w:ascii="Arial" w:hAnsi="Arial" w:cs="Arial"/>
              </w:rPr>
              <w:t>7</w:t>
            </w:r>
            <w:r w:rsidRPr="003003DB">
              <w:rPr>
                <w:rFonts w:ascii="Arial" w:hAnsi="Arial" w:cs="Arial"/>
              </w:rPr>
              <w:t xml:space="preserve"> Укрывистость высушенного покрытия, г/м</w:t>
            </w:r>
            <w:r>
              <w:rPr>
                <w:rFonts w:ascii="Arial" w:hAnsi="Arial" w:cs="Arial"/>
                <w:vertAlign w:val="superscript"/>
              </w:rPr>
              <w:t>2</w:t>
            </w:r>
            <w:r>
              <w:rPr>
                <w:rFonts w:ascii="Arial" w:hAnsi="Arial" w:cs="Arial"/>
              </w:rPr>
              <w:t>, не более, для эмали</w:t>
            </w:r>
          </w:p>
          <w:p w14:paraId="351EDB78" w14:textId="77777777" w:rsidR="006F7424" w:rsidRDefault="006F7424" w:rsidP="00C345C9">
            <w:pPr>
              <w:tabs>
                <w:tab w:val="left" w:pos="2410"/>
              </w:tabs>
              <w:spacing w:line="348" w:lineRule="auto"/>
              <w:ind w:right="34" w:firstLine="176"/>
              <w:jc w:val="both"/>
              <w:rPr>
                <w:rFonts w:ascii="Arial" w:hAnsi="Arial" w:cs="Arial"/>
              </w:rPr>
            </w:pPr>
            <w:r>
              <w:rPr>
                <w:rFonts w:ascii="Arial" w:hAnsi="Arial" w:cs="Arial"/>
              </w:rPr>
              <w:t>белой</w:t>
            </w:r>
          </w:p>
          <w:p w14:paraId="7BD6554B" w14:textId="77777777" w:rsidR="006F7424" w:rsidRDefault="006F7424" w:rsidP="00C345C9">
            <w:pPr>
              <w:tabs>
                <w:tab w:val="left" w:pos="2410"/>
              </w:tabs>
              <w:spacing w:line="348" w:lineRule="auto"/>
              <w:ind w:right="34" w:firstLine="176"/>
              <w:jc w:val="both"/>
              <w:rPr>
                <w:rFonts w:ascii="Arial" w:hAnsi="Arial" w:cs="Arial"/>
              </w:rPr>
            </w:pPr>
            <w:r>
              <w:rPr>
                <w:rFonts w:ascii="Arial" w:hAnsi="Arial" w:cs="Arial"/>
              </w:rPr>
              <w:t>желтой, красной</w:t>
            </w:r>
          </w:p>
          <w:p w14:paraId="6893221E" w14:textId="77777777" w:rsidR="006F7424" w:rsidRDefault="006F7424" w:rsidP="00C345C9">
            <w:pPr>
              <w:tabs>
                <w:tab w:val="left" w:pos="2410"/>
              </w:tabs>
              <w:spacing w:line="348" w:lineRule="auto"/>
              <w:ind w:right="34" w:firstLine="176"/>
              <w:jc w:val="both"/>
              <w:rPr>
                <w:rFonts w:ascii="Arial" w:hAnsi="Arial" w:cs="Arial"/>
              </w:rPr>
            </w:pPr>
            <w:r>
              <w:rPr>
                <w:rFonts w:ascii="Arial" w:hAnsi="Arial" w:cs="Arial"/>
              </w:rPr>
              <w:t>зеленой, синей</w:t>
            </w:r>
          </w:p>
          <w:p w14:paraId="6F90CD1C" w14:textId="77777777" w:rsidR="006F7424" w:rsidRDefault="006F7424" w:rsidP="00C345C9">
            <w:pPr>
              <w:tabs>
                <w:tab w:val="left" w:pos="2410"/>
              </w:tabs>
              <w:spacing w:line="348" w:lineRule="auto"/>
              <w:ind w:right="34" w:firstLine="176"/>
              <w:jc w:val="both"/>
              <w:rPr>
                <w:rFonts w:ascii="Arial" w:hAnsi="Arial" w:cs="Arial"/>
              </w:rPr>
            </w:pPr>
            <w:r>
              <w:rPr>
                <w:rFonts w:ascii="Arial" w:hAnsi="Arial" w:cs="Arial"/>
              </w:rPr>
              <w:t>защитной</w:t>
            </w:r>
          </w:p>
          <w:p w14:paraId="2119A0D0" w14:textId="77777777" w:rsidR="006F7424" w:rsidRDefault="006F7424" w:rsidP="00C345C9">
            <w:pPr>
              <w:tabs>
                <w:tab w:val="left" w:pos="2410"/>
              </w:tabs>
              <w:spacing w:line="348" w:lineRule="auto"/>
              <w:ind w:right="34" w:firstLine="176"/>
              <w:jc w:val="both"/>
              <w:rPr>
                <w:rFonts w:ascii="Arial" w:hAnsi="Arial" w:cs="Arial"/>
              </w:rPr>
            </w:pPr>
            <w:r>
              <w:rPr>
                <w:rFonts w:ascii="Arial" w:hAnsi="Arial" w:cs="Arial"/>
              </w:rPr>
              <w:t>серой</w:t>
            </w:r>
          </w:p>
          <w:p w14:paraId="6F3B05EE" w14:textId="77777777" w:rsidR="006F7424" w:rsidRPr="003003DB" w:rsidRDefault="006F7424" w:rsidP="00C345C9">
            <w:pPr>
              <w:tabs>
                <w:tab w:val="left" w:pos="2410"/>
              </w:tabs>
              <w:spacing w:line="348" w:lineRule="auto"/>
              <w:ind w:right="34" w:firstLine="176"/>
              <w:jc w:val="both"/>
              <w:rPr>
                <w:rFonts w:ascii="Arial" w:hAnsi="Arial" w:cs="Arial"/>
              </w:rPr>
            </w:pPr>
            <w:r>
              <w:rPr>
                <w:rFonts w:ascii="Arial" w:hAnsi="Arial" w:cs="Arial"/>
              </w:rPr>
              <w:t>черной</w:t>
            </w:r>
          </w:p>
        </w:tc>
        <w:tc>
          <w:tcPr>
            <w:tcW w:w="2835" w:type="dxa"/>
            <w:tcBorders>
              <w:top w:val="single" w:sz="4" w:space="0" w:color="auto"/>
              <w:left w:val="single" w:sz="6" w:space="0" w:color="auto"/>
              <w:bottom w:val="single" w:sz="4" w:space="0" w:color="auto"/>
              <w:right w:val="single" w:sz="6" w:space="0" w:color="auto"/>
            </w:tcBorders>
          </w:tcPr>
          <w:p w14:paraId="465F6868" w14:textId="77777777" w:rsidR="006F7424" w:rsidRDefault="006F7424" w:rsidP="00C345C9">
            <w:pPr>
              <w:tabs>
                <w:tab w:val="left" w:pos="3028"/>
              </w:tabs>
              <w:spacing w:line="348" w:lineRule="auto"/>
              <w:ind w:left="33" w:firstLine="1"/>
              <w:jc w:val="center"/>
              <w:rPr>
                <w:rFonts w:ascii="Arial" w:hAnsi="Arial" w:cs="Arial"/>
              </w:rPr>
            </w:pPr>
          </w:p>
          <w:p w14:paraId="55353BD1" w14:textId="77777777" w:rsidR="006F7424" w:rsidRPr="00770D9E" w:rsidRDefault="006F7424" w:rsidP="00C345C9">
            <w:pPr>
              <w:tabs>
                <w:tab w:val="left" w:pos="3028"/>
              </w:tabs>
              <w:spacing w:line="348" w:lineRule="auto"/>
              <w:ind w:left="33" w:firstLine="1"/>
              <w:jc w:val="center"/>
              <w:rPr>
                <w:rFonts w:ascii="Arial" w:hAnsi="Arial" w:cs="Arial"/>
              </w:rPr>
            </w:pPr>
          </w:p>
          <w:p w14:paraId="76449930" w14:textId="77777777" w:rsidR="006F7424" w:rsidRDefault="006F7424" w:rsidP="00C345C9">
            <w:pPr>
              <w:tabs>
                <w:tab w:val="left" w:pos="3028"/>
              </w:tabs>
              <w:spacing w:line="348" w:lineRule="auto"/>
              <w:ind w:left="33" w:firstLine="1"/>
              <w:jc w:val="center"/>
              <w:rPr>
                <w:rFonts w:ascii="Arial" w:hAnsi="Arial" w:cs="Arial"/>
              </w:rPr>
            </w:pPr>
            <w:r>
              <w:rPr>
                <w:rFonts w:ascii="Arial" w:hAnsi="Arial" w:cs="Arial"/>
              </w:rPr>
              <w:t>150</w:t>
            </w:r>
          </w:p>
          <w:p w14:paraId="40B5C597" w14:textId="77777777" w:rsidR="006F7424" w:rsidRDefault="006F7424" w:rsidP="00C345C9">
            <w:pPr>
              <w:tabs>
                <w:tab w:val="left" w:pos="3028"/>
              </w:tabs>
              <w:spacing w:line="348" w:lineRule="auto"/>
              <w:ind w:left="33" w:firstLine="1"/>
              <w:jc w:val="center"/>
              <w:rPr>
                <w:rFonts w:ascii="Arial" w:hAnsi="Arial" w:cs="Arial"/>
              </w:rPr>
            </w:pPr>
            <w:r>
              <w:rPr>
                <w:rFonts w:ascii="Arial" w:hAnsi="Arial" w:cs="Arial"/>
              </w:rPr>
              <w:t>100</w:t>
            </w:r>
          </w:p>
          <w:p w14:paraId="186A1523" w14:textId="77777777" w:rsidR="006F7424" w:rsidRDefault="006F7424" w:rsidP="00C345C9">
            <w:pPr>
              <w:tabs>
                <w:tab w:val="left" w:pos="3028"/>
              </w:tabs>
              <w:spacing w:line="348" w:lineRule="auto"/>
              <w:ind w:left="33" w:firstLine="1"/>
              <w:jc w:val="center"/>
              <w:rPr>
                <w:rFonts w:ascii="Arial" w:hAnsi="Arial" w:cs="Arial"/>
              </w:rPr>
            </w:pPr>
            <w:r>
              <w:rPr>
                <w:rFonts w:ascii="Arial" w:hAnsi="Arial" w:cs="Arial"/>
              </w:rPr>
              <w:t>60</w:t>
            </w:r>
          </w:p>
          <w:p w14:paraId="38B9AD0B" w14:textId="77777777" w:rsidR="006F7424" w:rsidRDefault="006F7424" w:rsidP="00C345C9">
            <w:pPr>
              <w:tabs>
                <w:tab w:val="left" w:pos="3028"/>
              </w:tabs>
              <w:spacing w:line="348" w:lineRule="auto"/>
              <w:ind w:left="33" w:firstLine="1"/>
              <w:jc w:val="center"/>
              <w:rPr>
                <w:rFonts w:ascii="Arial" w:hAnsi="Arial" w:cs="Arial"/>
              </w:rPr>
            </w:pPr>
            <w:r>
              <w:rPr>
                <w:rFonts w:ascii="Arial" w:hAnsi="Arial" w:cs="Arial"/>
              </w:rPr>
              <w:t>40</w:t>
            </w:r>
          </w:p>
          <w:p w14:paraId="463043DB" w14:textId="77777777" w:rsidR="006F7424" w:rsidRDefault="006F7424" w:rsidP="00C345C9">
            <w:pPr>
              <w:tabs>
                <w:tab w:val="left" w:pos="3028"/>
              </w:tabs>
              <w:spacing w:line="348" w:lineRule="auto"/>
              <w:ind w:left="33" w:firstLine="1"/>
              <w:jc w:val="center"/>
              <w:rPr>
                <w:rFonts w:ascii="Arial" w:hAnsi="Arial" w:cs="Arial"/>
              </w:rPr>
            </w:pPr>
            <w:r>
              <w:rPr>
                <w:rFonts w:ascii="Arial" w:hAnsi="Arial" w:cs="Arial"/>
              </w:rPr>
              <w:t>30</w:t>
            </w:r>
          </w:p>
          <w:p w14:paraId="44A7FFA0" w14:textId="77777777" w:rsidR="006F7424" w:rsidRPr="00770D9E" w:rsidRDefault="006F7424" w:rsidP="00C345C9">
            <w:pPr>
              <w:tabs>
                <w:tab w:val="left" w:pos="3028"/>
              </w:tabs>
              <w:spacing w:line="348" w:lineRule="auto"/>
              <w:ind w:left="33" w:firstLine="1"/>
              <w:jc w:val="center"/>
              <w:rPr>
                <w:rFonts w:ascii="Arial" w:hAnsi="Arial" w:cs="Arial"/>
              </w:rPr>
            </w:pPr>
            <w:r>
              <w:rPr>
                <w:rFonts w:ascii="Arial" w:hAnsi="Arial" w:cs="Arial"/>
              </w:rPr>
              <w:t>20</w:t>
            </w:r>
          </w:p>
        </w:tc>
        <w:tc>
          <w:tcPr>
            <w:tcW w:w="1984" w:type="dxa"/>
            <w:tcBorders>
              <w:top w:val="single" w:sz="4" w:space="0" w:color="auto"/>
              <w:left w:val="single" w:sz="6" w:space="0" w:color="auto"/>
              <w:bottom w:val="single" w:sz="4" w:space="0" w:color="auto"/>
              <w:right w:val="single" w:sz="6" w:space="0" w:color="auto"/>
            </w:tcBorders>
            <w:hideMark/>
          </w:tcPr>
          <w:p w14:paraId="7C067982" w14:textId="77777777" w:rsidR="006F7424" w:rsidRDefault="006F7424" w:rsidP="00C345C9">
            <w:pPr>
              <w:tabs>
                <w:tab w:val="left" w:pos="2410"/>
              </w:tabs>
              <w:spacing w:line="348" w:lineRule="auto"/>
              <w:ind w:right="-108" w:firstLine="178"/>
              <w:rPr>
                <w:rFonts w:ascii="Arial" w:hAnsi="Arial" w:cs="Arial"/>
                <w:bCs/>
              </w:rPr>
            </w:pPr>
            <w:r>
              <w:rPr>
                <w:rFonts w:ascii="Arial" w:hAnsi="Arial" w:cs="Arial"/>
                <w:bCs/>
              </w:rPr>
              <w:t>По 7.2.7 и</w:t>
            </w:r>
          </w:p>
          <w:p w14:paraId="1F706F02" w14:textId="77777777" w:rsidR="006F7424" w:rsidRDefault="006F7424" w:rsidP="00C345C9">
            <w:pPr>
              <w:tabs>
                <w:tab w:val="left" w:pos="2410"/>
              </w:tabs>
              <w:spacing w:line="348" w:lineRule="auto"/>
              <w:ind w:right="-108"/>
              <w:rPr>
                <w:rFonts w:ascii="Arial" w:hAnsi="Arial" w:cs="Arial"/>
                <w:bCs/>
              </w:rPr>
            </w:pPr>
            <w:r>
              <w:rPr>
                <w:rFonts w:ascii="Arial" w:hAnsi="Arial" w:cs="Arial"/>
                <w:bCs/>
              </w:rPr>
              <w:t>ГОСТ 8784</w:t>
            </w:r>
          </w:p>
        </w:tc>
      </w:tr>
      <w:tr w:rsidR="006F7424" w14:paraId="4FFFC4D5" w14:textId="77777777" w:rsidTr="006F7424">
        <w:trPr>
          <w:trHeight w:val="678"/>
        </w:trPr>
        <w:tc>
          <w:tcPr>
            <w:tcW w:w="4906" w:type="dxa"/>
            <w:tcBorders>
              <w:top w:val="single" w:sz="4" w:space="0" w:color="auto"/>
              <w:left w:val="single" w:sz="6" w:space="0" w:color="auto"/>
              <w:bottom w:val="single" w:sz="6" w:space="0" w:color="auto"/>
              <w:right w:val="single" w:sz="4" w:space="0" w:color="auto"/>
            </w:tcBorders>
          </w:tcPr>
          <w:p w14:paraId="60F62D51" w14:textId="77777777" w:rsidR="006F7424" w:rsidRDefault="006F7424" w:rsidP="00C345C9">
            <w:pPr>
              <w:tabs>
                <w:tab w:val="left" w:pos="-142"/>
              </w:tabs>
              <w:spacing w:line="348" w:lineRule="auto"/>
              <w:ind w:right="-108" w:firstLine="176"/>
              <w:rPr>
                <w:rFonts w:ascii="Arial" w:hAnsi="Arial" w:cs="Arial"/>
                <w:bCs/>
              </w:rPr>
            </w:pPr>
            <w:r>
              <w:rPr>
                <w:rFonts w:ascii="Arial" w:hAnsi="Arial" w:cs="Arial"/>
                <w:bCs/>
              </w:rPr>
              <w:t>8 Блеск покрытия, единицы блеска,</w:t>
            </w:r>
          </w:p>
          <w:p w14:paraId="5F3569E5" w14:textId="77777777" w:rsidR="006F7424" w:rsidRDefault="006F7424" w:rsidP="00C345C9">
            <w:pPr>
              <w:tabs>
                <w:tab w:val="left" w:pos="-142"/>
              </w:tabs>
              <w:spacing w:line="348" w:lineRule="auto"/>
              <w:ind w:right="-108"/>
              <w:rPr>
                <w:rFonts w:ascii="Arial" w:hAnsi="Arial" w:cs="Arial"/>
                <w:bCs/>
              </w:rPr>
            </w:pPr>
            <w:r>
              <w:rPr>
                <w:rFonts w:ascii="Arial" w:hAnsi="Arial" w:cs="Arial"/>
                <w:bCs/>
              </w:rPr>
              <w:t>не менее, для эмали</w:t>
            </w:r>
          </w:p>
          <w:p w14:paraId="1F2C5E7E" w14:textId="77777777" w:rsidR="006F7424" w:rsidRDefault="006F7424" w:rsidP="00C345C9">
            <w:pPr>
              <w:tabs>
                <w:tab w:val="left" w:pos="-142"/>
              </w:tabs>
              <w:spacing w:line="348" w:lineRule="auto"/>
              <w:ind w:right="-108" w:firstLine="176"/>
              <w:rPr>
                <w:rFonts w:ascii="Arial" w:hAnsi="Arial" w:cs="Arial"/>
                <w:bCs/>
              </w:rPr>
            </w:pPr>
            <w:r>
              <w:rPr>
                <w:rFonts w:ascii="Arial" w:hAnsi="Arial" w:cs="Arial"/>
                <w:bCs/>
              </w:rPr>
              <w:t>красной</w:t>
            </w:r>
          </w:p>
          <w:p w14:paraId="0431DB9F" w14:textId="77777777" w:rsidR="006F7424" w:rsidRDefault="006F7424" w:rsidP="00C345C9">
            <w:pPr>
              <w:tabs>
                <w:tab w:val="left" w:pos="-142"/>
              </w:tabs>
              <w:spacing w:line="348" w:lineRule="auto"/>
              <w:ind w:right="-108" w:firstLine="176"/>
              <w:rPr>
                <w:rFonts w:ascii="Arial" w:hAnsi="Arial" w:cs="Arial"/>
                <w:bCs/>
              </w:rPr>
            </w:pPr>
            <w:r>
              <w:rPr>
                <w:rFonts w:ascii="Arial" w:hAnsi="Arial" w:cs="Arial"/>
                <w:bCs/>
              </w:rPr>
              <w:t>зеленой, белой, серой, синей, защитной</w:t>
            </w:r>
          </w:p>
          <w:p w14:paraId="07C3200F" w14:textId="77777777" w:rsidR="006F7424" w:rsidRDefault="006F7424" w:rsidP="00C345C9">
            <w:pPr>
              <w:tabs>
                <w:tab w:val="left" w:pos="-142"/>
              </w:tabs>
              <w:spacing w:line="348" w:lineRule="auto"/>
              <w:ind w:right="-108" w:firstLine="176"/>
              <w:rPr>
                <w:rFonts w:ascii="Arial" w:hAnsi="Arial" w:cs="Arial"/>
                <w:bCs/>
              </w:rPr>
            </w:pPr>
            <w:r>
              <w:rPr>
                <w:rFonts w:ascii="Arial" w:hAnsi="Arial" w:cs="Arial"/>
                <w:bCs/>
              </w:rPr>
              <w:t>желтой</w:t>
            </w:r>
          </w:p>
          <w:p w14:paraId="63B182E3" w14:textId="77777777" w:rsidR="006F7424" w:rsidRDefault="006F7424" w:rsidP="00C345C9">
            <w:pPr>
              <w:tabs>
                <w:tab w:val="left" w:pos="-142"/>
              </w:tabs>
              <w:spacing w:line="348" w:lineRule="auto"/>
              <w:ind w:right="-108" w:firstLine="176"/>
              <w:rPr>
                <w:rFonts w:ascii="Arial" w:hAnsi="Arial" w:cs="Arial"/>
                <w:bCs/>
              </w:rPr>
            </w:pPr>
            <w:r>
              <w:rPr>
                <w:rFonts w:ascii="Arial" w:hAnsi="Arial" w:cs="Arial"/>
                <w:bCs/>
              </w:rPr>
              <w:t>черной</w:t>
            </w:r>
          </w:p>
        </w:tc>
        <w:tc>
          <w:tcPr>
            <w:tcW w:w="2835" w:type="dxa"/>
            <w:tcBorders>
              <w:top w:val="single" w:sz="4" w:space="0" w:color="auto"/>
              <w:left w:val="single" w:sz="4" w:space="0" w:color="auto"/>
              <w:bottom w:val="single" w:sz="6" w:space="0" w:color="auto"/>
              <w:right w:val="single" w:sz="6" w:space="0" w:color="auto"/>
            </w:tcBorders>
          </w:tcPr>
          <w:p w14:paraId="2BF73B72" w14:textId="77777777" w:rsidR="006F7424" w:rsidRDefault="006F7424" w:rsidP="00C345C9">
            <w:pPr>
              <w:tabs>
                <w:tab w:val="left" w:pos="2410"/>
              </w:tabs>
              <w:spacing w:line="348" w:lineRule="auto"/>
              <w:ind w:left="33" w:firstLine="1"/>
              <w:jc w:val="center"/>
              <w:rPr>
                <w:rFonts w:ascii="Arial" w:hAnsi="Arial" w:cs="Arial"/>
                <w:bCs/>
              </w:rPr>
            </w:pPr>
          </w:p>
          <w:p w14:paraId="46B05D5B" w14:textId="77777777" w:rsidR="006F7424" w:rsidRDefault="006F7424" w:rsidP="00C345C9">
            <w:pPr>
              <w:tabs>
                <w:tab w:val="left" w:pos="2410"/>
              </w:tabs>
              <w:spacing w:line="348" w:lineRule="auto"/>
              <w:ind w:left="33" w:firstLine="1"/>
              <w:jc w:val="center"/>
              <w:rPr>
                <w:rFonts w:ascii="Arial" w:hAnsi="Arial" w:cs="Arial"/>
                <w:bCs/>
              </w:rPr>
            </w:pPr>
          </w:p>
          <w:p w14:paraId="76FA36D6" w14:textId="77777777" w:rsidR="006F7424" w:rsidRDefault="006F7424" w:rsidP="00C345C9">
            <w:pPr>
              <w:tabs>
                <w:tab w:val="left" w:pos="2410"/>
              </w:tabs>
              <w:spacing w:line="348" w:lineRule="auto"/>
              <w:ind w:left="33" w:firstLine="1"/>
              <w:jc w:val="center"/>
              <w:rPr>
                <w:rFonts w:ascii="Arial" w:hAnsi="Arial" w:cs="Arial"/>
                <w:bCs/>
              </w:rPr>
            </w:pPr>
            <w:r>
              <w:rPr>
                <w:rFonts w:ascii="Arial" w:hAnsi="Arial" w:cs="Arial"/>
                <w:bCs/>
              </w:rPr>
              <w:t>5</w:t>
            </w:r>
          </w:p>
          <w:p w14:paraId="78169438" w14:textId="77777777" w:rsidR="006F7424" w:rsidRDefault="006F7424" w:rsidP="00C345C9">
            <w:pPr>
              <w:tabs>
                <w:tab w:val="left" w:pos="2410"/>
              </w:tabs>
              <w:spacing w:line="348" w:lineRule="auto"/>
              <w:ind w:left="33" w:firstLine="1"/>
              <w:jc w:val="center"/>
              <w:rPr>
                <w:rFonts w:ascii="Arial" w:hAnsi="Arial" w:cs="Arial"/>
                <w:bCs/>
              </w:rPr>
            </w:pPr>
            <w:r>
              <w:rPr>
                <w:rFonts w:ascii="Arial" w:hAnsi="Arial" w:cs="Arial"/>
                <w:bCs/>
              </w:rPr>
              <w:t>10</w:t>
            </w:r>
          </w:p>
          <w:p w14:paraId="15411884" w14:textId="77777777" w:rsidR="006F7424" w:rsidRDefault="006F7424" w:rsidP="00C345C9">
            <w:pPr>
              <w:tabs>
                <w:tab w:val="left" w:pos="2410"/>
              </w:tabs>
              <w:spacing w:line="348" w:lineRule="auto"/>
              <w:ind w:left="33" w:firstLine="1"/>
              <w:jc w:val="center"/>
              <w:rPr>
                <w:rFonts w:ascii="Arial" w:hAnsi="Arial" w:cs="Arial"/>
                <w:bCs/>
              </w:rPr>
            </w:pPr>
            <w:r>
              <w:rPr>
                <w:rFonts w:ascii="Arial" w:hAnsi="Arial" w:cs="Arial"/>
                <w:bCs/>
              </w:rPr>
              <w:t>15</w:t>
            </w:r>
          </w:p>
          <w:p w14:paraId="7D563047" w14:textId="77777777" w:rsidR="006F7424" w:rsidRDefault="006F7424" w:rsidP="00C345C9">
            <w:pPr>
              <w:tabs>
                <w:tab w:val="left" w:pos="2410"/>
              </w:tabs>
              <w:spacing w:line="348" w:lineRule="auto"/>
              <w:ind w:left="33" w:firstLine="1"/>
              <w:jc w:val="center"/>
              <w:rPr>
                <w:rFonts w:ascii="Arial" w:hAnsi="Arial" w:cs="Arial"/>
                <w:bCs/>
              </w:rPr>
            </w:pPr>
            <w:r>
              <w:rPr>
                <w:rFonts w:ascii="Arial" w:hAnsi="Arial" w:cs="Arial"/>
                <w:bCs/>
              </w:rPr>
              <w:t>20</w:t>
            </w:r>
          </w:p>
        </w:tc>
        <w:tc>
          <w:tcPr>
            <w:tcW w:w="1984" w:type="dxa"/>
            <w:tcBorders>
              <w:top w:val="single" w:sz="4" w:space="0" w:color="auto"/>
              <w:left w:val="single" w:sz="6" w:space="0" w:color="auto"/>
              <w:bottom w:val="single" w:sz="6" w:space="0" w:color="auto"/>
              <w:right w:val="single" w:sz="6" w:space="0" w:color="auto"/>
            </w:tcBorders>
          </w:tcPr>
          <w:p w14:paraId="6E871A10" w14:textId="77777777" w:rsidR="006F7424" w:rsidRPr="002A2F9A" w:rsidRDefault="006F7424" w:rsidP="00C345C9">
            <w:pPr>
              <w:tabs>
                <w:tab w:val="left" w:pos="2410"/>
              </w:tabs>
              <w:spacing w:line="348" w:lineRule="auto"/>
              <w:ind w:right="-108" w:firstLine="178"/>
              <w:rPr>
                <w:rFonts w:ascii="Arial" w:hAnsi="Arial" w:cs="Arial"/>
                <w:bCs/>
              </w:rPr>
            </w:pPr>
            <w:r>
              <w:rPr>
                <w:rFonts w:ascii="Arial" w:hAnsi="Arial" w:cs="Arial"/>
                <w:bCs/>
              </w:rPr>
              <w:t>По 7.2.8 и ГОСТ 896</w:t>
            </w:r>
          </w:p>
        </w:tc>
      </w:tr>
      <w:tr w:rsidR="006F7424" w14:paraId="7AC5B826" w14:textId="77777777" w:rsidTr="00C76677">
        <w:trPr>
          <w:trHeight w:val="286"/>
        </w:trPr>
        <w:tc>
          <w:tcPr>
            <w:tcW w:w="4906" w:type="dxa"/>
            <w:tcBorders>
              <w:top w:val="single" w:sz="4" w:space="0" w:color="auto"/>
              <w:left w:val="single" w:sz="6" w:space="0" w:color="auto"/>
              <w:bottom w:val="single" w:sz="6" w:space="0" w:color="auto"/>
              <w:right w:val="single" w:sz="4" w:space="0" w:color="auto"/>
            </w:tcBorders>
            <w:hideMark/>
          </w:tcPr>
          <w:p w14:paraId="222F044F" w14:textId="77777777" w:rsidR="006F7424" w:rsidRDefault="006F7424" w:rsidP="00C345C9">
            <w:pPr>
              <w:tabs>
                <w:tab w:val="left" w:pos="-142"/>
              </w:tabs>
              <w:spacing w:line="348" w:lineRule="auto"/>
              <w:ind w:right="-108" w:firstLine="176"/>
              <w:rPr>
                <w:rFonts w:ascii="Arial" w:hAnsi="Arial" w:cs="Arial"/>
                <w:bCs/>
              </w:rPr>
            </w:pPr>
            <w:r>
              <w:rPr>
                <w:rFonts w:ascii="Arial" w:hAnsi="Arial" w:cs="Arial"/>
                <w:bCs/>
              </w:rPr>
              <w:t>9</w:t>
            </w:r>
            <w:r w:rsidRPr="00D61CD3">
              <w:rPr>
                <w:rFonts w:ascii="Arial" w:hAnsi="Arial" w:cs="Arial"/>
                <w:bCs/>
              </w:rPr>
              <w:t xml:space="preserve"> Эластичность покрытия при изгибе, мм, не более</w:t>
            </w:r>
          </w:p>
        </w:tc>
        <w:tc>
          <w:tcPr>
            <w:tcW w:w="2835" w:type="dxa"/>
            <w:tcBorders>
              <w:top w:val="single" w:sz="4" w:space="0" w:color="auto"/>
              <w:left w:val="single" w:sz="4" w:space="0" w:color="auto"/>
              <w:bottom w:val="single" w:sz="6" w:space="0" w:color="auto"/>
              <w:right w:val="single" w:sz="6" w:space="0" w:color="auto"/>
            </w:tcBorders>
          </w:tcPr>
          <w:p w14:paraId="00C517E1" w14:textId="77777777" w:rsidR="00C76677" w:rsidRDefault="00C76677" w:rsidP="00C345C9">
            <w:pPr>
              <w:tabs>
                <w:tab w:val="left" w:pos="2410"/>
              </w:tabs>
              <w:spacing w:line="348" w:lineRule="auto"/>
              <w:ind w:left="33" w:firstLine="1"/>
              <w:jc w:val="center"/>
              <w:rPr>
                <w:rFonts w:ascii="Arial" w:hAnsi="Arial" w:cs="Arial"/>
                <w:bCs/>
              </w:rPr>
            </w:pPr>
          </w:p>
          <w:p w14:paraId="2431C9AA" w14:textId="77777777" w:rsidR="006F7424" w:rsidRDefault="006F7424" w:rsidP="00C345C9">
            <w:pPr>
              <w:tabs>
                <w:tab w:val="left" w:pos="2410"/>
              </w:tabs>
              <w:spacing w:line="348" w:lineRule="auto"/>
              <w:ind w:left="33" w:firstLine="1"/>
              <w:jc w:val="center"/>
              <w:rPr>
                <w:rFonts w:ascii="Arial" w:hAnsi="Arial" w:cs="Arial"/>
                <w:bCs/>
              </w:rPr>
            </w:pPr>
            <w:r>
              <w:rPr>
                <w:rFonts w:ascii="Arial" w:hAnsi="Arial" w:cs="Arial"/>
                <w:bCs/>
              </w:rPr>
              <w:t>1</w:t>
            </w:r>
          </w:p>
        </w:tc>
        <w:tc>
          <w:tcPr>
            <w:tcW w:w="1984" w:type="dxa"/>
            <w:tcBorders>
              <w:top w:val="single" w:sz="4" w:space="0" w:color="auto"/>
              <w:left w:val="single" w:sz="6" w:space="0" w:color="auto"/>
              <w:bottom w:val="single" w:sz="6" w:space="0" w:color="auto"/>
              <w:right w:val="single" w:sz="6" w:space="0" w:color="auto"/>
            </w:tcBorders>
            <w:hideMark/>
          </w:tcPr>
          <w:p w14:paraId="251237B5" w14:textId="77777777" w:rsidR="006F7424" w:rsidRDefault="006F7424" w:rsidP="00C345C9">
            <w:pPr>
              <w:tabs>
                <w:tab w:val="left" w:pos="2410"/>
              </w:tabs>
              <w:spacing w:line="348" w:lineRule="auto"/>
              <w:ind w:firstLine="178"/>
              <w:rPr>
                <w:rFonts w:ascii="Arial" w:hAnsi="Arial" w:cs="Arial"/>
                <w:bCs/>
              </w:rPr>
            </w:pPr>
            <w:r w:rsidRPr="002A2F9A">
              <w:rPr>
                <w:rFonts w:ascii="Arial" w:hAnsi="Arial" w:cs="Arial"/>
                <w:bCs/>
              </w:rPr>
              <w:t xml:space="preserve">По </w:t>
            </w:r>
            <w:r>
              <w:rPr>
                <w:rFonts w:ascii="Arial" w:hAnsi="Arial" w:cs="Arial"/>
                <w:bCs/>
              </w:rPr>
              <w:t xml:space="preserve">7.2.9 и </w:t>
            </w:r>
          </w:p>
          <w:p w14:paraId="46EFDB88" w14:textId="77777777" w:rsidR="006F7424" w:rsidRPr="002A2F9A" w:rsidRDefault="006F7424" w:rsidP="00C345C9">
            <w:pPr>
              <w:tabs>
                <w:tab w:val="left" w:pos="2410"/>
              </w:tabs>
              <w:spacing w:line="348" w:lineRule="auto"/>
              <w:rPr>
                <w:rFonts w:ascii="Arial" w:hAnsi="Arial" w:cs="Arial"/>
                <w:bCs/>
              </w:rPr>
            </w:pPr>
            <w:r w:rsidRPr="002A2F9A">
              <w:rPr>
                <w:rFonts w:ascii="Arial" w:hAnsi="Arial" w:cs="Arial"/>
                <w:bCs/>
              </w:rPr>
              <w:t>ГОСТ 6806</w:t>
            </w:r>
          </w:p>
        </w:tc>
      </w:tr>
    </w:tbl>
    <w:p w14:paraId="0E3673C2" w14:textId="77777777" w:rsidR="006F7424" w:rsidRDefault="006F7424" w:rsidP="006F7424">
      <w:pPr>
        <w:spacing w:line="360" w:lineRule="auto"/>
        <w:ind w:right="1332"/>
        <w:rPr>
          <w:rFonts w:ascii="Arial" w:hAnsi="Arial" w:cs="Arial"/>
          <w:i/>
        </w:rPr>
      </w:pPr>
    </w:p>
    <w:p w14:paraId="5A0386F5" w14:textId="77777777" w:rsidR="006F7424" w:rsidRDefault="006F7424" w:rsidP="006F7424">
      <w:pPr>
        <w:spacing w:line="360" w:lineRule="auto"/>
        <w:ind w:right="1332"/>
        <w:rPr>
          <w:rFonts w:ascii="Arial" w:hAnsi="Arial" w:cs="Arial"/>
          <w:i/>
        </w:rPr>
      </w:pPr>
      <w:r>
        <w:rPr>
          <w:rFonts w:ascii="Arial" w:hAnsi="Arial" w:cs="Arial"/>
          <w:i/>
        </w:rPr>
        <w:lastRenderedPageBreak/>
        <w:t>Окончание таблицы 1</w:t>
      </w:r>
    </w:p>
    <w:tbl>
      <w:tblPr>
        <w:tblW w:w="972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962"/>
        <w:gridCol w:w="2779"/>
        <w:gridCol w:w="1984"/>
      </w:tblGrid>
      <w:tr w:rsidR="006F7424" w14:paraId="712D4061" w14:textId="77777777" w:rsidTr="00D21E1E">
        <w:trPr>
          <w:trHeight w:val="436"/>
        </w:trPr>
        <w:tc>
          <w:tcPr>
            <w:tcW w:w="4962" w:type="dxa"/>
            <w:tcBorders>
              <w:top w:val="single" w:sz="4" w:space="0" w:color="auto"/>
              <w:left w:val="single" w:sz="6" w:space="0" w:color="auto"/>
              <w:bottom w:val="double" w:sz="4" w:space="0" w:color="auto"/>
              <w:right w:val="single" w:sz="6" w:space="0" w:color="auto"/>
            </w:tcBorders>
            <w:hideMark/>
          </w:tcPr>
          <w:p w14:paraId="545D48A8" w14:textId="77777777" w:rsidR="006F7424" w:rsidRDefault="006F7424" w:rsidP="00D21E1E">
            <w:pPr>
              <w:tabs>
                <w:tab w:val="left" w:pos="-142"/>
              </w:tabs>
              <w:spacing w:line="360" w:lineRule="auto"/>
              <w:ind w:right="283"/>
              <w:jc w:val="center"/>
              <w:rPr>
                <w:rFonts w:ascii="Arial" w:hAnsi="Arial" w:cs="Arial"/>
                <w:bCs/>
                <w:sz w:val="22"/>
                <w:szCs w:val="22"/>
              </w:rPr>
            </w:pPr>
            <w:r>
              <w:rPr>
                <w:rFonts w:ascii="Arial" w:hAnsi="Arial" w:cs="Arial"/>
                <w:bCs/>
                <w:sz w:val="22"/>
                <w:szCs w:val="22"/>
              </w:rPr>
              <w:t>Наименование показателя</w:t>
            </w:r>
          </w:p>
        </w:tc>
        <w:tc>
          <w:tcPr>
            <w:tcW w:w="2779" w:type="dxa"/>
            <w:tcBorders>
              <w:top w:val="single" w:sz="4" w:space="0" w:color="auto"/>
              <w:left w:val="single" w:sz="6" w:space="0" w:color="auto"/>
              <w:bottom w:val="double" w:sz="4" w:space="0" w:color="auto"/>
              <w:right w:val="single" w:sz="6" w:space="0" w:color="auto"/>
            </w:tcBorders>
            <w:hideMark/>
          </w:tcPr>
          <w:p w14:paraId="19B94534" w14:textId="77777777" w:rsidR="006F7424" w:rsidRDefault="006F7424" w:rsidP="00D21E1E">
            <w:pPr>
              <w:tabs>
                <w:tab w:val="left" w:pos="2410"/>
              </w:tabs>
              <w:spacing w:line="360" w:lineRule="auto"/>
              <w:ind w:right="34"/>
              <w:jc w:val="center"/>
              <w:rPr>
                <w:rFonts w:ascii="Arial" w:hAnsi="Arial" w:cs="Arial"/>
                <w:bCs/>
                <w:sz w:val="22"/>
                <w:szCs w:val="22"/>
              </w:rPr>
            </w:pPr>
            <w:r>
              <w:rPr>
                <w:rFonts w:ascii="Arial" w:hAnsi="Arial" w:cs="Arial"/>
                <w:bCs/>
                <w:sz w:val="22"/>
                <w:szCs w:val="22"/>
              </w:rPr>
              <w:t>Значение показателя</w:t>
            </w:r>
          </w:p>
        </w:tc>
        <w:tc>
          <w:tcPr>
            <w:tcW w:w="1984" w:type="dxa"/>
            <w:tcBorders>
              <w:top w:val="single" w:sz="4" w:space="0" w:color="auto"/>
              <w:left w:val="single" w:sz="6" w:space="0" w:color="auto"/>
              <w:bottom w:val="double" w:sz="4" w:space="0" w:color="auto"/>
              <w:right w:val="single" w:sz="6" w:space="0" w:color="auto"/>
            </w:tcBorders>
            <w:hideMark/>
          </w:tcPr>
          <w:p w14:paraId="73A08C24" w14:textId="77777777" w:rsidR="006F7424" w:rsidRDefault="006F7424" w:rsidP="00D21E1E">
            <w:pPr>
              <w:tabs>
                <w:tab w:val="left" w:pos="2410"/>
              </w:tabs>
              <w:spacing w:line="360" w:lineRule="auto"/>
              <w:ind w:right="-108" w:hanging="108"/>
              <w:jc w:val="center"/>
              <w:rPr>
                <w:rFonts w:ascii="Arial" w:hAnsi="Arial" w:cs="Arial"/>
                <w:bCs/>
                <w:sz w:val="22"/>
                <w:szCs w:val="22"/>
              </w:rPr>
            </w:pPr>
            <w:r>
              <w:rPr>
                <w:rFonts w:ascii="Arial" w:hAnsi="Arial" w:cs="Arial"/>
                <w:bCs/>
                <w:sz w:val="22"/>
                <w:szCs w:val="22"/>
              </w:rPr>
              <w:t>Метод испытания</w:t>
            </w:r>
          </w:p>
        </w:tc>
      </w:tr>
      <w:tr w:rsidR="006F7424" w14:paraId="7FE2563A" w14:textId="77777777" w:rsidTr="006F7424">
        <w:trPr>
          <w:trHeight w:val="436"/>
        </w:trPr>
        <w:tc>
          <w:tcPr>
            <w:tcW w:w="4962" w:type="dxa"/>
            <w:tcBorders>
              <w:top w:val="single" w:sz="4" w:space="0" w:color="auto"/>
              <w:left w:val="single" w:sz="6" w:space="0" w:color="auto"/>
              <w:bottom w:val="single" w:sz="4" w:space="0" w:color="auto"/>
              <w:right w:val="single" w:sz="6" w:space="0" w:color="auto"/>
            </w:tcBorders>
            <w:hideMark/>
          </w:tcPr>
          <w:p w14:paraId="700BBA74" w14:textId="77777777" w:rsidR="006F7424" w:rsidRDefault="006F7424" w:rsidP="00D21E1E">
            <w:pPr>
              <w:tabs>
                <w:tab w:val="left" w:pos="-142"/>
              </w:tabs>
              <w:spacing w:line="360" w:lineRule="auto"/>
              <w:ind w:right="-22" w:firstLine="176"/>
              <w:rPr>
                <w:rStyle w:val="7"/>
                <w:i w:val="0"/>
                <w:iCs w:val="0"/>
              </w:rPr>
            </w:pPr>
            <w:r>
              <w:rPr>
                <w:rStyle w:val="7"/>
                <w:i w:val="0"/>
                <w:iCs w:val="0"/>
              </w:rPr>
              <w:t>10 Твердость покрытия по маятниковому прибору типа ТМЛ (маятник А), относительные единицы, не менее, для эмали</w:t>
            </w:r>
          </w:p>
          <w:p w14:paraId="0CFCDFAB" w14:textId="77777777" w:rsidR="006F7424" w:rsidRDefault="006F7424" w:rsidP="00D21E1E">
            <w:pPr>
              <w:tabs>
                <w:tab w:val="left" w:pos="-142"/>
              </w:tabs>
              <w:spacing w:line="360" w:lineRule="auto"/>
              <w:ind w:right="-22" w:firstLine="176"/>
              <w:rPr>
                <w:rStyle w:val="7"/>
                <w:i w:val="0"/>
              </w:rPr>
            </w:pPr>
            <w:r>
              <w:rPr>
                <w:rStyle w:val="7"/>
                <w:i w:val="0"/>
              </w:rPr>
              <w:t>с</w:t>
            </w:r>
            <w:r w:rsidRPr="00486350">
              <w:rPr>
                <w:rStyle w:val="7"/>
                <w:i w:val="0"/>
              </w:rPr>
              <w:t>ерой, белой</w:t>
            </w:r>
            <w:r>
              <w:rPr>
                <w:rStyle w:val="7"/>
                <w:i w:val="0"/>
              </w:rPr>
              <w:t>, защитной, зеленой</w:t>
            </w:r>
          </w:p>
          <w:p w14:paraId="5C1D4968" w14:textId="77777777" w:rsidR="006F7424" w:rsidRPr="006B0DA7" w:rsidRDefault="006F7424" w:rsidP="00D21E1E">
            <w:pPr>
              <w:tabs>
                <w:tab w:val="left" w:pos="-142"/>
              </w:tabs>
              <w:spacing w:line="360" w:lineRule="auto"/>
              <w:ind w:right="-22" w:firstLine="176"/>
              <w:rPr>
                <w:rFonts w:ascii="Arial" w:hAnsi="Arial" w:cs="Arial"/>
                <w:bCs/>
              </w:rPr>
            </w:pPr>
            <w:r w:rsidRPr="006B0DA7">
              <w:rPr>
                <w:rFonts w:ascii="Arial" w:hAnsi="Arial" w:cs="Arial"/>
                <w:bCs/>
              </w:rPr>
              <w:t xml:space="preserve">синей, желтой, </w:t>
            </w:r>
            <w:r>
              <w:rPr>
                <w:rFonts w:ascii="Arial" w:hAnsi="Arial" w:cs="Arial"/>
                <w:bCs/>
              </w:rPr>
              <w:t>черной, красной</w:t>
            </w:r>
          </w:p>
        </w:tc>
        <w:tc>
          <w:tcPr>
            <w:tcW w:w="2779" w:type="dxa"/>
            <w:tcBorders>
              <w:top w:val="single" w:sz="4" w:space="0" w:color="auto"/>
              <w:left w:val="single" w:sz="6" w:space="0" w:color="auto"/>
              <w:bottom w:val="single" w:sz="4" w:space="0" w:color="auto"/>
              <w:right w:val="single" w:sz="6" w:space="0" w:color="auto"/>
            </w:tcBorders>
          </w:tcPr>
          <w:p w14:paraId="6A961403" w14:textId="77777777" w:rsidR="006F7424" w:rsidRDefault="006F7424" w:rsidP="00D21E1E">
            <w:pPr>
              <w:tabs>
                <w:tab w:val="left" w:pos="2410"/>
              </w:tabs>
              <w:spacing w:line="360" w:lineRule="auto"/>
              <w:ind w:left="33" w:firstLine="1"/>
              <w:jc w:val="center"/>
              <w:rPr>
                <w:rFonts w:ascii="Arial" w:hAnsi="Arial" w:cs="Arial"/>
                <w:bCs/>
              </w:rPr>
            </w:pPr>
          </w:p>
          <w:p w14:paraId="1A8AB340" w14:textId="77777777" w:rsidR="006F7424" w:rsidRDefault="006F7424" w:rsidP="00D21E1E">
            <w:pPr>
              <w:tabs>
                <w:tab w:val="left" w:pos="2410"/>
              </w:tabs>
              <w:spacing w:line="360" w:lineRule="auto"/>
              <w:ind w:left="33" w:firstLine="1"/>
              <w:jc w:val="center"/>
              <w:rPr>
                <w:rFonts w:ascii="Arial" w:hAnsi="Arial" w:cs="Arial"/>
                <w:bCs/>
              </w:rPr>
            </w:pPr>
          </w:p>
          <w:p w14:paraId="560B50E7" w14:textId="77777777" w:rsidR="006F7424" w:rsidRDefault="006F7424" w:rsidP="00D21E1E">
            <w:pPr>
              <w:tabs>
                <w:tab w:val="left" w:pos="2410"/>
              </w:tabs>
              <w:spacing w:line="360" w:lineRule="auto"/>
              <w:ind w:left="33" w:firstLine="1"/>
              <w:jc w:val="center"/>
              <w:rPr>
                <w:rFonts w:ascii="Arial" w:hAnsi="Arial" w:cs="Arial"/>
                <w:bCs/>
              </w:rPr>
            </w:pPr>
          </w:p>
          <w:p w14:paraId="0B2B7FAB" w14:textId="77777777" w:rsidR="006F7424" w:rsidRDefault="006F7424" w:rsidP="00D21E1E">
            <w:pPr>
              <w:tabs>
                <w:tab w:val="left" w:pos="2410"/>
              </w:tabs>
              <w:spacing w:line="360" w:lineRule="auto"/>
              <w:ind w:left="33" w:firstLine="1"/>
              <w:jc w:val="center"/>
              <w:rPr>
                <w:rFonts w:ascii="Arial" w:hAnsi="Arial" w:cs="Arial"/>
                <w:bCs/>
              </w:rPr>
            </w:pPr>
            <w:r>
              <w:rPr>
                <w:rFonts w:ascii="Arial" w:hAnsi="Arial" w:cs="Arial"/>
                <w:bCs/>
              </w:rPr>
              <w:t>0,18</w:t>
            </w:r>
          </w:p>
          <w:p w14:paraId="1ECD7D1E" w14:textId="77777777" w:rsidR="006F7424" w:rsidRDefault="006F7424" w:rsidP="00D21E1E">
            <w:pPr>
              <w:tabs>
                <w:tab w:val="left" w:pos="2410"/>
              </w:tabs>
              <w:spacing w:line="360" w:lineRule="auto"/>
              <w:ind w:left="33" w:firstLine="1"/>
              <w:jc w:val="center"/>
              <w:rPr>
                <w:rFonts w:ascii="Arial" w:hAnsi="Arial" w:cs="Arial"/>
                <w:bCs/>
              </w:rPr>
            </w:pPr>
            <w:r>
              <w:rPr>
                <w:rFonts w:ascii="Arial" w:hAnsi="Arial" w:cs="Arial"/>
                <w:bCs/>
              </w:rPr>
              <w:t>0,16</w:t>
            </w:r>
          </w:p>
        </w:tc>
        <w:tc>
          <w:tcPr>
            <w:tcW w:w="1984" w:type="dxa"/>
            <w:tcBorders>
              <w:top w:val="single" w:sz="4" w:space="0" w:color="auto"/>
              <w:left w:val="single" w:sz="6" w:space="0" w:color="auto"/>
              <w:bottom w:val="single" w:sz="4" w:space="0" w:color="auto"/>
              <w:right w:val="single" w:sz="6" w:space="0" w:color="auto"/>
            </w:tcBorders>
            <w:hideMark/>
          </w:tcPr>
          <w:p w14:paraId="4C45B201" w14:textId="77777777" w:rsidR="006F7424" w:rsidRDefault="006F7424" w:rsidP="00D21E1E">
            <w:pPr>
              <w:tabs>
                <w:tab w:val="left" w:pos="2410"/>
              </w:tabs>
              <w:spacing w:line="360" w:lineRule="auto"/>
              <w:ind w:firstLine="178"/>
              <w:rPr>
                <w:rFonts w:ascii="Arial" w:hAnsi="Arial" w:cs="Arial"/>
                <w:bCs/>
              </w:rPr>
            </w:pPr>
            <w:r w:rsidRPr="002A2F9A">
              <w:rPr>
                <w:rFonts w:ascii="Arial" w:hAnsi="Arial" w:cs="Arial"/>
                <w:bCs/>
              </w:rPr>
              <w:t xml:space="preserve">По </w:t>
            </w:r>
            <w:r>
              <w:rPr>
                <w:rFonts w:ascii="Arial" w:hAnsi="Arial" w:cs="Arial"/>
                <w:bCs/>
              </w:rPr>
              <w:t>7.2.10 и</w:t>
            </w:r>
          </w:p>
          <w:p w14:paraId="28CA9C7E" w14:textId="77777777" w:rsidR="006F7424" w:rsidRPr="002A2F9A" w:rsidRDefault="006F7424" w:rsidP="00D21E1E">
            <w:pPr>
              <w:tabs>
                <w:tab w:val="left" w:pos="2410"/>
              </w:tabs>
              <w:spacing w:line="360" w:lineRule="auto"/>
              <w:rPr>
                <w:rFonts w:ascii="Arial" w:hAnsi="Arial" w:cs="Arial"/>
                <w:bCs/>
              </w:rPr>
            </w:pPr>
            <w:r w:rsidRPr="002A2F9A">
              <w:rPr>
                <w:rFonts w:ascii="Arial" w:hAnsi="Arial" w:cs="Arial"/>
                <w:bCs/>
              </w:rPr>
              <w:t>ГОСТ 5233</w:t>
            </w:r>
          </w:p>
        </w:tc>
      </w:tr>
      <w:tr w:rsidR="006F7424" w14:paraId="39AF2B8A" w14:textId="77777777" w:rsidTr="00D21E1E">
        <w:trPr>
          <w:trHeight w:val="436"/>
        </w:trPr>
        <w:tc>
          <w:tcPr>
            <w:tcW w:w="4962" w:type="dxa"/>
            <w:tcBorders>
              <w:top w:val="single" w:sz="4" w:space="0" w:color="auto"/>
              <w:left w:val="single" w:sz="6" w:space="0" w:color="auto"/>
              <w:bottom w:val="single" w:sz="4" w:space="0" w:color="auto"/>
              <w:right w:val="single" w:sz="6" w:space="0" w:color="auto"/>
            </w:tcBorders>
            <w:hideMark/>
          </w:tcPr>
          <w:p w14:paraId="2912E1B6" w14:textId="77777777" w:rsidR="006F7424" w:rsidRPr="00D865EC" w:rsidRDefault="006F7424" w:rsidP="00D21E1E">
            <w:pPr>
              <w:tabs>
                <w:tab w:val="left" w:pos="-142"/>
              </w:tabs>
              <w:spacing w:line="360" w:lineRule="auto"/>
              <w:ind w:right="-109" w:firstLine="176"/>
              <w:rPr>
                <w:rFonts w:ascii="Arial" w:hAnsi="Arial" w:cs="Arial"/>
                <w:shd w:val="clear" w:color="auto" w:fill="FFFFFF"/>
              </w:rPr>
            </w:pPr>
            <w:r>
              <w:rPr>
                <w:rFonts w:ascii="Arial" w:hAnsi="Arial" w:cs="Arial"/>
                <w:shd w:val="clear" w:color="auto" w:fill="FFFFFF"/>
              </w:rPr>
              <w:t>11</w:t>
            </w:r>
            <w:r w:rsidRPr="00D865EC">
              <w:rPr>
                <w:rFonts w:ascii="Arial" w:hAnsi="Arial" w:cs="Arial"/>
                <w:shd w:val="clear" w:color="auto" w:fill="FFFFFF"/>
              </w:rPr>
              <w:t xml:space="preserve"> Адгезия покрытия, баллы, не более</w:t>
            </w:r>
          </w:p>
        </w:tc>
        <w:tc>
          <w:tcPr>
            <w:tcW w:w="2779" w:type="dxa"/>
            <w:tcBorders>
              <w:top w:val="single" w:sz="4" w:space="0" w:color="auto"/>
              <w:left w:val="single" w:sz="6" w:space="0" w:color="auto"/>
              <w:bottom w:val="single" w:sz="4" w:space="0" w:color="auto"/>
              <w:right w:val="single" w:sz="6" w:space="0" w:color="auto"/>
            </w:tcBorders>
          </w:tcPr>
          <w:p w14:paraId="5469D9A9" w14:textId="77777777" w:rsidR="006F7424" w:rsidRPr="00D865EC" w:rsidRDefault="006F7424" w:rsidP="00D21E1E">
            <w:pPr>
              <w:tabs>
                <w:tab w:val="left" w:pos="2410"/>
              </w:tabs>
              <w:spacing w:line="360" w:lineRule="auto"/>
              <w:ind w:left="33" w:firstLine="1"/>
              <w:jc w:val="center"/>
              <w:rPr>
                <w:rFonts w:ascii="Arial" w:hAnsi="Arial" w:cs="Arial"/>
                <w:bCs/>
              </w:rPr>
            </w:pPr>
            <w:r>
              <w:rPr>
                <w:rFonts w:ascii="Arial" w:hAnsi="Arial" w:cs="Arial"/>
                <w:bCs/>
              </w:rPr>
              <w:t>1</w:t>
            </w:r>
          </w:p>
        </w:tc>
        <w:tc>
          <w:tcPr>
            <w:tcW w:w="1984" w:type="dxa"/>
            <w:tcBorders>
              <w:top w:val="single" w:sz="4" w:space="0" w:color="auto"/>
              <w:left w:val="single" w:sz="6" w:space="0" w:color="auto"/>
              <w:bottom w:val="single" w:sz="4" w:space="0" w:color="auto"/>
              <w:right w:val="single" w:sz="6" w:space="0" w:color="auto"/>
            </w:tcBorders>
            <w:hideMark/>
          </w:tcPr>
          <w:p w14:paraId="7BCFFA5D" w14:textId="77777777" w:rsidR="006F7424" w:rsidRDefault="006F7424" w:rsidP="00D21E1E">
            <w:pPr>
              <w:tabs>
                <w:tab w:val="left" w:pos="2410"/>
              </w:tabs>
              <w:spacing w:line="360" w:lineRule="auto"/>
              <w:ind w:firstLine="178"/>
              <w:rPr>
                <w:rFonts w:ascii="Arial" w:hAnsi="Arial" w:cs="Arial"/>
                <w:bCs/>
              </w:rPr>
            </w:pPr>
            <w:r>
              <w:rPr>
                <w:rFonts w:ascii="Arial" w:hAnsi="Arial" w:cs="Arial"/>
                <w:bCs/>
              </w:rPr>
              <w:t>По 7.2.11 и</w:t>
            </w:r>
          </w:p>
          <w:p w14:paraId="74C4B70C" w14:textId="77777777" w:rsidR="006F7424" w:rsidRPr="002A2F9A" w:rsidRDefault="006F7424" w:rsidP="00D21E1E">
            <w:pPr>
              <w:tabs>
                <w:tab w:val="left" w:pos="2410"/>
              </w:tabs>
              <w:spacing w:line="360" w:lineRule="auto"/>
              <w:rPr>
                <w:rFonts w:ascii="Arial" w:hAnsi="Arial" w:cs="Arial"/>
                <w:bCs/>
              </w:rPr>
            </w:pPr>
            <w:r w:rsidRPr="002A2F9A">
              <w:rPr>
                <w:rFonts w:ascii="Arial" w:hAnsi="Arial" w:cs="Arial"/>
                <w:bCs/>
              </w:rPr>
              <w:t>ГОСТ 31149</w:t>
            </w:r>
          </w:p>
        </w:tc>
      </w:tr>
      <w:tr w:rsidR="006F7424" w14:paraId="32CD1914" w14:textId="77777777" w:rsidTr="00D21E1E">
        <w:trPr>
          <w:trHeight w:val="1267"/>
        </w:trPr>
        <w:tc>
          <w:tcPr>
            <w:tcW w:w="4962" w:type="dxa"/>
            <w:tcBorders>
              <w:top w:val="single" w:sz="4" w:space="0" w:color="auto"/>
              <w:left w:val="single" w:sz="6" w:space="0" w:color="auto"/>
              <w:bottom w:val="single" w:sz="4" w:space="0" w:color="auto"/>
              <w:right w:val="single" w:sz="6" w:space="0" w:color="auto"/>
            </w:tcBorders>
            <w:hideMark/>
          </w:tcPr>
          <w:p w14:paraId="1026216E" w14:textId="77777777" w:rsidR="006F7424" w:rsidRPr="00EE2B23" w:rsidRDefault="006F7424" w:rsidP="00D21E1E">
            <w:pPr>
              <w:tabs>
                <w:tab w:val="left" w:pos="2410"/>
              </w:tabs>
              <w:spacing w:line="360" w:lineRule="auto"/>
              <w:ind w:right="-109" w:firstLine="176"/>
              <w:rPr>
                <w:rFonts w:ascii="Arial" w:hAnsi="Arial" w:cs="Arial"/>
              </w:rPr>
            </w:pPr>
            <w:r w:rsidRPr="00EE2B23">
              <w:rPr>
                <w:rFonts w:ascii="Arial" w:hAnsi="Arial" w:cs="Arial"/>
              </w:rPr>
              <w:t>1</w:t>
            </w:r>
            <w:r>
              <w:rPr>
                <w:rFonts w:ascii="Arial" w:hAnsi="Arial" w:cs="Arial"/>
              </w:rPr>
              <w:t>2</w:t>
            </w:r>
            <w:r w:rsidRPr="00EE2B23">
              <w:rPr>
                <w:rFonts w:ascii="Arial" w:hAnsi="Arial" w:cs="Arial"/>
              </w:rPr>
              <w:t xml:space="preserve"> </w:t>
            </w:r>
            <w:r w:rsidRPr="00EE2B23">
              <w:rPr>
                <w:rStyle w:val="7"/>
                <w:i w:val="0"/>
                <w:iCs w:val="0"/>
                <w:shd w:val="clear" w:color="auto" w:fill="auto"/>
              </w:rPr>
              <w:t>Стойкость покрытия к статическому воздействию жидкостей при температуре (20 ± 2)°С, ч, не менее:</w:t>
            </w:r>
          </w:p>
          <w:p w14:paraId="21DD39B3" w14:textId="77777777" w:rsidR="006F7424" w:rsidRPr="00EE2B23" w:rsidRDefault="006F7424" w:rsidP="00D21E1E">
            <w:pPr>
              <w:tabs>
                <w:tab w:val="left" w:pos="2410"/>
              </w:tabs>
              <w:spacing w:line="360" w:lineRule="auto"/>
              <w:ind w:right="-109" w:firstLine="176"/>
              <w:rPr>
                <w:rFonts w:ascii="Arial" w:hAnsi="Arial" w:cs="Arial"/>
              </w:rPr>
            </w:pPr>
            <w:r>
              <w:rPr>
                <w:rFonts w:ascii="Arial" w:hAnsi="Arial" w:cs="Arial"/>
              </w:rPr>
              <w:t>- воды</w:t>
            </w:r>
          </w:p>
          <w:p w14:paraId="3EFB5F78" w14:textId="77777777" w:rsidR="006F7424" w:rsidRPr="00EE2B23" w:rsidRDefault="006F7424" w:rsidP="00D21E1E">
            <w:pPr>
              <w:tabs>
                <w:tab w:val="left" w:pos="2410"/>
              </w:tabs>
              <w:spacing w:line="360" w:lineRule="auto"/>
              <w:ind w:right="-109" w:firstLine="176"/>
              <w:rPr>
                <w:rFonts w:ascii="Arial" w:hAnsi="Arial" w:cs="Arial"/>
              </w:rPr>
            </w:pPr>
            <w:r>
              <w:rPr>
                <w:rFonts w:ascii="Arial" w:hAnsi="Arial" w:cs="Arial"/>
              </w:rPr>
              <w:t>- 3 %-ного раствора хлористого натрия</w:t>
            </w:r>
          </w:p>
        </w:tc>
        <w:tc>
          <w:tcPr>
            <w:tcW w:w="2779" w:type="dxa"/>
            <w:tcBorders>
              <w:top w:val="single" w:sz="4" w:space="0" w:color="auto"/>
              <w:left w:val="single" w:sz="6" w:space="0" w:color="auto"/>
              <w:bottom w:val="single" w:sz="4" w:space="0" w:color="auto"/>
              <w:right w:val="single" w:sz="6" w:space="0" w:color="auto"/>
            </w:tcBorders>
          </w:tcPr>
          <w:p w14:paraId="4C8A5775" w14:textId="77777777" w:rsidR="006F7424" w:rsidRPr="00EE2B23" w:rsidRDefault="006F7424" w:rsidP="00D21E1E">
            <w:pPr>
              <w:tabs>
                <w:tab w:val="left" w:pos="3028"/>
              </w:tabs>
              <w:spacing w:line="360" w:lineRule="auto"/>
              <w:ind w:left="33" w:firstLine="1"/>
              <w:jc w:val="center"/>
              <w:rPr>
                <w:rFonts w:ascii="Arial" w:hAnsi="Arial" w:cs="Arial"/>
              </w:rPr>
            </w:pPr>
          </w:p>
          <w:p w14:paraId="724A0DAD" w14:textId="77777777" w:rsidR="006F7424" w:rsidRPr="00EE2B23" w:rsidRDefault="006F7424" w:rsidP="00D21E1E">
            <w:pPr>
              <w:tabs>
                <w:tab w:val="left" w:pos="3028"/>
              </w:tabs>
              <w:spacing w:line="360" w:lineRule="auto"/>
              <w:ind w:left="33" w:firstLine="1"/>
              <w:jc w:val="center"/>
              <w:rPr>
                <w:rFonts w:ascii="Arial" w:hAnsi="Arial" w:cs="Arial"/>
              </w:rPr>
            </w:pPr>
          </w:p>
          <w:p w14:paraId="1DFB8E73" w14:textId="77777777" w:rsidR="006F7424" w:rsidRPr="00EE2B23" w:rsidRDefault="006F7424" w:rsidP="00D21E1E">
            <w:pPr>
              <w:tabs>
                <w:tab w:val="left" w:pos="3028"/>
              </w:tabs>
              <w:spacing w:line="360" w:lineRule="auto"/>
              <w:ind w:left="33" w:firstLine="1"/>
              <w:jc w:val="center"/>
              <w:rPr>
                <w:rFonts w:ascii="Arial" w:hAnsi="Arial" w:cs="Arial"/>
              </w:rPr>
            </w:pPr>
          </w:p>
          <w:p w14:paraId="56949B22" w14:textId="77777777" w:rsidR="006F7424" w:rsidRPr="00EE2B23" w:rsidRDefault="006F7424" w:rsidP="00D21E1E">
            <w:pPr>
              <w:tabs>
                <w:tab w:val="left" w:pos="3028"/>
              </w:tabs>
              <w:spacing w:line="360" w:lineRule="auto"/>
              <w:ind w:left="33" w:firstLine="1"/>
              <w:jc w:val="center"/>
              <w:rPr>
                <w:rFonts w:ascii="Arial" w:hAnsi="Arial" w:cs="Arial"/>
              </w:rPr>
            </w:pPr>
            <w:r w:rsidRPr="00EE2B23">
              <w:rPr>
                <w:rFonts w:ascii="Arial" w:hAnsi="Arial" w:cs="Arial"/>
              </w:rPr>
              <w:t>2</w:t>
            </w:r>
            <w:r>
              <w:rPr>
                <w:rFonts w:ascii="Arial" w:hAnsi="Arial" w:cs="Arial"/>
              </w:rPr>
              <w:t>4</w:t>
            </w:r>
          </w:p>
          <w:p w14:paraId="1E103A86" w14:textId="77777777" w:rsidR="006F7424" w:rsidRPr="00EE2B23" w:rsidRDefault="006F7424" w:rsidP="00D21E1E">
            <w:pPr>
              <w:tabs>
                <w:tab w:val="left" w:pos="3028"/>
              </w:tabs>
              <w:spacing w:line="360" w:lineRule="auto"/>
              <w:ind w:left="33" w:firstLine="1"/>
              <w:jc w:val="center"/>
              <w:rPr>
                <w:rFonts w:ascii="Arial" w:hAnsi="Arial" w:cs="Arial"/>
              </w:rPr>
            </w:pPr>
            <w:r>
              <w:rPr>
                <w:rFonts w:ascii="Arial" w:hAnsi="Arial" w:cs="Arial"/>
              </w:rPr>
              <w:t>24</w:t>
            </w:r>
          </w:p>
        </w:tc>
        <w:tc>
          <w:tcPr>
            <w:tcW w:w="1984" w:type="dxa"/>
            <w:tcBorders>
              <w:top w:val="single" w:sz="4" w:space="0" w:color="auto"/>
              <w:left w:val="single" w:sz="6" w:space="0" w:color="auto"/>
              <w:bottom w:val="single" w:sz="4" w:space="0" w:color="auto"/>
              <w:right w:val="single" w:sz="6" w:space="0" w:color="auto"/>
            </w:tcBorders>
            <w:hideMark/>
          </w:tcPr>
          <w:p w14:paraId="6FA1F1FB" w14:textId="77777777" w:rsidR="006F7424" w:rsidRPr="002A2F9A" w:rsidRDefault="006F7424" w:rsidP="00D21E1E">
            <w:pPr>
              <w:tabs>
                <w:tab w:val="left" w:pos="2410"/>
              </w:tabs>
              <w:spacing w:line="360" w:lineRule="auto"/>
              <w:ind w:firstLine="178"/>
              <w:rPr>
                <w:rFonts w:ascii="Arial" w:hAnsi="Arial" w:cs="Arial"/>
                <w:bCs/>
              </w:rPr>
            </w:pPr>
            <w:r w:rsidRPr="002A2F9A">
              <w:rPr>
                <w:rFonts w:ascii="Arial" w:hAnsi="Arial" w:cs="Arial"/>
                <w:bCs/>
              </w:rPr>
              <w:t xml:space="preserve">По </w:t>
            </w:r>
            <w:r>
              <w:rPr>
                <w:rFonts w:ascii="Arial" w:hAnsi="Arial" w:cs="Arial"/>
                <w:bCs/>
              </w:rPr>
              <w:t xml:space="preserve">7.2.12 и </w:t>
            </w:r>
            <w:r w:rsidRPr="002A2F9A">
              <w:rPr>
                <w:rFonts w:ascii="Arial" w:hAnsi="Arial" w:cs="Arial"/>
                <w:bCs/>
              </w:rPr>
              <w:t>ГОСТ 9.403</w:t>
            </w:r>
          </w:p>
        </w:tc>
      </w:tr>
      <w:tr w:rsidR="006F7424" w14:paraId="709F73BF" w14:textId="77777777" w:rsidTr="00536980">
        <w:trPr>
          <w:trHeight w:val="1776"/>
        </w:trPr>
        <w:tc>
          <w:tcPr>
            <w:tcW w:w="9725" w:type="dxa"/>
            <w:gridSpan w:val="3"/>
            <w:tcBorders>
              <w:top w:val="single" w:sz="4" w:space="0" w:color="auto"/>
              <w:left w:val="single" w:sz="6" w:space="0" w:color="auto"/>
              <w:bottom w:val="single" w:sz="4" w:space="0" w:color="auto"/>
              <w:right w:val="single" w:sz="6" w:space="0" w:color="auto"/>
            </w:tcBorders>
          </w:tcPr>
          <w:p w14:paraId="0147E784" w14:textId="77777777" w:rsidR="006F7424" w:rsidRPr="00536980" w:rsidRDefault="006F7424" w:rsidP="00D21E1E">
            <w:pPr>
              <w:spacing w:line="360" w:lineRule="auto"/>
              <w:ind w:firstLine="176"/>
              <w:jc w:val="both"/>
              <w:rPr>
                <w:rFonts w:ascii="Arial" w:hAnsi="Arial" w:cs="Arial"/>
                <w:sz w:val="22"/>
                <w:szCs w:val="22"/>
              </w:rPr>
            </w:pPr>
            <w:r w:rsidRPr="00536980">
              <w:rPr>
                <w:rFonts w:ascii="Arial" w:hAnsi="Arial" w:cs="Arial"/>
                <w:sz w:val="22"/>
                <w:szCs w:val="22"/>
              </w:rPr>
              <w:t>П р и м е ч а н и я</w:t>
            </w:r>
          </w:p>
          <w:p w14:paraId="3E895EDD" w14:textId="77777777" w:rsidR="006F7424" w:rsidRPr="00536980" w:rsidRDefault="006F7424" w:rsidP="00D21E1E">
            <w:pPr>
              <w:spacing w:line="360" w:lineRule="auto"/>
              <w:ind w:firstLine="176"/>
              <w:jc w:val="both"/>
              <w:rPr>
                <w:rFonts w:ascii="Arial" w:hAnsi="Arial" w:cs="Arial"/>
                <w:sz w:val="22"/>
                <w:szCs w:val="22"/>
              </w:rPr>
            </w:pPr>
            <w:r w:rsidRPr="00536980">
              <w:rPr>
                <w:rFonts w:ascii="Arial" w:hAnsi="Arial" w:cs="Arial"/>
                <w:sz w:val="22"/>
                <w:szCs w:val="22"/>
              </w:rPr>
              <w:t>1 Для нормирования цвета эмали используют зарегистрированный в качестве средства измерения набор мер цвета ЛКМ (далее  – «Картотека»).</w:t>
            </w:r>
          </w:p>
          <w:p w14:paraId="370908B2" w14:textId="77777777" w:rsidR="006F7424" w:rsidRPr="007E67B3" w:rsidRDefault="006F7424" w:rsidP="00C345C9">
            <w:pPr>
              <w:spacing w:line="360" w:lineRule="auto"/>
              <w:ind w:firstLine="176"/>
              <w:jc w:val="both"/>
              <w:rPr>
                <w:rFonts w:ascii="Arial" w:hAnsi="Arial" w:cs="Arial"/>
                <w:sz w:val="22"/>
                <w:szCs w:val="22"/>
              </w:rPr>
            </w:pPr>
            <w:r w:rsidRPr="00536980">
              <w:rPr>
                <w:rFonts w:ascii="Arial" w:hAnsi="Arial" w:cs="Arial"/>
                <w:sz w:val="22"/>
                <w:szCs w:val="22"/>
              </w:rPr>
              <w:t xml:space="preserve">2 Допускается </w:t>
            </w:r>
            <w:r w:rsidR="00D21E1E" w:rsidRPr="00536980">
              <w:rPr>
                <w:rFonts w:ascii="Arial" w:hAnsi="Arial" w:cs="Arial"/>
                <w:sz w:val="22"/>
                <w:szCs w:val="22"/>
              </w:rPr>
              <w:t>изменение</w:t>
            </w:r>
            <w:r w:rsidRPr="00536980">
              <w:rPr>
                <w:rFonts w:ascii="Arial" w:hAnsi="Arial" w:cs="Arial"/>
                <w:sz w:val="22"/>
                <w:szCs w:val="22"/>
              </w:rPr>
              <w:t xml:space="preserve"> условной вязкости эмал</w:t>
            </w:r>
            <w:r w:rsidR="00C345C9">
              <w:rPr>
                <w:rFonts w:ascii="Arial" w:hAnsi="Arial" w:cs="Arial"/>
                <w:sz w:val="22"/>
                <w:szCs w:val="22"/>
              </w:rPr>
              <w:t>ей</w:t>
            </w:r>
            <w:r w:rsidRPr="00536980">
              <w:rPr>
                <w:rFonts w:ascii="Arial" w:hAnsi="Arial" w:cs="Arial"/>
                <w:sz w:val="22"/>
                <w:szCs w:val="22"/>
              </w:rPr>
              <w:t xml:space="preserve"> при хранении, </w:t>
            </w:r>
            <w:r w:rsidR="00536980" w:rsidRPr="00536980">
              <w:rPr>
                <w:rFonts w:ascii="Arial" w:hAnsi="Arial" w:cs="Arial"/>
                <w:sz w:val="22"/>
                <w:szCs w:val="22"/>
              </w:rPr>
              <w:t xml:space="preserve">при условии соответствия эмалей </w:t>
            </w:r>
            <w:r w:rsidRPr="00536980">
              <w:rPr>
                <w:rFonts w:ascii="Arial" w:hAnsi="Arial" w:cs="Arial"/>
                <w:sz w:val="22"/>
                <w:szCs w:val="22"/>
              </w:rPr>
              <w:t>требованиям настоящего стандарта.</w:t>
            </w:r>
          </w:p>
        </w:tc>
      </w:tr>
    </w:tbl>
    <w:p w14:paraId="3028537C" w14:textId="77777777" w:rsidR="006F7424" w:rsidRDefault="006F7424" w:rsidP="002B4607">
      <w:pPr>
        <w:spacing w:line="360" w:lineRule="auto"/>
        <w:ind w:firstLine="709"/>
        <w:jc w:val="both"/>
        <w:rPr>
          <w:rFonts w:ascii="Arial" w:hAnsi="Arial" w:cs="Arial"/>
          <w:b/>
          <w:sz w:val="28"/>
          <w:szCs w:val="28"/>
        </w:rPr>
      </w:pPr>
    </w:p>
    <w:p w14:paraId="16178182" w14:textId="77777777" w:rsidR="002B4607" w:rsidRPr="00DB42F8" w:rsidRDefault="002B4607" w:rsidP="002B4607">
      <w:pPr>
        <w:spacing w:line="360" w:lineRule="auto"/>
        <w:ind w:firstLine="709"/>
        <w:jc w:val="both"/>
        <w:rPr>
          <w:rFonts w:ascii="Arial" w:hAnsi="Arial" w:cs="Arial"/>
          <w:b/>
          <w:sz w:val="28"/>
          <w:szCs w:val="28"/>
        </w:rPr>
      </w:pPr>
      <w:r w:rsidRPr="00DB42F8">
        <w:rPr>
          <w:rFonts w:ascii="Arial" w:hAnsi="Arial" w:cs="Arial"/>
          <w:b/>
          <w:sz w:val="28"/>
          <w:szCs w:val="28"/>
        </w:rPr>
        <w:t>4 Требования безопасности</w:t>
      </w:r>
    </w:p>
    <w:p w14:paraId="1ED01A51" w14:textId="77777777" w:rsidR="00CF679C" w:rsidRDefault="00CF679C" w:rsidP="00CF679C">
      <w:pPr>
        <w:spacing w:line="360" w:lineRule="auto"/>
        <w:ind w:firstLine="709"/>
        <w:jc w:val="both"/>
        <w:rPr>
          <w:rFonts w:ascii="Arial" w:hAnsi="Arial" w:cs="Arial"/>
          <w:b/>
        </w:rPr>
      </w:pPr>
    </w:p>
    <w:p w14:paraId="308E50D8" w14:textId="77777777" w:rsidR="007E019D" w:rsidRPr="009B2331" w:rsidRDefault="007E019D" w:rsidP="007E019D">
      <w:pPr>
        <w:pStyle w:val="a6"/>
        <w:spacing w:line="360" w:lineRule="auto"/>
        <w:ind w:firstLine="709"/>
        <w:jc w:val="both"/>
        <w:rPr>
          <w:rFonts w:ascii="Arial" w:hAnsi="Arial" w:cs="Arial"/>
          <w:b/>
          <w:sz w:val="24"/>
          <w:szCs w:val="24"/>
        </w:rPr>
      </w:pPr>
      <w:r w:rsidRPr="009B2331">
        <w:rPr>
          <w:rFonts w:ascii="Arial" w:hAnsi="Arial" w:cs="Arial"/>
          <w:b/>
          <w:sz w:val="24"/>
          <w:szCs w:val="24"/>
        </w:rPr>
        <w:t>4.</w:t>
      </w:r>
      <w:r>
        <w:rPr>
          <w:rFonts w:ascii="Arial" w:hAnsi="Arial" w:cs="Arial"/>
          <w:b/>
          <w:sz w:val="24"/>
          <w:szCs w:val="24"/>
        </w:rPr>
        <w:t>1</w:t>
      </w:r>
      <w:r w:rsidRPr="009B2331">
        <w:rPr>
          <w:rFonts w:ascii="Arial" w:hAnsi="Arial" w:cs="Arial"/>
          <w:b/>
          <w:sz w:val="24"/>
          <w:szCs w:val="24"/>
        </w:rPr>
        <w:t xml:space="preserve"> Требования безопасности при применении эмал</w:t>
      </w:r>
      <w:r w:rsidR="00EC2AE1">
        <w:rPr>
          <w:rFonts w:ascii="Arial" w:hAnsi="Arial" w:cs="Arial"/>
          <w:b/>
          <w:sz w:val="24"/>
          <w:szCs w:val="24"/>
        </w:rPr>
        <w:t>ей</w:t>
      </w:r>
    </w:p>
    <w:p w14:paraId="5EC049E1" w14:textId="4F7FB953" w:rsidR="007F2145" w:rsidRDefault="00EC2AE1" w:rsidP="007F2145">
      <w:pPr>
        <w:pStyle w:val="a6"/>
        <w:spacing w:line="360" w:lineRule="auto"/>
        <w:ind w:firstLine="709"/>
        <w:jc w:val="both"/>
        <w:rPr>
          <w:rFonts w:ascii="Arial" w:hAnsi="Arial" w:cs="Arial"/>
          <w:sz w:val="24"/>
          <w:szCs w:val="24"/>
        </w:rPr>
      </w:pPr>
      <w:r w:rsidRPr="00D14660">
        <w:rPr>
          <w:rFonts w:ascii="Arial" w:hAnsi="Arial" w:cs="Arial"/>
          <w:sz w:val="24"/>
          <w:szCs w:val="24"/>
        </w:rPr>
        <w:t>4.1.1</w:t>
      </w:r>
      <w:r>
        <w:rPr>
          <w:rFonts w:ascii="Arial" w:hAnsi="Arial" w:cs="Arial"/>
        </w:rPr>
        <w:t xml:space="preserve"> </w:t>
      </w:r>
      <w:r w:rsidR="007F2145" w:rsidRPr="00674CD2">
        <w:rPr>
          <w:rFonts w:ascii="Arial" w:hAnsi="Arial" w:cs="Arial"/>
          <w:sz w:val="24"/>
          <w:szCs w:val="24"/>
        </w:rPr>
        <w:t>Применение и хранение эмал</w:t>
      </w:r>
      <w:r w:rsidR="007F2145">
        <w:rPr>
          <w:rFonts w:ascii="Arial" w:hAnsi="Arial" w:cs="Arial"/>
          <w:sz w:val="24"/>
          <w:szCs w:val="24"/>
        </w:rPr>
        <w:t>ей</w:t>
      </w:r>
      <w:r w:rsidR="007F2145" w:rsidRPr="00674CD2">
        <w:rPr>
          <w:rFonts w:ascii="Arial" w:hAnsi="Arial" w:cs="Arial"/>
          <w:sz w:val="24"/>
          <w:szCs w:val="24"/>
        </w:rPr>
        <w:t xml:space="preserve"> должно соответствовать нормам и правилам в области промышленной безопасности государства</w:t>
      </w:r>
      <w:r w:rsidR="00E500A1">
        <w:rPr>
          <w:rFonts w:ascii="Arial" w:hAnsi="Arial" w:cs="Arial"/>
          <w:sz w:val="24"/>
          <w:szCs w:val="24"/>
        </w:rPr>
        <w:t>, принявшего стандарт</w:t>
      </w:r>
      <w:r w:rsidR="007F2145" w:rsidRPr="00674CD2">
        <w:rPr>
          <w:rFonts w:ascii="Arial" w:hAnsi="Arial" w:cs="Arial"/>
          <w:sz w:val="24"/>
          <w:szCs w:val="24"/>
        </w:rPr>
        <w:t>.</w:t>
      </w:r>
    </w:p>
    <w:p w14:paraId="11DF2DA9" w14:textId="77777777" w:rsidR="007E019D" w:rsidRDefault="007E019D" w:rsidP="007F2145">
      <w:pPr>
        <w:spacing w:line="360" w:lineRule="auto"/>
        <w:ind w:firstLine="709"/>
        <w:jc w:val="both"/>
        <w:rPr>
          <w:rFonts w:ascii="Arial" w:hAnsi="Arial" w:cs="Arial"/>
          <w:color w:val="auto"/>
        </w:rPr>
      </w:pPr>
      <w:r w:rsidRPr="00CC7ACF">
        <w:rPr>
          <w:rFonts w:ascii="Arial" w:hAnsi="Arial" w:cs="Arial"/>
        </w:rPr>
        <w:t>4.</w:t>
      </w:r>
      <w:r>
        <w:rPr>
          <w:rFonts w:ascii="Arial" w:hAnsi="Arial" w:cs="Arial"/>
        </w:rPr>
        <w:t>1.</w:t>
      </w:r>
      <w:r w:rsidR="00C550AA">
        <w:rPr>
          <w:rFonts w:ascii="Arial" w:hAnsi="Arial" w:cs="Arial"/>
        </w:rPr>
        <w:t>2</w:t>
      </w:r>
      <w:r w:rsidRPr="00CC7ACF">
        <w:rPr>
          <w:rFonts w:ascii="Arial" w:hAnsi="Arial" w:cs="Arial"/>
        </w:rPr>
        <w:t xml:space="preserve"> Для обеспечения безопасности при испытани</w:t>
      </w:r>
      <w:r>
        <w:rPr>
          <w:rFonts w:ascii="Arial" w:hAnsi="Arial" w:cs="Arial"/>
        </w:rPr>
        <w:t>и</w:t>
      </w:r>
      <w:r w:rsidRPr="00CC7ACF">
        <w:rPr>
          <w:rFonts w:ascii="Arial" w:hAnsi="Arial" w:cs="Arial"/>
        </w:rPr>
        <w:t xml:space="preserve"> и применении </w:t>
      </w:r>
      <w:r>
        <w:rPr>
          <w:rFonts w:ascii="Arial" w:hAnsi="Arial" w:cs="Arial"/>
        </w:rPr>
        <w:t>эмал</w:t>
      </w:r>
      <w:r w:rsidR="00EC2AE1">
        <w:rPr>
          <w:rFonts w:ascii="Arial" w:hAnsi="Arial" w:cs="Arial"/>
        </w:rPr>
        <w:t>ей</w:t>
      </w:r>
      <w:r w:rsidRPr="00CC7ACF">
        <w:rPr>
          <w:rFonts w:ascii="Arial" w:hAnsi="Arial" w:cs="Arial"/>
        </w:rPr>
        <w:t xml:space="preserve"> </w:t>
      </w:r>
      <w:r>
        <w:rPr>
          <w:rFonts w:ascii="Arial" w:hAnsi="Arial" w:cs="Arial"/>
        </w:rPr>
        <w:t>необходимо</w:t>
      </w:r>
      <w:r w:rsidRPr="00CC7ACF">
        <w:rPr>
          <w:rFonts w:ascii="Arial" w:hAnsi="Arial" w:cs="Arial"/>
        </w:rPr>
        <w:t xml:space="preserve"> соблюдать требования, предъявляемые к производственным процес</w:t>
      </w:r>
      <w:r>
        <w:rPr>
          <w:rFonts w:ascii="Arial" w:hAnsi="Arial" w:cs="Arial"/>
        </w:rPr>
        <w:t xml:space="preserve">сам по </w:t>
      </w:r>
      <w:r w:rsidRPr="00CC7ACF">
        <w:rPr>
          <w:rFonts w:ascii="Arial" w:hAnsi="Arial" w:cs="Arial"/>
          <w:color w:val="auto"/>
        </w:rPr>
        <w:t>ГОСТ 12.3.002, общие требования безопасности при проведении окрасочных работ</w:t>
      </w:r>
      <w:r>
        <w:rPr>
          <w:rFonts w:ascii="Arial" w:hAnsi="Arial" w:cs="Arial"/>
          <w:color w:val="auto"/>
        </w:rPr>
        <w:t xml:space="preserve"> </w:t>
      </w:r>
      <w:r w:rsidRPr="00CC7ACF">
        <w:rPr>
          <w:rFonts w:ascii="Arial" w:hAnsi="Arial" w:cs="Arial"/>
          <w:color w:val="auto"/>
        </w:rPr>
        <w:t xml:space="preserve">по </w:t>
      </w:r>
      <w:r w:rsidRPr="00CC7ACF">
        <w:rPr>
          <w:rFonts w:ascii="Arial" w:hAnsi="Arial" w:cs="Arial"/>
        </w:rPr>
        <w:t>ГОСТ 12.3.005 и правила пожарной безопасности</w:t>
      </w:r>
      <w:r w:rsidR="00BF5089">
        <w:rPr>
          <w:rFonts w:ascii="Arial" w:hAnsi="Arial" w:cs="Arial"/>
        </w:rPr>
        <w:t xml:space="preserve"> </w:t>
      </w:r>
      <w:r>
        <w:rPr>
          <w:rFonts w:ascii="Arial" w:hAnsi="Arial" w:cs="Arial"/>
          <w:color w:val="auto"/>
        </w:rPr>
        <w:t>государства</w:t>
      </w:r>
      <w:r w:rsidR="00BF5089">
        <w:rPr>
          <w:rFonts w:ascii="Arial" w:hAnsi="Arial" w:cs="Arial"/>
          <w:color w:val="auto"/>
        </w:rPr>
        <w:t>, принявшего стандарт.</w:t>
      </w:r>
    </w:p>
    <w:p w14:paraId="39E7559B" w14:textId="7009B74B" w:rsidR="00EA1B0C" w:rsidRDefault="007E019D" w:rsidP="00EA1B0C">
      <w:pPr>
        <w:spacing w:line="360" w:lineRule="auto"/>
        <w:ind w:firstLine="709"/>
        <w:jc w:val="both"/>
        <w:rPr>
          <w:rFonts w:ascii="Arial" w:hAnsi="Arial" w:cs="Arial"/>
          <w:color w:val="auto"/>
        </w:rPr>
      </w:pPr>
      <w:r>
        <w:rPr>
          <w:rFonts w:ascii="Arial" w:hAnsi="Arial" w:cs="Arial"/>
        </w:rPr>
        <w:t>4.1.</w:t>
      </w:r>
      <w:r w:rsidR="00C550AA">
        <w:rPr>
          <w:rFonts w:ascii="Arial" w:hAnsi="Arial" w:cs="Arial"/>
        </w:rPr>
        <w:t>3</w:t>
      </w:r>
      <w:r w:rsidRPr="00CC7ACF">
        <w:rPr>
          <w:rFonts w:ascii="Arial" w:hAnsi="Arial" w:cs="Arial"/>
        </w:rPr>
        <w:t xml:space="preserve"> </w:t>
      </w:r>
      <w:r w:rsidRPr="00CC7ACF">
        <w:rPr>
          <w:rFonts w:ascii="Arial" w:hAnsi="Arial" w:cs="Arial"/>
          <w:color w:val="auto"/>
        </w:rPr>
        <w:t>Все</w:t>
      </w:r>
      <w:r>
        <w:rPr>
          <w:rFonts w:ascii="Arial" w:hAnsi="Arial" w:cs="Arial"/>
          <w:color w:val="auto"/>
        </w:rPr>
        <w:t xml:space="preserve"> </w:t>
      </w:r>
      <w:r w:rsidRPr="00CC7ACF">
        <w:rPr>
          <w:rFonts w:ascii="Arial" w:hAnsi="Arial" w:cs="Arial"/>
          <w:color w:val="auto"/>
        </w:rPr>
        <w:t>работы, связанные</w:t>
      </w:r>
      <w:r>
        <w:rPr>
          <w:rFonts w:ascii="Arial" w:hAnsi="Arial" w:cs="Arial"/>
          <w:color w:val="auto"/>
        </w:rPr>
        <w:t xml:space="preserve"> </w:t>
      </w:r>
      <w:r w:rsidRPr="00CC7ACF">
        <w:rPr>
          <w:rFonts w:ascii="Arial" w:hAnsi="Arial" w:cs="Arial"/>
          <w:color w:val="auto"/>
        </w:rPr>
        <w:t>с</w:t>
      </w:r>
      <w:r>
        <w:rPr>
          <w:rFonts w:ascii="Arial" w:hAnsi="Arial" w:cs="Arial"/>
          <w:color w:val="auto"/>
        </w:rPr>
        <w:t xml:space="preserve"> </w:t>
      </w:r>
      <w:r w:rsidRPr="00CC7ACF">
        <w:rPr>
          <w:rFonts w:ascii="Arial" w:hAnsi="Arial" w:cs="Arial"/>
          <w:color w:val="auto"/>
        </w:rPr>
        <w:t>испытанием и</w:t>
      </w:r>
      <w:r w:rsidR="00D87BC6">
        <w:rPr>
          <w:rFonts w:ascii="Arial" w:hAnsi="Arial" w:cs="Arial"/>
          <w:color w:val="auto"/>
        </w:rPr>
        <w:t xml:space="preserve"> </w:t>
      </w:r>
      <w:r w:rsidRPr="00CC7ACF">
        <w:rPr>
          <w:rFonts w:ascii="Arial" w:hAnsi="Arial" w:cs="Arial"/>
          <w:color w:val="auto"/>
        </w:rPr>
        <w:t>применением</w:t>
      </w:r>
      <w:r>
        <w:rPr>
          <w:rFonts w:ascii="Arial" w:hAnsi="Arial" w:cs="Arial"/>
          <w:color w:val="auto"/>
        </w:rPr>
        <w:t xml:space="preserve"> </w:t>
      </w:r>
      <w:r w:rsidRPr="00CC7ACF">
        <w:rPr>
          <w:rFonts w:ascii="Arial" w:hAnsi="Arial" w:cs="Arial"/>
          <w:color w:val="auto"/>
        </w:rPr>
        <w:t>эмал</w:t>
      </w:r>
      <w:r w:rsidR="00EC2AE1">
        <w:rPr>
          <w:rFonts w:ascii="Arial" w:hAnsi="Arial" w:cs="Arial"/>
          <w:color w:val="auto"/>
        </w:rPr>
        <w:t>ей</w:t>
      </w:r>
      <w:r w:rsidRPr="00CC7ACF">
        <w:rPr>
          <w:rFonts w:ascii="Arial" w:hAnsi="Arial" w:cs="Arial"/>
          <w:color w:val="auto"/>
        </w:rPr>
        <w:t>,</w:t>
      </w:r>
      <w:r>
        <w:rPr>
          <w:rFonts w:ascii="Arial" w:hAnsi="Arial" w:cs="Arial"/>
          <w:color w:val="auto"/>
        </w:rPr>
        <w:t xml:space="preserve"> необходимо</w:t>
      </w:r>
      <w:r w:rsidRPr="00CC7ACF">
        <w:rPr>
          <w:rFonts w:ascii="Arial" w:hAnsi="Arial" w:cs="Arial"/>
          <w:color w:val="auto"/>
        </w:rPr>
        <w:t xml:space="preserve"> проводить в помещении при постоянно включенной вентиляции по</w:t>
      </w:r>
      <w:r w:rsidR="00E500A1">
        <w:rPr>
          <w:rFonts w:ascii="Arial" w:hAnsi="Arial" w:cs="Arial"/>
          <w:color w:val="auto"/>
        </w:rPr>
        <w:t xml:space="preserve">                     </w:t>
      </w:r>
      <w:r w:rsidRPr="00CC7ACF">
        <w:rPr>
          <w:rFonts w:ascii="Arial" w:hAnsi="Arial" w:cs="Arial"/>
        </w:rPr>
        <w:t>ГОСТ 12.4.021, обеспечивающей чистоту воздуха рабочей зоны производственных помещений,</w:t>
      </w:r>
      <w:r w:rsidRPr="00CC7ACF">
        <w:rPr>
          <w:rFonts w:ascii="Arial" w:hAnsi="Arial" w:cs="Arial"/>
          <w:color w:val="auto"/>
        </w:rPr>
        <w:t xml:space="preserve"> в котором концентрация вредных веществ не должна превышать </w:t>
      </w:r>
      <w:r w:rsidRPr="00CC7ACF">
        <w:rPr>
          <w:rFonts w:ascii="Arial" w:hAnsi="Arial" w:cs="Arial"/>
          <w:color w:val="auto"/>
        </w:rPr>
        <w:lastRenderedPageBreak/>
        <w:t xml:space="preserve">значений предельно допустимых </w:t>
      </w:r>
      <w:r w:rsidRPr="00EE6965">
        <w:rPr>
          <w:rFonts w:ascii="Arial" w:hAnsi="Arial" w:cs="Arial"/>
          <w:color w:val="auto"/>
        </w:rPr>
        <w:t>концентраций (ПДК</w:t>
      </w:r>
      <w:r w:rsidRPr="00D75AA9">
        <w:rPr>
          <w:rFonts w:ascii="Arial" w:hAnsi="Arial" w:cs="Arial"/>
          <w:color w:val="auto"/>
        </w:rPr>
        <w:t xml:space="preserve">). </w:t>
      </w:r>
      <w:r>
        <w:rPr>
          <w:rFonts w:ascii="Arial" w:hAnsi="Arial" w:cs="Arial"/>
          <w:color w:val="auto"/>
        </w:rPr>
        <w:t xml:space="preserve"> </w:t>
      </w:r>
      <w:r w:rsidRPr="00D75AA9">
        <w:rPr>
          <w:rFonts w:ascii="Arial" w:hAnsi="Arial" w:cs="Arial"/>
          <w:color w:val="auto"/>
        </w:rPr>
        <w:t>К</w:t>
      </w:r>
      <w:r w:rsidRPr="00CC7ACF">
        <w:rPr>
          <w:rFonts w:ascii="Arial" w:hAnsi="Arial" w:cs="Arial"/>
          <w:color w:val="auto"/>
        </w:rPr>
        <w:t>онтроль</w:t>
      </w:r>
      <w:r>
        <w:rPr>
          <w:rFonts w:ascii="Arial" w:hAnsi="Arial" w:cs="Arial"/>
          <w:color w:val="auto"/>
        </w:rPr>
        <w:t xml:space="preserve"> </w:t>
      </w:r>
      <w:r w:rsidRPr="00CC7ACF">
        <w:rPr>
          <w:rFonts w:ascii="Arial" w:hAnsi="Arial" w:cs="Arial"/>
          <w:color w:val="auto"/>
        </w:rPr>
        <w:t xml:space="preserve"> содержания </w:t>
      </w:r>
      <w:r>
        <w:rPr>
          <w:rFonts w:ascii="Arial" w:hAnsi="Arial" w:cs="Arial"/>
          <w:color w:val="auto"/>
        </w:rPr>
        <w:t xml:space="preserve"> </w:t>
      </w:r>
      <w:r w:rsidRPr="00CC7ACF">
        <w:rPr>
          <w:rFonts w:ascii="Arial" w:hAnsi="Arial" w:cs="Arial"/>
          <w:color w:val="auto"/>
        </w:rPr>
        <w:t>вредных веществ</w:t>
      </w:r>
      <w:r>
        <w:rPr>
          <w:rFonts w:ascii="Arial" w:hAnsi="Arial" w:cs="Arial"/>
          <w:color w:val="auto"/>
        </w:rPr>
        <w:t xml:space="preserve"> </w:t>
      </w:r>
      <w:r w:rsidRPr="00CC7ACF">
        <w:rPr>
          <w:rFonts w:ascii="Arial" w:hAnsi="Arial" w:cs="Arial"/>
          <w:color w:val="auto"/>
        </w:rPr>
        <w:t xml:space="preserve"> в </w:t>
      </w:r>
      <w:r>
        <w:rPr>
          <w:rFonts w:ascii="Arial" w:hAnsi="Arial" w:cs="Arial"/>
          <w:color w:val="auto"/>
        </w:rPr>
        <w:t xml:space="preserve"> </w:t>
      </w:r>
      <w:r w:rsidRPr="00CC7ACF">
        <w:rPr>
          <w:rFonts w:ascii="Arial" w:hAnsi="Arial" w:cs="Arial"/>
          <w:color w:val="auto"/>
        </w:rPr>
        <w:t xml:space="preserve">воздухе </w:t>
      </w:r>
      <w:r>
        <w:rPr>
          <w:rFonts w:ascii="Arial" w:hAnsi="Arial" w:cs="Arial"/>
          <w:color w:val="auto"/>
        </w:rPr>
        <w:t xml:space="preserve"> </w:t>
      </w:r>
      <w:r w:rsidRPr="00041565">
        <w:rPr>
          <w:rFonts w:ascii="Arial" w:hAnsi="Arial" w:cs="Arial"/>
          <w:color w:val="auto"/>
        </w:rPr>
        <w:t xml:space="preserve">рабочей зоны </w:t>
      </w:r>
      <w:r>
        <w:rPr>
          <w:rFonts w:ascii="Arial" w:hAnsi="Arial" w:cs="Arial"/>
          <w:color w:val="auto"/>
        </w:rPr>
        <w:t>необходимо</w:t>
      </w:r>
      <w:r w:rsidRPr="00041565">
        <w:rPr>
          <w:rFonts w:ascii="Arial" w:hAnsi="Arial" w:cs="Arial"/>
          <w:color w:val="auto"/>
        </w:rPr>
        <w:t xml:space="preserve"> осуществлять в соответствии с ГОСТ 12.1.005 по нормам, указанным в гигиенических нормативах </w:t>
      </w:r>
      <w:r w:rsidR="00EA1B0C" w:rsidRPr="00EA1B0C">
        <w:rPr>
          <w:rFonts w:ascii="Arial" w:hAnsi="Arial" w:cs="Arial"/>
          <w:color w:val="auto"/>
        </w:rPr>
        <w:t>государства, принявшего стандарт.</w:t>
      </w:r>
    </w:p>
    <w:p w14:paraId="7ACBF166" w14:textId="77777777" w:rsidR="007E019D" w:rsidRPr="009B2331" w:rsidRDefault="007E019D" w:rsidP="00EA1B0C">
      <w:pPr>
        <w:spacing w:line="360" w:lineRule="auto"/>
        <w:ind w:firstLine="709"/>
        <w:jc w:val="both"/>
        <w:rPr>
          <w:rFonts w:ascii="Arial" w:hAnsi="Arial" w:cs="Arial"/>
        </w:rPr>
      </w:pPr>
      <w:r w:rsidRPr="009B2331">
        <w:rPr>
          <w:rFonts w:ascii="Arial" w:hAnsi="Arial" w:cs="Arial"/>
        </w:rPr>
        <w:t>4.</w:t>
      </w:r>
      <w:r>
        <w:rPr>
          <w:rFonts w:ascii="Arial" w:hAnsi="Arial" w:cs="Arial"/>
        </w:rPr>
        <w:t>1.</w:t>
      </w:r>
      <w:r w:rsidR="00C550AA">
        <w:rPr>
          <w:rFonts w:ascii="Arial" w:hAnsi="Arial" w:cs="Arial"/>
        </w:rPr>
        <w:t>4</w:t>
      </w:r>
      <w:r w:rsidRPr="009B2331">
        <w:rPr>
          <w:rFonts w:ascii="Arial" w:hAnsi="Arial" w:cs="Arial"/>
        </w:rPr>
        <w:t xml:space="preserve"> При применении и испытании эмал</w:t>
      </w:r>
      <w:r w:rsidR="00EC2AE1">
        <w:rPr>
          <w:rFonts w:ascii="Arial" w:hAnsi="Arial" w:cs="Arial"/>
        </w:rPr>
        <w:t>ей</w:t>
      </w:r>
      <w:r w:rsidRPr="009B2331">
        <w:rPr>
          <w:rFonts w:ascii="Arial" w:hAnsi="Arial" w:cs="Arial"/>
        </w:rPr>
        <w:t xml:space="preserve"> персонал должен быть обеспечен средствами индивидуальной защиты, спец</w:t>
      </w:r>
      <w:r>
        <w:rPr>
          <w:rFonts w:ascii="Arial" w:hAnsi="Arial" w:cs="Arial"/>
        </w:rPr>
        <w:t xml:space="preserve">иальной </w:t>
      </w:r>
      <w:r w:rsidRPr="009B2331">
        <w:rPr>
          <w:rFonts w:ascii="Arial" w:hAnsi="Arial" w:cs="Arial"/>
        </w:rPr>
        <w:t>одеждой, спец</w:t>
      </w:r>
      <w:r>
        <w:rPr>
          <w:rFonts w:ascii="Arial" w:hAnsi="Arial" w:cs="Arial"/>
        </w:rPr>
        <w:t xml:space="preserve">иальной </w:t>
      </w:r>
      <w:r w:rsidRPr="009B2331">
        <w:rPr>
          <w:rFonts w:ascii="Arial" w:hAnsi="Arial" w:cs="Arial"/>
        </w:rPr>
        <w:t>обувью и средствами защиты рук по ГОСТ 12.4.011 и ГОСТ 12.4.103, защитными мазями и пастами, резиновыми перчатками по ГОСТ 20010.</w:t>
      </w:r>
    </w:p>
    <w:p w14:paraId="7CF8CAF0" w14:textId="77777777" w:rsidR="007E019D" w:rsidRPr="009B2331" w:rsidRDefault="007E019D" w:rsidP="007E019D">
      <w:pPr>
        <w:pStyle w:val="a6"/>
        <w:spacing w:line="360" w:lineRule="auto"/>
        <w:ind w:firstLine="709"/>
        <w:jc w:val="both"/>
        <w:rPr>
          <w:rFonts w:ascii="Arial" w:hAnsi="Arial" w:cs="Arial"/>
          <w:sz w:val="24"/>
          <w:szCs w:val="24"/>
        </w:rPr>
      </w:pPr>
      <w:r w:rsidRPr="009B2331">
        <w:rPr>
          <w:rFonts w:ascii="Arial" w:hAnsi="Arial" w:cs="Arial"/>
          <w:sz w:val="24"/>
          <w:szCs w:val="24"/>
        </w:rPr>
        <w:t>Для защиты органов дыхания применяют респираторы по ГОСТ 12.4.296 или другие средства защиты органов дыхания, обеспечивающие уровень защиты не ниже, чем у указанных респираторов. Для защиты глаз должны применяться защитные очки по ГОСТ 12.4.253.</w:t>
      </w:r>
    </w:p>
    <w:p w14:paraId="6F8E672D" w14:textId="77777777" w:rsidR="007E019D" w:rsidRDefault="007E019D" w:rsidP="007E019D">
      <w:pPr>
        <w:pStyle w:val="a6"/>
        <w:spacing w:line="360" w:lineRule="auto"/>
        <w:ind w:firstLine="709"/>
        <w:jc w:val="both"/>
        <w:rPr>
          <w:rFonts w:ascii="Arial" w:hAnsi="Arial" w:cs="Arial"/>
          <w:sz w:val="24"/>
          <w:szCs w:val="24"/>
        </w:rPr>
      </w:pPr>
      <w:r w:rsidRPr="009B2331">
        <w:rPr>
          <w:rFonts w:ascii="Arial" w:hAnsi="Arial" w:cs="Arial"/>
          <w:sz w:val="24"/>
          <w:szCs w:val="24"/>
        </w:rPr>
        <w:t>Производственные помещения должны быть обеспечены аварийным комплектом противогазов по ГОСТ 12.4.121.</w:t>
      </w:r>
    </w:p>
    <w:p w14:paraId="2A1D44BC" w14:textId="792B67B7" w:rsidR="00E500A1" w:rsidRDefault="00357230" w:rsidP="007E019D">
      <w:pPr>
        <w:pStyle w:val="a6"/>
        <w:spacing w:line="360" w:lineRule="auto"/>
        <w:ind w:firstLine="709"/>
        <w:jc w:val="both"/>
        <w:rPr>
          <w:rFonts w:ascii="Arial" w:hAnsi="Arial" w:cs="Arial"/>
          <w:sz w:val="24"/>
          <w:szCs w:val="24"/>
        </w:rPr>
      </w:pPr>
      <w:r>
        <w:rPr>
          <w:rFonts w:ascii="Arial" w:hAnsi="Arial" w:cs="Arial"/>
          <w:sz w:val="24"/>
          <w:szCs w:val="24"/>
        </w:rPr>
        <w:t xml:space="preserve">4.1.5 </w:t>
      </w:r>
      <w:r w:rsidR="00E500A1" w:rsidRPr="00E500A1">
        <w:rPr>
          <w:rFonts w:ascii="Arial" w:hAnsi="Arial" w:cs="Arial"/>
          <w:sz w:val="24"/>
          <w:szCs w:val="24"/>
        </w:rPr>
        <w:t>Для безопасного применения эмалей необходимо обеспечить надлежащую герметизацию оборудования и коммуникаций, а также исправность электропусковой и контрольно-измерительной аппаратуры.</w:t>
      </w:r>
    </w:p>
    <w:p w14:paraId="6CD28C37" w14:textId="77777777" w:rsidR="007E019D" w:rsidRPr="009B2331" w:rsidRDefault="007E019D" w:rsidP="007E019D">
      <w:pPr>
        <w:pStyle w:val="a6"/>
        <w:spacing w:line="360" w:lineRule="auto"/>
        <w:ind w:firstLine="709"/>
        <w:jc w:val="both"/>
        <w:rPr>
          <w:rFonts w:ascii="Arial" w:hAnsi="Arial" w:cs="Arial"/>
          <w:sz w:val="24"/>
          <w:szCs w:val="24"/>
        </w:rPr>
      </w:pPr>
      <w:r w:rsidRPr="009B2331">
        <w:rPr>
          <w:rFonts w:ascii="Arial" w:hAnsi="Arial" w:cs="Arial"/>
          <w:sz w:val="24"/>
          <w:szCs w:val="24"/>
        </w:rPr>
        <w:t>4.</w:t>
      </w:r>
      <w:r w:rsidR="00C550AA">
        <w:rPr>
          <w:rFonts w:ascii="Arial" w:hAnsi="Arial" w:cs="Arial"/>
          <w:sz w:val="24"/>
          <w:szCs w:val="24"/>
        </w:rPr>
        <w:t>1</w:t>
      </w:r>
      <w:r w:rsidRPr="009B2331">
        <w:rPr>
          <w:rFonts w:ascii="Arial" w:hAnsi="Arial" w:cs="Arial"/>
          <w:sz w:val="24"/>
          <w:szCs w:val="24"/>
        </w:rPr>
        <w:t>.</w:t>
      </w:r>
      <w:r w:rsidR="00D02A1C">
        <w:rPr>
          <w:rFonts w:ascii="Arial" w:hAnsi="Arial" w:cs="Arial"/>
          <w:sz w:val="24"/>
          <w:szCs w:val="24"/>
        </w:rPr>
        <w:t>6</w:t>
      </w:r>
      <w:r w:rsidRPr="009B2331">
        <w:rPr>
          <w:rFonts w:ascii="Arial" w:hAnsi="Arial" w:cs="Arial"/>
          <w:sz w:val="24"/>
          <w:szCs w:val="24"/>
        </w:rPr>
        <w:t xml:space="preserve"> Более полн</w:t>
      </w:r>
      <w:r>
        <w:rPr>
          <w:rFonts w:ascii="Arial" w:hAnsi="Arial" w:cs="Arial"/>
          <w:sz w:val="24"/>
          <w:szCs w:val="24"/>
        </w:rPr>
        <w:t>ую</w:t>
      </w:r>
      <w:r w:rsidRPr="009B2331">
        <w:rPr>
          <w:rFonts w:ascii="Arial" w:hAnsi="Arial" w:cs="Arial"/>
          <w:sz w:val="24"/>
          <w:szCs w:val="24"/>
        </w:rPr>
        <w:t xml:space="preserve"> информаци</w:t>
      </w:r>
      <w:r>
        <w:rPr>
          <w:rFonts w:ascii="Arial" w:hAnsi="Arial" w:cs="Arial"/>
          <w:sz w:val="24"/>
          <w:szCs w:val="24"/>
        </w:rPr>
        <w:t>и</w:t>
      </w:r>
      <w:r w:rsidRPr="009B2331">
        <w:rPr>
          <w:rFonts w:ascii="Arial" w:hAnsi="Arial" w:cs="Arial"/>
          <w:sz w:val="24"/>
          <w:szCs w:val="24"/>
        </w:rPr>
        <w:t xml:space="preserve"> по безопасному обращению эмал</w:t>
      </w:r>
      <w:r w:rsidR="00EC2AE1">
        <w:rPr>
          <w:rFonts w:ascii="Arial" w:hAnsi="Arial" w:cs="Arial"/>
          <w:sz w:val="24"/>
          <w:szCs w:val="24"/>
        </w:rPr>
        <w:t>ей</w:t>
      </w:r>
      <w:r w:rsidRPr="009B2331">
        <w:rPr>
          <w:rFonts w:ascii="Arial" w:hAnsi="Arial" w:cs="Arial"/>
          <w:sz w:val="24"/>
          <w:szCs w:val="24"/>
        </w:rPr>
        <w:t xml:space="preserve"> </w:t>
      </w:r>
      <w:r>
        <w:rPr>
          <w:rFonts w:ascii="Arial" w:hAnsi="Arial" w:cs="Arial"/>
          <w:sz w:val="24"/>
          <w:szCs w:val="24"/>
        </w:rPr>
        <w:t xml:space="preserve">указывают </w:t>
      </w:r>
      <w:r w:rsidRPr="009B2331">
        <w:rPr>
          <w:rFonts w:ascii="Arial" w:hAnsi="Arial" w:cs="Arial"/>
          <w:sz w:val="24"/>
          <w:szCs w:val="24"/>
        </w:rPr>
        <w:t>в паспорте безопасности</w:t>
      </w:r>
      <w:r>
        <w:rPr>
          <w:rFonts w:ascii="Arial" w:hAnsi="Arial" w:cs="Arial"/>
          <w:sz w:val="24"/>
          <w:szCs w:val="24"/>
        </w:rPr>
        <w:t xml:space="preserve"> по ГОСТ 30333</w:t>
      </w:r>
      <w:r w:rsidRPr="009B2331">
        <w:rPr>
          <w:rFonts w:ascii="Arial" w:hAnsi="Arial" w:cs="Arial"/>
          <w:sz w:val="24"/>
          <w:szCs w:val="24"/>
        </w:rPr>
        <w:t>.</w:t>
      </w:r>
    </w:p>
    <w:p w14:paraId="645A099F" w14:textId="77777777" w:rsidR="007E019D" w:rsidRDefault="007E019D" w:rsidP="00CF679C">
      <w:pPr>
        <w:spacing w:line="360" w:lineRule="auto"/>
        <w:ind w:firstLine="709"/>
        <w:jc w:val="both"/>
        <w:rPr>
          <w:rFonts w:ascii="Arial" w:hAnsi="Arial" w:cs="Arial"/>
          <w:b/>
        </w:rPr>
      </w:pPr>
    </w:p>
    <w:p w14:paraId="6D300B79" w14:textId="77777777" w:rsidR="00CF679C" w:rsidRPr="006514CD" w:rsidRDefault="00CF679C" w:rsidP="00CF679C">
      <w:pPr>
        <w:spacing w:line="360" w:lineRule="auto"/>
        <w:ind w:firstLine="709"/>
        <w:jc w:val="both"/>
        <w:rPr>
          <w:rFonts w:ascii="Arial" w:hAnsi="Arial" w:cs="Arial"/>
          <w:b/>
          <w:color w:val="auto"/>
        </w:rPr>
      </w:pPr>
      <w:r w:rsidRPr="006514CD">
        <w:rPr>
          <w:rFonts w:ascii="Arial" w:hAnsi="Arial" w:cs="Arial"/>
          <w:b/>
        </w:rPr>
        <w:t>4.</w:t>
      </w:r>
      <w:r w:rsidR="00C550AA">
        <w:rPr>
          <w:rFonts w:ascii="Arial" w:hAnsi="Arial" w:cs="Arial"/>
          <w:b/>
        </w:rPr>
        <w:t>2</w:t>
      </w:r>
      <w:r w:rsidRPr="006514CD">
        <w:rPr>
          <w:rFonts w:ascii="Arial" w:hAnsi="Arial" w:cs="Arial"/>
          <w:b/>
        </w:rPr>
        <w:t xml:space="preserve"> Требования безопасности, предъявляемые к эмал</w:t>
      </w:r>
      <w:r w:rsidR="008C5E6B">
        <w:rPr>
          <w:rFonts w:ascii="Arial" w:hAnsi="Arial" w:cs="Arial"/>
          <w:b/>
        </w:rPr>
        <w:t>ям</w:t>
      </w:r>
    </w:p>
    <w:p w14:paraId="673524AE" w14:textId="77777777" w:rsidR="00BF5089" w:rsidRPr="007F2145" w:rsidRDefault="00BF5089" w:rsidP="00BF5089">
      <w:pPr>
        <w:pStyle w:val="a6"/>
        <w:spacing w:line="360" w:lineRule="auto"/>
        <w:ind w:firstLine="709"/>
        <w:jc w:val="both"/>
        <w:rPr>
          <w:rFonts w:ascii="Arial" w:hAnsi="Arial" w:cs="Arial"/>
          <w:sz w:val="24"/>
          <w:szCs w:val="24"/>
        </w:rPr>
      </w:pPr>
      <w:r w:rsidRPr="007F2145">
        <w:rPr>
          <w:rFonts w:ascii="Arial" w:hAnsi="Arial" w:cs="Arial"/>
          <w:sz w:val="24"/>
          <w:szCs w:val="24"/>
        </w:rPr>
        <w:t>4.2.1 Эмали должны соответствовать требованиям технических регламентов, нормативных правовых актов, а также нормативных документов в области санитар-но-эпидемиологического благополучия населения, действующих на территории    государства, принявшего стандарт.</w:t>
      </w:r>
    </w:p>
    <w:p w14:paraId="7CCD0DA2" w14:textId="77777777" w:rsidR="00BF5089" w:rsidRPr="007F2145" w:rsidRDefault="00BF5089" w:rsidP="00BF5089">
      <w:pPr>
        <w:pStyle w:val="a6"/>
        <w:spacing w:line="360" w:lineRule="auto"/>
        <w:ind w:firstLine="709"/>
        <w:jc w:val="both"/>
        <w:rPr>
          <w:rFonts w:ascii="Arial" w:hAnsi="Arial" w:cs="Arial"/>
          <w:sz w:val="10"/>
          <w:szCs w:val="10"/>
        </w:rPr>
      </w:pPr>
    </w:p>
    <w:p w14:paraId="61910BAB" w14:textId="77777777" w:rsidR="00BF5089" w:rsidRDefault="00BF5089" w:rsidP="00BF5089">
      <w:pPr>
        <w:pStyle w:val="a6"/>
        <w:spacing w:line="360" w:lineRule="auto"/>
        <w:ind w:firstLine="709"/>
        <w:jc w:val="both"/>
        <w:rPr>
          <w:rFonts w:ascii="Arial" w:hAnsi="Arial" w:cs="Arial"/>
        </w:rPr>
      </w:pPr>
      <w:r w:rsidRPr="007F2145">
        <w:rPr>
          <w:rFonts w:ascii="Arial" w:hAnsi="Arial" w:cs="Arial"/>
        </w:rPr>
        <w:t>П р и м е ч а н и е  –  Информация о нормативных правовых актах приведена в приложении Б.</w:t>
      </w:r>
    </w:p>
    <w:p w14:paraId="147976DD" w14:textId="77777777" w:rsidR="007F2145" w:rsidRPr="007F2145" w:rsidRDefault="007F2145" w:rsidP="007F2145">
      <w:pPr>
        <w:pStyle w:val="a6"/>
        <w:spacing w:line="360" w:lineRule="auto"/>
        <w:ind w:firstLine="709"/>
        <w:jc w:val="both"/>
        <w:rPr>
          <w:rFonts w:ascii="Arial" w:hAnsi="Arial" w:cs="Arial"/>
          <w:sz w:val="10"/>
          <w:szCs w:val="10"/>
        </w:rPr>
      </w:pPr>
    </w:p>
    <w:p w14:paraId="12D1CAAA" w14:textId="77777777" w:rsidR="00CF679C" w:rsidRDefault="00CF679C" w:rsidP="00CF679C">
      <w:pPr>
        <w:spacing w:line="360" w:lineRule="auto"/>
        <w:ind w:firstLine="709"/>
        <w:jc w:val="both"/>
        <w:rPr>
          <w:rFonts w:ascii="Arial" w:hAnsi="Arial" w:cs="Arial"/>
        </w:rPr>
      </w:pPr>
      <w:r>
        <w:rPr>
          <w:rFonts w:ascii="Arial" w:hAnsi="Arial" w:cs="Arial"/>
        </w:rPr>
        <w:t>4.</w:t>
      </w:r>
      <w:r w:rsidR="003D6F16">
        <w:rPr>
          <w:rFonts w:ascii="Arial" w:hAnsi="Arial" w:cs="Arial"/>
        </w:rPr>
        <w:t>2</w:t>
      </w:r>
      <w:r>
        <w:rPr>
          <w:rFonts w:ascii="Arial" w:hAnsi="Arial" w:cs="Arial"/>
        </w:rPr>
        <w:t xml:space="preserve">.2 </w:t>
      </w:r>
      <w:r w:rsidRPr="00CB7598">
        <w:rPr>
          <w:rFonts w:ascii="Arial" w:hAnsi="Arial" w:cs="Arial"/>
        </w:rPr>
        <w:t>Эмал</w:t>
      </w:r>
      <w:r w:rsidR="00EC2AE1">
        <w:rPr>
          <w:rFonts w:ascii="Arial" w:hAnsi="Arial" w:cs="Arial"/>
        </w:rPr>
        <w:t>и</w:t>
      </w:r>
      <w:r>
        <w:rPr>
          <w:rFonts w:ascii="Arial" w:hAnsi="Arial" w:cs="Arial"/>
        </w:rPr>
        <w:t xml:space="preserve"> явля</w:t>
      </w:r>
      <w:r w:rsidR="00EC2AE1">
        <w:rPr>
          <w:rFonts w:ascii="Arial" w:hAnsi="Arial" w:cs="Arial"/>
        </w:rPr>
        <w:t>ю</w:t>
      </w:r>
      <w:r>
        <w:rPr>
          <w:rFonts w:ascii="Arial" w:hAnsi="Arial" w:cs="Arial"/>
        </w:rPr>
        <w:t>тся токсичными,</w:t>
      </w:r>
      <w:r w:rsidRPr="00051F8B">
        <w:rPr>
          <w:rFonts w:ascii="Arial" w:hAnsi="Arial" w:cs="Arial"/>
        </w:rPr>
        <w:t xml:space="preserve"> пожаро</w:t>
      </w:r>
      <w:r>
        <w:rPr>
          <w:rFonts w:ascii="Arial" w:hAnsi="Arial" w:cs="Arial"/>
        </w:rPr>
        <w:t>взрывоопасными</w:t>
      </w:r>
      <w:r w:rsidRPr="00051F8B">
        <w:rPr>
          <w:rFonts w:ascii="Arial" w:hAnsi="Arial" w:cs="Arial"/>
        </w:rPr>
        <w:t xml:space="preserve"> материал</w:t>
      </w:r>
      <w:r w:rsidR="008C5E6B">
        <w:rPr>
          <w:rFonts w:ascii="Arial" w:hAnsi="Arial" w:cs="Arial"/>
        </w:rPr>
        <w:t>а</w:t>
      </w:r>
      <w:r w:rsidR="002F6FF5">
        <w:rPr>
          <w:rFonts w:ascii="Arial" w:hAnsi="Arial" w:cs="Arial"/>
        </w:rPr>
        <w:t>м</w:t>
      </w:r>
      <w:r w:rsidR="008C5E6B">
        <w:rPr>
          <w:rFonts w:ascii="Arial" w:hAnsi="Arial" w:cs="Arial"/>
        </w:rPr>
        <w:t>и</w:t>
      </w:r>
      <w:r w:rsidRPr="00051F8B">
        <w:rPr>
          <w:rFonts w:ascii="Arial" w:hAnsi="Arial" w:cs="Arial"/>
        </w:rPr>
        <w:t xml:space="preserve">, что обусловлено свойствами компонентов, входящих в </w:t>
      </w:r>
      <w:r w:rsidR="008C5E6B">
        <w:rPr>
          <w:rFonts w:ascii="Arial" w:hAnsi="Arial" w:cs="Arial"/>
        </w:rPr>
        <w:t>их</w:t>
      </w:r>
      <w:r w:rsidRPr="00051F8B">
        <w:rPr>
          <w:rFonts w:ascii="Arial" w:hAnsi="Arial" w:cs="Arial"/>
        </w:rPr>
        <w:t xml:space="preserve"> состав.</w:t>
      </w:r>
    </w:p>
    <w:p w14:paraId="15588F16" w14:textId="77777777" w:rsidR="003D6F16" w:rsidRDefault="003D6F16" w:rsidP="003D6F16">
      <w:pPr>
        <w:spacing w:line="360" w:lineRule="auto"/>
        <w:ind w:firstLine="709"/>
        <w:jc w:val="both"/>
        <w:rPr>
          <w:rFonts w:ascii="Arial" w:hAnsi="Arial" w:cs="Arial"/>
        </w:rPr>
      </w:pPr>
      <w:r>
        <w:rPr>
          <w:rFonts w:ascii="Arial" w:hAnsi="Arial" w:cs="Arial"/>
        </w:rPr>
        <w:t>4.2.3 Токсикологическое воздействие</w:t>
      </w:r>
      <w:r w:rsidRPr="003A6829">
        <w:rPr>
          <w:rFonts w:ascii="Arial" w:hAnsi="Arial" w:cs="Arial"/>
        </w:rPr>
        <w:t xml:space="preserve"> эмал</w:t>
      </w:r>
      <w:r w:rsidR="00EC2AE1">
        <w:rPr>
          <w:rFonts w:ascii="Arial" w:hAnsi="Arial" w:cs="Arial"/>
        </w:rPr>
        <w:t>ей</w:t>
      </w:r>
      <w:r w:rsidRPr="00051F8B">
        <w:rPr>
          <w:rFonts w:ascii="Arial" w:hAnsi="Arial" w:cs="Arial"/>
        </w:rPr>
        <w:t xml:space="preserve"> определяется свойствами входящих</w:t>
      </w:r>
      <w:r>
        <w:rPr>
          <w:rFonts w:ascii="Arial" w:hAnsi="Arial" w:cs="Arial"/>
        </w:rPr>
        <w:t xml:space="preserve"> в </w:t>
      </w:r>
      <w:r w:rsidR="008C5E6B">
        <w:rPr>
          <w:rFonts w:ascii="Arial" w:hAnsi="Arial" w:cs="Arial"/>
        </w:rPr>
        <w:t>их</w:t>
      </w:r>
      <w:r>
        <w:rPr>
          <w:rFonts w:ascii="Arial" w:hAnsi="Arial" w:cs="Arial"/>
        </w:rPr>
        <w:t xml:space="preserve"> состав </w:t>
      </w:r>
      <w:r w:rsidRPr="00051F8B">
        <w:rPr>
          <w:rFonts w:ascii="Arial" w:hAnsi="Arial" w:cs="Arial"/>
        </w:rPr>
        <w:t>компонентов.</w:t>
      </w:r>
      <w:r>
        <w:rPr>
          <w:rFonts w:ascii="Arial" w:hAnsi="Arial" w:cs="Arial"/>
        </w:rPr>
        <w:t xml:space="preserve"> Токсикологические характеристики </w:t>
      </w:r>
      <w:r w:rsidR="008C5E6B">
        <w:rPr>
          <w:rFonts w:ascii="Arial" w:hAnsi="Arial" w:cs="Arial"/>
        </w:rPr>
        <w:t xml:space="preserve">для </w:t>
      </w:r>
      <w:r>
        <w:rPr>
          <w:rFonts w:ascii="Arial" w:hAnsi="Arial" w:cs="Arial"/>
        </w:rPr>
        <w:t>компонентов эмал</w:t>
      </w:r>
      <w:r w:rsidR="00EC2AE1">
        <w:rPr>
          <w:rFonts w:ascii="Arial" w:hAnsi="Arial" w:cs="Arial"/>
        </w:rPr>
        <w:t>ей</w:t>
      </w:r>
      <w:r>
        <w:rPr>
          <w:rFonts w:ascii="Arial" w:hAnsi="Arial" w:cs="Arial"/>
        </w:rPr>
        <w:t xml:space="preserve"> представлены в таблице </w:t>
      </w:r>
      <w:r w:rsidR="00134916">
        <w:rPr>
          <w:rFonts w:ascii="Arial" w:hAnsi="Arial" w:cs="Arial"/>
        </w:rPr>
        <w:t>2</w:t>
      </w:r>
      <w:r>
        <w:rPr>
          <w:rFonts w:ascii="Arial" w:hAnsi="Arial" w:cs="Arial"/>
        </w:rPr>
        <w:t>.</w:t>
      </w:r>
    </w:p>
    <w:p w14:paraId="017602BB" w14:textId="77777777" w:rsidR="00536980" w:rsidRDefault="00536980" w:rsidP="003D6F16">
      <w:pPr>
        <w:spacing w:line="360" w:lineRule="auto"/>
        <w:ind w:firstLine="709"/>
        <w:jc w:val="both"/>
        <w:rPr>
          <w:rFonts w:ascii="Arial" w:hAnsi="Arial" w:cs="Arial"/>
        </w:rPr>
      </w:pPr>
    </w:p>
    <w:p w14:paraId="27537B34" w14:textId="77777777" w:rsidR="003D6F16" w:rsidRDefault="00134916" w:rsidP="003D6F16">
      <w:pPr>
        <w:pStyle w:val="a6"/>
        <w:spacing w:line="360" w:lineRule="auto"/>
        <w:jc w:val="left"/>
        <w:rPr>
          <w:rFonts w:ascii="Arial" w:hAnsi="Arial" w:cs="Arial"/>
          <w:sz w:val="24"/>
          <w:szCs w:val="24"/>
        </w:rPr>
      </w:pPr>
      <w:r>
        <w:rPr>
          <w:rFonts w:ascii="Arial" w:hAnsi="Arial" w:cs="Arial"/>
          <w:sz w:val="24"/>
          <w:szCs w:val="24"/>
        </w:rPr>
        <w:lastRenderedPageBreak/>
        <w:t>Т а б л и ц а  2</w:t>
      </w:r>
    </w:p>
    <w:tbl>
      <w:tblPr>
        <w:tblW w:w="9642" w:type="dxa"/>
        <w:tblInd w:w="1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6"/>
        <w:gridCol w:w="936"/>
        <w:gridCol w:w="1190"/>
        <w:gridCol w:w="993"/>
        <w:gridCol w:w="4677"/>
      </w:tblGrid>
      <w:tr w:rsidR="00627CEA" w:rsidRPr="00D65E52" w14:paraId="44E5D5D8" w14:textId="77777777" w:rsidTr="00627CEA">
        <w:tc>
          <w:tcPr>
            <w:tcW w:w="1846" w:type="dxa"/>
            <w:vMerge w:val="restart"/>
          </w:tcPr>
          <w:p w14:paraId="48AA475E" w14:textId="77777777" w:rsidR="00627CEA" w:rsidRPr="00D65E52" w:rsidRDefault="00627CEA" w:rsidP="00536980">
            <w:pPr>
              <w:spacing w:line="360" w:lineRule="auto"/>
              <w:jc w:val="center"/>
              <w:rPr>
                <w:rFonts w:ascii="Arial" w:hAnsi="Arial" w:cs="Arial"/>
                <w:sz w:val="20"/>
                <w:szCs w:val="20"/>
              </w:rPr>
            </w:pPr>
            <w:r w:rsidRPr="00D65E52">
              <w:rPr>
                <w:rFonts w:ascii="Arial" w:hAnsi="Arial" w:cs="Arial"/>
                <w:sz w:val="20"/>
                <w:szCs w:val="20"/>
              </w:rPr>
              <w:t>Наименование</w:t>
            </w:r>
          </w:p>
          <w:p w14:paraId="4780BF72" w14:textId="77777777" w:rsidR="00627CEA" w:rsidRPr="00D65E52" w:rsidRDefault="00627CEA" w:rsidP="00536980">
            <w:pPr>
              <w:spacing w:line="360" w:lineRule="auto"/>
              <w:jc w:val="center"/>
              <w:rPr>
                <w:rFonts w:ascii="Arial" w:hAnsi="Arial" w:cs="Arial"/>
                <w:sz w:val="20"/>
                <w:szCs w:val="20"/>
              </w:rPr>
            </w:pPr>
            <w:r w:rsidRPr="00D65E52">
              <w:rPr>
                <w:rFonts w:ascii="Arial" w:hAnsi="Arial" w:cs="Arial"/>
                <w:sz w:val="20"/>
                <w:szCs w:val="20"/>
              </w:rPr>
              <w:t>компонента</w:t>
            </w:r>
          </w:p>
        </w:tc>
        <w:tc>
          <w:tcPr>
            <w:tcW w:w="936" w:type="dxa"/>
            <w:vMerge w:val="restart"/>
          </w:tcPr>
          <w:p w14:paraId="313D55ED" w14:textId="77777777" w:rsidR="00627CEA" w:rsidRPr="00D65E52" w:rsidRDefault="00627CEA" w:rsidP="00536980">
            <w:pPr>
              <w:spacing w:line="360" w:lineRule="auto"/>
              <w:jc w:val="center"/>
              <w:rPr>
                <w:rFonts w:ascii="Arial" w:hAnsi="Arial" w:cs="Arial"/>
                <w:sz w:val="20"/>
                <w:szCs w:val="20"/>
              </w:rPr>
            </w:pPr>
            <w:r w:rsidRPr="00D65E52">
              <w:rPr>
                <w:rFonts w:ascii="Arial" w:hAnsi="Arial" w:cs="Arial"/>
                <w:sz w:val="20"/>
                <w:szCs w:val="20"/>
              </w:rPr>
              <w:t>Агре-</w:t>
            </w:r>
          </w:p>
          <w:p w14:paraId="191632F3" w14:textId="77777777" w:rsidR="00627CEA" w:rsidRPr="00D65E52" w:rsidRDefault="00627CEA" w:rsidP="00536980">
            <w:pPr>
              <w:spacing w:line="360" w:lineRule="auto"/>
              <w:jc w:val="center"/>
              <w:rPr>
                <w:rFonts w:ascii="Arial" w:hAnsi="Arial" w:cs="Arial"/>
                <w:sz w:val="20"/>
                <w:szCs w:val="20"/>
              </w:rPr>
            </w:pPr>
            <w:r w:rsidRPr="00D65E52">
              <w:rPr>
                <w:rFonts w:ascii="Arial" w:hAnsi="Arial" w:cs="Arial"/>
                <w:sz w:val="20"/>
                <w:szCs w:val="20"/>
              </w:rPr>
              <w:t xml:space="preserve">гатное </w:t>
            </w:r>
          </w:p>
          <w:p w14:paraId="03AD638E" w14:textId="77777777" w:rsidR="00627CEA" w:rsidRPr="00D65E52" w:rsidRDefault="00627CEA" w:rsidP="00536980">
            <w:pPr>
              <w:spacing w:line="360" w:lineRule="auto"/>
              <w:ind w:left="-108" w:right="-110"/>
              <w:jc w:val="center"/>
              <w:rPr>
                <w:rFonts w:ascii="Arial" w:hAnsi="Arial" w:cs="Arial"/>
                <w:sz w:val="20"/>
                <w:szCs w:val="20"/>
              </w:rPr>
            </w:pPr>
            <w:r w:rsidRPr="00D65E52">
              <w:rPr>
                <w:rFonts w:ascii="Arial" w:hAnsi="Arial" w:cs="Arial"/>
                <w:sz w:val="20"/>
                <w:szCs w:val="20"/>
              </w:rPr>
              <w:t>состояние</w:t>
            </w:r>
          </w:p>
        </w:tc>
        <w:tc>
          <w:tcPr>
            <w:tcW w:w="6860" w:type="dxa"/>
            <w:gridSpan w:val="3"/>
          </w:tcPr>
          <w:p w14:paraId="2DD0F8CF" w14:textId="77777777" w:rsidR="00627CEA" w:rsidRPr="00D65E52" w:rsidRDefault="00627CEA" w:rsidP="00536980">
            <w:pPr>
              <w:spacing w:line="360" w:lineRule="auto"/>
              <w:jc w:val="center"/>
              <w:rPr>
                <w:rFonts w:ascii="Arial" w:hAnsi="Arial" w:cs="Arial"/>
                <w:sz w:val="20"/>
                <w:szCs w:val="20"/>
              </w:rPr>
            </w:pPr>
            <w:r w:rsidRPr="00D65E52">
              <w:rPr>
                <w:rFonts w:ascii="Arial" w:hAnsi="Arial" w:cs="Arial"/>
                <w:sz w:val="20"/>
                <w:szCs w:val="20"/>
              </w:rPr>
              <w:t>Характеристика токсичности</w:t>
            </w:r>
          </w:p>
        </w:tc>
      </w:tr>
      <w:tr w:rsidR="00627CEA" w:rsidRPr="00D65E52" w14:paraId="6EA90DF3" w14:textId="77777777" w:rsidTr="00627CEA">
        <w:trPr>
          <w:trHeight w:val="567"/>
        </w:trPr>
        <w:tc>
          <w:tcPr>
            <w:tcW w:w="1846" w:type="dxa"/>
            <w:vMerge/>
          </w:tcPr>
          <w:p w14:paraId="4049A599" w14:textId="77777777" w:rsidR="00627CEA" w:rsidRPr="00D65E52" w:rsidRDefault="00627CEA" w:rsidP="00536980">
            <w:pPr>
              <w:spacing w:line="360" w:lineRule="auto"/>
              <w:jc w:val="center"/>
              <w:rPr>
                <w:rFonts w:ascii="Arial" w:hAnsi="Arial" w:cs="Arial"/>
                <w:sz w:val="20"/>
                <w:szCs w:val="20"/>
              </w:rPr>
            </w:pPr>
          </w:p>
        </w:tc>
        <w:tc>
          <w:tcPr>
            <w:tcW w:w="936" w:type="dxa"/>
            <w:vMerge/>
          </w:tcPr>
          <w:p w14:paraId="6462A829" w14:textId="77777777" w:rsidR="00627CEA" w:rsidRPr="00D65E52" w:rsidRDefault="00627CEA" w:rsidP="00536980">
            <w:pPr>
              <w:spacing w:line="360" w:lineRule="auto"/>
              <w:ind w:right="-110"/>
              <w:jc w:val="center"/>
              <w:rPr>
                <w:rFonts w:ascii="Arial" w:hAnsi="Arial" w:cs="Arial"/>
                <w:sz w:val="20"/>
                <w:szCs w:val="20"/>
              </w:rPr>
            </w:pPr>
          </w:p>
        </w:tc>
        <w:tc>
          <w:tcPr>
            <w:tcW w:w="1190" w:type="dxa"/>
          </w:tcPr>
          <w:p w14:paraId="37DA14F9" w14:textId="77777777" w:rsidR="00627CEA" w:rsidRPr="00D65E52" w:rsidRDefault="00627CEA" w:rsidP="00536980">
            <w:pPr>
              <w:spacing w:line="360" w:lineRule="auto"/>
              <w:jc w:val="center"/>
              <w:rPr>
                <w:rFonts w:ascii="Arial" w:hAnsi="Arial" w:cs="Arial"/>
                <w:sz w:val="20"/>
                <w:szCs w:val="20"/>
              </w:rPr>
            </w:pPr>
            <w:r w:rsidRPr="00D65E52">
              <w:rPr>
                <w:rFonts w:ascii="Arial" w:hAnsi="Arial" w:cs="Arial"/>
                <w:sz w:val="20"/>
                <w:szCs w:val="20"/>
              </w:rPr>
              <w:t xml:space="preserve">Класс </w:t>
            </w:r>
          </w:p>
          <w:p w14:paraId="44635366" w14:textId="77777777" w:rsidR="00627CEA" w:rsidRPr="00D65E52" w:rsidRDefault="00627CEA" w:rsidP="00536980">
            <w:pPr>
              <w:spacing w:line="360" w:lineRule="auto"/>
              <w:ind w:left="-108" w:right="-108"/>
              <w:jc w:val="center"/>
              <w:rPr>
                <w:rFonts w:ascii="Arial" w:hAnsi="Arial" w:cs="Arial"/>
                <w:sz w:val="20"/>
                <w:szCs w:val="20"/>
              </w:rPr>
            </w:pPr>
            <w:r>
              <w:rPr>
                <w:rFonts w:ascii="Arial" w:hAnsi="Arial" w:cs="Arial"/>
                <w:sz w:val="20"/>
                <w:szCs w:val="20"/>
              </w:rPr>
              <w:t>о</w:t>
            </w:r>
            <w:r w:rsidRPr="00D65E52">
              <w:rPr>
                <w:rFonts w:ascii="Arial" w:hAnsi="Arial" w:cs="Arial"/>
                <w:sz w:val="20"/>
                <w:szCs w:val="20"/>
              </w:rPr>
              <w:t>пасности</w:t>
            </w:r>
            <w:r>
              <w:rPr>
                <w:rFonts w:ascii="Arial" w:hAnsi="Arial" w:cs="Arial"/>
                <w:sz w:val="20"/>
                <w:szCs w:val="20"/>
                <w:vertAlign w:val="superscript"/>
              </w:rPr>
              <w:t>1)</w:t>
            </w:r>
          </w:p>
        </w:tc>
        <w:tc>
          <w:tcPr>
            <w:tcW w:w="993" w:type="dxa"/>
          </w:tcPr>
          <w:p w14:paraId="318339B6" w14:textId="77777777" w:rsidR="00627CEA" w:rsidRPr="00D65E52" w:rsidRDefault="00627CEA" w:rsidP="00536980">
            <w:pPr>
              <w:spacing w:line="360" w:lineRule="auto"/>
              <w:jc w:val="center"/>
              <w:rPr>
                <w:rFonts w:ascii="Arial" w:hAnsi="Arial" w:cs="Arial"/>
                <w:sz w:val="20"/>
                <w:szCs w:val="20"/>
              </w:rPr>
            </w:pPr>
            <w:r w:rsidRPr="00D65E52">
              <w:rPr>
                <w:rFonts w:ascii="Arial" w:hAnsi="Arial" w:cs="Arial"/>
                <w:sz w:val="20"/>
                <w:szCs w:val="20"/>
              </w:rPr>
              <w:t>ПДК</w:t>
            </w:r>
            <w:r>
              <w:rPr>
                <w:rFonts w:ascii="Arial" w:hAnsi="Arial" w:cs="Arial"/>
                <w:sz w:val="20"/>
                <w:szCs w:val="20"/>
                <w:vertAlign w:val="superscript"/>
              </w:rPr>
              <w:t>2)</w:t>
            </w:r>
            <w:r w:rsidRPr="00D65E52">
              <w:rPr>
                <w:rFonts w:ascii="Arial" w:hAnsi="Arial" w:cs="Arial"/>
                <w:sz w:val="20"/>
                <w:szCs w:val="20"/>
              </w:rPr>
              <w:t>,</w:t>
            </w:r>
          </w:p>
          <w:p w14:paraId="1249C3CD" w14:textId="77777777" w:rsidR="00627CEA" w:rsidRPr="00D65E52" w:rsidRDefault="00627CEA" w:rsidP="00536980">
            <w:pPr>
              <w:spacing w:line="360" w:lineRule="auto"/>
              <w:jc w:val="center"/>
              <w:rPr>
                <w:rFonts w:ascii="Arial" w:hAnsi="Arial" w:cs="Arial"/>
                <w:sz w:val="20"/>
                <w:szCs w:val="20"/>
              </w:rPr>
            </w:pPr>
            <w:r w:rsidRPr="00D65E52">
              <w:rPr>
                <w:rFonts w:ascii="Arial" w:hAnsi="Arial" w:cs="Arial"/>
                <w:sz w:val="20"/>
                <w:szCs w:val="20"/>
              </w:rPr>
              <w:t>мг/м</w:t>
            </w:r>
            <w:r w:rsidRPr="00D65E52">
              <w:rPr>
                <w:rFonts w:ascii="Arial" w:hAnsi="Arial" w:cs="Arial"/>
                <w:sz w:val="20"/>
                <w:szCs w:val="20"/>
                <w:vertAlign w:val="superscript"/>
              </w:rPr>
              <w:t>3</w:t>
            </w:r>
          </w:p>
        </w:tc>
        <w:tc>
          <w:tcPr>
            <w:tcW w:w="4677" w:type="dxa"/>
          </w:tcPr>
          <w:p w14:paraId="32E94A4B" w14:textId="77777777" w:rsidR="00627CEA" w:rsidRPr="00D65E52" w:rsidRDefault="00627CEA" w:rsidP="00536980">
            <w:pPr>
              <w:spacing w:line="360" w:lineRule="auto"/>
              <w:jc w:val="center"/>
              <w:rPr>
                <w:rFonts w:ascii="Arial" w:hAnsi="Arial" w:cs="Arial"/>
                <w:sz w:val="20"/>
                <w:szCs w:val="20"/>
              </w:rPr>
            </w:pPr>
            <w:r w:rsidRPr="00D65E52">
              <w:rPr>
                <w:rFonts w:ascii="Arial" w:hAnsi="Arial" w:cs="Arial"/>
                <w:sz w:val="20"/>
                <w:szCs w:val="20"/>
              </w:rPr>
              <w:t xml:space="preserve">Характер действия на организм </w:t>
            </w:r>
          </w:p>
          <w:p w14:paraId="3AD3E947" w14:textId="77777777" w:rsidR="00627CEA" w:rsidRPr="00D65E52" w:rsidRDefault="00627CEA" w:rsidP="00536980">
            <w:pPr>
              <w:spacing w:line="360" w:lineRule="auto"/>
              <w:jc w:val="center"/>
              <w:rPr>
                <w:rFonts w:ascii="Arial" w:hAnsi="Arial" w:cs="Arial"/>
                <w:sz w:val="20"/>
                <w:szCs w:val="20"/>
              </w:rPr>
            </w:pPr>
            <w:r w:rsidRPr="00D65E52">
              <w:rPr>
                <w:rFonts w:ascii="Arial" w:hAnsi="Arial" w:cs="Arial"/>
                <w:sz w:val="20"/>
                <w:szCs w:val="20"/>
              </w:rPr>
              <w:t>при превышении ПДК</w:t>
            </w:r>
          </w:p>
        </w:tc>
      </w:tr>
      <w:tr w:rsidR="00627CEA" w:rsidRPr="00B9096F" w14:paraId="57878E2C" w14:textId="77777777" w:rsidTr="00627CEA">
        <w:tc>
          <w:tcPr>
            <w:tcW w:w="1846" w:type="dxa"/>
            <w:tcBorders>
              <w:top w:val="double" w:sz="4" w:space="0" w:color="auto"/>
              <w:bottom w:val="single" w:sz="4" w:space="0" w:color="auto"/>
            </w:tcBorders>
          </w:tcPr>
          <w:p w14:paraId="66891637" w14:textId="77777777" w:rsidR="00627CEA" w:rsidRPr="00B9096F" w:rsidRDefault="00627CEA" w:rsidP="00536980">
            <w:pPr>
              <w:spacing w:line="360" w:lineRule="auto"/>
              <w:rPr>
                <w:rFonts w:ascii="Arial" w:hAnsi="Arial" w:cs="Arial"/>
                <w:szCs w:val="22"/>
              </w:rPr>
            </w:pPr>
            <w:r w:rsidRPr="00B9096F">
              <w:rPr>
                <w:rFonts w:ascii="Arial" w:hAnsi="Arial" w:cs="Arial"/>
                <w:szCs w:val="22"/>
              </w:rPr>
              <w:t>Ацетон</w:t>
            </w:r>
          </w:p>
        </w:tc>
        <w:tc>
          <w:tcPr>
            <w:tcW w:w="936" w:type="dxa"/>
            <w:tcBorders>
              <w:top w:val="double" w:sz="4" w:space="0" w:color="auto"/>
              <w:bottom w:val="single" w:sz="4" w:space="0" w:color="auto"/>
            </w:tcBorders>
          </w:tcPr>
          <w:p w14:paraId="34262E66" w14:textId="77777777" w:rsidR="00627CEA" w:rsidRPr="00B9096F" w:rsidRDefault="00627CEA" w:rsidP="00536980">
            <w:pPr>
              <w:spacing w:line="360" w:lineRule="auto"/>
              <w:jc w:val="center"/>
              <w:rPr>
                <w:rFonts w:ascii="Arial" w:hAnsi="Arial" w:cs="Arial"/>
                <w:szCs w:val="22"/>
              </w:rPr>
            </w:pPr>
            <w:r w:rsidRPr="00B9096F">
              <w:rPr>
                <w:rFonts w:ascii="Arial" w:hAnsi="Arial" w:cs="Arial"/>
                <w:szCs w:val="22"/>
              </w:rPr>
              <w:t>пары</w:t>
            </w:r>
          </w:p>
        </w:tc>
        <w:tc>
          <w:tcPr>
            <w:tcW w:w="1190" w:type="dxa"/>
            <w:tcBorders>
              <w:top w:val="double" w:sz="4" w:space="0" w:color="auto"/>
              <w:bottom w:val="single" w:sz="4" w:space="0" w:color="auto"/>
            </w:tcBorders>
          </w:tcPr>
          <w:p w14:paraId="37CEC08B" w14:textId="77777777" w:rsidR="00627CEA" w:rsidRPr="00B9096F" w:rsidRDefault="00627CEA" w:rsidP="00536980">
            <w:pPr>
              <w:spacing w:line="360" w:lineRule="auto"/>
              <w:jc w:val="center"/>
              <w:rPr>
                <w:rFonts w:ascii="Arial" w:hAnsi="Arial" w:cs="Arial"/>
                <w:szCs w:val="22"/>
              </w:rPr>
            </w:pPr>
            <w:r w:rsidRPr="00B9096F">
              <w:rPr>
                <w:rFonts w:ascii="Arial" w:hAnsi="Arial" w:cs="Arial"/>
                <w:szCs w:val="22"/>
              </w:rPr>
              <w:t>4</w:t>
            </w:r>
          </w:p>
        </w:tc>
        <w:tc>
          <w:tcPr>
            <w:tcW w:w="993" w:type="dxa"/>
            <w:tcBorders>
              <w:top w:val="double" w:sz="4" w:space="0" w:color="auto"/>
              <w:bottom w:val="single" w:sz="4" w:space="0" w:color="auto"/>
            </w:tcBorders>
          </w:tcPr>
          <w:p w14:paraId="11BD64E6" w14:textId="77777777" w:rsidR="00627CEA" w:rsidRPr="00B9096F" w:rsidRDefault="00627CEA" w:rsidP="00536980">
            <w:pPr>
              <w:spacing w:line="360" w:lineRule="auto"/>
              <w:ind w:left="-82" w:right="-108"/>
              <w:jc w:val="center"/>
              <w:rPr>
                <w:rFonts w:ascii="Arial" w:hAnsi="Arial" w:cs="Arial"/>
                <w:szCs w:val="22"/>
              </w:rPr>
            </w:pPr>
            <w:r w:rsidRPr="00B9096F">
              <w:rPr>
                <w:rFonts w:ascii="Arial" w:hAnsi="Arial" w:cs="Arial"/>
                <w:szCs w:val="22"/>
              </w:rPr>
              <w:t>800/200</w:t>
            </w:r>
          </w:p>
        </w:tc>
        <w:tc>
          <w:tcPr>
            <w:tcW w:w="4677" w:type="dxa"/>
            <w:tcBorders>
              <w:top w:val="double" w:sz="4" w:space="0" w:color="auto"/>
              <w:bottom w:val="single" w:sz="4" w:space="0" w:color="auto"/>
            </w:tcBorders>
          </w:tcPr>
          <w:p w14:paraId="29D47B36" w14:textId="77777777" w:rsidR="00627CEA" w:rsidRPr="00B9096F" w:rsidRDefault="00627CEA" w:rsidP="00536980">
            <w:pPr>
              <w:spacing w:line="360" w:lineRule="auto"/>
              <w:ind w:firstLine="74"/>
              <w:jc w:val="both"/>
              <w:rPr>
                <w:rFonts w:ascii="Arial" w:hAnsi="Arial" w:cs="Arial"/>
                <w:szCs w:val="22"/>
              </w:rPr>
            </w:pPr>
            <w:r w:rsidRPr="00B9096F">
              <w:rPr>
                <w:rFonts w:ascii="Arial" w:hAnsi="Arial" w:cs="Arial"/>
                <w:szCs w:val="22"/>
              </w:rPr>
              <w:t>Вещество малоопасное. Обладает наркотическим действием. При продолжительном вдыхании паров накапливается в организме, может всасываться через неповрежденную кожу</w:t>
            </w:r>
          </w:p>
        </w:tc>
      </w:tr>
      <w:tr w:rsidR="00627CEA" w:rsidRPr="00B9096F" w14:paraId="33729DFC" w14:textId="77777777" w:rsidTr="00627CEA">
        <w:trPr>
          <w:trHeight w:val="1082"/>
        </w:trPr>
        <w:tc>
          <w:tcPr>
            <w:tcW w:w="1846" w:type="dxa"/>
            <w:tcBorders>
              <w:top w:val="single" w:sz="4" w:space="0" w:color="auto"/>
              <w:left w:val="single" w:sz="6" w:space="0" w:color="auto"/>
              <w:bottom w:val="nil"/>
              <w:right w:val="single" w:sz="6" w:space="0" w:color="auto"/>
            </w:tcBorders>
          </w:tcPr>
          <w:p w14:paraId="066619BC" w14:textId="77777777" w:rsidR="00627CEA" w:rsidRPr="00B9096F" w:rsidRDefault="00627CEA" w:rsidP="00536980">
            <w:pPr>
              <w:spacing w:line="360" w:lineRule="auto"/>
              <w:rPr>
                <w:rFonts w:ascii="Arial" w:hAnsi="Arial" w:cs="Arial"/>
              </w:rPr>
            </w:pPr>
            <w:r w:rsidRPr="00B9096F">
              <w:rPr>
                <w:rFonts w:ascii="Arial" w:hAnsi="Arial" w:cs="Arial"/>
              </w:rPr>
              <w:t>Бутилацетат</w:t>
            </w:r>
          </w:p>
        </w:tc>
        <w:tc>
          <w:tcPr>
            <w:tcW w:w="936" w:type="dxa"/>
            <w:tcBorders>
              <w:top w:val="single" w:sz="4" w:space="0" w:color="auto"/>
              <w:left w:val="single" w:sz="6" w:space="0" w:color="auto"/>
              <w:bottom w:val="nil"/>
              <w:right w:val="single" w:sz="6" w:space="0" w:color="auto"/>
            </w:tcBorders>
          </w:tcPr>
          <w:p w14:paraId="15F5FC6B" w14:textId="77777777" w:rsidR="00627CEA" w:rsidRPr="00B9096F" w:rsidRDefault="00627CEA" w:rsidP="00536980">
            <w:pPr>
              <w:spacing w:line="360" w:lineRule="auto"/>
              <w:jc w:val="center"/>
              <w:rPr>
                <w:rFonts w:ascii="Arial" w:hAnsi="Arial" w:cs="Arial"/>
              </w:rPr>
            </w:pPr>
            <w:r w:rsidRPr="00B9096F">
              <w:rPr>
                <w:rFonts w:ascii="Arial" w:hAnsi="Arial" w:cs="Arial"/>
              </w:rPr>
              <w:t>пары</w:t>
            </w:r>
          </w:p>
        </w:tc>
        <w:tc>
          <w:tcPr>
            <w:tcW w:w="1190" w:type="dxa"/>
            <w:tcBorders>
              <w:top w:val="single" w:sz="4" w:space="0" w:color="auto"/>
              <w:left w:val="single" w:sz="6" w:space="0" w:color="auto"/>
              <w:bottom w:val="nil"/>
              <w:right w:val="single" w:sz="6" w:space="0" w:color="auto"/>
            </w:tcBorders>
          </w:tcPr>
          <w:p w14:paraId="18E1546A" w14:textId="77777777" w:rsidR="00627CEA" w:rsidRPr="00B9096F" w:rsidRDefault="00627CEA" w:rsidP="00536980">
            <w:pPr>
              <w:spacing w:line="360" w:lineRule="auto"/>
              <w:jc w:val="center"/>
              <w:rPr>
                <w:rFonts w:ascii="Arial" w:hAnsi="Arial" w:cs="Arial"/>
              </w:rPr>
            </w:pPr>
            <w:r w:rsidRPr="00B9096F">
              <w:rPr>
                <w:rFonts w:ascii="Arial" w:hAnsi="Arial" w:cs="Arial"/>
              </w:rPr>
              <w:t>4</w:t>
            </w:r>
          </w:p>
        </w:tc>
        <w:tc>
          <w:tcPr>
            <w:tcW w:w="993" w:type="dxa"/>
            <w:tcBorders>
              <w:top w:val="single" w:sz="4" w:space="0" w:color="auto"/>
              <w:left w:val="single" w:sz="6" w:space="0" w:color="auto"/>
              <w:bottom w:val="nil"/>
              <w:right w:val="single" w:sz="6" w:space="0" w:color="auto"/>
            </w:tcBorders>
          </w:tcPr>
          <w:p w14:paraId="17701B2F" w14:textId="77777777" w:rsidR="00627CEA" w:rsidRPr="00B9096F" w:rsidRDefault="00627CEA" w:rsidP="00536980">
            <w:pPr>
              <w:spacing w:line="360" w:lineRule="auto"/>
              <w:ind w:left="-82" w:right="-108"/>
              <w:jc w:val="center"/>
              <w:rPr>
                <w:rFonts w:ascii="Arial" w:hAnsi="Arial" w:cs="Arial"/>
              </w:rPr>
            </w:pPr>
            <w:r w:rsidRPr="00B9096F">
              <w:rPr>
                <w:rFonts w:ascii="Arial" w:hAnsi="Arial" w:cs="Arial"/>
              </w:rPr>
              <w:t>200/50</w:t>
            </w:r>
          </w:p>
        </w:tc>
        <w:tc>
          <w:tcPr>
            <w:tcW w:w="4677" w:type="dxa"/>
            <w:vMerge w:val="restart"/>
            <w:tcBorders>
              <w:top w:val="single" w:sz="4" w:space="0" w:color="auto"/>
              <w:left w:val="single" w:sz="6" w:space="0" w:color="auto"/>
              <w:right w:val="single" w:sz="6" w:space="0" w:color="auto"/>
            </w:tcBorders>
          </w:tcPr>
          <w:p w14:paraId="42CFA826" w14:textId="77777777" w:rsidR="00627CEA" w:rsidRPr="00B9096F" w:rsidRDefault="00627CEA" w:rsidP="00536980">
            <w:pPr>
              <w:spacing w:line="360" w:lineRule="auto"/>
              <w:ind w:firstLine="74"/>
              <w:jc w:val="both"/>
              <w:rPr>
                <w:rFonts w:ascii="Arial" w:hAnsi="Arial" w:cs="Arial"/>
              </w:rPr>
            </w:pPr>
            <w:r w:rsidRPr="00B9096F">
              <w:rPr>
                <w:rFonts w:ascii="Arial" w:hAnsi="Arial" w:cs="Arial"/>
              </w:rPr>
              <w:t>Вещество малоопасное. Обладает наркотическим действием. Пары раздражают слизистые оболочки глаз и дыхательных путей. При действии на кожу вызывает дерматит и экзему</w:t>
            </w:r>
          </w:p>
        </w:tc>
      </w:tr>
      <w:tr w:rsidR="00627CEA" w:rsidRPr="00B9096F" w14:paraId="53E218AC" w14:textId="77777777" w:rsidTr="00627CEA">
        <w:tc>
          <w:tcPr>
            <w:tcW w:w="1846" w:type="dxa"/>
            <w:tcBorders>
              <w:top w:val="single" w:sz="4" w:space="0" w:color="auto"/>
              <w:left w:val="single" w:sz="6" w:space="0" w:color="auto"/>
              <w:bottom w:val="single" w:sz="4" w:space="0" w:color="auto"/>
              <w:right w:val="single" w:sz="6" w:space="0" w:color="auto"/>
            </w:tcBorders>
          </w:tcPr>
          <w:p w14:paraId="4F23A0C4" w14:textId="77777777" w:rsidR="00627CEA" w:rsidRPr="00B9096F" w:rsidRDefault="00627CEA" w:rsidP="00536980">
            <w:pPr>
              <w:spacing w:line="360" w:lineRule="auto"/>
              <w:rPr>
                <w:rFonts w:ascii="Arial" w:hAnsi="Arial" w:cs="Arial"/>
              </w:rPr>
            </w:pPr>
            <w:r w:rsidRPr="00B9096F">
              <w:rPr>
                <w:rFonts w:ascii="Arial" w:hAnsi="Arial" w:cs="Arial"/>
              </w:rPr>
              <w:t>Этилацетат</w:t>
            </w:r>
          </w:p>
        </w:tc>
        <w:tc>
          <w:tcPr>
            <w:tcW w:w="936" w:type="dxa"/>
            <w:tcBorders>
              <w:top w:val="single" w:sz="4" w:space="0" w:color="auto"/>
              <w:left w:val="single" w:sz="6" w:space="0" w:color="auto"/>
              <w:bottom w:val="single" w:sz="4" w:space="0" w:color="auto"/>
              <w:right w:val="single" w:sz="6" w:space="0" w:color="auto"/>
            </w:tcBorders>
          </w:tcPr>
          <w:p w14:paraId="24DB5F57" w14:textId="77777777" w:rsidR="00627CEA" w:rsidRPr="00B9096F" w:rsidRDefault="00627CEA" w:rsidP="00536980">
            <w:pPr>
              <w:spacing w:line="360" w:lineRule="auto"/>
              <w:jc w:val="center"/>
              <w:rPr>
                <w:rFonts w:ascii="Arial" w:hAnsi="Arial" w:cs="Arial"/>
              </w:rPr>
            </w:pPr>
            <w:r w:rsidRPr="00B9096F">
              <w:rPr>
                <w:rFonts w:ascii="Arial" w:hAnsi="Arial" w:cs="Arial"/>
              </w:rPr>
              <w:t>пары</w:t>
            </w:r>
          </w:p>
        </w:tc>
        <w:tc>
          <w:tcPr>
            <w:tcW w:w="1190" w:type="dxa"/>
            <w:tcBorders>
              <w:top w:val="single" w:sz="4" w:space="0" w:color="auto"/>
              <w:left w:val="single" w:sz="6" w:space="0" w:color="auto"/>
              <w:bottom w:val="single" w:sz="4" w:space="0" w:color="auto"/>
              <w:right w:val="single" w:sz="6" w:space="0" w:color="auto"/>
            </w:tcBorders>
          </w:tcPr>
          <w:p w14:paraId="0EE541CF" w14:textId="77777777" w:rsidR="00627CEA" w:rsidRPr="00B9096F" w:rsidRDefault="00627CEA" w:rsidP="00536980">
            <w:pPr>
              <w:spacing w:line="360" w:lineRule="auto"/>
              <w:jc w:val="center"/>
              <w:rPr>
                <w:rFonts w:ascii="Arial" w:hAnsi="Arial" w:cs="Arial"/>
              </w:rPr>
            </w:pPr>
            <w:r w:rsidRPr="00B9096F">
              <w:rPr>
                <w:rFonts w:ascii="Arial" w:hAnsi="Arial" w:cs="Arial"/>
              </w:rPr>
              <w:t>4</w:t>
            </w:r>
          </w:p>
        </w:tc>
        <w:tc>
          <w:tcPr>
            <w:tcW w:w="993" w:type="dxa"/>
            <w:tcBorders>
              <w:top w:val="single" w:sz="4" w:space="0" w:color="auto"/>
              <w:left w:val="single" w:sz="6" w:space="0" w:color="auto"/>
              <w:bottom w:val="single" w:sz="4" w:space="0" w:color="auto"/>
              <w:right w:val="single" w:sz="6" w:space="0" w:color="auto"/>
            </w:tcBorders>
          </w:tcPr>
          <w:p w14:paraId="0C1A5454" w14:textId="77777777" w:rsidR="00627CEA" w:rsidRPr="00B9096F" w:rsidRDefault="00627CEA" w:rsidP="00536980">
            <w:pPr>
              <w:spacing w:line="360" w:lineRule="auto"/>
              <w:ind w:left="-82" w:right="-108"/>
              <w:jc w:val="center"/>
              <w:rPr>
                <w:rFonts w:ascii="Arial" w:hAnsi="Arial" w:cs="Arial"/>
              </w:rPr>
            </w:pPr>
            <w:r w:rsidRPr="00B9096F">
              <w:rPr>
                <w:rFonts w:ascii="Arial" w:hAnsi="Arial" w:cs="Arial"/>
              </w:rPr>
              <w:t>200/50</w:t>
            </w:r>
          </w:p>
        </w:tc>
        <w:tc>
          <w:tcPr>
            <w:tcW w:w="4677" w:type="dxa"/>
            <w:vMerge/>
            <w:tcBorders>
              <w:left w:val="single" w:sz="6" w:space="0" w:color="auto"/>
              <w:bottom w:val="single" w:sz="4" w:space="0" w:color="auto"/>
              <w:right w:val="single" w:sz="6" w:space="0" w:color="auto"/>
            </w:tcBorders>
          </w:tcPr>
          <w:p w14:paraId="6921E1D8" w14:textId="77777777" w:rsidR="00627CEA" w:rsidRPr="00B9096F" w:rsidRDefault="00627CEA" w:rsidP="00536980">
            <w:pPr>
              <w:spacing w:line="360" w:lineRule="auto"/>
              <w:ind w:firstLine="74"/>
              <w:jc w:val="both"/>
              <w:rPr>
                <w:rFonts w:ascii="Arial" w:hAnsi="Arial" w:cs="Arial"/>
              </w:rPr>
            </w:pPr>
          </w:p>
        </w:tc>
      </w:tr>
      <w:tr w:rsidR="00627CEA" w:rsidRPr="00B9096F" w14:paraId="17DCCB5B" w14:textId="77777777" w:rsidTr="00627CEA">
        <w:tc>
          <w:tcPr>
            <w:tcW w:w="1846" w:type="dxa"/>
            <w:tcBorders>
              <w:top w:val="single" w:sz="4" w:space="0" w:color="auto"/>
              <w:left w:val="single" w:sz="6" w:space="0" w:color="auto"/>
              <w:bottom w:val="single" w:sz="4" w:space="0" w:color="auto"/>
              <w:right w:val="single" w:sz="6" w:space="0" w:color="auto"/>
            </w:tcBorders>
          </w:tcPr>
          <w:p w14:paraId="23D96C55" w14:textId="77777777" w:rsidR="00627CEA" w:rsidRPr="00B9096F" w:rsidRDefault="00627CEA" w:rsidP="00536980">
            <w:pPr>
              <w:spacing w:line="360" w:lineRule="auto"/>
              <w:rPr>
                <w:rFonts w:ascii="Arial" w:hAnsi="Arial" w:cs="Arial"/>
                <w:szCs w:val="22"/>
              </w:rPr>
            </w:pPr>
            <w:r w:rsidRPr="00B9096F">
              <w:rPr>
                <w:rFonts w:ascii="Arial" w:hAnsi="Arial" w:cs="Arial"/>
                <w:szCs w:val="22"/>
              </w:rPr>
              <w:t>Спирт</w:t>
            </w:r>
          </w:p>
          <w:p w14:paraId="671DB74B" w14:textId="77777777" w:rsidR="00627CEA" w:rsidRPr="00B9096F" w:rsidRDefault="00627CEA" w:rsidP="00536980">
            <w:pPr>
              <w:spacing w:line="360" w:lineRule="auto"/>
              <w:rPr>
                <w:rFonts w:ascii="Arial" w:hAnsi="Arial" w:cs="Arial"/>
                <w:szCs w:val="22"/>
              </w:rPr>
            </w:pPr>
            <w:r w:rsidRPr="00B9096F">
              <w:rPr>
                <w:rFonts w:ascii="Arial" w:hAnsi="Arial" w:cs="Arial"/>
                <w:szCs w:val="22"/>
              </w:rPr>
              <w:t>бутиловый</w:t>
            </w:r>
          </w:p>
        </w:tc>
        <w:tc>
          <w:tcPr>
            <w:tcW w:w="936" w:type="dxa"/>
            <w:tcBorders>
              <w:top w:val="single" w:sz="4" w:space="0" w:color="auto"/>
              <w:left w:val="single" w:sz="6" w:space="0" w:color="auto"/>
              <w:bottom w:val="single" w:sz="4" w:space="0" w:color="auto"/>
              <w:right w:val="single" w:sz="6" w:space="0" w:color="auto"/>
            </w:tcBorders>
          </w:tcPr>
          <w:p w14:paraId="7A0D9DD8" w14:textId="77777777" w:rsidR="00627CEA" w:rsidRPr="00B9096F" w:rsidRDefault="00627CEA" w:rsidP="00536980">
            <w:pPr>
              <w:spacing w:line="360" w:lineRule="auto"/>
              <w:jc w:val="center"/>
              <w:rPr>
                <w:rFonts w:ascii="Arial" w:hAnsi="Arial" w:cs="Arial"/>
                <w:szCs w:val="22"/>
              </w:rPr>
            </w:pPr>
            <w:r w:rsidRPr="00B9096F">
              <w:rPr>
                <w:rFonts w:ascii="Arial" w:hAnsi="Arial" w:cs="Arial"/>
                <w:szCs w:val="22"/>
              </w:rPr>
              <w:t>пары</w:t>
            </w:r>
          </w:p>
        </w:tc>
        <w:tc>
          <w:tcPr>
            <w:tcW w:w="1190" w:type="dxa"/>
            <w:tcBorders>
              <w:top w:val="single" w:sz="4" w:space="0" w:color="auto"/>
              <w:left w:val="single" w:sz="6" w:space="0" w:color="auto"/>
              <w:bottom w:val="single" w:sz="4" w:space="0" w:color="auto"/>
              <w:right w:val="single" w:sz="6" w:space="0" w:color="auto"/>
            </w:tcBorders>
          </w:tcPr>
          <w:p w14:paraId="776D735B" w14:textId="77777777" w:rsidR="00627CEA" w:rsidRPr="00B9096F" w:rsidRDefault="00627CEA" w:rsidP="00536980">
            <w:pPr>
              <w:spacing w:line="360" w:lineRule="auto"/>
              <w:jc w:val="center"/>
              <w:rPr>
                <w:rFonts w:ascii="Arial" w:hAnsi="Arial" w:cs="Arial"/>
                <w:szCs w:val="22"/>
              </w:rPr>
            </w:pPr>
            <w:r w:rsidRPr="00B9096F">
              <w:rPr>
                <w:rFonts w:ascii="Arial" w:hAnsi="Arial" w:cs="Arial"/>
                <w:szCs w:val="22"/>
              </w:rPr>
              <w:t>3</w:t>
            </w:r>
          </w:p>
        </w:tc>
        <w:tc>
          <w:tcPr>
            <w:tcW w:w="993" w:type="dxa"/>
            <w:tcBorders>
              <w:top w:val="single" w:sz="4" w:space="0" w:color="auto"/>
              <w:left w:val="single" w:sz="6" w:space="0" w:color="auto"/>
              <w:bottom w:val="single" w:sz="4" w:space="0" w:color="auto"/>
              <w:right w:val="single" w:sz="6" w:space="0" w:color="auto"/>
            </w:tcBorders>
          </w:tcPr>
          <w:p w14:paraId="3CEF6F0F" w14:textId="77777777" w:rsidR="00627CEA" w:rsidRPr="00B9096F" w:rsidRDefault="00627CEA" w:rsidP="00536980">
            <w:pPr>
              <w:spacing w:line="360" w:lineRule="auto"/>
              <w:ind w:left="-82" w:right="-108"/>
              <w:jc w:val="center"/>
              <w:rPr>
                <w:rFonts w:ascii="Arial" w:hAnsi="Arial" w:cs="Arial"/>
                <w:szCs w:val="22"/>
              </w:rPr>
            </w:pPr>
            <w:r w:rsidRPr="00B9096F">
              <w:rPr>
                <w:rFonts w:ascii="Arial" w:hAnsi="Arial" w:cs="Arial"/>
                <w:szCs w:val="22"/>
              </w:rPr>
              <w:t>30/10</w:t>
            </w:r>
          </w:p>
        </w:tc>
        <w:tc>
          <w:tcPr>
            <w:tcW w:w="4677" w:type="dxa"/>
            <w:tcBorders>
              <w:top w:val="single" w:sz="4" w:space="0" w:color="auto"/>
              <w:left w:val="single" w:sz="6" w:space="0" w:color="auto"/>
              <w:bottom w:val="single" w:sz="4" w:space="0" w:color="auto"/>
              <w:right w:val="single" w:sz="6" w:space="0" w:color="auto"/>
            </w:tcBorders>
          </w:tcPr>
          <w:p w14:paraId="488455CF" w14:textId="77777777" w:rsidR="00627CEA" w:rsidRPr="00B9096F" w:rsidRDefault="00627CEA" w:rsidP="00536980">
            <w:pPr>
              <w:spacing w:line="360" w:lineRule="auto"/>
              <w:ind w:firstLine="74"/>
              <w:jc w:val="both"/>
              <w:rPr>
                <w:rFonts w:ascii="Arial" w:hAnsi="Arial" w:cs="Arial"/>
                <w:szCs w:val="22"/>
              </w:rPr>
            </w:pPr>
            <w:r w:rsidRPr="00B9096F">
              <w:rPr>
                <w:rFonts w:ascii="Arial" w:hAnsi="Arial" w:cs="Arial"/>
                <w:szCs w:val="22"/>
              </w:rPr>
              <w:t>Вещество умеренно опасное. Действует наркотически. Раздражает слизистые оболочки глаз и верхних дыхательных путей. При попадании на кожу вызывает раздражение</w:t>
            </w:r>
          </w:p>
        </w:tc>
      </w:tr>
      <w:tr w:rsidR="00627CEA" w:rsidRPr="00B9096F" w14:paraId="32DF004A" w14:textId="77777777" w:rsidTr="00627CEA">
        <w:tc>
          <w:tcPr>
            <w:tcW w:w="1846" w:type="dxa"/>
            <w:tcBorders>
              <w:top w:val="single" w:sz="4" w:space="0" w:color="auto"/>
              <w:left w:val="single" w:sz="6" w:space="0" w:color="auto"/>
              <w:bottom w:val="nil"/>
              <w:right w:val="single" w:sz="6" w:space="0" w:color="auto"/>
            </w:tcBorders>
          </w:tcPr>
          <w:p w14:paraId="0C721DC8" w14:textId="77777777" w:rsidR="00627CEA" w:rsidRPr="00B9096F" w:rsidRDefault="00627CEA" w:rsidP="00536980">
            <w:pPr>
              <w:spacing w:line="360" w:lineRule="auto"/>
              <w:rPr>
                <w:rFonts w:ascii="Arial" w:hAnsi="Arial" w:cs="Arial"/>
              </w:rPr>
            </w:pPr>
            <w:r w:rsidRPr="00B9096F">
              <w:rPr>
                <w:rFonts w:ascii="Arial" w:hAnsi="Arial" w:cs="Arial"/>
              </w:rPr>
              <w:t>Толуол</w:t>
            </w:r>
          </w:p>
        </w:tc>
        <w:tc>
          <w:tcPr>
            <w:tcW w:w="936" w:type="dxa"/>
            <w:tcBorders>
              <w:top w:val="single" w:sz="4" w:space="0" w:color="auto"/>
              <w:left w:val="single" w:sz="6" w:space="0" w:color="auto"/>
              <w:bottom w:val="nil"/>
              <w:right w:val="single" w:sz="6" w:space="0" w:color="auto"/>
            </w:tcBorders>
          </w:tcPr>
          <w:p w14:paraId="10ED2C38" w14:textId="77777777" w:rsidR="00627CEA" w:rsidRPr="00B9096F" w:rsidRDefault="00627CEA" w:rsidP="00536980">
            <w:pPr>
              <w:spacing w:line="360" w:lineRule="auto"/>
              <w:jc w:val="center"/>
              <w:rPr>
                <w:rFonts w:ascii="Arial" w:hAnsi="Arial" w:cs="Arial"/>
              </w:rPr>
            </w:pPr>
            <w:r w:rsidRPr="00B9096F">
              <w:rPr>
                <w:rFonts w:ascii="Arial" w:hAnsi="Arial" w:cs="Arial"/>
              </w:rPr>
              <w:t>пары</w:t>
            </w:r>
          </w:p>
        </w:tc>
        <w:tc>
          <w:tcPr>
            <w:tcW w:w="1190" w:type="dxa"/>
            <w:tcBorders>
              <w:top w:val="single" w:sz="4" w:space="0" w:color="auto"/>
              <w:left w:val="single" w:sz="6" w:space="0" w:color="auto"/>
              <w:bottom w:val="nil"/>
              <w:right w:val="single" w:sz="6" w:space="0" w:color="auto"/>
            </w:tcBorders>
          </w:tcPr>
          <w:p w14:paraId="75C61A69" w14:textId="77777777" w:rsidR="00627CEA" w:rsidRPr="00B9096F" w:rsidRDefault="00627CEA" w:rsidP="00536980">
            <w:pPr>
              <w:spacing w:line="360" w:lineRule="auto"/>
              <w:jc w:val="center"/>
              <w:rPr>
                <w:rFonts w:ascii="Arial" w:hAnsi="Arial" w:cs="Arial"/>
              </w:rPr>
            </w:pPr>
            <w:r w:rsidRPr="00B9096F">
              <w:rPr>
                <w:rFonts w:ascii="Arial" w:hAnsi="Arial" w:cs="Arial"/>
              </w:rPr>
              <w:t>3</w:t>
            </w:r>
          </w:p>
        </w:tc>
        <w:tc>
          <w:tcPr>
            <w:tcW w:w="993" w:type="dxa"/>
            <w:tcBorders>
              <w:top w:val="single" w:sz="4" w:space="0" w:color="auto"/>
              <w:left w:val="single" w:sz="6" w:space="0" w:color="auto"/>
              <w:bottom w:val="nil"/>
              <w:right w:val="single" w:sz="6" w:space="0" w:color="auto"/>
            </w:tcBorders>
          </w:tcPr>
          <w:p w14:paraId="4BF02594" w14:textId="77777777" w:rsidR="00627CEA" w:rsidRPr="00B9096F" w:rsidRDefault="00627CEA" w:rsidP="00536980">
            <w:pPr>
              <w:spacing w:line="360" w:lineRule="auto"/>
              <w:ind w:left="-82" w:right="-108"/>
              <w:jc w:val="center"/>
              <w:rPr>
                <w:rFonts w:ascii="Arial" w:hAnsi="Arial" w:cs="Arial"/>
              </w:rPr>
            </w:pPr>
            <w:r w:rsidRPr="00B9096F">
              <w:rPr>
                <w:rFonts w:ascii="Arial" w:hAnsi="Arial" w:cs="Arial"/>
              </w:rPr>
              <w:t>150/50</w:t>
            </w:r>
          </w:p>
        </w:tc>
        <w:tc>
          <w:tcPr>
            <w:tcW w:w="4677" w:type="dxa"/>
            <w:tcBorders>
              <w:top w:val="single" w:sz="4" w:space="0" w:color="auto"/>
              <w:left w:val="single" w:sz="6" w:space="0" w:color="auto"/>
              <w:bottom w:val="nil"/>
              <w:right w:val="single" w:sz="6" w:space="0" w:color="auto"/>
            </w:tcBorders>
          </w:tcPr>
          <w:p w14:paraId="56DE8D49" w14:textId="77777777" w:rsidR="00627CEA" w:rsidRPr="00B9096F" w:rsidRDefault="00627CEA" w:rsidP="00536980">
            <w:pPr>
              <w:spacing w:line="360" w:lineRule="auto"/>
              <w:ind w:firstLine="74"/>
              <w:jc w:val="both"/>
              <w:rPr>
                <w:rFonts w:ascii="Arial" w:hAnsi="Arial" w:cs="Arial"/>
              </w:rPr>
            </w:pPr>
            <w:r w:rsidRPr="00B9096F">
              <w:rPr>
                <w:rFonts w:ascii="Arial" w:hAnsi="Arial" w:cs="Arial"/>
              </w:rPr>
              <w:t>Вещество умеренно опасное. В высоких концентрациях пары действуют наркотически, вредно влияют на нервную систему, оказывают раздражающее действие на кожу и слизистую оболочку глаз</w:t>
            </w:r>
          </w:p>
        </w:tc>
      </w:tr>
      <w:tr w:rsidR="00627CEA" w:rsidRPr="009B1F4F" w14:paraId="1CC35416" w14:textId="77777777" w:rsidTr="00627CEA">
        <w:trPr>
          <w:trHeight w:val="455"/>
        </w:trPr>
        <w:tc>
          <w:tcPr>
            <w:tcW w:w="9642" w:type="dxa"/>
            <w:gridSpan w:val="5"/>
            <w:tcBorders>
              <w:top w:val="single" w:sz="4" w:space="0" w:color="auto"/>
              <w:bottom w:val="single" w:sz="4" w:space="0" w:color="auto"/>
            </w:tcBorders>
          </w:tcPr>
          <w:p w14:paraId="301AD766" w14:textId="77777777" w:rsidR="00627CEA" w:rsidRPr="003964F0" w:rsidRDefault="00627CEA" w:rsidP="00536980">
            <w:pPr>
              <w:spacing w:line="360" w:lineRule="auto"/>
              <w:ind w:firstLine="76"/>
              <w:jc w:val="both"/>
              <w:rPr>
                <w:rFonts w:ascii="Arial" w:hAnsi="Arial" w:cs="Arial"/>
                <w:sz w:val="20"/>
                <w:szCs w:val="22"/>
              </w:rPr>
            </w:pPr>
            <w:r w:rsidRPr="003964F0">
              <w:rPr>
                <w:rFonts w:ascii="Arial" w:hAnsi="Arial" w:cs="Arial"/>
                <w:sz w:val="20"/>
                <w:szCs w:val="22"/>
                <w:vertAlign w:val="superscript"/>
              </w:rPr>
              <w:t>1)</w:t>
            </w:r>
            <w:r w:rsidRPr="003964F0">
              <w:rPr>
                <w:rFonts w:ascii="Arial" w:hAnsi="Arial" w:cs="Arial"/>
                <w:sz w:val="20"/>
                <w:szCs w:val="22"/>
              </w:rPr>
              <w:t xml:space="preserve"> Класс  опасности  вредных  веществ  по  степени   воздействия   на   организм  по ГОСТ 12.1.007.</w:t>
            </w:r>
          </w:p>
          <w:p w14:paraId="10C62698" w14:textId="77777777" w:rsidR="00627CEA" w:rsidRPr="003964F0" w:rsidRDefault="00627CEA" w:rsidP="00536980">
            <w:pPr>
              <w:spacing w:line="360" w:lineRule="auto"/>
              <w:ind w:firstLine="76"/>
              <w:jc w:val="both"/>
              <w:rPr>
                <w:rFonts w:ascii="Arial" w:hAnsi="Arial" w:cs="Arial"/>
                <w:sz w:val="20"/>
                <w:szCs w:val="22"/>
              </w:rPr>
            </w:pPr>
            <w:r w:rsidRPr="003964F0">
              <w:rPr>
                <w:rFonts w:ascii="Arial" w:hAnsi="Arial" w:cs="Arial"/>
                <w:sz w:val="20"/>
                <w:szCs w:val="22"/>
                <w:vertAlign w:val="superscript"/>
              </w:rPr>
              <w:t>2)</w:t>
            </w:r>
            <w:r w:rsidRPr="003964F0">
              <w:rPr>
                <w:rFonts w:ascii="Arial" w:hAnsi="Arial" w:cs="Arial"/>
                <w:sz w:val="20"/>
                <w:szCs w:val="22"/>
              </w:rPr>
              <w:t xml:space="preserve"> ПДК – предельно допустимая концентрация.</w:t>
            </w:r>
          </w:p>
        </w:tc>
      </w:tr>
    </w:tbl>
    <w:p w14:paraId="0C7D92AF" w14:textId="77777777" w:rsidR="00627CEA" w:rsidRDefault="00627CEA" w:rsidP="00D02A1C">
      <w:pPr>
        <w:spacing w:line="360" w:lineRule="auto"/>
        <w:ind w:firstLine="709"/>
        <w:jc w:val="both"/>
        <w:rPr>
          <w:rFonts w:ascii="Arial" w:hAnsi="Arial" w:cs="Arial"/>
        </w:rPr>
      </w:pPr>
    </w:p>
    <w:p w14:paraId="4870EA03" w14:textId="77777777" w:rsidR="00D02A1C" w:rsidRDefault="00D02A1C" w:rsidP="00D02A1C">
      <w:pPr>
        <w:spacing w:line="360" w:lineRule="auto"/>
        <w:ind w:firstLine="709"/>
        <w:jc w:val="both"/>
        <w:rPr>
          <w:rFonts w:ascii="Arial" w:hAnsi="Arial" w:cs="Arial"/>
        </w:rPr>
      </w:pPr>
      <w:r w:rsidRPr="00C72855">
        <w:rPr>
          <w:rFonts w:ascii="Arial" w:hAnsi="Arial" w:cs="Arial"/>
        </w:rPr>
        <w:t>4.</w:t>
      </w:r>
      <w:r>
        <w:rPr>
          <w:rFonts w:ascii="Arial" w:hAnsi="Arial" w:cs="Arial"/>
        </w:rPr>
        <w:t>2.4</w:t>
      </w:r>
      <w:r w:rsidR="008C5E6B">
        <w:rPr>
          <w:rFonts w:ascii="Arial" w:hAnsi="Arial" w:cs="Arial"/>
        </w:rPr>
        <w:t xml:space="preserve"> Эмали</w:t>
      </w:r>
      <w:r w:rsidRPr="00C72855">
        <w:rPr>
          <w:rFonts w:ascii="Arial" w:hAnsi="Arial" w:cs="Arial"/>
        </w:rPr>
        <w:t xml:space="preserve"> </w:t>
      </w:r>
      <w:r w:rsidR="00971334">
        <w:rPr>
          <w:rFonts w:ascii="Arial" w:hAnsi="Arial" w:cs="Arial"/>
        </w:rPr>
        <w:t>должн</w:t>
      </w:r>
      <w:r w:rsidR="008C5E6B">
        <w:rPr>
          <w:rFonts w:ascii="Arial" w:hAnsi="Arial" w:cs="Arial"/>
        </w:rPr>
        <w:t>ы</w:t>
      </w:r>
      <w:r w:rsidR="00971334">
        <w:rPr>
          <w:rFonts w:ascii="Arial" w:hAnsi="Arial" w:cs="Arial"/>
        </w:rPr>
        <w:t xml:space="preserve"> </w:t>
      </w:r>
      <w:r w:rsidRPr="00C72855">
        <w:rPr>
          <w:rFonts w:ascii="Arial" w:hAnsi="Arial" w:cs="Arial"/>
        </w:rPr>
        <w:t>обладат</w:t>
      </w:r>
      <w:r w:rsidR="00971334">
        <w:rPr>
          <w:rFonts w:ascii="Arial" w:hAnsi="Arial" w:cs="Arial"/>
        </w:rPr>
        <w:t>ь</w:t>
      </w:r>
      <w:r w:rsidRPr="00C72855">
        <w:rPr>
          <w:rFonts w:ascii="Arial" w:hAnsi="Arial" w:cs="Arial"/>
        </w:rPr>
        <w:t xml:space="preserve"> </w:t>
      </w:r>
      <w:r w:rsidR="00971334">
        <w:rPr>
          <w:rFonts w:ascii="Arial" w:hAnsi="Arial" w:cs="Arial"/>
        </w:rPr>
        <w:t xml:space="preserve">допустимым уровнем </w:t>
      </w:r>
      <w:r w:rsidRPr="00C72855">
        <w:rPr>
          <w:rFonts w:ascii="Arial" w:hAnsi="Arial" w:cs="Arial"/>
        </w:rPr>
        <w:t>раздражающ</w:t>
      </w:r>
      <w:r w:rsidR="00971334">
        <w:rPr>
          <w:rFonts w:ascii="Arial" w:hAnsi="Arial" w:cs="Arial"/>
        </w:rPr>
        <w:t>его</w:t>
      </w:r>
      <w:r w:rsidRPr="00C72855">
        <w:rPr>
          <w:rFonts w:ascii="Arial" w:hAnsi="Arial" w:cs="Arial"/>
        </w:rPr>
        <w:t xml:space="preserve"> действи</w:t>
      </w:r>
      <w:r w:rsidR="00971334">
        <w:rPr>
          <w:rFonts w:ascii="Arial" w:hAnsi="Arial" w:cs="Arial"/>
        </w:rPr>
        <w:t>я</w:t>
      </w:r>
      <w:r w:rsidRPr="00C72855">
        <w:rPr>
          <w:rFonts w:ascii="Arial" w:hAnsi="Arial" w:cs="Arial"/>
        </w:rPr>
        <w:t xml:space="preserve"> на кожные покровы</w:t>
      </w:r>
      <w:r w:rsidR="001B7AD0">
        <w:rPr>
          <w:rFonts w:ascii="Arial" w:hAnsi="Arial" w:cs="Arial"/>
        </w:rPr>
        <w:t xml:space="preserve"> и</w:t>
      </w:r>
      <w:r w:rsidRPr="00C72855">
        <w:rPr>
          <w:rFonts w:ascii="Arial" w:hAnsi="Arial" w:cs="Arial"/>
        </w:rPr>
        <w:t xml:space="preserve"> сенсибилизирующе</w:t>
      </w:r>
      <w:r w:rsidR="001B7AD0">
        <w:rPr>
          <w:rFonts w:ascii="Arial" w:hAnsi="Arial" w:cs="Arial"/>
        </w:rPr>
        <w:t>го</w:t>
      </w:r>
      <w:r w:rsidRPr="00C72855">
        <w:rPr>
          <w:rFonts w:ascii="Arial" w:hAnsi="Arial" w:cs="Arial"/>
        </w:rPr>
        <w:t xml:space="preserve"> действи</w:t>
      </w:r>
      <w:r w:rsidR="001B7AD0">
        <w:rPr>
          <w:rFonts w:ascii="Arial" w:hAnsi="Arial" w:cs="Arial"/>
        </w:rPr>
        <w:t>я</w:t>
      </w:r>
      <w:r w:rsidRPr="00C72855">
        <w:rPr>
          <w:rFonts w:ascii="Arial" w:hAnsi="Arial" w:cs="Arial"/>
        </w:rPr>
        <w:t>.</w:t>
      </w:r>
    </w:p>
    <w:p w14:paraId="56C1D91B" w14:textId="7FFBA9D4" w:rsidR="00536980" w:rsidRDefault="00E500A1" w:rsidP="00E500A1">
      <w:pPr>
        <w:tabs>
          <w:tab w:val="left" w:pos="2496"/>
        </w:tabs>
        <w:spacing w:line="360" w:lineRule="auto"/>
        <w:ind w:firstLine="709"/>
        <w:jc w:val="both"/>
        <w:rPr>
          <w:rFonts w:ascii="Arial" w:hAnsi="Arial" w:cs="Arial"/>
          <w:b/>
        </w:rPr>
      </w:pPr>
      <w:r>
        <w:rPr>
          <w:rFonts w:ascii="Arial" w:hAnsi="Arial" w:cs="Arial"/>
          <w:b/>
        </w:rPr>
        <w:tab/>
      </w:r>
    </w:p>
    <w:p w14:paraId="65B2BE64" w14:textId="77777777" w:rsidR="003D6F16" w:rsidRDefault="003D6F16" w:rsidP="00CF679C">
      <w:pPr>
        <w:spacing w:line="360" w:lineRule="auto"/>
        <w:ind w:firstLine="709"/>
        <w:jc w:val="both"/>
        <w:rPr>
          <w:rFonts w:ascii="Arial" w:hAnsi="Arial" w:cs="Arial"/>
          <w:b/>
        </w:rPr>
      </w:pPr>
      <w:r w:rsidRPr="006514CD">
        <w:rPr>
          <w:rFonts w:ascii="Arial" w:hAnsi="Arial" w:cs="Arial"/>
          <w:b/>
        </w:rPr>
        <w:t>4.</w:t>
      </w:r>
      <w:r>
        <w:rPr>
          <w:rFonts w:ascii="Arial" w:hAnsi="Arial" w:cs="Arial"/>
          <w:b/>
        </w:rPr>
        <w:t>3</w:t>
      </w:r>
      <w:r w:rsidRPr="006514CD">
        <w:rPr>
          <w:rFonts w:ascii="Arial" w:hAnsi="Arial" w:cs="Arial"/>
          <w:b/>
        </w:rPr>
        <w:t xml:space="preserve"> Требования </w:t>
      </w:r>
      <w:r>
        <w:rPr>
          <w:rFonts w:ascii="Arial" w:hAnsi="Arial" w:cs="Arial"/>
          <w:b/>
        </w:rPr>
        <w:t xml:space="preserve">по пожарной </w:t>
      </w:r>
      <w:r w:rsidRPr="006514CD">
        <w:rPr>
          <w:rFonts w:ascii="Arial" w:hAnsi="Arial" w:cs="Arial"/>
          <w:b/>
        </w:rPr>
        <w:t>безопасности</w:t>
      </w:r>
    </w:p>
    <w:p w14:paraId="153EFD83" w14:textId="77777777" w:rsidR="00CF679C" w:rsidRPr="00DB45F5" w:rsidRDefault="003D6F16" w:rsidP="00CF679C">
      <w:pPr>
        <w:spacing w:line="360" w:lineRule="auto"/>
        <w:ind w:firstLine="709"/>
        <w:jc w:val="both"/>
        <w:rPr>
          <w:rFonts w:ascii="Arial" w:hAnsi="Arial" w:cs="Arial"/>
        </w:rPr>
      </w:pPr>
      <w:r>
        <w:rPr>
          <w:rFonts w:ascii="Arial" w:hAnsi="Arial" w:cs="Arial"/>
        </w:rPr>
        <w:t>4.</w:t>
      </w:r>
      <w:r w:rsidR="00CF679C" w:rsidRPr="0026235F">
        <w:rPr>
          <w:rFonts w:ascii="Arial" w:hAnsi="Arial" w:cs="Arial"/>
        </w:rPr>
        <w:t>3</w:t>
      </w:r>
      <w:r>
        <w:rPr>
          <w:rFonts w:ascii="Arial" w:hAnsi="Arial" w:cs="Arial"/>
        </w:rPr>
        <w:t>.1</w:t>
      </w:r>
      <w:r w:rsidR="00CF679C">
        <w:rPr>
          <w:rFonts w:ascii="Arial" w:hAnsi="Arial" w:cs="Arial"/>
        </w:rPr>
        <w:t xml:space="preserve"> </w:t>
      </w:r>
      <w:r w:rsidR="00CF679C" w:rsidRPr="00CB7598">
        <w:rPr>
          <w:rFonts w:ascii="Arial" w:hAnsi="Arial" w:cs="Arial"/>
        </w:rPr>
        <w:t>Эмал</w:t>
      </w:r>
      <w:r w:rsidR="008C5E6B">
        <w:rPr>
          <w:rFonts w:ascii="Arial" w:hAnsi="Arial" w:cs="Arial"/>
        </w:rPr>
        <w:t>и</w:t>
      </w:r>
      <w:r w:rsidR="00CF679C" w:rsidRPr="00ED59B0">
        <w:rPr>
          <w:rFonts w:ascii="Arial" w:hAnsi="Arial" w:cs="Arial"/>
        </w:rPr>
        <w:t xml:space="preserve"> </w:t>
      </w:r>
      <w:r w:rsidR="00CF679C">
        <w:rPr>
          <w:rFonts w:ascii="Arial" w:hAnsi="Arial" w:cs="Arial"/>
        </w:rPr>
        <w:t xml:space="preserve">относят к </w:t>
      </w:r>
      <w:r w:rsidR="00CF679C" w:rsidRPr="00ED59B0">
        <w:rPr>
          <w:rFonts w:ascii="Arial" w:hAnsi="Arial" w:cs="Arial"/>
        </w:rPr>
        <w:t>легковоспламеняющи</w:t>
      </w:r>
      <w:r w:rsidR="00CF679C">
        <w:rPr>
          <w:rFonts w:ascii="Arial" w:hAnsi="Arial" w:cs="Arial"/>
        </w:rPr>
        <w:t>м</w:t>
      </w:r>
      <w:r w:rsidR="00CF679C" w:rsidRPr="00ED59B0">
        <w:rPr>
          <w:rFonts w:ascii="Arial" w:hAnsi="Arial" w:cs="Arial"/>
        </w:rPr>
        <w:t>ся жидкост</w:t>
      </w:r>
      <w:r w:rsidR="00CF679C">
        <w:rPr>
          <w:rFonts w:ascii="Arial" w:hAnsi="Arial" w:cs="Arial"/>
        </w:rPr>
        <w:t>ям.</w:t>
      </w:r>
    </w:p>
    <w:p w14:paraId="2C9055BF" w14:textId="77777777" w:rsidR="00CF679C" w:rsidRPr="005A6042" w:rsidRDefault="00CF679C" w:rsidP="00CF679C">
      <w:pPr>
        <w:spacing w:line="360" w:lineRule="auto"/>
        <w:ind w:firstLine="709"/>
        <w:jc w:val="both"/>
        <w:rPr>
          <w:rFonts w:ascii="Arial" w:hAnsi="Arial" w:cs="Arial"/>
        </w:rPr>
      </w:pPr>
      <w:r w:rsidRPr="005A6042">
        <w:rPr>
          <w:rFonts w:ascii="Arial" w:hAnsi="Arial" w:cs="Arial"/>
        </w:rPr>
        <w:t>Основные характеристики пожароопасности эмал</w:t>
      </w:r>
      <w:r w:rsidR="008C5E6B">
        <w:rPr>
          <w:rFonts w:ascii="Arial" w:hAnsi="Arial" w:cs="Arial"/>
        </w:rPr>
        <w:t>ей</w:t>
      </w:r>
      <w:r w:rsidRPr="005A6042">
        <w:rPr>
          <w:rFonts w:ascii="Arial" w:hAnsi="Arial" w:cs="Arial"/>
        </w:rPr>
        <w:t xml:space="preserve"> по ГОСТ 12.1.044:</w:t>
      </w:r>
    </w:p>
    <w:p w14:paraId="38363AFB" w14:textId="77777777" w:rsidR="008C5E6B" w:rsidRPr="00536980" w:rsidRDefault="008C5E6B" w:rsidP="008C5E6B">
      <w:pPr>
        <w:spacing w:line="360" w:lineRule="auto"/>
        <w:ind w:firstLine="709"/>
        <w:jc w:val="both"/>
        <w:rPr>
          <w:rFonts w:ascii="Arial" w:hAnsi="Arial" w:cs="Arial"/>
          <w:color w:val="auto"/>
        </w:rPr>
      </w:pPr>
      <w:r w:rsidRPr="00536980">
        <w:rPr>
          <w:rFonts w:ascii="Arial" w:hAnsi="Arial" w:cs="Arial"/>
          <w:color w:val="auto"/>
        </w:rPr>
        <w:lastRenderedPageBreak/>
        <w:t xml:space="preserve">- температура вспышки в закрытом тигле – не менее </w:t>
      </w:r>
      <w:r w:rsidR="00D21E1E" w:rsidRPr="00536980">
        <w:rPr>
          <w:rFonts w:ascii="Arial" w:hAnsi="Arial" w:cs="Arial"/>
          <w:color w:val="auto"/>
        </w:rPr>
        <w:t>10</w:t>
      </w:r>
      <w:r w:rsidRPr="00536980">
        <w:rPr>
          <w:rFonts w:ascii="Arial" w:hAnsi="Arial" w:cs="Arial"/>
          <w:color w:val="auto"/>
        </w:rPr>
        <w:t xml:space="preserve"> °С;</w:t>
      </w:r>
    </w:p>
    <w:p w14:paraId="13818AAD" w14:textId="77777777" w:rsidR="008C5E6B" w:rsidRPr="00536980" w:rsidRDefault="008C5E6B" w:rsidP="008C5E6B">
      <w:pPr>
        <w:spacing w:line="360" w:lineRule="auto"/>
        <w:ind w:firstLine="709"/>
        <w:jc w:val="both"/>
        <w:rPr>
          <w:rFonts w:ascii="Arial" w:hAnsi="Arial" w:cs="Arial"/>
        </w:rPr>
      </w:pPr>
      <w:r w:rsidRPr="00536980">
        <w:rPr>
          <w:rFonts w:ascii="Arial" w:hAnsi="Arial" w:cs="Arial"/>
        </w:rPr>
        <w:t>- температура вспышки в открытом тигле – не менее 3 °С;</w:t>
      </w:r>
    </w:p>
    <w:p w14:paraId="6BB1BA01" w14:textId="77777777" w:rsidR="00CF679C" w:rsidRPr="00536980" w:rsidRDefault="00CF679C" w:rsidP="00CF679C">
      <w:pPr>
        <w:spacing w:line="360" w:lineRule="auto"/>
        <w:ind w:firstLine="709"/>
        <w:jc w:val="both"/>
        <w:rPr>
          <w:rFonts w:ascii="Arial" w:hAnsi="Arial" w:cs="Arial"/>
        </w:rPr>
      </w:pPr>
      <w:r w:rsidRPr="00536980">
        <w:rPr>
          <w:rFonts w:ascii="Arial" w:hAnsi="Arial" w:cs="Arial"/>
        </w:rPr>
        <w:t>- температура воспламенения –</w:t>
      </w:r>
      <w:r w:rsidR="009A2126" w:rsidRPr="00536980">
        <w:rPr>
          <w:rFonts w:ascii="Arial" w:hAnsi="Arial" w:cs="Arial"/>
        </w:rPr>
        <w:t xml:space="preserve"> </w:t>
      </w:r>
      <w:r w:rsidR="008832BD" w:rsidRPr="00536980">
        <w:rPr>
          <w:rFonts w:ascii="Arial" w:hAnsi="Arial" w:cs="Arial"/>
        </w:rPr>
        <w:t xml:space="preserve">не менее </w:t>
      </w:r>
      <w:r w:rsidR="008C5E6B" w:rsidRPr="00536980">
        <w:rPr>
          <w:rFonts w:ascii="Arial" w:hAnsi="Arial" w:cs="Arial"/>
        </w:rPr>
        <w:t>3</w:t>
      </w:r>
      <w:r w:rsidR="009A2126" w:rsidRPr="00536980">
        <w:rPr>
          <w:rFonts w:ascii="Arial" w:hAnsi="Arial" w:cs="Arial"/>
        </w:rPr>
        <w:t xml:space="preserve"> </w:t>
      </w:r>
      <w:r w:rsidRPr="00536980">
        <w:rPr>
          <w:rFonts w:ascii="Arial" w:hAnsi="Arial" w:cs="Arial"/>
        </w:rPr>
        <w:t>°С;</w:t>
      </w:r>
    </w:p>
    <w:p w14:paraId="1C39AA2F" w14:textId="77777777" w:rsidR="00CF679C" w:rsidRDefault="00CF679C" w:rsidP="009A2126">
      <w:pPr>
        <w:spacing w:line="360" w:lineRule="auto"/>
        <w:ind w:firstLine="709"/>
        <w:jc w:val="both"/>
        <w:rPr>
          <w:rFonts w:ascii="Arial" w:hAnsi="Arial" w:cs="Arial"/>
        </w:rPr>
      </w:pPr>
      <w:r w:rsidRPr="00536980">
        <w:rPr>
          <w:rFonts w:ascii="Arial" w:hAnsi="Arial" w:cs="Arial"/>
        </w:rPr>
        <w:t xml:space="preserve">- температура самовоспламенения – </w:t>
      </w:r>
      <w:r w:rsidR="008832BD" w:rsidRPr="00536980">
        <w:rPr>
          <w:rFonts w:ascii="Arial" w:hAnsi="Arial" w:cs="Arial"/>
        </w:rPr>
        <w:t xml:space="preserve">не менее </w:t>
      </w:r>
      <w:r w:rsidR="008C5E6B" w:rsidRPr="00536980">
        <w:rPr>
          <w:rFonts w:ascii="Arial" w:hAnsi="Arial" w:cs="Arial"/>
        </w:rPr>
        <w:t>415</w:t>
      </w:r>
      <w:r w:rsidRPr="00536980">
        <w:rPr>
          <w:rFonts w:ascii="Arial" w:hAnsi="Arial" w:cs="Arial"/>
        </w:rPr>
        <w:t xml:space="preserve"> °С.</w:t>
      </w:r>
    </w:p>
    <w:p w14:paraId="6B427D40" w14:textId="77777777" w:rsidR="0028071C" w:rsidRDefault="00CF679C" w:rsidP="0028071C">
      <w:pPr>
        <w:spacing w:line="360" w:lineRule="auto"/>
        <w:ind w:right="57" w:firstLine="720"/>
        <w:jc w:val="both"/>
        <w:rPr>
          <w:rFonts w:ascii="Arial" w:hAnsi="Arial" w:cs="Arial"/>
        </w:rPr>
      </w:pPr>
      <w:r w:rsidRPr="00ED59E1">
        <w:rPr>
          <w:rFonts w:ascii="Arial" w:hAnsi="Arial" w:cs="Arial"/>
        </w:rPr>
        <w:t>4.</w:t>
      </w:r>
      <w:r w:rsidR="00D02A1C">
        <w:rPr>
          <w:rFonts w:ascii="Arial" w:hAnsi="Arial" w:cs="Arial"/>
        </w:rPr>
        <w:t>3.2</w:t>
      </w:r>
      <w:r w:rsidRPr="00ED59E1">
        <w:rPr>
          <w:rFonts w:ascii="Arial" w:hAnsi="Arial" w:cs="Arial"/>
        </w:rPr>
        <w:t xml:space="preserve"> При применении в воздушную среду выделяются пары растворителей, </w:t>
      </w:r>
      <w:r>
        <w:rPr>
          <w:rFonts w:ascii="Arial" w:hAnsi="Arial" w:cs="Arial"/>
        </w:rPr>
        <w:t xml:space="preserve">содержащихся в </w:t>
      </w:r>
      <w:r w:rsidRPr="00CB7598">
        <w:rPr>
          <w:rFonts w:ascii="Arial" w:hAnsi="Arial" w:cs="Arial"/>
        </w:rPr>
        <w:t>эмал</w:t>
      </w:r>
      <w:r w:rsidR="00F01AD5">
        <w:rPr>
          <w:rFonts w:ascii="Arial" w:hAnsi="Arial" w:cs="Arial"/>
        </w:rPr>
        <w:t>ях</w:t>
      </w:r>
      <w:r>
        <w:rPr>
          <w:rFonts w:ascii="Arial" w:hAnsi="Arial" w:cs="Arial"/>
        </w:rPr>
        <w:t>. Растворители</w:t>
      </w:r>
      <w:r w:rsidRPr="00ED59E1">
        <w:rPr>
          <w:rFonts w:ascii="Arial" w:hAnsi="Arial" w:cs="Arial"/>
        </w:rPr>
        <w:t xml:space="preserve"> могут образовывать в зоне рабочего помещения взрывоопасные концентрации.</w:t>
      </w:r>
      <w:r w:rsidR="00010DAE">
        <w:rPr>
          <w:rFonts w:ascii="Arial" w:hAnsi="Arial" w:cs="Arial"/>
        </w:rPr>
        <w:t xml:space="preserve"> </w:t>
      </w:r>
      <w:r w:rsidR="00010DAE" w:rsidRPr="00010DAE">
        <w:rPr>
          <w:rFonts w:ascii="Arial" w:hAnsi="Arial" w:cs="Arial"/>
        </w:rPr>
        <w:t>Показатели пожароопасности</w:t>
      </w:r>
      <w:r w:rsidR="00010DAE" w:rsidRPr="005A6042">
        <w:rPr>
          <w:rFonts w:ascii="Arial" w:hAnsi="Arial" w:cs="Arial"/>
        </w:rPr>
        <w:t xml:space="preserve"> </w:t>
      </w:r>
      <w:r w:rsidR="00010DAE" w:rsidRPr="00010DAE">
        <w:rPr>
          <w:rFonts w:ascii="Arial" w:hAnsi="Arial" w:cs="Arial"/>
        </w:rPr>
        <w:t xml:space="preserve">растворителей, входящих в состав </w:t>
      </w:r>
      <w:r w:rsidR="00010DAE">
        <w:rPr>
          <w:rFonts w:ascii="Arial" w:hAnsi="Arial" w:cs="Arial"/>
        </w:rPr>
        <w:t>эмал</w:t>
      </w:r>
      <w:r w:rsidR="00F01AD5">
        <w:rPr>
          <w:rFonts w:ascii="Arial" w:hAnsi="Arial" w:cs="Arial"/>
        </w:rPr>
        <w:t>ей</w:t>
      </w:r>
      <w:r w:rsidR="00010DAE" w:rsidRPr="00010DAE">
        <w:rPr>
          <w:rFonts w:ascii="Arial" w:hAnsi="Arial" w:cs="Arial"/>
        </w:rPr>
        <w:t xml:space="preserve">, приведены в </w:t>
      </w:r>
      <w:r w:rsidRPr="00010DAE">
        <w:rPr>
          <w:rFonts w:ascii="Arial" w:hAnsi="Arial" w:cs="Arial"/>
        </w:rPr>
        <w:t xml:space="preserve">таблице </w:t>
      </w:r>
      <w:r w:rsidR="00134916">
        <w:rPr>
          <w:rFonts w:ascii="Arial" w:hAnsi="Arial" w:cs="Arial"/>
        </w:rPr>
        <w:t>3</w:t>
      </w:r>
      <w:r w:rsidRPr="00010DAE">
        <w:rPr>
          <w:rFonts w:ascii="Arial" w:hAnsi="Arial" w:cs="Arial"/>
        </w:rPr>
        <w:t>.</w:t>
      </w:r>
    </w:p>
    <w:p w14:paraId="70CBF895" w14:textId="77777777" w:rsidR="00B9096F" w:rsidRPr="0028071C" w:rsidRDefault="00B9096F" w:rsidP="0028071C">
      <w:pPr>
        <w:spacing w:line="360" w:lineRule="auto"/>
        <w:ind w:right="57" w:firstLine="720"/>
        <w:jc w:val="both"/>
        <w:rPr>
          <w:rFonts w:ascii="Arial" w:hAnsi="Arial" w:cs="Arial"/>
        </w:rPr>
      </w:pPr>
    </w:p>
    <w:p w14:paraId="5C0C618A" w14:textId="77777777" w:rsidR="00010DAE" w:rsidRPr="00F83666" w:rsidRDefault="00134916" w:rsidP="0028071C">
      <w:pPr>
        <w:spacing w:line="360" w:lineRule="auto"/>
        <w:ind w:right="57"/>
        <w:jc w:val="both"/>
        <w:rPr>
          <w:rFonts w:ascii="Arial" w:hAnsi="Arial" w:cs="Arial"/>
        </w:rPr>
      </w:pPr>
      <w:r>
        <w:rPr>
          <w:rFonts w:ascii="Arial" w:hAnsi="Arial" w:cs="Arial"/>
        </w:rPr>
        <w:t>Т а б л и ц а   3</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417"/>
        <w:gridCol w:w="1276"/>
        <w:gridCol w:w="1276"/>
        <w:gridCol w:w="1701"/>
        <w:gridCol w:w="1559"/>
      </w:tblGrid>
      <w:tr w:rsidR="00010DAE" w:rsidRPr="00391DF9" w14:paraId="384BE08A" w14:textId="77777777" w:rsidTr="00297F88">
        <w:trPr>
          <w:trHeight w:val="701"/>
        </w:trPr>
        <w:tc>
          <w:tcPr>
            <w:tcW w:w="2518" w:type="dxa"/>
            <w:vMerge w:val="restart"/>
          </w:tcPr>
          <w:p w14:paraId="6206DD3F" w14:textId="77777777" w:rsidR="00010DAE" w:rsidRPr="00391DF9" w:rsidRDefault="00010DAE" w:rsidP="00297F88">
            <w:pPr>
              <w:pStyle w:val="a6"/>
              <w:spacing w:line="360" w:lineRule="auto"/>
              <w:jc w:val="center"/>
              <w:rPr>
                <w:rFonts w:ascii="Arial" w:hAnsi="Arial" w:cs="Arial"/>
              </w:rPr>
            </w:pPr>
            <w:r w:rsidRPr="00391DF9">
              <w:rPr>
                <w:rFonts w:ascii="Arial" w:hAnsi="Arial" w:cs="Arial"/>
              </w:rPr>
              <w:t>Наименование</w:t>
            </w:r>
          </w:p>
          <w:p w14:paraId="3C62AC3A" w14:textId="77777777" w:rsidR="00010DAE" w:rsidRPr="00391DF9" w:rsidRDefault="00010DAE" w:rsidP="00297F88">
            <w:pPr>
              <w:pStyle w:val="a6"/>
              <w:spacing w:line="360" w:lineRule="auto"/>
              <w:jc w:val="center"/>
              <w:rPr>
                <w:rFonts w:ascii="Arial" w:hAnsi="Arial" w:cs="Arial"/>
              </w:rPr>
            </w:pPr>
            <w:r>
              <w:rPr>
                <w:rFonts w:ascii="Arial" w:hAnsi="Arial" w:cs="Arial"/>
              </w:rPr>
              <w:t>к</w:t>
            </w:r>
            <w:r w:rsidRPr="00391DF9">
              <w:rPr>
                <w:rFonts w:ascii="Arial" w:hAnsi="Arial" w:cs="Arial"/>
              </w:rPr>
              <w:t>омпонента</w:t>
            </w:r>
          </w:p>
        </w:tc>
        <w:tc>
          <w:tcPr>
            <w:tcW w:w="3969" w:type="dxa"/>
            <w:gridSpan w:val="3"/>
            <w:vAlign w:val="center"/>
          </w:tcPr>
          <w:p w14:paraId="30760DF4" w14:textId="77777777" w:rsidR="00010DAE" w:rsidRPr="00391DF9" w:rsidRDefault="00010DAE" w:rsidP="00297F88">
            <w:pPr>
              <w:pStyle w:val="a6"/>
              <w:spacing w:line="360" w:lineRule="auto"/>
              <w:jc w:val="center"/>
              <w:rPr>
                <w:rFonts w:ascii="Arial" w:hAnsi="Arial" w:cs="Arial"/>
              </w:rPr>
            </w:pPr>
            <w:r w:rsidRPr="00391DF9">
              <w:rPr>
                <w:rFonts w:ascii="Arial" w:hAnsi="Arial" w:cs="Arial"/>
                <w:bCs/>
              </w:rPr>
              <w:t>Температура, °С</w:t>
            </w:r>
            <w:r w:rsidR="007F2145">
              <w:rPr>
                <w:rFonts w:ascii="Arial" w:hAnsi="Arial" w:cs="Arial"/>
                <w:bCs/>
              </w:rPr>
              <w:t>, не менее</w:t>
            </w:r>
          </w:p>
        </w:tc>
        <w:tc>
          <w:tcPr>
            <w:tcW w:w="3260" w:type="dxa"/>
            <w:gridSpan w:val="2"/>
          </w:tcPr>
          <w:p w14:paraId="3C021E29" w14:textId="77777777" w:rsidR="00010DAE" w:rsidRPr="00391DF9" w:rsidRDefault="00010DAE" w:rsidP="00297F88">
            <w:pPr>
              <w:pStyle w:val="a6"/>
              <w:spacing w:line="360" w:lineRule="auto"/>
              <w:jc w:val="center"/>
              <w:rPr>
                <w:rFonts w:ascii="Arial" w:hAnsi="Arial" w:cs="Arial"/>
                <w:vertAlign w:val="superscript"/>
              </w:rPr>
            </w:pPr>
            <w:r w:rsidRPr="00391DF9">
              <w:rPr>
                <w:rFonts w:ascii="Arial" w:hAnsi="Arial" w:cs="Arial"/>
              </w:rPr>
              <w:t>Пределы распространения пламени (воспламенения)</w:t>
            </w:r>
          </w:p>
        </w:tc>
      </w:tr>
      <w:tr w:rsidR="00010DAE" w:rsidRPr="00391DF9" w14:paraId="1FFBE9ED" w14:textId="77777777" w:rsidTr="00297F88">
        <w:trPr>
          <w:trHeight w:val="1066"/>
        </w:trPr>
        <w:tc>
          <w:tcPr>
            <w:tcW w:w="2518" w:type="dxa"/>
            <w:vMerge/>
            <w:tcBorders>
              <w:bottom w:val="double" w:sz="4" w:space="0" w:color="auto"/>
            </w:tcBorders>
          </w:tcPr>
          <w:p w14:paraId="51F1D936" w14:textId="77777777" w:rsidR="00010DAE" w:rsidRPr="00391DF9" w:rsidRDefault="00010DAE" w:rsidP="00297F88">
            <w:pPr>
              <w:pStyle w:val="a6"/>
              <w:spacing w:line="360" w:lineRule="auto"/>
              <w:jc w:val="left"/>
              <w:rPr>
                <w:rFonts w:ascii="Arial" w:hAnsi="Arial" w:cs="Arial"/>
              </w:rPr>
            </w:pPr>
          </w:p>
        </w:tc>
        <w:tc>
          <w:tcPr>
            <w:tcW w:w="1417" w:type="dxa"/>
            <w:tcBorders>
              <w:bottom w:val="double" w:sz="4" w:space="0" w:color="auto"/>
            </w:tcBorders>
          </w:tcPr>
          <w:p w14:paraId="4626C69B" w14:textId="77777777" w:rsidR="00010DAE" w:rsidRPr="00391DF9" w:rsidRDefault="00010DAE" w:rsidP="00297F88">
            <w:pPr>
              <w:pStyle w:val="a6"/>
              <w:spacing w:line="360" w:lineRule="auto"/>
              <w:jc w:val="center"/>
              <w:rPr>
                <w:rFonts w:ascii="Arial" w:hAnsi="Arial" w:cs="Arial"/>
                <w:bCs/>
              </w:rPr>
            </w:pPr>
            <w:r w:rsidRPr="00391DF9">
              <w:rPr>
                <w:rFonts w:ascii="Arial" w:hAnsi="Arial" w:cs="Arial"/>
                <w:bCs/>
              </w:rPr>
              <w:t>вспышки</w:t>
            </w:r>
            <w:r w:rsidRPr="00391DF9">
              <w:rPr>
                <w:rFonts w:ascii="Arial" w:hAnsi="Arial" w:cs="Arial"/>
                <w:bCs/>
                <w:lang w:val="en-US"/>
              </w:rPr>
              <w:t xml:space="preserve"> </w:t>
            </w:r>
          </w:p>
          <w:p w14:paraId="589E07EA" w14:textId="77777777" w:rsidR="00010DAE" w:rsidRPr="00391DF9" w:rsidRDefault="00010DAE" w:rsidP="00297F88">
            <w:pPr>
              <w:pStyle w:val="a6"/>
              <w:spacing w:line="360" w:lineRule="auto"/>
              <w:jc w:val="center"/>
              <w:rPr>
                <w:rFonts w:ascii="Arial" w:hAnsi="Arial" w:cs="Arial"/>
                <w:bCs/>
              </w:rPr>
            </w:pPr>
            <w:r w:rsidRPr="00391DF9">
              <w:rPr>
                <w:rFonts w:ascii="Arial" w:hAnsi="Arial" w:cs="Arial"/>
                <w:bCs/>
              </w:rPr>
              <w:t>в закрытом тигле</w:t>
            </w:r>
          </w:p>
        </w:tc>
        <w:tc>
          <w:tcPr>
            <w:tcW w:w="1276" w:type="dxa"/>
            <w:tcBorders>
              <w:bottom w:val="double" w:sz="4" w:space="0" w:color="auto"/>
            </w:tcBorders>
            <w:vAlign w:val="center"/>
          </w:tcPr>
          <w:p w14:paraId="41A29385" w14:textId="77777777" w:rsidR="00010DAE" w:rsidRPr="00391DF9" w:rsidRDefault="00010DAE" w:rsidP="00297F88">
            <w:pPr>
              <w:pStyle w:val="a6"/>
              <w:spacing w:line="360" w:lineRule="auto"/>
              <w:jc w:val="center"/>
              <w:rPr>
                <w:rFonts w:ascii="Arial" w:hAnsi="Arial" w:cs="Arial"/>
                <w:bCs/>
              </w:rPr>
            </w:pPr>
            <w:r>
              <w:rPr>
                <w:rFonts w:ascii="Arial" w:hAnsi="Arial" w:cs="Arial"/>
                <w:bCs/>
              </w:rPr>
              <w:t>воспламенения</w:t>
            </w:r>
          </w:p>
        </w:tc>
        <w:tc>
          <w:tcPr>
            <w:tcW w:w="1276" w:type="dxa"/>
            <w:tcBorders>
              <w:bottom w:val="double" w:sz="4" w:space="0" w:color="auto"/>
            </w:tcBorders>
            <w:vAlign w:val="center"/>
          </w:tcPr>
          <w:p w14:paraId="1502244B" w14:textId="77777777" w:rsidR="00010DAE" w:rsidRPr="00391DF9" w:rsidRDefault="00010DAE" w:rsidP="00297F88">
            <w:pPr>
              <w:pStyle w:val="a6"/>
              <w:spacing w:line="360" w:lineRule="auto"/>
              <w:jc w:val="center"/>
              <w:rPr>
                <w:rFonts w:ascii="Arial" w:hAnsi="Arial" w:cs="Arial"/>
                <w:bCs/>
              </w:rPr>
            </w:pPr>
            <w:r w:rsidRPr="00391DF9">
              <w:rPr>
                <w:rFonts w:ascii="Arial" w:hAnsi="Arial" w:cs="Arial"/>
                <w:bCs/>
              </w:rPr>
              <w:t>самовоспла</w:t>
            </w:r>
            <w:r>
              <w:rPr>
                <w:rFonts w:ascii="Arial" w:hAnsi="Arial" w:cs="Arial"/>
                <w:bCs/>
              </w:rPr>
              <w:t>ме</w:t>
            </w:r>
            <w:r w:rsidRPr="00391DF9">
              <w:rPr>
                <w:rFonts w:ascii="Arial" w:hAnsi="Arial" w:cs="Arial"/>
                <w:bCs/>
              </w:rPr>
              <w:t>нения</w:t>
            </w:r>
          </w:p>
        </w:tc>
        <w:tc>
          <w:tcPr>
            <w:tcW w:w="1701" w:type="dxa"/>
            <w:tcBorders>
              <w:bottom w:val="double" w:sz="4" w:space="0" w:color="auto"/>
            </w:tcBorders>
            <w:vAlign w:val="center"/>
          </w:tcPr>
          <w:p w14:paraId="0E3715F5" w14:textId="77777777" w:rsidR="00010DAE" w:rsidRPr="00391DF9" w:rsidRDefault="00010DAE" w:rsidP="00297F88">
            <w:pPr>
              <w:pStyle w:val="a6"/>
              <w:spacing w:line="360" w:lineRule="auto"/>
              <w:ind w:right="-108"/>
              <w:jc w:val="center"/>
              <w:rPr>
                <w:rFonts w:ascii="Arial" w:hAnsi="Arial" w:cs="Arial"/>
                <w:bCs/>
              </w:rPr>
            </w:pPr>
            <w:r w:rsidRPr="00391DF9">
              <w:rPr>
                <w:rFonts w:ascii="Arial" w:hAnsi="Arial" w:cs="Arial"/>
              </w:rPr>
              <w:t>температурные, °С</w:t>
            </w:r>
          </w:p>
        </w:tc>
        <w:tc>
          <w:tcPr>
            <w:tcW w:w="1559" w:type="dxa"/>
            <w:tcBorders>
              <w:bottom w:val="double" w:sz="4" w:space="0" w:color="auto"/>
            </w:tcBorders>
            <w:vAlign w:val="center"/>
          </w:tcPr>
          <w:p w14:paraId="72522122" w14:textId="77777777" w:rsidR="00010DAE" w:rsidRDefault="00010DAE" w:rsidP="00297F88">
            <w:pPr>
              <w:pStyle w:val="a6"/>
              <w:spacing w:line="360" w:lineRule="auto"/>
              <w:jc w:val="center"/>
              <w:rPr>
                <w:rFonts w:ascii="Arial" w:hAnsi="Arial" w:cs="Arial"/>
              </w:rPr>
            </w:pPr>
            <w:r w:rsidRPr="00391DF9">
              <w:rPr>
                <w:rFonts w:ascii="Arial" w:hAnsi="Arial" w:cs="Arial"/>
              </w:rPr>
              <w:t>концентрационные,</w:t>
            </w:r>
          </w:p>
          <w:p w14:paraId="53CDF9FB" w14:textId="77777777" w:rsidR="00010DAE" w:rsidRPr="00391DF9" w:rsidRDefault="00010DAE" w:rsidP="00297F88">
            <w:pPr>
              <w:pStyle w:val="a6"/>
              <w:spacing w:line="360" w:lineRule="auto"/>
              <w:jc w:val="center"/>
              <w:rPr>
                <w:rFonts w:ascii="Arial" w:hAnsi="Arial" w:cs="Arial"/>
                <w:bCs/>
              </w:rPr>
            </w:pPr>
            <w:r w:rsidRPr="00391DF9">
              <w:rPr>
                <w:rFonts w:ascii="Arial" w:hAnsi="Arial" w:cs="Arial"/>
              </w:rPr>
              <w:t>%  об</w:t>
            </w:r>
            <w:r>
              <w:rPr>
                <w:rFonts w:ascii="Arial" w:hAnsi="Arial" w:cs="Arial"/>
              </w:rPr>
              <w:t>.</w:t>
            </w:r>
          </w:p>
        </w:tc>
      </w:tr>
      <w:tr w:rsidR="00EF5827" w:rsidRPr="008746EA" w14:paraId="7ABF39CB" w14:textId="77777777" w:rsidTr="00297F88">
        <w:trPr>
          <w:trHeight w:val="675"/>
        </w:trPr>
        <w:tc>
          <w:tcPr>
            <w:tcW w:w="2518" w:type="dxa"/>
            <w:tcBorders>
              <w:bottom w:val="single" w:sz="4" w:space="0" w:color="auto"/>
            </w:tcBorders>
            <w:vAlign w:val="center"/>
          </w:tcPr>
          <w:p w14:paraId="1E49F77A" w14:textId="77777777" w:rsidR="00EF5827" w:rsidRPr="00561A02" w:rsidRDefault="00EF5827" w:rsidP="0094671D">
            <w:pPr>
              <w:pStyle w:val="a6"/>
              <w:jc w:val="left"/>
              <w:rPr>
                <w:rFonts w:ascii="Arial" w:hAnsi="Arial" w:cs="Arial"/>
                <w:sz w:val="24"/>
                <w:szCs w:val="24"/>
              </w:rPr>
            </w:pPr>
            <w:r w:rsidRPr="00561A02">
              <w:rPr>
                <w:rFonts w:ascii="Arial" w:hAnsi="Arial" w:cs="Arial"/>
                <w:sz w:val="24"/>
                <w:szCs w:val="24"/>
              </w:rPr>
              <w:t>Ацетон</w:t>
            </w:r>
          </w:p>
        </w:tc>
        <w:tc>
          <w:tcPr>
            <w:tcW w:w="1417" w:type="dxa"/>
            <w:tcBorders>
              <w:bottom w:val="single" w:sz="4" w:space="0" w:color="auto"/>
            </w:tcBorders>
            <w:vAlign w:val="center"/>
          </w:tcPr>
          <w:p w14:paraId="16A7B6A6" w14:textId="77777777" w:rsidR="00EF5827" w:rsidRPr="00561A02" w:rsidRDefault="00EF5827" w:rsidP="0094671D">
            <w:pPr>
              <w:pStyle w:val="a6"/>
              <w:jc w:val="center"/>
              <w:rPr>
                <w:rFonts w:ascii="Arial" w:hAnsi="Arial" w:cs="Arial"/>
                <w:sz w:val="24"/>
                <w:szCs w:val="24"/>
              </w:rPr>
            </w:pPr>
            <w:r>
              <w:rPr>
                <w:rFonts w:ascii="Arial" w:hAnsi="Arial" w:cs="Arial"/>
                <w:sz w:val="24"/>
                <w:szCs w:val="24"/>
              </w:rPr>
              <w:t>М</w:t>
            </w:r>
            <w:r w:rsidRPr="00561A02">
              <w:rPr>
                <w:rFonts w:ascii="Arial" w:hAnsi="Arial" w:cs="Arial"/>
                <w:sz w:val="24"/>
                <w:szCs w:val="24"/>
              </w:rPr>
              <w:t>инус 18</w:t>
            </w:r>
          </w:p>
        </w:tc>
        <w:tc>
          <w:tcPr>
            <w:tcW w:w="1276" w:type="dxa"/>
            <w:tcBorders>
              <w:bottom w:val="single" w:sz="4" w:space="0" w:color="auto"/>
            </w:tcBorders>
            <w:vAlign w:val="center"/>
          </w:tcPr>
          <w:p w14:paraId="3B16C20A" w14:textId="77777777" w:rsidR="00EF5827" w:rsidRPr="00561A02" w:rsidRDefault="00EF5827" w:rsidP="0094671D">
            <w:pPr>
              <w:pStyle w:val="a6"/>
              <w:jc w:val="center"/>
              <w:rPr>
                <w:rFonts w:ascii="Arial" w:hAnsi="Arial" w:cs="Arial"/>
                <w:sz w:val="24"/>
                <w:szCs w:val="24"/>
              </w:rPr>
            </w:pPr>
            <w:r>
              <w:rPr>
                <w:rFonts w:ascii="Arial" w:hAnsi="Arial" w:cs="Arial"/>
                <w:sz w:val="24"/>
                <w:szCs w:val="24"/>
              </w:rPr>
              <w:t>М</w:t>
            </w:r>
            <w:r w:rsidRPr="00561A02">
              <w:rPr>
                <w:rFonts w:ascii="Arial" w:hAnsi="Arial" w:cs="Arial"/>
                <w:sz w:val="24"/>
                <w:szCs w:val="24"/>
              </w:rPr>
              <w:t>инус 5</w:t>
            </w:r>
          </w:p>
        </w:tc>
        <w:tc>
          <w:tcPr>
            <w:tcW w:w="1276" w:type="dxa"/>
            <w:tcBorders>
              <w:bottom w:val="single" w:sz="4" w:space="0" w:color="auto"/>
            </w:tcBorders>
            <w:vAlign w:val="center"/>
          </w:tcPr>
          <w:p w14:paraId="731EDB43" w14:textId="77777777" w:rsidR="00EF5827" w:rsidRPr="00561A02" w:rsidRDefault="00EF5827" w:rsidP="0094671D">
            <w:pPr>
              <w:pStyle w:val="a6"/>
              <w:jc w:val="center"/>
              <w:rPr>
                <w:rFonts w:ascii="Arial" w:hAnsi="Arial" w:cs="Arial"/>
                <w:sz w:val="24"/>
                <w:szCs w:val="24"/>
              </w:rPr>
            </w:pPr>
            <w:r w:rsidRPr="00561A02">
              <w:rPr>
                <w:rFonts w:ascii="Arial" w:hAnsi="Arial" w:cs="Arial"/>
                <w:sz w:val="24"/>
                <w:szCs w:val="24"/>
              </w:rPr>
              <w:t>535</w:t>
            </w:r>
          </w:p>
        </w:tc>
        <w:tc>
          <w:tcPr>
            <w:tcW w:w="1701" w:type="dxa"/>
            <w:tcBorders>
              <w:bottom w:val="single" w:sz="4" w:space="0" w:color="auto"/>
            </w:tcBorders>
            <w:vAlign w:val="center"/>
          </w:tcPr>
          <w:p w14:paraId="01CE8D2F" w14:textId="77777777" w:rsidR="00EF5827" w:rsidRPr="00561A02" w:rsidRDefault="00EF5827" w:rsidP="0094671D">
            <w:pPr>
              <w:pStyle w:val="a6"/>
              <w:jc w:val="center"/>
              <w:rPr>
                <w:rFonts w:ascii="Arial" w:hAnsi="Arial" w:cs="Arial"/>
                <w:sz w:val="24"/>
                <w:szCs w:val="24"/>
              </w:rPr>
            </w:pPr>
            <w:r>
              <w:rPr>
                <w:rFonts w:ascii="Arial" w:hAnsi="Arial" w:cs="Arial"/>
                <w:sz w:val="24"/>
                <w:szCs w:val="24"/>
              </w:rPr>
              <w:t>М</w:t>
            </w:r>
            <w:r w:rsidRPr="00561A02">
              <w:rPr>
                <w:rFonts w:ascii="Arial" w:hAnsi="Arial" w:cs="Arial"/>
                <w:sz w:val="24"/>
                <w:szCs w:val="24"/>
              </w:rPr>
              <w:t>инус 20–6</w:t>
            </w:r>
          </w:p>
        </w:tc>
        <w:tc>
          <w:tcPr>
            <w:tcW w:w="1559" w:type="dxa"/>
            <w:tcBorders>
              <w:bottom w:val="single" w:sz="4" w:space="0" w:color="auto"/>
            </w:tcBorders>
            <w:vAlign w:val="center"/>
          </w:tcPr>
          <w:p w14:paraId="6C0AF0A7" w14:textId="77777777" w:rsidR="00EF5827" w:rsidRPr="00561A02" w:rsidRDefault="00EF5827" w:rsidP="00EF5827">
            <w:pPr>
              <w:pStyle w:val="a6"/>
              <w:jc w:val="center"/>
              <w:rPr>
                <w:rFonts w:ascii="Arial" w:hAnsi="Arial" w:cs="Arial"/>
                <w:sz w:val="24"/>
                <w:szCs w:val="24"/>
                <w:lang w:val="en-US"/>
              </w:rPr>
            </w:pPr>
            <w:r w:rsidRPr="00561A02">
              <w:rPr>
                <w:rFonts w:ascii="Arial" w:hAnsi="Arial" w:cs="Arial"/>
                <w:sz w:val="24"/>
                <w:szCs w:val="24"/>
              </w:rPr>
              <w:t>2,</w:t>
            </w:r>
            <w:r w:rsidRPr="00561A02">
              <w:rPr>
                <w:rFonts w:ascii="Arial" w:hAnsi="Arial" w:cs="Arial"/>
                <w:sz w:val="24"/>
                <w:szCs w:val="24"/>
                <w:lang w:val="en-US"/>
              </w:rPr>
              <w:t>7</w:t>
            </w:r>
            <w:r w:rsidRPr="00561A02">
              <w:rPr>
                <w:rFonts w:ascii="Arial" w:hAnsi="Arial" w:cs="Arial"/>
                <w:sz w:val="24"/>
                <w:szCs w:val="24"/>
              </w:rPr>
              <w:t>–13,0</w:t>
            </w:r>
          </w:p>
        </w:tc>
      </w:tr>
      <w:tr w:rsidR="00EF5827" w:rsidRPr="008746EA" w14:paraId="4F15B312" w14:textId="77777777" w:rsidTr="00297F88">
        <w:trPr>
          <w:trHeight w:val="689"/>
        </w:trPr>
        <w:tc>
          <w:tcPr>
            <w:tcW w:w="2518" w:type="dxa"/>
            <w:tcBorders>
              <w:top w:val="single" w:sz="4" w:space="0" w:color="auto"/>
            </w:tcBorders>
            <w:vAlign w:val="center"/>
          </w:tcPr>
          <w:p w14:paraId="15190CB9" w14:textId="77777777" w:rsidR="00EF5827" w:rsidRPr="00561A02" w:rsidRDefault="00EF5827" w:rsidP="0094671D">
            <w:pPr>
              <w:pStyle w:val="a6"/>
              <w:jc w:val="left"/>
              <w:rPr>
                <w:rFonts w:ascii="Arial" w:hAnsi="Arial" w:cs="Arial"/>
                <w:sz w:val="24"/>
                <w:szCs w:val="24"/>
              </w:rPr>
            </w:pPr>
            <w:r w:rsidRPr="00561A02">
              <w:rPr>
                <w:rFonts w:ascii="Arial" w:hAnsi="Arial" w:cs="Arial"/>
                <w:sz w:val="24"/>
                <w:szCs w:val="24"/>
              </w:rPr>
              <w:t>Бутилацетат</w:t>
            </w:r>
          </w:p>
        </w:tc>
        <w:tc>
          <w:tcPr>
            <w:tcW w:w="1417" w:type="dxa"/>
            <w:tcBorders>
              <w:top w:val="single" w:sz="4" w:space="0" w:color="auto"/>
            </w:tcBorders>
            <w:vAlign w:val="center"/>
          </w:tcPr>
          <w:p w14:paraId="7D09BEF0" w14:textId="77777777" w:rsidR="00EF5827" w:rsidRPr="00561A02" w:rsidRDefault="00EF5827" w:rsidP="0094671D">
            <w:pPr>
              <w:pStyle w:val="a6"/>
              <w:jc w:val="center"/>
              <w:rPr>
                <w:rFonts w:ascii="Arial" w:hAnsi="Arial" w:cs="Arial"/>
                <w:sz w:val="24"/>
                <w:szCs w:val="24"/>
              </w:rPr>
            </w:pPr>
            <w:r w:rsidRPr="00561A02">
              <w:rPr>
                <w:rFonts w:ascii="Arial" w:hAnsi="Arial" w:cs="Arial"/>
                <w:sz w:val="24"/>
                <w:szCs w:val="24"/>
              </w:rPr>
              <w:t>29</w:t>
            </w:r>
          </w:p>
        </w:tc>
        <w:tc>
          <w:tcPr>
            <w:tcW w:w="1276" w:type="dxa"/>
            <w:tcBorders>
              <w:top w:val="single" w:sz="4" w:space="0" w:color="auto"/>
            </w:tcBorders>
            <w:vAlign w:val="center"/>
          </w:tcPr>
          <w:p w14:paraId="79EF040E" w14:textId="77777777" w:rsidR="00EF5827" w:rsidRPr="00561A02" w:rsidRDefault="00EF5827" w:rsidP="0094671D">
            <w:pPr>
              <w:pStyle w:val="a6"/>
              <w:jc w:val="center"/>
              <w:rPr>
                <w:rFonts w:ascii="Arial" w:hAnsi="Arial" w:cs="Arial"/>
                <w:sz w:val="24"/>
                <w:szCs w:val="24"/>
              </w:rPr>
            </w:pPr>
            <w:r w:rsidRPr="00561A02">
              <w:rPr>
                <w:rFonts w:ascii="Arial" w:hAnsi="Arial" w:cs="Arial"/>
                <w:sz w:val="24"/>
                <w:szCs w:val="24"/>
              </w:rPr>
              <w:t>35</w:t>
            </w:r>
          </w:p>
        </w:tc>
        <w:tc>
          <w:tcPr>
            <w:tcW w:w="1276" w:type="dxa"/>
            <w:tcBorders>
              <w:top w:val="single" w:sz="4" w:space="0" w:color="auto"/>
            </w:tcBorders>
            <w:vAlign w:val="center"/>
          </w:tcPr>
          <w:p w14:paraId="617B8B7D" w14:textId="77777777" w:rsidR="00EF5827" w:rsidRPr="00561A02" w:rsidRDefault="00EF5827" w:rsidP="0094671D">
            <w:pPr>
              <w:pStyle w:val="a6"/>
              <w:jc w:val="center"/>
              <w:rPr>
                <w:rFonts w:ascii="Arial" w:hAnsi="Arial" w:cs="Arial"/>
                <w:sz w:val="24"/>
                <w:szCs w:val="24"/>
              </w:rPr>
            </w:pPr>
            <w:r w:rsidRPr="00561A02">
              <w:rPr>
                <w:rFonts w:ascii="Arial" w:hAnsi="Arial" w:cs="Arial"/>
                <w:sz w:val="24"/>
                <w:szCs w:val="24"/>
              </w:rPr>
              <w:t>330</w:t>
            </w:r>
          </w:p>
        </w:tc>
        <w:tc>
          <w:tcPr>
            <w:tcW w:w="1701" w:type="dxa"/>
            <w:tcBorders>
              <w:top w:val="single" w:sz="4" w:space="0" w:color="auto"/>
            </w:tcBorders>
            <w:vAlign w:val="center"/>
          </w:tcPr>
          <w:p w14:paraId="5BA324BB" w14:textId="77777777" w:rsidR="00EF5827" w:rsidRPr="00561A02" w:rsidRDefault="00EF5827" w:rsidP="0094671D">
            <w:pPr>
              <w:pStyle w:val="a6"/>
              <w:jc w:val="center"/>
              <w:rPr>
                <w:rFonts w:ascii="Arial" w:hAnsi="Arial" w:cs="Arial"/>
                <w:sz w:val="24"/>
                <w:szCs w:val="24"/>
              </w:rPr>
            </w:pPr>
            <w:r w:rsidRPr="00561A02">
              <w:rPr>
                <w:rFonts w:ascii="Arial" w:hAnsi="Arial" w:cs="Arial"/>
                <w:sz w:val="24"/>
                <w:szCs w:val="24"/>
              </w:rPr>
              <w:t>22–61</w:t>
            </w:r>
          </w:p>
        </w:tc>
        <w:tc>
          <w:tcPr>
            <w:tcW w:w="1559" w:type="dxa"/>
            <w:tcBorders>
              <w:top w:val="single" w:sz="4" w:space="0" w:color="auto"/>
            </w:tcBorders>
            <w:vAlign w:val="center"/>
          </w:tcPr>
          <w:p w14:paraId="1CC51079" w14:textId="77777777" w:rsidR="00EF5827" w:rsidRPr="00561A02" w:rsidRDefault="00EF5827" w:rsidP="0094671D">
            <w:pPr>
              <w:pStyle w:val="a6"/>
              <w:jc w:val="center"/>
              <w:rPr>
                <w:rFonts w:ascii="Arial" w:hAnsi="Arial" w:cs="Arial"/>
                <w:sz w:val="24"/>
                <w:szCs w:val="24"/>
              </w:rPr>
            </w:pPr>
            <w:r w:rsidRPr="00561A02">
              <w:rPr>
                <w:rFonts w:ascii="Arial" w:hAnsi="Arial" w:cs="Arial"/>
                <w:sz w:val="24"/>
                <w:szCs w:val="24"/>
              </w:rPr>
              <w:t>1,35–9,00</w:t>
            </w:r>
          </w:p>
        </w:tc>
      </w:tr>
      <w:tr w:rsidR="00EF5827" w:rsidRPr="008746EA" w14:paraId="6068F084" w14:textId="77777777" w:rsidTr="0094671D">
        <w:trPr>
          <w:trHeight w:val="569"/>
        </w:trPr>
        <w:tc>
          <w:tcPr>
            <w:tcW w:w="2518" w:type="dxa"/>
            <w:tcBorders>
              <w:top w:val="single" w:sz="4" w:space="0" w:color="auto"/>
            </w:tcBorders>
            <w:vAlign w:val="center"/>
          </w:tcPr>
          <w:p w14:paraId="0E838D76" w14:textId="77777777" w:rsidR="00EF5827" w:rsidRPr="008746EA" w:rsidRDefault="00EF5827" w:rsidP="0094671D">
            <w:pPr>
              <w:spacing w:line="360" w:lineRule="auto"/>
              <w:ind w:right="-108"/>
              <w:rPr>
                <w:rFonts w:ascii="Arial" w:hAnsi="Arial" w:cs="Arial"/>
              </w:rPr>
            </w:pPr>
            <w:r w:rsidRPr="00F0074F">
              <w:rPr>
                <w:rFonts w:ascii="Arial" w:hAnsi="Arial" w:cs="Arial"/>
              </w:rPr>
              <w:t>Этилацетат</w:t>
            </w:r>
          </w:p>
        </w:tc>
        <w:tc>
          <w:tcPr>
            <w:tcW w:w="1417" w:type="dxa"/>
            <w:tcBorders>
              <w:top w:val="single" w:sz="4" w:space="0" w:color="auto"/>
            </w:tcBorders>
            <w:vAlign w:val="center"/>
          </w:tcPr>
          <w:p w14:paraId="67D6AC20" w14:textId="77777777" w:rsidR="00EF5827" w:rsidRPr="00F0074F" w:rsidRDefault="00EF5827" w:rsidP="0094671D">
            <w:pPr>
              <w:spacing w:line="360" w:lineRule="auto"/>
              <w:ind w:right="-108" w:hanging="108"/>
              <w:jc w:val="center"/>
              <w:rPr>
                <w:rFonts w:ascii="Arial" w:hAnsi="Arial" w:cs="Arial"/>
              </w:rPr>
            </w:pPr>
            <w:r>
              <w:rPr>
                <w:rFonts w:ascii="Arial" w:hAnsi="Arial" w:cs="Arial"/>
              </w:rPr>
              <w:t>М</w:t>
            </w:r>
            <w:r w:rsidRPr="00F0074F">
              <w:rPr>
                <w:rFonts w:ascii="Arial" w:hAnsi="Arial" w:cs="Arial"/>
              </w:rPr>
              <w:t>инус 3</w:t>
            </w:r>
          </w:p>
        </w:tc>
        <w:tc>
          <w:tcPr>
            <w:tcW w:w="1276" w:type="dxa"/>
            <w:tcBorders>
              <w:top w:val="single" w:sz="4" w:space="0" w:color="auto"/>
            </w:tcBorders>
            <w:vAlign w:val="center"/>
          </w:tcPr>
          <w:p w14:paraId="319633AC" w14:textId="77777777" w:rsidR="00EF5827" w:rsidRPr="00F0074F" w:rsidRDefault="00EF5827" w:rsidP="0094671D">
            <w:pPr>
              <w:spacing w:line="360" w:lineRule="auto"/>
              <w:jc w:val="center"/>
              <w:rPr>
                <w:rFonts w:ascii="Arial" w:hAnsi="Arial" w:cs="Arial"/>
              </w:rPr>
            </w:pPr>
            <w:r>
              <w:rPr>
                <w:rFonts w:ascii="Arial" w:hAnsi="Arial" w:cs="Arial"/>
              </w:rPr>
              <w:t>6</w:t>
            </w:r>
          </w:p>
        </w:tc>
        <w:tc>
          <w:tcPr>
            <w:tcW w:w="1276" w:type="dxa"/>
            <w:tcBorders>
              <w:top w:val="single" w:sz="4" w:space="0" w:color="auto"/>
            </w:tcBorders>
            <w:vAlign w:val="center"/>
          </w:tcPr>
          <w:p w14:paraId="6A492479" w14:textId="77777777" w:rsidR="00EF5827" w:rsidRPr="00F0074F" w:rsidRDefault="00EF5827" w:rsidP="0094671D">
            <w:pPr>
              <w:spacing w:line="360" w:lineRule="auto"/>
              <w:jc w:val="center"/>
              <w:rPr>
                <w:rFonts w:ascii="Arial" w:hAnsi="Arial" w:cs="Arial"/>
              </w:rPr>
            </w:pPr>
            <w:r w:rsidRPr="00F0074F">
              <w:rPr>
                <w:rFonts w:ascii="Arial" w:hAnsi="Arial" w:cs="Arial"/>
              </w:rPr>
              <w:t>445</w:t>
            </w:r>
          </w:p>
        </w:tc>
        <w:tc>
          <w:tcPr>
            <w:tcW w:w="1701" w:type="dxa"/>
            <w:tcBorders>
              <w:top w:val="single" w:sz="4" w:space="0" w:color="auto"/>
            </w:tcBorders>
          </w:tcPr>
          <w:p w14:paraId="130931BE" w14:textId="77777777" w:rsidR="00EF5827" w:rsidRPr="00F0074F" w:rsidRDefault="00EF5827" w:rsidP="0094671D">
            <w:pPr>
              <w:spacing w:line="360" w:lineRule="auto"/>
              <w:jc w:val="center"/>
              <w:rPr>
                <w:rFonts w:ascii="Arial" w:hAnsi="Arial" w:cs="Arial"/>
              </w:rPr>
            </w:pPr>
            <w:r>
              <w:rPr>
                <w:rFonts w:ascii="Arial" w:hAnsi="Arial" w:cs="Arial"/>
              </w:rPr>
              <w:t>М</w:t>
            </w:r>
            <w:r w:rsidRPr="00F0074F">
              <w:rPr>
                <w:rFonts w:ascii="Arial" w:hAnsi="Arial" w:cs="Arial"/>
              </w:rPr>
              <w:t>инус 6</w:t>
            </w:r>
            <w:r>
              <w:rPr>
                <w:rFonts w:ascii="Arial" w:hAnsi="Arial" w:cs="Arial"/>
              </w:rPr>
              <w:t>–</w:t>
            </w:r>
            <w:r w:rsidRPr="00F0074F">
              <w:rPr>
                <w:rFonts w:ascii="Arial" w:hAnsi="Arial" w:cs="Arial"/>
              </w:rPr>
              <w:t>28</w:t>
            </w:r>
          </w:p>
        </w:tc>
        <w:tc>
          <w:tcPr>
            <w:tcW w:w="1559" w:type="dxa"/>
            <w:tcBorders>
              <w:top w:val="single" w:sz="4" w:space="0" w:color="auto"/>
            </w:tcBorders>
          </w:tcPr>
          <w:p w14:paraId="62C5FC32" w14:textId="77777777" w:rsidR="00EF5827" w:rsidRPr="00F0074F" w:rsidRDefault="00EF5827" w:rsidP="0094671D">
            <w:pPr>
              <w:spacing w:line="360" w:lineRule="auto"/>
              <w:jc w:val="center"/>
              <w:rPr>
                <w:rFonts w:ascii="Arial" w:hAnsi="Arial" w:cs="Arial"/>
              </w:rPr>
            </w:pPr>
            <w:r>
              <w:rPr>
                <w:rFonts w:ascii="Arial" w:hAnsi="Arial" w:cs="Arial"/>
              </w:rPr>
              <w:t>2,0–11,4</w:t>
            </w:r>
          </w:p>
        </w:tc>
      </w:tr>
      <w:tr w:rsidR="00EF5827" w:rsidRPr="008746EA" w14:paraId="41A3DE84" w14:textId="77777777" w:rsidTr="0094671D">
        <w:trPr>
          <w:trHeight w:val="569"/>
        </w:trPr>
        <w:tc>
          <w:tcPr>
            <w:tcW w:w="2518" w:type="dxa"/>
            <w:tcBorders>
              <w:top w:val="single" w:sz="4" w:space="0" w:color="auto"/>
            </w:tcBorders>
          </w:tcPr>
          <w:p w14:paraId="34DFD670" w14:textId="77777777" w:rsidR="00EF5827" w:rsidRPr="00F0074F" w:rsidRDefault="00EF5827" w:rsidP="0094671D">
            <w:pPr>
              <w:spacing w:line="360" w:lineRule="auto"/>
              <w:rPr>
                <w:rFonts w:ascii="Arial" w:hAnsi="Arial" w:cs="Arial"/>
              </w:rPr>
            </w:pPr>
            <w:r w:rsidRPr="00F0074F">
              <w:rPr>
                <w:rFonts w:ascii="Arial" w:hAnsi="Arial" w:cs="Arial"/>
              </w:rPr>
              <w:t>Спирт бутиловый</w:t>
            </w:r>
          </w:p>
        </w:tc>
        <w:tc>
          <w:tcPr>
            <w:tcW w:w="1417" w:type="dxa"/>
            <w:tcBorders>
              <w:top w:val="single" w:sz="4" w:space="0" w:color="auto"/>
            </w:tcBorders>
          </w:tcPr>
          <w:p w14:paraId="0A326267" w14:textId="77777777" w:rsidR="00EF5827" w:rsidRPr="00F0074F" w:rsidRDefault="00EF5827" w:rsidP="0094671D">
            <w:pPr>
              <w:spacing w:line="360" w:lineRule="auto"/>
              <w:jc w:val="center"/>
              <w:rPr>
                <w:rFonts w:ascii="Arial" w:hAnsi="Arial" w:cs="Arial"/>
              </w:rPr>
            </w:pPr>
            <w:r w:rsidRPr="00F0074F">
              <w:rPr>
                <w:rFonts w:ascii="Arial" w:hAnsi="Arial" w:cs="Arial"/>
              </w:rPr>
              <w:t>35</w:t>
            </w:r>
          </w:p>
        </w:tc>
        <w:tc>
          <w:tcPr>
            <w:tcW w:w="1276" w:type="dxa"/>
            <w:tcBorders>
              <w:top w:val="single" w:sz="4" w:space="0" w:color="auto"/>
            </w:tcBorders>
          </w:tcPr>
          <w:p w14:paraId="49F5C97B" w14:textId="77777777" w:rsidR="00EF5827" w:rsidRPr="00F0074F" w:rsidRDefault="00EF5827" w:rsidP="0094671D">
            <w:pPr>
              <w:spacing w:line="360" w:lineRule="auto"/>
              <w:jc w:val="center"/>
              <w:rPr>
                <w:rFonts w:ascii="Arial" w:hAnsi="Arial" w:cs="Arial"/>
              </w:rPr>
            </w:pPr>
            <w:r>
              <w:rPr>
                <w:rFonts w:ascii="Arial" w:hAnsi="Arial" w:cs="Arial"/>
              </w:rPr>
              <w:t>43</w:t>
            </w:r>
          </w:p>
        </w:tc>
        <w:tc>
          <w:tcPr>
            <w:tcW w:w="1276" w:type="dxa"/>
            <w:tcBorders>
              <w:top w:val="single" w:sz="4" w:space="0" w:color="auto"/>
            </w:tcBorders>
          </w:tcPr>
          <w:p w14:paraId="753F5922" w14:textId="77777777" w:rsidR="00EF5827" w:rsidRPr="00F0074F" w:rsidRDefault="00EF5827" w:rsidP="0094671D">
            <w:pPr>
              <w:spacing w:line="360" w:lineRule="auto"/>
              <w:jc w:val="center"/>
              <w:rPr>
                <w:rFonts w:ascii="Arial" w:hAnsi="Arial" w:cs="Arial"/>
              </w:rPr>
            </w:pPr>
            <w:r w:rsidRPr="00F0074F">
              <w:rPr>
                <w:rFonts w:ascii="Arial" w:hAnsi="Arial" w:cs="Arial"/>
              </w:rPr>
              <w:t>340</w:t>
            </w:r>
          </w:p>
        </w:tc>
        <w:tc>
          <w:tcPr>
            <w:tcW w:w="1701" w:type="dxa"/>
            <w:tcBorders>
              <w:top w:val="single" w:sz="4" w:space="0" w:color="auto"/>
            </w:tcBorders>
          </w:tcPr>
          <w:p w14:paraId="1A4B6B4F" w14:textId="77777777" w:rsidR="00EF5827" w:rsidRPr="00F0074F" w:rsidRDefault="00EF5827" w:rsidP="0094671D">
            <w:pPr>
              <w:spacing w:line="360" w:lineRule="auto"/>
              <w:jc w:val="center"/>
              <w:rPr>
                <w:rFonts w:ascii="Arial" w:hAnsi="Arial" w:cs="Arial"/>
              </w:rPr>
            </w:pPr>
            <w:r w:rsidRPr="00F0074F">
              <w:rPr>
                <w:rFonts w:ascii="Arial" w:hAnsi="Arial" w:cs="Arial"/>
              </w:rPr>
              <w:t>34</w:t>
            </w:r>
            <w:r>
              <w:rPr>
                <w:rFonts w:ascii="Arial" w:hAnsi="Arial" w:cs="Arial"/>
              </w:rPr>
              <w:t>–</w:t>
            </w:r>
            <w:r w:rsidRPr="00F0074F">
              <w:rPr>
                <w:rFonts w:ascii="Arial" w:hAnsi="Arial" w:cs="Arial"/>
              </w:rPr>
              <w:t>67</w:t>
            </w:r>
          </w:p>
        </w:tc>
        <w:tc>
          <w:tcPr>
            <w:tcW w:w="1559" w:type="dxa"/>
            <w:tcBorders>
              <w:top w:val="single" w:sz="4" w:space="0" w:color="auto"/>
            </w:tcBorders>
          </w:tcPr>
          <w:p w14:paraId="5A607636" w14:textId="77777777" w:rsidR="00EF5827" w:rsidRPr="00F0074F" w:rsidRDefault="00EF5827" w:rsidP="0094671D">
            <w:pPr>
              <w:spacing w:line="360" w:lineRule="auto"/>
              <w:jc w:val="center"/>
              <w:rPr>
                <w:rFonts w:ascii="Arial" w:hAnsi="Arial" w:cs="Arial"/>
              </w:rPr>
            </w:pPr>
            <w:r>
              <w:rPr>
                <w:rFonts w:ascii="Arial" w:hAnsi="Arial" w:cs="Arial"/>
              </w:rPr>
              <w:t>1,8–10,9</w:t>
            </w:r>
          </w:p>
        </w:tc>
      </w:tr>
      <w:tr w:rsidR="00EF5827" w:rsidRPr="008746EA" w14:paraId="338062D3" w14:textId="77777777" w:rsidTr="00EF5827">
        <w:trPr>
          <w:trHeight w:val="565"/>
        </w:trPr>
        <w:tc>
          <w:tcPr>
            <w:tcW w:w="2518" w:type="dxa"/>
            <w:tcBorders>
              <w:bottom w:val="single" w:sz="4" w:space="0" w:color="auto"/>
            </w:tcBorders>
            <w:vAlign w:val="center"/>
          </w:tcPr>
          <w:p w14:paraId="469C532E" w14:textId="77777777" w:rsidR="00EF5827" w:rsidRPr="004C2458" w:rsidRDefault="00EF5827" w:rsidP="0094671D">
            <w:pPr>
              <w:pStyle w:val="a6"/>
              <w:jc w:val="left"/>
              <w:rPr>
                <w:rFonts w:ascii="Arial" w:hAnsi="Arial" w:cs="Arial"/>
                <w:sz w:val="24"/>
                <w:szCs w:val="24"/>
              </w:rPr>
            </w:pPr>
            <w:r w:rsidRPr="004C2458">
              <w:rPr>
                <w:rFonts w:ascii="Arial" w:hAnsi="Arial" w:cs="Arial"/>
                <w:sz w:val="24"/>
                <w:szCs w:val="24"/>
              </w:rPr>
              <w:t>Толуол</w:t>
            </w:r>
          </w:p>
        </w:tc>
        <w:tc>
          <w:tcPr>
            <w:tcW w:w="1417" w:type="dxa"/>
            <w:tcBorders>
              <w:bottom w:val="single" w:sz="4" w:space="0" w:color="auto"/>
            </w:tcBorders>
            <w:vAlign w:val="center"/>
          </w:tcPr>
          <w:p w14:paraId="762FF4C2" w14:textId="77777777" w:rsidR="00EF5827" w:rsidRPr="004C2458" w:rsidRDefault="00EF5827" w:rsidP="0094671D">
            <w:pPr>
              <w:pStyle w:val="a6"/>
              <w:jc w:val="center"/>
              <w:rPr>
                <w:rFonts w:ascii="Arial" w:hAnsi="Arial" w:cs="Arial"/>
                <w:sz w:val="24"/>
                <w:szCs w:val="24"/>
              </w:rPr>
            </w:pPr>
            <w:r w:rsidRPr="004C2458">
              <w:rPr>
                <w:rFonts w:ascii="Arial" w:hAnsi="Arial" w:cs="Arial"/>
                <w:sz w:val="24"/>
                <w:szCs w:val="24"/>
              </w:rPr>
              <w:t>7</w:t>
            </w:r>
          </w:p>
        </w:tc>
        <w:tc>
          <w:tcPr>
            <w:tcW w:w="1276" w:type="dxa"/>
            <w:tcBorders>
              <w:bottom w:val="single" w:sz="4" w:space="0" w:color="auto"/>
            </w:tcBorders>
            <w:vAlign w:val="center"/>
          </w:tcPr>
          <w:p w14:paraId="28CDA9A5" w14:textId="77777777" w:rsidR="00EF5827" w:rsidRPr="00561A02" w:rsidRDefault="00EF5827" w:rsidP="0094671D">
            <w:pPr>
              <w:pStyle w:val="a6"/>
              <w:jc w:val="center"/>
              <w:rPr>
                <w:rFonts w:ascii="Arial" w:hAnsi="Arial" w:cs="Arial"/>
                <w:sz w:val="24"/>
                <w:szCs w:val="24"/>
              </w:rPr>
            </w:pPr>
            <w:r w:rsidRPr="00561A02">
              <w:rPr>
                <w:rFonts w:ascii="Arial" w:hAnsi="Arial" w:cs="Arial"/>
                <w:sz w:val="24"/>
                <w:szCs w:val="24"/>
              </w:rPr>
              <w:t>—</w:t>
            </w:r>
          </w:p>
        </w:tc>
        <w:tc>
          <w:tcPr>
            <w:tcW w:w="1276" w:type="dxa"/>
            <w:tcBorders>
              <w:bottom w:val="single" w:sz="4" w:space="0" w:color="auto"/>
            </w:tcBorders>
            <w:vAlign w:val="center"/>
          </w:tcPr>
          <w:p w14:paraId="74F1D975" w14:textId="77777777" w:rsidR="00EF5827" w:rsidRPr="004C2458" w:rsidRDefault="00EF5827" w:rsidP="0094671D">
            <w:pPr>
              <w:pStyle w:val="a6"/>
              <w:jc w:val="center"/>
              <w:rPr>
                <w:rFonts w:ascii="Arial" w:hAnsi="Arial" w:cs="Arial"/>
                <w:sz w:val="24"/>
                <w:szCs w:val="24"/>
              </w:rPr>
            </w:pPr>
            <w:r w:rsidRPr="004C2458">
              <w:rPr>
                <w:rFonts w:ascii="Arial" w:hAnsi="Arial" w:cs="Arial"/>
                <w:sz w:val="24"/>
                <w:szCs w:val="24"/>
              </w:rPr>
              <w:t>535</w:t>
            </w:r>
          </w:p>
        </w:tc>
        <w:tc>
          <w:tcPr>
            <w:tcW w:w="1701" w:type="dxa"/>
            <w:tcBorders>
              <w:bottom w:val="single" w:sz="4" w:space="0" w:color="auto"/>
            </w:tcBorders>
            <w:vAlign w:val="center"/>
          </w:tcPr>
          <w:p w14:paraId="7D305862" w14:textId="77777777" w:rsidR="00EF5827" w:rsidRPr="004C2458" w:rsidRDefault="00EF5827" w:rsidP="0094671D">
            <w:pPr>
              <w:pStyle w:val="a6"/>
              <w:jc w:val="center"/>
              <w:rPr>
                <w:rFonts w:ascii="Arial" w:hAnsi="Arial" w:cs="Arial"/>
                <w:sz w:val="24"/>
                <w:szCs w:val="24"/>
              </w:rPr>
            </w:pPr>
            <w:r w:rsidRPr="004C2458">
              <w:rPr>
                <w:rFonts w:ascii="Arial" w:hAnsi="Arial" w:cs="Arial"/>
                <w:sz w:val="24"/>
                <w:szCs w:val="24"/>
              </w:rPr>
              <w:t>6–37</w:t>
            </w:r>
          </w:p>
        </w:tc>
        <w:tc>
          <w:tcPr>
            <w:tcW w:w="1559" w:type="dxa"/>
            <w:tcBorders>
              <w:bottom w:val="single" w:sz="4" w:space="0" w:color="auto"/>
            </w:tcBorders>
            <w:vAlign w:val="center"/>
          </w:tcPr>
          <w:p w14:paraId="42BBA39C" w14:textId="77777777" w:rsidR="00EF5827" w:rsidRPr="004C2458" w:rsidRDefault="00EF5827" w:rsidP="0094671D">
            <w:pPr>
              <w:pStyle w:val="a6"/>
              <w:jc w:val="center"/>
              <w:rPr>
                <w:rFonts w:ascii="Arial" w:hAnsi="Arial" w:cs="Arial"/>
                <w:sz w:val="24"/>
                <w:szCs w:val="24"/>
              </w:rPr>
            </w:pPr>
            <w:r w:rsidRPr="004C2458">
              <w:rPr>
                <w:rFonts w:ascii="Arial" w:hAnsi="Arial" w:cs="Arial"/>
                <w:sz w:val="24"/>
                <w:szCs w:val="24"/>
              </w:rPr>
              <w:t>1,27–6,80</w:t>
            </w:r>
          </w:p>
        </w:tc>
      </w:tr>
    </w:tbl>
    <w:p w14:paraId="5F5C199C" w14:textId="77777777" w:rsidR="00F01AD5" w:rsidRDefault="00F01AD5" w:rsidP="009B2331">
      <w:pPr>
        <w:pStyle w:val="a6"/>
        <w:spacing w:line="360" w:lineRule="auto"/>
        <w:ind w:firstLine="709"/>
        <w:jc w:val="both"/>
        <w:rPr>
          <w:rFonts w:ascii="Arial" w:hAnsi="Arial" w:cs="Arial"/>
          <w:sz w:val="24"/>
          <w:szCs w:val="24"/>
        </w:rPr>
      </w:pPr>
    </w:p>
    <w:p w14:paraId="6B4F5128" w14:textId="77777777" w:rsidR="00D02A1C" w:rsidRPr="009B2331" w:rsidRDefault="00D02A1C" w:rsidP="00D02A1C">
      <w:pPr>
        <w:pStyle w:val="a6"/>
        <w:spacing w:line="360" w:lineRule="auto"/>
        <w:ind w:firstLine="709"/>
        <w:jc w:val="both"/>
        <w:rPr>
          <w:rFonts w:ascii="Arial" w:hAnsi="Arial" w:cs="Arial"/>
          <w:sz w:val="24"/>
          <w:szCs w:val="24"/>
        </w:rPr>
      </w:pPr>
      <w:r w:rsidRPr="009B2331">
        <w:rPr>
          <w:rFonts w:ascii="Arial" w:hAnsi="Arial" w:cs="Arial"/>
          <w:sz w:val="24"/>
          <w:szCs w:val="24"/>
        </w:rPr>
        <w:t>4.</w:t>
      </w:r>
      <w:r>
        <w:rPr>
          <w:rFonts w:ascii="Arial" w:hAnsi="Arial" w:cs="Arial"/>
          <w:sz w:val="24"/>
          <w:szCs w:val="24"/>
        </w:rPr>
        <w:t>3.3</w:t>
      </w:r>
      <w:r w:rsidRPr="009B2331">
        <w:rPr>
          <w:rFonts w:ascii="Arial" w:hAnsi="Arial" w:cs="Arial"/>
          <w:sz w:val="24"/>
          <w:szCs w:val="24"/>
        </w:rPr>
        <w:t xml:space="preserve"> При применении эмал</w:t>
      </w:r>
      <w:r w:rsidR="00F01AD5">
        <w:rPr>
          <w:rFonts w:ascii="Arial" w:hAnsi="Arial" w:cs="Arial"/>
          <w:sz w:val="24"/>
          <w:szCs w:val="24"/>
        </w:rPr>
        <w:t>ей</w:t>
      </w:r>
      <w:r w:rsidRPr="009B2331">
        <w:rPr>
          <w:rFonts w:ascii="Arial" w:hAnsi="Arial" w:cs="Arial"/>
          <w:sz w:val="24"/>
          <w:szCs w:val="24"/>
        </w:rPr>
        <w:t xml:space="preserve"> необходимо соблюдать организационно-технические мероприятия по обеспечению пожарной безопасности в соответствии с требованиями ГОСТ 12.1.004.</w:t>
      </w:r>
    </w:p>
    <w:p w14:paraId="5CE9636A" w14:textId="77777777" w:rsidR="00D02A1C" w:rsidRDefault="00D02A1C" w:rsidP="00D02A1C">
      <w:pPr>
        <w:pStyle w:val="a6"/>
        <w:spacing w:line="360" w:lineRule="auto"/>
        <w:ind w:firstLine="709"/>
        <w:jc w:val="both"/>
        <w:rPr>
          <w:rFonts w:ascii="Arial" w:hAnsi="Arial" w:cs="Arial"/>
          <w:sz w:val="24"/>
          <w:szCs w:val="24"/>
        </w:rPr>
      </w:pPr>
      <w:r w:rsidRPr="009B2331">
        <w:rPr>
          <w:rFonts w:ascii="Arial" w:hAnsi="Arial" w:cs="Arial"/>
          <w:sz w:val="24"/>
          <w:szCs w:val="24"/>
        </w:rPr>
        <w:t xml:space="preserve">Допускается применять следующие средства пожаротушения: песок, противопожарное полотнище, огнетушители </w:t>
      </w:r>
      <w:r>
        <w:rPr>
          <w:rFonts w:ascii="Arial" w:hAnsi="Arial" w:cs="Arial"/>
          <w:sz w:val="24"/>
          <w:szCs w:val="24"/>
        </w:rPr>
        <w:t xml:space="preserve">порошковые или </w:t>
      </w:r>
      <w:r w:rsidRPr="009B2331">
        <w:rPr>
          <w:rFonts w:ascii="Arial" w:hAnsi="Arial" w:cs="Arial"/>
          <w:sz w:val="24"/>
          <w:szCs w:val="24"/>
        </w:rPr>
        <w:t>углекислотные ОУ-2 и ОУ-5, тонкораспыленную воду.</w:t>
      </w:r>
    </w:p>
    <w:p w14:paraId="5A60059E" w14:textId="77777777" w:rsidR="00B9096F" w:rsidRDefault="00B9096F" w:rsidP="009B2331">
      <w:pPr>
        <w:pStyle w:val="a6"/>
        <w:spacing w:line="360" w:lineRule="auto"/>
        <w:ind w:firstLine="709"/>
        <w:jc w:val="both"/>
        <w:rPr>
          <w:rFonts w:ascii="Arial" w:hAnsi="Arial" w:cs="Arial"/>
          <w:sz w:val="24"/>
          <w:szCs w:val="24"/>
        </w:rPr>
      </w:pPr>
    </w:p>
    <w:p w14:paraId="30C46FC4" w14:textId="77777777" w:rsidR="000912B8" w:rsidRDefault="000912B8" w:rsidP="000912B8">
      <w:pPr>
        <w:pStyle w:val="a6"/>
        <w:spacing w:line="360" w:lineRule="auto"/>
        <w:ind w:firstLine="709"/>
        <w:jc w:val="both"/>
        <w:rPr>
          <w:rFonts w:ascii="Arial" w:hAnsi="Arial" w:cs="Arial"/>
          <w:b/>
          <w:sz w:val="24"/>
          <w:szCs w:val="24"/>
        </w:rPr>
      </w:pPr>
      <w:r w:rsidRPr="005A2909">
        <w:rPr>
          <w:rFonts w:ascii="Arial" w:hAnsi="Arial" w:cs="Arial"/>
          <w:b/>
          <w:sz w:val="24"/>
          <w:szCs w:val="24"/>
        </w:rPr>
        <w:t>4.</w:t>
      </w:r>
      <w:r w:rsidR="00D02A1C">
        <w:rPr>
          <w:rFonts w:ascii="Arial" w:hAnsi="Arial" w:cs="Arial"/>
          <w:b/>
          <w:sz w:val="24"/>
          <w:szCs w:val="24"/>
        </w:rPr>
        <w:t>4</w:t>
      </w:r>
      <w:r w:rsidRPr="005A2909">
        <w:rPr>
          <w:rFonts w:ascii="Arial" w:hAnsi="Arial" w:cs="Arial"/>
          <w:b/>
          <w:sz w:val="24"/>
          <w:szCs w:val="24"/>
        </w:rPr>
        <w:t xml:space="preserve"> Требования, предъявляемые к покрытиям на основе </w:t>
      </w:r>
      <w:r>
        <w:rPr>
          <w:rFonts w:ascii="Arial" w:hAnsi="Arial" w:cs="Arial"/>
          <w:b/>
          <w:sz w:val="24"/>
          <w:szCs w:val="24"/>
        </w:rPr>
        <w:t>эмал</w:t>
      </w:r>
      <w:r w:rsidR="00F01AD5">
        <w:rPr>
          <w:rFonts w:ascii="Arial" w:hAnsi="Arial" w:cs="Arial"/>
          <w:b/>
          <w:sz w:val="24"/>
          <w:szCs w:val="24"/>
        </w:rPr>
        <w:t>ей</w:t>
      </w:r>
    </w:p>
    <w:p w14:paraId="7B0090AF" w14:textId="77777777" w:rsidR="000912B8" w:rsidRPr="005A2909" w:rsidRDefault="00D02A1C" w:rsidP="000912B8">
      <w:pPr>
        <w:pStyle w:val="a6"/>
        <w:spacing w:line="360" w:lineRule="auto"/>
        <w:ind w:firstLine="709"/>
        <w:jc w:val="both"/>
        <w:rPr>
          <w:rFonts w:ascii="Arial" w:hAnsi="Arial" w:cs="Arial"/>
          <w:sz w:val="24"/>
          <w:szCs w:val="24"/>
        </w:rPr>
      </w:pPr>
      <w:r>
        <w:rPr>
          <w:rFonts w:ascii="Arial" w:hAnsi="Arial" w:cs="Arial"/>
          <w:sz w:val="24"/>
          <w:szCs w:val="24"/>
        </w:rPr>
        <w:t>4.4</w:t>
      </w:r>
      <w:r w:rsidR="000912B8" w:rsidRPr="005A2909">
        <w:rPr>
          <w:rFonts w:ascii="Arial" w:hAnsi="Arial" w:cs="Arial"/>
          <w:sz w:val="24"/>
          <w:szCs w:val="24"/>
        </w:rPr>
        <w:t xml:space="preserve">.1 Высушенное покрытие на основе </w:t>
      </w:r>
      <w:r w:rsidR="007E019D">
        <w:rPr>
          <w:rFonts w:ascii="Arial" w:hAnsi="Arial" w:cs="Arial"/>
          <w:sz w:val="24"/>
          <w:szCs w:val="24"/>
        </w:rPr>
        <w:t>эмал</w:t>
      </w:r>
      <w:r w:rsidR="00F01AD5">
        <w:rPr>
          <w:rFonts w:ascii="Arial" w:hAnsi="Arial" w:cs="Arial"/>
          <w:sz w:val="24"/>
          <w:szCs w:val="24"/>
        </w:rPr>
        <w:t>ей</w:t>
      </w:r>
      <w:r w:rsidR="000912B8" w:rsidRPr="005A2909">
        <w:rPr>
          <w:rFonts w:ascii="Arial" w:hAnsi="Arial" w:cs="Arial"/>
          <w:sz w:val="24"/>
          <w:szCs w:val="24"/>
        </w:rPr>
        <w:t xml:space="preserve"> не оказывает вредного воздействия на организм</w:t>
      </w:r>
      <w:r w:rsidR="00193D97">
        <w:rPr>
          <w:rFonts w:ascii="Arial" w:hAnsi="Arial" w:cs="Arial"/>
          <w:sz w:val="24"/>
          <w:szCs w:val="24"/>
        </w:rPr>
        <w:t xml:space="preserve"> человека</w:t>
      </w:r>
      <w:r w:rsidR="000912B8" w:rsidRPr="005A2909">
        <w:rPr>
          <w:rFonts w:ascii="Arial" w:hAnsi="Arial" w:cs="Arial"/>
          <w:sz w:val="24"/>
          <w:szCs w:val="24"/>
        </w:rPr>
        <w:t>.</w:t>
      </w:r>
    </w:p>
    <w:p w14:paraId="5FBB8BA6" w14:textId="77777777" w:rsidR="000912B8" w:rsidRPr="005A2909" w:rsidRDefault="00D02A1C" w:rsidP="000912B8">
      <w:pPr>
        <w:pStyle w:val="a6"/>
        <w:spacing w:line="360" w:lineRule="auto"/>
        <w:ind w:firstLine="709"/>
        <w:jc w:val="both"/>
        <w:rPr>
          <w:rFonts w:ascii="Arial" w:hAnsi="Arial" w:cs="Arial"/>
          <w:sz w:val="24"/>
          <w:szCs w:val="24"/>
        </w:rPr>
      </w:pPr>
      <w:r>
        <w:rPr>
          <w:rFonts w:ascii="Arial" w:hAnsi="Arial" w:cs="Arial"/>
          <w:sz w:val="24"/>
          <w:szCs w:val="24"/>
        </w:rPr>
        <w:lastRenderedPageBreak/>
        <w:t>4.4</w:t>
      </w:r>
      <w:r w:rsidR="000912B8" w:rsidRPr="005A2909">
        <w:rPr>
          <w:rFonts w:ascii="Arial" w:hAnsi="Arial" w:cs="Arial"/>
          <w:sz w:val="24"/>
          <w:szCs w:val="24"/>
        </w:rPr>
        <w:t xml:space="preserve">.2 Содержание вредных веществ, входящих в состав </w:t>
      </w:r>
      <w:r w:rsidR="00F01AD5">
        <w:rPr>
          <w:rFonts w:ascii="Arial" w:hAnsi="Arial" w:cs="Arial"/>
          <w:sz w:val="24"/>
          <w:szCs w:val="24"/>
        </w:rPr>
        <w:t>эмалей</w:t>
      </w:r>
      <w:r w:rsidR="000912B8" w:rsidRPr="005A2909">
        <w:rPr>
          <w:rFonts w:ascii="Arial" w:hAnsi="Arial" w:cs="Arial"/>
          <w:sz w:val="24"/>
          <w:szCs w:val="24"/>
        </w:rPr>
        <w:t>, не должно превышать значений предельно допустимых концентраций и ориентировочно безопасных уровней воздействия загрязняющих веществ в атмосферном воздухе населенных мест в соответствии с гигиеническими нормативами государства, принявшего стандарт.</w:t>
      </w:r>
    </w:p>
    <w:p w14:paraId="38E945BB" w14:textId="77777777" w:rsidR="00B9096F" w:rsidRDefault="00B9096F" w:rsidP="0038161B">
      <w:pPr>
        <w:pStyle w:val="a6"/>
        <w:spacing w:line="360" w:lineRule="auto"/>
        <w:ind w:firstLine="709"/>
        <w:jc w:val="both"/>
        <w:rPr>
          <w:rFonts w:ascii="Arial" w:hAnsi="Arial" w:cs="Arial"/>
          <w:b/>
          <w:sz w:val="28"/>
          <w:szCs w:val="24"/>
        </w:rPr>
      </w:pPr>
    </w:p>
    <w:p w14:paraId="6824FC62" w14:textId="77777777" w:rsidR="0038161B" w:rsidRPr="009B2331" w:rsidRDefault="0038161B" w:rsidP="0038161B">
      <w:pPr>
        <w:pStyle w:val="a6"/>
        <w:spacing w:line="360" w:lineRule="auto"/>
        <w:ind w:firstLine="709"/>
        <w:jc w:val="both"/>
        <w:rPr>
          <w:rFonts w:ascii="Arial" w:hAnsi="Arial" w:cs="Arial"/>
          <w:b/>
          <w:sz w:val="28"/>
          <w:szCs w:val="24"/>
        </w:rPr>
      </w:pPr>
      <w:r w:rsidRPr="009B2331">
        <w:rPr>
          <w:rFonts w:ascii="Arial" w:hAnsi="Arial" w:cs="Arial"/>
          <w:b/>
          <w:sz w:val="28"/>
          <w:szCs w:val="24"/>
        </w:rPr>
        <w:t>5 Требования охраны окружающей среды</w:t>
      </w:r>
    </w:p>
    <w:p w14:paraId="6DF3398E" w14:textId="77777777" w:rsidR="0038161B" w:rsidRPr="005315AA" w:rsidRDefault="0038161B" w:rsidP="0038161B">
      <w:pPr>
        <w:pStyle w:val="a6"/>
        <w:spacing w:line="360" w:lineRule="auto"/>
        <w:ind w:firstLine="709"/>
        <w:jc w:val="both"/>
        <w:rPr>
          <w:rFonts w:ascii="Arial" w:hAnsi="Arial" w:cs="Arial"/>
          <w:sz w:val="24"/>
          <w:szCs w:val="24"/>
        </w:rPr>
      </w:pPr>
    </w:p>
    <w:p w14:paraId="26F3E364" w14:textId="77777777" w:rsidR="0038161B" w:rsidRPr="009B2331" w:rsidRDefault="0038161B" w:rsidP="0038161B">
      <w:pPr>
        <w:pStyle w:val="a6"/>
        <w:spacing w:line="360" w:lineRule="auto"/>
        <w:ind w:firstLine="709"/>
        <w:jc w:val="both"/>
        <w:rPr>
          <w:rFonts w:ascii="Arial" w:hAnsi="Arial" w:cs="Arial"/>
          <w:sz w:val="24"/>
          <w:szCs w:val="24"/>
        </w:rPr>
      </w:pPr>
      <w:r w:rsidRPr="009B2331">
        <w:rPr>
          <w:rFonts w:ascii="Arial" w:hAnsi="Arial" w:cs="Arial"/>
          <w:sz w:val="24"/>
          <w:szCs w:val="24"/>
        </w:rPr>
        <w:t>5.1 При применении эмал</w:t>
      </w:r>
      <w:r w:rsidR="00835E4F">
        <w:rPr>
          <w:rFonts w:ascii="Arial" w:hAnsi="Arial" w:cs="Arial"/>
          <w:sz w:val="24"/>
          <w:szCs w:val="24"/>
        </w:rPr>
        <w:t>ей</w:t>
      </w:r>
      <w:r w:rsidRPr="009B2331">
        <w:rPr>
          <w:rFonts w:ascii="Arial" w:hAnsi="Arial" w:cs="Arial"/>
          <w:sz w:val="24"/>
          <w:szCs w:val="24"/>
        </w:rPr>
        <w:t xml:space="preserve"> образуются твердые, газообразные и жидкие отходы, которые могут вызвать загрязнение атмосферного воздуха, почвы и воды.</w:t>
      </w:r>
    </w:p>
    <w:p w14:paraId="75672EE5" w14:textId="77777777" w:rsidR="0038161B" w:rsidRPr="009B2331" w:rsidRDefault="0038161B" w:rsidP="0038161B">
      <w:pPr>
        <w:pStyle w:val="a6"/>
        <w:spacing w:line="360" w:lineRule="auto"/>
        <w:ind w:firstLine="709"/>
        <w:jc w:val="both"/>
        <w:rPr>
          <w:rFonts w:ascii="Arial" w:hAnsi="Arial" w:cs="Arial"/>
          <w:sz w:val="24"/>
          <w:szCs w:val="24"/>
        </w:rPr>
      </w:pPr>
      <w:r w:rsidRPr="009B2331">
        <w:rPr>
          <w:rFonts w:ascii="Arial" w:hAnsi="Arial" w:cs="Arial"/>
          <w:sz w:val="24"/>
          <w:szCs w:val="24"/>
        </w:rPr>
        <w:t>5.2 С целью охраны атмосферного воздуха от загрязнения выбросами паров растворителей должен быть организован контроль за соблюдением предельно допустимых выбросов (ПДВ).</w:t>
      </w:r>
    </w:p>
    <w:p w14:paraId="127EF08B" w14:textId="77777777" w:rsidR="0038161B" w:rsidRPr="007F2145" w:rsidRDefault="0038161B" w:rsidP="0038161B">
      <w:pPr>
        <w:pStyle w:val="a6"/>
        <w:spacing w:line="360" w:lineRule="auto"/>
        <w:ind w:firstLine="709"/>
        <w:jc w:val="both"/>
        <w:rPr>
          <w:rFonts w:ascii="Arial" w:hAnsi="Arial" w:cs="Arial"/>
          <w:sz w:val="24"/>
          <w:szCs w:val="24"/>
        </w:rPr>
      </w:pPr>
      <w:r w:rsidRPr="009B2331">
        <w:rPr>
          <w:rFonts w:ascii="Arial" w:hAnsi="Arial" w:cs="Arial"/>
          <w:sz w:val="24"/>
          <w:szCs w:val="24"/>
        </w:rPr>
        <w:t xml:space="preserve">5.3 С целью охраны окружающей среды от загрязнений сточными водами должен быть организован контроль за соблюдением предельно допустимых концентраций и ориентировочно безопасных уровней воздействия вредных веществ для </w:t>
      </w:r>
      <w:r w:rsidRPr="007F2145">
        <w:rPr>
          <w:rFonts w:ascii="Arial" w:hAnsi="Arial" w:cs="Arial"/>
          <w:sz w:val="24"/>
          <w:szCs w:val="24"/>
        </w:rPr>
        <w:t>воды.</w:t>
      </w:r>
    </w:p>
    <w:p w14:paraId="2ADEC6F6" w14:textId="77777777" w:rsidR="007F2145" w:rsidRPr="00041565" w:rsidRDefault="0038161B" w:rsidP="007F2145">
      <w:pPr>
        <w:pStyle w:val="af5"/>
        <w:spacing w:after="0" w:line="360" w:lineRule="auto"/>
        <w:ind w:left="0" w:firstLine="709"/>
        <w:jc w:val="both"/>
        <w:rPr>
          <w:rFonts w:ascii="Arial" w:hAnsi="Arial" w:cs="Arial"/>
          <w:color w:val="auto"/>
        </w:rPr>
      </w:pPr>
      <w:r w:rsidRPr="007F2145">
        <w:rPr>
          <w:rFonts w:ascii="Arial" w:hAnsi="Arial" w:cs="Arial"/>
        </w:rPr>
        <w:t xml:space="preserve">5.4 </w:t>
      </w:r>
      <w:r w:rsidR="007F2145" w:rsidRPr="007F2145">
        <w:rPr>
          <w:rFonts w:ascii="Arial" w:hAnsi="Arial" w:cs="Arial"/>
          <w:color w:val="auto"/>
        </w:rPr>
        <w:t>Отходы, образующиеся при испытаниях и применении эмалей, утилизируют в соответствии с действующим законодательством государства, принявшего стандарт.</w:t>
      </w:r>
    </w:p>
    <w:p w14:paraId="3F838344" w14:textId="77777777" w:rsidR="0038161B" w:rsidRPr="009B2331" w:rsidRDefault="0038161B" w:rsidP="007F2145">
      <w:pPr>
        <w:pStyle w:val="af5"/>
        <w:spacing w:after="0" w:line="360" w:lineRule="auto"/>
        <w:ind w:left="0" w:firstLine="709"/>
        <w:jc w:val="both"/>
        <w:rPr>
          <w:rFonts w:ascii="Arial" w:hAnsi="Arial" w:cs="Arial"/>
        </w:rPr>
      </w:pPr>
      <w:r w:rsidRPr="009B2331">
        <w:rPr>
          <w:rFonts w:ascii="Arial" w:hAnsi="Arial" w:cs="Arial"/>
        </w:rPr>
        <w:t>5.5 Высушенное покрытие не оказывает вредного воздействия на окружающую среду.</w:t>
      </w:r>
    </w:p>
    <w:p w14:paraId="334F8E83" w14:textId="77777777" w:rsidR="001D7C63" w:rsidRPr="009B2331" w:rsidRDefault="001D7C63" w:rsidP="0013042F">
      <w:pPr>
        <w:pStyle w:val="a6"/>
        <w:spacing w:line="360" w:lineRule="auto"/>
        <w:ind w:firstLine="709"/>
        <w:jc w:val="both"/>
        <w:rPr>
          <w:rStyle w:val="7"/>
          <w:b/>
          <w:i w:val="0"/>
          <w:iCs w:val="0"/>
          <w:sz w:val="24"/>
          <w:szCs w:val="24"/>
        </w:rPr>
      </w:pPr>
    </w:p>
    <w:p w14:paraId="0E1B0405" w14:textId="77777777" w:rsidR="002B4607" w:rsidRPr="009B2331" w:rsidRDefault="002B4607" w:rsidP="0013042F">
      <w:pPr>
        <w:pStyle w:val="a6"/>
        <w:spacing w:line="360" w:lineRule="auto"/>
        <w:ind w:firstLine="709"/>
        <w:jc w:val="both"/>
        <w:rPr>
          <w:rStyle w:val="7"/>
          <w:b/>
          <w:i w:val="0"/>
          <w:iCs w:val="0"/>
          <w:sz w:val="28"/>
          <w:szCs w:val="24"/>
        </w:rPr>
      </w:pPr>
      <w:r w:rsidRPr="009B2331">
        <w:rPr>
          <w:rStyle w:val="7"/>
          <w:b/>
          <w:i w:val="0"/>
          <w:iCs w:val="0"/>
          <w:sz w:val="28"/>
          <w:szCs w:val="24"/>
        </w:rPr>
        <w:t>6 Правила приемки</w:t>
      </w:r>
    </w:p>
    <w:p w14:paraId="3D75F1C8" w14:textId="77777777" w:rsidR="002B4607" w:rsidRPr="009B2331" w:rsidRDefault="002B4607" w:rsidP="0013042F">
      <w:pPr>
        <w:pStyle w:val="a6"/>
        <w:spacing w:line="360" w:lineRule="auto"/>
        <w:ind w:firstLine="709"/>
        <w:jc w:val="both"/>
        <w:rPr>
          <w:rStyle w:val="7"/>
          <w:b/>
          <w:i w:val="0"/>
          <w:iCs w:val="0"/>
          <w:sz w:val="24"/>
          <w:szCs w:val="24"/>
        </w:rPr>
      </w:pPr>
    </w:p>
    <w:p w14:paraId="70C967CF" w14:textId="77777777" w:rsidR="006C4DB3" w:rsidRDefault="002B4607" w:rsidP="0013042F">
      <w:pPr>
        <w:pStyle w:val="a6"/>
        <w:spacing w:line="360" w:lineRule="auto"/>
        <w:ind w:firstLine="709"/>
        <w:jc w:val="both"/>
        <w:rPr>
          <w:rStyle w:val="7"/>
          <w:i w:val="0"/>
          <w:iCs w:val="0"/>
          <w:sz w:val="24"/>
          <w:szCs w:val="24"/>
        </w:rPr>
      </w:pPr>
      <w:r w:rsidRPr="009B2331">
        <w:rPr>
          <w:rStyle w:val="7"/>
          <w:i w:val="0"/>
          <w:iCs w:val="0"/>
          <w:sz w:val="24"/>
          <w:szCs w:val="24"/>
        </w:rPr>
        <w:t>6.1 Правила приемки – по ГОСТ 9980.1</w:t>
      </w:r>
      <w:r w:rsidR="006C4DB3">
        <w:rPr>
          <w:rStyle w:val="7"/>
          <w:i w:val="0"/>
          <w:iCs w:val="0"/>
          <w:sz w:val="24"/>
          <w:szCs w:val="24"/>
        </w:rPr>
        <w:t>.</w:t>
      </w:r>
    </w:p>
    <w:p w14:paraId="79A06E73" w14:textId="77777777" w:rsidR="00465D6D" w:rsidRPr="003964F0" w:rsidRDefault="006C4DB3" w:rsidP="00465D6D">
      <w:pPr>
        <w:pStyle w:val="a6"/>
        <w:spacing w:line="360" w:lineRule="auto"/>
        <w:ind w:firstLine="709"/>
        <w:jc w:val="both"/>
        <w:rPr>
          <w:rFonts w:ascii="Arial" w:hAnsi="Arial" w:cs="Arial"/>
          <w:sz w:val="24"/>
          <w:szCs w:val="24"/>
        </w:rPr>
      </w:pPr>
      <w:r w:rsidRPr="000111C7">
        <w:rPr>
          <w:rFonts w:ascii="Arial" w:hAnsi="Arial" w:cs="Arial"/>
          <w:color w:val="000000" w:themeColor="text1"/>
          <w:sz w:val="24"/>
          <w:szCs w:val="24"/>
        </w:rPr>
        <w:t xml:space="preserve">При приемке </w:t>
      </w:r>
      <w:r>
        <w:rPr>
          <w:rFonts w:ascii="Arial" w:hAnsi="Arial" w:cs="Arial"/>
          <w:color w:val="000000" w:themeColor="text1"/>
          <w:sz w:val="24"/>
          <w:szCs w:val="24"/>
        </w:rPr>
        <w:t>эмал</w:t>
      </w:r>
      <w:r w:rsidR="0040786E">
        <w:rPr>
          <w:rFonts w:ascii="Arial" w:hAnsi="Arial" w:cs="Arial"/>
          <w:color w:val="000000" w:themeColor="text1"/>
          <w:sz w:val="24"/>
          <w:szCs w:val="24"/>
        </w:rPr>
        <w:t>ей</w:t>
      </w:r>
      <w:r w:rsidRPr="000111C7">
        <w:rPr>
          <w:rFonts w:ascii="Arial" w:hAnsi="Arial" w:cs="Arial"/>
          <w:color w:val="000000" w:themeColor="text1"/>
          <w:sz w:val="24"/>
          <w:szCs w:val="24"/>
        </w:rPr>
        <w:t xml:space="preserve"> проводят приемо-сдаточные и периодические испытания </w:t>
      </w:r>
      <w:r w:rsidR="00465D6D">
        <w:rPr>
          <w:rFonts w:ascii="Arial" w:hAnsi="Arial" w:cs="Arial"/>
          <w:color w:val="000000" w:themeColor="text1"/>
          <w:sz w:val="24"/>
          <w:szCs w:val="24"/>
        </w:rPr>
        <w:t xml:space="preserve">с учетом требований ГОСТ 15.309, проверку соответствия </w:t>
      </w:r>
      <w:r w:rsidR="00465D6D" w:rsidRPr="003964F0">
        <w:rPr>
          <w:rFonts w:ascii="Arial" w:hAnsi="Arial" w:cs="Arial"/>
          <w:sz w:val="24"/>
          <w:szCs w:val="24"/>
        </w:rPr>
        <w:t xml:space="preserve">упаковки и маркировки </w:t>
      </w:r>
      <w:r w:rsidR="00465D6D">
        <w:rPr>
          <w:rFonts w:ascii="Arial" w:hAnsi="Arial" w:cs="Arial"/>
          <w:sz w:val="24"/>
          <w:szCs w:val="24"/>
        </w:rPr>
        <w:t>– в соответствии с</w:t>
      </w:r>
      <w:r w:rsidR="00465D6D" w:rsidRPr="003964F0">
        <w:rPr>
          <w:rFonts w:ascii="Arial" w:hAnsi="Arial" w:cs="Arial"/>
          <w:sz w:val="24"/>
          <w:szCs w:val="24"/>
        </w:rPr>
        <w:t xml:space="preserve"> раздел</w:t>
      </w:r>
      <w:r w:rsidR="00465D6D">
        <w:rPr>
          <w:rFonts w:ascii="Arial" w:hAnsi="Arial" w:cs="Arial"/>
          <w:sz w:val="24"/>
          <w:szCs w:val="24"/>
        </w:rPr>
        <w:t>ом</w:t>
      </w:r>
      <w:r w:rsidR="00465D6D" w:rsidRPr="003964F0">
        <w:rPr>
          <w:rFonts w:ascii="Arial" w:hAnsi="Arial" w:cs="Arial"/>
          <w:sz w:val="24"/>
          <w:szCs w:val="24"/>
        </w:rPr>
        <w:t xml:space="preserve"> 8.</w:t>
      </w:r>
    </w:p>
    <w:p w14:paraId="1ABA3488" w14:textId="77777777" w:rsidR="002B4607" w:rsidRPr="009B2331" w:rsidRDefault="002B4607" w:rsidP="0013042F">
      <w:pPr>
        <w:pStyle w:val="a6"/>
        <w:spacing w:line="360" w:lineRule="auto"/>
        <w:ind w:firstLine="709"/>
        <w:jc w:val="both"/>
        <w:rPr>
          <w:rFonts w:ascii="Arial" w:hAnsi="Arial" w:cs="Arial"/>
          <w:sz w:val="24"/>
          <w:szCs w:val="24"/>
        </w:rPr>
      </w:pPr>
      <w:r w:rsidRPr="009B2331">
        <w:rPr>
          <w:rFonts w:ascii="Arial" w:hAnsi="Arial" w:cs="Arial"/>
          <w:sz w:val="24"/>
          <w:szCs w:val="24"/>
        </w:rPr>
        <w:t xml:space="preserve">6.2 Приемо-сдаточные  испытания проводят </w:t>
      </w:r>
      <w:r w:rsidR="008A2C3D">
        <w:rPr>
          <w:rFonts w:ascii="Arial" w:hAnsi="Arial" w:cs="Arial"/>
          <w:sz w:val="24"/>
          <w:szCs w:val="24"/>
        </w:rPr>
        <w:t>для</w:t>
      </w:r>
      <w:r w:rsidRPr="009B2331">
        <w:rPr>
          <w:rFonts w:ascii="Arial" w:hAnsi="Arial" w:cs="Arial"/>
          <w:sz w:val="24"/>
          <w:szCs w:val="24"/>
        </w:rPr>
        <w:t xml:space="preserve"> каждой партии по показателям 1 – </w:t>
      </w:r>
      <w:r w:rsidR="006C4DB3">
        <w:rPr>
          <w:rFonts w:ascii="Arial" w:hAnsi="Arial" w:cs="Arial"/>
          <w:sz w:val="24"/>
          <w:szCs w:val="24"/>
        </w:rPr>
        <w:t>11</w:t>
      </w:r>
      <w:r w:rsidRPr="009B2331">
        <w:rPr>
          <w:rFonts w:ascii="Arial" w:hAnsi="Arial" w:cs="Arial"/>
          <w:sz w:val="24"/>
          <w:szCs w:val="24"/>
        </w:rPr>
        <w:t xml:space="preserve"> таблицы 1.</w:t>
      </w:r>
    </w:p>
    <w:p w14:paraId="747DF788" w14:textId="77777777" w:rsidR="002B4607" w:rsidRPr="006C4DB3" w:rsidRDefault="002B4607" w:rsidP="0013042F">
      <w:pPr>
        <w:pStyle w:val="a6"/>
        <w:spacing w:line="360" w:lineRule="auto"/>
        <w:ind w:firstLine="709"/>
        <w:jc w:val="both"/>
        <w:rPr>
          <w:rStyle w:val="7"/>
          <w:i w:val="0"/>
          <w:iCs w:val="0"/>
          <w:sz w:val="24"/>
          <w:szCs w:val="24"/>
        </w:rPr>
      </w:pPr>
      <w:r w:rsidRPr="009B2331">
        <w:rPr>
          <w:rStyle w:val="7"/>
          <w:i w:val="0"/>
          <w:iCs w:val="0"/>
          <w:sz w:val="24"/>
          <w:szCs w:val="24"/>
        </w:rPr>
        <w:t xml:space="preserve">6.3 </w:t>
      </w:r>
      <w:r w:rsidRPr="006C4DB3">
        <w:rPr>
          <w:rStyle w:val="7"/>
          <w:i w:val="0"/>
          <w:iCs w:val="0"/>
          <w:sz w:val="24"/>
          <w:szCs w:val="24"/>
        </w:rPr>
        <w:t>Показате</w:t>
      </w:r>
      <w:r w:rsidR="005660A9" w:rsidRPr="006C4DB3">
        <w:rPr>
          <w:rStyle w:val="7"/>
          <w:i w:val="0"/>
          <w:iCs w:val="0"/>
          <w:sz w:val="24"/>
          <w:szCs w:val="24"/>
        </w:rPr>
        <w:t>ль</w:t>
      </w:r>
      <w:r w:rsidR="008A2C3D" w:rsidRPr="006C4DB3">
        <w:rPr>
          <w:rStyle w:val="7"/>
          <w:i w:val="0"/>
          <w:iCs w:val="0"/>
          <w:sz w:val="24"/>
          <w:szCs w:val="24"/>
        </w:rPr>
        <w:t xml:space="preserve"> </w:t>
      </w:r>
      <w:r w:rsidR="006C4DB3" w:rsidRPr="006C4DB3">
        <w:rPr>
          <w:rStyle w:val="7"/>
          <w:i w:val="0"/>
          <w:iCs w:val="0"/>
          <w:sz w:val="24"/>
          <w:szCs w:val="24"/>
        </w:rPr>
        <w:t>12</w:t>
      </w:r>
      <w:r w:rsidR="008A2C3D" w:rsidRPr="006C4DB3">
        <w:rPr>
          <w:rStyle w:val="7"/>
          <w:i w:val="0"/>
          <w:iCs w:val="0"/>
          <w:sz w:val="24"/>
          <w:szCs w:val="24"/>
        </w:rPr>
        <w:t xml:space="preserve"> таблицы 1 </w:t>
      </w:r>
      <w:r w:rsidR="006C4DB3">
        <w:rPr>
          <w:rStyle w:val="7"/>
          <w:i w:val="0"/>
          <w:iCs w:val="0"/>
          <w:sz w:val="24"/>
          <w:szCs w:val="24"/>
        </w:rPr>
        <w:t xml:space="preserve">изготовитель </w:t>
      </w:r>
      <w:r w:rsidR="008A2C3D" w:rsidRPr="006C4DB3">
        <w:rPr>
          <w:rStyle w:val="7"/>
          <w:i w:val="0"/>
          <w:iCs w:val="0"/>
          <w:sz w:val="24"/>
          <w:szCs w:val="24"/>
        </w:rPr>
        <w:t>определя</w:t>
      </w:r>
      <w:r w:rsidR="006C4DB3">
        <w:rPr>
          <w:rStyle w:val="7"/>
          <w:i w:val="0"/>
          <w:iCs w:val="0"/>
          <w:sz w:val="24"/>
          <w:szCs w:val="24"/>
        </w:rPr>
        <w:t>е</w:t>
      </w:r>
      <w:r w:rsidR="008A2C3D" w:rsidRPr="006C4DB3">
        <w:rPr>
          <w:rStyle w:val="7"/>
          <w:i w:val="0"/>
          <w:iCs w:val="0"/>
          <w:sz w:val="24"/>
          <w:szCs w:val="24"/>
        </w:rPr>
        <w:t xml:space="preserve">т </w:t>
      </w:r>
      <w:r w:rsidR="006C4DB3">
        <w:rPr>
          <w:rStyle w:val="7"/>
          <w:i w:val="0"/>
          <w:iCs w:val="0"/>
          <w:sz w:val="24"/>
          <w:szCs w:val="24"/>
        </w:rPr>
        <w:t xml:space="preserve">периодически </w:t>
      </w:r>
      <w:r w:rsidR="0040786E">
        <w:rPr>
          <w:rStyle w:val="7"/>
          <w:i w:val="0"/>
          <w:iCs w:val="0"/>
          <w:sz w:val="24"/>
          <w:szCs w:val="24"/>
        </w:rPr>
        <w:t>в каждой десятой партии</w:t>
      </w:r>
      <w:r w:rsidRPr="006C4DB3">
        <w:rPr>
          <w:rStyle w:val="7"/>
          <w:i w:val="0"/>
          <w:iCs w:val="0"/>
          <w:sz w:val="24"/>
          <w:szCs w:val="24"/>
        </w:rPr>
        <w:t>.</w:t>
      </w:r>
    </w:p>
    <w:p w14:paraId="1F8E0A1B" w14:textId="77777777" w:rsidR="002B4607" w:rsidRPr="009B2331" w:rsidRDefault="002B4607" w:rsidP="0013042F">
      <w:pPr>
        <w:pStyle w:val="a6"/>
        <w:spacing w:line="360" w:lineRule="auto"/>
        <w:ind w:firstLine="709"/>
        <w:jc w:val="both"/>
        <w:rPr>
          <w:rFonts w:ascii="Arial" w:hAnsi="Arial" w:cs="Arial"/>
          <w:sz w:val="24"/>
          <w:szCs w:val="24"/>
        </w:rPr>
      </w:pPr>
      <w:r w:rsidRPr="009B2331">
        <w:rPr>
          <w:rFonts w:ascii="Arial" w:hAnsi="Arial" w:cs="Arial"/>
          <w:sz w:val="24"/>
          <w:szCs w:val="24"/>
        </w:rPr>
        <w:lastRenderedPageBreak/>
        <w:t>При получении неудовлетворительных результатов периодических испытаний проверяют каждую партию до получения удовлетворительных результатов подряд не менее чем на тр</w:t>
      </w:r>
      <w:r w:rsidR="00A815AA">
        <w:rPr>
          <w:rFonts w:ascii="Arial" w:hAnsi="Arial" w:cs="Arial"/>
          <w:sz w:val="24"/>
          <w:szCs w:val="24"/>
        </w:rPr>
        <w:t>е</w:t>
      </w:r>
      <w:r w:rsidRPr="009B2331">
        <w:rPr>
          <w:rFonts w:ascii="Arial" w:hAnsi="Arial" w:cs="Arial"/>
          <w:sz w:val="24"/>
          <w:szCs w:val="24"/>
        </w:rPr>
        <w:t>х партиях.</w:t>
      </w:r>
    </w:p>
    <w:p w14:paraId="27265E4A" w14:textId="77777777" w:rsidR="00465D6D" w:rsidRPr="00DB45F5" w:rsidRDefault="00465D6D" w:rsidP="0013042F">
      <w:pPr>
        <w:pStyle w:val="a6"/>
        <w:spacing w:line="360" w:lineRule="auto"/>
        <w:ind w:firstLine="709"/>
        <w:jc w:val="both"/>
        <w:rPr>
          <w:rStyle w:val="7"/>
          <w:b/>
          <w:i w:val="0"/>
          <w:iCs w:val="0"/>
          <w:sz w:val="28"/>
          <w:szCs w:val="24"/>
        </w:rPr>
      </w:pPr>
    </w:p>
    <w:p w14:paraId="05FC045E" w14:textId="77777777" w:rsidR="002B4607" w:rsidRPr="009B2331" w:rsidRDefault="002B4607" w:rsidP="0013042F">
      <w:pPr>
        <w:pStyle w:val="a6"/>
        <w:spacing w:line="360" w:lineRule="auto"/>
        <w:ind w:firstLine="709"/>
        <w:jc w:val="both"/>
        <w:rPr>
          <w:rStyle w:val="7"/>
          <w:b/>
          <w:i w:val="0"/>
          <w:iCs w:val="0"/>
          <w:sz w:val="28"/>
          <w:szCs w:val="24"/>
        </w:rPr>
      </w:pPr>
      <w:r w:rsidRPr="009B2331">
        <w:rPr>
          <w:rStyle w:val="7"/>
          <w:b/>
          <w:i w:val="0"/>
          <w:iCs w:val="0"/>
          <w:sz w:val="28"/>
          <w:szCs w:val="24"/>
        </w:rPr>
        <w:t>7 Методы испытаний</w:t>
      </w:r>
    </w:p>
    <w:p w14:paraId="30404891" w14:textId="77777777" w:rsidR="002B4607" w:rsidRPr="009B2331" w:rsidRDefault="002B4607" w:rsidP="0013042F">
      <w:pPr>
        <w:pStyle w:val="a6"/>
        <w:spacing w:line="360" w:lineRule="auto"/>
        <w:ind w:firstLine="709"/>
        <w:jc w:val="both"/>
        <w:rPr>
          <w:rStyle w:val="7"/>
          <w:i w:val="0"/>
          <w:iCs w:val="0"/>
          <w:sz w:val="28"/>
          <w:szCs w:val="24"/>
        </w:rPr>
      </w:pPr>
    </w:p>
    <w:p w14:paraId="2D2CA1EB" w14:textId="77777777" w:rsidR="002B4607" w:rsidRPr="009B2331" w:rsidRDefault="002B4607" w:rsidP="0013042F">
      <w:pPr>
        <w:pStyle w:val="a6"/>
        <w:spacing w:line="360" w:lineRule="auto"/>
        <w:ind w:firstLine="709"/>
        <w:jc w:val="both"/>
        <w:rPr>
          <w:rStyle w:val="7"/>
          <w:b/>
          <w:i w:val="0"/>
          <w:iCs w:val="0"/>
          <w:sz w:val="24"/>
          <w:szCs w:val="24"/>
        </w:rPr>
      </w:pPr>
      <w:r w:rsidRPr="009B2331">
        <w:rPr>
          <w:rStyle w:val="7"/>
          <w:b/>
          <w:i w:val="0"/>
          <w:iCs w:val="0"/>
          <w:sz w:val="24"/>
          <w:szCs w:val="24"/>
        </w:rPr>
        <w:t>7.1 Подготовка образцов к испытанию</w:t>
      </w:r>
    </w:p>
    <w:p w14:paraId="244C738A" w14:textId="77777777" w:rsidR="002B4607" w:rsidRPr="009B2331" w:rsidRDefault="002B4607" w:rsidP="0013042F">
      <w:pPr>
        <w:pStyle w:val="a6"/>
        <w:spacing w:line="360" w:lineRule="auto"/>
        <w:ind w:firstLine="709"/>
        <w:jc w:val="both"/>
        <w:rPr>
          <w:rStyle w:val="7"/>
          <w:i w:val="0"/>
          <w:iCs w:val="0"/>
          <w:sz w:val="24"/>
          <w:szCs w:val="24"/>
        </w:rPr>
      </w:pPr>
      <w:r w:rsidRPr="009B2331">
        <w:rPr>
          <w:rStyle w:val="7"/>
          <w:i w:val="0"/>
          <w:iCs w:val="0"/>
          <w:sz w:val="24"/>
          <w:szCs w:val="24"/>
        </w:rPr>
        <w:t>7.1.1 Отбор проб – по ГОСТ 9980.2.</w:t>
      </w:r>
    </w:p>
    <w:p w14:paraId="23F92D55" w14:textId="77777777" w:rsidR="002B4607" w:rsidRPr="009B2331" w:rsidRDefault="00B1779B" w:rsidP="0013042F">
      <w:pPr>
        <w:pStyle w:val="a6"/>
        <w:spacing w:line="360" w:lineRule="auto"/>
        <w:ind w:firstLine="709"/>
        <w:jc w:val="both"/>
        <w:rPr>
          <w:rFonts w:ascii="Arial" w:hAnsi="Arial" w:cs="Arial"/>
          <w:sz w:val="24"/>
          <w:szCs w:val="24"/>
        </w:rPr>
      </w:pPr>
      <w:r>
        <w:rPr>
          <w:rFonts w:ascii="Arial" w:hAnsi="Arial" w:cs="Arial"/>
          <w:sz w:val="24"/>
          <w:szCs w:val="24"/>
        </w:rPr>
        <w:t>7.1.2 Подготовка эмал</w:t>
      </w:r>
      <w:r w:rsidR="0040786E">
        <w:rPr>
          <w:rFonts w:ascii="Arial" w:hAnsi="Arial" w:cs="Arial"/>
          <w:sz w:val="24"/>
          <w:szCs w:val="24"/>
        </w:rPr>
        <w:t>ей</w:t>
      </w:r>
    </w:p>
    <w:p w14:paraId="294CD233" w14:textId="77777777" w:rsidR="00B0540A" w:rsidRDefault="002B4607" w:rsidP="0013042F">
      <w:pPr>
        <w:pStyle w:val="a6"/>
        <w:spacing w:line="360" w:lineRule="auto"/>
        <w:ind w:firstLine="709"/>
        <w:jc w:val="both"/>
        <w:rPr>
          <w:rFonts w:ascii="Arial" w:hAnsi="Arial" w:cs="Arial"/>
          <w:sz w:val="24"/>
          <w:szCs w:val="24"/>
        </w:rPr>
      </w:pPr>
      <w:r w:rsidRPr="009B2331">
        <w:rPr>
          <w:rFonts w:ascii="Arial" w:hAnsi="Arial" w:cs="Arial"/>
          <w:sz w:val="24"/>
          <w:szCs w:val="24"/>
        </w:rPr>
        <w:t>Перед испытанием эмал</w:t>
      </w:r>
      <w:r w:rsidR="0040786E">
        <w:rPr>
          <w:rFonts w:ascii="Arial" w:hAnsi="Arial" w:cs="Arial"/>
          <w:sz w:val="24"/>
          <w:szCs w:val="24"/>
        </w:rPr>
        <w:t>и</w:t>
      </w:r>
      <w:r w:rsidRPr="009B2331">
        <w:rPr>
          <w:rFonts w:ascii="Arial" w:hAnsi="Arial" w:cs="Arial"/>
          <w:sz w:val="24"/>
          <w:szCs w:val="24"/>
        </w:rPr>
        <w:t xml:space="preserve"> выдерживают в помещении до достижения температуры (20 </w:t>
      </w:r>
      <w:r w:rsidRPr="009B2331">
        <w:rPr>
          <w:rFonts w:ascii="Arial" w:hAnsi="Arial" w:cs="Arial"/>
          <w:sz w:val="24"/>
          <w:szCs w:val="24"/>
        </w:rPr>
        <w:sym w:font="Symbol" w:char="F0B1"/>
      </w:r>
      <w:r w:rsidRPr="009B2331">
        <w:rPr>
          <w:rFonts w:ascii="Arial" w:hAnsi="Arial" w:cs="Arial"/>
          <w:sz w:val="24"/>
          <w:szCs w:val="24"/>
        </w:rPr>
        <w:t xml:space="preserve"> 2) </w:t>
      </w:r>
      <w:r w:rsidRPr="009B2331">
        <w:rPr>
          <w:rFonts w:ascii="Arial" w:hAnsi="Arial" w:cs="Arial"/>
          <w:sz w:val="24"/>
          <w:szCs w:val="24"/>
        </w:rPr>
        <w:sym w:font="Symbol" w:char="F0B0"/>
      </w:r>
      <w:r w:rsidRPr="009B2331">
        <w:rPr>
          <w:rFonts w:ascii="Arial" w:hAnsi="Arial" w:cs="Arial"/>
          <w:sz w:val="24"/>
          <w:szCs w:val="24"/>
        </w:rPr>
        <w:t>С</w:t>
      </w:r>
      <w:r w:rsidR="0071533A">
        <w:rPr>
          <w:rFonts w:ascii="Arial" w:hAnsi="Arial" w:cs="Arial"/>
          <w:sz w:val="24"/>
          <w:szCs w:val="24"/>
        </w:rPr>
        <w:t>.</w:t>
      </w:r>
    </w:p>
    <w:p w14:paraId="0328AA79" w14:textId="77777777" w:rsidR="002B4607" w:rsidRPr="009B2331" w:rsidRDefault="0071533A" w:rsidP="003D44E3">
      <w:pPr>
        <w:pStyle w:val="a6"/>
        <w:spacing w:line="360" w:lineRule="auto"/>
        <w:ind w:firstLine="709"/>
        <w:jc w:val="both"/>
        <w:rPr>
          <w:rFonts w:ascii="Arial" w:hAnsi="Arial" w:cs="Arial"/>
          <w:sz w:val="24"/>
          <w:szCs w:val="24"/>
        </w:rPr>
      </w:pPr>
      <w:r>
        <w:rPr>
          <w:rFonts w:ascii="Arial" w:hAnsi="Arial" w:cs="Arial"/>
          <w:sz w:val="24"/>
          <w:szCs w:val="24"/>
        </w:rPr>
        <w:t>Для определения у</w:t>
      </w:r>
      <w:r w:rsidR="002B4607" w:rsidRPr="009B2331">
        <w:rPr>
          <w:rFonts w:ascii="Arial" w:hAnsi="Arial" w:cs="Arial"/>
          <w:sz w:val="24"/>
          <w:szCs w:val="24"/>
        </w:rPr>
        <w:t>словн</w:t>
      </w:r>
      <w:r>
        <w:rPr>
          <w:rFonts w:ascii="Arial" w:hAnsi="Arial" w:cs="Arial"/>
          <w:sz w:val="24"/>
          <w:szCs w:val="24"/>
        </w:rPr>
        <w:t>ой</w:t>
      </w:r>
      <w:r w:rsidR="002B4607" w:rsidRPr="009B2331">
        <w:rPr>
          <w:rFonts w:ascii="Arial" w:hAnsi="Arial" w:cs="Arial"/>
          <w:sz w:val="24"/>
          <w:szCs w:val="24"/>
        </w:rPr>
        <w:t xml:space="preserve"> вязкост</w:t>
      </w:r>
      <w:r>
        <w:rPr>
          <w:rFonts w:ascii="Arial" w:hAnsi="Arial" w:cs="Arial"/>
          <w:sz w:val="24"/>
          <w:szCs w:val="24"/>
        </w:rPr>
        <w:t>и</w:t>
      </w:r>
      <w:r w:rsidR="002B4607" w:rsidRPr="009B2331">
        <w:rPr>
          <w:rFonts w:ascii="Arial" w:hAnsi="Arial" w:cs="Arial"/>
          <w:sz w:val="24"/>
          <w:szCs w:val="24"/>
        </w:rPr>
        <w:t>, массов</w:t>
      </w:r>
      <w:r>
        <w:rPr>
          <w:rFonts w:ascii="Arial" w:hAnsi="Arial" w:cs="Arial"/>
          <w:sz w:val="24"/>
          <w:szCs w:val="24"/>
        </w:rPr>
        <w:t>ой</w:t>
      </w:r>
      <w:r w:rsidR="002B4607" w:rsidRPr="009B2331">
        <w:rPr>
          <w:rFonts w:ascii="Arial" w:hAnsi="Arial" w:cs="Arial"/>
          <w:sz w:val="24"/>
          <w:szCs w:val="24"/>
        </w:rPr>
        <w:t xml:space="preserve"> дол</w:t>
      </w:r>
      <w:r>
        <w:rPr>
          <w:rFonts w:ascii="Arial" w:hAnsi="Arial" w:cs="Arial"/>
          <w:sz w:val="24"/>
          <w:szCs w:val="24"/>
        </w:rPr>
        <w:t>и</w:t>
      </w:r>
      <w:r w:rsidR="002B4607" w:rsidRPr="009B2331">
        <w:rPr>
          <w:rFonts w:ascii="Arial" w:hAnsi="Arial" w:cs="Arial"/>
          <w:sz w:val="24"/>
          <w:szCs w:val="24"/>
        </w:rPr>
        <w:t xml:space="preserve"> нелетучих веществ и степен</w:t>
      </w:r>
      <w:r>
        <w:rPr>
          <w:rFonts w:ascii="Arial" w:hAnsi="Arial" w:cs="Arial"/>
          <w:sz w:val="24"/>
          <w:szCs w:val="24"/>
        </w:rPr>
        <w:t>и</w:t>
      </w:r>
      <w:r w:rsidR="002B4607" w:rsidRPr="009B2331">
        <w:rPr>
          <w:rFonts w:ascii="Arial" w:hAnsi="Arial" w:cs="Arial"/>
          <w:sz w:val="24"/>
          <w:szCs w:val="24"/>
        </w:rPr>
        <w:t xml:space="preserve"> перетира неразбавленн</w:t>
      </w:r>
      <w:r w:rsidR="0040786E">
        <w:rPr>
          <w:rFonts w:ascii="Arial" w:hAnsi="Arial" w:cs="Arial"/>
          <w:sz w:val="24"/>
          <w:szCs w:val="24"/>
        </w:rPr>
        <w:t>ы</w:t>
      </w:r>
      <w:r>
        <w:rPr>
          <w:rFonts w:ascii="Arial" w:hAnsi="Arial" w:cs="Arial"/>
          <w:sz w:val="24"/>
          <w:szCs w:val="24"/>
        </w:rPr>
        <w:t>е</w:t>
      </w:r>
      <w:r w:rsidR="002B4607" w:rsidRPr="009B2331">
        <w:rPr>
          <w:rFonts w:ascii="Arial" w:hAnsi="Arial" w:cs="Arial"/>
          <w:sz w:val="24"/>
          <w:szCs w:val="24"/>
        </w:rPr>
        <w:t xml:space="preserve"> эмал</w:t>
      </w:r>
      <w:r>
        <w:rPr>
          <w:rFonts w:ascii="Arial" w:hAnsi="Arial" w:cs="Arial"/>
          <w:sz w:val="24"/>
          <w:szCs w:val="24"/>
        </w:rPr>
        <w:t xml:space="preserve">и тщательно перемешивают и </w:t>
      </w:r>
      <w:r w:rsidRPr="009B2331">
        <w:rPr>
          <w:rFonts w:ascii="Arial" w:hAnsi="Arial" w:cs="Arial"/>
          <w:sz w:val="24"/>
          <w:szCs w:val="24"/>
        </w:rPr>
        <w:t xml:space="preserve">фильтруют через </w:t>
      </w:r>
      <w:r w:rsidRPr="009B2331">
        <w:rPr>
          <w:rFonts w:ascii="Arial" w:hAnsi="Arial" w:cs="Arial"/>
          <w:bCs/>
          <w:sz w:val="24"/>
          <w:szCs w:val="24"/>
        </w:rPr>
        <w:t xml:space="preserve">сито </w:t>
      </w:r>
      <w:r w:rsidRPr="0017115C">
        <w:rPr>
          <w:rFonts w:ascii="Arial" w:hAnsi="Arial" w:cs="Arial"/>
          <w:bCs/>
          <w:sz w:val="24"/>
          <w:szCs w:val="24"/>
        </w:rPr>
        <w:t>с сеткой 0</w:t>
      </w:r>
      <w:r w:rsidRPr="00B0540A">
        <w:rPr>
          <w:rFonts w:ascii="Arial" w:hAnsi="Arial" w:cs="Arial"/>
          <w:bCs/>
          <w:sz w:val="24"/>
          <w:szCs w:val="24"/>
        </w:rPr>
        <w:t>2</w:t>
      </w:r>
      <w:r w:rsidRPr="0017115C">
        <w:rPr>
          <w:rFonts w:ascii="Arial" w:hAnsi="Arial" w:cs="Arial"/>
          <w:bCs/>
          <w:sz w:val="24"/>
          <w:szCs w:val="24"/>
        </w:rPr>
        <w:t xml:space="preserve"> Н</w:t>
      </w:r>
      <w:r w:rsidRPr="009B2331">
        <w:rPr>
          <w:rFonts w:ascii="Arial" w:hAnsi="Arial" w:cs="Arial"/>
          <w:bCs/>
          <w:sz w:val="24"/>
          <w:szCs w:val="24"/>
        </w:rPr>
        <w:t xml:space="preserve"> по ГОСТ 6613</w:t>
      </w:r>
      <w:r>
        <w:rPr>
          <w:rFonts w:ascii="Arial" w:hAnsi="Arial" w:cs="Arial"/>
          <w:bCs/>
          <w:sz w:val="24"/>
          <w:szCs w:val="24"/>
        </w:rPr>
        <w:t>.</w:t>
      </w:r>
    </w:p>
    <w:p w14:paraId="4A20A36C" w14:textId="77777777" w:rsidR="00D87BC6" w:rsidRDefault="00106419" w:rsidP="00D87BC6">
      <w:pPr>
        <w:pStyle w:val="a6"/>
        <w:spacing w:line="360" w:lineRule="auto"/>
        <w:ind w:firstLine="709"/>
        <w:jc w:val="both"/>
        <w:rPr>
          <w:rFonts w:ascii="Arial" w:hAnsi="Arial" w:cs="Arial"/>
          <w:sz w:val="24"/>
          <w:szCs w:val="24"/>
        </w:rPr>
      </w:pPr>
      <w:r>
        <w:rPr>
          <w:rFonts w:ascii="Arial" w:hAnsi="Arial" w:cs="Arial"/>
          <w:color w:val="000000" w:themeColor="text1"/>
          <w:sz w:val="24"/>
          <w:szCs w:val="24"/>
        </w:rPr>
        <w:t>Для определения остальных показателей э</w:t>
      </w:r>
      <w:r w:rsidR="00D87BC6" w:rsidRPr="000C4573">
        <w:rPr>
          <w:rFonts w:ascii="Arial" w:hAnsi="Arial" w:cs="Arial"/>
          <w:color w:val="000000" w:themeColor="text1"/>
          <w:sz w:val="24"/>
          <w:szCs w:val="24"/>
        </w:rPr>
        <w:t>мал</w:t>
      </w:r>
      <w:r>
        <w:rPr>
          <w:rFonts w:ascii="Arial" w:hAnsi="Arial" w:cs="Arial"/>
          <w:color w:val="000000" w:themeColor="text1"/>
          <w:sz w:val="24"/>
          <w:szCs w:val="24"/>
        </w:rPr>
        <w:t>и</w:t>
      </w:r>
      <w:r w:rsidR="00D87BC6" w:rsidRPr="000C4573">
        <w:rPr>
          <w:rFonts w:ascii="Arial" w:hAnsi="Arial" w:cs="Arial"/>
          <w:color w:val="000000" w:themeColor="text1"/>
          <w:sz w:val="24"/>
          <w:szCs w:val="24"/>
        </w:rPr>
        <w:t xml:space="preserve"> тщательно перемешивают и разбавляют </w:t>
      </w:r>
      <w:r w:rsidR="00AC2BA1">
        <w:rPr>
          <w:rFonts w:ascii="Arial" w:hAnsi="Arial" w:cs="Arial"/>
          <w:color w:val="000000" w:themeColor="text1"/>
          <w:sz w:val="24"/>
          <w:szCs w:val="24"/>
        </w:rPr>
        <w:t xml:space="preserve">растворителем марки 648 </w:t>
      </w:r>
      <w:r w:rsidR="00210388">
        <w:rPr>
          <w:rFonts w:ascii="Arial" w:hAnsi="Arial" w:cs="Arial"/>
          <w:color w:val="000000" w:themeColor="text1"/>
          <w:sz w:val="24"/>
          <w:szCs w:val="24"/>
        </w:rPr>
        <w:t>до рабочей вязкости</w:t>
      </w:r>
      <w:r w:rsidR="00AC2BA1">
        <w:rPr>
          <w:rFonts w:ascii="Arial" w:hAnsi="Arial" w:cs="Arial"/>
          <w:color w:val="000000" w:themeColor="text1"/>
          <w:sz w:val="24"/>
          <w:szCs w:val="24"/>
        </w:rPr>
        <w:t xml:space="preserve"> от</w:t>
      </w:r>
      <w:r w:rsidR="00210388">
        <w:rPr>
          <w:rFonts w:ascii="Arial" w:hAnsi="Arial" w:cs="Arial"/>
          <w:color w:val="000000" w:themeColor="text1"/>
          <w:sz w:val="24"/>
          <w:szCs w:val="24"/>
        </w:rPr>
        <w:t xml:space="preserve"> </w:t>
      </w:r>
      <w:r w:rsidR="00AC2BA1">
        <w:rPr>
          <w:rFonts w:ascii="Arial" w:hAnsi="Arial" w:cs="Arial"/>
          <w:color w:val="000000" w:themeColor="text1"/>
          <w:sz w:val="24"/>
          <w:szCs w:val="24"/>
        </w:rPr>
        <w:t>18</w:t>
      </w:r>
      <w:r w:rsidR="00210388">
        <w:rPr>
          <w:rFonts w:ascii="Arial" w:hAnsi="Arial" w:cs="Arial"/>
          <w:color w:val="000000" w:themeColor="text1"/>
          <w:sz w:val="24"/>
          <w:szCs w:val="24"/>
        </w:rPr>
        <w:t xml:space="preserve"> до 2</w:t>
      </w:r>
      <w:r w:rsidR="00AC2BA1">
        <w:rPr>
          <w:rFonts w:ascii="Arial" w:hAnsi="Arial" w:cs="Arial"/>
          <w:color w:val="000000" w:themeColor="text1"/>
          <w:sz w:val="24"/>
          <w:szCs w:val="24"/>
        </w:rPr>
        <w:t>0</w:t>
      </w:r>
      <w:r w:rsidR="00210388">
        <w:rPr>
          <w:rFonts w:ascii="Arial" w:hAnsi="Arial" w:cs="Arial"/>
          <w:color w:val="000000" w:themeColor="text1"/>
          <w:sz w:val="24"/>
          <w:szCs w:val="24"/>
        </w:rPr>
        <w:t xml:space="preserve"> с</w:t>
      </w:r>
      <w:r w:rsidR="00210388" w:rsidRPr="000C4573">
        <w:rPr>
          <w:rFonts w:ascii="Arial" w:hAnsi="Arial" w:cs="Arial"/>
          <w:color w:val="000000" w:themeColor="text1"/>
          <w:sz w:val="24"/>
          <w:szCs w:val="24"/>
        </w:rPr>
        <w:t xml:space="preserve"> </w:t>
      </w:r>
      <w:r w:rsidR="00D87BC6" w:rsidRPr="000C4573">
        <w:rPr>
          <w:rFonts w:ascii="Arial" w:hAnsi="Arial" w:cs="Arial"/>
          <w:color w:val="000000" w:themeColor="text1"/>
          <w:sz w:val="24"/>
          <w:szCs w:val="24"/>
        </w:rPr>
        <w:t>по вискозиметру типа ВЗ-246 с диаметром сопла 4 мм при температуре (20,0 ± 0,5) °С</w:t>
      </w:r>
      <w:r w:rsidR="00A304AC">
        <w:rPr>
          <w:rFonts w:ascii="Arial" w:hAnsi="Arial" w:cs="Arial"/>
          <w:color w:val="000000" w:themeColor="text1"/>
          <w:sz w:val="24"/>
          <w:szCs w:val="24"/>
        </w:rPr>
        <w:t>, затем</w:t>
      </w:r>
      <w:r>
        <w:rPr>
          <w:rFonts w:ascii="Arial" w:hAnsi="Arial" w:cs="Arial"/>
          <w:color w:val="000000" w:themeColor="text1"/>
          <w:sz w:val="24"/>
          <w:szCs w:val="24"/>
        </w:rPr>
        <w:t xml:space="preserve"> </w:t>
      </w:r>
      <w:r w:rsidR="00D87BC6" w:rsidRPr="009B2331">
        <w:rPr>
          <w:rFonts w:ascii="Arial" w:hAnsi="Arial" w:cs="Arial"/>
          <w:sz w:val="24"/>
          <w:szCs w:val="24"/>
        </w:rPr>
        <w:t xml:space="preserve">фильтруют через </w:t>
      </w:r>
      <w:r w:rsidR="00D87BC6" w:rsidRPr="009B2331">
        <w:rPr>
          <w:rFonts w:ascii="Arial" w:hAnsi="Arial" w:cs="Arial"/>
          <w:bCs/>
          <w:sz w:val="24"/>
          <w:szCs w:val="24"/>
        </w:rPr>
        <w:t xml:space="preserve">сито </w:t>
      </w:r>
      <w:r w:rsidR="00D87BC6" w:rsidRPr="0017115C">
        <w:rPr>
          <w:rFonts w:ascii="Arial" w:hAnsi="Arial" w:cs="Arial"/>
          <w:bCs/>
          <w:sz w:val="24"/>
          <w:szCs w:val="24"/>
        </w:rPr>
        <w:t xml:space="preserve">с сеткой </w:t>
      </w:r>
      <w:r w:rsidR="000F5627" w:rsidRPr="0017115C">
        <w:rPr>
          <w:rFonts w:ascii="Arial" w:hAnsi="Arial" w:cs="Arial"/>
          <w:bCs/>
          <w:sz w:val="24"/>
          <w:szCs w:val="24"/>
        </w:rPr>
        <w:t>0</w:t>
      </w:r>
      <w:r w:rsidR="00B0540A" w:rsidRPr="00B0540A">
        <w:rPr>
          <w:rFonts w:ascii="Arial" w:hAnsi="Arial" w:cs="Arial"/>
          <w:bCs/>
          <w:sz w:val="24"/>
          <w:szCs w:val="24"/>
        </w:rPr>
        <w:t>2</w:t>
      </w:r>
      <w:r w:rsidR="0017115C" w:rsidRPr="0017115C">
        <w:rPr>
          <w:rFonts w:ascii="Arial" w:hAnsi="Arial" w:cs="Arial"/>
          <w:bCs/>
          <w:sz w:val="24"/>
          <w:szCs w:val="24"/>
        </w:rPr>
        <w:t xml:space="preserve"> Н</w:t>
      </w:r>
      <w:r w:rsidR="00D87BC6" w:rsidRPr="009B2331">
        <w:rPr>
          <w:rFonts w:ascii="Arial" w:hAnsi="Arial" w:cs="Arial"/>
          <w:sz w:val="24"/>
          <w:szCs w:val="24"/>
        </w:rPr>
        <w:t>.</w:t>
      </w:r>
    </w:p>
    <w:p w14:paraId="612A3A4E" w14:textId="77777777" w:rsidR="002B4607" w:rsidRPr="00710AD1" w:rsidRDefault="002B4607" w:rsidP="0013042F">
      <w:pPr>
        <w:pStyle w:val="a6"/>
        <w:spacing w:line="360" w:lineRule="auto"/>
        <w:ind w:firstLine="709"/>
        <w:jc w:val="both"/>
        <w:rPr>
          <w:rFonts w:ascii="Arial" w:hAnsi="Arial" w:cs="Arial"/>
          <w:sz w:val="24"/>
          <w:szCs w:val="24"/>
        </w:rPr>
      </w:pPr>
      <w:r w:rsidRPr="00710AD1">
        <w:rPr>
          <w:rFonts w:ascii="Arial" w:hAnsi="Arial" w:cs="Arial"/>
          <w:sz w:val="24"/>
          <w:szCs w:val="24"/>
        </w:rPr>
        <w:t>7.1.3 Подготовка пластинок</w:t>
      </w:r>
    </w:p>
    <w:p w14:paraId="2C0BAB89" w14:textId="77777777" w:rsidR="008436A5" w:rsidRDefault="008436A5" w:rsidP="008436A5">
      <w:pPr>
        <w:pStyle w:val="a6"/>
        <w:spacing w:line="360" w:lineRule="auto"/>
        <w:ind w:firstLine="709"/>
        <w:jc w:val="both"/>
        <w:rPr>
          <w:rStyle w:val="7"/>
          <w:i w:val="0"/>
          <w:iCs w:val="0"/>
          <w:sz w:val="24"/>
          <w:szCs w:val="24"/>
        </w:rPr>
      </w:pPr>
      <w:r>
        <w:rPr>
          <w:rStyle w:val="7"/>
          <w:i w:val="0"/>
          <w:iCs w:val="0"/>
          <w:sz w:val="24"/>
          <w:szCs w:val="24"/>
        </w:rPr>
        <w:t>Подготовку</w:t>
      </w:r>
      <w:r w:rsidRPr="009B2331">
        <w:rPr>
          <w:rStyle w:val="7"/>
          <w:i w:val="0"/>
          <w:iCs w:val="0"/>
          <w:sz w:val="24"/>
          <w:szCs w:val="24"/>
        </w:rPr>
        <w:t xml:space="preserve"> пластинок для нанесения </w:t>
      </w:r>
      <w:r w:rsidR="00B1779B">
        <w:rPr>
          <w:rStyle w:val="7"/>
          <w:i w:val="0"/>
          <w:iCs w:val="0"/>
          <w:sz w:val="24"/>
          <w:szCs w:val="24"/>
        </w:rPr>
        <w:t>эмали</w:t>
      </w:r>
      <w:r w:rsidRPr="009B2331">
        <w:rPr>
          <w:rStyle w:val="7"/>
          <w:i w:val="0"/>
          <w:iCs w:val="0"/>
          <w:sz w:val="24"/>
          <w:szCs w:val="24"/>
        </w:rPr>
        <w:t xml:space="preserve"> проводят по ГОСТ 8832—</w:t>
      </w:r>
      <w:r>
        <w:rPr>
          <w:rStyle w:val="7"/>
          <w:i w:val="0"/>
          <w:iCs w:val="0"/>
          <w:sz w:val="24"/>
          <w:szCs w:val="24"/>
        </w:rPr>
        <w:t>2024 (раздел 5</w:t>
      </w:r>
      <w:r w:rsidRPr="009B2331">
        <w:rPr>
          <w:rStyle w:val="7"/>
          <w:i w:val="0"/>
          <w:iCs w:val="0"/>
          <w:sz w:val="24"/>
          <w:szCs w:val="24"/>
        </w:rPr>
        <w:t>).</w:t>
      </w:r>
    </w:p>
    <w:p w14:paraId="56C08182" w14:textId="77777777" w:rsidR="008B348A" w:rsidRDefault="002B4607" w:rsidP="008B348A">
      <w:pPr>
        <w:spacing w:line="360" w:lineRule="auto"/>
        <w:ind w:right="-1" w:firstLine="720"/>
        <w:jc w:val="both"/>
        <w:rPr>
          <w:rFonts w:ascii="Arial" w:hAnsi="Arial" w:cs="Arial"/>
          <w:color w:val="auto"/>
        </w:rPr>
      </w:pPr>
      <w:r w:rsidRPr="009B2331">
        <w:rPr>
          <w:rFonts w:ascii="Arial" w:hAnsi="Arial" w:cs="Arial"/>
        </w:rPr>
        <w:t xml:space="preserve">Цвет покрытия, внешний вид покрытия, </w:t>
      </w:r>
      <w:r w:rsidR="00322613">
        <w:rPr>
          <w:rFonts w:ascii="Arial" w:hAnsi="Arial" w:cs="Arial"/>
        </w:rPr>
        <w:t>время высыхания,</w:t>
      </w:r>
      <w:r w:rsidRPr="009B2331">
        <w:rPr>
          <w:rFonts w:ascii="Arial" w:hAnsi="Arial" w:cs="Arial"/>
        </w:rPr>
        <w:t xml:space="preserve"> адгезию покрытия, стойкость</w:t>
      </w:r>
      <w:r w:rsidR="002D75CD">
        <w:rPr>
          <w:rFonts w:ascii="Arial" w:hAnsi="Arial" w:cs="Arial"/>
        </w:rPr>
        <w:t xml:space="preserve"> </w:t>
      </w:r>
      <w:r w:rsidRPr="009B2331">
        <w:rPr>
          <w:rFonts w:ascii="Arial" w:hAnsi="Arial" w:cs="Arial"/>
        </w:rPr>
        <w:t>покрытия</w:t>
      </w:r>
      <w:r w:rsidR="00322613">
        <w:rPr>
          <w:rFonts w:ascii="Arial" w:hAnsi="Arial" w:cs="Arial"/>
        </w:rPr>
        <w:t xml:space="preserve"> </w:t>
      </w:r>
      <w:r w:rsidRPr="009B2331">
        <w:rPr>
          <w:rFonts w:ascii="Arial" w:hAnsi="Arial" w:cs="Arial"/>
        </w:rPr>
        <w:t>к</w:t>
      </w:r>
      <w:r w:rsidR="00322613">
        <w:rPr>
          <w:rFonts w:ascii="Arial" w:hAnsi="Arial" w:cs="Arial"/>
        </w:rPr>
        <w:t xml:space="preserve"> </w:t>
      </w:r>
      <w:r w:rsidRPr="009B2331">
        <w:rPr>
          <w:rFonts w:ascii="Arial" w:hAnsi="Arial" w:cs="Arial"/>
        </w:rPr>
        <w:t>статическому воздействию</w:t>
      </w:r>
      <w:r w:rsidR="00322613">
        <w:rPr>
          <w:rFonts w:ascii="Arial" w:hAnsi="Arial" w:cs="Arial"/>
        </w:rPr>
        <w:t xml:space="preserve"> </w:t>
      </w:r>
      <w:r w:rsidRPr="009B2331">
        <w:rPr>
          <w:rFonts w:ascii="Arial" w:hAnsi="Arial" w:cs="Arial"/>
        </w:rPr>
        <w:t>жидкостей</w:t>
      </w:r>
      <w:r w:rsidR="00322613">
        <w:rPr>
          <w:rFonts w:ascii="Arial" w:hAnsi="Arial" w:cs="Arial"/>
        </w:rPr>
        <w:t xml:space="preserve"> </w:t>
      </w:r>
      <w:r w:rsidRPr="009B2331">
        <w:rPr>
          <w:rFonts w:ascii="Arial" w:hAnsi="Arial" w:cs="Arial"/>
        </w:rPr>
        <w:t xml:space="preserve">определяют </w:t>
      </w:r>
      <w:r w:rsidR="003547CE">
        <w:rPr>
          <w:rFonts w:ascii="Arial" w:hAnsi="Arial" w:cs="Arial"/>
        </w:rPr>
        <w:t xml:space="preserve">                  </w:t>
      </w:r>
      <w:r w:rsidRPr="009B2331">
        <w:rPr>
          <w:rFonts w:ascii="Arial" w:hAnsi="Arial" w:cs="Arial"/>
        </w:rPr>
        <w:t>на пластинках</w:t>
      </w:r>
      <w:r w:rsidR="002D75CD">
        <w:rPr>
          <w:rFonts w:ascii="Arial" w:hAnsi="Arial" w:cs="Arial"/>
        </w:rPr>
        <w:t xml:space="preserve"> </w:t>
      </w:r>
      <w:r w:rsidR="003547CE">
        <w:rPr>
          <w:rFonts w:ascii="Arial" w:hAnsi="Arial" w:cs="Arial"/>
        </w:rPr>
        <w:t xml:space="preserve">размером </w:t>
      </w:r>
      <w:r w:rsidR="003547CE" w:rsidRPr="009B2331">
        <w:rPr>
          <w:rFonts w:ascii="Arial" w:hAnsi="Arial" w:cs="Arial"/>
        </w:rPr>
        <w:t xml:space="preserve">70 </w:t>
      </w:r>
      <w:r w:rsidR="003547CE" w:rsidRPr="009B2331">
        <w:rPr>
          <w:rFonts w:ascii="Arial" w:hAnsi="Arial" w:cs="Arial"/>
        </w:rPr>
        <w:sym w:font="Symbol" w:char="F0B4"/>
      </w:r>
      <w:r w:rsidR="003547CE" w:rsidRPr="009B2331">
        <w:rPr>
          <w:rFonts w:ascii="Arial" w:hAnsi="Arial" w:cs="Arial"/>
        </w:rPr>
        <w:t xml:space="preserve"> 150</w:t>
      </w:r>
      <w:r w:rsidR="003547CE">
        <w:rPr>
          <w:rFonts w:ascii="Arial" w:hAnsi="Arial" w:cs="Arial"/>
        </w:rPr>
        <w:t xml:space="preserve"> мм </w:t>
      </w:r>
      <w:r w:rsidRPr="009B2331">
        <w:rPr>
          <w:rFonts w:ascii="Arial" w:hAnsi="Arial" w:cs="Arial"/>
        </w:rPr>
        <w:t>из</w:t>
      </w:r>
      <w:r w:rsidR="002D75CD">
        <w:rPr>
          <w:rFonts w:ascii="Arial" w:hAnsi="Arial" w:cs="Arial"/>
        </w:rPr>
        <w:t xml:space="preserve"> </w:t>
      </w:r>
      <w:r w:rsidRPr="009B2331">
        <w:rPr>
          <w:rFonts w:ascii="Arial" w:hAnsi="Arial" w:cs="Arial"/>
        </w:rPr>
        <w:t>углеродистой стали</w:t>
      </w:r>
      <w:r w:rsidR="002D75CD">
        <w:rPr>
          <w:rFonts w:ascii="Arial" w:hAnsi="Arial" w:cs="Arial"/>
        </w:rPr>
        <w:t xml:space="preserve"> </w:t>
      </w:r>
      <w:r w:rsidRPr="009B2331">
        <w:rPr>
          <w:rFonts w:ascii="Arial" w:hAnsi="Arial" w:cs="Arial"/>
        </w:rPr>
        <w:t>марок</w:t>
      </w:r>
      <w:r w:rsidR="002D75CD">
        <w:rPr>
          <w:rFonts w:ascii="Arial" w:hAnsi="Arial" w:cs="Arial"/>
        </w:rPr>
        <w:t xml:space="preserve"> </w:t>
      </w:r>
      <w:r w:rsidRPr="009B2331">
        <w:rPr>
          <w:rFonts w:ascii="Arial" w:hAnsi="Arial" w:cs="Arial"/>
        </w:rPr>
        <w:t>08кп</w:t>
      </w:r>
      <w:r w:rsidR="00322613">
        <w:rPr>
          <w:rFonts w:ascii="Arial" w:hAnsi="Arial" w:cs="Arial"/>
        </w:rPr>
        <w:t xml:space="preserve"> </w:t>
      </w:r>
      <w:r w:rsidRPr="009B2331">
        <w:rPr>
          <w:rFonts w:ascii="Arial" w:hAnsi="Arial" w:cs="Arial"/>
        </w:rPr>
        <w:t>или</w:t>
      </w:r>
      <w:r w:rsidR="002D75CD">
        <w:rPr>
          <w:rFonts w:ascii="Arial" w:hAnsi="Arial" w:cs="Arial"/>
        </w:rPr>
        <w:t xml:space="preserve"> </w:t>
      </w:r>
      <w:r w:rsidRPr="009B2331">
        <w:rPr>
          <w:rFonts w:ascii="Arial" w:hAnsi="Arial" w:cs="Arial"/>
        </w:rPr>
        <w:t>08пс</w:t>
      </w:r>
      <w:r w:rsidR="002D75CD">
        <w:rPr>
          <w:rFonts w:ascii="Arial" w:hAnsi="Arial" w:cs="Arial"/>
        </w:rPr>
        <w:t xml:space="preserve"> </w:t>
      </w:r>
      <w:r w:rsidRPr="009B2331">
        <w:rPr>
          <w:rFonts w:ascii="Arial" w:hAnsi="Arial" w:cs="Arial"/>
        </w:rPr>
        <w:t>по</w:t>
      </w:r>
      <w:r w:rsidR="002D75CD">
        <w:rPr>
          <w:rFonts w:ascii="Arial" w:hAnsi="Arial" w:cs="Arial"/>
        </w:rPr>
        <w:t xml:space="preserve"> </w:t>
      </w:r>
      <w:r w:rsidRPr="009B2331">
        <w:rPr>
          <w:rFonts w:ascii="Arial" w:hAnsi="Arial" w:cs="Arial"/>
        </w:rPr>
        <w:t>ГОСТ</w:t>
      </w:r>
      <w:r w:rsidR="002D75CD">
        <w:rPr>
          <w:rFonts w:ascii="Arial" w:hAnsi="Arial" w:cs="Arial"/>
        </w:rPr>
        <w:t xml:space="preserve"> </w:t>
      </w:r>
      <w:r w:rsidRPr="009B2331">
        <w:rPr>
          <w:rFonts w:ascii="Arial" w:hAnsi="Arial" w:cs="Arial"/>
        </w:rPr>
        <w:t>16523</w:t>
      </w:r>
      <w:r w:rsidR="008B348A">
        <w:rPr>
          <w:rFonts w:ascii="Arial" w:hAnsi="Arial" w:cs="Arial"/>
        </w:rPr>
        <w:t xml:space="preserve"> тол</w:t>
      </w:r>
      <w:r w:rsidR="008B17A6">
        <w:rPr>
          <w:rFonts w:ascii="Arial" w:hAnsi="Arial" w:cs="Arial"/>
        </w:rPr>
        <w:t>щиной от 0,8 до 1,0 мм.</w:t>
      </w:r>
    </w:p>
    <w:p w14:paraId="323530CB" w14:textId="77777777" w:rsidR="0023494A" w:rsidRDefault="00A304AC" w:rsidP="0023494A">
      <w:pPr>
        <w:pStyle w:val="a6"/>
        <w:spacing w:line="360" w:lineRule="auto"/>
        <w:ind w:firstLine="709"/>
        <w:jc w:val="both"/>
        <w:rPr>
          <w:rFonts w:ascii="Arial" w:hAnsi="Arial" w:cs="Arial"/>
          <w:color w:val="000000" w:themeColor="text1"/>
          <w:sz w:val="24"/>
          <w:szCs w:val="24"/>
        </w:rPr>
      </w:pPr>
      <w:r>
        <w:rPr>
          <w:rFonts w:ascii="Arial" w:hAnsi="Arial" w:cs="Arial"/>
          <w:color w:val="000000" w:themeColor="text1"/>
          <w:sz w:val="24"/>
          <w:szCs w:val="24"/>
        </w:rPr>
        <w:t>У</w:t>
      </w:r>
      <w:r w:rsidR="0023494A" w:rsidRPr="009B2331">
        <w:rPr>
          <w:rFonts w:ascii="Arial" w:hAnsi="Arial" w:cs="Arial"/>
          <w:color w:val="000000" w:themeColor="text1"/>
          <w:sz w:val="24"/>
          <w:szCs w:val="24"/>
        </w:rPr>
        <w:t>крывистость высушенного покрытия</w:t>
      </w:r>
      <w:r>
        <w:rPr>
          <w:rFonts w:ascii="Arial" w:hAnsi="Arial" w:cs="Arial"/>
          <w:color w:val="000000" w:themeColor="text1"/>
          <w:sz w:val="24"/>
          <w:szCs w:val="24"/>
        </w:rPr>
        <w:t xml:space="preserve">, </w:t>
      </w:r>
      <w:r w:rsidR="003547CE">
        <w:rPr>
          <w:rFonts w:ascii="Arial" w:hAnsi="Arial" w:cs="Arial"/>
          <w:color w:val="000000" w:themeColor="text1"/>
          <w:sz w:val="24"/>
          <w:szCs w:val="24"/>
        </w:rPr>
        <w:t>блеск покрытия</w:t>
      </w:r>
      <w:r w:rsidR="003547CE" w:rsidRPr="009B2331">
        <w:rPr>
          <w:rFonts w:ascii="Arial" w:hAnsi="Arial" w:cs="Arial"/>
          <w:color w:val="000000" w:themeColor="text1"/>
          <w:sz w:val="24"/>
          <w:szCs w:val="24"/>
        </w:rPr>
        <w:t xml:space="preserve"> </w:t>
      </w:r>
      <w:r w:rsidR="003547CE">
        <w:rPr>
          <w:rFonts w:ascii="Arial" w:hAnsi="Arial" w:cs="Arial"/>
          <w:color w:val="000000" w:themeColor="text1"/>
          <w:sz w:val="24"/>
          <w:szCs w:val="24"/>
        </w:rPr>
        <w:t xml:space="preserve">и </w:t>
      </w:r>
      <w:r>
        <w:rPr>
          <w:rFonts w:ascii="Arial" w:hAnsi="Arial" w:cs="Arial"/>
          <w:color w:val="000000" w:themeColor="text1"/>
          <w:sz w:val="24"/>
          <w:szCs w:val="24"/>
        </w:rPr>
        <w:t>т</w:t>
      </w:r>
      <w:r w:rsidRPr="009B2331">
        <w:rPr>
          <w:rFonts w:ascii="Arial" w:hAnsi="Arial" w:cs="Arial"/>
          <w:color w:val="000000" w:themeColor="text1"/>
          <w:sz w:val="24"/>
          <w:szCs w:val="24"/>
        </w:rPr>
        <w:t>вердость покрытия</w:t>
      </w:r>
      <w:r>
        <w:rPr>
          <w:rFonts w:ascii="Arial" w:hAnsi="Arial" w:cs="Arial"/>
          <w:color w:val="000000" w:themeColor="text1"/>
          <w:sz w:val="24"/>
          <w:szCs w:val="24"/>
        </w:rPr>
        <w:t xml:space="preserve"> </w:t>
      </w:r>
      <w:r w:rsidR="0023494A" w:rsidRPr="009B2331">
        <w:rPr>
          <w:rFonts w:ascii="Arial" w:hAnsi="Arial" w:cs="Arial"/>
          <w:color w:val="000000" w:themeColor="text1"/>
          <w:sz w:val="24"/>
          <w:szCs w:val="24"/>
        </w:rPr>
        <w:t>определяют на пластинках</w:t>
      </w:r>
      <w:r w:rsidR="0023494A">
        <w:rPr>
          <w:rFonts w:ascii="Arial" w:hAnsi="Arial" w:cs="Arial"/>
          <w:color w:val="000000" w:themeColor="text1"/>
          <w:sz w:val="24"/>
          <w:szCs w:val="24"/>
        </w:rPr>
        <w:t xml:space="preserve"> </w:t>
      </w:r>
      <w:r w:rsidR="003547CE" w:rsidRPr="009B2331">
        <w:rPr>
          <w:rFonts w:ascii="Arial" w:hAnsi="Arial" w:cs="Arial"/>
          <w:color w:val="000000" w:themeColor="text1"/>
          <w:sz w:val="24"/>
          <w:szCs w:val="24"/>
        </w:rPr>
        <w:t xml:space="preserve">размером 90 </w:t>
      </w:r>
      <w:r w:rsidR="003547CE" w:rsidRPr="009B2331">
        <w:rPr>
          <w:rFonts w:ascii="Arial" w:hAnsi="Arial" w:cs="Arial"/>
          <w:color w:val="000000" w:themeColor="text1"/>
          <w:sz w:val="24"/>
          <w:szCs w:val="24"/>
        </w:rPr>
        <w:sym w:font="Symbol" w:char="F0B4"/>
      </w:r>
      <w:r w:rsidR="003547CE" w:rsidRPr="009B2331">
        <w:rPr>
          <w:rFonts w:ascii="Arial" w:hAnsi="Arial" w:cs="Arial"/>
          <w:color w:val="000000" w:themeColor="text1"/>
          <w:sz w:val="24"/>
          <w:szCs w:val="24"/>
        </w:rPr>
        <w:t xml:space="preserve"> 120 мм </w:t>
      </w:r>
      <w:r w:rsidR="0023494A" w:rsidRPr="009B2331">
        <w:rPr>
          <w:rFonts w:ascii="Arial" w:hAnsi="Arial" w:cs="Arial"/>
          <w:color w:val="000000" w:themeColor="text1"/>
          <w:sz w:val="24"/>
          <w:szCs w:val="24"/>
        </w:rPr>
        <w:t>из</w:t>
      </w:r>
      <w:r w:rsidR="0023494A">
        <w:rPr>
          <w:rFonts w:ascii="Arial" w:hAnsi="Arial" w:cs="Arial"/>
          <w:color w:val="000000" w:themeColor="text1"/>
          <w:sz w:val="24"/>
          <w:szCs w:val="24"/>
        </w:rPr>
        <w:t xml:space="preserve"> </w:t>
      </w:r>
      <w:r w:rsidR="0023494A" w:rsidRPr="009B2331">
        <w:rPr>
          <w:rFonts w:ascii="Arial" w:hAnsi="Arial" w:cs="Arial"/>
          <w:color w:val="000000" w:themeColor="text1"/>
          <w:sz w:val="24"/>
          <w:szCs w:val="24"/>
        </w:rPr>
        <w:t>стекла листового по ГОСТ 111 толщиной (2,0 ± 0,2) мм.</w:t>
      </w:r>
    </w:p>
    <w:p w14:paraId="3D9DAA0C" w14:textId="77777777" w:rsidR="003547CE" w:rsidRDefault="003547CE" w:rsidP="003547CE">
      <w:pPr>
        <w:spacing w:line="360" w:lineRule="auto"/>
        <w:ind w:right="-1" w:firstLine="720"/>
        <w:jc w:val="both"/>
        <w:rPr>
          <w:rFonts w:ascii="Arial" w:hAnsi="Arial" w:cs="Arial"/>
        </w:rPr>
      </w:pPr>
      <w:r w:rsidRPr="00370AAB">
        <w:rPr>
          <w:rFonts w:ascii="Arial" w:hAnsi="Arial" w:cs="Arial"/>
        </w:rPr>
        <w:t>Эластичность</w:t>
      </w:r>
      <w:r>
        <w:rPr>
          <w:rFonts w:ascii="Arial" w:hAnsi="Arial" w:cs="Arial"/>
        </w:rPr>
        <w:t xml:space="preserve"> покрытия </w:t>
      </w:r>
      <w:r w:rsidRPr="00370AAB">
        <w:rPr>
          <w:rFonts w:ascii="Arial" w:hAnsi="Arial" w:cs="Arial"/>
        </w:rPr>
        <w:t>при изгибе определ</w:t>
      </w:r>
      <w:r>
        <w:rPr>
          <w:rFonts w:ascii="Arial" w:hAnsi="Arial" w:cs="Arial"/>
        </w:rPr>
        <w:t xml:space="preserve">яют на пластинках размером      20 </w:t>
      </w:r>
      <w:r w:rsidRPr="009B2331">
        <w:rPr>
          <w:rFonts w:ascii="Arial" w:hAnsi="Arial" w:cs="Arial"/>
          <w:color w:val="000000" w:themeColor="text1"/>
        </w:rPr>
        <w:sym w:font="Symbol" w:char="F0B4"/>
      </w:r>
      <w:r>
        <w:rPr>
          <w:rFonts w:ascii="Arial" w:hAnsi="Arial" w:cs="Arial"/>
          <w:color w:val="000000" w:themeColor="text1"/>
        </w:rPr>
        <w:t xml:space="preserve"> </w:t>
      </w:r>
      <w:r>
        <w:rPr>
          <w:rFonts w:ascii="Arial" w:hAnsi="Arial" w:cs="Arial"/>
        </w:rPr>
        <w:t>150 мм из че</w:t>
      </w:r>
      <w:r w:rsidRPr="00370AAB">
        <w:rPr>
          <w:rFonts w:ascii="Arial" w:hAnsi="Arial" w:cs="Arial"/>
        </w:rPr>
        <w:t>рной или белой жести по ГОСТ 13345</w:t>
      </w:r>
      <w:r>
        <w:rPr>
          <w:rFonts w:ascii="Arial" w:hAnsi="Arial" w:cs="Arial"/>
        </w:rPr>
        <w:t xml:space="preserve"> </w:t>
      </w:r>
      <w:r w:rsidRPr="00370AAB">
        <w:rPr>
          <w:rFonts w:ascii="Arial" w:hAnsi="Arial" w:cs="Arial"/>
        </w:rPr>
        <w:t>толщиной от 0,25 до 0,32 мм. Перед применением пластинки из белой жести обрабатывают</w:t>
      </w:r>
      <w:r>
        <w:rPr>
          <w:rFonts w:ascii="Arial" w:hAnsi="Arial" w:cs="Arial"/>
        </w:rPr>
        <w:t xml:space="preserve"> </w:t>
      </w:r>
      <w:r w:rsidRPr="00370AAB">
        <w:rPr>
          <w:rFonts w:ascii="Arial" w:hAnsi="Arial" w:cs="Arial"/>
        </w:rPr>
        <w:t>шлифовальной шкур</w:t>
      </w:r>
      <w:r w:rsidR="00C345C9">
        <w:rPr>
          <w:rFonts w:ascii="Arial" w:hAnsi="Arial" w:cs="Arial"/>
        </w:rPr>
        <w:t>кой зернистостью 4 – 5</w:t>
      </w:r>
      <w:r w:rsidRPr="00370AAB">
        <w:rPr>
          <w:rFonts w:ascii="Arial" w:hAnsi="Arial" w:cs="Arial"/>
        </w:rPr>
        <w:t xml:space="preserve"> по ГОСТ 6456 или ГОСТ 10054.</w:t>
      </w:r>
    </w:p>
    <w:p w14:paraId="64916114" w14:textId="77777777" w:rsidR="002B4607" w:rsidRPr="00710AD1" w:rsidRDefault="00A07E3B" w:rsidP="0013042F">
      <w:pPr>
        <w:pStyle w:val="a6"/>
        <w:spacing w:line="360" w:lineRule="auto"/>
        <w:ind w:firstLine="709"/>
        <w:jc w:val="both"/>
        <w:rPr>
          <w:rFonts w:ascii="Arial" w:hAnsi="Arial" w:cs="Arial"/>
          <w:sz w:val="24"/>
          <w:szCs w:val="24"/>
        </w:rPr>
      </w:pPr>
      <w:r w:rsidRPr="00710AD1">
        <w:rPr>
          <w:rFonts w:ascii="Arial" w:hAnsi="Arial" w:cs="Arial"/>
          <w:sz w:val="24"/>
          <w:szCs w:val="24"/>
        </w:rPr>
        <w:t>7.1.4 Нанесение эмали</w:t>
      </w:r>
    </w:p>
    <w:p w14:paraId="38462A7C" w14:textId="77777777" w:rsidR="002B4607" w:rsidRPr="009B2331" w:rsidRDefault="002B4607" w:rsidP="0013042F">
      <w:pPr>
        <w:pStyle w:val="a6"/>
        <w:spacing w:line="360" w:lineRule="auto"/>
        <w:ind w:firstLine="709"/>
        <w:jc w:val="both"/>
        <w:rPr>
          <w:rFonts w:ascii="Arial" w:hAnsi="Arial" w:cs="Arial"/>
          <w:sz w:val="24"/>
          <w:szCs w:val="24"/>
        </w:rPr>
      </w:pPr>
      <w:r w:rsidRPr="009B2331">
        <w:rPr>
          <w:rFonts w:ascii="Arial" w:hAnsi="Arial" w:cs="Arial"/>
          <w:sz w:val="24"/>
          <w:szCs w:val="24"/>
        </w:rPr>
        <w:lastRenderedPageBreak/>
        <w:t>Готов</w:t>
      </w:r>
      <w:r w:rsidR="00A815AA">
        <w:rPr>
          <w:rFonts w:ascii="Arial" w:hAnsi="Arial" w:cs="Arial"/>
          <w:sz w:val="24"/>
          <w:szCs w:val="24"/>
        </w:rPr>
        <w:t>ую</w:t>
      </w:r>
      <w:r w:rsidRPr="009B2331">
        <w:rPr>
          <w:rFonts w:ascii="Arial" w:hAnsi="Arial" w:cs="Arial"/>
          <w:sz w:val="24"/>
          <w:szCs w:val="24"/>
        </w:rPr>
        <w:t xml:space="preserve"> эмал</w:t>
      </w:r>
      <w:r w:rsidR="00A815AA">
        <w:rPr>
          <w:rFonts w:ascii="Arial" w:hAnsi="Arial" w:cs="Arial"/>
          <w:sz w:val="24"/>
          <w:szCs w:val="24"/>
        </w:rPr>
        <w:t>ь</w:t>
      </w:r>
      <w:r w:rsidRPr="009B2331">
        <w:rPr>
          <w:rFonts w:ascii="Arial" w:hAnsi="Arial" w:cs="Arial"/>
          <w:sz w:val="24"/>
          <w:szCs w:val="24"/>
        </w:rPr>
        <w:t xml:space="preserve"> наносят на подготовленные пластинки методом пневматического распыления для определения:</w:t>
      </w:r>
    </w:p>
    <w:p w14:paraId="76D8B84D" w14:textId="77777777" w:rsidR="00DB407D" w:rsidRPr="00E2181B" w:rsidRDefault="00DB407D" w:rsidP="00DB407D">
      <w:pPr>
        <w:pStyle w:val="a6"/>
        <w:spacing w:line="360" w:lineRule="auto"/>
        <w:ind w:firstLine="709"/>
        <w:jc w:val="both"/>
        <w:rPr>
          <w:rFonts w:ascii="Arial" w:hAnsi="Arial" w:cs="Arial"/>
          <w:sz w:val="24"/>
          <w:szCs w:val="24"/>
        </w:rPr>
      </w:pPr>
      <w:r w:rsidRPr="00E2181B">
        <w:rPr>
          <w:rFonts w:ascii="Arial" w:hAnsi="Arial" w:cs="Arial"/>
          <w:sz w:val="24"/>
          <w:szCs w:val="24"/>
        </w:rPr>
        <w:t>- цвета покрытия и укрывистости высушенного покрытия – до полного укрытия окрашиваемой поверхности;</w:t>
      </w:r>
    </w:p>
    <w:p w14:paraId="73235955" w14:textId="77777777" w:rsidR="00F27D2B" w:rsidRPr="00E2181B" w:rsidRDefault="00F27D2B" w:rsidP="00F27D2B">
      <w:pPr>
        <w:pStyle w:val="a6"/>
        <w:spacing w:line="360" w:lineRule="auto"/>
        <w:ind w:firstLine="709"/>
        <w:jc w:val="both"/>
        <w:rPr>
          <w:rFonts w:ascii="Arial" w:hAnsi="Arial" w:cs="Arial"/>
          <w:sz w:val="24"/>
          <w:szCs w:val="24"/>
        </w:rPr>
      </w:pPr>
      <w:r w:rsidRPr="00E2181B">
        <w:rPr>
          <w:rFonts w:ascii="Arial" w:hAnsi="Arial" w:cs="Arial"/>
          <w:sz w:val="24"/>
          <w:szCs w:val="24"/>
        </w:rPr>
        <w:t>- внешнего вида покрытия – в два слоя;</w:t>
      </w:r>
    </w:p>
    <w:p w14:paraId="2E26F95B" w14:textId="77777777" w:rsidR="004D492F" w:rsidRPr="00E2181B" w:rsidRDefault="004D492F" w:rsidP="004D492F">
      <w:pPr>
        <w:pStyle w:val="a6"/>
        <w:spacing w:line="360" w:lineRule="auto"/>
        <w:ind w:firstLine="709"/>
        <w:jc w:val="both"/>
        <w:rPr>
          <w:rFonts w:ascii="Arial" w:hAnsi="Arial" w:cs="Arial"/>
          <w:sz w:val="24"/>
          <w:szCs w:val="24"/>
        </w:rPr>
      </w:pPr>
      <w:r w:rsidRPr="00E2181B">
        <w:rPr>
          <w:rFonts w:ascii="Arial" w:hAnsi="Arial" w:cs="Arial"/>
          <w:sz w:val="24"/>
          <w:szCs w:val="24"/>
        </w:rPr>
        <w:t>- времени высыхания, блеска покрытия, эластичности покрытия при изгибе, твердости покрытия, адгезии покрытия – в один слой;</w:t>
      </w:r>
    </w:p>
    <w:p w14:paraId="2838EC0E" w14:textId="77777777" w:rsidR="00F27D2B" w:rsidRPr="00D16335" w:rsidRDefault="00601EA2" w:rsidP="00F27D2B">
      <w:pPr>
        <w:pStyle w:val="a6"/>
        <w:spacing w:line="360" w:lineRule="auto"/>
        <w:ind w:firstLine="709"/>
        <w:jc w:val="both"/>
        <w:rPr>
          <w:rFonts w:ascii="Arial" w:hAnsi="Arial" w:cs="Arial"/>
          <w:sz w:val="24"/>
          <w:szCs w:val="24"/>
        </w:rPr>
      </w:pPr>
      <w:r w:rsidRPr="00E2181B">
        <w:rPr>
          <w:rFonts w:ascii="Arial" w:hAnsi="Arial" w:cs="Arial"/>
          <w:sz w:val="24"/>
          <w:szCs w:val="24"/>
        </w:rPr>
        <w:t>- стойкости покрытия к статическому воздействию жидкостей</w:t>
      </w:r>
      <w:r w:rsidR="00021588" w:rsidRPr="00E2181B">
        <w:rPr>
          <w:rFonts w:ascii="Arial" w:hAnsi="Arial" w:cs="Arial"/>
          <w:sz w:val="24"/>
          <w:szCs w:val="24"/>
        </w:rPr>
        <w:t xml:space="preserve"> </w:t>
      </w:r>
      <w:r w:rsidRPr="00E2181B">
        <w:rPr>
          <w:rFonts w:ascii="Arial" w:hAnsi="Arial" w:cs="Arial"/>
          <w:sz w:val="24"/>
          <w:szCs w:val="24"/>
        </w:rPr>
        <w:t xml:space="preserve">– в </w:t>
      </w:r>
      <w:r w:rsidR="00D21E1E" w:rsidRPr="00E2181B">
        <w:rPr>
          <w:rFonts w:ascii="Arial" w:hAnsi="Arial" w:cs="Arial"/>
          <w:sz w:val="24"/>
          <w:szCs w:val="24"/>
        </w:rPr>
        <w:t>два</w:t>
      </w:r>
      <w:r w:rsidR="00DB407D" w:rsidRPr="00E2181B">
        <w:rPr>
          <w:rFonts w:ascii="Arial" w:hAnsi="Arial" w:cs="Arial"/>
          <w:sz w:val="24"/>
          <w:szCs w:val="24"/>
        </w:rPr>
        <w:t xml:space="preserve"> сло</w:t>
      </w:r>
      <w:r w:rsidR="004B5311" w:rsidRPr="00E2181B">
        <w:rPr>
          <w:rFonts w:ascii="Arial" w:hAnsi="Arial" w:cs="Arial"/>
          <w:sz w:val="24"/>
          <w:szCs w:val="24"/>
        </w:rPr>
        <w:t>я</w:t>
      </w:r>
      <w:r w:rsidRPr="00E2181B">
        <w:rPr>
          <w:rFonts w:ascii="Arial" w:hAnsi="Arial" w:cs="Arial"/>
          <w:sz w:val="24"/>
          <w:szCs w:val="24"/>
        </w:rPr>
        <w:t xml:space="preserve"> на обе стороны </w:t>
      </w:r>
      <w:r w:rsidR="007619DE" w:rsidRPr="00E2181B">
        <w:rPr>
          <w:rFonts w:ascii="Arial" w:hAnsi="Arial" w:cs="Arial"/>
          <w:sz w:val="24"/>
          <w:szCs w:val="24"/>
        </w:rPr>
        <w:t xml:space="preserve">предварительно загрунтованной </w:t>
      </w:r>
      <w:r w:rsidRPr="00E2181B">
        <w:rPr>
          <w:rFonts w:ascii="Arial" w:hAnsi="Arial" w:cs="Arial"/>
          <w:sz w:val="24"/>
          <w:szCs w:val="24"/>
        </w:rPr>
        <w:t>пластинки и дополнительно на края пластинки.</w:t>
      </w:r>
      <w:r w:rsidR="00AE27E5" w:rsidRPr="00E2181B">
        <w:rPr>
          <w:rFonts w:ascii="Arial" w:hAnsi="Arial" w:cs="Arial"/>
          <w:sz w:val="24"/>
          <w:szCs w:val="24"/>
        </w:rPr>
        <w:t xml:space="preserve"> П</w:t>
      </w:r>
      <w:r w:rsidR="00F27D2B" w:rsidRPr="00E2181B">
        <w:rPr>
          <w:rFonts w:ascii="Arial" w:hAnsi="Arial" w:cs="Arial"/>
          <w:sz w:val="24"/>
          <w:szCs w:val="24"/>
        </w:rPr>
        <w:t>одготовленные п</w:t>
      </w:r>
      <w:r w:rsidR="00AE27E5" w:rsidRPr="00E2181B">
        <w:rPr>
          <w:rFonts w:ascii="Arial" w:hAnsi="Arial" w:cs="Arial"/>
          <w:sz w:val="24"/>
          <w:szCs w:val="24"/>
        </w:rPr>
        <w:t>ластинки</w:t>
      </w:r>
      <w:r w:rsidR="00F27D2B" w:rsidRPr="00E2181B">
        <w:rPr>
          <w:rFonts w:ascii="Arial" w:hAnsi="Arial" w:cs="Arial"/>
          <w:sz w:val="24"/>
          <w:szCs w:val="24"/>
        </w:rPr>
        <w:t xml:space="preserve"> должны быть загрунтованы </w:t>
      </w:r>
      <w:r w:rsidR="00DB407D" w:rsidRPr="00E2181B">
        <w:rPr>
          <w:rFonts w:ascii="Arial" w:hAnsi="Arial" w:cs="Arial"/>
          <w:sz w:val="24"/>
          <w:szCs w:val="24"/>
        </w:rPr>
        <w:t>одним слоем грунтовки ФЛ-03К.</w:t>
      </w:r>
      <w:r w:rsidR="00F27D2B" w:rsidRPr="00E2181B">
        <w:rPr>
          <w:rFonts w:ascii="Arial" w:hAnsi="Arial" w:cs="Arial"/>
          <w:sz w:val="24"/>
          <w:szCs w:val="24"/>
        </w:rPr>
        <w:t xml:space="preserve"> </w:t>
      </w:r>
      <w:r w:rsidR="00DB407D" w:rsidRPr="00E2181B">
        <w:rPr>
          <w:rFonts w:ascii="Arial" w:hAnsi="Arial" w:cs="Arial"/>
          <w:sz w:val="24"/>
          <w:szCs w:val="24"/>
        </w:rPr>
        <w:t xml:space="preserve">Грунтовку наносят и сушат в соответствии требованиями </w:t>
      </w:r>
      <w:r w:rsidR="00E2181B" w:rsidRPr="00E2181B">
        <w:rPr>
          <w:rFonts w:ascii="Arial" w:hAnsi="Arial" w:cs="Arial"/>
          <w:sz w:val="24"/>
          <w:szCs w:val="24"/>
        </w:rPr>
        <w:t xml:space="preserve">      </w:t>
      </w:r>
      <w:r w:rsidR="00DB407D" w:rsidRPr="00E2181B">
        <w:rPr>
          <w:rFonts w:ascii="Arial" w:hAnsi="Arial" w:cs="Arial"/>
          <w:sz w:val="24"/>
          <w:szCs w:val="24"/>
        </w:rPr>
        <w:t>ГОСТ 9109</w:t>
      </w:r>
      <w:r w:rsidR="00F27D2B" w:rsidRPr="00E2181B">
        <w:rPr>
          <w:rFonts w:ascii="Arial" w:hAnsi="Arial" w:cs="Arial"/>
          <w:sz w:val="24"/>
          <w:szCs w:val="24"/>
        </w:rPr>
        <w:t>.</w:t>
      </w:r>
      <w:r w:rsidR="004D671B" w:rsidRPr="00E2181B">
        <w:rPr>
          <w:rFonts w:ascii="Arial" w:hAnsi="Arial" w:cs="Arial"/>
          <w:sz w:val="24"/>
          <w:szCs w:val="24"/>
        </w:rPr>
        <w:t xml:space="preserve"> Перед нанесением эмали высушенное покрытие грунтовки </w:t>
      </w:r>
      <w:r w:rsidR="00D16335" w:rsidRPr="00E2181B">
        <w:rPr>
          <w:rFonts w:ascii="Arial" w:hAnsi="Arial" w:cs="Arial"/>
          <w:sz w:val="24"/>
          <w:szCs w:val="24"/>
        </w:rPr>
        <w:t xml:space="preserve">обрабатывают шлифовальной шкуркой зернистостью 4 – </w:t>
      </w:r>
      <w:r w:rsidR="00D21E1E" w:rsidRPr="00E2181B">
        <w:rPr>
          <w:rFonts w:ascii="Arial" w:hAnsi="Arial" w:cs="Arial"/>
          <w:sz w:val="24"/>
          <w:szCs w:val="24"/>
        </w:rPr>
        <w:t>5</w:t>
      </w:r>
      <w:r w:rsidR="00D16335" w:rsidRPr="00E2181B">
        <w:rPr>
          <w:rFonts w:ascii="Arial" w:hAnsi="Arial" w:cs="Arial"/>
          <w:sz w:val="24"/>
          <w:szCs w:val="24"/>
        </w:rPr>
        <w:t xml:space="preserve"> по ГОСТ 6456 или ГОСТ 10054.</w:t>
      </w:r>
    </w:p>
    <w:p w14:paraId="2AC4A051" w14:textId="77777777" w:rsidR="002B4607" w:rsidRPr="00710AD1" w:rsidRDefault="002B4607" w:rsidP="0013042F">
      <w:pPr>
        <w:pStyle w:val="a6"/>
        <w:spacing w:line="360" w:lineRule="auto"/>
        <w:ind w:firstLine="709"/>
        <w:jc w:val="both"/>
        <w:rPr>
          <w:rFonts w:ascii="Arial" w:hAnsi="Arial" w:cs="Arial"/>
          <w:sz w:val="24"/>
          <w:szCs w:val="24"/>
        </w:rPr>
      </w:pPr>
      <w:r w:rsidRPr="00710AD1">
        <w:rPr>
          <w:rFonts w:ascii="Arial" w:hAnsi="Arial" w:cs="Arial"/>
          <w:sz w:val="24"/>
          <w:szCs w:val="24"/>
        </w:rPr>
        <w:t>7.1.5 Режим сушки</w:t>
      </w:r>
    </w:p>
    <w:p w14:paraId="544704FD" w14:textId="77777777" w:rsidR="00175CC8" w:rsidRDefault="00F01F8C" w:rsidP="0013042F">
      <w:pPr>
        <w:pStyle w:val="a6"/>
        <w:spacing w:line="360" w:lineRule="auto"/>
        <w:ind w:firstLine="709"/>
        <w:jc w:val="both"/>
        <w:rPr>
          <w:rFonts w:ascii="Arial" w:hAnsi="Arial" w:cs="Arial"/>
          <w:color w:val="000000" w:themeColor="text1"/>
          <w:sz w:val="24"/>
          <w:szCs w:val="24"/>
        </w:rPr>
      </w:pPr>
      <w:r w:rsidRPr="009B2331">
        <w:rPr>
          <w:rFonts w:ascii="Arial" w:hAnsi="Arial" w:cs="Arial"/>
          <w:color w:val="000000" w:themeColor="text1"/>
          <w:sz w:val="24"/>
          <w:szCs w:val="24"/>
        </w:rPr>
        <w:t>При</w:t>
      </w:r>
      <w:r w:rsidR="00175CC8" w:rsidRPr="009B2331">
        <w:rPr>
          <w:rFonts w:ascii="Arial" w:hAnsi="Arial" w:cs="Arial"/>
          <w:color w:val="000000" w:themeColor="text1"/>
          <w:sz w:val="24"/>
          <w:szCs w:val="24"/>
        </w:rPr>
        <w:t xml:space="preserve"> определени</w:t>
      </w:r>
      <w:r w:rsidRPr="009B2331">
        <w:rPr>
          <w:rFonts w:ascii="Arial" w:hAnsi="Arial" w:cs="Arial"/>
          <w:color w:val="000000" w:themeColor="text1"/>
          <w:sz w:val="24"/>
          <w:szCs w:val="24"/>
        </w:rPr>
        <w:t>и</w:t>
      </w:r>
      <w:r w:rsidR="00175CC8" w:rsidRPr="009B2331">
        <w:rPr>
          <w:rFonts w:ascii="Arial" w:hAnsi="Arial" w:cs="Arial"/>
          <w:color w:val="000000" w:themeColor="text1"/>
          <w:sz w:val="24"/>
          <w:szCs w:val="24"/>
        </w:rPr>
        <w:t xml:space="preserve"> времени высыхания окрашенные пластинки сушат в течение времени и при т</w:t>
      </w:r>
      <w:r w:rsidR="00F27D2B">
        <w:rPr>
          <w:rFonts w:ascii="Arial" w:hAnsi="Arial" w:cs="Arial"/>
          <w:color w:val="000000" w:themeColor="text1"/>
          <w:sz w:val="24"/>
          <w:szCs w:val="24"/>
        </w:rPr>
        <w:t>емпературах</w:t>
      </w:r>
      <w:r w:rsidR="00175CC8" w:rsidRPr="009B2331">
        <w:rPr>
          <w:rFonts w:ascii="Arial" w:hAnsi="Arial" w:cs="Arial"/>
          <w:color w:val="000000" w:themeColor="text1"/>
          <w:sz w:val="24"/>
          <w:szCs w:val="24"/>
        </w:rPr>
        <w:t>, указанн</w:t>
      </w:r>
      <w:r w:rsidR="00F27D2B">
        <w:rPr>
          <w:rFonts w:ascii="Arial" w:hAnsi="Arial" w:cs="Arial"/>
          <w:color w:val="000000" w:themeColor="text1"/>
          <w:sz w:val="24"/>
          <w:szCs w:val="24"/>
        </w:rPr>
        <w:t>ых</w:t>
      </w:r>
      <w:r w:rsidR="00175CC8" w:rsidRPr="009B2331">
        <w:rPr>
          <w:rFonts w:ascii="Arial" w:hAnsi="Arial" w:cs="Arial"/>
          <w:color w:val="000000" w:themeColor="text1"/>
          <w:sz w:val="24"/>
          <w:szCs w:val="24"/>
        </w:rPr>
        <w:t xml:space="preserve"> для показателя </w:t>
      </w:r>
      <w:r w:rsidR="00A07E3B">
        <w:rPr>
          <w:rFonts w:ascii="Arial" w:hAnsi="Arial" w:cs="Arial"/>
          <w:color w:val="000000" w:themeColor="text1"/>
          <w:sz w:val="24"/>
          <w:szCs w:val="24"/>
        </w:rPr>
        <w:t>6</w:t>
      </w:r>
      <w:r w:rsidR="00175CC8" w:rsidRPr="009B2331">
        <w:rPr>
          <w:rFonts w:ascii="Arial" w:hAnsi="Arial" w:cs="Arial"/>
          <w:color w:val="000000" w:themeColor="text1"/>
          <w:sz w:val="24"/>
          <w:szCs w:val="24"/>
        </w:rPr>
        <w:t xml:space="preserve"> таблицы 1.</w:t>
      </w:r>
    </w:p>
    <w:p w14:paraId="43973547" w14:textId="77777777" w:rsidR="00A865B0" w:rsidRDefault="00F01F8C" w:rsidP="00A865B0">
      <w:pPr>
        <w:pStyle w:val="a6"/>
        <w:spacing w:line="360" w:lineRule="auto"/>
        <w:ind w:firstLine="709"/>
        <w:jc w:val="both"/>
        <w:rPr>
          <w:rFonts w:ascii="Arial" w:hAnsi="Arial" w:cs="Arial"/>
          <w:sz w:val="24"/>
          <w:szCs w:val="24"/>
        </w:rPr>
      </w:pPr>
      <w:r w:rsidRPr="009B2331">
        <w:rPr>
          <w:rFonts w:ascii="Arial" w:hAnsi="Arial" w:cs="Arial"/>
          <w:color w:val="000000" w:themeColor="text1"/>
          <w:sz w:val="24"/>
          <w:szCs w:val="24"/>
        </w:rPr>
        <w:t>При</w:t>
      </w:r>
      <w:r w:rsidR="007E1160">
        <w:rPr>
          <w:rFonts w:ascii="Arial" w:hAnsi="Arial" w:cs="Arial"/>
          <w:color w:val="000000" w:themeColor="text1"/>
          <w:sz w:val="24"/>
          <w:szCs w:val="24"/>
        </w:rPr>
        <w:t xml:space="preserve"> </w:t>
      </w:r>
      <w:r w:rsidRPr="009B2331">
        <w:rPr>
          <w:rFonts w:ascii="Arial" w:hAnsi="Arial" w:cs="Arial"/>
          <w:color w:val="000000" w:themeColor="text1"/>
          <w:sz w:val="24"/>
          <w:szCs w:val="24"/>
        </w:rPr>
        <w:t>определении</w:t>
      </w:r>
      <w:r w:rsidR="007E1160">
        <w:rPr>
          <w:rFonts w:ascii="Arial" w:hAnsi="Arial" w:cs="Arial"/>
          <w:color w:val="000000" w:themeColor="text1"/>
          <w:sz w:val="24"/>
          <w:szCs w:val="24"/>
        </w:rPr>
        <w:t xml:space="preserve"> </w:t>
      </w:r>
      <w:r w:rsidR="00A865B0">
        <w:rPr>
          <w:rFonts w:ascii="Arial" w:hAnsi="Arial" w:cs="Arial"/>
          <w:sz w:val="24"/>
          <w:szCs w:val="24"/>
        </w:rPr>
        <w:t xml:space="preserve">блеска покрытия, </w:t>
      </w:r>
      <w:r w:rsidR="00A07E3B" w:rsidRPr="007E1160">
        <w:rPr>
          <w:rFonts w:ascii="Arial" w:hAnsi="Arial" w:cs="Arial"/>
          <w:sz w:val="24"/>
          <w:szCs w:val="24"/>
        </w:rPr>
        <w:t xml:space="preserve">эластичности покрытия при изгибе, </w:t>
      </w:r>
      <w:r w:rsidR="00A865B0" w:rsidRPr="007E1160">
        <w:rPr>
          <w:rFonts w:ascii="Arial" w:hAnsi="Arial" w:cs="Arial"/>
          <w:sz w:val="24"/>
          <w:szCs w:val="24"/>
        </w:rPr>
        <w:t>твердости покры</w:t>
      </w:r>
      <w:r w:rsidR="00A865B0" w:rsidRPr="0038161B">
        <w:rPr>
          <w:rFonts w:ascii="Arial" w:hAnsi="Arial" w:cs="Arial"/>
          <w:sz w:val="24"/>
          <w:szCs w:val="24"/>
        </w:rPr>
        <w:t>тия</w:t>
      </w:r>
      <w:r w:rsidR="00A865B0">
        <w:rPr>
          <w:rFonts w:ascii="Arial" w:hAnsi="Arial" w:cs="Arial"/>
          <w:sz w:val="24"/>
          <w:szCs w:val="24"/>
        </w:rPr>
        <w:t xml:space="preserve">, </w:t>
      </w:r>
      <w:r w:rsidR="00A07E3B">
        <w:rPr>
          <w:rFonts w:ascii="Arial" w:hAnsi="Arial" w:cs="Arial"/>
          <w:sz w:val="24"/>
          <w:szCs w:val="24"/>
        </w:rPr>
        <w:t xml:space="preserve">адгезии покрытия </w:t>
      </w:r>
      <w:r w:rsidR="0011140F">
        <w:rPr>
          <w:rFonts w:ascii="Arial" w:hAnsi="Arial" w:cs="Arial"/>
          <w:color w:val="000000" w:themeColor="text1"/>
          <w:sz w:val="24"/>
          <w:szCs w:val="24"/>
        </w:rPr>
        <w:t>окрашен</w:t>
      </w:r>
      <w:r w:rsidR="0011140F" w:rsidRPr="00A865B0">
        <w:rPr>
          <w:rFonts w:ascii="Arial" w:hAnsi="Arial" w:cs="Arial"/>
          <w:color w:val="000000" w:themeColor="text1"/>
          <w:sz w:val="24"/>
          <w:szCs w:val="24"/>
        </w:rPr>
        <w:t xml:space="preserve">ные пластинки сушат </w:t>
      </w:r>
      <w:r w:rsidRPr="00A865B0">
        <w:rPr>
          <w:rFonts w:ascii="Arial" w:hAnsi="Arial" w:cs="Arial"/>
          <w:color w:val="000000" w:themeColor="text1"/>
          <w:sz w:val="24"/>
          <w:szCs w:val="24"/>
        </w:rPr>
        <w:t>при</w:t>
      </w:r>
      <w:r w:rsidR="00953DA1" w:rsidRPr="00A865B0">
        <w:rPr>
          <w:rFonts w:ascii="Arial" w:hAnsi="Arial" w:cs="Arial"/>
          <w:color w:val="000000" w:themeColor="text1"/>
          <w:sz w:val="24"/>
          <w:szCs w:val="24"/>
        </w:rPr>
        <w:t xml:space="preserve"> </w:t>
      </w:r>
      <w:r w:rsidRPr="00A865B0">
        <w:rPr>
          <w:rFonts w:ascii="Arial" w:hAnsi="Arial" w:cs="Arial"/>
          <w:color w:val="000000" w:themeColor="text1"/>
          <w:sz w:val="24"/>
          <w:szCs w:val="24"/>
        </w:rPr>
        <w:t>температуре (</w:t>
      </w:r>
      <w:r w:rsidR="00A865B0" w:rsidRPr="00A865B0">
        <w:rPr>
          <w:rFonts w:ascii="Arial" w:hAnsi="Arial" w:cs="Arial"/>
          <w:color w:val="000000" w:themeColor="text1"/>
          <w:sz w:val="24"/>
          <w:szCs w:val="24"/>
        </w:rPr>
        <w:t>20</w:t>
      </w:r>
      <w:r w:rsidRPr="00A865B0">
        <w:rPr>
          <w:rFonts w:ascii="Arial" w:hAnsi="Arial" w:cs="Arial"/>
          <w:color w:val="000000" w:themeColor="text1"/>
          <w:sz w:val="24"/>
          <w:szCs w:val="24"/>
        </w:rPr>
        <w:t xml:space="preserve"> ± 2) °С – в течение </w:t>
      </w:r>
      <w:r w:rsidR="007A40D3">
        <w:rPr>
          <w:rFonts w:ascii="Arial" w:hAnsi="Arial" w:cs="Arial"/>
          <w:color w:val="000000" w:themeColor="text1"/>
          <w:sz w:val="24"/>
          <w:szCs w:val="24"/>
        </w:rPr>
        <w:t>24</w:t>
      </w:r>
      <w:r w:rsidRPr="00A865B0">
        <w:rPr>
          <w:rFonts w:ascii="Arial" w:hAnsi="Arial" w:cs="Arial"/>
          <w:color w:val="000000" w:themeColor="text1"/>
          <w:sz w:val="24"/>
          <w:szCs w:val="24"/>
        </w:rPr>
        <w:t xml:space="preserve"> ч</w:t>
      </w:r>
      <w:r w:rsidR="00A865B0" w:rsidRPr="00A865B0">
        <w:rPr>
          <w:rFonts w:ascii="Arial" w:hAnsi="Arial" w:cs="Arial"/>
          <w:color w:val="000000" w:themeColor="text1"/>
          <w:sz w:val="24"/>
          <w:szCs w:val="24"/>
        </w:rPr>
        <w:t xml:space="preserve"> или при </w:t>
      </w:r>
      <w:r w:rsidR="00A865B0" w:rsidRPr="00A865B0">
        <w:rPr>
          <w:rFonts w:ascii="Arial" w:hAnsi="Arial" w:cs="Arial"/>
          <w:sz w:val="24"/>
          <w:szCs w:val="24"/>
        </w:rPr>
        <w:t>температуре (80 ± 2) °С</w:t>
      </w:r>
      <w:r w:rsidR="00A865B0">
        <w:rPr>
          <w:rFonts w:ascii="Arial" w:hAnsi="Arial" w:cs="Arial"/>
          <w:sz w:val="24"/>
          <w:szCs w:val="24"/>
        </w:rPr>
        <w:t xml:space="preserve"> – в течение 1,5 ч.</w:t>
      </w:r>
    </w:p>
    <w:p w14:paraId="1AE3B6B1" w14:textId="77777777" w:rsidR="004B5311" w:rsidRPr="00834C77" w:rsidRDefault="00E21AB2" w:rsidP="00E21AB2">
      <w:pPr>
        <w:pStyle w:val="a6"/>
        <w:spacing w:line="360" w:lineRule="auto"/>
        <w:ind w:firstLine="709"/>
        <w:jc w:val="both"/>
        <w:rPr>
          <w:rFonts w:ascii="Arial" w:hAnsi="Arial" w:cs="Arial"/>
          <w:sz w:val="24"/>
          <w:szCs w:val="24"/>
        </w:rPr>
      </w:pPr>
      <w:r w:rsidRPr="00834C77">
        <w:rPr>
          <w:rFonts w:ascii="Arial" w:hAnsi="Arial" w:cs="Arial"/>
          <w:sz w:val="24"/>
          <w:szCs w:val="24"/>
        </w:rPr>
        <w:t xml:space="preserve">При определении </w:t>
      </w:r>
      <w:r w:rsidR="007A40D3" w:rsidRPr="00834C77">
        <w:rPr>
          <w:rFonts w:ascii="Arial" w:hAnsi="Arial" w:cs="Arial"/>
          <w:sz w:val="24"/>
          <w:szCs w:val="24"/>
        </w:rPr>
        <w:t>внешнего вида покрытия</w:t>
      </w:r>
      <w:r w:rsidRPr="00834C77">
        <w:rPr>
          <w:rFonts w:ascii="Arial" w:hAnsi="Arial" w:cs="Arial"/>
          <w:sz w:val="24"/>
          <w:szCs w:val="24"/>
        </w:rPr>
        <w:t xml:space="preserve"> и </w:t>
      </w:r>
      <w:r w:rsidR="00D21E1E" w:rsidRPr="00834C77">
        <w:rPr>
          <w:rFonts w:ascii="Arial" w:hAnsi="Arial" w:cs="Arial"/>
          <w:sz w:val="24"/>
          <w:szCs w:val="24"/>
        </w:rPr>
        <w:t>стойкости покрытия к статическому воздействию жидкостей</w:t>
      </w:r>
      <w:r w:rsidRPr="00834C77">
        <w:rPr>
          <w:rFonts w:ascii="Arial" w:hAnsi="Arial" w:cs="Arial"/>
          <w:sz w:val="24"/>
          <w:szCs w:val="24"/>
        </w:rPr>
        <w:t xml:space="preserve"> </w:t>
      </w:r>
      <w:r w:rsidR="007A40D3" w:rsidRPr="00834C77">
        <w:rPr>
          <w:rFonts w:ascii="Arial" w:hAnsi="Arial" w:cs="Arial"/>
          <w:sz w:val="24"/>
          <w:szCs w:val="24"/>
        </w:rPr>
        <w:t>покрыти</w:t>
      </w:r>
      <w:r w:rsidR="00DB6C3C" w:rsidRPr="00834C77">
        <w:rPr>
          <w:rFonts w:ascii="Arial" w:hAnsi="Arial" w:cs="Arial"/>
          <w:sz w:val="24"/>
          <w:szCs w:val="24"/>
        </w:rPr>
        <w:t>е</w:t>
      </w:r>
      <w:r w:rsidR="007A40D3" w:rsidRPr="00834C77">
        <w:rPr>
          <w:rFonts w:ascii="Arial" w:hAnsi="Arial" w:cs="Arial"/>
          <w:sz w:val="24"/>
          <w:szCs w:val="24"/>
        </w:rPr>
        <w:t xml:space="preserve"> </w:t>
      </w:r>
      <w:r w:rsidR="00DB6C3C" w:rsidRPr="00834C77">
        <w:rPr>
          <w:rFonts w:ascii="Arial" w:hAnsi="Arial" w:cs="Arial"/>
          <w:sz w:val="24"/>
          <w:szCs w:val="24"/>
        </w:rPr>
        <w:t xml:space="preserve">эмали </w:t>
      </w:r>
      <w:r w:rsidR="007A40D3" w:rsidRPr="00834C77">
        <w:rPr>
          <w:rFonts w:ascii="Arial" w:hAnsi="Arial" w:cs="Arial"/>
          <w:sz w:val="24"/>
          <w:szCs w:val="24"/>
        </w:rPr>
        <w:t>сушат</w:t>
      </w:r>
      <w:r w:rsidR="004B5311" w:rsidRPr="00834C77">
        <w:rPr>
          <w:rFonts w:ascii="Arial" w:hAnsi="Arial" w:cs="Arial"/>
          <w:sz w:val="24"/>
          <w:szCs w:val="24"/>
        </w:rPr>
        <w:t>:</w:t>
      </w:r>
    </w:p>
    <w:p w14:paraId="2CE46C3C" w14:textId="77777777" w:rsidR="004B5311" w:rsidRPr="00834C77" w:rsidRDefault="004B5311" w:rsidP="00E21AB2">
      <w:pPr>
        <w:pStyle w:val="a6"/>
        <w:spacing w:line="360" w:lineRule="auto"/>
        <w:ind w:firstLine="709"/>
        <w:jc w:val="both"/>
        <w:rPr>
          <w:rFonts w:ascii="Arial" w:hAnsi="Arial" w:cs="Arial"/>
          <w:color w:val="000000" w:themeColor="text1"/>
          <w:sz w:val="24"/>
          <w:szCs w:val="24"/>
        </w:rPr>
      </w:pPr>
      <w:r w:rsidRPr="00834C77">
        <w:rPr>
          <w:rFonts w:ascii="Arial" w:hAnsi="Arial" w:cs="Arial"/>
          <w:sz w:val="24"/>
          <w:szCs w:val="24"/>
        </w:rPr>
        <w:t>-</w:t>
      </w:r>
      <w:r w:rsidR="007A40D3" w:rsidRPr="00834C77">
        <w:rPr>
          <w:rFonts w:ascii="Arial" w:hAnsi="Arial" w:cs="Arial"/>
          <w:sz w:val="24"/>
          <w:szCs w:val="24"/>
        </w:rPr>
        <w:t xml:space="preserve"> </w:t>
      </w:r>
      <w:r w:rsidR="00E21AB2" w:rsidRPr="00834C77">
        <w:rPr>
          <w:rFonts w:ascii="Arial" w:hAnsi="Arial" w:cs="Arial"/>
          <w:color w:val="000000" w:themeColor="text1"/>
          <w:sz w:val="24"/>
          <w:szCs w:val="24"/>
        </w:rPr>
        <w:t xml:space="preserve">при температуре (20 ± 2) °С – в течение </w:t>
      </w:r>
      <w:r w:rsidR="007A40D3" w:rsidRPr="00834C77">
        <w:rPr>
          <w:rFonts w:ascii="Arial" w:hAnsi="Arial" w:cs="Arial"/>
          <w:color w:val="000000" w:themeColor="text1"/>
          <w:sz w:val="24"/>
          <w:szCs w:val="24"/>
        </w:rPr>
        <w:t>24</w:t>
      </w:r>
      <w:r w:rsidR="00E21AB2" w:rsidRPr="00834C77">
        <w:rPr>
          <w:rFonts w:ascii="Arial" w:hAnsi="Arial" w:cs="Arial"/>
          <w:color w:val="000000" w:themeColor="text1"/>
          <w:sz w:val="24"/>
          <w:szCs w:val="24"/>
        </w:rPr>
        <w:t xml:space="preserve"> ч </w:t>
      </w:r>
      <w:r w:rsidR="00DB6C3C" w:rsidRPr="00834C77">
        <w:rPr>
          <w:rFonts w:ascii="Arial" w:hAnsi="Arial" w:cs="Arial"/>
          <w:sz w:val="24"/>
          <w:szCs w:val="24"/>
        </w:rPr>
        <w:t xml:space="preserve">с межслойной сушкой </w:t>
      </w:r>
      <w:r w:rsidR="00DB6C3C" w:rsidRPr="00834C77">
        <w:rPr>
          <w:rFonts w:ascii="Arial" w:hAnsi="Arial" w:cs="Arial"/>
          <w:color w:val="000000" w:themeColor="text1"/>
          <w:sz w:val="24"/>
          <w:szCs w:val="24"/>
        </w:rPr>
        <w:t>при температуре (20 ± 2) °С – в течение 3 ч</w:t>
      </w:r>
      <w:r w:rsidRPr="00834C77">
        <w:rPr>
          <w:rFonts w:ascii="Arial" w:hAnsi="Arial" w:cs="Arial"/>
          <w:color w:val="000000" w:themeColor="text1"/>
          <w:sz w:val="24"/>
          <w:szCs w:val="24"/>
        </w:rPr>
        <w:t xml:space="preserve">   или </w:t>
      </w:r>
    </w:p>
    <w:p w14:paraId="5218FBA8" w14:textId="77777777" w:rsidR="00E21AB2" w:rsidRPr="00834C77" w:rsidRDefault="004B5311" w:rsidP="00E21AB2">
      <w:pPr>
        <w:pStyle w:val="a6"/>
        <w:spacing w:line="360" w:lineRule="auto"/>
        <w:ind w:firstLine="709"/>
        <w:jc w:val="both"/>
        <w:rPr>
          <w:rFonts w:ascii="Arial" w:hAnsi="Arial" w:cs="Arial"/>
          <w:sz w:val="24"/>
          <w:szCs w:val="24"/>
        </w:rPr>
      </w:pPr>
      <w:r w:rsidRPr="00834C77">
        <w:rPr>
          <w:rFonts w:ascii="Arial" w:hAnsi="Arial" w:cs="Arial"/>
          <w:color w:val="000000" w:themeColor="text1"/>
          <w:sz w:val="24"/>
          <w:szCs w:val="24"/>
        </w:rPr>
        <w:t xml:space="preserve">- при </w:t>
      </w:r>
      <w:r w:rsidRPr="00834C77">
        <w:rPr>
          <w:rFonts w:ascii="Arial" w:hAnsi="Arial" w:cs="Arial"/>
          <w:sz w:val="24"/>
          <w:szCs w:val="24"/>
        </w:rPr>
        <w:t xml:space="preserve">температуре (80 ± 2) °С – в течение 1,5 ч с межслойной сушкой </w:t>
      </w:r>
      <w:r w:rsidR="00DB6C3C" w:rsidRPr="00834C77">
        <w:rPr>
          <w:rFonts w:ascii="Arial" w:hAnsi="Arial" w:cs="Arial"/>
          <w:color w:val="000000" w:themeColor="text1"/>
          <w:sz w:val="24"/>
          <w:szCs w:val="24"/>
        </w:rPr>
        <w:t xml:space="preserve">при </w:t>
      </w:r>
      <w:r w:rsidR="00DB6C3C" w:rsidRPr="00834C77">
        <w:rPr>
          <w:rFonts w:ascii="Arial" w:hAnsi="Arial" w:cs="Arial"/>
          <w:sz w:val="24"/>
          <w:szCs w:val="24"/>
        </w:rPr>
        <w:t xml:space="preserve">температуре (80 ± 2) °С – </w:t>
      </w:r>
      <w:r w:rsidR="001A6F62" w:rsidRPr="00834C77">
        <w:rPr>
          <w:rFonts w:ascii="Arial" w:hAnsi="Arial" w:cs="Arial"/>
          <w:sz w:val="24"/>
          <w:szCs w:val="24"/>
        </w:rPr>
        <w:t xml:space="preserve"> </w:t>
      </w:r>
      <w:r w:rsidR="00DB6C3C" w:rsidRPr="00834C77">
        <w:rPr>
          <w:rFonts w:ascii="Arial" w:hAnsi="Arial" w:cs="Arial"/>
          <w:sz w:val="24"/>
          <w:szCs w:val="24"/>
        </w:rPr>
        <w:t>в течение 0,5 ч.</w:t>
      </w:r>
    </w:p>
    <w:p w14:paraId="237B4F46" w14:textId="77777777" w:rsidR="00E47203" w:rsidRPr="00834C77" w:rsidRDefault="00E2181B" w:rsidP="00E2181B">
      <w:pPr>
        <w:pStyle w:val="a6"/>
        <w:spacing w:line="360" w:lineRule="auto"/>
        <w:ind w:firstLine="709"/>
        <w:jc w:val="both"/>
        <w:rPr>
          <w:rFonts w:ascii="Arial" w:hAnsi="Arial" w:cs="Arial"/>
          <w:sz w:val="24"/>
          <w:szCs w:val="24"/>
        </w:rPr>
      </w:pPr>
      <w:r w:rsidRPr="00834C77">
        <w:rPr>
          <w:rFonts w:ascii="Arial" w:hAnsi="Arial" w:cs="Arial"/>
          <w:sz w:val="24"/>
          <w:szCs w:val="24"/>
        </w:rPr>
        <w:t>При определении цвета покрытия и укрывистости</w:t>
      </w:r>
      <w:r w:rsidR="00E47203" w:rsidRPr="00834C77">
        <w:rPr>
          <w:rFonts w:ascii="Arial" w:hAnsi="Arial" w:cs="Arial"/>
          <w:sz w:val="24"/>
          <w:szCs w:val="24"/>
        </w:rPr>
        <w:t xml:space="preserve"> высушенного покрытия:</w:t>
      </w:r>
    </w:p>
    <w:p w14:paraId="4C9CF1D7" w14:textId="77777777" w:rsidR="00E2181B" w:rsidRPr="00834C77" w:rsidRDefault="00E47203" w:rsidP="00E2181B">
      <w:pPr>
        <w:pStyle w:val="a6"/>
        <w:spacing w:line="360" w:lineRule="auto"/>
        <w:ind w:firstLine="709"/>
        <w:jc w:val="both"/>
        <w:rPr>
          <w:rFonts w:ascii="Arial" w:hAnsi="Arial" w:cs="Arial"/>
          <w:sz w:val="24"/>
          <w:szCs w:val="24"/>
        </w:rPr>
      </w:pPr>
      <w:r w:rsidRPr="00834C77">
        <w:rPr>
          <w:rFonts w:ascii="Arial" w:hAnsi="Arial" w:cs="Arial"/>
          <w:sz w:val="24"/>
          <w:szCs w:val="24"/>
        </w:rPr>
        <w:t>-</w:t>
      </w:r>
      <w:r w:rsidR="00E2181B" w:rsidRPr="00834C77">
        <w:rPr>
          <w:rFonts w:ascii="Arial" w:hAnsi="Arial" w:cs="Arial"/>
          <w:sz w:val="24"/>
          <w:szCs w:val="24"/>
        </w:rPr>
        <w:t xml:space="preserve"> каждый слой эмали сушат </w:t>
      </w:r>
      <w:r w:rsidR="00E2181B" w:rsidRPr="00834C77">
        <w:rPr>
          <w:rFonts w:ascii="Arial" w:hAnsi="Arial" w:cs="Arial"/>
          <w:color w:val="000000" w:themeColor="text1"/>
          <w:sz w:val="24"/>
          <w:szCs w:val="24"/>
        </w:rPr>
        <w:t xml:space="preserve">при температуре (20 ± 2) °С – в течение 3 ч, </w:t>
      </w:r>
      <w:r w:rsidRPr="00834C77">
        <w:rPr>
          <w:rFonts w:ascii="Arial" w:hAnsi="Arial" w:cs="Arial"/>
          <w:color w:val="000000" w:themeColor="text1"/>
          <w:sz w:val="24"/>
          <w:szCs w:val="24"/>
        </w:rPr>
        <w:t xml:space="preserve">      последний слой эмали сушат </w:t>
      </w:r>
      <w:r w:rsidR="00E2181B" w:rsidRPr="00834C77">
        <w:rPr>
          <w:rFonts w:ascii="Arial" w:hAnsi="Arial" w:cs="Arial"/>
          <w:color w:val="000000" w:themeColor="text1"/>
          <w:sz w:val="24"/>
          <w:szCs w:val="24"/>
        </w:rPr>
        <w:t xml:space="preserve">при </w:t>
      </w:r>
      <w:r w:rsidR="00E2181B" w:rsidRPr="00834C77">
        <w:rPr>
          <w:rFonts w:ascii="Arial" w:hAnsi="Arial" w:cs="Arial"/>
          <w:sz w:val="24"/>
          <w:szCs w:val="24"/>
        </w:rPr>
        <w:t>температуре (</w:t>
      </w:r>
      <w:r w:rsidRPr="00834C77">
        <w:rPr>
          <w:rFonts w:ascii="Arial" w:hAnsi="Arial" w:cs="Arial"/>
          <w:sz w:val="24"/>
          <w:szCs w:val="24"/>
        </w:rPr>
        <w:t>2</w:t>
      </w:r>
      <w:r w:rsidR="00E2181B" w:rsidRPr="00834C77">
        <w:rPr>
          <w:rFonts w:ascii="Arial" w:hAnsi="Arial" w:cs="Arial"/>
          <w:sz w:val="24"/>
          <w:szCs w:val="24"/>
        </w:rPr>
        <w:t xml:space="preserve">0 ± 2) °С – в течение </w:t>
      </w:r>
      <w:r w:rsidRPr="00834C77">
        <w:rPr>
          <w:rFonts w:ascii="Arial" w:hAnsi="Arial" w:cs="Arial"/>
          <w:sz w:val="24"/>
          <w:szCs w:val="24"/>
        </w:rPr>
        <w:t>24</w:t>
      </w:r>
      <w:r w:rsidR="00E2181B" w:rsidRPr="00834C77">
        <w:rPr>
          <w:rFonts w:ascii="Arial" w:hAnsi="Arial" w:cs="Arial"/>
          <w:sz w:val="24"/>
          <w:szCs w:val="24"/>
        </w:rPr>
        <w:t xml:space="preserve"> ч</w:t>
      </w:r>
      <w:r w:rsidRPr="00834C77">
        <w:rPr>
          <w:rFonts w:ascii="Arial" w:hAnsi="Arial" w:cs="Arial"/>
          <w:sz w:val="24"/>
          <w:szCs w:val="24"/>
        </w:rPr>
        <w:t xml:space="preserve"> или</w:t>
      </w:r>
    </w:p>
    <w:p w14:paraId="3BF6B4E6" w14:textId="77777777" w:rsidR="00E47203" w:rsidRDefault="00E47203" w:rsidP="00E2181B">
      <w:pPr>
        <w:pStyle w:val="a6"/>
        <w:spacing w:line="360" w:lineRule="auto"/>
        <w:ind w:firstLine="709"/>
        <w:jc w:val="both"/>
        <w:rPr>
          <w:rFonts w:ascii="Arial" w:hAnsi="Arial" w:cs="Arial"/>
          <w:sz w:val="24"/>
          <w:szCs w:val="24"/>
        </w:rPr>
      </w:pPr>
      <w:r w:rsidRPr="00834C77">
        <w:rPr>
          <w:rFonts w:ascii="Arial" w:hAnsi="Arial" w:cs="Arial"/>
          <w:sz w:val="24"/>
          <w:szCs w:val="24"/>
        </w:rPr>
        <w:t xml:space="preserve">- каждый слой эмали сушат </w:t>
      </w:r>
      <w:r w:rsidRPr="00834C77">
        <w:rPr>
          <w:rFonts w:ascii="Arial" w:hAnsi="Arial" w:cs="Arial"/>
          <w:color w:val="000000" w:themeColor="text1"/>
          <w:sz w:val="24"/>
          <w:szCs w:val="24"/>
        </w:rPr>
        <w:t xml:space="preserve">при температуре (80 ± 2) °С – в течение 0,5 ч,       последний слой эмали сушат при </w:t>
      </w:r>
      <w:r w:rsidRPr="00834C77">
        <w:rPr>
          <w:rFonts w:ascii="Arial" w:hAnsi="Arial" w:cs="Arial"/>
          <w:sz w:val="24"/>
          <w:szCs w:val="24"/>
        </w:rPr>
        <w:t>температуре (80 ± 2) °С – в течение 1,5 ч.</w:t>
      </w:r>
    </w:p>
    <w:p w14:paraId="0286B5B3" w14:textId="77777777" w:rsidR="00C13E21" w:rsidRDefault="00C13E21" w:rsidP="00C13E21">
      <w:pPr>
        <w:pStyle w:val="a6"/>
        <w:spacing w:line="360" w:lineRule="auto"/>
        <w:ind w:firstLine="709"/>
        <w:jc w:val="both"/>
        <w:rPr>
          <w:rFonts w:ascii="Arial" w:hAnsi="Arial" w:cs="Arial"/>
          <w:sz w:val="24"/>
          <w:szCs w:val="24"/>
        </w:rPr>
      </w:pPr>
      <w:r w:rsidRPr="009B2331">
        <w:rPr>
          <w:rFonts w:ascii="Arial" w:hAnsi="Arial" w:cs="Arial"/>
          <w:sz w:val="24"/>
          <w:szCs w:val="24"/>
        </w:rPr>
        <w:t xml:space="preserve">Для сушки окрашенных пластинок при температуре </w:t>
      </w:r>
      <w:r w:rsidR="007A40D3" w:rsidRPr="00A865B0">
        <w:rPr>
          <w:rFonts w:ascii="Arial" w:hAnsi="Arial" w:cs="Arial"/>
          <w:sz w:val="24"/>
          <w:szCs w:val="24"/>
        </w:rPr>
        <w:t>(80 ± 2) °С</w:t>
      </w:r>
      <w:r w:rsidR="007A40D3">
        <w:rPr>
          <w:rFonts w:ascii="Arial" w:hAnsi="Arial" w:cs="Arial"/>
          <w:sz w:val="24"/>
          <w:szCs w:val="24"/>
        </w:rPr>
        <w:t xml:space="preserve"> </w:t>
      </w:r>
      <w:r w:rsidRPr="009B2331">
        <w:rPr>
          <w:rFonts w:ascii="Arial" w:hAnsi="Arial" w:cs="Arial"/>
          <w:sz w:val="24"/>
          <w:szCs w:val="24"/>
        </w:rPr>
        <w:t xml:space="preserve">используют сушильный шкаф с принудительной вентиляцией, обеспечивающий заданную температуру нагрева с допустимым предельным отклонением температуры по объему камеры не более </w:t>
      </w:r>
      <w:r w:rsidRPr="009B2331">
        <w:rPr>
          <w:rFonts w:ascii="Arial" w:hAnsi="Arial" w:cs="Arial"/>
          <w:sz w:val="24"/>
          <w:szCs w:val="24"/>
        </w:rPr>
        <w:sym w:font="Symbol" w:char="F0B1"/>
      </w:r>
      <w:r w:rsidRPr="009B2331">
        <w:rPr>
          <w:rFonts w:ascii="Arial" w:hAnsi="Arial" w:cs="Arial"/>
          <w:sz w:val="24"/>
          <w:szCs w:val="24"/>
        </w:rPr>
        <w:t>2 °С от номинальной.</w:t>
      </w:r>
    </w:p>
    <w:p w14:paraId="04F534DA" w14:textId="77777777" w:rsidR="007A40D3" w:rsidRPr="009B2331" w:rsidRDefault="007A40D3" w:rsidP="007A40D3">
      <w:pPr>
        <w:pStyle w:val="a6"/>
        <w:spacing w:line="360" w:lineRule="auto"/>
        <w:ind w:firstLine="709"/>
        <w:jc w:val="both"/>
        <w:rPr>
          <w:rFonts w:ascii="Arial" w:hAnsi="Arial" w:cs="Arial"/>
          <w:sz w:val="24"/>
          <w:szCs w:val="24"/>
        </w:rPr>
      </w:pPr>
      <w:r w:rsidRPr="009B2331">
        <w:rPr>
          <w:rFonts w:ascii="Arial" w:hAnsi="Arial" w:cs="Arial"/>
          <w:sz w:val="24"/>
          <w:szCs w:val="24"/>
        </w:rPr>
        <w:lastRenderedPageBreak/>
        <w:t xml:space="preserve">При разногласиях в оценке значений показателей эмали сушат при температуре (20 ± 2) °С </w:t>
      </w:r>
      <w:r w:rsidR="00DB6C3C">
        <w:rPr>
          <w:rFonts w:ascii="Arial" w:hAnsi="Arial" w:cs="Arial"/>
          <w:sz w:val="24"/>
          <w:szCs w:val="24"/>
        </w:rPr>
        <w:t xml:space="preserve">– </w:t>
      </w:r>
      <w:r w:rsidRPr="009B2331">
        <w:rPr>
          <w:rFonts w:ascii="Arial" w:hAnsi="Arial" w:cs="Arial"/>
          <w:sz w:val="24"/>
          <w:szCs w:val="24"/>
        </w:rPr>
        <w:t xml:space="preserve">в течение </w:t>
      </w:r>
      <w:r w:rsidR="00DB6C3C">
        <w:rPr>
          <w:rFonts w:ascii="Arial" w:hAnsi="Arial" w:cs="Arial"/>
          <w:sz w:val="24"/>
          <w:szCs w:val="24"/>
        </w:rPr>
        <w:t>24 ч с межслойной сушкой при температуре (20 ± 2) °С – в течение 3 ч</w:t>
      </w:r>
      <w:r w:rsidRPr="009B2331">
        <w:rPr>
          <w:rFonts w:ascii="Arial" w:hAnsi="Arial" w:cs="Arial"/>
          <w:sz w:val="24"/>
          <w:szCs w:val="24"/>
        </w:rPr>
        <w:t>.</w:t>
      </w:r>
    </w:p>
    <w:p w14:paraId="4DF931BD" w14:textId="77777777" w:rsidR="007E1160" w:rsidRDefault="002B4607" w:rsidP="0013042F">
      <w:pPr>
        <w:pStyle w:val="a6"/>
        <w:spacing w:line="360" w:lineRule="auto"/>
        <w:ind w:firstLine="709"/>
        <w:jc w:val="both"/>
        <w:rPr>
          <w:rFonts w:ascii="Arial" w:hAnsi="Arial" w:cs="Arial"/>
          <w:sz w:val="24"/>
          <w:szCs w:val="24"/>
        </w:rPr>
      </w:pPr>
      <w:r w:rsidRPr="009B2331">
        <w:rPr>
          <w:rFonts w:ascii="Arial" w:hAnsi="Arial" w:cs="Arial"/>
          <w:sz w:val="24"/>
          <w:szCs w:val="24"/>
        </w:rPr>
        <w:t xml:space="preserve">7.1.6 Толщина высушенного </w:t>
      </w:r>
      <w:r w:rsidR="00052FC1" w:rsidRPr="009B2331">
        <w:rPr>
          <w:rFonts w:ascii="Arial" w:hAnsi="Arial" w:cs="Arial"/>
          <w:sz w:val="24"/>
          <w:szCs w:val="24"/>
        </w:rPr>
        <w:t xml:space="preserve">однослойного </w:t>
      </w:r>
      <w:r w:rsidRPr="009B2331">
        <w:rPr>
          <w:rFonts w:ascii="Arial" w:hAnsi="Arial" w:cs="Arial"/>
          <w:sz w:val="24"/>
          <w:szCs w:val="24"/>
        </w:rPr>
        <w:t xml:space="preserve">покрытия </w:t>
      </w:r>
      <w:r w:rsidR="008E026C">
        <w:rPr>
          <w:rFonts w:ascii="Arial" w:hAnsi="Arial" w:cs="Arial"/>
          <w:sz w:val="24"/>
          <w:szCs w:val="24"/>
        </w:rPr>
        <w:t>эмал</w:t>
      </w:r>
      <w:r w:rsidR="00E6668E">
        <w:rPr>
          <w:rFonts w:ascii="Arial" w:hAnsi="Arial" w:cs="Arial"/>
          <w:sz w:val="24"/>
          <w:szCs w:val="24"/>
        </w:rPr>
        <w:t>и</w:t>
      </w:r>
      <w:r w:rsidR="008E026C">
        <w:rPr>
          <w:rFonts w:ascii="Arial" w:hAnsi="Arial" w:cs="Arial"/>
          <w:sz w:val="24"/>
          <w:szCs w:val="24"/>
        </w:rPr>
        <w:t xml:space="preserve"> должна быть </w:t>
      </w:r>
      <w:r w:rsidRPr="009B2331">
        <w:rPr>
          <w:rFonts w:ascii="Arial" w:hAnsi="Arial" w:cs="Arial"/>
          <w:sz w:val="24"/>
          <w:szCs w:val="24"/>
        </w:rPr>
        <w:t xml:space="preserve">от </w:t>
      </w:r>
      <w:r w:rsidR="00FA39CE">
        <w:rPr>
          <w:rFonts w:ascii="Arial" w:hAnsi="Arial" w:cs="Arial"/>
          <w:sz w:val="24"/>
          <w:szCs w:val="24"/>
        </w:rPr>
        <w:t>18</w:t>
      </w:r>
      <w:r w:rsidRPr="009B2331">
        <w:rPr>
          <w:rFonts w:ascii="Arial" w:hAnsi="Arial" w:cs="Arial"/>
          <w:sz w:val="24"/>
          <w:szCs w:val="24"/>
        </w:rPr>
        <w:t xml:space="preserve"> до </w:t>
      </w:r>
      <w:r w:rsidR="00FA39CE">
        <w:rPr>
          <w:rFonts w:ascii="Arial" w:hAnsi="Arial" w:cs="Arial"/>
          <w:sz w:val="24"/>
          <w:szCs w:val="24"/>
        </w:rPr>
        <w:t>24</w:t>
      </w:r>
      <w:r w:rsidRPr="009B2331">
        <w:rPr>
          <w:rFonts w:ascii="Arial" w:hAnsi="Arial" w:cs="Arial"/>
          <w:sz w:val="24"/>
          <w:szCs w:val="24"/>
        </w:rPr>
        <w:t xml:space="preserve"> мкм</w:t>
      </w:r>
      <w:r w:rsidR="008E026C">
        <w:rPr>
          <w:rFonts w:ascii="Arial" w:hAnsi="Arial" w:cs="Arial"/>
          <w:sz w:val="24"/>
          <w:szCs w:val="24"/>
        </w:rPr>
        <w:t>.</w:t>
      </w:r>
    </w:p>
    <w:p w14:paraId="6BF60660" w14:textId="77777777" w:rsidR="00FA39CE" w:rsidRDefault="00FA39CE" w:rsidP="0013042F">
      <w:pPr>
        <w:pStyle w:val="a6"/>
        <w:spacing w:line="360" w:lineRule="auto"/>
        <w:ind w:firstLine="709"/>
        <w:jc w:val="both"/>
        <w:rPr>
          <w:rFonts w:ascii="Arial" w:hAnsi="Arial" w:cs="Arial"/>
          <w:sz w:val="24"/>
          <w:szCs w:val="24"/>
        </w:rPr>
      </w:pPr>
      <w:r>
        <w:rPr>
          <w:rFonts w:ascii="Arial" w:hAnsi="Arial" w:cs="Arial"/>
          <w:sz w:val="24"/>
          <w:szCs w:val="24"/>
        </w:rPr>
        <w:t>Для определения стойкости покрытия к статическому воздействию жидкостей толщина комплексного покрытия должна быть от 50 до 6</w:t>
      </w:r>
      <w:r w:rsidR="00C345C9">
        <w:rPr>
          <w:rFonts w:ascii="Arial" w:hAnsi="Arial" w:cs="Arial"/>
          <w:sz w:val="24"/>
          <w:szCs w:val="24"/>
        </w:rPr>
        <w:t>0</w:t>
      </w:r>
      <w:r>
        <w:rPr>
          <w:rFonts w:ascii="Arial" w:hAnsi="Arial" w:cs="Arial"/>
          <w:sz w:val="24"/>
          <w:szCs w:val="24"/>
        </w:rPr>
        <w:t xml:space="preserve"> мкм.</w:t>
      </w:r>
    </w:p>
    <w:p w14:paraId="585F82EA" w14:textId="77777777" w:rsidR="00E6668E" w:rsidRDefault="00E6668E" w:rsidP="00E6668E">
      <w:pPr>
        <w:pStyle w:val="a6"/>
        <w:spacing w:line="360" w:lineRule="auto"/>
        <w:ind w:firstLine="709"/>
        <w:jc w:val="both"/>
        <w:rPr>
          <w:rFonts w:ascii="Arial" w:hAnsi="Arial" w:cs="Arial"/>
          <w:sz w:val="24"/>
          <w:szCs w:val="24"/>
        </w:rPr>
      </w:pPr>
      <w:r w:rsidRPr="009B2331">
        <w:rPr>
          <w:rStyle w:val="7"/>
          <w:i w:val="0"/>
          <w:iCs w:val="0"/>
          <w:sz w:val="24"/>
          <w:szCs w:val="24"/>
        </w:rPr>
        <w:t xml:space="preserve">Толщину покрытия определяют </w:t>
      </w:r>
      <w:r w:rsidRPr="009B2331">
        <w:rPr>
          <w:rFonts w:ascii="Arial" w:hAnsi="Arial" w:cs="Arial"/>
          <w:sz w:val="24"/>
          <w:szCs w:val="24"/>
        </w:rPr>
        <w:t>по ГОСТ 31993</w:t>
      </w:r>
      <w:r>
        <w:rPr>
          <w:rFonts w:ascii="Arial" w:hAnsi="Arial" w:cs="Arial"/>
          <w:sz w:val="24"/>
          <w:szCs w:val="24"/>
        </w:rPr>
        <w:t xml:space="preserve"> или по иному документу,</w:t>
      </w:r>
      <w:r w:rsidRPr="00CE7028">
        <w:rPr>
          <w:rFonts w:ascii="Arial" w:hAnsi="Arial" w:cs="Arial"/>
          <w:sz w:val="24"/>
          <w:szCs w:val="24"/>
        </w:rPr>
        <w:t xml:space="preserve"> </w:t>
      </w:r>
      <w:r w:rsidRPr="009B2331">
        <w:rPr>
          <w:rFonts w:ascii="Arial" w:hAnsi="Arial" w:cs="Arial"/>
          <w:sz w:val="24"/>
          <w:szCs w:val="24"/>
        </w:rPr>
        <w:t>действующ</w:t>
      </w:r>
      <w:r>
        <w:rPr>
          <w:rFonts w:ascii="Arial" w:hAnsi="Arial" w:cs="Arial"/>
          <w:sz w:val="24"/>
          <w:szCs w:val="24"/>
        </w:rPr>
        <w:t xml:space="preserve">ему </w:t>
      </w:r>
      <w:r w:rsidRPr="00851D66">
        <w:rPr>
          <w:rFonts w:ascii="Arial" w:hAnsi="Arial" w:cs="Arial"/>
          <w:sz w:val="24"/>
          <w:szCs w:val="24"/>
        </w:rPr>
        <w:t>на территории государства, принявше</w:t>
      </w:r>
      <w:r>
        <w:rPr>
          <w:rFonts w:ascii="Arial" w:hAnsi="Arial" w:cs="Arial"/>
          <w:sz w:val="24"/>
          <w:szCs w:val="24"/>
        </w:rPr>
        <w:t>го</w:t>
      </w:r>
      <w:r w:rsidRPr="00851D66">
        <w:rPr>
          <w:rFonts w:ascii="Arial" w:hAnsi="Arial" w:cs="Arial"/>
          <w:sz w:val="24"/>
          <w:szCs w:val="24"/>
        </w:rPr>
        <w:t xml:space="preserve"> стандарт.</w:t>
      </w:r>
      <w:r>
        <w:rPr>
          <w:rFonts w:ascii="Arial" w:hAnsi="Arial" w:cs="Arial"/>
          <w:sz w:val="24"/>
          <w:szCs w:val="24"/>
        </w:rPr>
        <w:t xml:space="preserve"> Для определения толщины</w:t>
      </w:r>
      <w:r w:rsidRPr="009B2331">
        <w:rPr>
          <w:rFonts w:ascii="Arial" w:hAnsi="Arial" w:cs="Arial"/>
          <w:sz w:val="24"/>
          <w:szCs w:val="24"/>
        </w:rPr>
        <w:t xml:space="preserve"> использу</w:t>
      </w:r>
      <w:r>
        <w:rPr>
          <w:rFonts w:ascii="Arial" w:hAnsi="Arial" w:cs="Arial"/>
          <w:sz w:val="24"/>
          <w:szCs w:val="24"/>
        </w:rPr>
        <w:t>ют</w:t>
      </w:r>
      <w:r w:rsidRPr="009B2331">
        <w:rPr>
          <w:rFonts w:ascii="Arial" w:hAnsi="Arial" w:cs="Arial"/>
          <w:sz w:val="24"/>
          <w:szCs w:val="24"/>
        </w:rPr>
        <w:t xml:space="preserve"> микрометр или другой прибор для измерения толщины покрытия с погрешностью измерения не более </w:t>
      </w:r>
      <w:r w:rsidRPr="009B2331">
        <w:rPr>
          <w:rFonts w:ascii="Arial" w:hAnsi="Arial" w:cs="Arial"/>
          <w:sz w:val="24"/>
          <w:szCs w:val="24"/>
        </w:rPr>
        <w:sym w:font="Symbol" w:char="F0B1"/>
      </w:r>
      <w:r w:rsidRPr="009B2331">
        <w:rPr>
          <w:rFonts w:ascii="Arial" w:hAnsi="Arial" w:cs="Arial"/>
          <w:sz w:val="24"/>
          <w:szCs w:val="24"/>
        </w:rPr>
        <w:t>2 мкм.</w:t>
      </w:r>
    </w:p>
    <w:p w14:paraId="632E3687" w14:textId="77777777" w:rsidR="002B4607" w:rsidRPr="00710AD1" w:rsidRDefault="002B4607" w:rsidP="0013042F">
      <w:pPr>
        <w:pStyle w:val="a6"/>
        <w:spacing w:line="360" w:lineRule="auto"/>
        <w:ind w:firstLine="709"/>
        <w:jc w:val="both"/>
        <w:rPr>
          <w:rFonts w:ascii="Arial" w:hAnsi="Arial" w:cs="Arial"/>
          <w:sz w:val="24"/>
          <w:szCs w:val="24"/>
        </w:rPr>
      </w:pPr>
      <w:r w:rsidRPr="00710AD1">
        <w:rPr>
          <w:rFonts w:ascii="Arial" w:hAnsi="Arial" w:cs="Arial"/>
          <w:sz w:val="24"/>
          <w:szCs w:val="24"/>
        </w:rPr>
        <w:t>7.1.7 Выдержка высушенного покрытия</w:t>
      </w:r>
    </w:p>
    <w:p w14:paraId="7EEECBFB" w14:textId="77777777" w:rsidR="004B5311" w:rsidRDefault="00AD5B42" w:rsidP="0013042F">
      <w:pPr>
        <w:pStyle w:val="a6"/>
        <w:spacing w:line="360" w:lineRule="auto"/>
        <w:ind w:firstLine="709"/>
        <w:jc w:val="both"/>
        <w:rPr>
          <w:rFonts w:ascii="Arial" w:hAnsi="Arial" w:cs="Arial"/>
          <w:sz w:val="24"/>
          <w:szCs w:val="24"/>
        </w:rPr>
      </w:pPr>
      <w:r w:rsidRPr="00834C77">
        <w:rPr>
          <w:rFonts w:ascii="Arial" w:hAnsi="Arial" w:cs="Arial"/>
          <w:sz w:val="24"/>
          <w:szCs w:val="24"/>
        </w:rPr>
        <w:t>Пластинки</w:t>
      </w:r>
      <w:r w:rsidR="0073760E" w:rsidRPr="00834C77">
        <w:rPr>
          <w:rFonts w:ascii="Arial" w:hAnsi="Arial" w:cs="Arial"/>
          <w:sz w:val="24"/>
          <w:szCs w:val="24"/>
        </w:rPr>
        <w:t>,</w:t>
      </w:r>
      <w:r w:rsidRPr="00834C77">
        <w:rPr>
          <w:rFonts w:ascii="Arial" w:hAnsi="Arial" w:cs="Arial"/>
          <w:sz w:val="24"/>
          <w:szCs w:val="24"/>
        </w:rPr>
        <w:t xml:space="preserve"> высушенные при температуре (80 ± 2) °С</w:t>
      </w:r>
      <w:r w:rsidR="0073760E" w:rsidRPr="00834C77">
        <w:rPr>
          <w:rFonts w:ascii="Arial" w:hAnsi="Arial" w:cs="Arial"/>
          <w:sz w:val="24"/>
          <w:szCs w:val="24"/>
        </w:rPr>
        <w:t>,</w:t>
      </w:r>
      <w:r w:rsidR="00F77FE6" w:rsidRPr="00834C77">
        <w:rPr>
          <w:rFonts w:ascii="Arial" w:hAnsi="Arial" w:cs="Arial"/>
          <w:sz w:val="24"/>
          <w:szCs w:val="24"/>
        </w:rPr>
        <w:t xml:space="preserve"> выдерживают при </w:t>
      </w:r>
      <w:r w:rsidR="0073760E" w:rsidRPr="00834C77">
        <w:rPr>
          <w:rFonts w:ascii="Arial" w:hAnsi="Arial" w:cs="Arial"/>
          <w:sz w:val="24"/>
          <w:szCs w:val="24"/>
        </w:rPr>
        <w:t xml:space="preserve">    </w:t>
      </w:r>
      <w:r w:rsidR="00F77FE6" w:rsidRPr="00834C77">
        <w:rPr>
          <w:rFonts w:ascii="Arial" w:hAnsi="Arial" w:cs="Arial"/>
          <w:sz w:val="24"/>
          <w:szCs w:val="24"/>
        </w:rPr>
        <w:t xml:space="preserve">температуре (20 </w:t>
      </w:r>
      <w:r w:rsidR="00F77FE6" w:rsidRPr="00834C77">
        <w:rPr>
          <w:rFonts w:ascii="Arial" w:hAnsi="Arial" w:cs="Arial"/>
          <w:sz w:val="24"/>
          <w:szCs w:val="24"/>
        </w:rPr>
        <w:sym w:font="Symbol" w:char="F0B1"/>
      </w:r>
      <w:r w:rsidR="00F77FE6" w:rsidRPr="00834C77">
        <w:rPr>
          <w:rFonts w:ascii="Arial" w:hAnsi="Arial" w:cs="Arial"/>
          <w:sz w:val="24"/>
          <w:szCs w:val="24"/>
        </w:rPr>
        <w:t xml:space="preserve"> 2) °С и относительной влажности (65 ± 5) %  в течение 30 мин </w:t>
      </w:r>
      <w:r w:rsidR="0073760E" w:rsidRPr="00834C77">
        <w:rPr>
          <w:rFonts w:ascii="Arial" w:hAnsi="Arial" w:cs="Arial"/>
          <w:sz w:val="24"/>
          <w:szCs w:val="24"/>
        </w:rPr>
        <w:t xml:space="preserve">  (до охлаждения).</w:t>
      </w:r>
    </w:p>
    <w:p w14:paraId="2A144E73" w14:textId="77777777" w:rsidR="002B4607" w:rsidRPr="009B2331" w:rsidRDefault="002B4607" w:rsidP="0013042F">
      <w:pPr>
        <w:pStyle w:val="a6"/>
        <w:spacing w:line="360" w:lineRule="auto"/>
        <w:ind w:firstLine="709"/>
        <w:jc w:val="both"/>
        <w:rPr>
          <w:rFonts w:ascii="Arial" w:hAnsi="Arial" w:cs="Arial"/>
          <w:b/>
          <w:sz w:val="24"/>
          <w:szCs w:val="24"/>
        </w:rPr>
      </w:pPr>
      <w:r w:rsidRPr="009B2331">
        <w:rPr>
          <w:rFonts w:ascii="Arial" w:hAnsi="Arial" w:cs="Arial"/>
          <w:b/>
          <w:sz w:val="24"/>
          <w:szCs w:val="24"/>
        </w:rPr>
        <w:t>7.2 Проведение испытаний</w:t>
      </w:r>
    </w:p>
    <w:p w14:paraId="68126BC4" w14:textId="77777777" w:rsidR="00EA1967" w:rsidRDefault="004232B2" w:rsidP="0013042F">
      <w:pPr>
        <w:pStyle w:val="a6"/>
        <w:spacing w:line="360" w:lineRule="auto"/>
        <w:ind w:firstLine="709"/>
        <w:jc w:val="both"/>
        <w:rPr>
          <w:rFonts w:ascii="Arial" w:hAnsi="Arial" w:cs="Arial"/>
          <w:sz w:val="24"/>
          <w:szCs w:val="24"/>
        </w:rPr>
      </w:pPr>
      <w:r w:rsidRPr="009B2331">
        <w:rPr>
          <w:rFonts w:ascii="Arial" w:hAnsi="Arial" w:cs="Arial"/>
          <w:sz w:val="24"/>
          <w:szCs w:val="24"/>
        </w:rPr>
        <w:t>7.2.1 Цвет покрытия эмал</w:t>
      </w:r>
      <w:r w:rsidR="00E3708F">
        <w:rPr>
          <w:rFonts w:ascii="Arial" w:hAnsi="Arial" w:cs="Arial"/>
          <w:sz w:val="24"/>
          <w:szCs w:val="24"/>
        </w:rPr>
        <w:t>и</w:t>
      </w:r>
      <w:r w:rsidRPr="009B2331">
        <w:rPr>
          <w:rFonts w:ascii="Arial" w:hAnsi="Arial" w:cs="Arial"/>
          <w:sz w:val="24"/>
          <w:szCs w:val="24"/>
        </w:rPr>
        <w:t xml:space="preserve"> определяют при естественном дневном рассеянном свете или искусственном дневном освещении по ГОСТ 29319 методом визуального сравнения с</w:t>
      </w:r>
      <w:r w:rsidR="00EA1967" w:rsidRPr="009B2331">
        <w:rPr>
          <w:rFonts w:ascii="Arial" w:hAnsi="Arial" w:cs="Arial"/>
          <w:sz w:val="24"/>
          <w:szCs w:val="24"/>
        </w:rPr>
        <w:t xml:space="preserve"> образц</w:t>
      </w:r>
      <w:r w:rsidR="009C2F44">
        <w:rPr>
          <w:rFonts w:ascii="Arial" w:hAnsi="Arial" w:cs="Arial"/>
          <w:sz w:val="24"/>
          <w:szCs w:val="24"/>
        </w:rPr>
        <w:t>ом</w:t>
      </w:r>
      <w:r w:rsidR="00EA1967" w:rsidRPr="009B2331">
        <w:rPr>
          <w:rFonts w:ascii="Arial" w:hAnsi="Arial" w:cs="Arial"/>
          <w:sz w:val="24"/>
          <w:szCs w:val="24"/>
        </w:rPr>
        <w:t xml:space="preserve"> цвета «Кар</w:t>
      </w:r>
      <w:r w:rsidR="00FA2014">
        <w:rPr>
          <w:rFonts w:ascii="Arial" w:hAnsi="Arial" w:cs="Arial"/>
          <w:sz w:val="24"/>
          <w:szCs w:val="24"/>
        </w:rPr>
        <w:t>тотеки»</w:t>
      </w:r>
      <w:r w:rsidR="00C21DC3">
        <w:rPr>
          <w:rFonts w:ascii="Arial" w:hAnsi="Arial" w:cs="Arial"/>
          <w:sz w:val="24"/>
          <w:szCs w:val="24"/>
        </w:rPr>
        <w:t xml:space="preserve"> или контрольным образцом цвета</w:t>
      </w:r>
      <w:r w:rsidR="00AD12BE">
        <w:rPr>
          <w:rFonts w:ascii="Arial" w:hAnsi="Arial" w:cs="Arial"/>
          <w:sz w:val="24"/>
          <w:szCs w:val="24"/>
        </w:rPr>
        <w:t>.</w:t>
      </w:r>
    </w:p>
    <w:p w14:paraId="25BD1DD0" w14:textId="77777777" w:rsidR="004232B2" w:rsidRPr="009B2331" w:rsidRDefault="004232B2" w:rsidP="0013042F">
      <w:pPr>
        <w:pStyle w:val="a6"/>
        <w:spacing w:line="360" w:lineRule="auto"/>
        <w:ind w:firstLine="709"/>
        <w:jc w:val="both"/>
        <w:rPr>
          <w:rFonts w:ascii="Arial" w:hAnsi="Arial" w:cs="Arial"/>
          <w:sz w:val="24"/>
          <w:szCs w:val="24"/>
        </w:rPr>
      </w:pPr>
      <w:r w:rsidRPr="009B2331">
        <w:rPr>
          <w:rFonts w:ascii="Arial" w:hAnsi="Arial" w:cs="Arial"/>
          <w:sz w:val="24"/>
          <w:szCs w:val="24"/>
        </w:rPr>
        <w:t>Сравниваемые образцы должны находиться в одной плоскости на расстоянии от 300 до 500 мм от глаз наблюдателя под углом зрения, исключающим блеск покрытия.</w:t>
      </w:r>
    </w:p>
    <w:p w14:paraId="632D85B5" w14:textId="77777777" w:rsidR="00EA1967" w:rsidRPr="009B2331" w:rsidRDefault="00EA1967" w:rsidP="0013042F">
      <w:pPr>
        <w:pStyle w:val="a6"/>
        <w:spacing w:line="360" w:lineRule="auto"/>
        <w:ind w:firstLine="709"/>
        <w:jc w:val="both"/>
        <w:rPr>
          <w:rFonts w:ascii="Arial" w:hAnsi="Arial" w:cs="Arial"/>
          <w:sz w:val="24"/>
          <w:szCs w:val="24"/>
        </w:rPr>
      </w:pPr>
      <w:r w:rsidRPr="009B2331">
        <w:rPr>
          <w:rFonts w:ascii="Arial" w:hAnsi="Arial" w:cs="Arial"/>
          <w:sz w:val="24"/>
          <w:szCs w:val="24"/>
        </w:rPr>
        <w:t>7.2.2 Внешний</w:t>
      </w:r>
      <w:r w:rsidR="009C2F44">
        <w:rPr>
          <w:rFonts w:ascii="Arial" w:hAnsi="Arial" w:cs="Arial"/>
          <w:sz w:val="24"/>
          <w:szCs w:val="24"/>
        </w:rPr>
        <w:t xml:space="preserve"> вид покрытия </w:t>
      </w:r>
      <w:r w:rsidRPr="009B2331">
        <w:rPr>
          <w:rFonts w:ascii="Arial" w:hAnsi="Arial" w:cs="Arial"/>
          <w:sz w:val="24"/>
          <w:szCs w:val="24"/>
        </w:rPr>
        <w:t>определяют визуально при естественном дневном рассеянном свете или искусственном дневном освещении.</w:t>
      </w:r>
    </w:p>
    <w:p w14:paraId="646F6617" w14:textId="77777777" w:rsidR="00EA1967" w:rsidRPr="009B2331" w:rsidRDefault="00EA1967" w:rsidP="0013042F">
      <w:pPr>
        <w:pStyle w:val="a6"/>
        <w:spacing w:line="360" w:lineRule="auto"/>
        <w:ind w:firstLine="709"/>
        <w:jc w:val="both"/>
        <w:rPr>
          <w:rFonts w:ascii="Arial" w:hAnsi="Arial" w:cs="Arial"/>
          <w:sz w:val="24"/>
          <w:szCs w:val="24"/>
        </w:rPr>
      </w:pPr>
      <w:r w:rsidRPr="009B2331">
        <w:rPr>
          <w:rFonts w:ascii="Arial" w:hAnsi="Arial" w:cs="Arial"/>
          <w:sz w:val="24"/>
          <w:szCs w:val="24"/>
        </w:rPr>
        <w:t>Испытуемые образцы должны находиться на расстоянии от 300 до 500</w:t>
      </w:r>
      <w:r w:rsidRPr="009B2331">
        <w:rPr>
          <w:rFonts w:ascii="Arial" w:hAnsi="Arial" w:cs="Arial"/>
          <w:bCs/>
          <w:sz w:val="24"/>
          <w:szCs w:val="24"/>
        </w:rPr>
        <w:t xml:space="preserve"> </w:t>
      </w:r>
      <w:r w:rsidRPr="009B2331">
        <w:rPr>
          <w:rFonts w:ascii="Arial" w:hAnsi="Arial" w:cs="Arial"/>
          <w:sz w:val="24"/>
          <w:szCs w:val="24"/>
        </w:rPr>
        <w:t>мм от глаз наблюдателя.</w:t>
      </w:r>
    </w:p>
    <w:p w14:paraId="20AC6B6E" w14:textId="77777777" w:rsidR="009C2F44" w:rsidRPr="005A2909" w:rsidRDefault="009C2F44" w:rsidP="00E3708F">
      <w:pPr>
        <w:pStyle w:val="a6"/>
        <w:spacing w:line="360" w:lineRule="auto"/>
        <w:ind w:firstLine="709"/>
        <w:jc w:val="both"/>
        <w:rPr>
          <w:rFonts w:ascii="Arial" w:hAnsi="Arial" w:cs="Arial"/>
          <w:sz w:val="24"/>
          <w:szCs w:val="24"/>
        </w:rPr>
      </w:pPr>
      <w:r w:rsidRPr="005A2909">
        <w:rPr>
          <w:rFonts w:ascii="Arial" w:hAnsi="Arial" w:cs="Arial"/>
          <w:sz w:val="24"/>
          <w:szCs w:val="24"/>
        </w:rPr>
        <w:t>При разногласиях в оценке внешнего вида за результат принимают определение при искусственном дневном освещении</w:t>
      </w:r>
      <w:r w:rsidR="00E3708F" w:rsidRPr="008C4E06">
        <w:rPr>
          <w:rFonts w:ascii="Arial" w:hAnsi="Arial" w:cs="Arial"/>
          <w:sz w:val="24"/>
          <w:szCs w:val="24"/>
        </w:rPr>
        <w:t xml:space="preserve"> </w:t>
      </w:r>
      <w:r w:rsidR="00E3708F" w:rsidRPr="009B2331">
        <w:rPr>
          <w:rFonts w:ascii="Arial" w:hAnsi="Arial" w:cs="Arial"/>
          <w:sz w:val="24"/>
          <w:szCs w:val="24"/>
        </w:rPr>
        <w:t xml:space="preserve">(уровень освещенности </w:t>
      </w:r>
      <w:r w:rsidR="00E3708F">
        <w:rPr>
          <w:rFonts w:ascii="Arial" w:hAnsi="Arial" w:cs="Arial"/>
          <w:sz w:val="24"/>
          <w:szCs w:val="24"/>
        </w:rPr>
        <w:t xml:space="preserve">от 1000 до </w:t>
      </w:r>
      <w:r w:rsidR="00E3708F" w:rsidRPr="009B2331">
        <w:rPr>
          <w:rFonts w:ascii="Arial" w:hAnsi="Arial" w:cs="Arial"/>
          <w:sz w:val="24"/>
          <w:szCs w:val="24"/>
        </w:rPr>
        <w:t xml:space="preserve"> 2</w:t>
      </w:r>
      <w:r w:rsidR="00E3708F">
        <w:rPr>
          <w:rFonts w:ascii="Arial" w:hAnsi="Arial" w:cs="Arial"/>
          <w:sz w:val="24"/>
          <w:szCs w:val="24"/>
        </w:rPr>
        <w:t>5</w:t>
      </w:r>
      <w:r w:rsidR="00E3708F" w:rsidRPr="009B2331">
        <w:rPr>
          <w:rFonts w:ascii="Arial" w:hAnsi="Arial" w:cs="Arial"/>
          <w:sz w:val="24"/>
          <w:szCs w:val="24"/>
        </w:rPr>
        <w:t>00 лк).</w:t>
      </w:r>
    </w:p>
    <w:p w14:paraId="11A22418" w14:textId="77777777" w:rsidR="009C2F44" w:rsidRPr="00CC0EF4" w:rsidRDefault="009C2F44" w:rsidP="009C2F44">
      <w:pPr>
        <w:pStyle w:val="a6"/>
        <w:spacing w:line="360" w:lineRule="auto"/>
        <w:ind w:firstLine="709"/>
        <w:jc w:val="both"/>
        <w:rPr>
          <w:rFonts w:ascii="Arial" w:hAnsi="Arial" w:cs="Arial"/>
          <w:sz w:val="24"/>
          <w:szCs w:val="24"/>
        </w:rPr>
      </w:pPr>
      <w:r>
        <w:rPr>
          <w:rFonts w:ascii="Arial" w:hAnsi="Arial" w:cs="Arial"/>
          <w:sz w:val="24"/>
          <w:szCs w:val="24"/>
        </w:rPr>
        <w:t>7.2</w:t>
      </w:r>
      <w:r w:rsidRPr="00CC0EF4">
        <w:rPr>
          <w:rFonts w:ascii="Arial" w:hAnsi="Arial" w:cs="Arial"/>
          <w:sz w:val="24"/>
          <w:szCs w:val="24"/>
        </w:rPr>
        <w:t>.</w:t>
      </w:r>
      <w:r>
        <w:rPr>
          <w:rFonts w:ascii="Arial" w:hAnsi="Arial" w:cs="Arial"/>
          <w:sz w:val="24"/>
          <w:szCs w:val="24"/>
        </w:rPr>
        <w:t>3</w:t>
      </w:r>
      <w:r w:rsidRPr="00CC0EF4">
        <w:rPr>
          <w:rFonts w:ascii="Arial" w:hAnsi="Arial" w:cs="Arial"/>
          <w:sz w:val="24"/>
          <w:szCs w:val="24"/>
        </w:rPr>
        <w:t xml:space="preserve"> Условную вязкость </w:t>
      </w:r>
      <w:r>
        <w:rPr>
          <w:rFonts w:ascii="Arial" w:hAnsi="Arial" w:cs="Arial"/>
          <w:sz w:val="24"/>
          <w:szCs w:val="24"/>
        </w:rPr>
        <w:t>эмали</w:t>
      </w:r>
      <w:r w:rsidRPr="00CC0EF4">
        <w:rPr>
          <w:rFonts w:ascii="Arial" w:hAnsi="Arial" w:cs="Arial"/>
          <w:sz w:val="24"/>
          <w:szCs w:val="24"/>
        </w:rPr>
        <w:t xml:space="preserve"> определяют по ГОСТ 8420 при температуре (20,0 ± 0,5) °С</w:t>
      </w:r>
      <w:r>
        <w:rPr>
          <w:rFonts w:ascii="Arial" w:hAnsi="Arial" w:cs="Arial"/>
          <w:sz w:val="24"/>
          <w:szCs w:val="24"/>
        </w:rPr>
        <w:t xml:space="preserve"> </w:t>
      </w:r>
      <w:r w:rsidRPr="00CC0EF4">
        <w:rPr>
          <w:rFonts w:ascii="Arial" w:hAnsi="Arial" w:cs="Arial"/>
          <w:sz w:val="24"/>
          <w:szCs w:val="24"/>
        </w:rPr>
        <w:t xml:space="preserve"> по вискозиметру тип</w:t>
      </w:r>
      <w:r>
        <w:rPr>
          <w:rFonts w:ascii="Arial" w:hAnsi="Arial" w:cs="Arial"/>
          <w:sz w:val="24"/>
          <w:szCs w:val="24"/>
        </w:rPr>
        <w:t>а ВЗ-246 с диаметром сопла 4 мм.</w:t>
      </w:r>
    </w:p>
    <w:p w14:paraId="144F6AFD" w14:textId="77777777" w:rsidR="00B9096F" w:rsidRDefault="00B9096F" w:rsidP="00951991">
      <w:pPr>
        <w:pStyle w:val="a6"/>
        <w:spacing w:line="360" w:lineRule="auto"/>
        <w:ind w:firstLine="709"/>
        <w:jc w:val="both"/>
        <w:rPr>
          <w:rFonts w:ascii="Arial" w:hAnsi="Arial" w:cs="Arial"/>
          <w:sz w:val="24"/>
          <w:szCs w:val="24"/>
        </w:rPr>
      </w:pPr>
    </w:p>
    <w:p w14:paraId="45C81D37" w14:textId="77777777" w:rsidR="002B4607" w:rsidRPr="009B2331" w:rsidRDefault="002B4607" w:rsidP="00951991">
      <w:pPr>
        <w:pStyle w:val="a6"/>
        <w:spacing w:line="360" w:lineRule="auto"/>
        <w:ind w:firstLine="709"/>
        <w:jc w:val="both"/>
        <w:rPr>
          <w:rFonts w:ascii="Arial" w:hAnsi="Arial" w:cs="Arial"/>
          <w:sz w:val="24"/>
          <w:szCs w:val="24"/>
        </w:rPr>
      </w:pPr>
      <w:r w:rsidRPr="009B2331">
        <w:rPr>
          <w:rFonts w:ascii="Arial" w:hAnsi="Arial" w:cs="Arial"/>
          <w:sz w:val="24"/>
          <w:szCs w:val="24"/>
        </w:rPr>
        <w:t>7.2.</w:t>
      </w:r>
      <w:r w:rsidR="009C2F44">
        <w:rPr>
          <w:rFonts w:ascii="Arial" w:hAnsi="Arial" w:cs="Arial"/>
          <w:sz w:val="24"/>
          <w:szCs w:val="24"/>
        </w:rPr>
        <w:t>4</w:t>
      </w:r>
      <w:r w:rsidRPr="009B2331">
        <w:rPr>
          <w:rFonts w:ascii="Arial" w:hAnsi="Arial" w:cs="Arial"/>
          <w:sz w:val="24"/>
          <w:szCs w:val="24"/>
        </w:rPr>
        <w:t xml:space="preserve"> Для</w:t>
      </w:r>
      <w:r w:rsidR="007E1160">
        <w:rPr>
          <w:rFonts w:ascii="Arial" w:hAnsi="Arial" w:cs="Arial"/>
          <w:sz w:val="24"/>
          <w:szCs w:val="24"/>
        </w:rPr>
        <w:t xml:space="preserve"> </w:t>
      </w:r>
      <w:r w:rsidRPr="009B2331">
        <w:rPr>
          <w:rFonts w:ascii="Arial" w:hAnsi="Arial" w:cs="Arial"/>
          <w:sz w:val="24"/>
          <w:szCs w:val="24"/>
        </w:rPr>
        <w:t>определения массовой</w:t>
      </w:r>
      <w:r w:rsidR="007E1160">
        <w:rPr>
          <w:rFonts w:ascii="Arial" w:hAnsi="Arial" w:cs="Arial"/>
          <w:sz w:val="24"/>
          <w:szCs w:val="24"/>
        </w:rPr>
        <w:t xml:space="preserve"> </w:t>
      </w:r>
      <w:r w:rsidRPr="009B2331">
        <w:rPr>
          <w:rFonts w:ascii="Arial" w:hAnsi="Arial" w:cs="Arial"/>
          <w:sz w:val="24"/>
          <w:szCs w:val="24"/>
        </w:rPr>
        <w:t xml:space="preserve">доли нелетучих веществ пробу эмали </w:t>
      </w:r>
      <w:r w:rsidR="00DF329E">
        <w:rPr>
          <w:rFonts w:ascii="Arial" w:hAnsi="Arial" w:cs="Arial"/>
          <w:sz w:val="24"/>
          <w:szCs w:val="24"/>
        </w:rPr>
        <w:t xml:space="preserve">     </w:t>
      </w:r>
      <w:r w:rsidRPr="009B2331">
        <w:rPr>
          <w:rFonts w:ascii="Arial" w:hAnsi="Arial" w:cs="Arial"/>
          <w:sz w:val="24"/>
          <w:szCs w:val="24"/>
        </w:rPr>
        <w:t xml:space="preserve">массой (1,0 </w:t>
      </w:r>
      <w:r w:rsidRPr="009B2331">
        <w:rPr>
          <w:rFonts w:ascii="Arial" w:hAnsi="Arial" w:cs="Arial"/>
          <w:sz w:val="24"/>
          <w:szCs w:val="24"/>
        </w:rPr>
        <w:sym w:font="Symbol" w:char="F0B1"/>
      </w:r>
      <w:r w:rsidRPr="009B2331">
        <w:rPr>
          <w:rFonts w:ascii="Arial" w:hAnsi="Arial" w:cs="Arial"/>
          <w:sz w:val="24"/>
          <w:szCs w:val="24"/>
        </w:rPr>
        <w:t xml:space="preserve"> 0,1) г взвешивают на весах с классом точности </w:t>
      </w:r>
      <w:r w:rsidRPr="009B2331">
        <w:rPr>
          <w:rFonts w:ascii="Arial" w:hAnsi="Arial" w:cs="Arial"/>
          <w:sz w:val="24"/>
          <w:szCs w:val="24"/>
          <w:lang w:val="en-US"/>
        </w:rPr>
        <w:t>I</w:t>
      </w:r>
      <w:r w:rsidRPr="009B2331">
        <w:rPr>
          <w:rFonts w:ascii="Arial" w:hAnsi="Arial" w:cs="Arial"/>
          <w:sz w:val="24"/>
          <w:szCs w:val="24"/>
        </w:rPr>
        <w:t xml:space="preserve"> и ценой деления</w:t>
      </w:r>
      <w:r w:rsidR="00DF329E">
        <w:rPr>
          <w:rFonts w:ascii="Arial" w:hAnsi="Arial" w:cs="Arial"/>
          <w:sz w:val="24"/>
          <w:szCs w:val="24"/>
        </w:rPr>
        <w:t xml:space="preserve">     </w:t>
      </w:r>
      <w:r w:rsidRPr="009B2331">
        <w:rPr>
          <w:rFonts w:ascii="Arial" w:hAnsi="Arial" w:cs="Arial"/>
          <w:sz w:val="24"/>
          <w:szCs w:val="24"/>
        </w:rPr>
        <w:t xml:space="preserve"> 0,1 мг, </w:t>
      </w:r>
      <w:r w:rsidR="00DF329E">
        <w:rPr>
          <w:rFonts w:ascii="Arial" w:hAnsi="Arial" w:cs="Arial"/>
          <w:sz w:val="24"/>
          <w:szCs w:val="24"/>
        </w:rPr>
        <w:t xml:space="preserve"> </w:t>
      </w:r>
      <w:r w:rsidRPr="009B2331">
        <w:rPr>
          <w:rFonts w:ascii="Arial" w:hAnsi="Arial" w:cs="Arial"/>
          <w:sz w:val="24"/>
          <w:szCs w:val="24"/>
        </w:rPr>
        <w:lastRenderedPageBreak/>
        <w:t xml:space="preserve">помещают </w:t>
      </w:r>
      <w:r w:rsidR="00951991">
        <w:rPr>
          <w:rFonts w:ascii="Arial" w:hAnsi="Arial" w:cs="Arial"/>
          <w:sz w:val="24"/>
          <w:szCs w:val="24"/>
        </w:rPr>
        <w:t xml:space="preserve"> </w:t>
      </w:r>
      <w:r w:rsidRPr="009B2331">
        <w:rPr>
          <w:rFonts w:ascii="Arial" w:hAnsi="Arial" w:cs="Arial"/>
          <w:sz w:val="24"/>
          <w:szCs w:val="24"/>
        </w:rPr>
        <w:t>в</w:t>
      </w:r>
      <w:r w:rsidR="00951991">
        <w:rPr>
          <w:rFonts w:ascii="Arial" w:hAnsi="Arial" w:cs="Arial"/>
          <w:sz w:val="24"/>
          <w:szCs w:val="24"/>
        </w:rPr>
        <w:t xml:space="preserve"> </w:t>
      </w:r>
      <w:r w:rsidRPr="009B2331">
        <w:rPr>
          <w:rFonts w:ascii="Arial" w:hAnsi="Arial" w:cs="Arial"/>
          <w:sz w:val="24"/>
          <w:szCs w:val="24"/>
        </w:rPr>
        <w:t xml:space="preserve"> сушильный</w:t>
      </w:r>
      <w:r w:rsidR="00951991">
        <w:rPr>
          <w:rFonts w:ascii="Arial" w:hAnsi="Arial" w:cs="Arial"/>
          <w:sz w:val="24"/>
          <w:szCs w:val="24"/>
        </w:rPr>
        <w:t xml:space="preserve"> </w:t>
      </w:r>
      <w:r w:rsidRPr="009B2331">
        <w:rPr>
          <w:rFonts w:ascii="Arial" w:hAnsi="Arial" w:cs="Arial"/>
          <w:sz w:val="24"/>
          <w:szCs w:val="24"/>
        </w:rPr>
        <w:t xml:space="preserve"> шкаф</w:t>
      </w:r>
      <w:r w:rsidR="00C22DC5">
        <w:rPr>
          <w:rFonts w:ascii="Arial" w:hAnsi="Arial" w:cs="Arial"/>
          <w:sz w:val="24"/>
          <w:szCs w:val="24"/>
        </w:rPr>
        <w:t xml:space="preserve"> </w:t>
      </w:r>
      <w:r w:rsidR="00951991">
        <w:rPr>
          <w:rFonts w:ascii="Arial" w:hAnsi="Arial" w:cs="Arial"/>
          <w:sz w:val="24"/>
          <w:szCs w:val="24"/>
        </w:rPr>
        <w:t xml:space="preserve"> </w:t>
      </w:r>
      <w:r w:rsidRPr="009B2331">
        <w:rPr>
          <w:rFonts w:ascii="Arial" w:hAnsi="Arial" w:cs="Arial"/>
          <w:sz w:val="24"/>
          <w:szCs w:val="24"/>
        </w:rPr>
        <w:t>и</w:t>
      </w:r>
      <w:r w:rsidR="00C22DC5">
        <w:rPr>
          <w:rFonts w:ascii="Arial" w:hAnsi="Arial" w:cs="Arial"/>
          <w:sz w:val="24"/>
          <w:szCs w:val="24"/>
        </w:rPr>
        <w:t xml:space="preserve"> </w:t>
      </w:r>
      <w:r w:rsidR="00951991">
        <w:rPr>
          <w:rFonts w:ascii="Arial" w:hAnsi="Arial" w:cs="Arial"/>
          <w:sz w:val="24"/>
          <w:szCs w:val="24"/>
        </w:rPr>
        <w:t xml:space="preserve"> </w:t>
      </w:r>
      <w:r w:rsidRPr="00696F3A">
        <w:rPr>
          <w:rFonts w:ascii="Arial" w:hAnsi="Arial" w:cs="Arial"/>
          <w:sz w:val="24"/>
          <w:szCs w:val="24"/>
        </w:rPr>
        <w:t>выдерживают</w:t>
      </w:r>
      <w:r w:rsidR="00951991" w:rsidRPr="00696F3A">
        <w:rPr>
          <w:rFonts w:ascii="Arial" w:hAnsi="Arial" w:cs="Arial"/>
          <w:sz w:val="24"/>
          <w:szCs w:val="24"/>
        </w:rPr>
        <w:t xml:space="preserve"> </w:t>
      </w:r>
      <w:r w:rsidR="00C22DC5" w:rsidRPr="00696F3A">
        <w:rPr>
          <w:rFonts w:ascii="Arial" w:hAnsi="Arial" w:cs="Arial"/>
          <w:sz w:val="24"/>
          <w:szCs w:val="24"/>
        </w:rPr>
        <w:t xml:space="preserve"> </w:t>
      </w:r>
      <w:r w:rsidRPr="00696F3A">
        <w:rPr>
          <w:rFonts w:ascii="Arial" w:hAnsi="Arial" w:cs="Arial"/>
          <w:sz w:val="24"/>
          <w:szCs w:val="24"/>
        </w:rPr>
        <w:t>при</w:t>
      </w:r>
      <w:r w:rsidR="00951991" w:rsidRPr="00696F3A">
        <w:rPr>
          <w:rFonts w:ascii="Arial" w:hAnsi="Arial" w:cs="Arial"/>
          <w:sz w:val="24"/>
          <w:szCs w:val="24"/>
        </w:rPr>
        <w:t xml:space="preserve"> </w:t>
      </w:r>
      <w:r w:rsidR="00490293" w:rsidRPr="00696F3A">
        <w:rPr>
          <w:rFonts w:ascii="Arial" w:hAnsi="Arial" w:cs="Arial"/>
          <w:sz w:val="24"/>
          <w:szCs w:val="24"/>
        </w:rPr>
        <w:t xml:space="preserve"> </w:t>
      </w:r>
      <w:r w:rsidRPr="00696F3A">
        <w:rPr>
          <w:rFonts w:ascii="Arial" w:hAnsi="Arial" w:cs="Arial"/>
          <w:sz w:val="24"/>
          <w:szCs w:val="24"/>
        </w:rPr>
        <w:t>температуре</w:t>
      </w:r>
      <w:r w:rsidR="00490293" w:rsidRPr="00696F3A">
        <w:rPr>
          <w:rFonts w:ascii="Arial" w:hAnsi="Arial" w:cs="Arial"/>
          <w:sz w:val="24"/>
          <w:szCs w:val="24"/>
        </w:rPr>
        <w:t xml:space="preserve"> </w:t>
      </w:r>
      <w:r w:rsidR="00951991" w:rsidRPr="00696F3A">
        <w:rPr>
          <w:rFonts w:ascii="Arial" w:hAnsi="Arial" w:cs="Arial"/>
          <w:sz w:val="24"/>
          <w:szCs w:val="24"/>
        </w:rPr>
        <w:t xml:space="preserve"> </w:t>
      </w:r>
      <w:r w:rsidR="00C22DC5" w:rsidRPr="00696F3A">
        <w:rPr>
          <w:rFonts w:ascii="Arial" w:hAnsi="Arial" w:cs="Arial"/>
          <w:sz w:val="24"/>
          <w:szCs w:val="24"/>
        </w:rPr>
        <w:t>1</w:t>
      </w:r>
      <w:r w:rsidR="00951991" w:rsidRPr="00696F3A">
        <w:rPr>
          <w:rFonts w:ascii="Arial" w:hAnsi="Arial" w:cs="Arial"/>
          <w:sz w:val="24"/>
          <w:szCs w:val="24"/>
        </w:rPr>
        <w:t>2</w:t>
      </w:r>
      <w:r w:rsidR="00C22DC5" w:rsidRPr="00696F3A">
        <w:rPr>
          <w:rFonts w:ascii="Arial" w:hAnsi="Arial" w:cs="Arial"/>
          <w:sz w:val="24"/>
          <w:szCs w:val="24"/>
        </w:rPr>
        <w:t>5</w:t>
      </w:r>
      <w:r w:rsidR="00490293" w:rsidRPr="00696F3A">
        <w:rPr>
          <w:rFonts w:ascii="Arial" w:hAnsi="Arial" w:cs="Arial"/>
          <w:sz w:val="24"/>
          <w:szCs w:val="24"/>
        </w:rPr>
        <w:t xml:space="preserve"> </w:t>
      </w:r>
      <w:r w:rsidRPr="00696F3A">
        <w:rPr>
          <w:rFonts w:ascii="Arial" w:hAnsi="Arial" w:cs="Arial"/>
          <w:sz w:val="24"/>
          <w:szCs w:val="24"/>
        </w:rPr>
        <w:sym w:font="Symbol" w:char="F0B0"/>
      </w:r>
      <w:r w:rsidRPr="00696F3A">
        <w:rPr>
          <w:rFonts w:ascii="Arial" w:hAnsi="Arial" w:cs="Arial"/>
          <w:sz w:val="24"/>
          <w:szCs w:val="24"/>
        </w:rPr>
        <w:t>С</w:t>
      </w:r>
      <w:r w:rsidR="00490293" w:rsidRPr="00696F3A">
        <w:rPr>
          <w:rFonts w:ascii="Arial" w:hAnsi="Arial" w:cs="Arial"/>
          <w:sz w:val="24"/>
          <w:szCs w:val="24"/>
        </w:rPr>
        <w:t xml:space="preserve"> </w:t>
      </w:r>
      <w:r w:rsidR="00951991" w:rsidRPr="00696F3A">
        <w:rPr>
          <w:rFonts w:ascii="Arial" w:hAnsi="Arial" w:cs="Arial"/>
          <w:sz w:val="24"/>
          <w:szCs w:val="24"/>
        </w:rPr>
        <w:t xml:space="preserve"> </w:t>
      </w:r>
      <w:r w:rsidRPr="00696F3A">
        <w:rPr>
          <w:rFonts w:ascii="Arial" w:hAnsi="Arial" w:cs="Arial"/>
          <w:sz w:val="24"/>
          <w:szCs w:val="24"/>
        </w:rPr>
        <w:t>в</w:t>
      </w:r>
      <w:r w:rsidR="00490293" w:rsidRPr="00696F3A">
        <w:rPr>
          <w:rFonts w:ascii="Arial" w:hAnsi="Arial" w:cs="Arial"/>
          <w:sz w:val="24"/>
          <w:szCs w:val="24"/>
        </w:rPr>
        <w:t xml:space="preserve"> </w:t>
      </w:r>
      <w:r w:rsidR="00951991" w:rsidRPr="00696F3A">
        <w:rPr>
          <w:rFonts w:ascii="Arial" w:hAnsi="Arial" w:cs="Arial"/>
          <w:sz w:val="24"/>
          <w:szCs w:val="24"/>
        </w:rPr>
        <w:t xml:space="preserve"> </w:t>
      </w:r>
      <w:r w:rsidRPr="00696F3A">
        <w:rPr>
          <w:rFonts w:ascii="Arial" w:hAnsi="Arial" w:cs="Arial"/>
          <w:sz w:val="24"/>
          <w:szCs w:val="24"/>
        </w:rPr>
        <w:t>течение 1 ч</w:t>
      </w:r>
      <w:r w:rsidR="000E658D" w:rsidRPr="00696F3A">
        <w:rPr>
          <w:rFonts w:ascii="Arial" w:hAnsi="Arial" w:cs="Arial"/>
          <w:sz w:val="24"/>
          <w:szCs w:val="24"/>
        </w:rPr>
        <w:t>.</w:t>
      </w:r>
    </w:p>
    <w:p w14:paraId="29158E64" w14:textId="77777777" w:rsidR="002B4607" w:rsidRDefault="002B4607" w:rsidP="0013042F">
      <w:pPr>
        <w:pStyle w:val="a6"/>
        <w:spacing w:line="360" w:lineRule="auto"/>
        <w:ind w:firstLine="709"/>
        <w:jc w:val="both"/>
        <w:rPr>
          <w:rFonts w:ascii="Arial" w:hAnsi="Arial" w:cs="Arial"/>
          <w:sz w:val="24"/>
          <w:szCs w:val="24"/>
        </w:rPr>
      </w:pPr>
      <w:r w:rsidRPr="009B2331">
        <w:rPr>
          <w:rFonts w:ascii="Arial" w:hAnsi="Arial" w:cs="Arial"/>
          <w:sz w:val="24"/>
          <w:szCs w:val="24"/>
        </w:rPr>
        <w:t xml:space="preserve">Используют сушильный шкаф с принудительной вентиляцией, обеспечивающий заданную температуру нагрева с допустимым предельным отклонением температуры по объему камеры не более </w:t>
      </w:r>
      <w:r w:rsidRPr="009B2331">
        <w:rPr>
          <w:rFonts w:ascii="Arial" w:hAnsi="Arial" w:cs="Arial"/>
          <w:sz w:val="24"/>
          <w:szCs w:val="24"/>
        </w:rPr>
        <w:sym w:font="Symbol" w:char="F0B1"/>
      </w:r>
      <w:r w:rsidR="00C22DC5">
        <w:rPr>
          <w:rFonts w:ascii="Arial" w:hAnsi="Arial" w:cs="Arial"/>
          <w:sz w:val="24"/>
          <w:szCs w:val="24"/>
        </w:rPr>
        <w:t>2 °С от номинальной.</w:t>
      </w:r>
    </w:p>
    <w:p w14:paraId="3B0449C7" w14:textId="77777777" w:rsidR="002C6BBE" w:rsidRDefault="002C6BBE" w:rsidP="002C6BBE">
      <w:pPr>
        <w:tabs>
          <w:tab w:val="left" w:pos="2410"/>
        </w:tabs>
        <w:spacing w:line="360" w:lineRule="auto"/>
        <w:ind w:firstLine="709"/>
        <w:jc w:val="both"/>
        <w:rPr>
          <w:rFonts w:ascii="Arial" w:hAnsi="Arial" w:cs="Arial"/>
          <w:bCs/>
        </w:rPr>
      </w:pPr>
      <w:r>
        <w:rPr>
          <w:rFonts w:ascii="Arial" w:hAnsi="Arial" w:cs="Arial"/>
          <w:bCs/>
        </w:rPr>
        <w:t xml:space="preserve">7.2.5 Степень перетира эмали определяют по ГОСТ </w:t>
      </w:r>
      <w:r w:rsidRPr="00770D9E">
        <w:rPr>
          <w:rStyle w:val="7"/>
          <w:bCs/>
          <w:i w:val="0"/>
          <w:iCs w:val="0"/>
          <w:shd w:val="clear" w:color="auto" w:fill="auto"/>
        </w:rPr>
        <w:t>31973</w:t>
      </w:r>
      <w:r>
        <w:rPr>
          <w:rStyle w:val="7"/>
          <w:bCs/>
          <w:i w:val="0"/>
          <w:iCs w:val="0"/>
          <w:shd w:val="clear" w:color="auto" w:fill="auto"/>
        </w:rPr>
        <w:t>.</w:t>
      </w:r>
    </w:p>
    <w:p w14:paraId="2E8F1AA8" w14:textId="77777777" w:rsidR="002C6BBE" w:rsidRDefault="002C6BBE" w:rsidP="002C6BBE">
      <w:pPr>
        <w:tabs>
          <w:tab w:val="left" w:pos="2410"/>
        </w:tabs>
        <w:spacing w:line="360" w:lineRule="auto"/>
        <w:ind w:firstLine="709"/>
        <w:jc w:val="both"/>
        <w:rPr>
          <w:rFonts w:ascii="Arial" w:hAnsi="Arial" w:cs="Arial"/>
          <w:color w:val="auto"/>
        </w:rPr>
      </w:pPr>
      <w:r>
        <w:rPr>
          <w:rFonts w:ascii="Arial" w:hAnsi="Arial" w:cs="Arial"/>
          <w:bCs/>
        </w:rPr>
        <w:t xml:space="preserve">7.2.6 </w:t>
      </w:r>
      <w:r>
        <w:rPr>
          <w:rFonts w:ascii="Arial" w:hAnsi="Arial" w:cs="Arial"/>
        </w:rPr>
        <w:t>Время высыхания покрытия эмали до степени 3 определяют при температуре (</w:t>
      </w:r>
      <w:r w:rsidR="0030256A">
        <w:rPr>
          <w:rFonts w:ascii="Arial" w:hAnsi="Arial" w:cs="Arial"/>
        </w:rPr>
        <w:t>20</w:t>
      </w:r>
      <w:r>
        <w:rPr>
          <w:rFonts w:ascii="Arial" w:hAnsi="Arial" w:cs="Arial"/>
        </w:rPr>
        <w:t xml:space="preserve"> ± 2) °С </w:t>
      </w:r>
      <w:r w:rsidR="0030256A">
        <w:rPr>
          <w:rFonts w:ascii="Arial" w:hAnsi="Arial" w:cs="Arial"/>
        </w:rPr>
        <w:t xml:space="preserve">и при температуре (80 ± 2) °С </w:t>
      </w:r>
      <w:r>
        <w:rPr>
          <w:rFonts w:ascii="Arial" w:hAnsi="Arial" w:cs="Arial"/>
        </w:rPr>
        <w:t>по ГОСТ 19007.</w:t>
      </w:r>
      <w:r w:rsidR="0028071C" w:rsidRPr="0028071C">
        <w:rPr>
          <w:rFonts w:ascii="Arial" w:hAnsi="Arial" w:cs="Arial"/>
        </w:rPr>
        <w:t xml:space="preserve"> </w:t>
      </w:r>
      <w:r w:rsidR="00B436BB" w:rsidRPr="00CA4B2C">
        <w:rPr>
          <w:rFonts w:ascii="Arial" w:hAnsi="Arial" w:cs="Arial"/>
          <w:color w:val="auto"/>
        </w:rPr>
        <w:t>Допускается удаление бумаги любым способом кроме отрыва, не приводящим к видимым повреждениям покрытия: на бумаге отсутствуют следы эмали, а на месте испытания – волокна.</w:t>
      </w:r>
    </w:p>
    <w:p w14:paraId="42FE5DD2" w14:textId="77777777" w:rsidR="0030256A" w:rsidRPr="00F55626" w:rsidRDefault="0030256A" w:rsidP="0030256A">
      <w:pPr>
        <w:tabs>
          <w:tab w:val="left" w:pos="2410"/>
        </w:tabs>
        <w:spacing w:line="360" w:lineRule="auto"/>
        <w:ind w:firstLine="709"/>
        <w:jc w:val="both"/>
        <w:rPr>
          <w:rFonts w:ascii="Arial" w:hAnsi="Arial" w:cs="Arial"/>
        </w:rPr>
      </w:pPr>
      <w:r>
        <w:rPr>
          <w:rStyle w:val="fontstyle01"/>
          <w:rFonts w:ascii="Arial" w:hAnsi="Arial" w:cs="Arial"/>
        </w:rPr>
        <w:t xml:space="preserve">7.2.7 Укрывистость высушенного покрытия определяют по ГОСТ 8784            </w:t>
      </w:r>
      <w:r w:rsidRPr="00F55626">
        <w:rPr>
          <w:rStyle w:val="fontstyle01"/>
          <w:rFonts w:ascii="Arial" w:hAnsi="Arial" w:cs="Arial"/>
        </w:rPr>
        <w:t>(</w:t>
      </w:r>
      <w:r>
        <w:rPr>
          <w:rStyle w:val="fontstyle01"/>
          <w:rFonts w:ascii="Arial" w:hAnsi="Arial" w:cs="Arial"/>
        </w:rPr>
        <w:t>метод А).</w:t>
      </w:r>
    </w:p>
    <w:p w14:paraId="3362235F" w14:textId="77777777" w:rsidR="003E278D" w:rsidRDefault="0030256A" w:rsidP="002C6BBE">
      <w:pPr>
        <w:tabs>
          <w:tab w:val="left" w:pos="2410"/>
        </w:tabs>
        <w:spacing w:line="360" w:lineRule="auto"/>
        <w:ind w:firstLine="709"/>
        <w:jc w:val="both"/>
        <w:rPr>
          <w:rFonts w:ascii="Arial" w:hAnsi="Arial" w:cs="Arial"/>
        </w:rPr>
      </w:pPr>
      <w:r>
        <w:rPr>
          <w:rFonts w:ascii="Arial" w:hAnsi="Arial" w:cs="Arial"/>
          <w:color w:val="auto"/>
        </w:rPr>
        <w:t xml:space="preserve">7.2.8 </w:t>
      </w:r>
      <w:r w:rsidR="003E278D">
        <w:rPr>
          <w:rFonts w:ascii="Arial" w:hAnsi="Arial" w:cs="Arial"/>
          <w:color w:val="auto"/>
        </w:rPr>
        <w:t xml:space="preserve">Блеск покрытия эмали определяют по ГОСТ 896 </w:t>
      </w:r>
      <w:r w:rsidR="003E278D">
        <w:rPr>
          <w:rFonts w:ascii="Arial" w:hAnsi="Arial" w:cs="Arial"/>
        </w:rPr>
        <w:t>с помощью фотоэлектрического блескомера с углом измерения 45°</w:t>
      </w:r>
      <w:r w:rsidR="003E278D" w:rsidRPr="00367ADE">
        <w:rPr>
          <w:rFonts w:ascii="Arial" w:hAnsi="Arial" w:cs="Arial"/>
        </w:rPr>
        <w:t>, определяющ</w:t>
      </w:r>
      <w:r w:rsidR="003E278D">
        <w:rPr>
          <w:rFonts w:ascii="Arial" w:hAnsi="Arial" w:cs="Arial"/>
        </w:rPr>
        <w:t>его</w:t>
      </w:r>
      <w:r w:rsidR="003E278D" w:rsidRPr="00367ADE">
        <w:rPr>
          <w:rFonts w:ascii="Arial" w:hAnsi="Arial" w:cs="Arial"/>
        </w:rPr>
        <w:t xml:space="preserve"> величину блеска в единицах блеска</w:t>
      </w:r>
      <w:r w:rsidR="003E278D">
        <w:rPr>
          <w:rFonts w:ascii="Arial" w:hAnsi="Arial" w:cs="Arial"/>
        </w:rPr>
        <w:t>.</w:t>
      </w:r>
    </w:p>
    <w:p w14:paraId="56F3C46F" w14:textId="77777777" w:rsidR="0030256A" w:rsidRPr="00CA4B2C" w:rsidRDefault="003E278D" w:rsidP="002C6BBE">
      <w:pPr>
        <w:tabs>
          <w:tab w:val="left" w:pos="2410"/>
        </w:tabs>
        <w:spacing w:line="360" w:lineRule="auto"/>
        <w:ind w:firstLine="709"/>
        <w:jc w:val="both"/>
        <w:rPr>
          <w:rFonts w:ascii="Arial" w:hAnsi="Arial" w:cs="Arial"/>
          <w:color w:val="auto"/>
        </w:rPr>
      </w:pPr>
      <w:r w:rsidRPr="00834C77">
        <w:rPr>
          <w:rFonts w:ascii="Arial" w:hAnsi="Arial" w:cs="Arial"/>
        </w:rPr>
        <w:t>При разногласиях в оценке блеска покрытия определение проводят с помощью фотоэлектрического блескомера</w:t>
      </w:r>
      <w:r w:rsidR="00696F3A" w:rsidRPr="00834C77">
        <w:rPr>
          <w:rFonts w:ascii="Arial" w:hAnsi="Arial" w:cs="Arial"/>
        </w:rPr>
        <w:t xml:space="preserve"> </w:t>
      </w:r>
      <w:r w:rsidR="00834C77" w:rsidRPr="00834C77">
        <w:rPr>
          <w:rFonts w:ascii="Arial" w:hAnsi="Arial" w:cs="Arial"/>
          <w:lang w:val="en-US"/>
        </w:rPr>
        <w:t>Micro</w:t>
      </w:r>
      <w:r w:rsidR="00834C77" w:rsidRPr="00834C77">
        <w:rPr>
          <w:rFonts w:ascii="Arial" w:hAnsi="Arial" w:cs="Arial"/>
        </w:rPr>
        <w:t>-</w:t>
      </w:r>
      <w:r w:rsidR="00834C77" w:rsidRPr="00834C77">
        <w:rPr>
          <w:rFonts w:ascii="Arial" w:hAnsi="Arial" w:cs="Arial"/>
          <w:lang w:val="en-US"/>
        </w:rPr>
        <w:t>gloss</w:t>
      </w:r>
      <w:r w:rsidR="00834C77" w:rsidRPr="00834C77">
        <w:rPr>
          <w:rFonts w:ascii="Arial" w:hAnsi="Arial" w:cs="Arial"/>
        </w:rPr>
        <w:t xml:space="preserve"> 45</w:t>
      </w:r>
      <w:r w:rsidRPr="00834C77">
        <w:rPr>
          <w:rFonts w:ascii="Arial" w:hAnsi="Arial" w:cs="Arial"/>
          <w:sz w:val="22"/>
          <w:szCs w:val="22"/>
        </w:rPr>
        <w:t>.</w:t>
      </w:r>
    </w:p>
    <w:p w14:paraId="60C3B6C1" w14:textId="77777777" w:rsidR="002C6BBE" w:rsidRPr="00C841D9" w:rsidRDefault="002C6BBE" w:rsidP="002C6BBE">
      <w:pPr>
        <w:tabs>
          <w:tab w:val="left" w:pos="2410"/>
        </w:tabs>
        <w:spacing w:line="360" w:lineRule="auto"/>
        <w:ind w:firstLine="709"/>
        <w:jc w:val="both"/>
        <w:rPr>
          <w:rFonts w:ascii="Arial" w:hAnsi="Arial" w:cs="Arial"/>
          <w:bCs/>
        </w:rPr>
      </w:pPr>
      <w:r>
        <w:rPr>
          <w:rFonts w:ascii="Arial" w:hAnsi="Arial" w:cs="Arial"/>
        </w:rPr>
        <w:t>7.2.</w:t>
      </w:r>
      <w:r w:rsidR="003E278D">
        <w:rPr>
          <w:rFonts w:ascii="Arial" w:hAnsi="Arial" w:cs="Arial"/>
        </w:rPr>
        <w:t>9</w:t>
      </w:r>
      <w:r>
        <w:rPr>
          <w:rFonts w:ascii="Arial" w:hAnsi="Arial" w:cs="Arial"/>
        </w:rPr>
        <w:t xml:space="preserve"> Эластичность покрытия эмали при изгибе определяют по ГОСТ 6806.</w:t>
      </w:r>
    </w:p>
    <w:p w14:paraId="4F47018C" w14:textId="77777777" w:rsidR="00216BBF" w:rsidRDefault="00216BBF" w:rsidP="00216BBF">
      <w:pPr>
        <w:tabs>
          <w:tab w:val="left" w:pos="2410"/>
        </w:tabs>
        <w:spacing w:line="360" w:lineRule="auto"/>
        <w:ind w:firstLine="709"/>
        <w:jc w:val="both"/>
        <w:rPr>
          <w:rStyle w:val="fontstyle01"/>
          <w:rFonts w:ascii="Arial" w:hAnsi="Arial" w:cs="Arial"/>
        </w:rPr>
      </w:pPr>
      <w:r w:rsidRPr="005E3CA7">
        <w:rPr>
          <w:rFonts w:ascii="Arial" w:hAnsi="Arial" w:cs="Arial"/>
        </w:rPr>
        <w:t xml:space="preserve">7.2.10 </w:t>
      </w:r>
      <w:r>
        <w:rPr>
          <w:rStyle w:val="fontstyle01"/>
          <w:rFonts w:ascii="Arial" w:hAnsi="Arial" w:cs="Arial"/>
        </w:rPr>
        <w:t>Твердость</w:t>
      </w:r>
      <w:r w:rsidRPr="005E3CA7">
        <w:rPr>
          <w:rStyle w:val="fontstyle01"/>
          <w:rFonts w:ascii="Arial" w:hAnsi="Arial" w:cs="Arial"/>
        </w:rPr>
        <w:t xml:space="preserve"> покрытия </w:t>
      </w:r>
      <w:r>
        <w:rPr>
          <w:rStyle w:val="fontstyle01"/>
          <w:rFonts w:ascii="Arial" w:hAnsi="Arial" w:cs="Arial"/>
        </w:rPr>
        <w:t>по маятниковому прибору типа ТМЛ (маятник А)</w:t>
      </w:r>
      <w:r w:rsidRPr="005E3CA7">
        <w:rPr>
          <w:rStyle w:val="fontstyle01"/>
          <w:rFonts w:ascii="Arial" w:hAnsi="Arial" w:cs="Arial"/>
        </w:rPr>
        <w:t xml:space="preserve"> определяют по ГОСТ </w:t>
      </w:r>
      <w:r>
        <w:rPr>
          <w:rStyle w:val="fontstyle01"/>
          <w:rFonts w:ascii="Arial" w:hAnsi="Arial" w:cs="Arial"/>
        </w:rPr>
        <w:t>5233</w:t>
      </w:r>
      <w:r w:rsidRPr="005E3CA7">
        <w:rPr>
          <w:rStyle w:val="fontstyle01"/>
          <w:rFonts w:ascii="Arial" w:hAnsi="Arial" w:cs="Arial"/>
        </w:rPr>
        <w:t>.</w:t>
      </w:r>
    </w:p>
    <w:p w14:paraId="7213463A" w14:textId="7EC859F4" w:rsidR="00F654C4" w:rsidRPr="009B2331" w:rsidRDefault="00F654C4" w:rsidP="0013042F">
      <w:pPr>
        <w:pStyle w:val="a6"/>
        <w:spacing w:line="360" w:lineRule="auto"/>
        <w:ind w:firstLine="709"/>
        <w:jc w:val="both"/>
        <w:rPr>
          <w:rFonts w:ascii="Arial" w:eastAsia="Symbol" w:hAnsi="Arial" w:cs="Arial"/>
          <w:sz w:val="24"/>
          <w:szCs w:val="24"/>
        </w:rPr>
      </w:pPr>
      <w:r w:rsidRPr="009B2331">
        <w:rPr>
          <w:rFonts w:ascii="Arial" w:hAnsi="Arial" w:cs="Arial"/>
          <w:sz w:val="24"/>
          <w:szCs w:val="24"/>
        </w:rPr>
        <w:t>7.2.</w:t>
      </w:r>
      <w:r w:rsidR="00216BBF">
        <w:rPr>
          <w:rFonts w:ascii="Arial" w:hAnsi="Arial" w:cs="Arial"/>
          <w:sz w:val="24"/>
          <w:szCs w:val="24"/>
        </w:rPr>
        <w:t>11</w:t>
      </w:r>
      <w:r w:rsidRPr="009B2331">
        <w:rPr>
          <w:rFonts w:ascii="Arial" w:hAnsi="Arial" w:cs="Arial"/>
          <w:sz w:val="24"/>
          <w:szCs w:val="24"/>
        </w:rPr>
        <w:t xml:space="preserve"> </w:t>
      </w:r>
      <w:r w:rsidRPr="009B2331">
        <w:rPr>
          <w:rFonts w:ascii="Arial" w:eastAsia="Symbol" w:hAnsi="Arial" w:cs="Arial"/>
          <w:sz w:val="24"/>
          <w:szCs w:val="24"/>
        </w:rPr>
        <w:t>Для определения адгезии на покрытии окрашенной пластинки делают решетчатые надрезы руч</w:t>
      </w:r>
      <w:r w:rsidR="004516AC">
        <w:rPr>
          <w:rFonts w:ascii="Arial" w:eastAsia="Symbol" w:hAnsi="Arial" w:cs="Arial"/>
          <w:sz w:val="24"/>
          <w:szCs w:val="24"/>
        </w:rPr>
        <w:t>ным однолезвиевым инструментом</w:t>
      </w:r>
      <w:r w:rsidRPr="009B2331">
        <w:rPr>
          <w:rFonts w:ascii="Arial" w:eastAsia="Symbol" w:hAnsi="Arial" w:cs="Arial"/>
          <w:sz w:val="24"/>
          <w:szCs w:val="24"/>
        </w:rPr>
        <w:t>.</w:t>
      </w:r>
      <w:r w:rsidR="0013042F">
        <w:rPr>
          <w:rFonts w:ascii="Arial" w:eastAsia="Symbol" w:hAnsi="Arial" w:cs="Arial"/>
          <w:sz w:val="24"/>
          <w:szCs w:val="24"/>
        </w:rPr>
        <w:t xml:space="preserve"> Допускается использовать другие режущие инструменты по ГОСТ 31149. </w:t>
      </w:r>
      <w:r w:rsidRPr="009B2331">
        <w:rPr>
          <w:rFonts w:ascii="Arial" w:eastAsia="Symbol" w:hAnsi="Arial" w:cs="Arial"/>
          <w:sz w:val="24"/>
          <w:szCs w:val="24"/>
        </w:rPr>
        <w:t xml:space="preserve">Затем удаляют отслоившееся покрытие с площади надрезов, осторожно проводя мягкой кистью несколько раз вперед и назад вдоль обеих диагоналей решетки. Результаты испытания оценивают по </w:t>
      </w:r>
      <w:r w:rsidR="00E500A1">
        <w:rPr>
          <w:rFonts w:ascii="Arial" w:eastAsia="Symbol" w:hAnsi="Arial" w:cs="Arial"/>
          <w:sz w:val="24"/>
          <w:szCs w:val="24"/>
        </w:rPr>
        <w:t xml:space="preserve">  </w:t>
      </w:r>
      <w:r w:rsidRPr="009B2331">
        <w:rPr>
          <w:rFonts w:ascii="Arial" w:eastAsia="Symbol" w:hAnsi="Arial" w:cs="Arial"/>
          <w:sz w:val="24"/>
          <w:szCs w:val="24"/>
        </w:rPr>
        <w:t>ГОСТ 31149.</w:t>
      </w:r>
    </w:p>
    <w:p w14:paraId="687A0E43" w14:textId="77777777" w:rsidR="00D12B76" w:rsidRDefault="00D12B76" w:rsidP="005E3CA7">
      <w:pPr>
        <w:tabs>
          <w:tab w:val="left" w:pos="2410"/>
        </w:tabs>
        <w:spacing w:line="360" w:lineRule="auto"/>
        <w:ind w:firstLine="709"/>
        <w:jc w:val="both"/>
        <w:rPr>
          <w:rFonts w:ascii="Arial" w:hAnsi="Arial" w:cs="Arial"/>
        </w:rPr>
      </w:pPr>
      <w:r w:rsidRPr="009B2331">
        <w:rPr>
          <w:rFonts w:ascii="Arial" w:hAnsi="Arial" w:cs="Arial"/>
        </w:rPr>
        <w:t>7.2.</w:t>
      </w:r>
      <w:r w:rsidR="00F55626">
        <w:rPr>
          <w:rFonts w:ascii="Arial" w:hAnsi="Arial" w:cs="Arial"/>
        </w:rPr>
        <w:t>12</w:t>
      </w:r>
      <w:r w:rsidRPr="00A5702E">
        <w:rPr>
          <w:rFonts w:ascii="Arial" w:hAnsi="Arial" w:cs="Arial"/>
        </w:rPr>
        <w:t xml:space="preserve"> </w:t>
      </w:r>
      <w:r>
        <w:rPr>
          <w:rFonts w:ascii="Arial" w:hAnsi="Arial" w:cs="Arial"/>
        </w:rPr>
        <w:t>Для определения с</w:t>
      </w:r>
      <w:r w:rsidRPr="003C4389">
        <w:rPr>
          <w:rStyle w:val="7"/>
          <w:i w:val="0"/>
          <w:iCs w:val="0"/>
        </w:rPr>
        <w:t>тойкост</w:t>
      </w:r>
      <w:r>
        <w:rPr>
          <w:rStyle w:val="7"/>
          <w:i w:val="0"/>
          <w:iCs w:val="0"/>
        </w:rPr>
        <w:t>и</w:t>
      </w:r>
      <w:r w:rsidRPr="003C4389">
        <w:rPr>
          <w:rStyle w:val="7"/>
          <w:i w:val="0"/>
          <w:iCs w:val="0"/>
        </w:rPr>
        <w:t xml:space="preserve"> покрытия к статическому воздействию </w:t>
      </w:r>
      <w:r>
        <w:rPr>
          <w:rStyle w:val="7"/>
          <w:i w:val="0"/>
          <w:iCs w:val="0"/>
        </w:rPr>
        <w:t>жидкостей</w:t>
      </w:r>
      <w:r w:rsidRPr="007B49F8">
        <w:rPr>
          <w:rStyle w:val="7"/>
          <w:i w:val="0"/>
          <w:iCs w:val="0"/>
        </w:rPr>
        <w:t xml:space="preserve"> </w:t>
      </w:r>
      <w:r>
        <w:rPr>
          <w:rFonts w:ascii="Arial" w:hAnsi="Arial" w:cs="Arial"/>
        </w:rPr>
        <w:t>применяют</w:t>
      </w:r>
      <w:r w:rsidR="004F5245">
        <w:rPr>
          <w:rFonts w:ascii="Arial" w:hAnsi="Arial" w:cs="Arial"/>
        </w:rPr>
        <w:t xml:space="preserve"> </w:t>
      </w:r>
      <w:r w:rsidRPr="00110A25">
        <w:rPr>
          <w:rFonts w:ascii="Arial" w:hAnsi="Arial" w:cs="Arial"/>
        </w:rPr>
        <w:t>во</w:t>
      </w:r>
      <w:r>
        <w:rPr>
          <w:rFonts w:ascii="Arial" w:hAnsi="Arial" w:cs="Arial"/>
        </w:rPr>
        <w:t>ду дистиллированную</w:t>
      </w:r>
      <w:r w:rsidR="004F5245">
        <w:rPr>
          <w:rFonts w:ascii="Arial" w:hAnsi="Arial" w:cs="Arial"/>
        </w:rPr>
        <w:t xml:space="preserve">, </w:t>
      </w:r>
      <w:r w:rsidR="00216BBF">
        <w:rPr>
          <w:rFonts w:ascii="Arial" w:hAnsi="Arial" w:cs="Arial"/>
        </w:rPr>
        <w:t>3 % – ный раствор хлористого натрия</w:t>
      </w:r>
      <w:r w:rsidRPr="00103BA7">
        <w:rPr>
          <w:rFonts w:ascii="Arial" w:hAnsi="Arial" w:cs="Arial"/>
        </w:rPr>
        <w:t>.</w:t>
      </w:r>
    </w:p>
    <w:p w14:paraId="2D820F76" w14:textId="77777777" w:rsidR="00375D1D" w:rsidRDefault="004F5245" w:rsidP="00375D1D">
      <w:pPr>
        <w:pStyle w:val="af8"/>
        <w:spacing w:line="360" w:lineRule="auto"/>
        <w:ind w:firstLine="709"/>
        <w:jc w:val="both"/>
        <w:rPr>
          <w:rFonts w:ascii="Arial" w:hAnsi="Arial" w:cs="Arial"/>
          <w:color w:val="auto"/>
          <w:sz w:val="24"/>
          <w:szCs w:val="24"/>
        </w:rPr>
      </w:pPr>
      <w:r w:rsidRPr="00710AD1">
        <w:rPr>
          <w:rFonts w:ascii="Arial" w:hAnsi="Arial" w:cs="Arial"/>
          <w:sz w:val="24"/>
          <w:szCs w:val="24"/>
        </w:rPr>
        <w:t xml:space="preserve">Дистиллированную воду изготавливают по ГОСТ 6709, </w:t>
      </w:r>
      <w:r w:rsidR="00216BBF">
        <w:rPr>
          <w:rFonts w:ascii="Arial" w:hAnsi="Arial" w:cs="Arial"/>
          <w:sz w:val="24"/>
          <w:szCs w:val="24"/>
        </w:rPr>
        <w:t xml:space="preserve">3 % – ный раствор хлористого натрия </w:t>
      </w:r>
      <w:r w:rsidR="00C709DD">
        <w:rPr>
          <w:rFonts w:ascii="Arial" w:hAnsi="Arial" w:cs="Arial"/>
          <w:sz w:val="24"/>
          <w:szCs w:val="24"/>
        </w:rPr>
        <w:t xml:space="preserve">– по </w:t>
      </w:r>
      <w:r w:rsidR="00216BBF">
        <w:rPr>
          <w:rFonts w:ascii="Arial" w:hAnsi="Arial" w:cs="Arial"/>
          <w:sz w:val="24"/>
          <w:szCs w:val="24"/>
        </w:rPr>
        <w:t>ГОСТ 4233</w:t>
      </w:r>
      <w:r w:rsidR="00710AD1" w:rsidRPr="00710AD1">
        <w:rPr>
          <w:rFonts w:ascii="Arial" w:hAnsi="Arial" w:cs="Arial"/>
          <w:color w:val="auto"/>
          <w:sz w:val="24"/>
          <w:szCs w:val="24"/>
        </w:rPr>
        <w:t>.</w:t>
      </w:r>
    </w:p>
    <w:p w14:paraId="6B0569F0" w14:textId="77777777" w:rsidR="00710AD1" w:rsidRPr="00375D1D" w:rsidRDefault="00710AD1" w:rsidP="00375D1D">
      <w:pPr>
        <w:pStyle w:val="af8"/>
        <w:spacing w:line="360" w:lineRule="auto"/>
        <w:ind w:firstLine="709"/>
        <w:jc w:val="both"/>
        <w:rPr>
          <w:rFonts w:ascii="Arial" w:hAnsi="Arial" w:cs="Arial"/>
          <w:sz w:val="24"/>
          <w:szCs w:val="24"/>
        </w:rPr>
      </w:pPr>
      <w:r w:rsidRPr="00375D1D">
        <w:rPr>
          <w:rFonts w:ascii="Arial" w:hAnsi="Arial" w:cs="Arial"/>
          <w:sz w:val="24"/>
          <w:szCs w:val="24"/>
        </w:rPr>
        <w:t>Стойкость покрытия к статическому воздействию жидкостей определяют по ГОСТ 9.403 (метод А).</w:t>
      </w:r>
    </w:p>
    <w:p w14:paraId="49BE0829" w14:textId="531D44A3" w:rsidR="00D12B76" w:rsidRDefault="00D12B76" w:rsidP="00D12B76">
      <w:pPr>
        <w:spacing w:line="360" w:lineRule="auto"/>
        <w:ind w:firstLine="709"/>
        <w:jc w:val="both"/>
        <w:rPr>
          <w:rFonts w:ascii="Arial" w:hAnsi="Arial" w:cs="Arial"/>
        </w:rPr>
      </w:pPr>
      <w:r>
        <w:rPr>
          <w:rFonts w:ascii="Arial" w:hAnsi="Arial" w:cs="Arial"/>
        </w:rPr>
        <w:t xml:space="preserve">Подготовленные </w:t>
      </w:r>
      <w:r w:rsidR="00AE6A95">
        <w:rPr>
          <w:rFonts w:ascii="Arial" w:hAnsi="Arial" w:cs="Arial"/>
        </w:rPr>
        <w:t xml:space="preserve"> </w:t>
      </w:r>
      <w:r w:rsidRPr="00110A25">
        <w:rPr>
          <w:rFonts w:ascii="Arial" w:hAnsi="Arial" w:cs="Arial"/>
        </w:rPr>
        <w:t xml:space="preserve">по </w:t>
      </w:r>
      <w:r w:rsidR="00AE6A95">
        <w:rPr>
          <w:rFonts w:ascii="Arial" w:hAnsi="Arial" w:cs="Arial"/>
        </w:rPr>
        <w:t xml:space="preserve"> </w:t>
      </w:r>
      <w:r>
        <w:rPr>
          <w:rFonts w:ascii="Arial" w:hAnsi="Arial" w:cs="Arial"/>
        </w:rPr>
        <w:t xml:space="preserve">7.1 </w:t>
      </w:r>
      <w:r w:rsidR="00AE6A95">
        <w:rPr>
          <w:rFonts w:ascii="Arial" w:hAnsi="Arial" w:cs="Arial"/>
        </w:rPr>
        <w:t xml:space="preserve"> </w:t>
      </w:r>
      <w:r>
        <w:rPr>
          <w:rFonts w:ascii="Arial" w:hAnsi="Arial" w:cs="Arial"/>
        </w:rPr>
        <w:t>пластинки</w:t>
      </w:r>
      <w:r w:rsidRPr="00110A25">
        <w:rPr>
          <w:rFonts w:ascii="Arial" w:hAnsi="Arial" w:cs="Arial"/>
        </w:rPr>
        <w:t xml:space="preserve"> </w:t>
      </w:r>
      <w:r w:rsidR="00AE6A95">
        <w:rPr>
          <w:rFonts w:ascii="Arial" w:hAnsi="Arial" w:cs="Arial"/>
        </w:rPr>
        <w:t xml:space="preserve"> </w:t>
      </w:r>
      <w:r w:rsidRPr="00110A25">
        <w:rPr>
          <w:rFonts w:ascii="Arial" w:hAnsi="Arial" w:cs="Arial"/>
        </w:rPr>
        <w:t>помещают</w:t>
      </w:r>
      <w:r>
        <w:rPr>
          <w:rFonts w:ascii="Arial" w:hAnsi="Arial" w:cs="Arial"/>
        </w:rPr>
        <w:t xml:space="preserve"> </w:t>
      </w:r>
      <w:r w:rsidR="00AE6A95">
        <w:rPr>
          <w:rFonts w:ascii="Arial" w:hAnsi="Arial" w:cs="Arial"/>
        </w:rPr>
        <w:t xml:space="preserve"> </w:t>
      </w:r>
      <w:r w:rsidRPr="00110A25">
        <w:rPr>
          <w:rFonts w:ascii="Arial" w:hAnsi="Arial" w:cs="Arial"/>
        </w:rPr>
        <w:t xml:space="preserve">в </w:t>
      </w:r>
      <w:r w:rsidR="00AE6A95">
        <w:rPr>
          <w:rFonts w:ascii="Arial" w:hAnsi="Arial" w:cs="Arial"/>
        </w:rPr>
        <w:t xml:space="preserve"> </w:t>
      </w:r>
      <w:r w:rsidRPr="00110A25">
        <w:rPr>
          <w:rFonts w:ascii="Arial" w:hAnsi="Arial" w:cs="Arial"/>
        </w:rPr>
        <w:t>испытуемую жидкость</w:t>
      </w:r>
      <w:r>
        <w:rPr>
          <w:rFonts w:ascii="Arial" w:hAnsi="Arial" w:cs="Arial"/>
        </w:rPr>
        <w:t xml:space="preserve"> </w:t>
      </w:r>
      <w:r w:rsidRPr="00110A25">
        <w:rPr>
          <w:rFonts w:ascii="Arial" w:hAnsi="Arial" w:cs="Arial"/>
        </w:rPr>
        <w:t xml:space="preserve">на 2/3 </w:t>
      </w:r>
      <w:r w:rsidR="00AE6A95">
        <w:rPr>
          <w:rFonts w:ascii="Arial" w:hAnsi="Arial" w:cs="Arial"/>
        </w:rPr>
        <w:t xml:space="preserve"> </w:t>
      </w:r>
      <w:r w:rsidRPr="00110A25">
        <w:rPr>
          <w:rFonts w:ascii="Arial" w:hAnsi="Arial" w:cs="Arial"/>
        </w:rPr>
        <w:t>высоты</w:t>
      </w:r>
      <w:r w:rsidR="00AE6A95">
        <w:rPr>
          <w:rFonts w:ascii="Arial" w:hAnsi="Arial" w:cs="Arial"/>
        </w:rPr>
        <w:t xml:space="preserve"> </w:t>
      </w:r>
      <w:r w:rsidRPr="00110A25">
        <w:rPr>
          <w:rFonts w:ascii="Arial" w:hAnsi="Arial" w:cs="Arial"/>
        </w:rPr>
        <w:t>и</w:t>
      </w:r>
      <w:r w:rsidR="00AE6A95">
        <w:rPr>
          <w:rFonts w:ascii="Arial" w:hAnsi="Arial" w:cs="Arial"/>
        </w:rPr>
        <w:t xml:space="preserve"> </w:t>
      </w:r>
      <w:r w:rsidRPr="00110A25">
        <w:rPr>
          <w:rFonts w:ascii="Arial" w:hAnsi="Arial" w:cs="Arial"/>
        </w:rPr>
        <w:t>выдерживают</w:t>
      </w:r>
      <w:r w:rsidR="00AE6A95">
        <w:rPr>
          <w:rFonts w:ascii="Arial" w:hAnsi="Arial" w:cs="Arial"/>
        </w:rPr>
        <w:t xml:space="preserve"> </w:t>
      </w:r>
      <w:r w:rsidRPr="000C54FF">
        <w:rPr>
          <w:rFonts w:ascii="Arial" w:hAnsi="Arial" w:cs="Arial"/>
        </w:rPr>
        <w:t>в</w:t>
      </w:r>
      <w:r w:rsidR="00AE6A95">
        <w:rPr>
          <w:rFonts w:ascii="Arial" w:hAnsi="Arial" w:cs="Arial"/>
        </w:rPr>
        <w:t xml:space="preserve"> </w:t>
      </w:r>
      <w:r w:rsidRPr="000C54FF">
        <w:rPr>
          <w:rFonts w:ascii="Arial" w:hAnsi="Arial" w:cs="Arial"/>
        </w:rPr>
        <w:t>течение</w:t>
      </w:r>
      <w:r w:rsidR="00AE6A95">
        <w:rPr>
          <w:rFonts w:ascii="Arial" w:hAnsi="Arial" w:cs="Arial"/>
        </w:rPr>
        <w:t xml:space="preserve"> </w:t>
      </w:r>
      <w:r w:rsidRPr="000C54FF">
        <w:rPr>
          <w:rFonts w:ascii="Arial" w:hAnsi="Arial" w:cs="Arial"/>
        </w:rPr>
        <w:t xml:space="preserve">времени, указанного для показателя </w:t>
      </w:r>
      <w:r w:rsidR="00710AD1">
        <w:rPr>
          <w:rFonts w:ascii="Arial" w:hAnsi="Arial" w:cs="Arial"/>
        </w:rPr>
        <w:t>12</w:t>
      </w:r>
      <w:r w:rsidRPr="000C54FF">
        <w:rPr>
          <w:rFonts w:ascii="Arial" w:hAnsi="Arial" w:cs="Arial"/>
        </w:rPr>
        <w:t xml:space="preserve"> таблицы </w:t>
      </w:r>
      <w:r>
        <w:rPr>
          <w:rFonts w:ascii="Arial" w:hAnsi="Arial" w:cs="Arial"/>
        </w:rPr>
        <w:t>1</w:t>
      </w:r>
      <w:r w:rsidRPr="000C54FF">
        <w:rPr>
          <w:rFonts w:ascii="Arial" w:hAnsi="Arial" w:cs="Arial"/>
        </w:rPr>
        <w:t>.</w:t>
      </w:r>
    </w:p>
    <w:p w14:paraId="1A4BDCFF" w14:textId="5680AF41" w:rsidR="00F744A0" w:rsidRDefault="00D12B76" w:rsidP="00D12B76">
      <w:pPr>
        <w:pStyle w:val="a6"/>
        <w:spacing w:line="360" w:lineRule="auto"/>
        <w:ind w:firstLine="709"/>
        <w:jc w:val="both"/>
        <w:rPr>
          <w:rFonts w:ascii="Arial" w:hAnsi="Arial" w:cs="Arial"/>
          <w:sz w:val="24"/>
          <w:szCs w:val="24"/>
        </w:rPr>
      </w:pPr>
      <w:r w:rsidRPr="00CD67DC">
        <w:rPr>
          <w:rFonts w:ascii="Arial" w:hAnsi="Arial" w:cs="Arial"/>
          <w:sz w:val="24"/>
          <w:szCs w:val="24"/>
        </w:rPr>
        <w:lastRenderedPageBreak/>
        <w:t>После испытани</w:t>
      </w:r>
      <w:r w:rsidR="00CD67DC" w:rsidRPr="00CD67DC">
        <w:rPr>
          <w:rFonts w:ascii="Arial" w:hAnsi="Arial" w:cs="Arial"/>
          <w:sz w:val="24"/>
          <w:szCs w:val="24"/>
        </w:rPr>
        <w:t>й</w:t>
      </w:r>
      <w:r w:rsidRPr="00CD67DC">
        <w:rPr>
          <w:rFonts w:ascii="Arial" w:hAnsi="Arial" w:cs="Arial"/>
          <w:sz w:val="24"/>
          <w:szCs w:val="24"/>
        </w:rPr>
        <w:t xml:space="preserve"> в </w:t>
      </w:r>
      <w:r w:rsidR="00CD67DC" w:rsidRPr="00CD67DC">
        <w:rPr>
          <w:rFonts w:ascii="Arial" w:hAnsi="Arial" w:cs="Arial"/>
          <w:sz w:val="24"/>
          <w:szCs w:val="24"/>
        </w:rPr>
        <w:t xml:space="preserve">воде </w:t>
      </w:r>
      <w:r w:rsidRPr="00CD67DC">
        <w:rPr>
          <w:rFonts w:ascii="Arial" w:hAnsi="Arial" w:cs="Arial"/>
          <w:sz w:val="24"/>
          <w:szCs w:val="24"/>
        </w:rPr>
        <w:t>пластинки осушают фильтро</w:t>
      </w:r>
      <w:r w:rsidR="00710AD1">
        <w:rPr>
          <w:rFonts w:ascii="Arial" w:hAnsi="Arial" w:cs="Arial"/>
          <w:sz w:val="24"/>
          <w:szCs w:val="24"/>
        </w:rPr>
        <w:t>вальной бу</w:t>
      </w:r>
      <w:r w:rsidR="001C1917">
        <w:rPr>
          <w:rFonts w:ascii="Arial" w:hAnsi="Arial" w:cs="Arial"/>
          <w:sz w:val="24"/>
          <w:szCs w:val="24"/>
        </w:rPr>
        <w:t>магой</w:t>
      </w:r>
      <w:r w:rsidR="00C709DD">
        <w:rPr>
          <w:rFonts w:ascii="Arial" w:hAnsi="Arial" w:cs="Arial"/>
          <w:sz w:val="24"/>
          <w:szCs w:val="24"/>
        </w:rPr>
        <w:t>, в</w:t>
      </w:r>
      <w:r w:rsidR="00D03F53">
        <w:rPr>
          <w:rFonts w:ascii="Arial" w:hAnsi="Arial" w:cs="Arial"/>
          <w:sz w:val="24"/>
          <w:szCs w:val="24"/>
        </w:rPr>
        <w:t xml:space="preserve">             </w:t>
      </w:r>
      <w:r w:rsidR="004516AC">
        <w:rPr>
          <w:rFonts w:ascii="Arial" w:hAnsi="Arial" w:cs="Arial"/>
          <w:sz w:val="24"/>
          <w:szCs w:val="24"/>
        </w:rPr>
        <w:t xml:space="preserve"> </w:t>
      </w:r>
      <w:r w:rsidR="00C709DD">
        <w:rPr>
          <w:rFonts w:ascii="Arial" w:hAnsi="Arial" w:cs="Arial"/>
          <w:sz w:val="24"/>
          <w:szCs w:val="24"/>
        </w:rPr>
        <w:t>3 %-ном растворе хлористого натрия промывают водой, затем осушают фильтровальной бумагой</w:t>
      </w:r>
      <w:r w:rsidR="001C1917">
        <w:rPr>
          <w:rFonts w:ascii="Arial" w:hAnsi="Arial" w:cs="Arial"/>
          <w:sz w:val="24"/>
          <w:szCs w:val="24"/>
        </w:rPr>
        <w:t>.</w:t>
      </w:r>
    </w:p>
    <w:p w14:paraId="6B69DCC7" w14:textId="77777777" w:rsidR="00710AD1" w:rsidRPr="00834C77" w:rsidRDefault="00710AD1" w:rsidP="00D12B76">
      <w:pPr>
        <w:pStyle w:val="a6"/>
        <w:spacing w:line="360" w:lineRule="auto"/>
        <w:ind w:firstLine="709"/>
        <w:jc w:val="both"/>
        <w:rPr>
          <w:rFonts w:ascii="Arial" w:hAnsi="Arial" w:cs="Arial"/>
          <w:sz w:val="24"/>
          <w:szCs w:val="24"/>
        </w:rPr>
      </w:pPr>
      <w:r w:rsidRPr="00834C77">
        <w:rPr>
          <w:rFonts w:ascii="Arial" w:hAnsi="Arial" w:cs="Arial"/>
          <w:sz w:val="24"/>
          <w:szCs w:val="24"/>
        </w:rPr>
        <w:t>З</w:t>
      </w:r>
      <w:r w:rsidR="00CD67DC" w:rsidRPr="00834C77">
        <w:rPr>
          <w:rFonts w:ascii="Arial" w:hAnsi="Arial" w:cs="Arial"/>
          <w:sz w:val="24"/>
          <w:szCs w:val="24"/>
        </w:rPr>
        <w:t xml:space="preserve">атем </w:t>
      </w:r>
      <w:r w:rsidRPr="00834C77">
        <w:rPr>
          <w:rFonts w:ascii="Arial" w:hAnsi="Arial" w:cs="Arial"/>
          <w:sz w:val="24"/>
          <w:szCs w:val="24"/>
        </w:rPr>
        <w:t xml:space="preserve">пластинки </w:t>
      </w:r>
      <w:r w:rsidR="00CD67DC" w:rsidRPr="00834C77">
        <w:rPr>
          <w:rFonts w:ascii="Arial" w:hAnsi="Arial" w:cs="Arial"/>
          <w:sz w:val="24"/>
          <w:szCs w:val="24"/>
        </w:rPr>
        <w:t xml:space="preserve">выдерживают на воздухе при температуре (20 </w:t>
      </w:r>
      <w:r w:rsidR="00CD67DC" w:rsidRPr="00834C77">
        <w:rPr>
          <w:rFonts w:ascii="Arial" w:hAnsi="Arial" w:cs="Arial"/>
          <w:sz w:val="24"/>
          <w:szCs w:val="24"/>
        </w:rPr>
        <w:sym w:font="Symbol" w:char="F0B1"/>
      </w:r>
      <w:r w:rsidR="00CD67DC" w:rsidRPr="00834C77">
        <w:rPr>
          <w:rFonts w:ascii="Arial" w:hAnsi="Arial" w:cs="Arial"/>
          <w:sz w:val="24"/>
          <w:szCs w:val="24"/>
        </w:rPr>
        <w:t xml:space="preserve"> 2) </w:t>
      </w:r>
      <w:r w:rsidR="00CD67DC" w:rsidRPr="00834C77">
        <w:rPr>
          <w:rFonts w:ascii="Arial" w:hAnsi="Arial" w:cs="Arial"/>
          <w:sz w:val="24"/>
          <w:szCs w:val="24"/>
        </w:rPr>
        <w:sym w:font="Symbol" w:char="F0B0"/>
      </w:r>
      <w:r w:rsidR="00CD67DC" w:rsidRPr="00834C77">
        <w:rPr>
          <w:rFonts w:ascii="Arial" w:hAnsi="Arial" w:cs="Arial"/>
          <w:sz w:val="24"/>
          <w:szCs w:val="24"/>
        </w:rPr>
        <w:t xml:space="preserve">С в </w:t>
      </w:r>
      <w:r w:rsidR="00155F33" w:rsidRPr="00834C77">
        <w:rPr>
          <w:rFonts w:ascii="Arial" w:hAnsi="Arial" w:cs="Arial"/>
          <w:sz w:val="24"/>
          <w:szCs w:val="24"/>
        </w:rPr>
        <w:t xml:space="preserve">                                                                                                                                                                                                                                                                                                                                                                                                                                                                                          </w:t>
      </w:r>
      <w:r w:rsidR="00CD67DC" w:rsidRPr="00834C77">
        <w:rPr>
          <w:rFonts w:ascii="Arial" w:hAnsi="Arial" w:cs="Arial"/>
          <w:sz w:val="24"/>
          <w:szCs w:val="24"/>
        </w:rPr>
        <w:t xml:space="preserve">течение </w:t>
      </w:r>
      <w:r w:rsidRPr="00834C77">
        <w:rPr>
          <w:rFonts w:ascii="Arial" w:hAnsi="Arial" w:cs="Arial"/>
          <w:sz w:val="24"/>
          <w:szCs w:val="24"/>
        </w:rPr>
        <w:t>2</w:t>
      </w:r>
      <w:r w:rsidR="00CD67DC" w:rsidRPr="00834C77">
        <w:rPr>
          <w:rFonts w:ascii="Arial" w:hAnsi="Arial" w:cs="Arial"/>
          <w:sz w:val="24"/>
          <w:szCs w:val="24"/>
        </w:rPr>
        <w:t xml:space="preserve"> </w:t>
      </w:r>
      <w:r w:rsidRPr="00834C77">
        <w:rPr>
          <w:rFonts w:ascii="Arial" w:hAnsi="Arial" w:cs="Arial"/>
          <w:sz w:val="24"/>
          <w:szCs w:val="24"/>
        </w:rPr>
        <w:t>ч</w:t>
      </w:r>
      <w:r w:rsidR="00CD67DC" w:rsidRPr="00834C77">
        <w:rPr>
          <w:rFonts w:ascii="Arial" w:hAnsi="Arial" w:cs="Arial"/>
          <w:sz w:val="24"/>
          <w:szCs w:val="24"/>
        </w:rPr>
        <w:t xml:space="preserve"> и осматривают </w:t>
      </w:r>
      <w:r w:rsidR="00A63617" w:rsidRPr="00834C77">
        <w:rPr>
          <w:rFonts w:ascii="Arial" w:hAnsi="Arial" w:cs="Arial"/>
          <w:sz w:val="24"/>
          <w:szCs w:val="24"/>
        </w:rPr>
        <w:t>визуально</w:t>
      </w:r>
      <w:r w:rsidR="00CD67DC" w:rsidRPr="00834C77">
        <w:rPr>
          <w:rFonts w:ascii="Arial" w:hAnsi="Arial" w:cs="Arial"/>
          <w:sz w:val="24"/>
          <w:szCs w:val="24"/>
        </w:rPr>
        <w:t>.</w:t>
      </w:r>
    </w:p>
    <w:p w14:paraId="5747BCB2" w14:textId="35583D81" w:rsidR="008B7E6D" w:rsidRPr="00834C77" w:rsidRDefault="00155F33" w:rsidP="00696F3A">
      <w:pPr>
        <w:pStyle w:val="a6"/>
        <w:spacing w:line="360" w:lineRule="auto"/>
        <w:ind w:firstLine="709"/>
        <w:jc w:val="both"/>
        <w:rPr>
          <w:rFonts w:ascii="Arial" w:hAnsi="Arial" w:cs="Arial"/>
          <w:sz w:val="24"/>
          <w:szCs w:val="24"/>
        </w:rPr>
      </w:pPr>
      <w:r w:rsidRPr="00834C77">
        <w:rPr>
          <w:rFonts w:ascii="Arial" w:hAnsi="Arial" w:cs="Arial"/>
          <w:sz w:val="24"/>
          <w:szCs w:val="24"/>
        </w:rPr>
        <w:t>После испытания проводят оценку в</w:t>
      </w:r>
      <w:r w:rsidR="00710AD1" w:rsidRPr="00834C77">
        <w:rPr>
          <w:rFonts w:ascii="Arial" w:hAnsi="Arial" w:cs="Arial"/>
          <w:sz w:val="24"/>
          <w:szCs w:val="24"/>
        </w:rPr>
        <w:t>нешн</w:t>
      </w:r>
      <w:r w:rsidRPr="00834C77">
        <w:rPr>
          <w:rFonts w:ascii="Arial" w:hAnsi="Arial" w:cs="Arial"/>
          <w:sz w:val="24"/>
          <w:szCs w:val="24"/>
        </w:rPr>
        <w:t>его</w:t>
      </w:r>
      <w:r w:rsidR="00710AD1" w:rsidRPr="00834C77">
        <w:rPr>
          <w:rFonts w:ascii="Arial" w:hAnsi="Arial" w:cs="Arial"/>
          <w:sz w:val="24"/>
          <w:szCs w:val="24"/>
        </w:rPr>
        <w:t xml:space="preserve"> вид</w:t>
      </w:r>
      <w:r w:rsidRPr="00834C77">
        <w:rPr>
          <w:rFonts w:ascii="Arial" w:hAnsi="Arial" w:cs="Arial"/>
          <w:sz w:val="24"/>
          <w:szCs w:val="24"/>
        </w:rPr>
        <w:t>а</w:t>
      </w:r>
      <w:r w:rsidR="00710AD1" w:rsidRPr="00834C77">
        <w:rPr>
          <w:rFonts w:ascii="Arial" w:hAnsi="Arial" w:cs="Arial"/>
          <w:sz w:val="24"/>
          <w:szCs w:val="24"/>
        </w:rPr>
        <w:t xml:space="preserve"> покрытия эмали</w:t>
      </w:r>
      <w:r w:rsidRPr="00834C77">
        <w:rPr>
          <w:rFonts w:ascii="Arial" w:hAnsi="Arial" w:cs="Arial"/>
          <w:sz w:val="24"/>
          <w:szCs w:val="24"/>
        </w:rPr>
        <w:t xml:space="preserve"> по</w:t>
      </w:r>
      <w:r w:rsidR="00D03F53">
        <w:rPr>
          <w:rFonts w:ascii="Arial" w:hAnsi="Arial" w:cs="Arial"/>
          <w:sz w:val="24"/>
          <w:szCs w:val="24"/>
        </w:rPr>
        <w:t xml:space="preserve">           </w:t>
      </w:r>
      <w:r w:rsidRPr="00834C77">
        <w:rPr>
          <w:rFonts w:ascii="Arial" w:hAnsi="Arial" w:cs="Arial"/>
          <w:sz w:val="24"/>
          <w:szCs w:val="24"/>
        </w:rPr>
        <w:t xml:space="preserve"> ГОСТ 9.407</w:t>
      </w:r>
      <w:r w:rsidR="00696F3A" w:rsidRPr="00834C77">
        <w:rPr>
          <w:rFonts w:ascii="Arial" w:hAnsi="Arial" w:cs="Arial"/>
          <w:sz w:val="24"/>
          <w:szCs w:val="24"/>
        </w:rPr>
        <w:t>, покрытие должно быть без изменения</w:t>
      </w:r>
      <w:r w:rsidRPr="00834C77">
        <w:rPr>
          <w:rFonts w:ascii="Arial" w:hAnsi="Arial" w:cs="Arial"/>
          <w:sz w:val="24"/>
          <w:szCs w:val="24"/>
        </w:rPr>
        <w:t xml:space="preserve">. </w:t>
      </w:r>
      <w:r w:rsidR="00187506" w:rsidRPr="00834C77">
        <w:rPr>
          <w:rFonts w:ascii="Arial" w:hAnsi="Arial" w:cs="Arial"/>
          <w:sz w:val="24"/>
          <w:szCs w:val="24"/>
        </w:rPr>
        <w:t>Д</w:t>
      </w:r>
      <w:r w:rsidR="00CD67DC" w:rsidRPr="00834C77">
        <w:rPr>
          <w:rFonts w:ascii="Arial" w:hAnsi="Arial" w:cs="Arial"/>
          <w:sz w:val="24"/>
          <w:szCs w:val="24"/>
        </w:rPr>
        <w:t>опускается незначительное</w:t>
      </w:r>
      <w:r w:rsidR="00187506" w:rsidRPr="00834C77">
        <w:rPr>
          <w:rFonts w:ascii="Arial" w:hAnsi="Arial" w:cs="Arial"/>
          <w:sz w:val="24"/>
          <w:szCs w:val="24"/>
        </w:rPr>
        <w:t xml:space="preserve"> изменени</w:t>
      </w:r>
      <w:r w:rsidR="00110C29" w:rsidRPr="00834C77">
        <w:rPr>
          <w:rFonts w:ascii="Arial" w:hAnsi="Arial" w:cs="Arial"/>
          <w:sz w:val="24"/>
          <w:szCs w:val="24"/>
        </w:rPr>
        <w:t>е</w:t>
      </w:r>
      <w:r w:rsidR="000C3C10" w:rsidRPr="00834C77">
        <w:rPr>
          <w:rFonts w:ascii="Arial" w:hAnsi="Arial" w:cs="Arial"/>
          <w:sz w:val="24"/>
          <w:szCs w:val="24"/>
        </w:rPr>
        <w:t xml:space="preserve"> цвета (</w:t>
      </w:r>
      <w:r w:rsidRPr="00834C77">
        <w:rPr>
          <w:rFonts w:ascii="Arial" w:hAnsi="Arial" w:cs="Arial"/>
          <w:sz w:val="24"/>
          <w:szCs w:val="24"/>
        </w:rPr>
        <w:t>до балла Ц2</w:t>
      </w:r>
      <w:r w:rsidR="000C3C10" w:rsidRPr="00834C77">
        <w:rPr>
          <w:rFonts w:ascii="Arial" w:hAnsi="Arial" w:cs="Arial"/>
          <w:sz w:val="24"/>
          <w:szCs w:val="24"/>
        </w:rPr>
        <w:t>)</w:t>
      </w:r>
      <w:r w:rsidRPr="00834C77">
        <w:rPr>
          <w:rFonts w:ascii="Arial" w:hAnsi="Arial" w:cs="Arial"/>
          <w:sz w:val="24"/>
          <w:szCs w:val="24"/>
        </w:rPr>
        <w:t>.</w:t>
      </w:r>
    </w:p>
    <w:p w14:paraId="761EE2FC" w14:textId="77777777" w:rsidR="00696F3A" w:rsidRPr="00696F3A" w:rsidRDefault="00696F3A" w:rsidP="00696F3A">
      <w:pPr>
        <w:pStyle w:val="a6"/>
        <w:spacing w:line="360" w:lineRule="auto"/>
        <w:ind w:firstLine="709"/>
        <w:jc w:val="both"/>
        <w:rPr>
          <w:rFonts w:ascii="Arial" w:hAnsi="Arial" w:cs="Arial"/>
          <w:sz w:val="24"/>
          <w:szCs w:val="24"/>
        </w:rPr>
      </w:pPr>
    </w:p>
    <w:p w14:paraId="19F6D416" w14:textId="77777777" w:rsidR="00A13538" w:rsidRPr="009B2331" w:rsidRDefault="00A13538" w:rsidP="00A13538">
      <w:pPr>
        <w:pStyle w:val="a6"/>
        <w:spacing w:line="360" w:lineRule="auto"/>
        <w:ind w:firstLine="709"/>
        <w:jc w:val="both"/>
        <w:rPr>
          <w:rFonts w:ascii="Arial" w:hAnsi="Arial" w:cs="Arial"/>
          <w:b/>
          <w:sz w:val="28"/>
          <w:szCs w:val="24"/>
        </w:rPr>
      </w:pPr>
      <w:r w:rsidRPr="001060E4">
        <w:rPr>
          <w:rFonts w:ascii="Arial" w:hAnsi="Arial" w:cs="Arial"/>
          <w:b/>
          <w:sz w:val="28"/>
          <w:szCs w:val="24"/>
        </w:rPr>
        <w:t xml:space="preserve">8 </w:t>
      </w:r>
      <w:r>
        <w:rPr>
          <w:rFonts w:ascii="Arial" w:hAnsi="Arial" w:cs="Arial"/>
          <w:b/>
          <w:sz w:val="28"/>
          <w:szCs w:val="24"/>
        </w:rPr>
        <w:t>Упаковка и маркировка</w:t>
      </w:r>
    </w:p>
    <w:p w14:paraId="2D331142" w14:textId="77777777" w:rsidR="00A13538" w:rsidRDefault="00A13538" w:rsidP="00A13538">
      <w:pPr>
        <w:pStyle w:val="70"/>
        <w:shd w:val="clear" w:color="auto" w:fill="auto"/>
        <w:spacing w:after="0" w:line="360" w:lineRule="auto"/>
        <w:ind w:firstLine="709"/>
        <w:contextualSpacing/>
        <w:rPr>
          <w:i w:val="0"/>
          <w:sz w:val="24"/>
        </w:rPr>
      </w:pPr>
    </w:p>
    <w:p w14:paraId="1B29CC79" w14:textId="77777777" w:rsidR="00A13538" w:rsidRPr="00975994" w:rsidRDefault="00A13538" w:rsidP="00A13538">
      <w:pPr>
        <w:pStyle w:val="70"/>
        <w:shd w:val="clear" w:color="auto" w:fill="auto"/>
        <w:spacing w:after="0" w:line="360" w:lineRule="auto"/>
        <w:ind w:firstLine="709"/>
        <w:contextualSpacing/>
        <w:rPr>
          <w:b/>
          <w:i w:val="0"/>
          <w:sz w:val="24"/>
        </w:rPr>
      </w:pPr>
      <w:r w:rsidRPr="00452CFE">
        <w:rPr>
          <w:b/>
          <w:i w:val="0"/>
          <w:sz w:val="24"/>
        </w:rPr>
        <w:t>8.1 Упаковка</w:t>
      </w:r>
    </w:p>
    <w:p w14:paraId="2D95F9FA" w14:textId="77777777" w:rsidR="00A13538" w:rsidRPr="008F1F1C" w:rsidRDefault="002020E4" w:rsidP="00A13538">
      <w:pPr>
        <w:pStyle w:val="70"/>
        <w:shd w:val="clear" w:color="auto" w:fill="auto"/>
        <w:spacing w:after="0" w:line="360" w:lineRule="auto"/>
        <w:ind w:firstLine="709"/>
        <w:contextualSpacing/>
        <w:rPr>
          <w:i w:val="0"/>
          <w:sz w:val="24"/>
        </w:rPr>
      </w:pPr>
      <w:r>
        <w:rPr>
          <w:i w:val="0"/>
          <w:sz w:val="24"/>
        </w:rPr>
        <w:t>Эмаль</w:t>
      </w:r>
      <w:r w:rsidR="00A13538" w:rsidRPr="008F1F1C">
        <w:rPr>
          <w:i w:val="0"/>
          <w:sz w:val="24"/>
        </w:rPr>
        <w:t xml:space="preserve"> упаковывают в тару, предназначенную для упаковывания материалов, относящихся к опасным грузам.</w:t>
      </w:r>
    </w:p>
    <w:p w14:paraId="6DA3B240" w14:textId="77777777" w:rsidR="00A13538" w:rsidRPr="008F1F1C" w:rsidRDefault="00A13538" w:rsidP="00A13538">
      <w:pPr>
        <w:pStyle w:val="70"/>
        <w:shd w:val="clear" w:color="auto" w:fill="auto"/>
        <w:spacing w:after="0" w:line="360" w:lineRule="auto"/>
        <w:ind w:firstLine="709"/>
        <w:contextualSpacing/>
        <w:rPr>
          <w:i w:val="0"/>
          <w:sz w:val="24"/>
        </w:rPr>
      </w:pPr>
      <w:r w:rsidRPr="008F1F1C">
        <w:rPr>
          <w:i w:val="0"/>
          <w:sz w:val="24"/>
        </w:rPr>
        <w:t xml:space="preserve">Упаковка </w:t>
      </w:r>
      <w:r w:rsidR="002020E4">
        <w:rPr>
          <w:i w:val="0"/>
          <w:sz w:val="24"/>
        </w:rPr>
        <w:t>эмали</w:t>
      </w:r>
      <w:r w:rsidRPr="008F1F1C">
        <w:rPr>
          <w:i w:val="0"/>
          <w:sz w:val="24"/>
        </w:rPr>
        <w:t xml:space="preserve"> – по ГОСТ 9980.3 (группа </w:t>
      </w:r>
      <w:r w:rsidR="002020E4">
        <w:rPr>
          <w:i w:val="0"/>
          <w:sz w:val="24"/>
        </w:rPr>
        <w:t>5</w:t>
      </w:r>
      <w:r w:rsidRPr="008F1F1C">
        <w:rPr>
          <w:i w:val="0"/>
          <w:sz w:val="24"/>
        </w:rPr>
        <w:t>).</w:t>
      </w:r>
      <w:r w:rsidR="002020E4">
        <w:rPr>
          <w:i w:val="0"/>
          <w:sz w:val="24"/>
        </w:rPr>
        <w:t xml:space="preserve"> </w:t>
      </w:r>
      <w:r w:rsidRPr="008F1F1C">
        <w:rPr>
          <w:i w:val="0"/>
          <w:sz w:val="24"/>
        </w:rPr>
        <w:t xml:space="preserve">По согласованию сторон допускается упаковка </w:t>
      </w:r>
      <w:r w:rsidR="002020E4">
        <w:rPr>
          <w:i w:val="0"/>
          <w:sz w:val="24"/>
        </w:rPr>
        <w:t>эмали</w:t>
      </w:r>
      <w:r w:rsidRPr="008F1F1C">
        <w:rPr>
          <w:i w:val="0"/>
          <w:sz w:val="24"/>
        </w:rPr>
        <w:t xml:space="preserve"> в дру</w:t>
      </w:r>
      <w:r>
        <w:rPr>
          <w:i w:val="0"/>
          <w:sz w:val="24"/>
        </w:rPr>
        <w:t xml:space="preserve">гую тару, обеспечивающую </w:t>
      </w:r>
      <w:r w:rsidR="002020E4">
        <w:rPr>
          <w:i w:val="0"/>
          <w:sz w:val="24"/>
        </w:rPr>
        <w:t xml:space="preserve">ее </w:t>
      </w:r>
      <w:r>
        <w:rPr>
          <w:i w:val="0"/>
          <w:sz w:val="24"/>
        </w:rPr>
        <w:t>сохранность.</w:t>
      </w:r>
    </w:p>
    <w:p w14:paraId="3BFA3790" w14:textId="77777777" w:rsidR="00A13538" w:rsidRDefault="00A13538" w:rsidP="00A13538">
      <w:pPr>
        <w:spacing w:line="360" w:lineRule="auto"/>
        <w:ind w:firstLine="720"/>
        <w:jc w:val="both"/>
        <w:rPr>
          <w:rFonts w:ascii="Arial" w:hAnsi="Arial" w:cs="Arial"/>
          <w:color w:val="auto"/>
          <w:szCs w:val="28"/>
        </w:rPr>
      </w:pPr>
      <w:r w:rsidRPr="008F1F1C">
        <w:rPr>
          <w:rFonts w:ascii="Arial" w:hAnsi="Arial" w:cs="Arial"/>
          <w:color w:val="auto"/>
          <w:szCs w:val="28"/>
        </w:rPr>
        <w:t>Допускаемое отрицательное или положительное отклонение содержимого нетто от номинального количества каждой упаковочной единицы – по ГОСТ 8.579 и ГОСТ 9980.3.</w:t>
      </w:r>
    </w:p>
    <w:p w14:paraId="093261F6" w14:textId="77777777" w:rsidR="00C825B0" w:rsidRDefault="00C825B0" w:rsidP="00C825B0">
      <w:pPr>
        <w:pStyle w:val="70"/>
        <w:shd w:val="clear" w:color="auto" w:fill="auto"/>
        <w:spacing w:after="0" w:line="360" w:lineRule="auto"/>
        <w:ind w:firstLine="709"/>
        <w:contextualSpacing/>
        <w:rPr>
          <w:b/>
          <w:i w:val="0"/>
          <w:sz w:val="24"/>
        </w:rPr>
      </w:pPr>
      <w:r>
        <w:rPr>
          <w:b/>
          <w:i w:val="0"/>
          <w:sz w:val="24"/>
        </w:rPr>
        <w:t>8.2</w:t>
      </w:r>
      <w:r w:rsidRPr="00452CFE">
        <w:rPr>
          <w:b/>
          <w:i w:val="0"/>
          <w:sz w:val="24"/>
        </w:rPr>
        <w:t xml:space="preserve"> Маркировка</w:t>
      </w:r>
    </w:p>
    <w:p w14:paraId="6CE4DB41" w14:textId="77777777" w:rsidR="00A13538" w:rsidRPr="00C825B0" w:rsidRDefault="00C825B0" w:rsidP="00A13538">
      <w:pPr>
        <w:pStyle w:val="70"/>
        <w:shd w:val="clear" w:color="auto" w:fill="auto"/>
        <w:spacing w:after="0" w:line="360" w:lineRule="auto"/>
        <w:ind w:firstLine="709"/>
        <w:contextualSpacing/>
        <w:rPr>
          <w:i w:val="0"/>
          <w:sz w:val="24"/>
          <w:szCs w:val="24"/>
        </w:rPr>
      </w:pPr>
      <w:r w:rsidRPr="00C825B0">
        <w:rPr>
          <w:i w:val="0"/>
          <w:sz w:val="24"/>
          <w:szCs w:val="24"/>
        </w:rPr>
        <w:t xml:space="preserve">8.2.1 </w:t>
      </w:r>
      <w:r w:rsidR="00A13538" w:rsidRPr="00C825B0">
        <w:rPr>
          <w:i w:val="0"/>
          <w:sz w:val="24"/>
          <w:szCs w:val="24"/>
        </w:rPr>
        <w:t>Маркировка эмал</w:t>
      </w:r>
      <w:r w:rsidR="00DF329E">
        <w:rPr>
          <w:i w:val="0"/>
          <w:sz w:val="24"/>
          <w:szCs w:val="24"/>
        </w:rPr>
        <w:t>и</w:t>
      </w:r>
      <w:r w:rsidR="00A13538" w:rsidRPr="00C825B0">
        <w:rPr>
          <w:i w:val="0"/>
          <w:sz w:val="24"/>
          <w:szCs w:val="24"/>
        </w:rPr>
        <w:t xml:space="preserve"> – по ГОСТ 9980.4.</w:t>
      </w:r>
    </w:p>
    <w:p w14:paraId="22BC31FE" w14:textId="77777777" w:rsidR="00A13538" w:rsidRPr="00C825B0" w:rsidRDefault="00A13538" w:rsidP="00A13538">
      <w:pPr>
        <w:pStyle w:val="70"/>
        <w:shd w:val="clear" w:color="auto" w:fill="auto"/>
        <w:spacing w:after="0" w:line="360" w:lineRule="auto"/>
        <w:ind w:firstLine="709"/>
        <w:contextualSpacing/>
        <w:rPr>
          <w:i w:val="0"/>
          <w:sz w:val="24"/>
          <w:szCs w:val="24"/>
        </w:rPr>
      </w:pPr>
      <w:r w:rsidRPr="00C825B0">
        <w:rPr>
          <w:i w:val="0"/>
          <w:sz w:val="24"/>
          <w:szCs w:val="24"/>
        </w:rPr>
        <w:t>На транспортную упаковку наносят данные, характеризующие опасность груза, в соответствии с классом опасного груза, установленным по ГОСТ 19433.1 (для эмал</w:t>
      </w:r>
      <w:r w:rsidR="00DF329E">
        <w:rPr>
          <w:i w:val="0"/>
          <w:sz w:val="24"/>
          <w:szCs w:val="24"/>
        </w:rPr>
        <w:t>и</w:t>
      </w:r>
      <w:r w:rsidRPr="00C825B0">
        <w:rPr>
          <w:i w:val="0"/>
          <w:sz w:val="24"/>
          <w:szCs w:val="24"/>
        </w:rPr>
        <w:t xml:space="preserve"> класс опасного груза – 3):</w:t>
      </w:r>
    </w:p>
    <w:p w14:paraId="28D6ADF9" w14:textId="77777777" w:rsidR="00A13538" w:rsidRPr="00C825B0" w:rsidRDefault="00A13538" w:rsidP="00A13538">
      <w:pPr>
        <w:widowControl/>
        <w:overflowPunct w:val="0"/>
        <w:autoSpaceDE w:val="0"/>
        <w:autoSpaceDN w:val="0"/>
        <w:adjustRightInd w:val="0"/>
        <w:spacing w:line="360" w:lineRule="auto"/>
        <w:ind w:firstLine="709"/>
        <w:jc w:val="both"/>
        <w:textAlignment w:val="baseline"/>
        <w:rPr>
          <w:rFonts w:ascii="Arial" w:hAnsi="Arial" w:cs="Arial"/>
        </w:rPr>
      </w:pPr>
      <w:r w:rsidRPr="00C825B0">
        <w:rPr>
          <w:rFonts w:ascii="Arial" w:hAnsi="Arial" w:cs="Arial"/>
        </w:rPr>
        <w:t>- знак опасности для опасных грузов класса 3 по ГОСТ 19433.3,</w:t>
      </w:r>
    </w:p>
    <w:p w14:paraId="4EDCF4FC" w14:textId="77777777" w:rsidR="00A13538" w:rsidRPr="00C825B0" w:rsidRDefault="00A13538" w:rsidP="00A13538">
      <w:pPr>
        <w:widowControl/>
        <w:overflowPunct w:val="0"/>
        <w:autoSpaceDE w:val="0"/>
        <w:autoSpaceDN w:val="0"/>
        <w:adjustRightInd w:val="0"/>
        <w:spacing w:line="360" w:lineRule="auto"/>
        <w:ind w:firstLine="709"/>
        <w:jc w:val="both"/>
        <w:textAlignment w:val="baseline"/>
        <w:rPr>
          <w:rFonts w:ascii="Arial" w:hAnsi="Arial" w:cs="Arial"/>
        </w:rPr>
      </w:pPr>
      <w:r w:rsidRPr="00C825B0">
        <w:rPr>
          <w:rFonts w:ascii="Arial" w:hAnsi="Arial" w:cs="Arial"/>
        </w:rPr>
        <w:t>- транспортное наименование груза – КРАСКА,</w:t>
      </w:r>
    </w:p>
    <w:p w14:paraId="0DAF44FC" w14:textId="77777777" w:rsidR="00A13538" w:rsidRPr="00C825B0" w:rsidRDefault="00A13538" w:rsidP="00A13538">
      <w:pPr>
        <w:widowControl/>
        <w:overflowPunct w:val="0"/>
        <w:autoSpaceDE w:val="0"/>
        <w:autoSpaceDN w:val="0"/>
        <w:adjustRightInd w:val="0"/>
        <w:spacing w:line="360" w:lineRule="auto"/>
        <w:ind w:firstLine="709"/>
        <w:jc w:val="both"/>
        <w:textAlignment w:val="baseline"/>
        <w:rPr>
          <w:rFonts w:ascii="Arial" w:hAnsi="Arial" w:cs="Arial"/>
        </w:rPr>
      </w:pPr>
      <w:r w:rsidRPr="00C825B0">
        <w:rPr>
          <w:rFonts w:ascii="Arial" w:hAnsi="Arial" w:cs="Arial"/>
        </w:rPr>
        <w:t>- номер ООН – 1263,</w:t>
      </w:r>
    </w:p>
    <w:p w14:paraId="17F63E6F" w14:textId="77777777" w:rsidR="00A13538" w:rsidRPr="000755A5" w:rsidRDefault="00A13538" w:rsidP="00A13538">
      <w:pPr>
        <w:widowControl/>
        <w:overflowPunct w:val="0"/>
        <w:autoSpaceDE w:val="0"/>
        <w:autoSpaceDN w:val="0"/>
        <w:adjustRightInd w:val="0"/>
        <w:spacing w:line="360" w:lineRule="auto"/>
        <w:ind w:firstLine="709"/>
        <w:jc w:val="both"/>
        <w:textAlignment w:val="baseline"/>
        <w:rPr>
          <w:rFonts w:ascii="Arial" w:hAnsi="Arial" w:cs="Arial"/>
        </w:rPr>
      </w:pPr>
      <w:r w:rsidRPr="000755A5">
        <w:rPr>
          <w:rFonts w:ascii="Arial" w:hAnsi="Arial" w:cs="Arial"/>
        </w:rPr>
        <w:t xml:space="preserve">- классификационный шифр – </w:t>
      </w:r>
      <w:r w:rsidR="000C3C10">
        <w:rPr>
          <w:rFonts w:ascii="Arial" w:hAnsi="Arial" w:cs="Arial"/>
        </w:rPr>
        <w:t>3012</w:t>
      </w:r>
      <w:r w:rsidRPr="000755A5">
        <w:rPr>
          <w:rFonts w:ascii="Arial" w:hAnsi="Arial" w:cs="Arial"/>
        </w:rPr>
        <w:t xml:space="preserve"> по ГОСТ 19433.3,</w:t>
      </w:r>
    </w:p>
    <w:p w14:paraId="5CC5D55B" w14:textId="77777777" w:rsidR="00A13538" w:rsidRPr="00C825B0" w:rsidRDefault="00A13538" w:rsidP="00C825B0">
      <w:pPr>
        <w:pStyle w:val="a6"/>
        <w:spacing w:line="360" w:lineRule="auto"/>
        <w:ind w:firstLine="709"/>
        <w:jc w:val="both"/>
        <w:rPr>
          <w:rFonts w:ascii="Arial" w:hAnsi="Arial" w:cs="Arial"/>
          <w:sz w:val="24"/>
          <w:szCs w:val="24"/>
        </w:rPr>
      </w:pPr>
      <w:r w:rsidRPr="000755A5">
        <w:rPr>
          <w:rFonts w:ascii="Arial" w:hAnsi="Arial" w:cs="Arial"/>
          <w:sz w:val="24"/>
          <w:szCs w:val="24"/>
        </w:rPr>
        <w:t xml:space="preserve">- манипуляционный знак по ГОСТ 14192: </w:t>
      </w:r>
      <w:r w:rsidR="00C825B0" w:rsidRPr="000755A5">
        <w:rPr>
          <w:rFonts w:ascii="Arial" w:hAnsi="Arial" w:cs="Arial"/>
          <w:sz w:val="24"/>
          <w:szCs w:val="24"/>
        </w:rPr>
        <w:t>«Беречь от солнечных лучей».</w:t>
      </w:r>
    </w:p>
    <w:p w14:paraId="2C96E445" w14:textId="77777777" w:rsidR="0028071C" w:rsidRPr="000C5D08" w:rsidRDefault="0028071C" w:rsidP="0028071C">
      <w:pPr>
        <w:pStyle w:val="a6"/>
        <w:spacing w:line="360" w:lineRule="auto"/>
        <w:ind w:firstLine="709"/>
        <w:jc w:val="both"/>
        <w:rPr>
          <w:rFonts w:ascii="Arial" w:hAnsi="Arial" w:cs="Arial"/>
          <w:sz w:val="24"/>
          <w:szCs w:val="24"/>
        </w:rPr>
      </w:pPr>
      <w:r w:rsidRPr="00D21E11">
        <w:rPr>
          <w:rFonts w:ascii="Arial" w:hAnsi="Arial" w:cs="Arial"/>
          <w:sz w:val="24"/>
          <w:szCs w:val="24"/>
        </w:rPr>
        <w:t xml:space="preserve">Маркировка </w:t>
      </w:r>
      <w:r>
        <w:rPr>
          <w:rFonts w:ascii="Arial" w:hAnsi="Arial" w:cs="Arial"/>
          <w:sz w:val="24"/>
          <w:szCs w:val="24"/>
        </w:rPr>
        <w:t>эмали</w:t>
      </w:r>
      <w:r w:rsidRPr="00D21E11">
        <w:rPr>
          <w:rFonts w:ascii="Arial" w:hAnsi="Arial" w:cs="Arial"/>
          <w:sz w:val="24"/>
          <w:szCs w:val="24"/>
        </w:rPr>
        <w:t xml:space="preserve"> должна содержать данные, характеризующие опасность</w:t>
      </w:r>
      <w:r w:rsidRPr="00C06B4E">
        <w:rPr>
          <w:rFonts w:ascii="Arial" w:hAnsi="Arial" w:cs="Arial"/>
          <w:sz w:val="24"/>
          <w:szCs w:val="24"/>
        </w:rPr>
        <w:t xml:space="preserve"> груза</w:t>
      </w:r>
      <w:r>
        <w:rPr>
          <w:rFonts w:ascii="Arial" w:hAnsi="Arial" w:cs="Arial"/>
          <w:sz w:val="24"/>
          <w:szCs w:val="24"/>
        </w:rPr>
        <w:t xml:space="preserve"> и знаки опасности</w:t>
      </w:r>
      <w:r w:rsidRPr="00C06B4E">
        <w:rPr>
          <w:rFonts w:ascii="Arial" w:hAnsi="Arial" w:cs="Arial"/>
          <w:sz w:val="24"/>
          <w:szCs w:val="24"/>
        </w:rPr>
        <w:t xml:space="preserve">, в соответствии с требованиями, установленными </w:t>
      </w:r>
      <w:r>
        <w:rPr>
          <w:rFonts w:ascii="Arial" w:hAnsi="Arial" w:cs="Arial"/>
          <w:sz w:val="24"/>
          <w:szCs w:val="24"/>
        </w:rPr>
        <w:t>п</w:t>
      </w:r>
      <w:r w:rsidRPr="00C06B4E">
        <w:rPr>
          <w:rFonts w:ascii="Arial" w:hAnsi="Arial" w:cs="Arial"/>
          <w:sz w:val="24"/>
          <w:szCs w:val="24"/>
        </w:rPr>
        <w:t>рав</w:t>
      </w:r>
      <w:r>
        <w:rPr>
          <w:rFonts w:ascii="Arial" w:hAnsi="Arial" w:cs="Arial"/>
          <w:sz w:val="24"/>
          <w:szCs w:val="24"/>
        </w:rPr>
        <w:t xml:space="preserve">илами перевозки опасных грузов </w:t>
      </w:r>
      <w:r w:rsidRPr="00C06B4E">
        <w:rPr>
          <w:rFonts w:ascii="Arial" w:hAnsi="Arial" w:cs="Arial"/>
          <w:sz w:val="24"/>
          <w:szCs w:val="24"/>
        </w:rPr>
        <w:t xml:space="preserve">для конкретного вида транспорта </w:t>
      </w:r>
      <w:r w:rsidRPr="000C5D08">
        <w:rPr>
          <w:rFonts w:ascii="Arial" w:hAnsi="Arial" w:cs="Arial"/>
          <w:sz w:val="24"/>
          <w:szCs w:val="24"/>
        </w:rPr>
        <w:t>или нормативны</w:t>
      </w:r>
      <w:r>
        <w:rPr>
          <w:rFonts w:ascii="Arial" w:hAnsi="Arial" w:cs="Arial"/>
          <w:sz w:val="24"/>
          <w:szCs w:val="24"/>
        </w:rPr>
        <w:t>ми</w:t>
      </w:r>
      <w:r w:rsidRPr="000C5D08">
        <w:rPr>
          <w:rFonts w:ascii="Arial" w:hAnsi="Arial" w:cs="Arial"/>
          <w:sz w:val="24"/>
          <w:szCs w:val="24"/>
        </w:rPr>
        <w:t xml:space="preserve"> правовы</w:t>
      </w:r>
      <w:r>
        <w:rPr>
          <w:rFonts w:ascii="Arial" w:hAnsi="Arial" w:cs="Arial"/>
          <w:sz w:val="24"/>
          <w:szCs w:val="24"/>
        </w:rPr>
        <w:t>ми</w:t>
      </w:r>
      <w:r w:rsidRPr="000C5D08">
        <w:rPr>
          <w:rFonts w:ascii="Arial" w:hAnsi="Arial" w:cs="Arial"/>
          <w:sz w:val="24"/>
          <w:szCs w:val="24"/>
        </w:rPr>
        <w:t xml:space="preserve"> акт</w:t>
      </w:r>
      <w:r>
        <w:rPr>
          <w:rFonts w:ascii="Arial" w:hAnsi="Arial" w:cs="Arial"/>
          <w:sz w:val="24"/>
          <w:szCs w:val="24"/>
        </w:rPr>
        <w:t xml:space="preserve">ами, действующими </w:t>
      </w:r>
      <w:r w:rsidRPr="00C06B4E">
        <w:rPr>
          <w:rFonts w:ascii="Arial" w:hAnsi="Arial" w:cs="Arial"/>
          <w:sz w:val="24"/>
          <w:szCs w:val="24"/>
        </w:rPr>
        <w:t>на территории г</w:t>
      </w:r>
      <w:r>
        <w:rPr>
          <w:rFonts w:ascii="Arial" w:hAnsi="Arial" w:cs="Arial"/>
          <w:sz w:val="24"/>
          <w:szCs w:val="24"/>
        </w:rPr>
        <w:t>осударства, принявшего стандарт.</w:t>
      </w:r>
    </w:p>
    <w:p w14:paraId="33BFE73C" w14:textId="77777777" w:rsidR="009E782E" w:rsidRPr="00C825B0" w:rsidRDefault="009E782E" w:rsidP="009E782E">
      <w:pPr>
        <w:widowControl/>
        <w:overflowPunct w:val="0"/>
        <w:autoSpaceDE w:val="0"/>
        <w:autoSpaceDN w:val="0"/>
        <w:adjustRightInd w:val="0"/>
        <w:spacing w:line="360" w:lineRule="auto"/>
        <w:ind w:right="-1" w:firstLine="709"/>
        <w:jc w:val="both"/>
        <w:textAlignment w:val="baseline"/>
        <w:rPr>
          <w:rFonts w:ascii="Arial" w:hAnsi="Arial" w:cs="Arial"/>
        </w:rPr>
      </w:pPr>
      <w:r w:rsidRPr="00C825B0">
        <w:rPr>
          <w:rFonts w:ascii="Arial" w:hAnsi="Arial" w:cs="Arial"/>
        </w:rPr>
        <w:t>8.2.</w:t>
      </w:r>
      <w:r w:rsidR="00C825B0" w:rsidRPr="00C825B0">
        <w:rPr>
          <w:rFonts w:ascii="Arial" w:hAnsi="Arial" w:cs="Arial"/>
        </w:rPr>
        <w:t>2</w:t>
      </w:r>
      <w:r w:rsidR="002B3A34" w:rsidRPr="00C825B0">
        <w:rPr>
          <w:rFonts w:ascii="Arial" w:hAnsi="Arial" w:cs="Arial"/>
        </w:rPr>
        <w:t xml:space="preserve"> </w:t>
      </w:r>
      <w:r w:rsidRPr="00C825B0">
        <w:rPr>
          <w:rFonts w:ascii="Arial" w:hAnsi="Arial" w:cs="Arial"/>
        </w:rPr>
        <w:t xml:space="preserve">Предупредительная маркировка </w:t>
      </w:r>
      <w:r w:rsidR="002B3A34" w:rsidRPr="00C825B0">
        <w:rPr>
          <w:rFonts w:ascii="Arial" w:hAnsi="Arial" w:cs="Arial"/>
        </w:rPr>
        <w:t>эмали</w:t>
      </w:r>
      <w:r w:rsidRPr="00C825B0">
        <w:rPr>
          <w:rFonts w:ascii="Arial" w:hAnsi="Arial" w:cs="Arial"/>
        </w:rPr>
        <w:t xml:space="preserve"> – по ГОСТ 31340.</w:t>
      </w:r>
    </w:p>
    <w:p w14:paraId="6416BD2A" w14:textId="77777777" w:rsidR="009E782E" w:rsidRDefault="009E782E" w:rsidP="009E782E">
      <w:pPr>
        <w:widowControl/>
        <w:overflowPunct w:val="0"/>
        <w:autoSpaceDE w:val="0"/>
        <w:autoSpaceDN w:val="0"/>
        <w:adjustRightInd w:val="0"/>
        <w:spacing w:line="360" w:lineRule="auto"/>
        <w:ind w:right="-1" w:firstLine="709"/>
        <w:jc w:val="both"/>
        <w:textAlignment w:val="baseline"/>
        <w:rPr>
          <w:rFonts w:ascii="Arial" w:hAnsi="Arial" w:cs="Arial"/>
        </w:rPr>
      </w:pPr>
      <w:r w:rsidRPr="00C825B0">
        <w:rPr>
          <w:rFonts w:ascii="Arial" w:hAnsi="Arial" w:cs="Arial"/>
        </w:rPr>
        <w:lastRenderedPageBreak/>
        <w:t xml:space="preserve">На предупредительную маркировку должны быть нанесены описание опасности и меры по предупреждению опасности в зависимости от классификации опасности компонентов </w:t>
      </w:r>
      <w:r w:rsidR="002B3A34" w:rsidRPr="00C825B0">
        <w:rPr>
          <w:rFonts w:ascii="Arial" w:hAnsi="Arial" w:cs="Arial"/>
        </w:rPr>
        <w:t>эмали</w:t>
      </w:r>
      <w:r w:rsidRPr="00C825B0">
        <w:rPr>
          <w:rFonts w:ascii="Arial" w:hAnsi="Arial" w:cs="Arial"/>
        </w:rPr>
        <w:t xml:space="preserve"> по ГОСТ 32419.</w:t>
      </w:r>
    </w:p>
    <w:p w14:paraId="5763E254" w14:textId="77777777" w:rsidR="00B9096F" w:rsidRPr="00C825B0" w:rsidRDefault="00B9096F" w:rsidP="009E782E">
      <w:pPr>
        <w:widowControl/>
        <w:overflowPunct w:val="0"/>
        <w:autoSpaceDE w:val="0"/>
        <w:autoSpaceDN w:val="0"/>
        <w:adjustRightInd w:val="0"/>
        <w:spacing w:line="360" w:lineRule="auto"/>
        <w:ind w:right="-1" w:firstLine="709"/>
        <w:jc w:val="both"/>
        <w:textAlignment w:val="baseline"/>
        <w:rPr>
          <w:rFonts w:ascii="Arial" w:hAnsi="Arial" w:cs="Arial"/>
        </w:rPr>
      </w:pPr>
    </w:p>
    <w:p w14:paraId="2DEE83D6" w14:textId="77777777" w:rsidR="009E782E" w:rsidRPr="00F40B49" w:rsidRDefault="009E782E" w:rsidP="009E782E">
      <w:pPr>
        <w:pStyle w:val="a6"/>
        <w:spacing w:line="360" w:lineRule="auto"/>
        <w:ind w:firstLine="709"/>
        <w:jc w:val="both"/>
        <w:rPr>
          <w:rFonts w:ascii="Arial" w:hAnsi="Arial" w:cs="Arial"/>
          <w:szCs w:val="24"/>
        </w:rPr>
      </w:pPr>
      <w:r w:rsidRPr="00F40B49">
        <w:rPr>
          <w:rFonts w:ascii="Arial" w:hAnsi="Arial" w:cs="Arial"/>
          <w:szCs w:val="24"/>
        </w:rPr>
        <w:t>П р и м е ч а н и е – Предупредительная маркировка является частью общей маркировки и может быть совмещена с транспортной и/или потребительской</w:t>
      </w:r>
      <w:r>
        <w:rPr>
          <w:rFonts w:ascii="Arial" w:hAnsi="Arial" w:cs="Arial"/>
          <w:szCs w:val="24"/>
        </w:rPr>
        <w:t xml:space="preserve"> </w:t>
      </w:r>
      <w:r w:rsidRPr="00F40B49">
        <w:rPr>
          <w:rFonts w:ascii="Arial" w:hAnsi="Arial" w:cs="Arial"/>
          <w:szCs w:val="24"/>
        </w:rPr>
        <w:t>маркировкой.</w:t>
      </w:r>
    </w:p>
    <w:p w14:paraId="324481FC" w14:textId="77777777" w:rsidR="006177D4" w:rsidRDefault="006177D4" w:rsidP="0013042F">
      <w:pPr>
        <w:pStyle w:val="a6"/>
        <w:spacing w:line="360" w:lineRule="auto"/>
        <w:ind w:firstLine="709"/>
        <w:jc w:val="both"/>
        <w:rPr>
          <w:rFonts w:ascii="Arial" w:hAnsi="Arial" w:cs="Arial"/>
          <w:b/>
          <w:sz w:val="28"/>
          <w:szCs w:val="24"/>
        </w:rPr>
      </w:pPr>
    </w:p>
    <w:p w14:paraId="093B60D7" w14:textId="77777777" w:rsidR="002B4607" w:rsidRPr="009B2331" w:rsidRDefault="00C825B0" w:rsidP="0013042F">
      <w:pPr>
        <w:pStyle w:val="a6"/>
        <w:spacing w:line="360" w:lineRule="auto"/>
        <w:ind w:firstLine="709"/>
        <w:jc w:val="both"/>
        <w:rPr>
          <w:rFonts w:ascii="Arial" w:hAnsi="Arial" w:cs="Arial"/>
          <w:b/>
          <w:sz w:val="28"/>
          <w:szCs w:val="24"/>
        </w:rPr>
      </w:pPr>
      <w:r>
        <w:rPr>
          <w:rFonts w:ascii="Arial" w:hAnsi="Arial" w:cs="Arial"/>
          <w:b/>
          <w:sz w:val="28"/>
          <w:szCs w:val="24"/>
        </w:rPr>
        <w:t xml:space="preserve">9 </w:t>
      </w:r>
      <w:r w:rsidR="002B4607" w:rsidRPr="009B2331">
        <w:rPr>
          <w:rFonts w:ascii="Arial" w:hAnsi="Arial" w:cs="Arial"/>
          <w:b/>
          <w:sz w:val="28"/>
          <w:szCs w:val="24"/>
        </w:rPr>
        <w:t>Транспортирование и хранение</w:t>
      </w:r>
    </w:p>
    <w:p w14:paraId="45FEC5BD" w14:textId="77777777" w:rsidR="002B4607" w:rsidRPr="0038161B" w:rsidRDefault="002B4607" w:rsidP="0013042F">
      <w:pPr>
        <w:pStyle w:val="a6"/>
        <w:spacing w:line="360" w:lineRule="auto"/>
        <w:ind w:firstLine="709"/>
        <w:jc w:val="both"/>
        <w:rPr>
          <w:rFonts w:ascii="Arial" w:hAnsi="Arial" w:cs="Arial"/>
          <w:sz w:val="24"/>
          <w:szCs w:val="24"/>
        </w:rPr>
      </w:pPr>
    </w:p>
    <w:p w14:paraId="59F4AEE3" w14:textId="77777777" w:rsidR="002B4607" w:rsidRPr="009B2331" w:rsidRDefault="002B4607" w:rsidP="0013042F">
      <w:pPr>
        <w:pStyle w:val="a6"/>
        <w:spacing w:line="360" w:lineRule="auto"/>
        <w:ind w:firstLine="709"/>
        <w:jc w:val="both"/>
        <w:rPr>
          <w:rFonts w:ascii="Arial" w:hAnsi="Arial" w:cs="Arial"/>
          <w:sz w:val="24"/>
          <w:szCs w:val="24"/>
        </w:rPr>
      </w:pPr>
      <w:r w:rsidRPr="009B2331">
        <w:rPr>
          <w:rFonts w:ascii="Arial" w:hAnsi="Arial" w:cs="Arial"/>
          <w:sz w:val="24"/>
          <w:szCs w:val="24"/>
        </w:rPr>
        <w:t>Транспортирование и хранение эмали – по ГОСТ 9980.5.</w:t>
      </w:r>
    </w:p>
    <w:p w14:paraId="1AE62265" w14:textId="77777777" w:rsidR="00F22726" w:rsidRPr="0038161B" w:rsidRDefault="00F22726" w:rsidP="0013042F">
      <w:pPr>
        <w:pStyle w:val="a6"/>
        <w:spacing w:line="360" w:lineRule="auto"/>
        <w:ind w:firstLine="709"/>
        <w:jc w:val="both"/>
        <w:rPr>
          <w:rFonts w:ascii="Arial" w:hAnsi="Arial" w:cs="Arial"/>
          <w:b/>
          <w:bCs/>
          <w:sz w:val="28"/>
          <w:szCs w:val="28"/>
        </w:rPr>
      </w:pPr>
    </w:p>
    <w:p w14:paraId="09C22DB3" w14:textId="77777777" w:rsidR="002B4607" w:rsidRPr="009B2331" w:rsidRDefault="00C825B0" w:rsidP="0013042F">
      <w:pPr>
        <w:pStyle w:val="a6"/>
        <w:spacing w:line="360" w:lineRule="auto"/>
        <w:ind w:firstLine="709"/>
        <w:jc w:val="both"/>
        <w:rPr>
          <w:rFonts w:ascii="Arial" w:hAnsi="Arial" w:cs="Arial"/>
          <w:b/>
          <w:bCs/>
          <w:sz w:val="28"/>
          <w:szCs w:val="24"/>
        </w:rPr>
      </w:pPr>
      <w:r>
        <w:rPr>
          <w:rFonts w:ascii="Arial" w:hAnsi="Arial" w:cs="Arial"/>
          <w:b/>
          <w:bCs/>
          <w:sz w:val="28"/>
          <w:szCs w:val="24"/>
        </w:rPr>
        <w:t>10</w:t>
      </w:r>
      <w:r w:rsidR="002B4607" w:rsidRPr="009B2331">
        <w:rPr>
          <w:rFonts w:ascii="Arial" w:hAnsi="Arial" w:cs="Arial"/>
          <w:b/>
          <w:bCs/>
          <w:sz w:val="28"/>
          <w:szCs w:val="24"/>
        </w:rPr>
        <w:t xml:space="preserve"> Указания по применению</w:t>
      </w:r>
    </w:p>
    <w:p w14:paraId="795FD78F" w14:textId="77777777" w:rsidR="002B4607" w:rsidRDefault="002B4607" w:rsidP="0013042F">
      <w:pPr>
        <w:pStyle w:val="a6"/>
        <w:spacing w:line="360" w:lineRule="auto"/>
        <w:ind w:firstLine="709"/>
        <w:jc w:val="both"/>
        <w:rPr>
          <w:rFonts w:ascii="Arial" w:hAnsi="Arial" w:cs="Arial"/>
          <w:b/>
          <w:sz w:val="24"/>
          <w:szCs w:val="24"/>
          <w:highlight w:val="yellow"/>
        </w:rPr>
      </w:pPr>
    </w:p>
    <w:p w14:paraId="6CDD773E" w14:textId="77777777" w:rsidR="000755A5" w:rsidRDefault="000755A5" w:rsidP="000755A5">
      <w:pPr>
        <w:spacing w:line="360" w:lineRule="auto"/>
        <w:ind w:firstLine="709"/>
        <w:jc w:val="both"/>
        <w:rPr>
          <w:rFonts w:ascii="Arial" w:hAnsi="Arial" w:cs="Arial"/>
        </w:rPr>
      </w:pPr>
      <w:r w:rsidRPr="00B00378">
        <w:rPr>
          <w:rFonts w:ascii="Arial" w:hAnsi="Arial" w:cs="Arial"/>
        </w:rPr>
        <w:t>После хранения при отрицательных температурах эмаль следует выдержать при температуре не ниже 18 °С до достижения указанной температуры.</w:t>
      </w:r>
    </w:p>
    <w:p w14:paraId="07346DC1" w14:textId="77777777" w:rsidR="000755A5" w:rsidRPr="00210388" w:rsidRDefault="000755A5" w:rsidP="000755A5">
      <w:pPr>
        <w:pStyle w:val="a6"/>
        <w:spacing w:line="360" w:lineRule="auto"/>
        <w:ind w:firstLine="709"/>
        <w:jc w:val="both"/>
        <w:rPr>
          <w:rFonts w:ascii="Arial" w:hAnsi="Arial" w:cs="Arial"/>
          <w:sz w:val="24"/>
          <w:szCs w:val="24"/>
        </w:rPr>
      </w:pPr>
      <w:r w:rsidRPr="005D1C68">
        <w:rPr>
          <w:rFonts w:ascii="Arial" w:hAnsi="Arial" w:cs="Arial"/>
          <w:sz w:val="24"/>
          <w:szCs w:val="24"/>
        </w:rPr>
        <w:t>Перед применением эмаль тщательно перемешивают и разбавляют</w:t>
      </w:r>
      <w:r w:rsidR="006177D4">
        <w:rPr>
          <w:rFonts w:ascii="Arial" w:hAnsi="Arial" w:cs="Arial"/>
          <w:sz w:val="24"/>
          <w:szCs w:val="24"/>
        </w:rPr>
        <w:t xml:space="preserve"> растворителем марки 648</w:t>
      </w:r>
      <w:r w:rsidRPr="00103BA7">
        <w:rPr>
          <w:rFonts w:ascii="Arial" w:hAnsi="Arial" w:cs="Arial"/>
          <w:sz w:val="24"/>
          <w:szCs w:val="24"/>
        </w:rPr>
        <w:t>.</w:t>
      </w:r>
    </w:p>
    <w:p w14:paraId="01632BB5" w14:textId="77777777" w:rsidR="000755A5" w:rsidRPr="00834C77" w:rsidRDefault="000755A5" w:rsidP="000755A5">
      <w:pPr>
        <w:spacing w:line="360" w:lineRule="auto"/>
        <w:ind w:firstLine="720"/>
        <w:jc w:val="both"/>
        <w:rPr>
          <w:rFonts w:ascii="Arial" w:hAnsi="Arial" w:cs="Arial"/>
          <w:color w:val="auto"/>
        </w:rPr>
      </w:pPr>
      <w:r w:rsidRPr="00834C77">
        <w:rPr>
          <w:rFonts w:ascii="Arial" w:hAnsi="Arial" w:cs="Arial"/>
          <w:color w:val="auto"/>
        </w:rPr>
        <w:t>При нанесении эмали используют следующие методы окрашивания:</w:t>
      </w:r>
    </w:p>
    <w:p w14:paraId="549060C5" w14:textId="77777777" w:rsidR="000755A5" w:rsidRPr="00834C77" w:rsidRDefault="000755A5" w:rsidP="000755A5">
      <w:pPr>
        <w:spacing w:line="360" w:lineRule="auto"/>
        <w:ind w:right="-57" w:firstLine="720"/>
        <w:jc w:val="both"/>
        <w:rPr>
          <w:rFonts w:ascii="Arial" w:hAnsi="Arial" w:cs="Arial"/>
          <w:color w:val="auto"/>
        </w:rPr>
      </w:pPr>
      <w:r w:rsidRPr="00834C77">
        <w:rPr>
          <w:rFonts w:ascii="Arial" w:hAnsi="Arial" w:cs="Arial"/>
          <w:color w:val="auto"/>
        </w:rPr>
        <w:t xml:space="preserve">- метод пневматического распыления – рекомендуемая рабочая вязкость от </w:t>
      </w:r>
      <w:r w:rsidR="00E51A19" w:rsidRPr="00834C77">
        <w:rPr>
          <w:rFonts w:ascii="Arial" w:hAnsi="Arial" w:cs="Arial"/>
          <w:color w:val="auto"/>
        </w:rPr>
        <w:t>18</w:t>
      </w:r>
      <w:r w:rsidRPr="00834C77">
        <w:rPr>
          <w:rFonts w:ascii="Arial" w:hAnsi="Arial" w:cs="Arial"/>
          <w:color w:val="auto"/>
        </w:rPr>
        <w:t xml:space="preserve"> до </w:t>
      </w:r>
      <w:r w:rsidR="00E51A19" w:rsidRPr="00834C77">
        <w:rPr>
          <w:rFonts w:ascii="Arial" w:hAnsi="Arial" w:cs="Arial"/>
          <w:color w:val="auto"/>
        </w:rPr>
        <w:t>20</w:t>
      </w:r>
      <w:r w:rsidRPr="00834C77">
        <w:rPr>
          <w:rFonts w:ascii="Arial" w:hAnsi="Arial" w:cs="Arial"/>
          <w:color w:val="auto"/>
        </w:rPr>
        <w:t xml:space="preserve"> с (вискозиметр типа ВЗ-246, диаметр сопла 4 мм</w:t>
      </w:r>
      <w:r w:rsidR="002C7DA3" w:rsidRPr="00834C77">
        <w:rPr>
          <w:rFonts w:ascii="Arial" w:hAnsi="Arial" w:cs="Arial"/>
          <w:color w:val="auto"/>
        </w:rPr>
        <w:t>,</w:t>
      </w:r>
      <w:r w:rsidRPr="00834C77">
        <w:rPr>
          <w:rFonts w:ascii="Arial" w:hAnsi="Arial" w:cs="Arial"/>
          <w:color w:val="auto"/>
        </w:rPr>
        <w:t xml:space="preserve"> температур</w:t>
      </w:r>
      <w:r w:rsidR="002C7DA3" w:rsidRPr="00834C77">
        <w:rPr>
          <w:rFonts w:ascii="Arial" w:hAnsi="Arial" w:cs="Arial"/>
          <w:color w:val="auto"/>
        </w:rPr>
        <w:t>а</w:t>
      </w:r>
      <w:r w:rsidRPr="00834C77">
        <w:rPr>
          <w:rFonts w:ascii="Arial" w:hAnsi="Arial" w:cs="Arial"/>
          <w:color w:val="auto"/>
        </w:rPr>
        <w:t xml:space="preserve"> </w:t>
      </w:r>
      <w:r w:rsidR="002C7DA3" w:rsidRPr="00834C77">
        <w:rPr>
          <w:rFonts w:ascii="Arial" w:hAnsi="Arial" w:cs="Arial"/>
        </w:rPr>
        <w:t>(20,0 ± 0,5) °С</w:t>
      </w:r>
      <w:r w:rsidRPr="00834C77">
        <w:rPr>
          <w:rFonts w:ascii="Arial" w:hAnsi="Arial" w:cs="Arial"/>
          <w:color w:val="auto"/>
        </w:rPr>
        <w:t>);</w:t>
      </w:r>
    </w:p>
    <w:p w14:paraId="41DD513D" w14:textId="77777777" w:rsidR="000755A5" w:rsidRDefault="000755A5" w:rsidP="000755A5">
      <w:pPr>
        <w:spacing w:line="360" w:lineRule="auto"/>
        <w:ind w:firstLine="720"/>
        <w:jc w:val="both"/>
        <w:rPr>
          <w:rFonts w:ascii="Arial" w:hAnsi="Arial" w:cs="Arial"/>
          <w:color w:val="auto"/>
        </w:rPr>
      </w:pPr>
      <w:r w:rsidRPr="00834C77">
        <w:rPr>
          <w:rFonts w:ascii="Arial" w:hAnsi="Arial" w:cs="Arial"/>
          <w:color w:val="auto"/>
        </w:rPr>
        <w:t xml:space="preserve">- </w:t>
      </w:r>
      <w:r w:rsidR="00E51A19" w:rsidRPr="00834C77">
        <w:rPr>
          <w:rFonts w:ascii="Arial" w:hAnsi="Arial" w:cs="Arial"/>
          <w:color w:val="auto"/>
        </w:rPr>
        <w:t xml:space="preserve">налив или </w:t>
      </w:r>
      <w:r w:rsidRPr="00834C77">
        <w:rPr>
          <w:rFonts w:ascii="Arial" w:hAnsi="Arial" w:cs="Arial"/>
          <w:color w:val="auto"/>
        </w:rPr>
        <w:t>с помощью кисти</w:t>
      </w:r>
      <w:r w:rsidR="00103BA7" w:rsidRPr="00834C77">
        <w:rPr>
          <w:rFonts w:ascii="Arial" w:hAnsi="Arial" w:cs="Arial"/>
          <w:color w:val="auto"/>
        </w:rPr>
        <w:t xml:space="preserve"> </w:t>
      </w:r>
      <w:r w:rsidRPr="00834C77">
        <w:rPr>
          <w:rFonts w:ascii="Arial" w:hAnsi="Arial" w:cs="Arial"/>
          <w:color w:val="auto"/>
        </w:rPr>
        <w:t>– разбавление при необходимости.</w:t>
      </w:r>
    </w:p>
    <w:p w14:paraId="62827723" w14:textId="77777777" w:rsidR="00616FB2" w:rsidRPr="005D1C68" w:rsidRDefault="00103BA7" w:rsidP="000755A5">
      <w:pPr>
        <w:spacing w:line="360" w:lineRule="auto"/>
        <w:ind w:firstLine="720"/>
        <w:jc w:val="both"/>
        <w:rPr>
          <w:rFonts w:ascii="Arial" w:hAnsi="Arial" w:cs="Arial"/>
          <w:color w:val="auto"/>
        </w:rPr>
      </w:pPr>
      <w:r w:rsidRPr="00D31443">
        <w:rPr>
          <w:rFonts w:ascii="Arial" w:hAnsi="Arial" w:cs="Arial"/>
          <w:color w:val="auto"/>
        </w:rPr>
        <w:t>Параметры рабочей вязкости для эмали могут быть подобраны</w:t>
      </w:r>
      <w:r w:rsidR="00792846" w:rsidRPr="00D31443">
        <w:rPr>
          <w:rFonts w:ascii="Arial" w:hAnsi="Arial" w:cs="Arial"/>
          <w:color w:val="auto"/>
        </w:rPr>
        <w:t xml:space="preserve"> (уточнены) </w:t>
      </w:r>
      <w:r w:rsidRPr="00D31443">
        <w:rPr>
          <w:rFonts w:ascii="Arial" w:hAnsi="Arial" w:cs="Arial"/>
          <w:color w:val="auto"/>
        </w:rPr>
        <w:t xml:space="preserve">в зависимости от условий нанесения, </w:t>
      </w:r>
      <w:r w:rsidR="00442382" w:rsidRPr="00D31443">
        <w:rPr>
          <w:rFonts w:ascii="Arial" w:hAnsi="Arial" w:cs="Arial"/>
          <w:color w:val="auto"/>
        </w:rPr>
        <w:t>метода</w:t>
      </w:r>
      <w:r w:rsidRPr="00D31443">
        <w:rPr>
          <w:rFonts w:ascii="Arial" w:hAnsi="Arial" w:cs="Arial"/>
          <w:color w:val="auto"/>
        </w:rPr>
        <w:t xml:space="preserve"> нанесения и используемого окрасочного оборудования.</w:t>
      </w:r>
    </w:p>
    <w:p w14:paraId="42215BB9" w14:textId="77777777" w:rsidR="000755A5" w:rsidRDefault="000755A5" w:rsidP="000755A5">
      <w:pPr>
        <w:spacing w:line="360" w:lineRule="auto"/>
        <w:ind w:firstLine="709"/>
        <w:jc w:val="both"/>
        <w:rPr>
          <w:rFonts w:ascii="Arial" w:hAnsi="Arial" w:cs="Arial"/>
        </w:rPr>
      </w:pPr>
      <w:r>
        <w:rPr>
          <w:rFonts w:ascii="Arial" w:hAnsi="Arial" w:cs="Arial"/>
        </w:rPr>
        <w:t>Приготовленную эмаль</w:t>
      </w:r>
      <w:r w:rsidRPr="00B00378">
        <w:rPr>
          <w:rFonts w:ascii="Arial" w:hAnsi="Arial" w:cs="Arial"/>
        </w:rPr>
        <w:t xml:space="preserve"> тщательно перемешивают</w:t>
      </w:r>
      <w:r>
        <w:rPr>
          <w:rFonts w:ascii="Arial" w:hAnsi="Arial" w:cs="Arial"/>
        </w:rPr>
        <w:t xml:space="preserve"> и</w:t>
      </w:r>
      <w:r w:rsidRPr="00B00378">
        <w:rPr>
          <w:rFonts w:ascii="Arial" w:hAnsi="Arial" w:cs="Arial"/>
        </w:rPr>
        <w:t xml:space="preserve"> фильтруют по 7.1.2.</w:t>
      </w:r>
    </w:p>
    <w:p w14:paraId="14C8922A" w14:textId="77777777" w:rsidR="005A79FC" w:rsidRPr="00673B0C" w:rsidRDefault="005A79FC" w:rsidP="005A79FC">
      <w:pPr>
        <w:pStyle w:val="a6"/>
        <w:spacing w:line="360" w:lineRule="auto"/>
        <w:ind w:firstLine="709"/>
        <w:jc w:val="both"/>
        <w:rPr>
          <w:rFonts w:ascii="Arial" w:hAnsi="Arial" w:cs="Arial"/>
          <w:sz w:val="24"/>
          <w:szCs w:val="24"/>
        </w:rPr>
      </w:pPr>
      <w:r w:rsidRPr="00673B0C">
        <w:rPr>
          <w:rFonts w:ascii="Arial" w:hAnsi="Arial" w:cs="Arial"/>
          <w:sz w:val="24"/>
          <w:szCs w:val="24"/>
        </w:rPr>
        <w:t>Окрашиваемая поверхность должна быть сухой, чистой, обеспыленной. При необходимости поверхност</w:t>
      </w:r>
      <w:r>
        <w:rPr>
          <w:rFonts w:ascii="Arial" w:hAnsi="Arial" w:cs="Arial"/>
          <w:sz w:val="24"/>
          <w:szCs w:val="24"/>
        </w:rPr>
        <w:t>ь</w:t>
      </w:r>
      <w:r w:rsidRPr="00673B0C">
        <w:rPr>
          <w:rFonts w:ascii="Arial" w:hAnsi="Arial" w:cs="Arial"/>
          <w:sz w:val="24"/>
          <w:szCs w:val="24"/>
        </w:rPr>
        <w:t xml:space="preserve"> обезжиривают от жировых и масляных загрязнений.</w:t>
      </w:r>
    </w:p>
    <w:p w14:paraId="6D9C1372" w14:textId="77777777" w:rsidR="005A79FC" w:rsidRDefault="005A79FC" w:rsidP="005A79FC">
      <w:pPr>
        <w:pStyle w:val="a6"/>
        <w:spacing w:line="360" w:lineRule="auto"/>
        <w:ind w:firstLine="709"/>
        <w:jc w:val="both"/>
        <w:rPr>
          <w:rFonts w:ascii="Arial" w:hAnsi="Arial" w:cs="Arial"/>
          <w:sz w:val="24"/>
          <w:szCs w:val="24"/>
        </w:rPr>
      </w:pPr>
      <w:r w:rsidRPr="00E8041F">
        <w:rPr>
          <w:rFonts w:ascii="Arial" w:hAnsi="Arial" w:cs="Arial"/>
          <w:sz w:val="24"/>
          <w:szCs w:val="24"/>
        </w:rPr>
        <w:t>Подготовка металлических поверхностей к окрашиванию по ГОСТ 9.402.</w:t>
      </w:r>
    </w:p>
    <w:p w14:paraId="17A2F37A" w14:textId="77777777" w:rsidR="00896F2C" w:rsidRPr="000E0901" w:rsidRDefault="00896F2C" w:rsidP="00896F2C">
      <w:pPr>
        <w:pStyle w:val="a6"/>
        <w:spacing w:line="360" w:lineRule="auto"/>
        <w:ind w:firstLine="709"/>
        <w:jc w:val="both"/>
        <w:rPr>
          <w:rFonts w:ascii="Arial" w:hAnsi="Arial" w:cs="Arial"/>
          <w:bCs/>
          <w:sz w:val="24"/>
          <w:szCs w:val="24"/>
        </w:rPr>
      </w:pPr>
      <w:r w:rsidRPr="00696F3A">
        <w:rPr>
          <w:rFonts w:ascii="Arial" w:hAnsi="Arial" w:cs="Arial"/>
          <w:bCs/>
          <w:sz w:val="24"/>
          <w:szCs w:val="24"/>
        </w:rPr>
        <w:t xml:space="preserve">Для грунтования поверхности перед нанесением эмали используют грунтовки, </w:t>
      </w:r>
      <w:r w:rsidR="000E0901" w:rsidRPr="00696F3A">
        <w:rPr>
          <w:rFonts w:ascii="Arial" w:hAnsi="Arial" w:cs="Arial"/>
          <w:bCs/>
          <w:sz w:val="24"/>
          <w:szCs w:val="24"/>
        </w:rPr>
        <w:t xml:space="preserve">указанные </w:t>
      </w:r>
      <w:r w:rsidR="000E0901" w:rsidRPr="00696F3A">
        <w:rPr>
          <w:rFonts w:ascii="Arial" w:hAnsi="Arial" w:cs="Arial"/>
          <w:sz w:val="24"/>
          <w:szCs w:val="24"/>
        </w:rPr>
        <w:t>в нормативных документах и технической документации на изделие или в рекомендациях изготовителя эмали</w:t>
      </w:r>
      <w:r w:rsidR="000E0901" w:rsidRPr="00696F3A">
        <w:rPr>
          <w:rFonts w:ascii="Arial" w:hAnsi="Arial" w:cs="Arial"/>
          <w:bCs/>
          <w:sz w:val="24"/>
          <w:szCs w:val="24"/>
        </w:rPr>
        <w:t>.</w:t>
      </w:r>
    </w:p>
    <w:p w14:paraId="61635AEC" w14:textId="77777777" w:rsidR="00A93338" w:rsidRDefault="00A93338" w:rsidP="00A93338">
      <w:pPr>
        <w:spacing w:line="360" w:lineRule="auto"/>
        <w:ind w:firstLine="709"/>
        <w:jc w:val="both"/>
        <w:rPr>
          <w:rFonts w:ascii="Arial" w:hAnsi="Arial" w:cs="Arial"/>
        </w:rPr>
      </w:pPr>
      <w:r w:rsidRPr="00B00378">
        <w:rPr>
          <w:rFonts w:ascii="Arial" w:hAnsi="Arial" w:cs="Arial"/>
        </w:rPr>
        <w:t>Эмаль наносят на подготовленную поверхность</w:t>
      </w:r>
      <w:r w:rsidR="00CF6B76">
        <w:rPr>
          <w:rFonts w:ascii="Arial" w:hAnsi="Arial" w:cs="Arial"/>
        </w:rPr>
        <w:t xml:space="preserve"> </w:t>
      </w:r>
      <w:r w:rsidRPr="00B00378">
        <w:rPr>
          <w:rFonts w:ascii="Arial" w:hAnsi="Arial" w:cs="Arial"/>
        </w:rPr>
        <w:t>при температуре окрашиваемой поверхности и окружающего воздуха не ниже 15 °С и относительной влажности воздуха не более 80 %.</w:t>
      </w:r>
    </w:p>
    <w:p w14:paraId="3BA3F424" w14:textId="77777777" w:rsidR="00F2335F" w:rsidRPr="00696F3A" w:rsidRDefault="00F2335F" w:rsidP="00F2335F">
      <w:pPr>
        <w:spacing w:line="360" w:lineRule="auto"/>
        <w:ind w:right="-113" w:firstLine="709"/>
        <w:jc w:val="both"/>
        <w:rPr>
          <w:rFonts w:ascii="Arial" w:hAnsi="Arial" w:cs="Arial"/>
          <w:bCs/>
          <w:color w:val="auto"/>
        </w:rPr>
      </w:pPr>
      <w:r w:rsidRPr="00696F3A">
        <w:rPr>
          <w:rFonts w:ascii="Arial" w:hAnsi="Arial" w:cs="Arial"/>
          <w:bCs/>
          <w:color w:val="auto"/>
        </w:rPr>
        <w:lastRenderedPageBreak/>
        <w:t>Рекомендуемые режимы сушки</w:t>
      </w:r>
      <w:r w:rsidR="005D1C68" w:rsidRPr="00696F3A">
        <w:rPr>
          <w:rFonts w:ascii="Arial" w:hAnsi="Arial" w:cs="Arial"/>
          <w:bCs/>
          <w:color w:val="auto"/>
        </w:rPr>
        <w:t xml:space="preserve"> однослойного</w:t>
      </w:r>
      <w:r w:rsidRPr="00696F3A">
        <w:rPr>
          <w:rFonts w:ascii="Arial" w:hAnsi="Arial" w:cs="Arial"/>
          <w:bCs/>
          <w:color w:val="auto"/>
        </w:rPr>
        <w:t xml:space="preserve"> покрытия на основе эмали:</w:t>
      </w:r>
    </w:p>
    <w:p w14:paraId="1BD9CBD7" w14:textId="77777777" w:rsidR="00F2335F" w:rsidRPr="00696F3A" w:rsidRDefault="00F2335F" w:rsidP="00F2335F">
      <w:pPr>
        <w:spacing w:line="360" w:lineRule="auto"/>
        <w:ind w:right="-113" w:firstLine="709"/>
        <w:jc w:val="both"/>
        <w:rPr>
          <w:rFonts w:ascii="Arial" w:hAnsi="Arial" w:cs="Arial"/>
          <w:bCs/>
        </w:rPr>
      </w:pPr>
      <w:r w:rsidRPr="00696F3A">
        <w:rPr>
          <w:rFonts w:ascii="Arial" w:hAnsi="Arial" w:cs="Arial"/>
          <w:bCs/>
          <w:color w:val="auto"/>
        </w:rPr>
        <w:t xml:space="preserve">- </w:t>
      </w:r>
      <w:r w:rsidRPr="00696F3A">
        <w:rPr>
          <w:rFonts w:ascii="Arial" w:hAnsi="Arial" w:cs="Arial"/>
          <w:bCs/>
        </w:rPr>
        <w:t>при температуре (</w:t>
      </w:r>
      <w:r w:rsidR="00963A92" w:rsidRPr="00696F3A">
        <w:rPr>
          <w:rFonts w:ascii="Arial" w:hAnsi="Arial" w:cs="Arial"/>
          <w:bCs/>
        </w:rPr>
        <w:t>20</w:t>
      </w:r>
      <w:r w:rsidRPr="00696F3A">
        <w:rPr>
          <w:rFonts w:ascii="Arial" w:hAnsi="Arial" w:cs="Arial"/>
          <w:bCs/>
        </w:rPr>
        <w:t xml:space="preserve"> ± </w:t>
      </w:r>
      <w:r w:rsidR="00C345C9">
        <w:rPr>
          <w:rFonts w:ascii="Arial" w:hAnsi="Arial" w:cs="Arial"/>
          <w:bCs/>
        </w:rPr>
        <w:t>2</w:t>
      </w:r>
      <w:r w:rsidRPr="00696F3A">
        <w:rPr>
          <w:rFonts w:ascii="Arial" w:hAnsi="Arial" w:cs="Arial"/>
          <w:bCs/>
        </w:rPr>
        <w:t xml:space="preserve">) ºС – в течение </w:t>
      </w:r>
      <w:r w:rsidR="00963A92" w:rsidRPr="00696F3A">
        <w:rPr>
          <w:rFonts w:ascii="Arial" w:hAnsi="Arial" w:cs="Arial"/>
          <w:bCs/>
        </w:rPr>
        <w:t>3</w:t>
      </w:r>
      <w:r w:rsidRPr="00696F3A">
        <w:rPr>
          <w:rFonts w:ascii="Arial" w:hAnsi="Arial" w:cs="Arial"/>
          <w:bCs/>
        </w:rPr>
        <w:t xml:space="preserve"> ч;</w:t>
      </w:r>
    </w:p>
    <w:p w14:paraId="0D6DCAE1" w14:textId="77777777" w:rsidR="00F2335F" w:rsidRPr="00696F3A" w:rsidRDefault="00F2335F" w:rsidP="00F2335F">
      <w:pPr>
        <w:spacing w:line="360" w:lineRule="auto"/>
        <w:ind w:right="-113" w:firstLine="709"/>
        <w:jc w:val="both"/>
        <w:rPr>
          <w:rFonts w:ascii="Arial" w:hAnsi="Arial" w:cs="Arial"/>
          <w:bCs/>
        </w:rPr>
      </w:pPr>
      <w:r w:rsidRPr="00696F3A">
        <w:rPr>
          <w:rFonts w:ascii="Arial" w:hAnsi="Arial" w:cs="Arial"/>
          <w:bCs/>
        </w:rPr>
        <w:t>- при температуре (</w:t>
      </w:r>
      <w:r w:rsidR="00963A92" w:rsidRPr="00696F3A">
        <w:rPr>
          <w:rFonts w:ascii="Arial" w:hAnsi="Arial" w:cs="Arial"/>
          <w:bCs/>
        </w:rPr>
        <w:t>80</w:t>
      </w:r>
      <w:r w:rsidRPr="00696F3A">
        <w:rPr>
          <w:rFonts w:ascii="Arial" w:hAnsi="Arial" w:cs="Arial"/>
          <w:bCs/>
        </w:rPr>
        <w:t xml:space="preserve"> ± 2) ºС – в течение </w:t>
      </w:r>
      <w:r w:rsidR="00963A92" w:rsidRPr="00696F3A">
        <w:rPr>
          <w:rFonts w:ascii="Arial" w:hAnsi="Arial" w:cs="Arial"/>
          <w:bCs/>
        </w:rPr>
        <w:t>1,5</w:t>
      </w:r>
      <w:r w:rsidRPr="00696F3A">
        <w:rPr>
          <w:rFonts w:ascii="Arial" w:hAnsi="Arial" w:cs="Arial"/>
          <w:bCs/>
        </w:rPr>
        <w:t xml:space="preserve"> ч.</w:t>
      </w:r>
    </w:p>
    <w:p w14:paraId="480CD010" w14:textId="77777777" w:rsidR="000E0901" w:rsidRPr="00696F3A" w:rsidRDefault="00F2335F" w:rsidP="00F2335F">
      <w:pPr>
        <w:spacing w:line="360" w:lineRule="auto"/>
        <w:ind w:right="-113" w:firstLine="709"/>
        <w:jc w:val="both"/>
        <w:rPr>
          <w:rFonts w:ascii="Arial" w:hAnsi="Arial" w:cs="Arial"/>
          <w:color w:val="000000" w:themeColor="text1"/>
        </w:rPr>
      </w:pPr>
      <w:r w:rsidRPr="00696F3A">
        <w:rPr>
          <w:rFonts w:ascii="Arial" w:hAnsi="Arial" w:cs="Arial"/>
          <w:bCs/>
        </w:rPr>
        <w:t xml:space="preserve">Допускается сушка покрытия эмали </w:t>
      </w:r>
      <w:r w:rsidRPr="00696F3A">
        <w:rPr>
          <w:rFonts w:ascii="Arial" w:hAnsi="Arial" w:cs="Arial"/>
          <w:color w:val="000000" w:themeColor="text1"/>
        </w:rPr>
        <w:t xml:space="preserve">при других температурных режимах, установленных </w:t>
      </w:r>
      <w:r w:rsidR="000E0901" w:rsidRPr="00696F3A">
        <w:rPr>
          <w:rFonts w:ascii="Arial" w:hAnsi="Arial" w:cs="Arial"/>
        </w:rPr>
        <w:t>в нормативных документах и технической документации на изделие</w:t>
      </w:r>
      <w:r w:rsidRPr="00696F3A">
        <w:rPr>
          <w:rFonts w:ascii="Arial" w:hAnsi="Arial" w:cs="Arial"/>
          <w:color w:val="000000" w:themeColor="text1"/>
        </w:rPr>
        <w:t>.</w:t>
      </w:r>
    </w:p>
    <w:p w14:paraId="2E96C3BD" w14:textId="77777777" w:rsidR="00A618A7" w:rsidRPr="00696F3A" w:rsidRDefault="00D31443" w:rsidP="00A618A7">
      <w:pPr>
        <w:spacing w:line="360" w:lineRule="auto"/>
        <w:ind w:firstLine="709"/>
        <w:jc w:val="both"/>
        <w:rPr>
          <w:rFonts w:ascii="Arial" w:hAnsi="Arial" w:cs="Arial"/>
          <w:color w:val="auto"/>
        </w:rPr>
      </w:pPr>
      <w:r w:rsidRPr="00696F3A">
        <w:rPr>
          <w:rFonts w:ascii="Arial" w:hAnsi="Arial" w:cs="Arial"/>
          <w:color w:val="auto"/>
        </w:rPr>
        <w:t>В</w:t>
      </w:r>
      <w:r w:rsidR="00A618A7" w:rsidRPr="00696F3A">
        <w:rPr>
          <w:rFonts w:ascii="Arial" w:hAnsi="Arial" w:cs="Arial"/>
          <w:color w:val="auto"/>
        </w:rPr>
        <w:t>ыбор технологии нанесения (количество слоев, метод окрашивания, время и условия сушки каждого слоя, толщина покрытия и др.) завис</w:t>
      </w:r>
      <w:r w:rsidRPr="00696F3A">
        <w:rPr>
          <w:rFonts w:ascii="Arial" w:hAnsi="Arial" w:cs="Arial"/>
          <w:color w:val="auto"/>
        </w:rPr>
        <w:t>и</w:t>
      </w:r>
      <w:r w:rsidR="00A618A7" w:rsidRPr="00696F3A">
        <w:rPr>
          <w:rFonts w:ascii="Arial" w:hAnsi="Arial" w:cs="Arial"/>
          <w:color w:val="auto"/>
        </w:rPr>
        <w:t>т от при</w:t>
      </w:r>
      <w:r w:rsidR="00442382" w:rsidRPr="00696F3A">
        <w:rPr>
          <w:rFonts w:ascii="Arial" w:hAnsi="Arial" w:cs="Arial"/>
          <w:color w:val="auto"/>
        </w:rPr>
        <w:t xml:space="preserve">меняемой системы </w:t>
      </w:r>
      <w:r w:rsidR="00A618A7" w:rsidRPr="00696F3A">
        <w:rPr>
          <w:rFonts w:ascii="Arial" w:hAnsi="Arial" w:cs="Arial"/>
          <w:color w:val="auto"/>
        </w:rPr>
        <w:t>покрытий.</w:t>
      </w:r>
    </w:p>
    <w:p w14:paraId="68DFFFE7" w14:textId="77777777" w:rsidR="00281BF3" w:rsidRPr="00696F3A" w:rsidRDefault="00281BF3" w:rsidP="00B00378">
      <w:pPr>
        <w:spacing w:line="360" w:lineRule="auto"/>
        <w:ind w:firstLine="709"/>
        <w:jc w:val="both"/>
        <w:rPr>
          <w:rFonts w:ascii="Arial" w:hAnsi="Arial" w:cs="Arial"/>
        </w:rPr>
      </w:pPr>
      <w:r w:rsidRPr="00696F3A">
        <w:rPr>
          <w:rFonts w:ascii="Arial" w:hAnsi="Arial" w:cs="Arial"/>
        </w:rPr>
        <w:t xml:space="preserve">Рекомендуемая толщина однослойного высушенного покрытия эмали - от </w:t>
      </w:r>
      <w:r w:rsidR="00963A92" w:rsidRPr="00696F3A">
        <w:rPr>
          <w:rFonts w:ascii="Arial" w:hAnsi="Arial" w:cs="Arial"/>
        </w:rPr>
        <w:t>18</w:t>
      </w:r>
      <w:r w:rsidRPr="00696F3A">
        <w:rPr>
          <w:rFonts w:ascii="Arial" w:hAnsi="Arial" w:cs="Arial"/>
        </w:rPr>
        <w:t xml:space="preserve"> до </w:t>
      </w:r>
      <w:r w:rsidR="00963A92" w:rsidRPr="00696F3A">
        <w:rPr>
          <w:rFonts w:ascii="Arial" w:hAnsi="Arial" w:cs="Arial"/>
        </w:rPr>
        <w:t>24</w:t>
      </w:r>
      <w:r w:rsidRPr="00696F3A">
        <w:rPr>
          <w:rFonts w:ascii="Arial" w:hAnsi="Arial" w:cs="Arial"/>
        </w:rPr>
        <w:t xml:space="preserve"> мкм.</w:t>
      </w:r>
    </w:p>
    <w:p w14:paraId="74691D60" w14:textId="77777777" w:rsidR="00B00378" w:rsidRPr="00B00378" w:rsidRDefault="00B00378" w:rsidP="00B00378">
      <w:pPr>
        <w:spacing w:line="360" w:lineRule="auto"/>
        <w:ind w:firstLine="709"/>
        <w:jc w:val="both"/>
        <w:rPr>
          <w:rFonts w:ascii="Arial" w:hAnsi="Arial" w:cs="Arial"/>
        </w:rPr>
      </w:pPr>
      <w:r w:rsidRPr="00696F3A">
        <w:rPr>
          <w:rFonts w:ascii="Arial" w:hAnsi="Arial" w:cs="Arial"/>
          <w:color w:val="auto"/>
        </w:rPr>
        <w:t>Теоретический ра</w:t>
      </w:r>
      <w:r w:rsidR="002B4607" w:rsidRPr="00696F3A">
        <w:rPr>
          <w:rFonts w:ascii="Arial" w:hAnsi="Arial" w:cs="Arial"/>
          <w:color w:val="auto"/>
        </w:rPr>
        <w:t>сход эмал</w:t>
      </w:r>
      <w:r w:rsidR="00D20373" w:rsidRPr="00696F3A">
        <w:rPr>
          <w:rFonts w:ascii="Arial" w:hAnsi="Arial" w:cs="Arial"/>
          <w:color w:val="auto"/>
        </w:rPr>
        <w:t xml:space="preserve">и </w:t>
      </w:r>
      <w:r w:rsidR="001C2E58" w:rsidRPr="00696F3A">
        <w:rPr>
          <w:rFonts w:ascii="Arial" w:hAnsi="Arial" w:cs="Arial"/>
          <w:color w:val="auto"/>
        </w:rPr>
        <w:t>на</w:t>
      </w:r>
      <w:r w:rsidR="002B4607" w:rsidRPr="00696F3A">
        <w:rPr>
          <w:rFonts w:ascii="Arial" w:hAnsi="Arial" w:cs="Arial"/>
          <w:color w:val="auto"/>
        </w:rPr>
        <w:t xml:space="preserve"> </w:t>
      </w:r>
      <w:r w:rsidR="00D20373" w:rsidRPr="00696F3A">
        <w:rPr>
          <w:rFonts w:ascii="Arial" w:hAnsi="Arial" w:cs="Arial"/>
          <w:color w:val="auto"/>
        </w:rPr>
        <w:t>однослойн</w:t>
      </w:r>
      <w:r w:rsidR="001C2E58" w:rsidRPr="00696F3A">
        <w:rPr>
          <w:rFonts w:ascii="Arial" w:hAnsi="Arial" w:cs="Arial"/>
          <w:color w:val="auto"/>
        </w:rPr>
        <w:t>ое</w:t>
      </w:r>
      <w:r w:rsidR="00D20373" w:rsidRPr="00696F3A">
        <w:rPr>
          <w:rFonts w:ascii="Arial" w:hAnsi="Arial" w:cs="Arial"/>
          <w:color w:val="auto"/>
        </w:rPr>
        <w:t xml:space="preserve"> </w:t>
      </w:r>
      <w:r w:rsidR="002B4607" w:rsidRPr="00696F3A">
        <w:rPr>
          <w:rFonts w:ascii="Arial" w:hAnsi="Arial" w:cs="Arial"/>
          <w:color w:val="auto"/>
        </w:rPr>
        <w:t>покрыти</w:t>
      </w:r>
      <w:r w:rsidR="001C2E58" w:rsidRPr="00696F3A">
        <w:rPr>
          <w:rFonts w:ascii="Arial" w:hAnsi="Arial" w:cs="Arial"/>
          <w:color w:val="auto"/>
        </w:rPr>
        <w:t xml:space="preserve">е </w:t>
      </w:r>
      <w:r w:rsidR="00D20373" w:rsidRPr="00696F3A">
        <w:rPr>
          <w:rFonts w:ascii="Arial" w:hAnsi="Arial" w:cs="Arial"/>
          <w:color w:val="auto"/>
        </w:rPr>
        <w:t xml:space="preserve">составляет от </w:t>
      </w:r>
      <w:r w:rsidR="00696F3A" w:rsidRPr="00696F3A">
        <w:rPr>
          <w:rFonts w:ascii="Arial" w:hAnsi="Arial" w:cs="Arial"/>
          <w:color w:val="auto"/>
        </w:rPr>
        <w:t>130</w:t>
      </w:r>
      <w:r w:rsidR="00D20373" w:rsidRPr="00696F3A">
        <w:rPr>
          <w:rFonts w:ascii="Arial" w:hAnsi="Arial" w:cs="Arial"/>
          <w:color w:val="auto"/>
        </w:rPr>
        <w:t xml:space="preserve"> до </w:t>
      </w:r>
      <w:r w:rsidR="00696F3A" w:rsidRPr="00696F3A">
        <w:rPr>
          <w:rFonts w:ascii="Arial" w:hAnsi="Arial" w:cs="Arial"/>
          <w:color w:val="auto"/>
        </w:rPr>
        <w:t>2</w:t>
      </w:r>
      <w:r w:rsidR="00963A92" w:rsidRPr="00696F3A">
        <w:rPr>
          <w:rFonts w:ascii="Arial" w:hAnsi="Arial" w:cs="Arial"/>
          <w:color w:val="auto"/>
        </w:rPr>
        <w:t>5</w:t>
      </w:r>
      <w:r w:rsidR="00F5490F" w:rsidRPr="00696F3A">
        <w:rPr>
          <w:rFonts w:ascii="Arial" w:hAnsi="Arial" w:cs="Arial"/>
          <w:color w:val="auto"/>
        </w:rPr>
        <w:t>0</w:t>
      </w:r>
      <w:r w:rsidR="002B4607" w:rsidRPr="00696F3A">
        <w:rPr>
          <w:rFonts w:ascii="Arial" w:hAnsi="Arial" w:cs="Arial"/>
          <w:color w:val="auto"/>
        </w:rPr>
        <w:t xml:space="preserve"> г/м</w:t>
      </w:r>
      <w:r w:rsidR="002B4607" w:rsidRPr="00696F3A">
        <w:rPr>
          <w:rFonts w:ascii="Arial" w:hAnsi="Arial" w:cs="Arial"/>
          <w:color w:val="auto"/>
          <w:vertAlign w:val="superscript"/>
        </w:rPr>
        <w:t>2</w:t>
      </w:r>
      <w:r w:rsidR="001C2E58" w:rsidRPr="00696F3A">
        <w:rPr>
          <w:rFonts w:ascii="Arial" w:hAnsi="Arial" w:cs="Arial"/>
          <w:color w:val="auto"/>
        </w:rPr>
        <w:t>.</w:t>
      </w:r>
      <w:r w:rsidRPr="00696F3A">
        <w:rPr>
          <w:rFonts w:ascii="Arial" w:hAnsi="Arial" w:cs="Arial"/>
          <w:color w:val="auto"/>
        </w:rPr>
        <w:t xml:space="preserve"> Практический </w:t>
      </w:r>
      <w:r w:rsidRPr="00696F3A">
        <w:rPr>
          <w:rFonts w:ascii="Arial" w:hAnsi="Arial" w:cs="Arial"/>
        </w:rPr>
        <w:t>расход зависит от конфигурации окрашиваемого изделия и метода нанесения.</w:t>
      </w:r>
    </w:p>
    <w:p w14:paraId="7F98F19E" w14:textId="77777777" w:rsidR="00B9096F" w:rsidRDefault="00B9096F" w:rsidP="0013042F">
      <w:pPr>
        <w:pStyle w:val="a6"/>
        <w:spacing w:line="360" w:lineRule="auto"/>
        <w:ind w:firstLine="709"/>
        <w:jc w:val="both"/>
        <w:rPr>
          <w:rFonts w:ascii="Arial" w:hAnsi="Arial" w:cs="Arial"/>
          <w:b/>
          <w:sz w:val="28"/>
          <w:szCs w:val="24"/>
        </w:rPr>
      </w:pPr>
    </w:p>
    <w:p w14:paraId="297A4372" w14:textId="77777777" w:rsidR="002B4607" w:rsidRPr="009B2331" w:rsidRDefault="002B4607" w:rsidP="0013042F">
      <w:pPr>
        <w:pStyle w:val="a6"/>
        <w:spacing w:line="360" w:lineRule="auto"/>
        <w:ind w:firstLine="709"/>
        <w:jc w:val="both"/>
        <w:rPr>
          <w:rFonts w:ascii="Arial" w:hAnsi="Arial" w:cs="Arial"/>
          <w:sz w:val="28"/>
          <w:szCs w:val="24"/>
        </w:rPr>
      </w:pPr>
      <w:r w:rsidRPr="009B2331">
        <w:rPr>
          <w:rFonts w:ascii="Arial" w:hAnsi="Arial" w:cs="Arial"/>
          <w:b/>
          <w:sz w:val="28"/>
          <w:szCs w:val="24"/>
        </w:rPr>
        <w:t>1</w:t>
      </w:r>
      <w:r w:rsidR="0066426A">
        <w:rPr>
          <w:rFonts w:ascii="Arial" w:hAnsi="Arial" w:cs="Arial"/>
          <w:b/>
          <w:sz w:val="28"/>
          <w:szCs w:val="24"/>
        </w:rPr>
        <w:t>1</w:t>
      </w:r>
      <w:r w:rsidRPr="009B2331">
        <w:rPr>
          <w:rFonts w:ascii="Arial" w:hAnsi="Arial" w:cs="Arial"/>
          <w:b/>
          <w:sz w:val="28"/>
          <w:szCs w:val="24"/>
        </w:rPr>
        <w:t xml:space="preserve"> Гарантии изготовителя</w:t>
      </w:r>
    </w:p>
    <w:p w14:paraId="527A286E" w14:textId="77777777" w:rsidR="002B4607" w:rsidRPr="00EE4B14" w:rsidRDefault="002B4607" w:rsidP="0013042F">
      <w:pPr>
        <w:pStyle w:val="a6"/>
        <w:spacing w:line="360" w:lineRule="auto"/>
        <w:ind w:firstLine="709"/>
        <w:jc w:val="both"/>
        <w:rPr>
          <w:rFonts w:ascii="Arial" w:hAnsi="Arial" w:cs="Arial"/>
          <w:sz w:val="28"/>
          <w:szCs w:val="24"/>
        </w:rPr>
      </w:pPr>
    </w:p>
    <w:p w14:paraId="336DF0C2" w14:textId="77777777" w:rsidR="002B4607" w:rsidRPr="009B2331" w:rsidRDefault="0066426A" w:rsidP="0013042F">
      <w:pPr>
        <w:pStyle w:val="a6"/>
        <w:spacing w:line="360" w:lineRule="auto"/>
        <w:ind w:firstLine="709"/>
        <w:jc w:val="both"/>
        <w:rPr>
          <w:rFonts w:ascii="Arial" w:hAnsi="Arial" w:cs="Arial"/>
          <w:sz w:val="24"/>
          <w:szCs w:val="24"/>
        </w:rPr>
      </w:pPr>
      <w:r>
        <w:rPr>
          <w:rFonts w:ascii="Arial" w:hAnsi="Arial" w:cs="Arial"/>
          <w:sz w:val="24"/>
          <w:szCs w:val="24"/>
        </w:rPr>
        <w:t>11</w:t>
      </w:r>
      <w:r w:rsidR="002B4607" w:rsidRPr="009B2331">
        <w:rPr>
          <w:rFonts w:ascii="Arial" w:hAnsi="Arial" w:cs="Arial"/>
          <w:sz w:val="24"/>
          <w:szCs w:val="24"/>
        </w:rPr>
        <w:t>.1 Изготовитель гарантирует соответствие эмал</w:t>
      </w:r>
      <w:r w:rsidR="00424626">
        <w:rPr>
          <w:rFonts w:ascii="Arial" w:hAnsi="Arial" w:cs="Arial"/>
          <w:sz w:val="24"/>
          <w:szCs w:val="24"/>
        </w:rPr>
        <w:t>и</w:t>
      </w:r>
      <w:r w:rsidR="002B4607" w:rsidRPr="009B2331">
        <w:rPr>
          <w:rFonts w:ascii="Arial" w:hAnsi="Arial" w:cs="Arial"/>
          <w:sz w:val="24"/>
          <w:szCs w:val="24"/>
        </w:rPr>
        <w:t xml:space="preserve"> требованиям настоящего стандарта при соблюдении условий применения, транспортирования и хранения, установленных настоящим стандартом.</w:t>
      </w:r>
    </w:p>
    <w:p w14:paraId="1BBA126D" w14:textId="77777777" w:rsidR="002B4607" w:rsidRPr="009B2331" w:rsidRDefault="0066426A" w:rsidP="0013042F">
      <w:pPr>
        <w:pStyle w:val="a6"/>
        <w:spacing w:line="360" w:lineRule="auto"/>
        <w:ind w:firstLine="709"/>
        <w:jc w:val="both"/>
        <w:rPr>
          <w:rFonts w:ascii="Arial" w:hAnsi="Arial" w:cs="Arial"/>
          <w:sz w:val="24"/>
          <w:szCs w:val="24"/>
        </w:rPr>
      </w:pPr>
      <w:r>
        <w:rPr>
          <w:rFonts w:ascii="Arial" w:hAnsi="Arial" w:cs="Arial"/>
          <w:sz w:val="24"/>
          <w:szCs w:val="24"/>
        </w:rPr>
        <w:t>11</w:t>
      </w:r>
      <w:r w:rsidR="002B4607" w:rsidRPr="009B2331">
        <w:rPr>
          <w:rFonts w:ascii="Arial" w:hAnsi="Arial" w:cs="Arial"/>
          <w:sz w:val="24"/>
          <w:szCs w:val="24"/>
        </w:rPr>
        <w:t xml:space="preserve">.2 Гарантийный срок эмали – </w:t>
      </w:r>
      <w:r w:rsidR="00503F8A">
        <w:rPr>
          <w:rFonts w:ascii="Arial" w:hAnsi="Arial" w:cs="Arial"/>
          <w:sz w:val="24"/>
          <w:szCs w:val="24"/>
        </w:rPr>
        <w:t>12</w:t>
      </w:r>
      <w:r w:rsidR="002B4607" w:rsidRPr="009B2331">
        <w:rPr>
          <w:rFonts w:ascii="Arial" w:hAnsi="Arial" w:cs="Arial"/>
          <w:sz w:val="24"/>
          <w:szCs w:val="24"/>
        </w:rPr>
        <w:t xml:space="preserve"> мес с даты изготовления. </w:t>
      </w:r>
      <w:r w:rsidR="002B4607" w:rsidRPr="009B2331">
        <w:rPr>
          <w:rFonts w:ascii="Arial" w:hAnsi="Arial" w:cs="Arial"/>
          <w:sz w:val="24"/>
          <w:szCs w:val="24"/>
        </w:rPr>
        <w:br w:type="page"/>
      </w:r>
    </w:p>
    <w:p w14:paraId="4C61B22B" w14:textId="77777777" w:rsidR="00B9096F" w:rsidRDefault="00B9096F" w:rsidP="00E27D54">
      <w:pPr>
        <w:spacing w:line="360" w:lineRule="auto"/>
        <w:jc w:val="center"/>
        <w:rPr>
          <w:rFonts w:ascii="Arial" w:hAnsi="Arial" w:cs="Arial"/>
          <w:b/>
          <w:sz w:val="22"/>
          <w:szCs w:val="22"/>
        </w:rPr>
      </w:pPr>
    </w:p>
    <w:p w14:paraId="5AFCFBE7" w14:textId="77777777" w:rsidR="00E27D54" w:rsidRDefault="00E27D54" w:rsidP="00E27D54">
      <w:pPr>
        <w:spacing w:line="360" w:lineRule="auto"/>
        <w:jc w:val="center"/>
        <w:rPr>
          <w:rFonts w:ascii="Arial" w:hAnsi="Arial" w:cs="Arial"/>
          <w:b/>
          <w:sz w:val="22"/>
          <w:szCs w:val="22"/>
        </w:rPr>
      </w:pPr>
      <w:r>
        <w:rPr>
          <w:rFonts w:ascii="Arial" w:hAnsi="Arial" w:cs="Arial"/>
          <w:b/>
          <w:sz w:val="22"/>
          <w:szCs w:val="22"/>
        </w:rPr>
        <w:t>Приложение А</w:t>
      </w:r>
    </w:p>
    <w:p w14:paraId="3658B66B" w14:textId="77777777" w:rsidR="00E27D54" w:rsidRDefault="00E27D54" w:rsidP="00E27D54">
      <w:pPr>
        <w:spacing w:line="360" w:lineRule="auto"/>
        <w:jc w:val="center"/>
        <w:rPr>
          <w:rFonts w:ascii="Arial" w:hAnsi="Arial" w:cs="Arial"/>
          <w:b/>
          <w:sz w:val="22"/>
          <w:szCs w:val="22"/>
        </w:rPr>
      </w:pPr>
      <w:r>
        <w:rPr>
          <w:rFonts w:ascii="Arial" w:hAnsi="Arial" w:cs="Arial"/>
          <w:b/>
          <w:sz w:val="22"/>
          <w:szCs w:val="22"/>
        </w:rPr>
        <w:t>(справочное)</w:t>
      </w:r>
    </w:p>
    <w:p w14:paraId="045AF720" w14:textId="77777777" w:rsidR="00E27D54" w:rsidRDefault="00E27D54" w:rsidP="00E27D54">
      <w:pPr>
        <w:spacing w:line="360" w:lineRule="auto"/>
        <w:jc w:val="center"/>
        <w:rPr>
          <w:rFonts w:ascii="Arial" w:hAnsi="Arial" w:cs="Arial"/>
          <w:b/>
          <w:sz w:val="22"/>
          <w:szCs w:val="22"/>
        </w:rPr>
      </w:pPr>
    </w:p>
    <w:p w14:paraId="30C72858" w14:textId="77777777" w:rsidR="00E27D54" w:rsidRDefault="00E27D54" w:rsidP="00E27D54">
      <w:pPr>
        <w:spacing w:line="360" w:lineRule="auto"/>
        <w:jc w:val="center"/>
        <w:rPr>
          <w:rFonts w:ascii="Arial" w:hAnsi="Arial" w:cs="Arial"/>
          <w:b/>
          <w:sz w:val="22"/>
          <w:szCs w:val="22"/>
        </w:rPr>
      </w:pPr>
      <w:r>
        <w:rPr>
          <w:rFonts w:ascii="Arial" w:hAnsi="Arial" w:cs="Arial"/>
          <w:b/>
          <w:sz w:val="22"/>
          <w:szCs w:val="22"/>
        </w:rPr>
        <w:t xml:space="preserve">Соответствие </w:t>
      </w:r>
      <w:r w:rsidR="007F2145">
        <w:rPr>
          <w:rFonts w:ascii="Arial" w:hAnsi="Arial" w:cs="Arial"/>
          <w:b/>
          <w:sz w:val="22"/>
          <w:szCs w:val="22"/>
        </w:rPr>
        <w:t>наименований</w:t>
      </w:r>
      <w:r>
        <w:rPr>
          <w:rFonts w:ascii="Arial" w:hAnsi="Arial" w:cs="Arial"/>
          <w:b/>
          <w:sz w:val="22"/>
          <w:szCs w:val="22"/>
        </w:rPr>
        <w:t xml:space="preserve"> цветов эмалей ЭП-51</w:t>
      </w:r>
    </w:p>
    <w:p w14:paraId="636387C4" w14:textId="77777777" w:rsidR="00E27D54" w:rsidRDefault="00E27D54" w:rsidP="00E27D54">
      <w:pPr>
        <w:spacing w:line="360" w:lineRule="auto"/>
        <w:jc w:val="center"/>
        <w:rPr>
          <w:rFonts w:ascii="Arial" w:hAnsi="Arial" w:cs="Arial"/>
          <w:b/>
          <w:sz w:val="22"/>
          <w:szCs w:val="22"/>
        </w:rPr>
      </w:pPr>
      <w:r>
        <w:rPr>
          <w:rFonts w:ascii="Arial" w:hAnsi="Arial" w:cs="Arial"/>
          <w:b/>
          <w:sz w:val="22"/>
          <w:szCs w:val="22"/>
        </w:rPr>
        <w:t>по ГОСТ 9640-75, ГОСТ 9640-85, ГОСТ 9640-2027</w:t>
      </w:r>
    </w:p>
    <w:p w14:paraId="7C5C5533" w14:textId="77777777" w:rsidR="00E51A19" w:rsidRPr="004474E0" w:rsidRDefault="00E51A19" w:rsidP="00E27D54">
      <w:pPr>
        <w:spacing w:line="360" w:lineRule="auto"/>
        <w:jc w:val="center"/>
        <w:rPr>
          <w:rFonts w:ascii="Arial" w:hAnsi="Arial" w:cs="Arial"/>
          <w:b/>
          <w:sz w:val="22"/>
          <w:szCs w:val="22"/>
        </w:rPr>
      </w:pPr>
    </w:p>
    <w:p w14:paraId="7D3D6E0D" w14:textId="77777777" w:rsidR="00E51A19" w:rsidRPr="00E51A19" w:rsidRDefault="00E51A19" w:rsidP="00E51A19">
      <w:pPr>
        <w:spacing w:line="360" w:lineRule="auto"/>
        <w:ind w:right="57"/>
        <w:jc w:val="both"/>
        <w:rPr>
          <w:rFonts w:ascii="Arial" w:hAnsi="Arial" w:cs="Arial"/>
          <w:sz w:val="22"/>
        </w:rPr>
      </w:pPr>
      <w:r w:rsidRPr="00E51A19">
        <w:rPr>
          <w:rFonts w:ascii="Arial" w:hAnsi="Arial" w:cs="Arial"/>
          <w:sz w:val="22"/>
        </w:rPr>
        <w:t xml:space="preserve">Т а б л </w:t>
      </w:r>
      <w:r>
        <w:rPr>
          <w:rFonts w:ascii="Arial" w:hAnsi="Arial" w:cs="Arial"/>
          <w:sz w:val="22"/>
        </w:rPr>
        <w:t>и ц а   А.1</w:t>
      </w:r>
    </w:p>
    <w:tbl>
      <w:tblPr>
        <w:tblStyle w:val="af0"/>
        <w:tblW w:w="0" w:type="auto"/>
        <w:tblLook w:val="04A0" w:firstRow="1" w:lastRow="0" w:firstColumn="1" w:lastColumn="0" w:noHBand="0" w:noVBand="1"/>
      </w:tblPr>
      <w:tblGrid>
        <w:gridCol w:w="3369"/>
        <w:gridCol w:w="2941"/>
        <w:gridCol w:w="2941"/>
      </w:tblGrid>
      <w:tr w:rsidR="00E27D54" w14:paraId="657AC631" w14:textId="77777777" w:rsidTr="00E27D54">
        <w:trPr>
          <w:trHeight w:val="531"/>
        </w:trPr>
        <w:tc>
          <w:tcPr>
            <w:tcW w:w="9251" w:type="dxa"/>
            <w:gridSpan w:val="3"/>
            <w:tcBorders>
              <w:bottom w:val="single" w:sz="4" w:space="0" w:color="auto"/>
            </w:tcBorders>
            <w:vAlign w:val="center"/>
          </w:tcPr>
          <w:p w14:paraId="38B3D18C" w14:textId="77777777" w:rsidR="00E27D54" w:rsidRDefault="00E27D54" w:rsidP="00E27D54">
            <w:pPr>
              <w:spacing w:line="360" w:lineRule="auto"/>
              <w:jc w:val="center"/>
              <w:rPr>
                <w:rFonts w:ascii="Arial" w:hAnsi="Arial" w:cs="Arial"/>
                <w:sz w:val="20"/>
                <w:szCs w:val="20"/>
              </w:rPr>
            </w:pPr>
            <w:r>
              <w:rPr>
                <w:rFonts w:ascii="Arial" w:hAnsi="Arial" w:cs="Arial"/>
                <w:sz w:val="20"/>
                <w:szCs w:val="20"/>
              </w:rPr>
              <w:t>Наименование цвета</w:t>
            </w:r>
          </w:p>
        </w:tc>
      </w:tr>
      <w:tr w:rsidR="00E27D54" w14:paraId="430DF0FA" w14:textId="77777777" w:rsidTr="00E27D54">
        <w:trPr>
          <w:trHeight w:val="531"/>
        </w:trPr>
        <w:tc>
          <w:tcPr>
            <w:tcW w:w="3369" w:type="dxa"/>
            <w:tcBorders>
              <w:top w:val="single" w:sz="4" w:space="0" w:color="auto"/>
              <w:bottom w:val="double" w:sz="4" w:space="0" w:color="auto"/>
            </w:tcBorders>
            <w:vAlign w:val="center"/>
          </w:tcPr>
          <w:p w14:paraId="321239F1" w14:textId="77777777" w:rsidR="00E27D54" w:rsidRDefault="00E27D54" w:rsidP="00C345C9">
            <w:pPr>
              <w:spacing w:line="360" w:lineRule="auto"/>
              <w:jc w:val="center"/>
              <w:rPr>
                <w:rFonts w:ascii="Arial" w:hAnsi="Arial" w:cs="Arial"/>
                <w:sz w:val="20"/>
                <w:szCs w:val="20"/>
              </w:rPr>
            </w:pPr>
            <w:r>
              <w:rPr>
                <w:rFonts w:ascii="Arial" w:hAnsi="Arial" w:cs="Arial"/>
                <w:sz w:val="20"/>
                <w:szCs w:val="20"/>
              </w:rPr>
              <w:t>по</w:t>
            </w:r>
            <w:r w:rsidR="00E51A19">
              <w:rPr>
                <w:rFonts w:ascii="Arial" w:hAnsi="Arial" w:cs="Arial"/>
                <w:sz w:val="20"/>
                <w:szCs w:val="20"/>
              </w:rPr>
              <w:t xml:space="preserve"> ГОСТ 9</w:t>
            </w:r>
            <w:r w:rsidR="00C345C9">
              <w:rPr>
                <w:rFonts w:ascii="Arial" w:hAnsi="Arial" w:cs="Arial"/>
                <w:sz w:val="20"/>
                <w:szCs w:val="20"/>
              </w:rPr>
              <w:t>6</w:t>
            </w:r>
            <w:r w:rsidR="00E51A19">
              <w:rPr>
                <w:rFonts w:ascii="Arial" w:hAnsi="Arial" w:cs="Arial"/>
                <w:sz w:val="20"/>
                <w:szCs w:val="20"/>
              </w:rPr>
              <w:t>40—</w:t>
            </w:r>
            <w:r>
              <w:rPr>
                <w:rFonts w:ascii="Arial" w:hAnsi="Arial" w:cs="Arial"/>
                <w:sz w:val="20"/>
                <w:szCs w:val="20"/>
              </w:rPr>
              <w:t>2027</w:t>
            </w:r>
          </w:p>
        </w:tc>
        <w:tc>
          <w:tcPr>
            <w:tcW w:w="2941" w:type="dxa"/>
            <w:tcBorders>
              <w:top w:val="single" w:sz="4" w:space="0" w:color="auto"/>
              <w:bottom w:val="double" w:sz="4" w:space="0" w:color="auto"/>
            </w:tcBorders>
            <w:vAlign w:val="center"/>
          </w:tcPr>
          <w:p w14:paraId="00459ADC" w14:textId="77777777" w:rsidR="00E27D54" w:rsidRDefault="00E27D54" w:rsidP="00C345C9">
            <w:pPr>
              <w:spacing w:line="360" w:lineRule="auto"/>
              <w:jc w:val="center"/>
              <w:rPr>
                <w:rFonts w:ascii="Arial" w:hAnsi="Arial" w:cs="Arial"/>
                <w:sz w:val="20"/>
                <w:szCs w:val="20"/>
              </w:rPr>
            </w:pPr>
            <w:r>
              <w:rPr>
                <w:rFonts w:ascii="Arial" w:hAnsi="Arial" w:cs="Arial"/>
                <w:sz w:val="20"/>
                <w:szCs w:val="20"/>
              </w:rPr>
              <w:t>по</w:t>
            </w:r>
            <w:r w:rsidR="00E51A19">
              <w:rPr>
                <w:rFonts w:ascii="Arial" w:hAnsi="Arial" w:cs="Arial"/>
                <w:sz w:val="20"/>
                <w:szCs w:val="20"/>
              </w:rPr>
              <w:t xml:space="preserve"> ГОСТ 9</w:t>
            </w:r>
            <w:r w:rsidR="00C345C9">
              <w:rPr>
                <w:rFonts w:ascii="Arial" w:hAnsi="Arial" w:cs="Arial"/>
                <w:sz w:val="20"/>
                <w:szCs w:val="20"/>
              </w:rPr>
              <w:t>6</w:t>
            </w:r>
            <w:r w:rsidR="00E51A19">
              <w:rPr>
                <w:rFonts w:ascii="Arial" w:hAnsi="Arial" w:cs="Arial"/>
                <w:sz w:val="20"/>
                <w:szCs w:val="20"/>
              </w:rPr>
              <w:t>40—</w:t>
            </w:r>
            <w:r>
              <w:rPr>
                <w:rFonts w:ascii="Arial" w:hAnsi="Arial" w:cs="Arial"/>
                <w:sz w:val="20"/>
                <w:szCs w:val="20"/>
              </w:rPr>
              <w:t>85</w:t>
            </w:r>
          </w:p>
        </w:tc>
        <w:tc>
          <w:tcPr>
            <w:tcW w:w="2941" w:type="dxa"/>
            <w:tcBorders>
              <w:top w:val="single" w:sz="4" w:space="0" w:color="auto"/>
              <w:bottom w:val="double" w:sz="4" w:space="0" w:color="auto"/>
            </w:tcBorders>
            <w:vAlign w:val="center"/>
          </w:tcPr>
          <w:p w14:paraId="0952A844" w14:textId="77777777" w:rsidR="00E27D54" w:rsidRDefault="00C345C9" w:rsidP="00E51A19">
            <w:pPr>
              <w:spacing w:line="360" w:lineRule="auto"/>
              <w:jc w:val="center"/>
              <w:rPr>
                <w:rFonts w:ascii="Arial" w:hAnsi="Arial" w:cs="Arial"/>
                <w:sz w:val="20"/>
                <w:szCs w:val="20"/>
              </w:rPr>
            </w:pPr>
            <w:r>
              <w:rPr>
                <w:rFonts w:ascii="Arial" w:hAnsi="Arial" w:cs="Arial"/>
                <w:sz w:val="20"/>
                <w:szCs w:val="20"/>
              </w:rPr>
              <w:t>по ГОСТ 96</w:t>
            </w:r>
            <w:r w:rsidR="00E27D54">
              <w:rPr>
                <w:rFonts w:ascii="Arial" w:hAnsi="Arial" w:cs="Arial"/>
                <w:sz w:val="20"/>
                <w:szCs w:val="20"/>
              </w:rPr>
              <w:t>40</w:t>
            </w:r>
            <w:r w:rsidR="00E51A19">
              <w:rPr>
                <w:rFonts w:ascii="Arial" w:hAnsi="Arial" w:cs="Arial"/>
                <w:sz w:val="20"/>
                <w:szCs w:val="20"/>
              </w:rPr>
              <w:t>—</w:t>
            </w:r>
            <w:r w:rsidR="00E27D54">
              <w:rPr>
                <w:rFonts w:ascii="Arial" w:hAnsi="Arial" w:cs="Arial"/>
                <w:sz w:val="20"/>
                <w:szCs w:val="20"/>
              </w:rPr>
              <w:t>75</w:t>
            </w:r>
          </w:p>
        </w:tc>
      </w:tr>
      <w:tr w:rsidR="00E27D54" w:rsidRPr="00425BE5" w14:paraId="0D26AF12" w14:textId="77777777" w:rsidTr="00E27D54">
        <w:tc>
          <w:tcPr>
            <w:tcW w:w="3369" w:type="dxa"/>
            <w:tcBorders>
              <w:top w:val="double" w:sz="4" w:space="0" w:color="auto"/>
              <w:bottom w:val="single" w:sz="4" w:space="0" w:color="auto"/>
            </w:tcBorders>
          </w:tcPr>
          <w:p w14:paraId="08E2787D" w14:textId="77777777" w:rsidR="00E27D54" w:rsidRDefault="00E27D54" w:rsidP="00E27D54">
            <w:pPr>
              <w:spacing w:line="360" w:lineRule="auto"/>
              <w:rPr>
                <w:rFonts w:ascii="Arial" w:hAnsi="Arial" w:cs="Arial"/>
                <w:sz w:val="20"/>
                <w:szCs w:val="20"/>
              </w:rPr>
            </w:pPr>
            <w:r>
              <w:rPr>
                <w:rFonts w:ascii="Arial" w:hAnsi="Arial" w:cs="Arial"/>
                <w:sz w:val="20"/>
                <w:szCs w:val="20"/>
              </w:rPr>
              <w:t>Красный</w:t>
            </w:r>
          </w:p>
        </w:tc>
        <w:tc>
          <w:tcPr>
            <w:tcW w:w="2941" w:type="dxa"/>
            <w:tcBorders>
              <w:top w:val="double" w:sz="4" w:space="0" w:color="auto"/>
              <w:bottom w:val="single" w:sz="4" w:space="0" w:color="auto"/>
            </w:tcBorders>
          </w:tcPr>
          <w:p w14:paraId="7334F726"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Красный</w:t>
            </w:r>
          </w:p>
        </w:tc>
        <w:tc>
          <w:tcPr>
            <w:tcW w:w="2941" w:type="dxa"/>
            <w:tcBorders>
              <w:top w:val="double" w:sz="4" w:space="0" w:color="auto"/>
              <w:bottom w:val="single" w:sz="4" w:space="0" w:color="auto"/>
            </w:tcBorders>
          </w:tcPr>
          <w:p w14:paraId="51FA5F4B"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Красный</w:t>
            </w:r>
          </w:p>
        </w:tc>
      </w:tr>
      <w:tr w:rsidR="00E27D54" w:rsidRPr="00425BE5" w14:paraId="028283FB" w14:textId="77777777" w:rsidTr="00E27D54">
        <w:tc>
          <w:tcPr>
            <w:tcW w:w="3369" w:type="dxa"/>
            <w:tcBorders>
              <w:top w:val="single" w:sz="4" w:space="0" w:color="auto"/>
              <w:bottom w:val="single" w:sz="4" w:space="0" w:color="auto"/>
            </w:tcBorders>
          </w:tcPr>
          <w:p w14:paraId="2016EB74" w14:textId="77777777" w:rsidR="00E27D54" w:rsidRDefault="00E27D54" w:rsidP="00E27D54">
            <w:pPr>
              <w:spacing w:line="360" w:lineRule="auto"/>
              <w:rPr>
                <w:rFonts w:ascii="Arial" w:hAnsi="Arial" w:cs="Arial"/>
                <w:sz w:val="20"/>
                <w:szCs w:val="20"/>
              </w:rPr>
            </w:pPr>
            <w:r>
              <w:rPr>
                <w:rFonts w:ascii="Arial" w:hAnsi="Arial" w:cs="Arial"/>
                <w:sz w:val="20"/>
                <w:szCs w:val="20"/>
              </w:rPr>
              <w:t>Желтый</w:t>
            </w:r>
          </w:p>
        </w:tc>
        <w:tc>
          <w:tcPr>
            <w:tcW w:w="2941" w:type="dxa"/>
            <w:tcBorders>
              <w:top w:val="single" w:sz="4" w:space="0" w:color="auto"/>
              <w:bottom w:val="single" w:sz="4" w:space="0" w:color="auto"/>
            </w:tcBorders>
          </w:tcPr>
          <w:p w14:paraId="2A539789"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Желтый</w:t>
            </w:r>
          </w:p>
        </w:tc>
        <w:tc>
          <w:tcPr>
            <w:tcW w:w="2941" w:type="dxa"/>
            <w:tcBorders>
              <w:top w:val="single" w:sz="4" w:space="0" w:color="auto"/>
              <w:bottom w:val="single" w:sz="4" w:space="0" w:color="auto"/>
            </w:tcBorders>
          </w:tcPr>
          <w:p w14:paraId="63E926CD"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Желтый</w:t>
            </w:r>
          </w:p>
        </w:tc>
      </w:tr>
      <w:tr w:rsidR="00E27D54" w:rsidRPr="00425BE5" w14:paraId="2A080BF3" w14:textId="77777777" w:rsidTr="00E27D54">
        <w:tc>
          <w:tcPr>
            <w:tcW w:w="3369" w:type="dxa"/>
            <w:tcBorders>
              <w:top w:val="single" w:sz="4" w:space="0" w:color="auto"/>
              <w:bottom w:val="single" w:sz="4" w:space="0" w:color="auto"/>
            </w:tcBorders>
          </w:tcPr>
          <w:p w14:paraId="640DF12C" w14:textId="77777777" w:rsidR="00E27D54" w:rsidRDefault="00E27D54" w:rsidP="00E27D54">
            <w:pPr>
              <w:spacing w:line="360" w:lineRule="auto"/>
              <w:rPr>
                <w:rFonts w:ascii="Arial" w:hAnsi="Arial" w:cs="Arial"/>
                <w:sz w:val="20"/>
                <w:szCs w:val="20"/>
              </w:rPr>
            </w:pPr>
            <w:r>
              <w:rPr>
                <w:rFonts w:ascii="Arial" w:hAnsi="Arial" w:cs="Arial"/>
                <w:sz w:val="20"/>
                <w:szCs w:val="20"/>
              </w:rPr>
              <w:t>Зеленый</w:t>
            </w:r>
          </w:p>
        </w:tc>
        <w:tc>
          <w:tcPr>
            <w:tcW w:w="2941" w:type="dxa"/>
            <w:tcBorders>
              <w:top w:val="single" w:sz="4" w:space="0" w:color="auto"/>
              <w:bottom w:val="single" w:sz="4" w:space="0" w:color="auto"/>
            </w:tcBorders>
          </w:tcPr>
          <w:p w14:paraId="05EA1FA6"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Зеленый</w:t>
            </w:r>
          </w:p>
        </w:tc>
        <w:tc>
          <w:tcPr>
            <w:tcW w:w="2941" w:type="dxa"/>
            <w:tcBorders>
              <w:top w:val="single" w:sz="4" w:space="0" w:color="auto"/>
              <w:bottom w:val="single" w:sz="4" w:space="0" w:color="auto"/>
            </w:tcBorders>
          </w:tcPr>
          <w:p w14:paraId="01CCD4B0"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Зеленый</w:t>
            </w:r>
          </w:p>
        </w:tc>
      </w:tr>
      <w:tr w:rsidR="00E27D54" w:rsidRPr="00425BE5" w14:paraId="0CEB575E" w14:textId="77777777" w:rsidTr="00E27D54">
        <w:tc>
          <w:tcPr>
            <w:tcW w:w="3369" w:type="dxa"/>
            <w:tcBorders>
              <w:top w:val="single" w:sz="4" w:space="0" w:color="auto"/>
              <w:bottom w:val="single" w:sz="4" w:space="0" w:color="auto"/>
            </w:tcBorders>
          </w:tcPr>
          <w:p w14:paraId="11BF42F9" w14:textId="77777777" w:rsidR="00E27D54" w:rsidRDefault="00E27D54" w:rsidP="00E27D54">
            <w:pPr>
              <w:spacing w:line="360" w:lineRule="auto"/>
              <w:rPr>
                <w:rFonts w:ascii="Arial" w:hAnsi="Arial" w:cs="Arial"/>
                <w:sz w:val="20"/>
                <w:szCs w:val="20"/>
              </w:rPr>
            </w:pPr>
            <w:r>
              <w:rPr>
                <w:rFonts w:ascii="Arial" w:hAnsi="Arial" w:cs="Arial"/>
                <w:sz w:val="20"/>
                <w:szCs w:val="20"/>
              </w:rPr>
              <w:t>Защитный</w:t>
            </w:r>
          </w:p>
        </w:tc>
        <w:tc>
          <w:tcPr>
            <w:tcW w:w="2941" w:type="dxa"/>
            <w:tcBorders>
              <w:top w:val="single" w:sz="4" w:space="0" w:color="auto"/>
              <w:bottom w:val="single" w:sz="4" w:space="0" w:color="auto"/>
            </w:tcBorders>
          </w:tcPr>
          <w:p w14:paraId="7178FED4"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Защитный</w:t>
            </w:r>
          </w:p>
        </w:tc>
        <w:tc>
          <w:tcPr>
            <w:tcW w:w="2941" w:type="dxa"/>
            <w:tcBorders>
              <w:top w:val="single" w:sz="4" w:space="0" w:color="auto"/>
              <w:bottom w:val="single" w:sz="4" w:space="0" w:color="auto"/>
            </w:tcBorders>
          </w:tcPr>
          <w:p w14:paraId="49D509F2"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Защитный</w:t>
            </w:r>
          </w:p>
        </w:tc>
      </w:tr>
      <w:tr w:rsidR="00E27D54" w:rsidRPr="00425BE5" w14:paraId="425BB52D" w14:textId="77777777" w:rsidTr="00E27D54">
        <w:tc>
          <w:tcPr>
            <w:tcW w:w="3369" w:type="dxa"/>
            <w:tcBorders>
              <w:top w:val="single" w:sz="4" w:space="0" w:color="auto"/>
              <w:bottom w:val="single" w:sz="4" w:space="0" w:color="auto"/>
            </w:tcBorders>
          </w:tcPr>
          <w:p w14:paraId="3B836B71" w14:textId="77777777" w:rsidR="00E27D54" w:rsidRDefault="00E27D54" w:rsidP="00E27D54">
            <w:pPr>
              <w:spacing w:line="360" w:lineRule="auto"/>
              <w:rPr>
                <w:rFonts w:ascii="Arial" w:hAnsi="Arial" w:cs="Arial"/>
                <w:sz w:val="20"/>
                <w:szCs w:val="20"/>
              </w:rPr>
            </w:pPr>
            <w:r>
              <w:rPr>
                <w:rFonts w:ascii="Arial" w:hAnsi="Arial" w:cs="Arial"/>
                <w:sz w:val="20"/>
                <w:szCs w:val="20"/>
              </w:rPr>
              <w:t>Синий</w:t>
            </w:r>
          </w:p>
        </w:tc>
        <w:tc>
          <w:tcPr>
            <w:tcW w:w="2941" w:type="dxa"/>
            <w:tcBorders>
              <w:top w:val="single" w:sz="4" w:space="0" w:color="auto"/>
              <w:bottom w:val="single" w:sz="4" w:space="0" w:color="auto"/>
            </w:tcBorders>
          </w:tcPr>
          <w:p w14:paraId="3BBDB407"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Синий</w:t>
            </w:r>
          </w:p>
        </w:tc>
        <w:tc>
          <w:tcPr>
            <w:tcW w:w="2941" w:type="dxa"/>
            <w:tcBorders>
              <w:top w:val="single" w:sz="4" w:space="0" w:color="auto"/>
              <w:bottom w:val="single" w:sz="4" w:space="0" w:color="auto"/>
            </w:tcBorders>
          </w:tcPr>
          <w:p w14:paraId="77B0528C"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Синий</w:t>
            </w:r>
          </w:p>
        </w:tc>
      </w:tr>
      <w:tr w:rsidR="00E27D54" w:rsidRPr="00425BE5" w14:paraId="69A396BC" w14:textId="77777777" w:rsidTr="00E27D54">
        <w:tc>
          <w:tcPr>
            <w:tcW w:w="3369" w:type="dxa"/>
            <w:tcBorders>
              <w:top w:val="single" w:sz="4" w:space="0" w:color="auto"/>
              <w:bottom w:val="single" w:sz="4" w:space="0" w:color="auto"/>
            </w:tcBorders>
          </w:tcPr>
          <w:p w14:paraId="534263FA" w14:textId="77777777" w:rsidR="00E27D54" w:rsidRDefault="00E27D54" w:rsidP="00E27D54">
            <w:pPr>
              <w:spacing w:line="360" w:lineRule="auto"/>
              <w:rPr>
                <w:rFonts w:ascii="Arial" w:hAnsi="Arial" w:cs="Arial"/>
                <w:sz w:val="20"/>
                <w:szCs w:val="20"/>
              </w:rPr>
            </w:pPr>
            <w:r>
              <w:rPr>
                <w:rFonts w:ascii="Arial" w:hAnsi="Arial" w:cs="Arial"/>
                <w:sz w:val="20"/>
                <w:szCs w:val="20"/>
              </w:rPr>
              <w:t>Серый</w:t>
            </w:r>
          </w:p>
        </w:tc>
        <w:tc>
          <w:tcPr>
            <w:tcW w:w="2941" w:type="dxa"/>
            <w:tcBorders>
              <w:top w:val="single" w:sz="4" w:space="0" w:color="auto"/>
              <w:bottom w:val="single" w:sz="4" w:space="0" w:color="auto"/>
            </w:tcBorders>
          </w:tcPr>
          <w:p w14:paraId="3502457D"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Серый</w:t>
            </w:r>
          </w:p>
        </w:tc>
        <w:tc>
          <w:tcPr>
            <w:tcW w:w="2941" w:type="dxa"/>
            <w:tcBorders>
              <w:top w:val="single" w:sz="4" w:space="0" w:color="auto"/>
              <w:bottom w:val="single" w:sz="4" w:space="0" w:color="auto"/>
            </w:tcBorders>
          </w:tcPr>
          <w:p w14:paraId="333093D1"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Серый</w:t>
            </w:r>
          </w:p>
        </w:tc>
      </w:tr>
      <w:tr w:rsidR="00E27D54" w:rsidRPr="00425BE5" w14:paraId="28B89346" w14:textId="77777777" w:rsidTr="00E27D54">
        <w:tc>
          <w:tcPr>
            <w:tcW w:w="3369" w:type="dxa"/>
            <w:tcBorders>
              <w:top w:val="single" w:sz="4" w:space="0" w:color="auto"/>
              <w:bottom w:val="single" w:sz="4" w:space="0" w:color="auto"/>
            </w:tcBorders>
          </w:tcPr>
          <w:p w14:paraId="43DA9405" w14:textId="77777777" w:rsidR="00E27D54" w:rsidRDefault="00E27D54" w:rsidP="00E27D54">
            <w:pPr>
              <w:spacing w:line="360" w:lineRule="auto"/>
              <w:rPr>
                <w:rFonts w:ascii="Arial" w:hAnsi="Arial" w:cs="Arial"/>
                <w:sz w:val="20"/>
                <w:szCs w:val="20"/>
              </w:rPr>
            </w:pPr>
            <w:r>
              <w:rPr>
                <w:rFonts w:ascii="Arial" w:hAnsi="Arial" w:cs="Arial"/>
                <w:sz w:val="20"/>
                <w:szCs w:val="20"/>
              </w:rPr>
              <w:t>Черный</w:t>
            </w:r>
          </w:p>
        </w:tc>
        <w:tc>
          <w:tcPr>
            <w:tcW w:w="2941" w:type="dxa"/>
            <w:tcBorders>
              <w:top w:val="single" w:sz="4" w:space="0" w:color="auto"/>
              <w:bottom w:val="single" w:sz="4" w:space="0" w:color="auto"/>
            </w:tcBorders>
          </w:tcPr>
          <w:p w14:paraId="336D68F8"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Черный</w:t>
            </w:r>
          </w:p>
        </w:tc>
        <w:tc>
          <w:tcPr>
            <w:tcW w:w="2941" w:type="dxa"/>
            <w:tcBorders>
              <w:top w:val="single" w:sz="4" w:space="0" w:color="auto"/>
              <w:bottom w:val="single" w:sz="4" w:space="0" w:color="auto"/>
            </w:tcBorders>
          </w:tcPr>
          <w:p w14:paraId="0760D42E"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Черный</w:t>
            </w:r>
          </w:p>
        </w:tc>
      </w:tr>
      <w:tr w:rsidR="00E27D54" w:rsidRPr="00425BE5" w14:paraId="2F1F04FA" w14:textId="77777777" w:rsidTr="00E27D54">
        <w:tc>
          <w:tcPr>
            <w:tcW w:w="3369" w:type="dxa"/>
            <w:tcBorders>
              <w:top w:val="single" w:sz="4" w:space="0" w:color="auto"/>
              <w:bottom w:val="single" w:sz="4" w:space="0" w:color="auto"/>
            </w:tcBorders>
          </w:tcPr>
          <w:p w14:paraId="4BF69E80" w14:textId="77777777" w:rsidR="00E27D54" w:rsidRDefault="00E27D54" w:rsidP="00E27D54">
            <w:pPr>
              <w:spacing w:line="360" w:lineRule="auto"/>
              <w:rPr>
                <w:rFonts w:ascii="Arial" w:hAnsi="Arial" w:cs="Arial"/>
                <w:sz w:val="20"/>
                <w:szCs w:val="20"/>
              </w:rPr>
            </w:pPr>
            <w:r>
              <w:rPr>
                <w:rFonts w:ascii="Arial" w:hAnsi="Arial" w:cs="Arial"/>
                <w:sz w:val="20"/>
                <w:szCs w:val="20"/>
              </w:rPr>
              <w:t>Белый</w:t>
            </w:r>
          </w:p>
        </w:tc>
        <w:tc>
          <w:tcPr>
            <w:tcW w:w="2941" w:type="dxa"/>
            <w:tcBorders>
              <w:top w:val="single" w:sz="4" w:space="0" w:color="auto"/>
              <w:bottom w:val="single" w:sz="4" w:space="0" w:color="auto"/>
            </w:tcBorders>
          </w:tcPr>
          <w:p w14:paraId="4F2B6592"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Белый</w:t>
            </w:r>
          </w:p>
        </w:tc>
        <w:tc>
          <w:tcPr>
            <w:tcW w:w="2941" w:type="dxa"/>
            <w:tcBorders>
              <w:top w:val="single" w:sz="4" w:space="0" w:color="auto"/>
              <w:bottom w:val="single" w:sz="4" w:space="0" w:color="auto"/>
            </w:tcBorders>
          </w:tcPr>
          <w:p w14:paraId="4EE48068" w14:textId="77777777" w:rsidR="00E27D54" w:rsidRPr="00E27D54" w:rsidRDefault="00E27D54" w:rsidP="00E27D54">
            <w:pPr>
              <w:spacing w:line="360" w:lineRule="auto"/>
              <w:rPr>
                <w:rFonts w:ascii="Arial" w:hAnsi="Arial" w:cs="Arial"/>
                <w:sz w:val="20"/>
                <w:szCs w:val="20"/>
              </w:rPr>
            </w:pPr>
            <w:r>
              <w:rPr>
                <w:rFonts w:ascii="Arial" w:hAnsi="Arial" w:cs="Arial"/>
                <w:sz w:val="20"/>
                <w:szCs w:val="20"/>
              </w:rPr>
              <w:t xml:space="preserve">Белый </w:t>
            </w:r>
          </w:p>
        </w:tc>
      </w:tr>
      <w:tr w:rsidR="00E27D54" w:rsidRPr="00425BE5" w14:paraId="176EACAC" w14:textId="77777777" w:rsidTr="00E27D54">
        <w:tc>
          <w:tcPr>
            <w:tcW w:w="3369" w:type="dxa"/>
          </w:tcPr>
          <w:p w14:paraId="540EB393" w14:textId="77777777" w:rsidR="00E27D54" w:rsidRDefault="00E27D54" w:rsidP="00E27D54">
            <w:pPr>
              <w:spacing w:line="360" w:lineRule="auto"/>
              <w:rPr>
                <w:rFonts w:ascii="Arial" w:hAnsi="Arial" w:cs="Arial"/>
                <w:sz w:val="20"/>
                <w:szCs w:val="20"/>
              </w:rPr>
            </w:pPr>
            <w:r>
              <w:rPr>
                <w:rFonts w:ascii="Arial" w:hAnsi="Arial" w:cs="Arial"/>
                <w:sz w:val="20"/>
                <w:szCs w:val="20"/>
              </w:rPr>
              <w:t>—</w:t>
            </w:r>
          </w:p>
        </w:tc>
        <w:tc>
          <w:tcPr>
            <w:tcW w:w="2941" w:type="dxa"/>
          </w:tcPr>
          <w:p w14:paraId="530BF68D" w14:textId="77777777" w:rsidR="00E27D54" w:rsidRPr="00E27D54" w:rsidRDefault="00E27D54" w:rsidP="00E27D54">
            <w:pPr>
              <w:spacing w:line="360" w:lineRule="auto"/>
              <w:rPr>
                <w:rFonts w:ascii="Arial" w:hAnsi="Arial" w:cs="Arial"/>
                <w:sz w:val="20"/>
                <w:szCs w:val="20"/>
                <w:vertAlign w:val="superscript"/>
              </w:rPr>
            </w:pPr>
            <w:r>
              <w:rPr>
                <w:rFonts w:ascii="Arial" w:hAnsi="Arial" w:cs="Arial"/>
                <w:sz w:val="20"/>
                <w:szCs w:val="20"/>
              </w:rPr>
              <w:t>Кремовый</w:t>
            </w:r>
            <w:r w:rsidRPr="00645B38">
              <w:rPr>
                <w:rFonts w:ascii="Arial" w:hAnsi="Arial" w:cs="Arial"/>
                <w:sz w:val="20"/>
                <w:szCs w:val="20"/>
                <w:vertAlign w:val="superscript"/>
              </w:rPr>
              <w:t>1)</w:t>
            </w:r>
          </w:p>
        </w:tc>
        <w:tc>
          <w:tcPr>
            <w:tcW w:w="2941" w:type="dxa"/>
          </w:tcPr>
          <w:p w14:paraId="0CFE6B7F" w14:textId="77777777" w:rsidR="00E27D54" w:rsidRPr="00E27D54" w:rsidRDefault="00E51A19" w:rsidP="00E27D54">
            <w:pPr>
              <w:spacing w:line="360" w:lineRule="auto"/>
              <w:rPr>
                <w:rFonts w:ascii="Arial" w:hAnsi="Arial" w:cs="Arial"/>
                <w:sz w:val="20"/>
                <w:szCs w:val="20"/>
              </w:rPr>
            </w:pPr>
            <w:r>
              <w:rPr>
                <w:rFonts w:ascii="Arial" w:hAnsi="Arial" w:cs="Arial"/>
                <w:sz w:val="20"/>
                <w:szCs w:val="20"/>
              </w:rPr>
              <w:t>Светло-кремовый</w:t>
            </w:r>
          </w:p>
        </w:tc>
      </w:tr>
      <w:tr w:rsidR="00E27D54" w:rsidRPr="00425BE5" w14:paraId="596073CD" w14:textId="77777777" w:rsidTr="00E27D54">
        <w:tc>
          <w:tcPr>
            <w:tcW w:w="3369" w:type="dxa"/>
          </w:tcPr>
          <w:p w14:paraId="0BE30B8B" w14:textId="77777777" w:rsidR="00E27D54" w:rsidRDefault="00E51A19" w:rsidP="00E27D54">
            <w:pPr>
              <w:spacing w:line="360" w:lineRule="auto"/>
              <w:rPr>
                <w:rFonts w:ascii="Arial" w:hAnsi="Arial" w:cs="Arial"/>
                <w:sz w:val="20"/>
                <w:szCs w:val="20"/>
              </w:rPr>
            </w:pPr>
            <w:r>
              <w:rPr>
                <w:rFonts w:ascii="Arial" w:hAnsi="Arial" w:cs="Arial"/>
                <w:sz w:val="20"/>
                <w:szCs w:val="20"/>
              </w:rPr>
              <w:t>—</w:t>
            </w:r>
          </w:p>
        </w:tc>
        <w:tc>
          <w:tcPr>
            <w:tcW w:w="2941" w:type="dxa"/>
          </w:tcPr>
          <w:p w14:paraId="203E8ACC" w14:textId="77777777" w:rsidR="00E27D54" w:rsidRPr="00E27D54" w:rsidRDefault="00E51A19" w:rsidP="00E27D54">
            <w:pPr>
              <w:spacing w:line="360" w:lineRule="auto"/>
              <w:rPr>
                <w:rFonts w:ascii="Arial" w:hAnsi="Arial" w:cs="Arial"/>
                <w:sz w:val="20"/>
                <w:szCs w:val="20"/>
              </w:rPr>
            </w:pPr>
            <w:r>
              <w:rPr>
                <w:rFonts w:ascii="Arial" w:hAnsi="Arial" w:cs="Arial"/>
                <w:sz w:val="20"/>
                <w:szCs w:val="20"/>
              </w:rPr>
              <w:t>Светло-голубой</w:t>
            </w:r>
            <w:r w:rsidRPr="00645B38">
              <w:rPr>
                <w:rFonts w:ascii="Arial" w:hAnsi="Arial" w:cs="Arial"/>
                <w:sz w:val="20"/>
                <w:szCs w:val="20"/>
                <w:vertAlign w:val="superscript"/>
              </w:rPr>
              <w:t>1)</w:t>
            </w:r>
          </w:p>
        </w:tc>
        <w:tc>
          <w:tcPr>
            <w:tcW w:w="2941" w:type="dxa"/>
          </w:tcPr>
          <w:p w14:paraId="1A5F6989" w14:textId="77777777" w:rsidR="00E27D54" w:rsidRPr="00E27D54" w:rsidRDefault="00E51A19" w:rsidP="00E27D54">
            <w:pPr>
              <w:spacing w:line="360" w:lineRule="auto"/>
              <w:rPr>
                <w:rFonts w:ascii="Arial" w:hAnsi="Arial" w:cs="Arial"/>
                <w:sz w:val="20"/>
                <w:szCs w:val="20"/>
              </w:rPr>
            </w:pPr>
            <w:r>
              <w:rPr>
                <w:rFonts w:ascii="Arial" w:hAnsi="Arial" w:cs="Arial"/>
                <w:sz w:val="20"/>
                <w:szCs w:val="20"/>
              </w:rPr>
              <w:t>Светло-голубой</w:t>
            </w:r>
          </w:p>
        </w:tc>
      </w:tr>
      <w:tr w:rsidR="00E27D54" w:rsidRPr="00425BE5" w14:paraId="3017CE71" w14:textId="77777777" w:rsidTr="00E27D54">
        <w:tc>
          <w:tcPr>
            <w:tcW w:w="3369" w:type="dxa"/>
          </w:tcPr>
          <w:p w14:paraId="644760CD" w14:textId="77777777" w:rsidR="00E27D54" w:rsidRDefault="00E51A19" w:rsidP="00E27D54">
            <w:pPr>
              <w:spacing w:line="360" w:lineRule="auto"/>
              <w:rPr>
                <w:rFonts w:ascii="Arial" w:hAnsi="Arial" w:cs="Arial"/>
                <w:sz w:val="20"/>
                <w:szCs w:val="20"/>
              </w:rPr>
            </w:pPr>
            <w:r>
              <w:rPr>
                <w:rFonts w:ascii="Arial" w:hAnsi="Arial" w:cs="Arial"/>
                <w:sz w:val="20"/>
                <w:szCs w:val="20"/>
              </w:rPr>
              <w:t>—</w:t>
            </w:r>
          </w:p>
        </w:tc>
        <w:tc>
          <w:tcPr>
            <w:tcW w:w="2941" w:type="dxa"/>
          </w:tcPr>
          <w:p w14:paraId="215996CE" w14:textId="77777777" w:rsidR="00E27D54" w:rsidRPr="00E27D54" w:rsidRDefault="00E51A19" w:rsidP="00E27D54">
            <w:pPr>
              <w:spacing w:line="360" w:lineRule="auto"/>
              <w:rPr>
                <w:rFonts w:ascii="Arial" w:hAnsi="Arial" w:cs="Arial"/>
                <w:sz w:val="20"/>
                <w:szCs w:val="20"/>
              </w:rPr>
            </w:pPr>
            <w:r>
              <w:rPr>
                <w:rFonts w:ascii="Arial" w:hAnsi="Arial" w:cs="Arial"/>
                <w:sz w:val="20"/>
                <w:szCs w:val="20"/>
              </w:rPr>
              <w:t>Светло-серый</w:t>
            </w:r>
            <w:r w:rsidRPr="00645B38">
              <w:rPr>
                <w:rFonts w:ascii="Arial" w:hAnsi="Arial" w:cs="Arial"/>
                <w:sz w:val="20"/>
                <w:szCs w:val="20"/>
                <w:vertAlign w:val="superscript"/>
              </w:rPr>
              <w:t>1)</w:t>
            </w:r>
          </w:p>
        </w:tc>
        <w:tc>
          <w:tcPr>
            <w:tcW w:w="2941" w:type="dxa"/>
          </w:tcPr>
          <w:p w14:paraId="04FB19C2" w14:textId="77777777" w:rsidR="00E27D54" w:rsidRPr="00E27D54" w:rsidRDefault="00E51A19" w:rsidP="00E27D54">
            <w:pPr>
              <w:spacing w:line="360" w:lineRule="auto"/>
              <w:rPr>
                <w:rFonts w:ascii="Arial" w:hAnsi="Arial" w:cs="Arial"/>
                <w:sz w:val="20"/>
                <w:szCs w:val="20"/>
              </w:rPr>
            </w:pPr>
            <w:r>
              <w:rPr>
                <w:rFonts w:ascii="Arial" w:hAnsi="Arial" w:cs="Arial"/>
                <w:sz w:val="20"/>
                <w:szCs w:val="20"/>
              </w:rPr>
              <w:t>Бледно-серый</w:t>
            </w:r>
          </w:p>
        </w:tc>
      </w:tr>
      <w:tr w:rsidR="00E27D54" w:rsidRPr="00E51A19" w14:paraId="655286B6" w14:textId="77777777" w:rsidTr="00E27D54">
        <w:tc>
          <w:tcPr>
            <w:tcW w:w="9251" w:type="dxa"/>
            <w:gridSpan w:val="3"/>
          </w:tcPr>
          <w:p w14:paraId="1C5789EA" w14:textId="77777777" w:rsidR="00E27D54" w:rsidRPr="00E27D54" w:rsidRDefault="00E51A19" w:rsidP="00C345C9">
            <w:pPr>
              <w:spacing w:line="360" w:lineRule="auto"/>
              <w:rPr>
                <w:rFonts w:ascii="Arial" w:hAnsi="Arial" w:cs="Arial"/>
                <w:sz w:val="20"/>
                <w:szCs w:val="20"/>
              </w:rPr>
            </w:pPr>
            <w:r>
              <w:rPr>
                <w:rFonts w:ascii="Arial" w:hAnsi="Arial" w:cs="Arial"/>
                <w:sz w:val="20"/>
                <w:szCs w:val="20"/>
                <w:vertAlign w:val="superscript"/>
              </w:rPr>
              <w:t>1)</w:t>
            </w:r>
            <w:r w:rsidR="00E27D54">
              <w:rPr>
                <w:rFonts w:ascii="Arial" w:hAnsi="Arial" w:cs="Arial"/>
                <w:sz w:val="20"/>
                <w:szCs w:val="20"/>
              </w:rPr>
              <w:t xml:space="preserve"> Цвета исключены </w:t>
            </w:r>
            <w:r>
              <w:rPr>
                <w:rFonts w:ascii="Arial" w:hAnsi="Arial" w:cs="Arial"/>
                <w:sz w:val="20"/>
                <w:szCs w:val="20"/>
              </w:rPr>
              <w:t>из ГОСТ 9</w:t>
            </w:r>
            <w:r w:rsidR="00C345C9">
              <w:rPr>
                <w:rFonts w:ascii="Arial" w:hAnsi="Arial" w:cs="Arial"/>
                <w:sz w:val="20"/>
                <w:szCs w:val="20"/>
              </w:rPr>
              <w:t>6</w:t>
            </w:r>
            <w:r>
              <w:rPr>
                <w:rFonts w:ascii="Arial" w:hAnsi="Arial" w:cs="Arial"/>
                <w:sz w:val="20"/>
                <w:szCs w:val="20"/>
              </w:rPr>
              <w:t>40—85 изменением № 1.</w:t>
            </w:r>
          </w:p>
        </w:tc>
      </w:tr>
    </w:tbl>
    <w:p w14:paraId="2A06D081" w14:textId="77777777" w:rsidR="00E51A19" w:rsidRDefault="00E51A19" w:rsidP="00E27D54">
      <w:pPr>
        <w:spacing w:line="360" w:lineRule="auto"/>
        <w:jc w:val="center"/>
        <w:rPr>
          <w:rFonts w:ascii="Arial" w:hAnsi="Arial" w:cs="Arial"/>
          <w:b/>
          <w:sz w:val="22"/>
          <w:szCs w:val="22"/>
        </w:rPr>
      </w:pPr>
    </w:p>
    <w:p w14:paraId="6279BD47" w14:textId="77777777" w:rsidR="00E51A19" w:rsidRDefault="00E51A19" w:rsidP="00E27D54">
      <w:pPr>
        <w:spacing w:line="360" w:lineRule="auto"/>
        <w:jc w:val="center"/>
        <w:rPr>
          <w:rFonts w:ascii="Arial" w:hAnsi="Arial" w:cs="Arial"/>
          <w:b/>
          <w:sz w:val="22"/>
          <w:szCs w:val="22"/>
        </w:rPr>
      </w:pPr>
    </w:p>
    <w:p w14:paraId="735F3384" w14:textId="77777777" w:rsidR="00E51A19" w:rsidRDefault="00E51A19" w:rsidP="00E27D54">
      <w:pPr>
        <w:spacing w:line="360" w:lineRule="auto"/>
        <w:jc w:val="center"/>
        <w:rPr>
          <w:rFonts w:ascii="Arial" w:hAnsi="Arial" w:cs="Arial"/>
          <w:b/>
          <w:sz w:val="22"/>
          <w:szCs w:val="22"/>
        </w:rPr>
      </w:pPr>
    </w:p>
    <w:p w14:paraId="26485048" w14:textId="77777777" w:rsidR="00E51A19" w:rsidRDefault="00E51A19" w:rsidP="00E27D54">
      <w:pPr>
        <w:spacing w:line="360" w:lineRule="auto"/>
        <w:jc w:val="center"/>
        <w:rPr>
          <w:rFonts w:ascii="Arial" w:hAnsi="Arial" w:cs="Arial"/>
          <w:b/>
          <w:sz w:val="22"/>
          <w:szCs w:val="22"/>
        </w:rPr>
      </w:pPr>
    </w:p>
    <w:p w14:paraId="3F3CA16A" w14:textId="77777777" w:rsidR="00E51A19" w:rsidRDefault="00E51A19" w:rsidP="00E27D54">
      <w:pPr>
        <w:spacing w:line="360" w:lineRule="auto"/>
        <w:jc w:val="center"/>
        <w:rPr>
          <w:rFonts w:ascii="Arial" w:hAnsi="Arial" w:cs="Arial"/>
          <w:b/>
          <w:sz w:val="22"/>
          <w:szCs w:val="22"/>
        </w:rPr>
      </w:pPr>
    </w:p>
    <w:p w14:paraId="14092F62" w14:textId="77777777" w:rsidR="00E51A19" w:rsidRDefault="00E51A19" w:rsidP="00E27D54">
      <w:pPr>
        <w:spacing w:line="360" w:lineRule="auto"/>
        <w:jc w:val="center"/>
        <w:rPr>
          <w:rFonts w:ascii="Arial" w:hAnsi="Arial" w:cs="Arial"/>
          <w:b/>
          <w:sz w:val="22"/>
          <w:szCs w:val="22"/>
        </w:rPr>
      </w:pPr>
    </w:p>
    <w:p w14:paraId="3F6B8E34" w14:textId="77777777" w:rsidR="00E51A19" w:rsidRDefault="00E51A19" w:rsidP="00E27D54">
      <w:pPr>
        <w:spacing w:line="360" w:lineRule="auto"/>
        <w:jc w:val="center"/>
        <w:rPr>
          <w:rFonts w:ascii="Arial" w:hAnsi="Arial" w:cs="Arial"/>
          <w:b/>
          <w:sz w:val="22"/>
          <w:szCs w:val="22"/>
        </w:rPr>
      </w:pPr>
    </w:p>
    <w:p w14:paraId="1C3B454C" w14:textId="77777777" w:rsidR="00E51A19" w:rsidRDefault="00E51A19" w:rsidP="00E27D54">
      <w:pPr>
        <w:spacing w:line="360" w:lineRule="auto"/>
        <w:jc w:val="center"/>
        <w:rPr>
          <w:rFonts w:ascii="Arial" w:hAnsi="Arial" w:cs="Arial"/>
          <w:b/>
          <w:sz w:val="22"/>
          <w:szCs w:val="22"/>
        </w:rPr>
      </w:pPr>
    </w:p>
    <w:p w14:paraId="28DE375F" w14:textId="77777777" w:rsidR="00E51A19" w:rsidRDefault="00E51A19" w:rsidP="00E27D54">
      <w:pPr>
        <w:spacing w:line="360" w:lineRule="auto"/>
        <w:jc w:val="center"/>
        <w:rPr>
          <w:rFonts w:ascii="Arial" w:hAnsi="Arial" w:cs="Arial"/>
          <w:b/>
          <w:sz w:val="22"/>
          <w:szCs w:val="22"/>
        </w:rPr>
      </w:pPr>
    </w:p>
    <w:p w14:paraId="6FFF0B47" w14:textId="77777777" w:rsidR="00E51A19" w:rsidRDefault="00E51A19" w:rsidP="00E27D54">
      <w:pPr>
        <w:spacing w:line="360" w:lineRule="auto"/>
        <w:jc w:val="center"/>
        <w:rPr>
          <w:rFonts w:ascii="Arial" w:hAnsi="Arial" w:cs="Arial"/>
          <w:b/>
          <w:sz w:val="22"/>
          <w:szCs w:val="22"/>
        </w:rPr>
      </w:pPr>
    </w:p>
    <w:p w14:paraId="2660A5D8" w14:textId="77777777" w:rsidR="00E51A19" w:rsidRDefault="00E51A19" w:rsidP="00E27D54">
      <w:pPr>
        <w:spacing w:line="360" w:lineRule="auto"/>
        <w:jc w:val="center"/>
        <w:rPr>
          <w:rFonts w:ascii="Arial" w:hAnsi="Arial" w:cs="Arial"/>
          <w:b/>
          <w:sz w:val="22"/>
          <w:szCs w:val="22"/>
        </w:rPr>
      </w:pPr>
    </w:p>
    <w:p w14:paraId="64C71D78" w14:textId="77777777" w:rsidR="00E51A19" w:rsidRDefault="00E51A19" w:rsidP="00E27D54">
      <w:pPr>
        <w:spacing w:line="360" w:lineRule="auto"/>
        <w:jc w:val="center"/>
        <w:rPr>
          <w:rFonts w:ascii="Arial" w:hAnsi="Arial" w:cs="Arial"/>
          <w:b/>
          <w:sz w:val="22"/>
          <w:szCs w:val="22"/>
        </w:rPr>
      </w:pPr>
    </w:p>
    <w:p w14:paraId="45C261CE" w14:textId="77777777" w:rsidR="00E51A19" w:rsidRDefault="00E51A19" w:rsidP="00E27D54">
      <w:pPr>
        <w:spacing w:line="360" w:lineRule="auto"/>
        <w:jc w:val="center"/>
        <w:rPr>
          <w:rFonts w:ascii="Arial" w:hAnsi="Arial" w:cs="Arial"/>
          <w:b/>
          <w:sz w:val="22"/>
          <w:szCs w:val="22"/>
        </w:rPr>
      </w:pPr>
    </w:p>
    <w:p w14:paraId="4D2EF42D" w14:textId="77777777" w:rsidR="00E51A19" w:rsidRDefault="00E51A19" w:rsidP="00E27D54">
      <w:pPr>
        <w:spacing w:line="360" w:lineRule="auto"/>
        <w:jc w:val="center"/>
        <w:rPr>
          <w:rFonts w:ascii="Arial" w:hAnsi="Arial" w:cs="Arial"/>
          <w:b/>
          <w:sz w:val="22"/>
          <w:szCs w:val="22"/>
        </w:rPr>
      </w:pPr>
    </w:p>
    <w:p w14:paraId="1D5A421C" w14:textId="77777777" w:rsidR="00E51A19" w:rsidRDefault="00E51A19" w:rsidP="00E27D54">
      <w:pPr>
        <w:spacing w:line="360" w:lineRule="auto"/>
        <w:jc w:val="center"/>
        <w:rPr>
          <w:rFonts w:ascii="Arial" w:hAnsi="Arial" w:cs="Arial"/>
          <w:b/>
          <w:sz w:val="22"/>
          <w:szCs w:val="22"/>
        </w:rPr>
      </w:pPr>
    </w:p>
    <w:p w14:paraId="2AA6E4E5" w14:textId="77777777" w:rsidR="00B9096F" w:rsidRDefault="00B9096F" w:rsidP="00E27D54">
      <w:pPr>
        <w:spacing w:line="360" w:lineRule="auto"/>
        <w:jc w:val="center"/>
        <w:rPr>
          <w:rFonts w:ascii="Arial" w:hAnsi="Arial" w:cs="Arial"/>
          <w:b/>
          <w:sz w:val="22"/>
          <w:szCs w:val="22"/>
        </w:rPr>
      </w:pPr>
    </w:p>
    <w:p w14:paraId="5FA7EBEC" w14:textId="77777777" w:rsidR="00E27D54" w:rsidRDefault="00E27D54" w:rsidP="00E27D54">
      <w:pPr>
        <w:spacing w:line="360" w:lineRule="auto"/>
        <w:jc w:val="center"/>
        <w:rPr>
          <w:rFonts w:ascii="Arial" w:hAnsi="Arial" w:cs="Arial"/>
          <w:b/>
          <w:sz w:val="22"/>
          <w:szCs w:val="22"/>
        </w:rPr>
      </w:pPr>
      <w:r>
        <w:rPr>
          <w:rFonts w:ascii="Arial" w:hAnsi="Arial" w:cs="Arial"/>
          <w:b/>
          <w:sz w:val="22"/>
          <w:szCs w:val="22"/>
        </w:rPr>
        <w:t>Приложение Б</w:t>
      </w:r>
    </w:p>
    <w:p w14:paraId="4812A88E" w14:textId="77777777" w:rsidR="00E27D54" w:rsidRDefault="00E27D54" w:rsidP="00E27D54">
      <w:pPr>
        <w:spacing w:line="360" w:lineRule="auto"/>
        <w:jc w:val="center"/>
        <w:rPr>
          <w:rFonts w:ascii="Arial" w:hAnsi="Arial" w:cs="Arial"/>
          <w:b/>
          <w:sz w:val="22"/>
          <w:szCs w:val="22"/>
        </w:rPr>
      </w:pPr>
      <w:r>
        <w:rPr>
          <w:rFonts w:ascii="Arial" w:hAnsi="Arial" w:cs="Arial"/>
          <w:b/>
          <w:sz w:val="22"/>
          <w:szCs w:val="22"/>
        </w:rPr>
        <w:t>(справочное)</w:t>
      </w:r>
    </w:p>
    <w:p w14:paraId="0ED9380A" w14:textId="77777777" w:rsidR="00E27D54" w:rsidRDefault="00E27D54" w:rsidP="00E27D54">
      <w:pPr>
        <w:spacing w:line="360" w:lineRule="auto"/>
        <w:jc w:val="center"/>
        <w:rPr>
          <w:rFonts w:ascii="Arial" w:hAnsi="Arial" w:cs="Arial"/>
          <w:b/>
          <w:sz w:val="22"/>
          <w:szCs w:val="22"/>
        </w:rPr>
      </w:pPr>
      <w:r>
        <w:rPr>
          <w:rFonts w:ascii="Arial" w:hAnsi="Arial" w:cs="Arial"/>
          <w:b/>
          <w:sz w:val="22"/>
          <w:szCs w:val="22"/>
        </w:rPr>
        <w:t>Информация о применяемых нормативных правовых актах</w:t>
      </w:r>
      <w:r w:rsidRPr="003E1E07">
        <w:rPr>
          <w:rFonts w:ascii="Arial" w:hAnsi="Arial" w:cs="Arial"/>
          <w:b/>
          <w:sz w:val="22"/>
          <w:szCs w:val="22"/>
        </w:rPr>
        <w:t xml:space="preserve"> </w:t>
      </w:r>
    </w:p>
    <w:p w14:paraId="3E47930D" w14:textId="77777777" w:rsidR="00E27D54" w:rsidRPr="004474E0" w:rsidRDefault="00E27D54" w:rsidP="00E27D54">
      <w:pPr>
        <w:spacing w:line="360" w:lineRule="auto"/>
        <w:jc w:val="center"/>
        <w:rPr>
          <w:rFonts w:ascii="Arial" w:hAnsi="Arial" w:cs="Arial"/>
          <w:b/>
          <w:sz w:val="22"/>
          <w:szCs w:val="22"/>
        </w:rPr>
      </w:pPr>
      <w:r>
        <w:rPr>
          <w:rFonts w:ascii="Arial" w:hAnsi="Arial" w:cs="Arial"/>
          <w:b/>
          <w:sz w:val="22"/>
          <w:szCs w:val="22"/>
        </w:rPr>
        <w:t>в государствах–участниках СНГ</w:t>
      </w:r>
    </w:p>
    <w:p w14:paraId="5AE13522" w14:textId="77777777" w:rsidR="00E27D54" w:rsidRDefault="00E27D54" w:rsidP="00E27D54">
      <w:pPr>
        <w:spacing w:line="360" w:lineRule="auto"/>
        <w:rPr>
          <w:rFonts w:ascii="Arial" w:hAnsi="Arial" w:cs="Arial"/>
          <w:sz w:val="20"/>
          <w:szCs w:val="20"/>
        </w:rPr>
      </w:pPr>
    </w:p>
    <w:tbl>
      <w:tblPr>
        <w:tblStyle w:val="af0"/>
        <w:tblW w:w="0" w:type="auto"/>
        <w:tblLook w:val="04A0" w:firstRow="1" w:lastRow="0" w:firstColumn="1" w:lastColumn="0" w:noHBand="0" w:noVBand="1"/>
      </w:tblPr>
      <w:tblGrid>
        <w:gridCol w:w="6690"/>
        <w:gridCol w:w="2881"/>
      </w:tblGrid>
      <w:tr w:rsidR="00E27D54" w14:paraId="11CE51AD" w14:textId="77777777" w:rsidTr="00E27D54">
        <w:trPr>
          <w:trHeight w:val="531"/>
        </w:trPr>
        <w:tc>
          <w:tcPr>
            <w:tcW w:w="6856" w:type="dxa"/>
            <w:tcBorders>
              <w:bottom w:val="double" w:sz="4" w:space="0" w:color="auto"/>
            </w:tcBorders>
            <w:vAlign w:val="center"/>
          </w:tcPr>
          <w:p w14:paraId="0CC04A46" w14:textId="77777777" w:rsidR="00E27D54" w:rsidRDefault="00E27D54" w:rsidP="00E27D54">
            <w:pPr>
              <w:spacing w:line="360" w:lineRule="auto"/>
              <w:jc w:val="center"/>
              <w:rPr>
                <w:rFonts w:ascii="Arial" w:hAnsi="Arial" w:cs="Arial"/>
                <w:sz w:val="20"/>
                <w:szCs w:val="20"/>
              </w:rPr>
            </w:pPr>
            <w:r>
              <w:rPr>
                <w:rFonts w:ascii="Arial" w:hAnsi="Arial" w:cs="Arial"/>
                <w:sz w:val="20"/>
                <w:szCs w:val="20"/>
              </w:rPr>
              <w:t>Наименование нормативного правового акта</w:t>
            </w:r>
          </w:p>
        </w:tc>
        <w:tc>
          <w:tcPr>
            <w:tcW w:w="2941" w:type="dxa"/>
            <w:tcBorders>
              <w:bottom w:val="double" w:sz="4" w:space="0" w:color="auto"/>
            </w:tcBorders>
            <w:vAlign w:val="center"/>
          </w:tcPr>
          <w:p w14:paraId="47EE08A4" w14:textId="77777777" w:rsidR="00E27D54" w:rsidRDefault="00E27D54" w:rsidP="00E27D54">
            <w:pPr>
              <w:spacing w:line="360" w:lineRule="auto"/>
              <w:jc w:val="center"/>
              <w:rPr>
                <w:rFonts w:ascii="Arial" w:hAnsi="Arial" w:cs="Arial"/>
                <w:sz w:val="20"/>
                <w:szCs w:val="20"/>
              </w:rPr>
            </w:pPr>
            <w:r>
              <w:rPr>
                <w:rFonts w:ascii="Arial" w:hAnsi="Arial" w:cs="Arial"/>
                <w:sz w:val="20"/>
                <w:szCs w:val="20"/>
              </w:rPr>
              <w:t>Государство – участник СНГ</w:t>
            </w:r>
          </w:p>
        </w:tc>
      </w:tr>
      <w:tr w:rsidR="00E27D54" w:rsidRPr="001625C5" w14:paraId="2839D48E" w14:textId="77777777" w:rsidTr="00E27D54">
        <w:tc>
          <w:tcPr>
            <w:tcW w:w="6856" w:type="dxa"/>
            <w:tcBorders>
              <w:top w:val="double" w:sz="4" w:space="0" w:color="auto"/>
            </w:tcBorders>
          </w:tcPr>
          <w:p w14:paraId="33200203" w14:textId="77777777" w:rsidR="00E27D54" w:rsidRDefault="00E27D54" w:rsidP="00E27D54">
            <w:pPr>
              <w:spacing w:line="360" w:lineRule="auto"/>
              <w:rPr>
                <w:rFonts w:ascii="Arial" w:hAnsi="Arial" w:cs="Arial"/>
                <w:sz w:val="20"/>
                <w:szCs w:val="20"/>
              </w:rPr>
            </w:pPr>
            <w:r w:rsidRPr="004952D0">
              <w:rPr>
                <w:rFonts w:ascii="Arial" w:hAnsi="Arial" w:cs="Arial"/>
                <w:sz w:val="20"/>
                <w:szCs w:val="20"/>
              </w:rPr>
              <w:t xml:space="preserve">Единые санитарно-эпидемиологические  и гигиенические требования к </w:t>
            </w:r>
            <w:r>
              <w:rPr>
                <w:rFonts w:ascii="Arial" w:hAnsi="Arial" w:cs="Arial"/>
                <w:sz w:val="20"/>
                <w:szCs w:val="20"/>
              </w:rPr>
              <w:t>продукции (</w:t>
            </w:r>
            <w:r w:rsidRPr="004952D0">
              <w:rPr>
                <w:rFonts w:ascii="Arial" w:hAnsi="Arial" w:cs="Arial"/>
                <w:sz w:val="20"/>
                <w:szCs w:val="20"/>
              </w:rPr>
              <w:t>товарам</w:t>
            </w:r>
            <w:r>
              <w:rPr>
                <w:rFonts w:ascii="Arial" w:hAnsi="Arial" w:cs="Arial"/>
                <w:sz w:val="20"/>
                <w:szCs w:val="20"/>
              </w:rPr>
              <w:t>)</w:t>
            </w:r>
            <w:r w:rsidRPr="004952D0">
              <w:rPr>
                <w:rFonts w:ascii="Arial" w:hAnsi="Arial" w:cs="Arial"/>
                <w:sz w:val="20"/>
                <w:szCs w:val="20"/>
              </w:rPr>
              <w:t>, подлежащ</w:t>
            </w:r>
            <w:r>
              <w:rPr>
                <w:rFonts w:ascii="Arial" w:hAnsi="Arial" w:cs="Arial"/>
                <w:sz w:val="20"/>
                <w:szCs w:val="20"/>
              </w:rPr>
              <w:t>ей</w:t>
            </w:r>
            <w:r w:rsidRPr="004952D0">
              <w:rPr>
                <w:rFonts w:ascii="Arial" w:hAnsi="Arial" w:cs="Arial"/>
                <w:sz w:val="20"/>
                <w:szCs w:val="20"/>
              </w:rPr>
              <w:t xml:space="preserve"> </w:t>
            </w:r>
            <w:r>
              <w:rPr>
                <w:rFonts w:ascii="Arial" w:hAnsi="Arial" w:cs="Arial"/>
                <w:sz w:val="20"/>
                <w:szCs w:val="20"/>
              </w:rPr>
              <w:t xml:space="preserve"> </w:t>
            </w:r>
            <w:r w:rsidRPr="004952D0">
              <w:rPr>
                <w:rFonts w:ascii="Arial" w:hAnsi="Arial" w:cs="Arial"/>
                <w:sz w:val="20"/>
                <w:szCs w:val="20"/>
              </w:rPr>
              <w:t>санитарно-эпидеми</w:t>
            </w:r>
            <w:r>
              <w:rPr>
                <w:rFonts w:ascii="Arial" w:hAnsi="Arial" w:cs="Arial"/>
                <w:sz w:val="20"/>
                <w:szCs w:val="20"/>
              </w:rPr>
              <w:t>ологическому надзору (контролю)</w:t>
            </w:r>
            <w:r w:rsidRPr="004952D0">
              <w:rPr>
                <w:rFonts w:ascii="Arial" w:hAnsi="Arial" w:cs="Arial"/>
                <w:sz w:val="20"/>
                <w:szCs w:val="20"/>
              </w:rPr>
              <w:t xml:space="preserve"> </w:t>
            </w:r>
            <w:r>
              <w:rPr>
                <w:rFonts w:ascii="Arial" w:hAnsi="Arial" w:cs="Arial"/>
                <w:sz w:val="20"/>
                <w:szCs w:val="20"/>
              </w:rPr>
              <w:t>(у</w:t>
            </w:r>
            <w:r w:rsidRPr="004952D0">
              <w:rPr>
                <w:rFonts w:ascii="Arial" w:hAnsi="Arial" w:cs="Arial"/>
                <w:sz w:val="20"/>
                <w:szCs w:val="20"/>
              </w:rPr>
              <w:t>твержден</w:t>
            </w:r>
            <w:r w:rsidRPr="00855F53">
              <w:rPr>
                <w:rFonts w:ascii="Arial" w:hAnsi="Arial" w:cs="Arial"/>
                <w:color w:val="auto"/>
                <w:sz w:val="20"/>
                <w:szCs w:val="20"/>
              </w:rPr>
              <w:t>ы</w:t>
            </w:r>
            <w:r w:rsidRPr="004952D0">
              <w:rPr>
                <w:rFonts w:ascii="Arial" w:hAnsi="Arial" w:cs="Arial"/>
                <w:sz w:val="20"/>
                <w:szCs w:val="20"/>
              </w:rPr>
              <w:t xml:space="preserve"> </w:t>
            </w:r>
            <w:r>
              <w:rPr>
                <w:rFonts w:ascii="Arial" w:hAnsi="Arial" w:cs="Arial"/>
                <w:sz w:val="20"/>
                <w:szCs w:val="20"/>
              </w:rPr>
              <w:t>Р</w:t>
            </w:r>
            <w:r w:rsidRPr="004952D0">
              <w:rPr>
                <w:rFonts w:ascii="Arial" w:hAnsi="Arial" w:cs="Arial"/>
                <w:sz w:val="20"/>
                <w:szCs w:val="20"/>
              </w:rPr>
              <w:t xml:space="preserve">ешением </w:t>
            </w:r>
            <w:r>
              <w:rPr>
                <w:rFonts w:ascii="Arial" w:hAnsi="Arial" w:cs="Arial"/>
                <w:sz w:val="20"/>
                <w:szCs w:val="20"/>
              </w:rPr>
              <w:t>Комиссии т</w:t>
            </w:r>
            <w:r w:rsidRPr="004952D0">
              <w:rPr>
                <w:rFonts w:ascii="Arial" w:hAnsi="Arial" w:cs="Arial"/>
                <w:sz w:val="20"/>
                <w:szCs w:val="20"/>
              </w:rPr>
              <w:t>аможенного союза от 28 мая 2010 г</w:t>
            </w:r>
            <w:r>
              <w:rPr>
                <w:rFonts w:ascii="Arial" w:hAnsi="Arial" w:cs="Arial"/>
                <w:sz w:val="20"/>
                <w:szCs w:val="20"/>
              </w:rPr>
              <w:t>.</w:t>
            </w:r>
            <w:r w:rsidRPr="004952D0">
              <w:rPr>
                <w:rFonts w:ascii="Arial" w:hAnsi="Arial" w:cs="Arial"/>
                <w:sz w:val="20"/>
                <w:szCs w:val="20"/>
              </w:rPr>
              <w:t xml:space="preserve"> № 299</w:t>
            </w:r>
            <w:r>
              <w:rPr>
                <w:rFonts w:ascii="Arial" w:hAnsi="Arial" w:cs="Arial"/>
                <w:sz w:val="20"/>
                <w:szCs w:val="20"/>
              </w:rPr>
              <w:t>)</w:t>
            </w:r>
          </w:p>
        </w:tc>
        <w:tc>
          <w:tcPr>
            <w:tcW w:w="2941" w:type="dxa"/>
            <w:tcBorders>
              <w:top w:val="double" w:sz="4" w:space="0" w:color="auto"/>
            </w:tcBorders>
          </w:tcPr>
          <w:p w14:paraId="6DF9EE5A" w14:textId="77777777" w:rsidR="00E27D54" w:rsidRPr="00837059" w:rsidRDefault="00E27D54" w:rsidP="00E27D54">
            <w:pPr>
              <w:spacing w:line="360" w:lineRule="auto"/>
              <w:jc w:val="center"/>
              <w:rPr>
                <w:rFonts w:ascii="Arial" w:hAnsi="Arial" w:cs="Arial"/>
                <w:sz w:val="20"/>
                <w:szCs w:val="20"/>
                <w:lang w:val="en-US"/>
              </w:rPr>
            </w:pPr>
            <w:r>
              <w:rPr>
                <w:rFonts w:ascii="Arial" w:hAnsi="Arial" w:cs="Arial"/>
                <w:sz w:val="20"/>
                <w:szCs w:val="20"/>
                <w:lang w:val="en-US"/>
              </w:rPr>
              <w:t>AM, BY, KZ, KG, RU</w:t>
            </w:r>
          </w:p>
        </w:tc>
      </w:tr>
    </w:tbl>
    <w:p w14:paraId="4D9C07C1" w14:textId="77777777" w:rsidR="00E27D54" w:rsidRPr="00CA4B2C" w:rsidRDefault="00E27D54" w:rsidP="00E27D54">
      <w:pPr>
        <w:pStyle w:val="70"/>
        <w:shd w:val="clear" w:color="auto" w:fill="auto"/>
        <w:spacing w:after="0" w:line="360" w:lineRule="auto"/>
        <w:ind w:firstLine="0"/>
        <w:contextualSpacing/>
        <w:rPr>
          <w:i w:val="0"/>
          <w:noProof/>
          <w:lang w:val="en-US"/>
        </w:rPr>
      </w:pPr>
    </w:p>
    <w:p w14:paraId="75E24B7B" w14:textId="77777777" w:rsidR="002B4607" w:rsidRPr="00CA4B2C" w:rsidRDefault="002B4607" w:rsidP="002B4607">
      <w:pPr>
        <w:pStyle w:val="70"/>
        <w:shd w:val="clear" w:color="auto" w:fill="auto"/>
        <w:spacing w:after="0" w:line="360" w:lineRule="auto"/>
        <w:ind w:firstLine="0"/>
        <w:contextualSpacing/>
        <w:rPr>
          <w:lang w:val="en-US"/>
        </w:rPr>
      </w:pPr>
      <w:r w:rsidRPr="00CA4B2C">
        <w:rPr>
          <w:i w:val="0"/>
          <w:noProof/>
          <w:lang w:val="en-US"/>
        </w:rPr>
        <w:br w:type="page"/>
      </w:r>
    </w:p>
    <w:tbl>
      <w:tblPr>
        <w:tblW w:w="9035" w:type="dxa"/>
        <w:tblInd w:w="14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58"/>
        <w:gridCol w:w="2126"/>
        <w:gridCol w:w="2551"/>
      </w:tblGrid>
      <w:tr w:rsidR="002B4607" w:rsidRPr="00CB5A93" w14:paraId="6F9391DA" w14:textId="77777777" w:rsidTr="00B9096F">
        <w:trPr>
          <w:trHeight w:val="703"/>
        </w:trPr>
        <w:tc>
          <w:tcPr>
            <w:tcW w:w="4358" w:type="dxa"/>
            <w:tcBorders>
              <w:top w:val="single" w:sz="4" w:space="0" w:color="auto"/>
              <w:left w:val="nil"/>
              <w:bottom w:val="nil"/>
            </w:tcBorders>
          </w:tcPr>
          <w:p w14:paraId="05769BC2" w14:textId="77777777" w:rsidR="00196BCE" w:rsidRPr="00196BCE" w:rsidRDefault="002B4607" w:rsidP="008F5DAC">
            <w:pPr>
              <w:spacing w:before="120" w:line="360" w:lineRule="auto"/>
              <w:ind w:left="-3"/>
              <w:rPr>
                <w:rFonts w:ascii="Arial" w:hAnsi="Arial" w:cs="Arial"/>
                <w:noProof/>
              </w:rPr>
            </w:pPr>
            <w:r w:rsidRPr="00CA4B2C">
              <w:rPr>
                <w:rFonts w:ascii="Arial" w:hAnsi="Arial" w:cs="Arial"/>
                <w:lang w:val="en-US"/>
              </w:rPr>
              <w:lastRenderedPageBreak/>
              <w:br w:type="page"/>
            </w:r>
            <w:r w:rsidR="00B9096F" w:rsidRPr="00E07279">
              <w:rPr>
                <w:rFonts w:ascii="Arial" w:hAnsi="Arial" w:cs="Arial"/>
                <w:color w:val="auto"/>
              </w:rPr>
              <w:t>УДК</w:t>
            </w:r>
            <w:r w:rsidR="00B9096F" w:rsidRPr="00E07279">
              <w:rPr>
                <w:rFonts w:ascii="Arial" w:hAnsi="Arial" w:cs="Arial"/>
                <w:color w:val="auto"/>
                <w:lang w:val="en-US"/>
              </w:rPr>
              <w:t xml:space="preserve"> </w:t>
            </w:r>
            <w:r w:rsidR="00B9096F" w:rsidRPr="00E07279">
              <w:rPr>
                <w:rFonts w:ascii="Arial" w:hAnsi="Arial" w:cs="Arial"/>
                <w:noProof/>
              </w:rPr>
              <w:t>667.633.263.3:678.686</w:t>
            </w:r>
            <w:r w:rsidR="00B9096F">
              <w:rPr>
                <w:rFonts w:ascii="Arial" w:hAnsi="Arial" w:cs="Arial"/>
                <w:noProof/>
              </w:rPr>
              <w:t>:006.354</w:t>
            </w:r>
          </w:p>
        </w:tc>
        <w:tc>
          <w:tcPr>
            <w:tcW w:w="2126" w:type="dxa"/>
            <w:tcBorders>
              <w:top w:val="single" w:sz="4" w:space="0" w:color="auto"/>
              <w:bottom w:val="nil"/>
            </w:tcBorders>
          </w:tcPr>
          <w:p w14:paraId="32420E82" w14:textId="77777777" w:rsidR="002B4607" w:rsidRPr="00CB5A93" w:rsidRDefault="002B4607" w:rsidP="00767676">
            <w:pPr>
              <w:spacing w:before="120" w:line="360" w:lineRule="auto"/>
              <w:rPr>
                <w:rFonts w:ascii="Arial" w:hAnsi="Arial" w:cs="Arial"/>
                <w:color w:val="auto"/>
              </w:rPr>
            </w:pPr>
          </w:p>
        </w:tc>
        <w:tc>
          <w:tcPr>
            <w:tcW w:w="2551" w:type="dxa"/>
            <w:tcBorders>
              <w:top w:val="single" w:sz="4" w:space="0" w:color="auto"/>
              <w:bottom w:val="nil"/>
              <w:right w:val="nil"/>
            </w:tcBorders>
          </w:tcPr>
          <w:p w14:paraId="2B337170" w14:textId="77777777" w:rsidR="002B4607" w:rsidRPr="00CB5A93" w:rsidRDefault="002B4607" w:rsidP="00B9096F">
            <w:pPr>
              <w:spacing w:before="120" w:line="360" w:lineRule="auto"/>
              <w:jc w:val="right"/>
              <w:rPr>
                <w:rFonts w:ascii="Arial" w:hAnsi="Arial" w:cs="Arial"/>
                <w:color w:val="auto"/>
              </w:rPr>
            </w:pPr>
            <w:r w:rsidRPr="00CB5A93">
              <w:rPr>
                <w:rFonts w:ascii="Arial" w:hAnsi="Arial" w:cs="Arial"/>
                <w:color w:val="auto"/>
              </w:rPr>
              <w:t>МКС</w:t>
            </w:r>
            <w:r w:rsidRPr="00CB5A93">
              <w:rPr>
                <w:rFonts w:ascii="Arial" w:hAnsi="Arial" w:cs="Arial"/>
                <w:color w:val="auto"/>
                <w:lang w:val="en-US"/>
              </w:rPr>
              <w:t xml:space="preserve"> </w:t>
            </w:r>
            <w:r w:rsidRPr="00CB5A93">
              <w:rPr>
                <w:rFonts w:ascii="Arial" w:hAnsi="Arial" w:cs="Arial"/>
                <w:color w:val="auto"/>
              </w:rPr>
              <w:t xml:space="preserve"> </w:t>
            </w:r>
            <w:r w:rsidRPr="00CB5A93">
              <w:rPr>
                <w:rFonts w:ascii="Arial" w:hAnsi="Arial" w:cs="Arial"/>
                <w:color w:val="auto"/>
                <w:lang w:val="en-US"/>
              </w:rPr>
              <w:t>87.</w:t>
            </w:r>
            <w:r w:rsidRPr="00CB5A93">
              <w:rPr>
                <w:rFonts w:ascii="Arial" w:hAnsi="Arial" w:cs="Arial"/>
                <w:color w:val="auto"/>
              </w:rPr>
              <w:t>040</w:t>
            </w:r>
          </w:p>
        </w:tc>
      </w:tr>
      <w:tr w:rsidR="002B4607" w:rsidRPr="00CB5A93" w14:paraId="7D2D3C50" w14:textId="77777777" w:rsidTr="00B9096F">
        <w:tc>
          <w:tcPr>
            <w:tcW w:w="9035" w:type="dxa"/>
            <w:gridSpan w:val="3"/>
            <w:tcBorders>
              <w:top w:val="nil"/>
              <w:left w:val="nil"/>
              <w:bottom w:val="single" w:sz="4" w:space="0" w:color="auto"/>
              <w:right w:val="nil"/>
            </w:tcBorders>
          </w:tcPr>
          <w:p w14:paraId="0B4F52EE" w14:textId="77777777" w:rsidR="002B4607" w:rsidRPr="00CB5A93" w:rsidRDefault="002B4607" w:rsidP="00B9096F">
            <w:pPr>
              <w:pStyle w:val="a6"/>
              <w:spacing w:line="360" w:lineRule="auto"/>
              <w:jc w:val="both"/>
              <w:rPr>
                <w:rFonts w:ascii="Arial" w:hAnsi="Arial" w:cs="Arial"/>
                <w:bCs/>
                <w:sz w:val="24"/>
                <w:szCs w:val="24"/>
              </w:rPr>
            </w:pPr>
            <w:r w:rsidRPr="00CB5A93">
              <w:rPr>
                <w:rFonts w:ascii="Arial" w:hAnsi="Arial" w:cs="Arial"/>
                <w:sz w:val="24"/>
                <w:szCs w:val="24"/>
              </w:rPr>
              <w:t>Ключевые слова:</w:t>
            </w:r>
            <w:r w:rsidR="00CB5A93" w:rsidRPr="00CB5A93">
              <w:rPr>
                <w:rFonts w:ascii="Arial" w:hAnsi="Arial" w:cs="Arial"/>
                <w:sz w:val="24"/>
                <w:szCs w:val="24"/>
              </w:rPr>
              <w:t xml:space="preserve"> </w:t>
            </w:r>
            <w:r w:rsidR="00196BCE">
              <w:rPr>
                <w:rFonts w:ascii="Arial" w:hAnsi="Arial" w:cs="Arial"/>
                <w:noProof/>
                <w:sz w:val="24"/>
                <w:szCs w:val="24"/>
              </w:rPr>
              <w:t xml:space="preserve">эмаль </w:t>
            </w:r>
            <w:r w:rsidR="00B9096F">
              <w:rPr>
                <w:rFonts w:ascii="Arial" w:hAnsi="Arial" w:cs="Arial"/>
                <w:noProof/>
                <w:sz w:val="24"/>
                <w:szCs w:val="24"/>
              </w:rPr>
              <w:t>ЭП-51</w:t>
            </w:r>
            <w:r w:rsidRPr="00CB5A93">
              <w:rPr>
                <w:rFonts w:ascii="Arial" w:hAnsi="Arial" w:cs="Arial"/>
                <w:noProof/>
                <w:sz w:val="24"/>
                <w:szCs w:val="24"/>
              </w:rPr>
              <w:t xml:space="preserve">, </w:t>
            </w:r>
            <w:r w:rsidR="00B95E50" w:rsidRPr="00CB5A93">
              <w:rPr>
                <w:rFonts w:ascii="Arial" w:hAnsi="Arial" w:cs="Arial"/>
                <w:bCs/>
                <w:sz w:val="24"/>
                <w:szCs w:val="24"/>
              </w:rPr>
              <w:t>для</w:t>
            </w:r>
            <w:r w:rsidR="00CB5A93" w:rsidRPr="00CB5A93">
              <w:rPr>
                <w:rFonts w:ascii="Arial" w:hAnsi="Arial" w:cs="Arial"/>
                <w:bCs/>
                <w:sz w:val="24"/>
                <w:szCs w:val="24"/>
              </w:rPr>
              <w:t xml:space="preserve"> </w:t>
            </w:r>
            <w:r w:rsidR="00B95E50" w:rsidRPr="00CB5A93">
              <w:rPr>
                <w:rFonts w:ascii="Arial" w:hAnsi="Arial" w:cs="Arial"/>
                <w:bCs/>
                <w:sz w:val="24"/>
                <w:szCs w:val="24"/>
              </w:rPr>
              <w:t>окраски металлических</w:t>
            </w:r>
            <w:r w:rsidR="00CB5A93" w:rsidRPr="00CB5A93">
              <w:rPr>
                <w:rFonts w:ascii="Arial" w:hAnsi="Arial" w:cs="Arial"/>
                <w:bCs/>
                <w:sz w:val="24"/>
                <w:szCs w:val="24"/>
              </w:rPr>
              <w:t xml:space="preserve"> </w:t>
            </w:r>
            <w:r w:rsidR="00B95E50" w:rsidRPr="00CB5A93">
              <w:rPr>
                <w:rFonts w:ascii="Arial" w:hAnsi="Arial" w:cs="Arial"/>
                <w:bCs/>
                <w:sz w:val="24"/>
                <w:szCs w:val="24"/>
              </w:rPr>
              <w:t xml:space="preserve">поверхностей, </w:t>
            </w:r>
            <w:r w:rsidR="00B9096F">
              <w:rPr>
                <w:rFonts w:ascii="Arial" w:hAnsi="Arial" w:cs="Arial"/>
                <w:bCs/>
                <w:sz w:val="24"/>
                <w:szCs w:val="24"/>
              </w:rPr>
              <w:t>нанесение маркировочных знаков</w:t>
            </w:r>
            <w:r w:rsidR="00B95E50" w:rsidRPr="00CB5A93">
              <w:rPr>
                <w:rFonts w:ascii="Arial" w:hAnsi="Arial" w:cs="Arial"/>
                <w:bCs/>
                <w:sz w:val="24"/>
                <w:szCs w:val="24"/>
              </w:rPr>
              <w:t>.</w:t>
            </w:r>
          </w:p>
        </w:tc>
      </w:tr>
    </w:tbl>
    <w:p w14:paraId="4B6FD0AF" w14:textId="77777777" w:rsidR="002B4607" w:rsidRPr="00E07279" w:rsidRDefault="002B4607" w:rsidP="002B4607">
      <w:pPr>
        <w:widowControl/>
        <w:autoSpaceDN w:val="0"/>
        <w:adjustRightInd w:val="0"/>
        <w:spacing w:line="360" w:lineRule="auto"/>
        <w:rPr>
          <w:rFonts w:ascii="Arial" w:eastAsia="Calibri" w:hAnsi="Arial" w:cs="Arial"/>
          <w:color w:val="auto"/>
          <w:lang w:eastAsia="en-US"/>
        </w:rPr>
      </w:pPr>
    </w:p>
    <w:p w14:paraId="1BA59AB9" w14:textId="77777777" w:rsidR="00835E02" w:rsidRPr="00E07279" w:rsidRDefault="00835E02" w:rsidP="00835E02">
      <w:pPr>
        <w:widowControl/>
        <w:autoSpaceDN w:val="0"/>
        <w:adjustRightInd w:val="0"/>
        <w:spacing w:line="360" w:lineRule="auto"/>
        <w:rPr>
          <w:rFonts w:ascii="Arial" w:eastAsia="Calibri" w:hAnsi="Arial" w:cs="Arial"/>
          <w:color w:val="auto"/>
          <w:lang w:eastAsia="en-US"/>
        </w:rPr>
      </w:pPr>
    </w:p>
    <w:p w14:paraId="3B2D7A2F" w14:textId="77777777" w:rsidR="00835E02" w:rsidRDefault="00835E02" w:rsidP="00835E02">
      <w:pPr>
        <w:pStyle w:val="70"/>
        <w:shd w:val="clear" w:color="auto" w:fill="auto"/>
        <w:spacing w:after="0" w:line="360" w:lineRule="auto"/>
        <w:ind w:firstLine="0"/>
        <w:contextualSpacing/>
        <w:jc w:val="right"/>
        <w:rPr>
          <w:i w:val="0"/>
          <w:noProof/>
        </w:rPr>
      </w:pPr>
    </w:p>
    <w:p w14:paraId="5AB521C8" w14:textId="77777777" w:rsidR="006509B5" w:rsidRPr="00AB7381" w:rsidRDefault="006509B5" w:rsidP="006509B5">
      <w:pPr>
        <w:pStyle w:val="70"/>
        <w:shd w:val="clear" w:color="auto" w:fill="auto"/>
        <w:spacing w:after="0" w:line="360" w:lineRule="auto"/>
        <w:ind w:firstLine="0"/>
        <w:contextualSpacing/>
        <w:jc w:val="left"/>
        <w:rPr>
          <w:i w:val="0"/>
          <w:noProof/>
        </w:rPr>
      </w:pPr>
    </w:p>
    <w:p w14:paraId="71DDE526" w14:textId="77777777" w:rsidR="006509B5" w:rsidRDefault="006509B5" w:rsidP="006509B5">
      <w:pPr>
        <w:pStyle w:val="70"/>
        <w:shd w:val="clear" w:color="auto" w:fill="auto"/>
        <w:spacing w:after="0" w:line="360" w:lineRule="auto"/>
        <w:ind w:firstLine="0"/>
        <w:contextualSpacing/>
        <w:rPr>
          <w:i w:val="0"/>
          <w:sz w:val="24"/>
          <w:szCs w:val="24"/>
          <w:u w:val="single"/>
        </w:rPr>
      </w:pPr>
      <w:r>
        <w:rPr>
          <w:i w:val="0"/>
          <w:sz w:val="24"/>
          <w:szCs w:val="24"/>
        </w:rPr>
        <w:t xml:space="preserve">Руководитель разработки </w:t>
      </w:r>
      <w:r>
        <w:rPr>
          <w:i w:val="0"/>
          <w:sz w:val="24"/>
          <w:szCs w:val="24"/>
          <w:u w:val="single"/>
        </w:rPr>
        <w:t>Руководитель Испытательного Центра, канд.хим.наук</w:t>
      </w:r>
    </w:p>
    <w:p w14:paraId="68ACC76E" w14:textId="7418D44A" w:rsidR="006509B5" w:rsidRDefault="006509B5" w:rsidP="006509B5">
      <w:pPr>
        <w:pStyle w:val="70"/>
        <w:shd w:val="clear" w:color="auto" w:fill="auto"/>
        <w:spacing w:after="0" w:line="360" w:lineRule="auto"/>
        <w:ind w:firstLine="0"/>
        <w:contextualSpacing/>
        <w:rPr>
          <w:i w:val="0"/>
          <w:sz w:val="16"/>
          <w:szCs w:val="16"/>
        </w:rPr>
      </w:pPr>
      <w:r>
        <w:rPr>
          <w:i w:val="0"/>
          <w:sz w:val="16"/>
          <w:szCs w:val="16"/>
        </w:rPr>
        <w:t xml:space="preserve">                                                                                                 должность</w:t>
      </w:r>
    </w:p>
    <w:p w14:paraId="476BC511" w14:textId="6F75BB11" w:rsidR="006509B5" w:rsidRPr="00143E37" w:rsidRDefault="006509B5" w:rsidP="006509B5">
      <w:pPr>
        <w:pStyle w:val="70"/>
        <w:shd w:val="clear" w:color="auto" w:fill="auto"/>
        <w:spacing w:after="0" w:line="360" w:lineRule="auto"/>
        <w:ind w:firstLine="0"/>
        <w:contextualSpacing/>
        <w:rPr>
          <w:i w:val="0"/>
          <w:sz w:val="24"/>
          <w:szCs w:val="24"/>
          <w:u w:val="single"/>
        </w:rPr>
      </w:pPr>
      <w:r>
        <w:rPr>
          <w:i w:val="0"/>
          <w:sz w:val="24"/>
          <w:szCs w:val="24"/>
          <w:u w:val="single"/>
        </w:rPr>
        <w:t xml:space="preserve">АНО СЦ «ЯрТЕСТ ЛКП и тары» </w:t>
      </w:r>
      <w:r>
        <w:rPr>
          <w:i w:val="0"/>
          <w:sz w:val="24"/>
          <w:szCs w:val="24"/>
        </w:rPr>
        <w:t xml:space="preserve">                        </w:t>
      </w:r>
      <w:r>
        <w:rPr>
          <w:noProof/>
        </w:rPr>
        <w:t xml:space="preserve">  </w:t>
      </w:r>
      <w:r>
        <w:rPr>
          <w:i w:val="0"/>
          <w:sz w:val="24"/>
          <w:szCs w:val="24"/>
        </w:rPr>
        <w:t xml:space="preserve">                            </w:t>
      </w:r>
      <w:r>
        <w:rPr>
          <w:i w:val="0"/>
          <w:sz w:val="24"/>
          <w:szCs w:val="24"/>
          <w:u w:val="single"/>
        </w:rPr>
        <w:t>О.А. Куликова</w:t>
      </w:r>
    </w:p>
    <w:p w14:paraId="0C73EB8E" w14:textId="77777777" w:rsidR="006509B5" w:rsidRDefault="006509B5" w:rsidP="006509B5">
      <w:pPr>
        <w:pStyle w:val="70"/>
        <w:shd w:val="clear" w:color="auto" w:fill="auto"/>
        <w:spacing w:after="0" w:line="360" w:lineRule="auto"/>
        <w:ind w:firstLine="0"/>
        <w:contextualSpacing/>
        <w:rPr>
          <w:i w:val="0"/>
          <w:noProof/>
          <w:sz w:val="16"/>
          <w:szCs w:val="16"/>
        </w:rPr>
      </w:pPr>
      <w:r>
        <w:rPr>
          <w:i w:val="0"/>
          <w:noProof/>
          <w:sz w:val="16"/>
          <w:szCs w:val="16"/>
        </w:rPr>
        <w:t>наименование предприятия – разработчика стандарта                         личная подпись                       инициалы, фамилия</w:t>
      </w:r>
    </w:p>
    <w:p w14:paraId="562059E9" w14:textId="77777777" w:rsidR="006509B5" w:rsidRDefault="006509B5" w:rsidP="006509B5">
      <w:pPr>
        <w:pStyle w:val="70"/>
        <w:shd w:val="clear" w:color="auto" w:fill="auto"/>
        <w:spacing w:after="0" w:line="360" w:lineRule="auto"/>
        <w:ind w:firstLine="0"/>
        <w:contextualSpacing/>
        <w:rPr>
          <w:i w:val="0"/>
          <w:sz w:val="16"/>
          <w:szCs w:val="16"/>
        </w:rPr>
      </w:pPr>
    </w:p>
    <w:p w14:paraId="322629BF" w14:textId="77950401" w:rsidR="006509B5" w:rsidRPr="008C269D" w:rsidRDefault="00CB14B4" w:rsidP="00CB14B4">
      <w:pPr>
        <w:pStyle w:val="70"/>
        <w:shd w:val="clear" w:color="auto" w:fill="auto"/>
        <w:tabs>
          <w:tab w:val="left" w:pos="6120"/>
        </w:tabs>
        <w:spacing w:after="0" w:line="360" w:lineRule="auto"/>
        <w:ind w:firstLine="0"/>
        <w:contextualSpacing/>
        <w:rPr>
          <w:i w:val="0"/>
          <w:sz w:val="16"/>
          <w:szCs w:val="16"/>
        </w:rPr>
      </w:pPr>
      <w:r>
        <w:rPr>
          <w:i w:val="0"/>
          <w:sz w:val="16"/>
          <w:szCs w:val="16"/>
        </w:rPr>
        <w:tab/>
      </w:r>
    </w:p>
    <w:p w14:paraId="7D1C3FA7" w14:textId="631F5CA9" w:rsidR="006509B5" w:rsidRPr="00143E37" w:rsidRDefault="006509B5" w:rsidP="006509B5">
      <w:pPr>
        <w:pStyle w:val="70"/>
        <w:shd w:val="clear" w:color="auto" w:fill="auto"/>
        <w:spacing w:after="0" w:line="360" w:lineRule="auto"/>
        <w:ind w:firstLine="0"/>
        <w:contextualSpacing/>
        <w:rPr>
          <w:i w:val="0"/>
          <w:sz w:val="24"/>
          <w:szCs w:val="24"/>
          <w:u w:val="single"/>
        </w:rPr>
      </w:pPr>
      <w:r w:rsidRPr="00143E37">
        <w:rPr>
          <w:i w:val="0"/>
          <w:sz w:val="24"/>
          <w:szCs w:val="24"/>
        </w:rPr>
        <w:t>Исполнитель</w:t>
      </w:r>
      <w:r>
        <w:rPr>
          <w:i w:val="0"/>
          <w:sz w:val="24"/>
          <w:szCs w:val="24"/>
        </w:rPr>
        <w:t xml:space="preserve">  </w:t>
      </w:r>
      <w:r>
        <w:rPr>
          <w:i w:val="0"/>
          <w:sz w:val="24"/>
          <w:szCs w:val="24"/>
          <w:u w:val="single"/>
        </w:rPr>
        <w:t>специалист</w:t>
      </w:r>
      <w:r w:rsidRPr="00143E37">
        <w:rPr>
          <w:i w:val="0"/>
          <w:sz w:val="24"/>
          <w:szCs w:val="24"/>
          <w:u w:val="single"/>
        </w:rPr>
        <w:t xml:space="preserve"> по стандартизации</w:t>
      </w:r>
      <w:r>
        <w:rPr>
          <w:i w:val="0"/>
          <w:sz w:val="24"/>
          <w:szCs w:val="24"/>
        </w:rPr>
        <w:t xml:space="preserve">                                </w:t>
      </w:r>
      <w:r>
        <w:rPr>
          <w:i w:val="0"/>
          <w:sz w:val="24"/>
          <w:szCs w:val="24"/>
          <w:u w:val="single"/>
        </w:rPr>
        <w:t>О.В. Митрохина</w:t>
      </w:r>
    </w:p>
    <w:p w14:paraId="3FC2DD82" w14:textId="77777777" w:rsidR="002B4607" w:rsidRPr="00200418" w:rsidRDefault="006509B5" w:rsidP="006509B5">
      <w:pPr>
        <w:pStyle w:val="70"/>
        <w:shd w:val="clear" w:color="auto" w:fill="auto"/>
        <w:spacing w:after="0" w:line="360" w:lineRule="auto"/>
        <w:ind w:firstLine="0"/>
        <w:contextualSpacing/>
        <w:rPr>
          <w:i w:val="0"/>
          <w:sz w:val="16"/>
          <w:szCs w:val="16"/>
        </w:rPr>
      </w:pPr>
      <w:r>
        <w:rPr>
          <w:i w:val="0"/>
          <w:noProof/>
          <w:sz w:val="16"/>
          <w:szCs w:val="16"/>
        </w:rPr>
        <w:t xml:space="preserve">                                                             должность                                              личная подпись                 инициалы, фамилия</w:t>
      </w:r>
    </w:p>
    <w:sectPr w:rsidR="002B4607" w:rsidRPr="00200418" w:rsidSect="00CA695D">
      <w:headerReference w:type="default" r:id="rId14"/>
      <w:footerReference w:type="default" r:id="rId15"/>
      <w:headerReference w:type="first" r:id="rId16"/>
      <w:footerReference w:type="first" r:id="rId17"/>
      <w:footnotePr>
        <w:numFmt w:val="chicago"/>
        <w:numRestart w:val="eachPage"/>
      </w:footnotePr>
      <w:pgSz w:w="11906" w:h="16838" w:code="9"/>
      <w:pgMar w:top="1134" w:right="907" w:bottom="1134" w:left="1418" w:header="737"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0F819" w14:textId="77777777" w:rsidR="0033774F" w:rsidRDefault="0033774F" w:rsidP="00042F61">
      <w:r>
        <w:separator/>
      </w:r>
    </w:p>
  </w:endnote>
  <w:endnote w:type="continuationSeparator" w:id="0">
    <w:p w14:paraId="448E97A6" w14:textId="77777777" w:rsidR="0033774F" w:rsidRDefault="0033774F" w:rsidP="0004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DFGothic-EB"/>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EA3FC" w14:textId="77777777" w:rsidR="00BF5089" w:rsidRPr="000E77E2" w:rsidRDefault="00BF5089" w:rsidP="003D6216">
    <w:pPr>
      <w:pStyle w:val="ac"/>
      <w:rPr>
        <w:rFonts w:ascii="Arial" w:hAnsi="Arial" w:cs="Arial"/>
        <w:sz w:val="22"/>
        <w:szCs w:val="22"/>
      </w:rPr>
    </w:pPr>
    <w:r w:rsidRPr="00782821">
      <w:rPr>
        <w:rFonts w:ascii="Arial" w:hAnsi="Arial" w:cs="Arial"/>
        <w:sz w:val="22"/>
        <w:szCs w:val="22"/>
      </w:rPr>
      <w:fldChar w:fldCharType="begin"/>
    </w:r>
    <w:r w:rsidRPr="00782821">
      <w:rPr>
        <w:rFonts w:ascii="Arial" w:hAnsi="Arial" w:cs="Arial"/>
        <w:sz w:val="22"/>
        <w:szCs w:val="22"/>
      </w:rPr>
      <w:instrText>PAGE   \* MERGEFORMAT</w:instrText>
    </w:r>
    <w:r w:rsidRPr="00782821">
      <w:rPr>
        <w:rFonts w:ascii="Arial" w:hAnsi="Arial" w:cs="Arial"/>
        <w:sz w:val="22"/>
        <w:szCs w:val="22"/>
      </w:rPr>
      <w:fldChar w:fldCharType="separate"/>
    </w:r>
    <w:r w:rsidR="007F2145">
      <w:rPr>
        <w:rFonts w:ascii="Arial" w:hAnsi="Arial" w:cs="Arial"/>
        <w:noProof/>
        <w:sz w:val="22"/>
        <w:szCs w:val="22"/>
      </w:rPr>
      <w:t>20</w:t>
    </w:r>
    <w:r w:rsidRPr="00782821">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E171" w14:textId="77777777" w:rsidR="00BF5089" w:rsidRPr="001D24D3" w:rsidRDefault="00BF5089" w:rsidP="0047165C">
    <w:pPr>
      <w:pStyle w:val="ac"/>
      <w:jc w:val="right"/>
      <w:rPr>
        <w:rFonts w:ascii="Arial" w:hAnsi="Arial" w:cs="Arial"/>
      </w:rPr>
    </w:pPr>
    <w:r w:rsidRPr="001D24D3">
      <w:rPr>
        <w:rFonts w:ascii="Arial" w:hAnsi="Arial" w:cs="Arial"/>
      </w:rPr>
      <w:fldChar w:fldCharType="begin"/>
    </w:r>
    <w:r w:rsidRPr="001D24D3">
      <w:rPr>
        <w:rFonts w:ascii="Arial" w:hAnsi="Arial" w:cs="Arial"/>
      </w:rPr>
      <w:instrText>PAGE   \* MERGEFORMAT</w:instrText>
    </w:r>
    <w:r w:rsidRPr="001D24D3">
      <w:rPr>
        <w:rFonts w:ascii="Arial" w:hAnsi="Arial" w:cs="Arial"/>
      </w:rPr>
      <w:fldChar w:fldCharType="separate"/>
    </w:r>
    <w:r w:rsidR="007F2145">
      <w:rPr>
        <w:rFonts w:ascii="Arial" w:hAnsi="Arial" w:cs="Arial"/>
        <w:noProof/>
      </w:rPr>
      <w:t>III</w:t>
    </w:r>
    <w:r w:rsidRPr="001D24D3">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2698" w14:textId="77777777" w:rsidR="00BF5089" w:rsidRPr="00782821" w:rsidRDefault="00BF5089" w:rsidP="003D6216">
    <w:pPr>
      <w:pStyle w:val="ac"/>
      <w:jc w:val="right"/>
      <w:rPr>
        <w:rFonts w:ascii="Arial" w:hAnsi="Arial" w:cs="Arial"/>
        <w:sz w:val="22"/>
        <w:szCs w:val="22"/>
      </w:rPr>
    </w:pPr>
    <w:r w:rsidRPr="00782821">
      <w:rPr>
        <w:rFonts w:ascii="Arial" w:hAnsi="Arial" w:cs="Arial"/>
        <w:sz w:val="22"/>
        <w:szCs w:val="22"/>
      </w:rPr>
      <w:fldChar w:fldCharType="begin"/>
    </w:r>
    <w:r w:rsidRPr="00782821">
      <w:rPr>
        <w:rFonts w:ascii="Arial" w:hAnsi="Arial" w:cs="Arial"/>
        <w:sz w:val="22"/>
        <w:szCs w:val="22"/>
      </w:rPr>
      <w:instrText>PAGE   \* MERGEFORMAT</w:instrText>
    </w:r>
    <w:r w:rsidRPr="00782821">
      <w:rPr>
        <w:rFonts w:ascii="Arial" w:hAnsi="Arial" w:cs="Arial"/>
        <w:sz w:val="22"/>
        <w:szCs w:val="22"/>
      </w:rPr>
      <w:fldChar w:fldCharType="separate"/>
    </w:r>
    <w:r w:rsidR="007F2145">
      <w:rPr>
        <w:rFonts w:ascii="Arial" w:hAnsi="Arial" w:cs="Arial"/>
        <w:noProof/>
        <w:sz w:val="22"/>
        <w:szCs w:val="22"/>
      </w:rPr>
      <w:t>21</w:t>
    </w:r>
    <w:r w:rsidRPr="00782821">
      <w:rPr>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1FF43" w14:textId="77777777" w:rsidR="00BF5089" w:rsidRPr="00770D9E" w:rsidRDefault="00BF5089" w:rsidP="0007796C">
    <w:pPr>
      <w:pStyle w:val="ac"/>
      <w:pBdr>
        <w:bottom w:val="single" w:sz="12" w:space="1" w:color="auto"/>
      </w:pBdr>
      <w:rPr>
        <w:rFonts w:ascii="Arial" w:hAnsi="Arial" w:cs="Arial"/>
        <w:sz w:val="16"/>
      </w:rPr>
    </w:pPr>
  </w:p>
  <w:p w14:paraId="490A5653" w14:textId="77777777" w:rsidR="00BF5089" w:rsidRPr="0007796C" w:rsidRDefault="00BF5089" w:rsidP="000E3530">
    <w:pPr>
      <w:pStyle w:val="25"/>
      <w:spacing w:line="360" w:lineRule="auto"/>
      <w:ind w:left="0"/>
      <w:jc w:val="both"/>
      <w:rPr>
        <w:rFonts w:ascii="Arial" w:hAnsi="Arial" w:cs="Arial"/>
        <w:b/>
      </w:rPr>
    </w:pPr>
    <w:r w:rsidRPr="00726F0B">
      <w:rPr>
        <w:rFonts w:ascii="Arial" w:hAnsi="Arial" w:cs="Arial"/>
        <w:b/>
        <w:bCs/>
        <w:i/>
      </w:rPr>
      <w:t>Проект, первая редакция</w:t>
    </w:r>
    <w:r>
      <w:rPr>
        <w:rFonts w:ascii="Arial" w:hAnsi="Arial" w:cs="Arial"/>
        <w:b/>
      </w:rPr>
      <w:t xml:space="preserve">                                                                                              </w:t>
    </w:r>
    <w:r w:rsidRPr="0003390B">
      <w:rPr>
        <w:rFonts w:ascii="Arial" w:hAnsi="Arial" w:cs="Arial"/>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3C8DF" w14:textId="77777777" w:rsidR="0033774F" w:rsidRDefault="0033774F" w:rsidP="00042F61">
      <w:r>
        <w:separator/>
      </w:r>
    </w:p>
  </w:footnote>
  <w:footnote w:type="continuationSeparator" w:id="0">
    <w:p w14:paraId="697D083D" w14:textId="77777777" w:rsidR="0033774F" w:rsidRDefault="0033774F" w:rsidP="00042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E014B" w14:textId="77777777" w:rsidR="00BF5089" w:rsidRPr="002B4607" w:rsidRDefault="00BF5089" w:rsidP="00B95E50">
    <w:pPr>
      <w:rPr>
        <w:rStyle w:val="af1"/>
        <w:b/>
        <w:sz w:val="24"/>
        <w:szCs w:val="24"/>
      </w:rPr>
    </w:pPr>
    <w:r w:rsidRPr="002B4607">
      <w:rPr>
        <w:rStyle w:val="af1"/>
        <w:b/>
        <w:sz w:val="24"/>
        <w:szCs w:val="24"/>
      </w:rPr>
      <w:t xml:space="preserve">ГОСТ </w:t>
    </w:r>
    <w:r>
      <w:rPr>
        <w:rStyle w:val="af1"/>
        <w:b/>
        <w:sz w:val="24"/>
        <w:szCs w:val="24"/>
      </w:rPr>
      <w:t>9640</w:t>
    </w:r>
    <w:r w:rsidRPr="002B4607">
      <w:rPr>
        <w:rStyle w:val="af1"/>
        <w:b/>
        <w:sz w:val="24"/>
        <w:szCs w:val="24"/>
      </w:rPr>
      <w:t>—202</w:t>
    </w:r>
  </w:p>
  <w:p w14:paraId="0E747836" w14:textId="77777777" w:rsidR="00BF5089" w:rsidRPr="0007796C" w:rsidRDefault="00BF5089" w:rsidP="00B95E50">
    <w:pPr>
      <w:rPr>
        <w:rFonts w:ascii="Arial" w:hAnsi="Arial" w:cs="Arial"/>
        <w:bCs/>
        <w:i/>
        <w:iCs/>
      </w:rPr>
    </w:pPr>
    <w:r w:rsidRPr="0007796C">
      <w:rPr>
        <w:rFonts w:ascii="Arial" w:hAnsi="Arial" w:cs="Arial"/>
        <w:bCs/>
        <w:i/>
        <w:iCs/>
      </w:rPr>
      <w:t xml:space="preserve">(проект, RU, </w:t>
    </w:r>
    <w:r>
      <w:rPr>
        <w:rFonts w:ascii="Arial" w:hAnsi="Arial" w:cs="Arial"/>
        <w:bCs/>
        <w:i/>
        <w:iCs/>
      </w:rPr>
      <w:t>первая</w:t>
    </w:r>
    <w:r w:rsidRPr="0007796C">
      <w:rPr>
        <w:rFonts w:ascii="Arial" w:hAnsi="Arial" w:cs="Arial"/>
        <w:bCs/>
        <w:i/>
        <w:iCs/>
      </w:rPr>
      <w:t xml:space="preserve"> редакция)</w:t>
    </w:r>
  </w:p>
  <w:p w14:paraId="25345A8E" w14:textId="77777777" w:rsidR="00BF5089" w:rsidRPr="0007796C" w:rsidRDefault="00BF5089" w:rsidP="00152D49">
    <w:pPr>
      <w:pStyle w:val="aa"/>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EB30" w14:textId="77777777" w:rsidR="00BF5089" w:rsidRPr="002B4607" w:rsidRDefault="00BF5089" w:rsidP="00E226FA">
    <w:pPr>
      <w:tabs>
        <w:tab w:val="left" w:pos="5387"/>
      </w:tabs>
      <w:ind w:left="4536"/>
      <w:rPr>
        <w:rStyle w:val="af1"/>
        <w:b/>
        <w:sz w:val="24"/>
        <w:szCs w:val="24"/>
      </w:rPr>
    </w:pPr>
    <w:r w:rsidRPr="002B4607">
      <w:rPr>
        <w:rStyle w:val="af1"/>
        <w:b/>
        <w:sz w:val="24"/>
        <w:szCs w:val="24"/>
      </w:rPr>
      <w:t xml:space="preserve">ГОСТ </w:t>
    </w:r>
    <w:r>
      <w:rPr>
        <w:rStyle w:val="af1"/>
        <w:b/>
        <w:sz w:val="24"/>
        <w:szCs w:val="24"/>
      </w:rPr>
      <w:t>9640</w:t>
    </w:r>
    <w:r w:rsidRPr="002B4607">
      <w:rPr>
        <w:rStyle w:val="af1"/>
        <w:b/>
        <w:sz w:val="24"/>
        <w:szCs w:val="24"/>
      </w:rPr>
      <w:t>—202</w:t>
    </w:r>
  </w:p>
  <w:p w14:paraId="526A33F4" w14:textId="77777777" w:rsidR="00BF5089" w:rsidRDefault="00BF5089" w:rsidP="00CA695D">
    <w:pPr>
      <w:tabs>
        <w:tab w:val="left" w:pos="5387"/>
      </w:tabs>
      <w:ind w:left="4536"/>
      <w:rPr>
        <w:rFonts w:ascii="Arial" w:hAnsi="Arial" w:cs="Arial"/>
        <w:bCs/>
        <w:i/>
        <w:iCs/>
      </w:rPr>
    </w:pPr>
    <w:r w:rsidRPr="00CA695D">
      <w:rPr>
        <w:rFonts w:ascii="Arial" w:hAnsi="Arial" w:cs="Arial"/>
        <w:bCs/>
        <w:i/>
        <w:iCs/>
      </w:rPr>
      <w:t xml:space="preserve">(проект, RU, </w:t>
    </w:r>
    <w:r>
      <w:rPr>
        <w:rFonts w:ascii="Arial" w:hAnsi="Arial" w:cs="Arial"/>
        <w:bCs/>
        <w:i/>
        <w:iCs/>
      </w:rPr>
      <w:t>первая</w:t>
    </w:r>
    <w:r w:rsidRPr="00CA695D">
      <w:rPr>
        <w:rFonts w:ascii="Arial" w:hAnsi="Arial" w:cs="Arial"/>
        <w:bCs/>
        <w:i/>
        <w:iCs/>
      </w:rPr>
      <w:t xml:space="preserve"> редакция</w:t>
    </w:r>
    <w:r>
      <w:rPr>
        <w:rFonts w:ascii="Arial" w:hAnsi="Arial" w:cs="Arial"/>
        <w:bCs/>
        <w:i/>
        <w:iCs/>
      </w:rPr>
      <w:t>)</w:t>
    </w:r>
  </w:p>
  <w:p w14:paraId="4F57F53A" w14:textId="77777777" w:rsidR="00BF5089" w:rsidRPr="00CA695D" w:rsidRDefault="00BF5089" w:rsidP="00CA695D">
    <w:pPr>
      <w:tabs>
        <w:tab w:val="left" w:pos="5387"/>
      </w:tabs>
      <w:ind w:left="4536"/>
      <w:rPr>
        <w:rStyle w:val="af1"/>
        <w:bCs/>
        <w:i/>
        <w:iCs/>
        <w:sz w:val="24"/>
        <w:szCs w:val="24"/>
        <w:shd w:val="clear" w:color="auto" w:fill="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652E" w14:textId="77777777" w:rsidR="00BF5089" w:rsidRPr="002B4607" w:rsidRDefault="00BF5089" w:rsidP="002F6FF5">
    <w:pPr>
      <w:ind w:left="5670"/>
      <w:rPr>
        <w:rStyle w:val="af1"/>
        <w:b/>
        <w:sz w:val="24"/>
        <w:szCs w:val="24"/>
      </w:rPr>
    </w:pPr>
    <w:r w:rsidRPr="002B4607">
      <w:rPr>
        <w:rStyle w:val="af1"/>
        <w:b/>
        <w:sz w:val="24"/>
        <w:szCs w:val="24"/>
      </w:rPr>
      <w:t xml:space="preserve">ГОСТ </w:t>
    </w:r>
    <w:r>
      <w:rPr>
        <w:rStyle w:val="af1"/>
        <w:b/>
        <w:sz w:val="24"/>
        <w:szCs w:val="24"/>
      </w:rPr>
      <w:t>9640</w:t>
    </w:r>
    <w:r w:rsidRPr="002B4607">
      <w:rPr>
        <w:rStyle w:val="af1"/>
        <w:b/>
        <w:sz w:val="24"/>
        <w:szCs w:val="24"/>
      </w:rPr>
      <w:t>—202</w:t>
    </w:r>
  </w:p>
  <w:p w14:paraId="1FDC8F06" w14:textId="77777777" w:rsidR="00BF5089" w:rsidRDefault="00BF5089" w:rsidP="002F6FF5">
    <w:pPr>
      <w:ind w:left="5670"/>
      <w:rPr>
        <w:rFonts w:ascii="Arial" w:hAnsi="Arial" w:cs="Arial"/>
        <w:bCs/>
        <w:i/>
        <w:iCs/>
      </w:rPr>
    </w:pPr>
    <w:r w:rsidRPr="00CA695D">
      <w:rPr>
        <w:rFonts w:ascii="Arial" w:hAnsi="Arial" w:cs="Arial"/>
        <w:bCs/>
        <w:i/>
        <w:iCs/>
      </w:rPr>
      <w:t xml:space="preserve">(проект, RU, </w:t>
    </w:r>
    <w:r>
      <w:rPr>
        <w:rFonts w:ascii="Arial" w:hAnsi="Arial" w:cs="Arial"/>
        <w:bCs/>
        <w:i/>
        <w:iCs/>
      </w:rPr>
      <w:t>первая</w:t>
    </w:r>
    <w:r w:rsidRPr="00CA695D">
      <w:rPr>
        <w:rFonts w:ascii="Arial" w:hAnsi="Arial" w:cs="Arial"/>
        <w:bCs/>
        <w:i/>
        <w:iCs/>
      </w:rPr>
      <w:t xml:space="preserve"> редакция</w:t>
    </w:r>
    <w:r>
      <w:rPr>
        <w:rFonts w:ascii="Arial" w:hAnsi="Arial" w:cs="Arial"/>
        <w:bCs/>
        <w:i/>
        <w:iCs/>
      </w:rPr>
      <w:t>)</w:t>
    </w:r>
  </w:p>
  <w:p w14:paraId="6B678F93" w14:textId="77777777" w:rsidR="00BF5089" w:rsidRPr="006F7424" w:rsidRDefault="00BF5089" w:rsidP="002F6FF5">
    <w:pPr>
      <w:ind w:left="5670"/>
      <w:rPr>
        <w:rStyle w:val="af1"/>
        <w:bCs/>
        <w:i/>
        <w:iCs/>
        <w:sz w:val="10"/>
        <w:szCs w:val="10"/>
        <w:shd w:val="clear" w:color="auto" w:fill="aut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D502" w14:textId="77777777" w:rsidR="00BF5089" w:rsidRPr="002B4607" w:rsidRDefault="00BF5089" w:rsidP="00B87719">
    <w:pPr>
      <w:tabs>
        <w:tab w:val="left" w:pos="5387"/>
      </w:tabs>
      <w:ind w:left="4253"/>
      <w:rPr>
        <w:rStyle w:val="af1"/>
        <w:b/>
        <w:sz w:val="28"/>
        <w:szCs w:val="28"/>
      </w:rPr>
    </w:pPr>
    <w:r w:rsidRPr="002B4607">
      <w:rPr>
        <w:rStyle w:val="af1"/>
        <w:b/>
        <w:sz w:val="28"/>
        <w:szCs w:val="28"/>
      </w:rPr>
      <w:t xml:space="preserve">ГОСТ </w:t>
    </w:r>
    <w:r>
      <w:rPr>
        <w:rStyle w:val="af1"/>
        <w:b/>
        <w:sz w:val="28"/>
        <w:szCs w:val="28"/>
      </w:rPr>
      <w:t>9640</w:t>
    </w:r>
    <w:r w:rsidRPr="002B4607">
      <w:rPr>
        <w:rStyle w:val="af1"/>
        <w:b/>
        <w:sz w:val="28"/>
        <w:szCs w:val="28"/>
      </w:rPr>
      <w:t>—202</w:t>
    </w:r>
  </w:p>
  <w:p w14:paraId="12DB77FC" w14:textId="77777777" w:rsidR="00BF5089" w:rsidRPr="002B4607" w:rsidRDefault="00BF5089" w:rsidP="00B87719">
    <w:pPr>
      <w:tabs>
        <w:tab w:val="left" w:pos="5387"/>
      </w:tabs>
      <w:ind w:left="4253"/>
      <w:rPr>
        <w:rFonts w:ascii="Arial" w:hAnsi="Arial" w:cs="Arial"/>
        <w:bCs/>
        <w:i/>
        <w:iCs/>
        <w:sz w:val="28"/>
        <w:szCs w:val="28"/>
      </w:rPr>
    </w:pPr>
    <w:r w:rsidRPr="002B4607">
      <w:rPr>
        <w:rFonts w:ascii="Arial" w:hAnsi="Arial" w:cs="Arial"/>
        <w:bCs/>
        <w:i/>
        <w:iCs/>
        <w:sz w:val="28"/>
        <w:szCs w:val="28"/>
      </w:rPr>
      <w:t xml:space="preserve">(проект, RU, </w:t>
    </w:r>
    <w:r>
      <w:rPr>
        <w:rFonts w:ascii="Arial" w:hAnsi="Arial" w:cs="Arial"/>
        <w:bCs/>
        <w:i/>
        <w:iCs/>
        <w:sz w:val="28"/>
        <w:szCs w:val="28"/>
      </w:rPr>
      <w:t>первая</w:t>
    </w:r>
    <w:r w:rsidRPr="002B4607">
      <w:rPr>
        <w:rFonts w:ascii="Arial" w:hAnsi="Arial" w:cs="Arial"/>
        <w:bCs/>
        <w:i/>
        <w:iCs/>
        <w:sz w:val="28"/>
        <w:szCs w:val="28"/>
      </w:rPr>
      <w:t xml:space="preserve"> редакция)</w:t>
    </w:r>
  </w:p>
  <w:p w14:paraId="0896B240" w14:textId="77777777" w:rsidR="00BF5089" w:rsidRPr="007454DA" w:rsidRDefault="00BF5089" w:rsidP="007454DA">
    <w:pPr>
      <w:pStyle w:val="aa"/>
      <w:jc w:val="right"/>
      <w:rPr>
        <w:rStyle w:val="af1"/>
        <w:sz w:val="24"/>
        <w:szCs w:val="24"/>
        <w:shd w:val="clear" w:color="auto" w:fil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F70620A"/>
    <w:lvl w:ilvl="0">
      <w:numFmt w:val="bullet"/>
      <w:lvlText w:val="*"/>
      <w:lvlJc w:val="left"/>
    </w:lvl>
  </w:abstractNum>
  <w:abstractNum w:abstractNumId="1" w15:restartNumberingAfterBreak="0">
    <w:nsid w:val="00000001"/>
    <w:multiLevelType w:val="multilevel"/>
    <w:tmpl w:val="127ECDD4"/>
    <w:lvl w:ilvl="0">
      <w:start w:val="1"/>
      <w:numFmt w:val="decimal"/>
      <w:lvlText w:val="%1"/>
      <w:lvlJc w:val="left"/>
      <w:rPr>
        <w:rFonts w:ascii="Arial" w:eastAsia="Calibri" w:hAnsi="Arial" w:cs="Arial"/>
        <w:b/>
        <w:bCs w:val="0"/>
        <w:i w:val="0"/>
        <w:iCs w:val="0"/>
        <w:smallCaps w:val="0"/>
        <w:strike w:val="0"/>
        <w:color w:val="000000"/>
        <w:spacing w:val="-1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abstractNum>
  <w:abstractNum w:abstractNumId="2" w15:restartNumberingAfterBreak="0">
    <w:nsid w:val="063431C3"/>
    <w:multiLevelType w:val="multilevel"/>
    <w:tmpl w:val="4DF2BA06"/>
    <w:lvl w:ilvl="0">
      <w:start w:val="5"/>
      <w:numFmt w:val="decimal"/>
      <w:lvlText w:val="%1."/>
      <w:lvlJc w:val="left"/>
      <w:pPr>
        <w:ind w:left="786" w:hanging="360"/>
      </w:pPr>
      <w:rPr>
        <w:rFonts w:cs="Times New Roman" w:hint="default"/>
      </w:rPr>
    </w:lvl>
    <w:lvl w:ilvl="1">
      <w:start w:val="1"/>
      <w:numFmt w:val="decimal"/>
      <w:isLgl/>
      <w:lvlText w:val="%1.%2"/>
      <w:lvlJc w:val="left"/>
      <w:pPr>
        <w:ind w:left="1146" w:hanging="360"/>
      </w:pPr>
      <w:rPr>
        <w:rFonts w:cs="Times New Roman" w:hint="default"/>
      </w:rPr>
    </w:lvl>
    <w:lvl w:ilvl="2">
      <w:start w:val="1"/>
      <w:numFmt w:val="decimal"/>
      <w:isLgl/>
      <w:lvlText w:val="%1.%2.%3"/>
      <w:lvlJc w:val="left"/>
      <w:pPr>
        <w:ind w:left="1866" w:hanging="720"/>
      </w:pPr>
      <w:rPr>
        <w:rFonts w:cs="Times New Roman" w:hint="default"/>
      </w:rPr>
    </w:lvl>
    <w:lvl w:ilvl="3">
      <w:start w:val="1"/>
      <w:numFmt w:val="decimal"/>
      <w:isLgl/>
      <w:lvlText w:val="%1.%2.%3.%4"/>
      <w:lvlJc w:val="left"/>
      <w:pPr>
        <w:ind w:left="2226" w:hanging="720"/>
      </w:pPr>
      <w:rPr>
        <w:rFonts w:cs="Times New Roman" w:hint="default"/>
      </w:rPr>
    </w:lvl>
    <w:lvl w:ilvl="4">
      <w:start w:val="1"/>
      <w:numFmt w:val="decimal"/>
      <w:isLgl/>
      <w:lvlText w:val="%1.%2.%3.%4.%5"/>
      <w:lvlJc w:val="left"/>
      <w:pPr>
        <w:ind w:left="2946" w:hanging="1080"/>
      </w:pPr>
      <w:rPr>
        <w:rFonts w:cs="Times New Roman" w:hint="default"/>
      </w:rPr>
    </w:lvl>
    <w:lvl w:ilvl="5">
      <w:start w:val="1"/>
      <w:numFmt w:val="decimal"/>
      <w:isLgl/>
      <w:lvlText w:val="%1.%2.%3.%4.%5.%6"/>
      <w:lvlJc w:val="left"/>
      <w:pPr>
        <w:ind w:left="3306" w:hanging="1080"/>
      </w:pPr>
      <w:rPr>
        <w:rFonts w:cs="Times New Roman" w:hint="default"/>
      </w:rPr>
    </w:lvl>
    <w:lvl w:ilvl="6">
      <w:start w:val="1"/>
      <w:numFmt w:val="decimal"/>
      <w:isLgl/>
      <w:lvlText w:val="%1.%2.%3.%4.%5.%6.%7"/>
      <w:lvlJc w:val="left"/>
      <w:pPr>
        <w:ind w:left="4026" w:hanging="1440"/>
      </w:pPr>
      <w:rPr>
        <w:rFonts w:cs="Times New Roman" w:hint="default"/>
      </w:rPr>
    </w:lvl>
    <w:lvl w:ilvl="7">
      <w:start w:val="1"/>
      <w:numFmt w:val="decimal"/>
      <w:isLgl/>
      <w:lvlText w:val="%1.%2.%3.%4.%5.%6.%7.%8"/>
      <w:lvlJc w:val="left"/>
      <w:pPr>
        <w:ind w:left="4386" w:hanging="1440"/>
      </w:pPr>
      <w:rPr>
        <w:rFonts w:cs="Times New Roman" w:hint="default"/>
      </w:rPr>
    </w:lvl>
    <w:lvl w:ilvl="8">
      <w:start w:val="1"/>
      <w:numFmt w:val="decimal"/>
      <w:isLgl/>
      <w:lvlText w:val="%1.%2.%3.%4.%5.%6.%7.%8.%9"/>
      <w:lvlJc w:val="left"/>
      <w:pPr>
        <w:ind w:left="5106" w:hanging="1800"/>
      </w:pPr>
      <w:rPr>
        <w:rFonts w:cs="Times New Roman" w:hint="default"/>
      </w:rPr>
    </w:lvl>
  </w:abstractNum>
  <w:abstractNum w:abstractNumId="3" w15:restartNumberingAfterBreak="0">
    <w:nsid w:val="0A190E92"/>
    <w:multiLevelType w:val="hybridMultilevel"/>
    <w:tmpl w:val="3DC07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4D5615"/>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5" w15:restartNumberingAfterBreak="0">
    <w:nsid w:val="0BF555A0"/>
    <w:multiLevelType w:val="hybridMultilevel"/>
    <w:tmpl w:val="2E783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4007DA"/>
    <w:multiLevelType w:val="hybridMultilevel"/>
    <w:tmpl w:val="B0263AF6"/>
    <w:lvl w:ilvl="0" w:tplc="F69A0EF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3A7B34"/>
    <w:multiLevelType w:val="hybridMultilevel"/>
    <w:tmpl w:val="7BB8B5FC"/>
    <w:lvl w:ilvl="0" w:tplc="EF46DD26">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EE773D"/>
    <w:multiLevelType w:val="hybridMultilevel"/>
    <w:tmpl w:val="73DE925E"/>
    <w:lvl w:ilvl="0" w:tplc="F0266EAE">
      <w:start w:val="1"/>
      <w:numFmt w:val="decimal"/>
      <w:lvlText w:val="%1."/>
      <w:lvlJc w:val="left"/>
      <w:pPr>
        <w:ind w:left="644" w:hanging="360"/>
      </w:pPr>
      <w:rPr>
        <w:rFonts w:cs="Times New Roman" w:hint="default"/>
      </w:rPr>
    </w:lvl>
    <w:lvl w:ilvl="1" w:tplc="04190019">
      <w:start w:val="1"/>
      <w:numFmt w:val="lowerLetter"/>
      <w:lvlText w:val="%2."/>
      <w:lvlJc w:val="left"/>
      <w:pPr>
        <w:ind w:left="1478" w:hanging="360"/>
      </w:pPr>
      <w:rPr>
        <w:rFonts w:cs="Times New Roman"/>
      </w:rPr>
    </w:lvl>
    <w:lvl w:ilvl="2" w:tplc="0419001B" w:tentative="1">
      <w:start w:val="1"/>
      <w:numFmt w:val="lowerRoman"/>
      <w:lvlText w:val="%3."/>
      <w:lvlJc w:val="right"/>
      <w:pPr>
        <w:ind w:left="2198" w:hanging="180"/>
      </w:pPr>
      <w:rPr>
        <w:rFonts w:cs="Times New Roman"/>
      </w:rPr>
    </w:lvl>
    <w:lvl w:ilvl="3" w:tplc="0419000F" w:tentative="1">
      <w:start w:val="1"/>
      <w:numFmt w:val="decimal"/>
      <w:lvlText w:val="%4."/>
      <w:lvlJc w:val="left"/>
      <w:pPr>
        <w:ind w:left="2918" w:hanging="360"/>
      </w:pPr>
      <w:rPr>
        <w:rFonts w:cs="Times New Roman"/>
      </w:rPr>
    </w:lvl>
    <w:lvl w:ilvl="4" w:tplc="04190019" w:tentative="1">
      <w:start w:val="1"/>
      <w:numFmt w:val="lowerLetter"/>
      <w:lvlText w:val="%5."/>
      <w:lvlJc w:val="left"/>
      <w:pPr>
        <w:ind w:left="3638" w:hanging="360"/>
      </w:pPr>
      <w:rPr>
        <w:rFonts w:cs="Times New Roman"/>
      </w:rPr>
    </w:lvl>
    <w:lvl w:ilvl="5" w:tplc="0419001B" w:tentative="1">
      <w:start w:val="1"/>
      <w:numFmt w:val="lowerRoman"/>
      <w:lvlText w:val="%6."/>
      <w:lvlJc w:val="right"/>
      <w:pPr>
        <w:ind w:left="4358" w:hanging="180"/>
      </w:pPr>
      <w:rPr>
        <w:rFonts w:cs="Times New Roman"/>
      </w:rPr>
    </w:lvl>
    <w:lvl w:ilvl="6" w:tplc="0419000F" w:tentative="1">
      <w:start w:val="1"/>
      <w:numFmt w:val="decimal"/>
      <w:lvlText w:val="%7."/>
      <w:lvlJc w:val="left"/>
      <w:pPr>
        <w:ind w:left="5078" w:hanging="360"/>
      </w:pPr>
      <w:rPr>
        <w:rFonts w:cs="Times New Roman"/>
      </w:rPr>
    </w:lvl>
    <w:lvl w:ilvl="7" w:tplc="04190019" w:tentative="1">
      <w:start w:val="1"/>
      <w:numFmt w:val="lowerLetter"/>
      <w:lvlText w:val="%8."/>
      <w:lvlJc w:val="left"/>
      <w:pPr>
        <w:ind w:left="5798" w:hanging="360"/>
      </w:pPr>
      <w:rPr>
        <w:rFonts w:cs="Times New Roman"/>
      </w:rPr>
    </w:lvl>
    <w:lvl w:ilvl="8" w:tplc="0419001B" w:tentative="1">
      <w:start w:val="1"/>
      <w:numFmt w:val="lowerRoman"/>
      <w:lvlText w:val="%9."/>
      <w:lvlJc w:val="right"/>
      <w:pPr>
        <w:ind w:left="6518" w:hanging="180"/>
      </w:pPr>
      <w:rPr>
        <w:rFonts w:cs="Times New Roman"/>
      </w:rPr>
    </w:lvl>
  </w:abstractNum>
  <w:abstractNum w:abstractNumId="9" w15:restartNumberingAfterBreak="0">
    <w:nsid w:val="1AF15701"/>
    <w:multiLevelType w:val="hybridMultilevel"/>
    <w:tmpl w:val="319C8AA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1D5E4C7B"/>
    <w:multiLevelType w:val="hybridMultilevel"/>
    <w:tmpl w:val="A9AA7E72"/>
    <w:lvl w:ilvl="0" w:tplc="38A44E00">
      <w:start w:val="2"/>
      <w:numFmt w:val="decimal"/>
      <w:lvlText w:val="%1"/>
      <w:lvlJc w:val="left"/>
      <w:pPr>
        <w:ind w:left="976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071933"/>
    <w:multiLevelType w:val="singleLevel"/>
    <w:tmpl w:val="FBFEC740"/>
    <w:lvl w:ilvl="0">
      <w:start w:val="2"/>
      <w:numFmt w:val="decimal"/>
      <w:lvlText w:val="3.%1 "/>
      <w:legacy w:legacy="1" w:legacySpace="0" w:legacyIndent="283"/>
      <w:lvlJc w:val="left"/>
      <w:pPr>
        <w:ind w:left="1003" w:hanging="283"/>
      </w:pPr>
      <w:rPr>
        <w:rFonts w:ascii="Times New Roman" w:hAnsi="Times New Roman" w:cs="Times New Roman" w:hint="default"/>
        <w:b w:val="0"/>
        <w:bCs w:val="0"/>
        <w:i w:val="0"/>
        <w:iCs w:val="0"/>
        <w:sz w:val="28"/>
        <w:szCs w:val="28"/>
        <w:u w:val="none"/>
      </w:rPr>
    </w:lvl>
  </w:abstractNum>
  <w:abstractNum w:abstractNumId="12" w15:restartNumberingAfterBreak="0">
    <w:nsid w:val="20C561E3"/>
    <w:multiLevelType w:val="hybridMultilevel"/>
    <w:tmpl w:val="2F7C2E5A"/>
    <w:lvl w:ilvl="0" w:tplc="7754650E">
      <w:start w:val="1"/>
      <w:numFmt w:val="decimal"/>
      <w:lvlText w:val="%1."/>
      <w:lvlJc w:val="left"/>
      <w:pPr>
        <w:ind w:left="1260" w:hanging="360"/>
      </w:pPr>
      <w:rPr>
        <w:rFonts w:cs="Times New Roman" w:hint="default"/>
        <w:b w:val="0"/>
        <w:i w:val="0"/>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 w15:restartNumberingAfterBreak="0">
    <w:nsid w:val="23193BD8"/>
    <w:multiLevelType w:val="hybridMultilevel"/>
    <w:tmpl w:val="208AD424"/>
    <w:lvl w:ilvl="0" w:tplc="FA6A7ACC">
      <w:start w:val="2"/>
      <w:numFmt w:val="decimal"/>
      <w:lvlText w:val="%1"/>
      <w:lvlJc w:val="left"/>
      <w:pPr>
        <w:ind w:left="8840" w:hanging="360"/>
      </w:pPr>
      <w:rPr>
        <w:rFonts w:hint="default"/>
        <w:color w:val="000000"/>
      </w:rPr>
    </w:lvl>
    <w:lvl w:ilvl="1" w:tplc="04190019" w:tentative="1">
      <w:start w:val="1"/>
      <w:numFmt w:val="lowerLetter"/>
      <w:lvlText w:val="%2."/>
      <w:lvlJc w:val="left"/>
      <w:pPr>
        <w:ind w:left="9360" w:hanging="360"/>
      </w:pPr>
    </w:lvl>
    <w:lvl w:ilvl="2" w:tplc="0419001B" w:tentative="1">
      <w:start w:val="1"/>
      <w:numFmt w:val="lowerRoman"/>
      <w:lvlText w:val="%3."/>
      <w:lvlJc w:val="right"/>
      <w:pPr>
        <w:ind w:left="10080" w:hanging="180"/>
      </w:pPr>
    </w:lvl>
    <w:lvl w:ilvl="3" w:tplc="0419000F" w:tentative="1">
      <w:start w:val="1"/>
      <w:numFmt w:val="decimal"/>
      <w:lvlText w:val="%4."/>
      <w:lvlJc w:val="left"/>
      <w:pPr>
        <w:ind w:left="10800" w:hanging="360"/>
      </w:pPr>
    </w:lvl>
    <w:lvl w:ilvl="4" w:tplc="04190019" w:tentative="1">
      <w:start w:val="1"/>
      <w:numFmt w:val="lowerLetter"/>
      <w:lvlText w:val="%5."/>
      <w:lvlJc w:val="left"/>
      <w:pPr>
        <w:ind w:left="11520" w:hanging="360"/>
      </w:pPr>
    </w:lvl>
    <w:lvl w:ilvl="5" w:tplc="0419001B" w:tentative="1">
      <w:start w:val="1"/>
      <w:numFmt w:val="lowerRoman"/>
      <w:lvlText w:val="%6."/>
      <w:lvlJc w:val="right"/>
      <w:pPr>
        <w:ind w:left="12240" w:hanging="180"/>
      </w:pPr>
    </w:lvl>
    <w:lvl w:ilvl="6" w:tplc="0419000F" w:tentative="1">
      <w:start w:val="1"/>
      <w:numFmt w:val="decimal"/>
      <w:lvlText w:val="%7."/>
      <w:lvlJc w:val="left"/>
      <w:pPr>
        <w:ind w:left="12960" w:hanging="360"/>
      </w:pPr>
    </w:lvl>
    <w:lvl w:ilvl="7" w:tplc="04190019" w:tentative="1">
      <w:start w:val="1"/>
      <w:numFmt w:val="lowerLetter"/>
      <w:lvlText w:val="%8."/>
      <w:lvlJc w:val="left"/>
      <w:pPr>
        <w:ind w:left="13680" w:hanging="360"/>
      </w:pPr>
    </w:lvl>
    <w:lvl w:ilvl="8" w:tplc="0419001B" w:tentative="1">
      <w:start w:val="1"/>
      <w:numFmt w:val="lowerRoman"/>
      <w:lvlText w:val="%9."/>
      <w:lvlJc w:val="right"/>
      <w:pPr>
        <w:ind w:left="14400" w:hanging="180"/>
      </w:pPr>
    </w:lvl>
  </w:abstractNum>
  <w:abstractNum w:abstractNumId="14" w15:restartNumberingAfterBreak="0">
    <w:nsid w:val="23785A78"/>
    <w:multiLevelType w:val="hybridMultilevel"/>
    <w:tmpl w:val="08004652"/>
    <w:lvl w:ilvl="0" w:tplc="38A44E00">
      <w:start w:val="2"/>
      <w:numFmt w:val="decimal"/>
      <w:lvlText w:val="%1"/>
      <w:lvlJc w:val="left"/>
      <w:pPr>
        <w:ind w:left="11815" w:hanging="360"/>
      </w:pPr>
      <w:rPr>
        <w:rFonts w:hint="default"/>
        <w:color w:val="000000"/>
      </w:rPr>
    </w:lvl>
    <w:lvl w:ilvl="1" w:tplc="04190019" w:tentative="1">
      <w:start w:val="1"/>
      <w:numFmt w:val="lowerLetter"/>
      <w:lvlText w:val="%2."/>
      <w:lvlJc w:val="left"/>
      <w:pPr>
        <w:ind w:left="3495" w:hanging="360"/>
      </w:pPr>
    </w:lvl>
    <w:lvl w:ilvl="2" w:tplc="42EE3016">
      <w:start w:val="2"/>
      <w:numFmt w:val="lowerRoman"/>
      <w:lvlText w:val="%3."/>
      <w:lvlJc w:val="right"/>
      <w:pPr>
        <w:ind w:left="4215" w:hanging="180"/>
      </w:pPr>
      <w:rPr>
        <w:rFonts w:hint="default"/>
      </w:rPr>
    </w:lvl>
    <w:lvl w:ilvl="3" w:tplc="0419000F" w:tentative="1">
      <w:start w:val="1"/>
      <w:numFmt w:val="decimal"/>
      <w:lvlText w:val="%4."/>
      <w:lvlJc w:val="left"/>
      <w:pPr>
        <w:ind w:left="4935" w:hanging="360"/>
      </w:pPr>
    </w:lvl>
    <w:lvl w:ilvl="4" w:tplc="04190019" w:tentative="1">
      <w:start w:val="1"/>
      <w:numFmt w:val="lowerLetter"/>
      <w:lvlText w:val="%5."/>
      <w:lvlJc w:val="left"/>
      <w:pPr>
        <w:ind w:left="5655" w:hanging="360"/>
      </w:pPr>
    </w:lvl>
    <w:lvl w:ilvl="5" w:tplc="0419001B" w:tentative="1">
      <w:start w:val="1"/>
      <w:numFmt w:val="lowerRoman"/>
      <w:lvlText w:val="%6."/>
      <w:lvlJc w:val="right"/>
      <w:pPr>
        <w:ind w:left="6375" w:hanging="180"/>
      </w:pPr>
    </w:lvl>
    <w:lvl w:ilvl="6" w:tplc="0419000F" w:tentative="1">
      <w:start w:val="1"/>
      <w:numFmt w:val="decimal"/>
      <w:lvlText w:val="%7."/>
      <w:lvlJc w:val="left"/>
      <w:pPr>
        <w:ind w:left="7095" w:hanging="360"/>
      </w:pPr>
    </w:lvl>
    <w:lvl w:ilvl="7" w:tplc="04190019" w:tentative="1">
      <w:start w:val="1"/>
      <w:numFmt w:val="lowerLetter"/>
      <w:lvlText w:val="%8."/>
      <w:lvlJc w:val="left"/>
      <w:pPr>
        <w:ind w:left="7815" w:hanging="360"/>
      </w:pPr>
    </w:lvl>
    <w:lvl w:ilvl="8" w:tplc="0419001B" w:tentative="1">
      <w:start w:val="1"/>
      <w:numFmt w:val="lowerRoman"/>
      <w:lvlText w:val="%9."/>
      <w:lvlJc w:val="right"/>
      <w:pPr>
        <w:ind w:left="8535" w:hanging="180"/>
      </w:pPr>
    </w:lvl>
  </w:abstractNum>
  <w:abstractNum w:abstractNumId="15" w15:restartNumberingAfterBreak="0">
    <w:nsid w:val="237C012C"/>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16" w15:restartNumberingAfterBreak="0">
    <w:nsid w:val="2895222B"/>
    <w:multiLevelType w:val="hybridMultilevel"/>
    <w:tmpl w:val="FE662956"/>
    <w:lvl w:ilvl="0" w:tplc="7754650E">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4B6E72"/>
    <w:multiLevelType w:val="hybridMultilevel"/>
    <w:tmpl w:val="B34021FA"/>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154194D"/>
    <w:multiLevelType w:val="hybridMultilevel"/>
    <w:tmpl w:val="EA9040F2"/>
    <w:lvl w:ilvl="0" w:tplc="5C4E84E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BE3D1B"/>
    <w:multiLevelType w:val="hybridMultilevel"/>
    <w:tmpl w:val="8A8EEE3A"/>
    <w:lvl w:ilvl="0" w:tplc="18141366">
      <w:start w:val="4"/>
      <w:numFmt w:val="bullet"/>
      <w:lvlText w:val=""/>
      <w:lvlJc w:val="left"/>
      <w:pPr>
        <w:ind w:left="786" w:hanging="360"/>
      </w:pPr>
      <w:rPr>
        <w:rFonts w:ascii="Symbol" w:eastAsia="Calibri" w:hAnsi="Symbol" w:cs="Aria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0" w15:restartNumberingAfterBreak="0">
    <w:nsid w:val="40B510F0"/>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21" w15:restartNumberingAfterBreak="0">
    <w:nsid w:val="414705C1"/>
    <w:multiLevelType w:val="hybridMultilevel"/>
    <w:tmpl w:val="1D3E1E2A"/>
    <w:lvl w:ilvl="0" w:tplc="F69A0EF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76065E"/>
    <w:multiLevelType w:val="hybridMultilevel"/>
    <w:tmpl w:val="C82A81F2"/>
    <w:lvl w:ilvl="0" w:tplc="FA6A7ACC">
      <w:start w:val="2"/>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28013F"/>
    <w:multiLevelType w:val="hybridMultilevel"/>
    <w:tmpl w:val="0D48D6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A73047"/>
    <w:multiLevelType w:val="multilevel"/>
    <w:tmpl w:val="8D6CD6D8"/>
    <w:lvl w:ilvl="0">
      <w:start w:val="6"/>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0968" w:hanging="1800"/>
      </w:pPr>
      <w:rPr>
        <w:rFonts w:hint="default"/>
      </w:rPr>
    </w:lvl>
  </w:abstractNum>
  <w:abstractNum w:abstractNumId="25" w15:restartNumberingAfterBreak="0">
    <w:nsid w:val="47931D76"/>
    <w:multiLevelType w:val="multilevel"/>
    <w:tmpl w:val="F8741B66"/>
    <w:lvl w:ilvl="0">
      <w:start w:val="5"/>
      <w:numFmt w:val="decimal"/>
      <w:lvlText w:val="%1"/>
      <w:lvlJc w:val="left"/>
      <w:pPr>
        <w:ind w:left="360" w:hanging="360"/>
      </w:pPr>
      <w:rPr>
        <w:rFonts w:cs="Times New Roman" w:hint="default"/>
      </w:rPr>
    </w:lvl>
    <w:lvl w:ilvl="1">
      <w:start w:val="5"/>
      <w:numFmt w:val="decimal"/>
      <w:lvlText w:val="%1.%2"/>
      <w:lvlJc w:val="left"/>
      <w:pPr>
        <w:ind w:left="1494" w:hanging="360"/>
      </w:pPr>
      <w:rPr>
        <w:rFonts w:cs="Times New Roman" w:hint="default"/>
      </w:rPr>
    </w:lvl>
    <w:lvl w:ilvl="2">
      <w:start w:val="1"/>
      <w:numFmt w:val="decimal"/>
      <w:lvlText w:val="%1.%2.%3"/>
      <w:lvlJc w:val="left"/>
      <w:pPr>
        <w:ind w:left="2280" w:hanging="720"/>
      </w:pPr>
      <w:rPr>
        <w:rFonts w:cs="Times New Roman" w:hint="default"/>
      </w:rPr>
    </w:lvl>
    <w:lvl w:ilvl="3">
      <w:start w:val="1"/>
      <w:numFmt w:val="decimal"/>
      <w:lvlText w:val="%1.%2.%3.%4"/>
      <w:lvlJc w:val="left"/>
      <w:pPr>
        <w:ind w:left="3060" w:hanging="720"/>
      </w:pPr>
      <w:rPr>
        <w:rFonts w:cs="Times New Roman" w:hint="default"/>
      </w:rPr>
    </w:lvl>
    <w:lvl w:ilvl="4">
      <w:start w:val="1"/>
      <w:numFmt w:val="decimal"/>
      <w:lvlText w:val="%1.%2.%3.%4.%5"/>
      <w:lvlJc w:val="left"/>
      <w:pPr>
        <w:ind w:left="4200" w:hanging="1080"/>
      </w:pPr>
      <w:rPr>
        <w:rFonts w:cs="Times New Roman" w:hint="default"/>
      </w:rPr>
    </w:lvl>
    <w:lvl w:ilvl="5">
      <w:start w:val="1"/>
      <w:numFmt w:val="decimal"/>
      <w:lvlText w:val="%1.%2.%3.%4.%5.%6"/>
      <w:lvlJc w:val="left"/>
      <w:pPr>
        <w:ind w:left="498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900" w:hanging="1440"/>
      </w:pPr>
      <w:rPr>
        <w:rFonts w:cs="Times New Roman" w:hint="default"/>
      </w:rPr>
    </w:lvl>
    <w:lvl w:ilvl="8">
      <w:start w:val="1"/>
      <w:numFmt w:val="decimal"/>
      <w:lvlText w:val="%1.%2.%3.%4.%5.%6.%7.%8.%9"/>
      <w:lvlJc w:val="left"/>
      <w:pPr>
        <w:ind w:left="8040" w:hanging="1800"/>
      </w:pPr>
      <w:rPr>
        <w:rFonts w:cs="Times New Roman" w:hint="default"/>
      </w:rPr>
    </w:lvl>
  </w:abstractNum>
  <w:abstractNum w:abstractNumId="26" w15:restartNumberingAfterBreak="0">
    <w:nsid w:val="4A3050A7"/>
    <w:multiLevelType w:val="singleLevel"/>
    <w:tmpl w:val="3892C972"/>
    <w:lvl w:ilvl="0">
      <w:start w:val="1"/>
      <w:numFmt w:val="decimal"/>
      <w:lvlText w:val="1.%1 "/>
      <w:legacy w:legacy="1" w:legacySpace="0" w:legacyIndent="283"/>
      <w:lvlJc w:val="left"/>
      <w:pPr>
        <w:ind w:left="993" w:hanging="283"/>
      </w:pPr>
      <w:rPr>
        <w:rFonts w:ascii="Times New Roman" w:hAnsi="Times New Roman" w:cs="Times New Roman" w:hint="default"/>
        <w:b w:val="0"/>
        <w:i w:val="0"/>
        <w:sz w:val="28"/>
        <w:u w:val="none"/>
      </w:rPr>
    </w:lvl>
  </w:abstractNum>
  <w:abstractNum w:abstractNumId="27" w15:restartNumberingAfterBreak="0">
    <w:nsid w:val="4BFC4FB0"/>
    <w:multiLevelType w:val="singleLevel"/>
    <w:tmpl w:val="8E8C3CE4"/>
    <w:lvl w:ilvl="0">
      <w:start w:val="4"/>
      <w:numFmt w:val="decimal"/>
      <w:lvlText w:val="8.%1 "/>
      <w:legacy w:legacy="1" w:legacySpace="0" w:legacyIndent="283"/>
      <w:lvlJc w:val="left"/>
      <w:pPr>
        <w:ind w:left="992" w:hanging="283"/>
      </w:pPr>
      <w:rPr>
        <w:rFonts w:ascii="Times New Roman" w:hAnsi="Times New Roman" w:cs="Times New Roman" w:hint="default"/>
        <w:b/>
        <w:bCs/>
        <w:i w:val="0"/>
        <w:iCs w:val="0"/>
        <w:sz w:val="28"/>
        <w:szCs w:val="28"/>
        <w:u w:val="none"/>
      </w:rPr>
    </w:lvl>
  </w:abstractNum>
  <w:abstractNum w:abstractNumId="28" w15:restartNumberingAfterBreak="0">
    <w:nsid w:val="4D80718A"/>
    <w:multiLevelType w:val="multilevel"/>
    <w:tmpl w:val="F0DA8080"/>
    <w:lvl w:ilvl="0">
      <w:start w:val="3"/>
      <w:numFmt w:val="decimal"/>
      <w:lvlText w:val="%1"/>
      <w:lvlJc w:val="left"/>
      <w:pPr>
        <w:ind w:left="360" w:hanging="360"/>
      </w:pPr>
      <w:rPr>
        <w:rFonts w:cs="Times New Roman" w:hint="default"/>
      </w:rPr>
    </w:lvl>
    <w:lvl w:ilvl="1">
      <w:start w:val="1"/>
      <w:numFmt w:val="decimal"/>
      <w:lvlText w:val="%1.%2"/>
      <w:lvlJc w:val="left"/>
      <w:pPr>
        <w:ind w:left="1866" w:hanging="360"/>
      </w:pPr>
      <w:rPr>
        <w:rFonts w:cs="Times New Roman" w:hint="default"/>
      </w:rPr>
    </w:lvl>
    <w:lvl w:ilvl="2">
      <w:start w:val="1"/>
      <w:numFmt w:val="decimal"/>
      <w:lvlText w:val="%1.%2.%3"/>
      <w:lvlJc w:val="left"/>
      <w:pPr>
        <w:ind w:left="3732" w:hanging="720"/>
      </w:pPr>
      <w:rPr>
        <w:rFonts w:cs="Times New Roman" w:hint="default"/>
      </w:rPr>
    </w:lvl>
    <w:lvl w:ilvl="3">
      <w:start w:val="1"/>
      <w:numFmt w:val="decimal"/>
      <w:lvlText w:val="%1.%2.%3.%4"/>
      <w:lvlJc w:val="left"/>
      <w:pPr>
        <w:ind w:left="5238" w:hanging="720"/>
      </w:pPr>
      <w:rPr>
        <w:rFonts w:cs="Times New Roman" w:hint="default"/>
      </w:rPr>
    </w:lvl>
    <w:lvl w:ilvl="4">
      <w:start w:val="1"/>
      <w:numFmt w:val="decimal"/>
      <w:lvlText w:val="%1.%2.%3.%4.%5"/>
      <w:lvlJc w:val="left"/>
      <w:pPr>
        <w:ind w:left="7104" w:hanging="1080"/>
      </w:pPr>
      <w:rPr>
        <w:rFonts w:cs="Times New Roman" w:hint="default"/>
      </w:rPr>
    </w:lvl>
    <w:lvl w:ilvl="5">
      <w:start w:val="1"/>
      <w:numFmt w:val="decimal"/>
      <w:lvlText w:val="%1.%2.%3.%4.%5.%6"/>
      <w:lvlJc w:val="left"/>
      <w:pPr>
        <w:ind w:left="8610" w:hanging="1080"/>
      </w:pPr>
      <w:rPr>
        <w:rFonts w:cs="Times New Roman" w:hint="default"/>
      </w:rPr>
    </w:lvl>
    <w:lvl w:ilvl="6">
      <w:start w:val="1"/>
      <w:numFmt w:val="decimal"/>
      <w:lvlText w:val="%1.%2.%3.%4.%5.%6.%7"/>
      <w:lvlJc w:val="left"/>
      <w:pPr>
        <w:ind w:left="10476" w:hanging="1440"/>
      </w:pPr>
      <w:rPr>
        <w:rFonts w:cs="Times New Roman" w:hint="default"/>
      </w:rPr>
    </w:lvl>
    <w:lvl w:ilvl="7">
      <w:start w:val="1"/>
      <w:numFmt w:val="decimal"/>
      <w:lvlText w:val="%1.%2.%3.%4.%5.%6.%7.%8"/>
      <w:lvlJc w:val="left"/>
      <w:pPr>
        <w:ind w:left="11982" w:hanging="1440"/>
      </w:pPr>
      <w:rPr>
        <w:rFonts w:cs="Times New Roman" w:hint="default"/>
      </w:rPr>
    </w:lvl>
    <w:lvl w:ilvl="8">
      <w:start w:val="1"/>
      <w:numFmt w:val="decimal"/>
      <w:lvlText w:val="%1.%2.%3.%4.%5.%6.%7.%8.%9"/>
      <w:lvlJc w:val="left"/>
      <w:pPr>
        <w:ind w:left="13848" w:hanging="1800"/>
      </w:pPr>
      <w:rPr>
        <w:rFonts w:cs="Times New Roman" w:hint="default"/>
      </w:rPr>
    </w:lvl>
  </w:abstractNum>
  <w:abstractNum w:abstractNumId="29" w15:restartNumberingAfterBreak="0">
    <w:nsid w:val="4DE766AD"/>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30" w15:restartNumberingAfterBreak="0">
    <w:nsid w:val="4E0D154B"/>
    <w:multiLevelType w:val="hybridMultilevel"/>
    <w:tmpl w:val="97F2B3BC"/>
    <w:lvl w:ilvl="0" w:tplc="2B44374A">
      <w:start w:val="5"/>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31" w15:restartNumberingAfterBreak="0">
    <w:nsid w:val="53DC5C87"/>
    <w:multiLevelType w:val="singleLevel"/>
    <w:tmpl w:val="CA56BEDE"/>
    <w:lvl w:ilvl="0">
      <w:start w:val="1"/>
      <w:numFmt w:val="decimal"/>
      <w:lvlText w:val="2.%1 "/>
      <w:legacy w:legacy="1" w:legacySpace="0" w:legacyIndent="283"/>
      <w:lvlJc w:val="left"/>
      <w:pPr>
        <w:ind w:left="1003" w:hanging="283"/>
      </w:pPr>
      <w:rPr>
        <w:rFonts w:ascii="Times New Roman" w:hAnsi="Times New Roman" w:cs="Times New Roman" w:hint="default"/>
        <w:b w:val="0"/>
        <w:bCs w:val="0"/>
        <w:i w:val="0"/>
        <w:iCs w:val="0"/>
        <w:sz w:val="28"/>
        <w:szCs w:val="28"/>
        <w:u w:val="none"/>
      </w:rPr>
    </w:lvl>
  </w:abstractNum>
  <w:abstractNum w:abstractNumId="32" w15:restartNumberingAfterBreak="0">
    <w:nsid w:val="550E3E70"/>
    <w:multiLevelType w:val="hybridMultilevel"/>
    <w:tmpl w:val="1D84C07E"/>
    <w:lvl w:ilvl="0" w:tplc="FA6A7ACC">
      <w:start w:val="2"/>
      <w:numFmt w:val="decimal"/>
      <w:lvlText w:val="%1"/>
      <w:lvlJc w:val="left"/>
      <w:pPr>
        <w:ind w:left="8840" w:hanging="360"/>
      </w:pPr>
      <w:rPr>
        <w:rFonts w:hint="default"/>
        <w:color w:val="000000"/>
      </w:rPr>
    </w:lvl>
    <w:lvl w:ilvl="1" w:tplc="04190019" w:tentative="1">
      <w:start w:val="1"/>
      <w:numFmt w:val="lowerLetter"/>
      <w:lvlText w:val="%2."/>
      <w:lvlJc w:val="left"/>
      <w:pPr>
        <w:ind w:left="9360" w:hanging="360"/>
      </w:pPr>
    </w:lvl>
    <w:lvl w:ilvl="2" w:tplc="0419001B" w:tentative="1">
      <w:start w:val="1"/>
      <w:numFmt w:val="lowerRoman"/>
      <w:lvlText w:val="%3."/>
      <w:lvlJc w:val="right"/>
      <w:pPr>
        <w:ind w:left="10080" w:hanging="180"/>
      </w:pPr>
    </w:lvl>
    <w:lvl w:ilvl="3" w:tplc="0419000F" w:tentative="1">
      <w:start w:val="1"/>
      <w:numFmt w:val="decimal"/>
      <w:lvlText w:val="%4."/>
      <w:lvlJc w:val="left"/>
      <w:pPr>
        <w:ind w:left="10800" w:hanging="360"/>
      </w:pPr>
    </w:lvl>
    <w:lvl w:ilvl="4" w:tplc="04190019" w:tentative="1">
      <w:start w:val="1"/>
      <w:numFmt w:val="lowerLetter"/>
      <w:lvlText w:val="%5."/>
      <w:lvlJc w:val="left"/>
      <w:pPr>
        <w:ind w:left="11520" w:hanging="360"/>
      </w:pPr>
    </w:lvl>
    <w:lvl w:ilvl="5" w:tplc="0419001B" w:tentative="1">
      <w:start w:val="1"/>
      <w:numFmt w:val="lowerRoman"/>
      <w:lvlText w:val="%6."/>
      <w:lvlJc w:val="right"/>
      <w:pPr>
        <w:ind w:left="12240" w:hanging="180"/>
      </w:pPr>
    </w:lvl>
    <w:lvl w:ilvl="6" w:tplc="0419000F" w:tentative="1">
      <w:start w:val="1"/>
      <w:numFmt w:val="decimal"/>
      <w:lvlText w:val="%7."/>
      <w:lvlJc w:val="left"/>
      <w:pPr>
        <w:ind w:left="12960" w:hanging="360"/>
      </w:pPr>
    </w:lvl>
    <w:lvl w:ilvl="7" w:tplc="04190019" w:tentative="1">
      <w:start w:val="1"/>
      <w:numFmt w:val="lowerLetter"/>
      <w:lvlText w:val="%8."/>
      <w:lvlJc w:val="left"/>
      <w:pPr>
        <w:ind w:left="13680" w:hanging="360"/>
      </w:pPr>
    </w:lvl>
    <w:lvl w:ilvl="8" w:tplc="0419001B" w:tentative="1">
      <w:start w:val="1"/>
      <w:numFmt w:val="lowerRoman"/>
      <w:lvlText w:val="%9."/>
      <w:lvlJc w:val="right"/>
      <w:pPr>
        <w:ind w:left="14400" w:hanging="180"/>
      </w:pPr>
    </w:lvl>
  </w:abstractNum>
  <w:abstractNum w:abstractNumId="33" w15:restartNumberingAfterBreak="0">
    <w:nsid w:val="57FC3A28"/>
    <w:multiLevelType w:val="hybridMultilevel"/>
    <w:tmpl w:val="AE1E2F0E"/>
    <w:lvl w:ilvl="0" w:tplc="B916181E">
      <w:start w:val="5"/>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34" w15:restartNumberingAfterBreak="0">
    <w:nsid w:val="58283CA3"/>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35" w15:restartNumberingAfterBreak="0">
    <w:nsid w:val="5EEC585D"/>
    <w:multiLevelType w:val="singleLevel"/>
    <w:tmpl w:val="3C340D72"/>
    <w:lvl w:ilvl="0">
      <w:start w:val="2"/>
      <w:numFmt w:val="decimal"/>
      <w:lvlText w:val="7.%1 "/>
      <w:legacy w:legacy="1" w:legacySpace="0" w:legacyIndent="283"/>
      <w:lvlJc w:val="left"/>
      <w:pPr>
        <w:ind w:left="1003" w:hanging="283"/>
      </w:pPr>
      <w:rPr>
        <w:rFonts w:ascii="Times New Roman" w:hAnsi="Times New Roman" w:cs="Times New Roman" w:hint="default"/>
        <w:b w:val="0"/>
        <w:i w:val="0"/>
        <w:sz w:val="28"/>
        <w:u w:val="none"/>
      </w:rPr>
    </w:lvl>
  </w:abstractNum>
  <w:abstractNum w:abstractNumId="36" w15:restartNumberingAfterBreak="0">
    <w:nsid w:val="6B822F5F"/>
    <w:multiLevelType w:val="multilevel"/>
    <w:tmpl w:val="FEBC2FE2"/>
    <w:lvl w:ilvl="0">
      <w:start w:val="4"/>
      <w:numFmt w:val="decimal"/>
      <w:lvlText w:val="%1"/>
      <w:lvlJc w:val="left"/>
      <w:pPr>
        <w:ind w:left="921" w:hanging="360"/>
      </w:pPr>
      <w:rPr>
        <w:rFonts w:eastAsia="Times New Roman" w:hint="default"/>
        <w:color w:val="auto"/>
      </w:rPr>
    </w:lvl>
    <w:lvl w:ilvl="1">
      <w:start w:val="1"/>
      <w:numFmt w:val="decimal"/>
      <w:isLgl/>
      <w:lvlText w:val="%1.%2"/>
      <w:lvlJc w:val="left"/>
      <w:pPr>
        <w:ind w:left="1233" w:hanging="525"/>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2082" w:hanging="1080"/>
      </w:pPr>
      <w:rPr>
        <w:rFonts w:hint="default"/>
      </w:rPr>
    </w:lvl>
    <w:lvl w:ilvl="4">
      <w:start w:val="1"/>
      <w:numFmt w:val="decimal"/>
      <w:isLgl/>
      <w:lvlText w:val="%1.%2.%3.%4.%5"/>
      <w:lvlJc w:val="left"/>
      <w:pPr>
        <w:ind w:left="2229" w:hanging="1080"/>
      </w:pPr>
      <w:rPr>
        <w:rFonts w:hint="default"/>
      </w:rPr>
    </w:lvl>
    <w:lvl w:ilvl="5">
      <w:start w:val="1"/>
      <w:numFmt w:val="decimal"/>
      <w:isLgl/>
      <w:lvlText w:val="%1.%2.%3.%4.%5.%6"/>
      <w:lvlJc w:val="left"/>
      <w:pPr>
        <w:ind w:left="2736" w:hanging="1440"/>
      </w:pPr>
      <w:rPr>
        <w:rFonts w:hint="default"/>
      </w:rPr>
    </w:lvl>
    <w:lvl w:ilvl="6">
      <w:start w:val="1"/>
      <w:numFmt w:val="decimal"/>
      <w:isLgl/>
      <w:lvlText w:val="%1.%2.%3.%4.%5.%6.%7"/>
      <w:lvlJc w:val="left"/>
      <w:pPr>
        <w:ind w:left="2883" w:hanging="1440"/>
      </w:pPr>
      <w:rPr>
        <w:rFonts w:hint="default"/>
      </w:rPr>
    </w:lvl>
    <w:lvl w:ilvl="7">
      <w:start w:val="1"/>
      <w:numFmt w:val="decimal"/>
      <w:isLgl/>
      <w:lvlText w:val="%1.%2.%3.%4.%5.%6.%7.%8"/>
      <w:lvlJc w:val="left"/>
      <w:pPr>
        <w:ind w:left="3390" w:hanging="1800"/>
      </w:pPr>
      <w:rPr>
        <w:rFonts w:hint="default"/>
      </w:rPr>
    </w:lvl>
    <w:lvl w:ilvl="8">
      <w:start w:val="1"/>
      <w:numFmt w:val="decimal"/>
      <w:isLgl/>
      <w:lvlText w:val="%1.%2.%3.%4.%5.%6.%7.%8.%9"/>
      <w:lvlJc w:val="left"/>
      <w:pPr>
        <w:ind w:left="3537" w:hanging="1800"/>
      </w:pPr>
      <w:rPr>
        <w:rFonts w:hint="default"/>
      </w:rPr>
    </w:lvl>
  </w:abstractNum>
  <w:abstractNum w:abstractNumId="37" w15:restartNumberingAfterBreak="0">
    <w:nsid w:val="6C112682"/>
    <w:multiLevelType w:val="hybridMultilevel"/>
    <w:tmpl w:val="79C619AA"/>
    <w:lvl w:ilvl="0" w:tplc="FA6A7ACC">
      <w:start w:val="2"/>
      <w:numFmt w:val="decimal"/>
      <w:lvlText w:val="%1"/>
      <w:lvlJc w:val="left"/>
      <w:pPr>
        <w:ind w:left="920" w:hanging="360"/>
      </w:pPr>
      <w:rPr>
        <w:rFonts w:hint="default"/>
        <w:color w:val="000000"/>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38" w15:restartNumberingAfterBreak="0">
    <w:nsid w:val="6FE167E5"/>
    <w:multiLevelType w:val="singleLevel"/>
    <w:tmpl w:val="1430D63A"/>
    <w:lvl w:ilvl="0">
      <w:start w:val="6"/>
      <w:numFmt w:val="decimal"/>
      <w:lvlText w:val="2.%1 "/>
      <w:legacy w:legacy="1" w:legacySpace="0" w:legacyIndent="283"/>
      <w:lvlJc w:val="left"/>
      <w:pPr>
        <w:ind w:left="992" w:hanging="283"/>
      </w:pPr>
      <w:rPr>
        <w:rFonts w:ascii="Times New Roman" w:hAnsi="Times New Roman" w:cs="Times New Roman" w:hint="default"/>
        <w:b w:val="0"/>
        <w:bCs w:val="0"/>
        <w:i w:val="0"/>
        <w:iCs w:val="0"/>
        <w:sz w:val="28"/>
        <w:szCs w:val="28"/>
        <w:u w:val="none"/>
      </w:rPr>
    </w:lvl>
  </w:abstractNum>
  <w:abstractNum w:abstractNumId="39" w15:restartNumberingAfterBreak="0">
    <w:nsid w:val="710E7C40"/>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40" w15:restartNumberingAfterBreak="0">
    <w:nsid w:val="72173F58"/>
    <w:multiLevelType w:val="multilevel"/>
    <w:tmpl w:val="82403A7A"/>
    <w:lvl w:ilvl="0">
      <w:start w:val="3"/>
      <w:numFmt w:val="decimal"/>
      <w:lvlText w:val="%1."/>
      <w:lvlJc w:val="left"/>
      <w:pPr>
        <w:ind w:left="1506" w:hanging="360"/>
      </w:pPr>
      <w:rPr>
        <w:rFonts w:cs="Times New Roman" w:hint="default"/>
      </w:rPr>
    </w:lvl>
    <w:lvl w:ilvl="1">
      <w:start w:val="1"/>
      <w:numFmt w:val="decimal"/>
      <w:isLgl/>
      <w:lvlText w:val="%1.%2"/>
      <w:lvlJc w:val="left"/>
      <w:pPr>
        <w:ind w:left="150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1080"/>
      </w:pPr>
      <w:rPr>
        <w:rFonts w:hint="default"/>
      </w:rPr>
    </w:lvl>
    <w:lvl w:ilvl="4">
      <w:start w:val="1"/>
      <w:numFmt w:val="decimal"/>
      <w:isLgl/>
      <w:lvlText w:val="%1.%2.%3.%4.%5"/>
      <w:lvlJc w:val="left"/>
      <w:pPr>
        <w:ind w:left="2226" w:hanging="1080"/>
      </w:pPr>
      <w:rPr>
        <w:rFonts w:hint="default"/>
      </w:rPr>
    </w:lvl>
    <w:lvl w:ilvl="5">
      <w:start w:val="1"/>
      <w:numFmt w:val="decimal"/>
      <w:isLgl/>
      <w:lvlText w:val="%1.%2.%3.%4.%5.%6"/>
      <w:lvlJc w:val="left"/>
      <w:pPr>
        <w:ind w:left="2586" w:hanging="144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946" w:hanging="1800"/>
      </w:pPr>
      <w:rPr>
        <w:rFonts w:hint="default"/>
      </w:rPr>
    </w:lvl>
    <w:lvl w:ilvl="8">
      <w:start w:val="1"/>
      <w:numFmt w:val="decimal"/>
      <w:isLgl/>
      <w:lvlText w:val="%1.%2.%3.%4.%5.%6.%7.%8.%9"/>
      <w:lvlJc w:val="left"/>
      <w:pPr>
        <w:ind w:left="2946" w:hanging="1800"/>
      </w:pPr>
      <w:rPr>
        <w:rFonts w:hint="default"/>
      </w:rPr>
    </w:lvl>
  </w:abstractNum>
  <w:abstractNum w:abstractNumId="41" w15:restartNumberingAfterBreak="0">
    <w:nsid w:val="72336667"/>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42" w15:restartNumberingAfterBreak="0">
    <w:nsid w:val="72382DA7"/>
    <w:multiLevelType w:val="hybridMultilevel"/>
    <w:tmpl w:val="6F42B4FA"/>
    <w:lvl w:ilvl="0" w:tplc="D3C4C04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747C0C97"/>
    <w:multiLevelType w:val="hybridMultilevel"/>
    <w:tmpl w:val="840AE492"/>
    <w:lvl w:ilvl="0" w:tplc="939EB168">
      <w:start w:val="2"/>
      <w:numFmt w:val="decimal"/>
      <w:lvlText w:val="%1"/>
      <w:lvlJc w:val="left"/>
      <w:pPr>
        <w:ind w:left="9760" w:hanging="360"/>
      </w:pPr>
      <w:rPr>
        <w:rFonts w:hint="default"/>
        <w:color w:val="000000"/>
      </w:rPr>
    </w:lvl>
    <w:lvl w:ilvl="1" w:tplc="04190019" w:tentative="1">
      <w:start w:val="1"/>
      <w:numFmt w:val="lowerLetter"/>
      <w:lvlText w:val="%2."/>
      <w:lvlJc w:val="left"/>
      <w:pPr>
        <w:ind w:left="10280" w:hanging="360"/>
      </w:pPr>
    </w:lvl>
    <w:lvl w:ilvl="2" w:tplc="0419001B" w:tentative="1">
      <w:start w:val="1"/>
      <w:numFmt w:val="lowerRoman"/>
      <w:lvlText w:val="%3."/>
      <w:lvlJc w:val="right"/>
      <w:pPr>
        <w:ind w:left="11000" w:hanging="180"/>
      </w:pPr>
    </w:lvl>
    <w:lvl w:ilvl="3" w:tplc="0419000F" w:tentative="1">
      <w:start w:val="1"/>
      <w:numFmt w:val="decimal"/>
      <w:lvlText w:val="%4."/>
      <w:lvlJc w:val="left"/>
      <w:pPr>
        <w:ind w:left="11720" w:hanging="360"/>
      </w:pPr>
    </w:lvl>
    <w:lvl w:ilvl="4" w:tplc="04190019" w:tentative="1">
      <w:start w:val="1"/>
      <w:numFmt w:val="lowerLetter"/>
      <w:lvlText w:val="%5."/>
      <w:lvlJc w:val="left"/>
      <w:pPr>
        <w:ind w:left="12440" w:hanging="360"/>
      </w:pPr>
    </w:lvl>
    <w:lvl w:ilvl="5" w:tplc="0419001B" w:tentative="1">
      <w:start w:val="1"/>
      <w:numFmt w:val="lowerRoman"/>
      <w:lvlText w:val="%6."/>
      <w:lvlJc w:val="right"/>
      <w:pPr>
        <w:ind w:left="13160" w:hanging="180"/>
      </w:pPr>
    </w:lvl>
    <w:lvl w:ilvl="6" w:tplc="0419000F" w:tentative="1">
      <w:start w:val="1"/>
      <w:numFmt w:val="decimal"/>
      <w:lvlText w:val="%7."/>
      <w:lvlJc w:val="left"/>
      <w:pPr>
        <w:ind w:left="13880" w:hanging="360"/>
      </w:pPr>
    </w:lvl>
    <w:lvl w:ilvl="7" w:tplc="04190019" w:tentative="1">
      <w:start w:val="1"/>
      <w:numFmt w:val="lowerLetter"/>
      <w:lvlText w:val="%8."/>
      <w:lvlJc w:val="left"/>
      <w:pPr>
        <w:ind w:left="14600" w:hanging="360"/>
      </w:pPr>
    </w:lvl>
    <w:lvl w:ilvl="8" w:tplc="0419001B" w:tentative="1">
      <w:start w:val="1"/>
      <w:numFmt w:val="lowerRoman"/>
      <w:lvlText w:val="%9."/>
      <w:lvlJc w:val="right"/>
      <w:pPr>
        <w:ind w:left="15320" w:hanging="180"/>
      </w:pPr>
    </w:lvl>
  </w:abstractNum>
  <w:abstractNum w:abstractNumId="44" w15:restartNumberingAfterBreak="0">
    <w:nsid w:val="759D5FEF"/>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45" w15:restartNumberingAfterBreak="0">
    <w:nsid w:val="769F720D"/>
    <w:multiLevelType w:val="singleLevel"/>
    <w:tmpl w:val="7E2C067E"/>
    <w:lvl w:ilvl="0">
      <w:start w:val="1"/>
      <w:numFmt w:val="decimal"/>
      <w:lvlText w:val="4.%1 "/>
      <w:legacy w:legacy="1" w:legacySpace="0" w:legacyIndent="283"/>
      <w:lvlJc w:val="left"/>
      <w:pPr>
        <w:ind w:left="1003" w:hanging="283"/>
      </w:pPr>
      <w:rPr>
        <w:rFonts w:ascii="Times New Roman" w:hAnsi="Times New Roman" w:cs="Times New Roman" w:hint="default"/>
        <w:b w:val="0"/>
        <w:i w:val="0"/>
        <w:sz w:val="28"/>
        <w:u w:val="none"/>
      </w:rPr>
    </w:lvl>
  </w:abstractNum>
  <w:abstractNum w:abstractNumId="46" w15:restartNumberingAfterBreak="0">
    <w:nsid w:val="7A613A61"/>
    <w:multiLevelType w:val="hybridMultilevel"/>
    <w:tmpl w:val="660A2AFA"/>
    <w:lvl w:ilvl="0" w:tplc="9A96E06E">
      <w:start w:val="4"/>
      <w:numFmt w:val="decimal"/>
      <w:lvlText w:val="%1."/>
      <w:lvlJc w:val="left"/>
      <w:pPr>
        <w:ind w:left="1146" w:hanging="360"/>
      </w:pPr>
      <w:rPr>
        <w:rFonts w:cs="Times New Roman" w:hint="default"/>
      </w:rPr>
    </w:lvl>
    <w:lvl w:ilvl="1" w:tplc="04190019">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num w:numId="1" w16cid:durableId="1523205846">
    <w:abstractNumId w:val="23"/>
  </w:num>
  <w:num w:numId="2" w16cid:durableId="1502313843">
    <w:abstractNumId w:val="1"/>
  </w:num>
  <w:num w:numId="3" w16cid:durableId="1211842356">
    <w:abstractNumId w:val="12"/>
  </w:num>
  <w:num w:numId="4" w16cid:durableId="561872306">
    <w:abstractNumId w:val="18"/>
  </w:num>
  <w:num w:numId="5" w16cid:durableId="1483501077">
    <w:abstractNumId w:val="36"/>
  </w:num>
  <w:num w:numId="6" w16cid:durableId="1846431844">
    <w:abstractNumId w:val="42"/>
  </w:num>
  <w:num w:numId="7" w16cid:durableId="682707937">
    <w:abstractNumId w:val="28"/>
  </w:num>
  <w:num w:numId="8" w16cid:durableId="185605767">
    <w:abstractNumId w:val="40"/>
  </w:num>
  <w:num w:numId="9" w16cid:durableId="1443455591">
    <w:abstractNumId w:val="15"/>
  </w:num>
  <w:num w:numId="10" w16cid:durableId="904874883">
    <w:abstractNumId w:val="44"/>
  </w:num>
  <w:num w:numId="11" w16cid:durableId="1539850631">
    <w:abstractNumId w:val="41"/>
  </w:num>
  <w:num w:numId="12" w16cid:durableId="768543933">
    <w:abstractNumId w:val="4"/>
  </w:num>
  <w:num w:numId="13" w16cid:durableId="1821071647">
    <w:abstractNumId w:val="29"/>
  </w:num>
  <w:num w:numId="14" w16cid:durableId="736628575">
    <w:abstractNumId w:val="8"/>
  </w:num>
  <w:num w:numId="15" w16cid:durableId="783573517">
    <w:abstractNumId w:val="17"/>
  </w:num>
  <w:num w:numId="16" w16cid:durableId="728924006">
    <w:abstractNumId w:val="46"/>
  </w:num>
  <w:num w:numId="17" w16cid:durableId="464928026">
    <w:abstractNumId w:val="2"/>
  </w:num>
  <w:num w:numId="18" w16cid:durableId="1093865276">
    <w:abstractNumId w:val="25"/>
  </w:num>
  <w:num w:numId="19" w16cid:durableId="1553735904">
    <w:abstractNumId w:val="39"/>
  </w:num>
  <w:num w:numId="20" w16cid:durableId="1909874534">
    <w:abstractNumId w:val="20"/>
  </w:num>
  <w:num w:numId="21" w16cid:durableId="71397529">
    <w:abstractNumId w:val="34"/>
  </w:num>
  <w:num w:numId="22" w16cid:durableId="2118668863">
    <w:abstractNumId w:val="30"/>
  </w:num>
  <w:num w:numId="23" w16cid:durableId="992030947">
    <w:abstractNumId w:val="33"/>
  </w:num>
  <w:num w:numId="24" w16cid:durableId="127628065">
    <w:abstractNumId w:val="37"/>
  </w:num>
  <w:num w:numId="25" w16cid:durableId="1858422371">
    <w:abstractNumId w:val="32"/>
  </w:num>
  <w:num w:numId="26" w16cid:durableId="895776349">
    <w:abstractNumId w:val="13"/>
  </w:num>
  <w:num w:numId="27" w16cid:durableId="1294556524">
    <w:abstractNumId w:val="43"/>
  </w:num>
  <w:num w:numId="28" w16cid:durableId="1153915469">
    <w:abstractNumId w:val="10"/>
  </w:num>
  <w:num w:numId="29" w16cid:durableId="379281182">
    <w:abstractNumId w:val="14"/>
  </w:num>
  <w:num w:numId="30" w16cid:durableId="1969774207">
    <w:abstractNumId w:val="22"/>
  </w:num>
  <w:num w:numId="31" w16cid:durableId="470253243">
    <w:abstractNumId w:val="3"/>
  </w:num>
  <w:num w:numId="32" w16cid:durableId="763496987">
    <w:abstractNumId w:val="7"/>
  </w:num>
  <w:num w:numId="33" w16cid:durableId="120421832">
    <w:abstractNumId w:val="16"/>
  </w:num>
  <w:num w:numId="34" w16cid:durableId="1702899223">
    <w:abstractNumId w:val="24"/>
  </w:num>
  <w:num w:numId="35" w16cid:durableId="1533960534">
    <w:abstractNumId w:val="6"/>
  </w:num>
  <w:num w:numId="36" w16cid:durableId="394552858">
    <w:abstractNumId w:val="21"/>
  </w:num>
  <w:num w:numId="37" w16cid:durableId="2032992286">
    <w:abstractNumId w:val="45"/>
    <w:lvlOverride w:ilvl="0">
      <w:lvl w:ilvl="0">
        <w:start w:val="2"/>
        <w:numFmt w:val="decimal"/>
        <w:lvlText w:val="4.%1 "/>
        <w:legacy w:legacy="1" w:legacySpace="0" w:legacyIndent="283"/>
        <w:lvlJc w:val="left"/>
        <w:pPr>
          <w:ind w:left="1003" w:hanging="283"/>
        </w:pPr>
        <w:rPr>
          <w:rFonts w:ascii="Times New Roman" w:hAnsi="Times New Roman" w:cs="Times New Roman" w:hint="default"/>
          <w:b w:val="0"/>
          <w:i w:val="0"/>
          <w:sz w:val="28"/>
          <w:u w:val="none"/>
        </w:rPr>
      </w:lvl>
    </w:lvlOverride>
  </w:num>
  <w:num w:numId="38" w16cid:durableId="41000676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9" w16cid:durableId="1191721705">
    <w:abstractNumId w:val="0"/>
    <w:lvlOverride w:ilvl="0">
      <w:lvl w:ilvl="0">
        <w:start w:val="1"/>
        <w:numFmt w:val="bullet"/>
        <w:lvlText w:val=""/>
        <w:legacy w:legacy="1" w:legacySpace="0" w:legacyIndent="283"/>
        <w:lvlJc w:val="left"/>
        <w:pPr>
          <w:ind w:left="993" w:hanging="283"/>
        </w:pPr>
        <w:rPr>
          <w:rFonts w:ascii="Symbol" w:hAnsi="Symbol" w:hint="default"/>
        </w:rPr>
      </w:lvl>
    </w:lvlOverride>
  </w:num>
  <w:num w:numId="40" w16cid:durableId="1873112025">
    <w:abstractNumId w:val="35"/>
  </w:num>
  <w:num w:numId="41" w16cid:durableId="860819231">
    <w:abstractNumId w:val="31"/>
  </w:num>
  <w:num w:numId="42" w16cid:durableId="501511400">
    <w:abstractNumId w:val="38"/>
  </w:num>
  <w:num w:numId="43" w16cid:durableId="848373601">
    <w:abstractNumId w:val="11"/>
  </w:num>
  <w:num w:numId="44" w16cid:durableId="1769806776">
    <w:abstractNumId w:val="19"/>
  </w:num>
  <w:num w:numId="45" w16cid:durableId="978653983">
    <w:abstractNumId w:val="26"/>
  </w:num>
  <w:num w:numId="46" w16cid:durableId="506362028">
    <w:abstractNumId w:val="9"/>
  </w:num>
  <w:num w:numId="47" w16cid:durableId="1254361231">
    <w:abstractNumId w:val="0"/>
    <w:lvlOverride w:ilvl="0">
      <w:lvl w:ilvl="0">
        <w:start w:val="1"/>
        <w:numFmt w:val="bullet"/>
        <w:lvlText w:val=""/>
        <w:legacy w:legacy="1" w:legacySpace="0" w:legacyIndent="283"/>
        <w:lvlJc w:val="left"/>
        <w:pPr>
          <w:ind w:left="709" w:hanging="283"/>
        </w:pPr>
        <w:rPr>
          <w:rFonts w:ascii="Symbol" w:hAnsi="Symbol" w:hint="default"/>
        </w:rPr>
      </w:lvl>
    </w:lvlOverride>
  </w:num>
  <w:num w:numId="48" w16cid:durableId="1162624741">
    <w:abstractNumId w:val="27"/>
  </w:num>
  <w:num w:numId="49" w16cid:durableId="3440915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autoHyphenation/>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F61"/>
    <w:rsid w:val="0000021B"/>
    <w:rsid w:val="000049AD"/>
    <w:rsid w:val="00006BE2"/>
    <w:rsid w:val="00007473"/>
    <w:rsid w:val="00010A29"/>
    <w:rsid w:val="00010C15"/>
    <w:rsid w:val="00010DAE"/>
    <w:rsid w:val="0001159B"/>
    <w:rsid w:val="00013BAC"/>
    <w:rsid w:val="00021588"/>
    <w:rsid w:val="00022F5C"/>
    <w:rsid w:val="00023ACC"/>
    <w:rsid w:val="00023F1A"/>
    <w:rsid w:val="00026A9B"/>
    <w:rsid w:val="00026DF0"/>
    <w:rsid w:val="000301F8"/>
    <w:rsid w:val="00030ADD"/>
    <w:rsid w:val="0003187B"/>
    <w:rsid w:val="0003295A"/>
    <w:rsid w:val="00033428"/>
    <w:rsid w:val="00035152"/>
    <w:rsid w:val="00035520"/>
    <w:rsid w:val="000357CB"/>
    <w:rsid w:val="00035E62"/>
    <w:rsid w:val="00035F35"/>
    <w:rsid w:val="00035F8D"/>
    <w:rsid w:val="0003709E"/>
    <w:rsid w:val="0003749E"/>
    <w:rsid w:val="000379E1"/>
    <w:rsid w:val="00041DD3"/>
    <w:rsid w:val="00042F61"/>
    <w:rsid w:val="00043065"/>
    <w:rsid w:val="00044495"/>
    <w:rsid w:val="00044F0F"/>
    <w:rsid w:val="0004626F"/>
    <w:rsid w:val="000477E7"/>
    <w:rsid w:val="00047F2C"/>
    <w:rsid w:val="00051F8B"/>
    <w:rsid w:val="00052FC1"/>
    <w:rsid w:val="00053D06"/>
    <w:rsid w:val="00053DF8"/>
    <w:rsid w:val="00054CE5"/>
    <w:rsid w:val="00054EE0"/>
    <w:rsid w:val="000552DC"/>
    <w:rsid w:val="0006181E"/>
    <w:rsid w:val="00062926"/>
    <w:rsid w:val="0006324C"/>
    <w:rsid w:val="00066079"/>
    <w:rsid w:val="0007040F"/>
    <w:rsid w:val="00070A2B"/>
    <w:rsid w:val="00070B34"/>
    <w:rsid w:val="00071391"/>
    <w:rsid w:val="000755A5"/>
    <w:rsid w:val="0007629C"/>
    <w:rsid w:val="0007796C"/>
    <w:rsid w:val="00077BD2"/>
    <w:rsid w:val="00080D3E"/>
    <w:rsid w:val="00081117"/>
    <w:rsid w:val="000848D8"/>
    <w:rsid w:val="00085825"/>
    <w:rsid w:val="00085FB3"/>
    <w:rsid w:val="000912B8"/>
    <w:rsid w:val="00092C4E"/>
    <w:rsid w:val="00093CE7"/>
    <w:rsid w:val="00093EFD"/>
    <w:rsid w:val="000964BD"/>
    <w:rsid w:val="00097FF3"/>
    <w:rsid w:val="00097FF9"/>
    <w:rsid w:val="000A073C"/>
    <w:rsid w:val="000A1D3B"/>
    <w:rsid w:val="000A27D5"/>
    <w:rsid w:val="000A2993"/>
    <w:rsid w:val="000A4AA1"/>
    <w:rsid w:val="000A6D9D"/>
    <w:rsid w:val="000A6E6E"/>
    <w:rsid w:val="000B0878"/>
    <w:rsid w:val="000B0AD9"/>
    <w:rsid w:val="000B1A38"/>
    <w:rsid w:val="000B2C50"/>
    <w:rsid w:val="000B2F52"/>
    <w:rsid w:val="000B34B2"/>
    <w:rsid w:val="000B4243"/>
    <w:rsid w:val="000B44AA"/>
    <w:rsid w:val="000B5588"/>
    <w:rsid w:val="000B5F52"/>
    <w:rsid w:val="000B6B9D"/>
    <w:rsid w:val="000C1574"/>
    <w:rsid w:val="000C2749"/>
    <w:rsid w:val="000C367B"/>
    <w:rsid w:val="000C3BF6"/>
    <w:rsid w:val="000C3C10"/>
    <w:rsid w:val="000C4573"/>
    <w:rsid w:val="000C54FF"/>
    <w:rsid w:val="000C6CD6"/>
    <w:rsid w:val="000C7AD5"/>
    <w:rsid w:val="000D062E"/>
    <w:rsid w:val="000D0749"/>
    <w:rsid w:val="000D2AF1"/>
    <w:rsid w:val="000D2CA8"/>
    <w:rsid w:val="000D4AB6"/>
    <w:rsid w:val="000D6025"/>
    <w:rsid w:val="000D6ABC"/>
    <w:rsid w:val="000D7147"/>
    <w:rsid w:val="000E0165"/>
    <w:rsid w:val="000E0901"/>
    <w:rsid w:val="000E1A3B"/>
    <w:rsid w:val="000E34EC"/>
    <w:rsid w:val="000E3530"/>
    <w:rsid w:val="000E505B"/>
    <w:rsid w:val="000E658D"/>
    <w:rsid w:val="000E77E2"/>
    <w:rsid w:val="000F1A7E"/>
    <w:rsid w:val="000F24AB"/>
    <w:rsid w:val="000F2E75"/>
    <w:rsid w:val="000F44AB"/>
    <w:rsid w:val="000F464D"/>
    <w:rsid w:val="000F5627"/>
    <w:rsid w:val="000F6634"/>
    <w:rsid w:val="000F70E8"/>
    <w:rsid w:val="001004F6"/>
    <w:rsid w:val="00101E8A"/>
    <w:rsid w:val="001036D6"/>
    <w:rsid w:val="00103A91"/>
    <w:rsid w:val="00103B54"/>
    <w:rsid w:val="00103BA7"/>
    <w:rsid w:val="001059BE"/>
    <w:rsid w:val="001060BC"/>
    <w:rsid w:val="00106419"/>
    <w:rsid w:val="00106611"/>
    <w:rsid w:val="00106D12"/>
    <w:rsid w:val="00107558"/>
    <w:rsid w:val="001101C8"/>
    <w:rsid w:val="00110A25"/>
    <w:rsid w:val="00110C29"/>
    <w:rsid w:val="00110FE5"/>
    <w:rsid w:val="0011140F"/>
    <w:rsid w:val="00111769"/>
    <w:rsid w:val="00113244"/>
    <w:rsid w:val="00113F79"/>
    <w:rsid w:val="00115A40"/>
    <w:rsid w:val="00116463"/>
    <w:rsid w:val="001175B2"/>
    <w:rsid w:val="001208B8"/>
    <w:rsid w:val="00121B6A"/>
    <w:rsid w:val="00122A0F"/>
    <w:rsid w:val="00124036"/>
    <w:rsid w:val="0012406E"/>
    <w:rsid w:val="00124FCE"/>
    <w:rsid w:val="0013042F"/>
    <w:rsid w:val="00134916"/>
    <w:rsid w:val="001353E5"/>
    <w:rsid w:val="00136A36"/>
    <w:rsid w:val="00136B64"/>
    <w:rsid w:val="00137075"/>
    <w:rsid w:val="001418A0"/>
    <w:rsid w:val="00141CC8"/>
    <w:rsid w:val="0014232D"/>
    <w:rsid w:val="00142D52"/>
    <w:rsid w:val="001434DF"/>
    <w:rsid w:val="0014399A"/>
    <w:rsid w:val="00143E37"/>
    <w:rsid w:val="001441A1"/>
    <w:rsid w:val="00144CEC"/>
    <w:rsid w:val="00144F3F"/>
    <w:rsid w:val="001456AC"/>
    <w:rsid w:val="00147874"/>
    <w:rsid w:val="00150B3D"/>
    <w:rsid w:val="00150E82"/>
    <w:rsid w:val="001517E9"/>
    <w:rsid w:val="00151EF2"/>
    <w:rsid w:val="00151F50"/>
    <w:rsid w:val="0015245F"/>
    <w:rsid w:val="00152D49"/>
    <w:rsid w:val="00155F33"/>
    <w:rsid w:val="00160708"/>
    <w:rsid w:val="001608C0"/>
    <w:rsid w:val="00161420"/>
    <w:rsid w:val="00161A9A"/>
    <w:rsid w:val="001625C5"/>
    <w:rsid w:val="0016600F"/>
    <w:rsid w:val="00170769"/>
    <w:rsid w:val="0017115C"/>
    <w:rsid w:val="001714B1"/>
    <w:rsid w:val="00172608"/>
    <w:rsid w:val="0017410A"/>
    <w:rsid w:val="00174E71"/>
    <w:rsid w:val="00175CC8"/>
    <w:rsid w:val="00180DD4"/>
    <w:rsid w:val="00181285"/>
    <w:rsid w:val="001817C7"/>
    <w:rsid w:val="001850DE"/>
    <w:rsid w:val="00185577"/>
    <w:rsid w:val="001858CF"/>
    <w:rsid w:val="00185AFC"/>
    <w:rsid w:val="001862CD"/>
    <w:rsid w:val="00187506"/>
    <w:rsid w:val="00187C08"/>
    <w:rsid w:val="001907A2"/>
    <w:rsid w:val="00192518"/>
    <w:rsid w:val="00193D97"/>
    <w:rsid w:val="001962AD"/>
    <w:rsid w:val="00196BCE"/>
    <w:rsid w:val="00197478"/>
    <w:rsid w:val="001A0B89"/>
    <w:rsid w:val="001A19E5"/>
    <w:rsid w:val="001A5D21"/>
    <w:rsid w:val="001A6F62"/>
    <w:rsid w:val="001B0319"/>
    <w:rsid w:val="001B0900"/>
    <w:rsid w:val="001B0F51"/>
    <w:rsid w:val="001B2282"/>
    <w:rsid w:val="001B4D46"/>
    <w:rsid w:val="001B6D2E"/>
    <w:rsid w:val="001B70CB"/>
    <w:rsid w:val="001B712D"/>
    <w:rsid w:val="001B7875"/>
    <w:rsid w:val="001B7AD0"/>
    <w:rsid w:val="001C0686"/>
    <w:rsid w:val="001C1917"/>
    <w:rsid w:val="001C23F8"/>
    <w:rsid w:val="001C2E58"/>
    <w:rsid w:val="001C3EDF"/>
    <w:rsid w:val="001C46C2"/>
    <w:rsid w:val="001C6826"/>
    <w:rsid w:val="001C6FD0"/>
    <w:rsid w:val="001C7480"/>
    <w:rsid w:val="001D090C"/>
    <w:rsid w:val="001D0D02"/>
    <w:rsid w:val="001D17BC"/>
    <w:rsid w:val="001D1E49"/>
    <w:rsid w:val="001D24D3"/>
    <w:rsid w:val="001D40A4"/>
    <w:rsid w:val="001D480B"/>
    <w:rsid w:val="001D615D"/>
    <w:rsid w:val="001D71E4"/>
    <w:rsid w:val="001D7BD3"/>
    <w:rsid w:val="001D7C63"/>
    <w:rsid w:val="001E1E2A"/>
    <w:rsid w:val="001E2D1A"/>
    <w:rsid w:val="001E66C5"/>
    <w:rsid w:val="001F042D"/>
    <w:rsid w:val="001F050E"/>
    <w:rsid w:val="001F1ECF"/>
    <w:rsid w:val="001F38A5"/>
    <w:rsid w:val="001F507F"/>
    <w:rsid w:val="001F6F20"/>
    <w:rsid w:val="001F7BF2"/>
    <w:rsid w:val="001F7E70"/>
    <w:rsid w:val="00200418"/>
    <w:rsid w:val="002006D1"/>
    <w:rsid w:val="00200916"/>
    <w:rsid w:val="0020097F"/>
    <w:rsid w:val="002020E4"/>
    <w:rsid w:val="00206802"/>
    <w:rsid w:val="00210388"/>
    <w:rsid w:val="002117F4"/>
    <w:rsid w:val="002125B3"/>
    <w:rsid w:val="0021430A"/>
    <w:rsid w:val="00216162"/>
    <w:rsid w:val="00216BBF"/>
    <w:rsid w:val="00223EB9"/>
    <w:rsid w:val="00225A59"/>
    <w:rsid w:val="00225C08"/>
    <w:rsid w:val="00225D15"/>
    <w:rsid w:val="00225FAD"/>
    <w:rsid w:val="00226FCA"/>
    <w:rsid w:val="002307D2"/>
    <w:rsid w:val="00231E9C"/>
    <w:rsid w:val="00232CFE"/>
    <w:rsid w:val="00232FE9"/>
    <w:rsid w:val="0023494A"/>
    <w:rsid w:val="00236123"/>
    <w:rsid w:val="002404B4"/>
    <w:rsid w:val="00241696"/>
    <w:rsid w:val="0024343B"/>
    <w:rsid w:val="00243738"/>
    <w:rsid w:val="002451DF"/>
    <w:rsid w:val="002458C5"/>
    <w:rsid w:val="00245F8D"/>
    <w:rsid w:val="00247642"/>
    <w:rsid w:val="00250737"/>
    <w:rsid w:val="00254A72"/>
    <w:rsid w:val="0025540B"/>
    <w:rsid w:val="0025695B"/>
    <w:rsid w:val="00257824"/>
    <w:rsid w:val="002617CD"/>
    <w:rsid w:val="0026235F"/>
    <w:rsid w:val="00266EE1"/>
    <w:rsid w:val="002674AF"/>
    <w:rsid w:val="00271BF6"/>
    <w:rsid w:val="00271C90"/>
    <w:rsid w:val="00272B5D"/>
    <w:rsid w:val="00273405"/>
    <w:rsid w:val="0027544A"/>
    <w:rsid w:val="00276FC8"/>
    <w:rsid w:val="0028071C"/>
    <w:rsid w:val="00280948"/>
    <w:rsid w:val="00281561"/>
    <w:rsid w:val="00281BF3"/>
    <w:rsid w:val="00290A4A"/>
    <w:rsid w:val="00291965"/>
    <w:rsid w:val="00292809"/>
    <w:rsid w:val="00292EC8"/>
    <w:rsid w:val="002939DB"/>
    <w:rsid w:val="00295332"/>
    <w:rsid w:val="0029575C"/>
    <w:rsid w:val="00296767"/>
    <w:rsid w:val="00297F88"/>
    <w:rsid w:val="002A0170"/>
    <w:rsid w:val="002A1232"/>
    <w:rsid w:val="002A2F9A"/>
    <w:rsid w:val="002A3B6F"/>
    <w:rsid w:val="002A3D4F"/>
    <w:rsid w:val="002A3D86"/>
    <w:rsid w:val="002A581B"/>
    <w:rsid w:val="002A6786"/>
    <w:rsid w:val="002A756C"/>
    <w:rsid w:val="002B013D"/>
    <w:rsid w:val="002B0EEF"/>
    <w:rsid w:val="002B169C"/>
    <w:rsid w:val="002B2768"/>
    <w:rsid w:val="002B2937"/>
    <w:rsid w:val="002B330C"/>
    <w:rsid w:val="002B33DE"/>
    <w:rsid w:val="002B3A34"/>
    <w:rsid w:val="002B4607"/>
    <w:rsid w:val="002C1269"/>
    <w:rsid w:val="002C1549"/>
    <w:rsid w:val="002C1AE8"/>
    <w:rsid w:val="002C35C5"/>
    <w:rsid w:val="002C4631"/>
    <w:rsid w:val="002C6BBE"/>
    <w:rsid w:val="002C7A9B"/>
    <w:rsid w:val="002C7DA3"/>
    <w:rsid w:val="002D70C5"/>
    <w:rsid w:val="002D75CD"/>
    <w:rsid w:val="002E20BC"/>
    <w:rsid w:val="002E2AEF"/>
    <w:rsid w:val="002E31E9"/>
    <w:rsid w:val="002E6ED7"/>
    <w:rsid w:val="002E793D"/>
    <w:rsid w:val="002F06B4"/>
    <w:rsid w:val="002F098C"/>
    <w:rsid w:val="002F0EB1"/>
    <w:rsid w:val="002F2225"/>
    <w:rsid w:val="002F3E72"/>
    <w:rsid w:val="002F6FF5"/>
    <w:rsid w:val="002F75C8"/>
    <w:rsid w:val="0030220E"/>
    <w:rsid w:val="00302373"/>
    <w:rsid w:val="003024BE"/>
    <w:rsid w:val="0030256A"/>
    <w:rsid w:val="00303DCC"/>
    <w:rsid w:val="00304661"/>
    <w:rsid w:val="0030580A"/>
    <w:rsid w:val="00310A50"/>
    <w:rsid w:val="00311C12"/>
    <w:rsid w:val="003149FF"/>
    <w:rsid w:val="003157A1"/>
    <w:rsid w:val="00315D6A"/>
    <w:rsid w:val="0031630E"/>
    <w:rsid w:val="0032111F"/>
    <w:rsid w:val="00322613"/>
    <w:rsid w:val="003227C2"/>
    <w:rsid w:val="00322AE7"/>
    <w:rsid w:val="003248F4"/>
    <w:rsid w:val="003249DE"/>
    <w:rsid w:val="00327EA5"/>
    <w:rsid w:val="00330372"/>
    <w:rsid w:val="00332990"/>
    <w:rsid w:val="00334329"/>
    <w:rsid w:val="00334707"/>
    <w:rsid w:val="0033774F"/>
    <w:rsid w:val="003405F6"/>
    <w:rsid w:val="00341235"/>
    <w:rsid w:val="00341641"/>
    <w:rsid w:val="00341C88"/>
    <w:rsid w:val="00341FB0"/>
    <w:rsid w:val="003460D6"/>
    <w:rsid w:val="00346FBE"/>
    <w:rsid w:val="00346FFA"/>
    <w:rsid w:val="003476E6"/>
    <w:rsid w:val="0035051E"/>
    <w:rsid w:val="00350964"/>
    <w:rsid w:val="003543C2"/>
    <w:rsid w:val="003547CE"/>
    <w:rsid w:val="003557C3"/>
    <w:rsid w:val="003568A3"/>
    <w:rsid w:val="003570D1"/>
    <w:rsid w:val="00357230"/>
    <w:rsid w:val="0035785F"/>
    <w:rsid w:val="00357D19"/>
    <w:rsid w:val="00362AF1"/>
    <w:rsid w:val="00363855"/>
    <w:rsid w:val="0036403F"/>
    <w:rsid w:val="00364382"/>
    <w:rsid w:val="00365289"/>
    <w:rsid w:val="00370AAB"/>
    <w:rsid w:val="003720A1"/>
    <w:rsid w:val="00372C16"/>
    <w:rsid w:val="0037372A"/>
    <w:rsid w:val="003738B9"/>
    <w:rsid w:val="003739D9"/>
    <w:rsid w:val="0037575C"/>
    <w:rsid w:val="00375D1D"/>
    <w:rsid w:val="003763CD"/>
    <w:rsid w:val="00376FBF"/>
    <w:rsid w:val="00377B53"/>
    <w:rsid w:val="0038005B"/>
    <w:rsid w:val="003802A1"/>
    <w:rsid w:val="003810D4"/>
    <w:rsid w:val="00381500"/>
    <w:rsid w:val="003815C1"/>
    <w:rsid w:val="0038161B"/>
    <w:rsid w:val="00383E1C"/>
    <w:rsid w:val="00384520"/>
    <w:rsid w:val="00385ACF"/>
    <w:rsid w:val="00386654"/>
    <w:rsid w:val="00387218"/>
    <w:rsid w:val="00387BEF"/>
    <w:rsid w:val="00391DF9"/>
    <w:rsid w:val="00394F7C"/>
    <w:rsid w:val="0039756B"/>
    <w:rsid w:val="003A16AC"/>
    <w:rsid w:val="003A17AF"/>
    <w:rsid w:val="003A2221"/>
    <w:rsid w:val="003A232E"/>
    <w:rsid w:val="003A2635"/>
    <w:rsid w:val="003A435C"/>
    <w:rsid w:val="003A5160"/>
    <w:rsid w:val="003A52DE"/>
    <w:rsid w:val="003A6829"/>
    <w:rsid w:val="003A6D98"/>
    <w:rsid w:val="003A7FDE"/>
    <w:rsid w:val="003B1F9A"/>
    <w:rsid w:val="003B33BF"/>
    <w:rsid w:val="003B3E91"/>
    <w:rsid w:val="003B4D65"/>
    <w:rsid w:val="003B5CEA"/>
    <w:rsid w:val="003C14CB"/>
    <w:rsid w:val="003C19A3"/>
    <w:rsid w:val="003C2F72"/>
    <w:rsid w:val="003C7B1D"/>
    <w:rsid w:val="003C7DD2"/>
    <w:rsid w:val="003D0717"/>
    <w:rsid w:val="003D07E1"/>
    <w:rsid w:val="003D0FC8"/>
    <w:rsid w:val="003D15A3"/>
    <w:rsid w:val="003D44E3"/>
    <w:rsid w:val="003D6216"/>
    <w:rsid w:val="003D6878"/>
    <w:rsid w:val="003D6F16"/>
    <w:rsid w:val="003D7099"/>
    <w:rsid w:val="003D715B"/>
    <w:rsid w:val="003E1C19"/>
    <w:rsid w:val="003E2289"/>
    <w:rsid w:val="003E23C0"/>
    <w:rsid w:val="003E278D"/>
    <w:rsid w:val="003E2F45"/>
    <w:rsid w:val="003E3873"/>
    <w:rsid w:val="003E52AC"/>
    <w:rsid w:val="003E5DD9"/>
    <w:rsid w:val="003E6C7E"/>
    <w:rsid w:val="003F00DD"/>
    <w:rsid w:val="003F09BB"/>
    <w:rsid w:val="003F0EA0"/>
    <w:rsid w:val="003F2159"/>
    <w:rsid w:val="003F34AB"/>
    <w:rsid w:val="0040052A"/>
    <w:rsid w:val="00402DEF"/>
    <w:rsid w:val="004030BA"/>
    <w:rsid w:val="00403CCA"/>
    <w:rsid w:val="00404326"/>
    <w:rsid w:val="00406B04"/>
    <w:rsid w:val="0040786E"/>
    <w:rsid w:val="0041028F"/>
    <w:rsid w:val="004103F4"/>
    <w:rsid w:val="00410ABC"/>
    <w:rsid w:val="00412801"/>
    <w:rsid w:val="00412DA1"/>
    <w:rsid w:val="00415B44"/>
    <w:rsid w:val="00416FE4"/>
    <w:rsid w:val="004212EA"/>
    <w:rsid w:val="004232B2"/>
    <w:rsid w:val="00423CDD"/>
    <w:rsid w:val="004240F8"/>
    <w:rsid w:val="0042432D"/>
    <w:rsid w:val="00424626"/>
    <w:rsid w:val="00424C01"/>
    <w:rsid w:val="00425BE5"/>
    <w:rsid w:val="00426BB0"/>
    <w:rsid w:val="004274ED"/>
    <w:rsid w:val="004357CC"/>
    <w:rsid w:val="00435B05"/>
    <w:rsid w:val="00441978"/>
    <w:rsid w:val="00441A7A"/>
    <w:rsid w:val="004421F4"/>
    <w:rsid w:val="00442382"/>
    <w:rsid w:val="004423D1"/>
    <w:rsid w:val="004439C5"/>
    <w:rsid w:val="00446ED7"/>
    <w:rsid w:val="004474E0"/>
    <w:rsid w:val="004506B9"/>
    <w:rsid w:val="0045097B"/>
    <w:rsid w:val="004516AC"/>
    <w:rsid w:val="00453BEE"/>
    <w:rsid w:val="00453C74"/>
    <w:rsid w:val="00453E0E"/>
    <w:rsid w:val="0045466A"/>
    <w:rsid w:val="00455C76"/>
    <w:rsid w:val="00455D20"/>
    <w:rsid w:val="00457F05"/>
    <w:rsid w:val="004604C3"/>
    <w:rsid w:val="004609AF"/>
    <w:rsid w:val="00461A2D"/>
    <w:rsid w:val="00461C0F"/>
    <w:rsid w:val="0046314A"/>
    <w:rsid w:val="00463F9B"/>
    <w:rsid w:val="00464053"/>
    <w:rsid w:val="00464B16"/>
    <w:rsid w:val="00465D6D"/>
    <w:rsid w:val="0047165C"/>
    <w:rsid w:val="00472BB3"/>
    <w:rsid w:val="004753D3"/>
    <w:rsid w:val="00480FAE"/>
    <w:rsid w:val="004810D1"/>
    <w:rsid w:val="004822CB"/>
    <w:rsid w:val="00483989"/>
    <w:rsid w:val="00485FA0"/>
    <w:rsid w:val="00486350"/>
    <w:rsid w:val="00486707"/>
    <w:rsid w:val="0048710B"/>
    <w:rsid w:val="00490293"/>
    <w:rsid w:val="004902B6"/>
    <w:rsid w:val="00491456"/>
    <w:rsid w:val="00491F1D"/>
    <w:rsid w:val="00492041"/>
    <w:rsid w:val="00493DCB"/>
    <w:rsid w:val="004952D0"/>
    <w:rsid w:val="00497A2F"/>
    <w:rsid w:val="004A0827"/>
    <w:rsid w:val="004A1EC2"/>
    <w:rsid w:val="004A4A5F"/>
    <w:rsid w:val="004A5312"/>
    <w:rsid w:val="004A7FE9"/>
    <w:rsid w:val="004B0750"/>
    <w:rsid w:val="004B12CB"/>
    <w:rsid w:val="004B21FE"/>
    <w:rsid w:val="004B2B22"/>
    <w:rsid w:val="004B2B9B"/>
    <w:rsid w:val="004B3813"/>
    <w:rsid w:val="004B468A"/>
    <w:rsid w:val="004B5311"/>
    <w:rsid w:val="004B7E9E"/>
    <w:rsid w:val="004C12BF"/>
    <w:rsid w:val="004C2458"/>
    <w:rsid w:val="004C40A4"/>
    <w:rsid w:val="004C4642"/>
    <w:rsid w:val="004C4F77"/>
    <w:rsid w:val="004C509D"/>
    <w:rsid w:val="004C5518"/>
    <w:rsid w:val="004C6216"/>
    <w:rsid w:val="004C7492"/>
    <w:rsid w:val="004C7836"/>
    <w:rsid w:val="004D0182"/>
    <w:rsid w:val="004D0796"/>
    <w:rsid w:val="004D0A49"/>
    <w:rsid w:val="004D0FB8"/>
    <w:rsid w:val="004D1E05"/>
    <w:rsid w:val="004D299A"/>
    <w:rsid w:val="004D3D58"/>
    <w:rsid w:val="004D492F"/>
    <w:rsid w:val="004D5DE2"/>
    <w:rsid w:val="004D671B"/>
    <w:rsid w:val="004E0AE7"/>
    <w:rsid w:val="004E0FCF"/>
    <w:rsid w:val="004E359C"/>
    <w:rsid w:val="004E37B8"/>
    <w:rsid w:val="004E39A0"/>
    <w:rsid w:val="004F0A0B"/>
    <w:rsid w:val="004F0A9B"/>
    <w:rsid w:val="004F1451"/>
    <w:rsid w:val="004F2E30"/>
    <w:rsid w:val="004F3D79"/>
    <w:rsid w:val="004F4AB1"/>
    <w:rsid w:val="004F5245"/>
    <w:rsid w:val="004F5F3B"/>
    <w:rsid w:val="004F67F8"/>
    <w:rsid w:val="00500AF2"/>
    <w:rsid w:val="005031BA"/>
    <w:rsid w:val="0050334A"/>
    <w:rsid w:val="00503F8A"/>
    <w:rsid w:val="00504672"/>
    <w:rsid w:val="00507913"/>
    <w:rsid w:val="00507DBB"/>
    <w:rsid w:val="0051135A"/>
    <w:rsid w:val="00511A55"/>
    <w:rsid w:val="00512176"/>
    <w:rsid w:val="0051226D"/>
    <w:rsid w:val="005134D3"/>
    <w:rsid w:val="00515379"/>
    <w:rsid w:val="00515EB9"/>
    <w:rsid w:val="00516057"/>
    <w:rsid w:val="0052235A"/>
    <w:rsid w:val="005253F3"/>
    <w:rsid w:val="00525480"/>
    <w:rsid w:val="005261EE"/>
    <w:rsid w:val="00526CF0"/>
    <w:rsid w:val="005301E0"/>
    <w:rsid w:val="0053090F"/>
    <w:rsid w:val="005313F3"/>
    <w:rsid w:val="005334C7"/>
    <w:rsid w:val="005334D5"/>
    <w:rsid w:val="005340D1"/>
    <w:rsid w:val="0053567E"/>
    <w:rsid w:val="005358E4"/>
    <w:rsid w:val="00536980"/>
    <w:rsid w:val="005372F6"/>
    <w:rsid w:val="0053766A"/>
    <w:rsid w:val="005402A7"/>
    <w:rsid w:val="00540E42"/>
    <w:rsid w:val="00542C81"/>
    <w:rsid w:val="00544EFD"/>
    <w:rsid w:val="0054665E"/>
    <w:rsid w:val="00550C68"/>
    <w:rsid w:val="00551145"/>
    <w:rsid w:val="005514B6"/>
    <w:rsid w:val="0055155B"/>
    <w:rsid w:val="005526B9"/>
    <w:rsid w:val="00553AB2"/>
    <w:rsid w:val="0055420A"/>
    <w:rsid w:val="00557FA9"/>
    <w:rsid w:val="0056001B"/>
    <w:rsid w:val="0056008F"/>
    <w:rsid w:val="00560973"/>
    <w:rsid w:val="00561A02"/>
    <w:rsid w:val="00562336"/>
    <w:rsid w:val="00562EC0"/>
    <w:rsid w:val="005636CE"/>
    <w:rsid w:val="00564826"/>
    <w:rsid w:val="005660A9"/>
    <w:rsid w:val="005669E0"/>
    <w:rsid w:val="00570870"/>
    <w:rsid w:val="00571C59"/>
    <w:rsid w:val="00573639"/>
    <w:rsid w:val="005737E8"/>
    <w:rsid w:val="00575FA1"/>
    <w:rsid w:val="0057644B"/>
    <w:rsid w:val="00576F3B"/>
    <w:rsid w:val="00577C02"/>
    <w:rsid w:val="005801CE"/>
    <w:rsid w:val="00580200"/>
    <w:rsid w:val="00581EB6"/>
    <w:rsid w:val="00582075"/>
    <w:rsid w:val="0058254D"/>
    <w:rsid w:val="00583CAA"/>
    <w:rsid w:val="005846A9"/>
    <w:rsid w:val="005846DF"/>
    <w:rsid w:val="005868C8"/>
    <w:rsid w:val="00586AE5"/>
    <w:rsid w:val="00587F5C"/>
    <w:rsid w:val="00590EC2"/>
    <w:rsid w:val="00594698"/>
    <w:rsid w:val="00594779"/>
    <w:rsid w:val="00595F3C"/>
    <w:rsid w:val="00596AE9"/>
    <w:rsid w:val="005A49D5"/>
    <w:rsid w:val="005A5453"/>
    <w:rsid w:val="005A6042"/>
    <w:rsid w:val="005A6A9D"/>
    <w:rsid w:val="005A72C7"/>
    <w:rsid w:val="005A73F8"/>
    <w:rsid w:val="005A79FC"/>
    <w:rsid w:val="005B234E"/>
    <w:rsid w:val="005B4197"/>
    <w:rsid w:val="005B4E4F"/>
    <w:rsid w:val="005C1292"/>
    <w:rsid w:val="005C20A1"/>
    <w:rsid w:val="005C4060"/>
    <w:rsid w:val="005C5ACB"/>
    <w:rsid w:val="005C6BAB"/>
    <w:rsid w:val="005D0C6B"/>
    <w:rsid w:val="005D1C68"/>
    <w:rsid w:val="005D1D06"/>
    <w:rsid w:val="005D451E"/>
    <w:rsid w:val="005D62B1"/>
    <w:rsid w:val="005D66AB"/>
    <w:rsid w:val="005D7667"/>
    <w:rsid w:val="005D7E5C"/>
    <w:rsid w:val="005E3CA7"/>
    <w:rsid w:val="005E3E14"/>
    <w:rsid w:val="005E4DE3"/>
    <w:rsid w:val="005E4E78"/>
    <w:rsid w:val="005E5EF0"/>
    <w:rsid w:val="005E69E9"/>
    <w:rsid w:val="005E766B"/>
    <w:rsid w:val="005E79EF"/>
    <w:rsid w:val="005F02C7"/>
    <w:rsid w:val="005F1353"/>
    <w:rsid w:val="005F2086"/>
    <w:rsid w:val="005F2332"/>
    <w:rsid w:val="005F3FB6"/>
    <w:rsid w:val="005F42AF"/>
    <w:rsid w:val="005F4936"/>
    <w:rsid w:val="005F58D5"/>
    <w:rsid w:val="005F69FF"/>
    <w:rsid w:val="005F7150"/>
    <w:rsid w:val="00600FDC"/>
    <w:rsid w:val="00601EA2"/>
    <w:rsid w:val="00605D0A"/>
    <w:rsid w:val="00605FC8"/>
    <w:rsid w:val="00610BC6"/>
    <w:rsid w:val="00612628"/>
    <w:rsid w:val="0061292A"/>
    <w:rsid w:val="00612C3B"/>
    <w:rsid w:val="00615123"/>
    <w:rsid w:val="0061517B"/>
    <w:rsid w:val="0061597F"/>
    <w:rsid w:val="00616189"/>
    <w:rsid w:val="006162AA"/>
    <w:rsid w:val="006164FE"/>
    <w:rsid w:val="00616FB2"/>
    <w:rsid w:val="006177D4"/>
    <w:rsid w:val="0062061F"/>
    <w:rsid w:val="00622057"/>
    <w:rsid w:val="00622410"/>
    <w:rsid w:val="00622483"/>
    <w:rsid w:val="006225D5"/>
    <w:rsid w:val="00622B3A"/>
    <w:rsid w:val="00623BA8"/>
    <w:rsid w:val="00624E6B"/>
    <w:rsid w:val="00625236"/>
    <w:rsid w:val="00627CEA"/>
    <w:rsid w:val="0063047A"/>
    <w:rsid w:val="00631567"/>
    <w:rsid w:val="00631E1D"/>
    <w:rsid w:val="00634143"/>
    <w:rsid w:val="00634D3F"/>
    <w:rsid w:val="006373E5"/>
    <w:rsid w:val="00641B87"/>
    <w:rsid w:val="006424D9"/>
    <w:rsid w:val="0064370A"/>
    <w:rsid w:val="0064466D"/>
    <w:rsid w:val="00645B38"/>
    <w:rsid w:val="00645FE9"/>
    <w:rsid w:val="006460EC"/>
    <w:rsid w:val="00647794"/>
    <w:rsid w:val="00647977"/>
    <w:rsid w:val="00650391"/>
    <w:rsid w:val="006509B5"/>
    <w:rsid w:val="006514CD"/>
    <w:rsid w:val="00651DCA"/>
    <w:rsid w:val="00652375"/>
    <w:rsid w:val="006523AC"/>
    <w:rsid w:val="00653E4F"/>
    <w:rsid w:val="006542AD"/>
    <w:rsid w:val="00655D86"/>
    <w:rsid w:val="00656DD8"/>
    <w:rsid w:val="00661E13"/>
    <w:rsid w:val="0066426A"/>
    <w:rsid w:val="0066511F"/>
    <w:rsid w:val="006663D1"/>
    <w:rsid w:val="00666F3A"/>
    <w:rsid w:val="00670CEF"/>
    <w:rsid w:val="00670FEA"/>
    <w:rsid w:val="0067452C"/>
    <w:rsid w:val="0067568D"/>
    <w:rsid w:val="00675DDC"/>
    <w:rsid w:val="00675EDE"/>
    <w:rsid w:val="00675FD3"/>
    <w:rsid w:val="006763E2"/>
    <w:rsid w:val="006817FF"/>
    <w:rsid w:val="00682DF1"/>
    <w:rsid w:val="00683DD6"/>
    <w:rsid w:val="00684B43"/>
    <w:rsid w:val="00685D9F"/>
    <w:rsid w:val="0068604D"/>
    <w:rsid w:val="00686499"/>
    <w:rsid w:val="00686B49"/>
    <w:rsid w:val="006929AE"/>
    <w:rsid w:val="00694C13"/>
    <w:rsid w:val="00696F3A"/>
    <w:rsid w:val="006976AA"/>
    <w:rsid w:val="006A2C7B"/>
    <w:rsid w:val="006A5B56"/>
    <w:rsid w:val="006B03A0"/>
    <w:rsid w:val="006B0858"/>
    <w:rsid w:val="006B0DA7"/>
    <w:rsid w:val="006B305B"/>
    <w:rsid w:val="006B511A"/>
    <w:rsid w:val="006B5BA4"/>
    <w:rsid w:val="006C10E0"/>
    <w:rsid w:val="006C1F3F"/>
    <w:rsid w:val="006C278F"/>
    <w:rsid w:val="006C3F7C"/>
    <w:rsid w:val="006C4DB3"/>
    <w:rsid w:val="006C4EC0"/>
    <w:rsid w:val="006C520C"/>
    <w:rsid w:val="006C5C6B"/>
    <w:rsid w:val="006C6408"/>
    <w:rsid w:val="006C687A"/>
    <w:rsid w:val="006D1D00"/>
    <w:rsid w:val="006D2026"/>
    <w:rsid w:val="006D450C"/>
    <w:rsid w:val="006D7DF2"/>
    <w:rsid w:val="006E18CA"/>
    <w:rsid w:val="006E22BB"/>
    <w:rsid w:val="006E2952"/>
    <w:rsid w:val="006E3658"/>
    <w:rsid w:val="006E55E2"/>
    <w:rsid w:val="006E6D97"/>
    <w:rsid w:val="006E77E6"/>
    <w:rsid w:val="006E78AB"/>
    <w:rsid w:val="006F00C0"/>
    <w:rsid w:val="006F046C"/>
    <w:rsid w:val="006F09F6"/>
    <w:rsid w:val="006F15B6"/>
    <w:rsid w:val="006F25B8"/>
    <w:rsid w:val="006F2B2E"/>
    <w:rsid w:val="006F2DF0"/>
    <w:rsid w:val="006F3740"/>
    <w:rsid w:val="006F41C0"/>
    <w:rsid w:val="006F6398"/>
    <w:rsid w:val="006F7424"/>
    <w:rsid w:val="006F7491"/>
    <w:rsid w:val="006F7C1A"/>
    <w:rsid w:val="00702FF6"/>
    <w:rsid w:val="00703365"/>
    <w:rsid w:val="007054B6"/>
    <w:rsid w:val="0070746D"/>
    <w:rsid w:val="00710AD1"/>
    <w:rsid w:val="00711BE6"/>
    <w:rsid w:val="00713A3D"/>
    <w:rsid w:val="007140F9"/>
    <w:rsid w:val="0071533A"/>
    <w:rsid w:val="007156BB"/>
    <w:rsid w:val="00716A09"/>
    <w:rsid w:val="00722A03"/>
    <w:rsid w:val="00723FE0"/>
    <w:rsid w:val="00726F0B"/>
    <w:rsid w:val="00727E69"/>
    <w:rsid w:val="00730ABE"/>
    <w:rsid w:val="00731D1F"/>
    <w:rsid w:val="00731D4B"/>
    <w:rsid w:val="00732294"/>
    <w:rsid w:val="0073720B"/>
    <w:rsid w:val="007375BE"/>
    <w:rsid w:val="0073760E"/>
    <w:rsid w:val="00737CFE"/>
    <w:rsid w:val="007407A3"/>
    <w:rsid w:val="00740A5E"/>
    <w:rsid w:val="00741BDC"/>
    <w:rsid w:val="00742AED"/>
    <w:rsid w:val="007434A6"/>
    <w:rsid w:val="00743FD2"/>
    <w:rsid w:val="007447A3"/>
    <w:rsid w:val="00744CCE"/>
    <w:rsid w:val="007454DA"/>
    <w:rsid w:val="00746AB0"/>
    <w:rsid w:val="00747C6A"/>
    <w:rsid w:val="007503CD"/>
    <w:rsid w:val="00750515"/>
    <w:rsid w:val="007505C2"/>
    <w:rsid w:val="007513A6"/>
    <w:rsid w:val="00756BFB"/>
    <w:rsid w:val="00756E47"/>
    <w:rsid w:val="00757899"/>
    <w:rsid w:val="00757B62"/>
    <w:rsid w:val="007615C0"/>
    <w:rsid w:val="007619DE"/>
    <w:rsid w:val="007656CE"/>
    <w:rsid w:val="00765987"/>
    <w:rsid w:val="00765B11"/>
    <w:rsid w:val="007675BD"/>
    <w:rsid w:val="00767676"/>
    <w:rsid w:val="00770D9E"/>
    <w:rsid w:val="00771216"/>
    <w:rsid w:val="007720CB"/>
    <w:rsid w:val="007729A5"/>
    <w:rsid w:val="00772A28"/>
    <w:rsid w:val="00775835"/>
    <w:rsid w:val="00776F94"/>
    <w:rsid w:val="00777FEF"/>
    <w:rsid w:val="007810EF"/>
    <w:rsid w:val="00782821"/>
    <w:rsid w:val="0078306D"/>
    <w:rsid w:val="00784269"/>
    <w:rsid w:val="00784D59"/>
    <w:rsid w:val="00792846"/>
    <w:rsid w:val="0079286E"/>
    <w:rsid w:val="0079361E"/>
    <w:rsid w:val="007950B7"/>
    <w:rsid w:val="00795F56"/>
    <w:rsid w:val="00797565"/>
    <w:rsid w:val="00797F62"/>
    <w:rsid w:val="007A07DE"/>
    <w:rsid w:val="007A20FA"/>
    <w:rsid w:val="007A40D3"/>
    <w:rsid w:val="007A5F05"/>
    <w:rsid w:val="007A6021"/>
    <w:rsid w:val="007A6C36"/>
    <w:rsid w:val="007B0FB5"/>
    <w:rsid w:val="007B1327"/>
    <w:rsid w:val="007B21DD"/>
    <w:rsid w:val="007B4088"/>
    <w:rsid w:val="007B4CAB"/>
    <w:rsid w:val="007B5820"/>
    <w:rsid w:val="007B59FD"/>
    <w:rsid w:val="007B6F59"/>
    <w:rsid w:val="007C0401"/>
    <w:rsid w:val="007C063E"/>
    <w:rsid w:val="007C2325"/>
    <w:rsid w:val="007C32CD"/>
    <w:rsid w:val="007C3C23"/>
    <w:rsid w:val="007C3E06"/>
    <w:rsid w:val="007C4CEE"/>
    <w:rsid w:val="007C63B1"/>
    <w:rsid w:val="007D058B"/>
    <w:rsid w:val="007D3600"/>
    <w:rsid w:val="007D393A"/>
    <w:rsid w:val="007D5051"/>
    <w:rsid w:val="007D5237"/>
    <w:rsid w:val="007D574D"/>
    <w:rsid w:val="007D6206"/>
    <w:rsid w:val="007D63EC"/>
    <w:rsid w:val="007D7F4C"/>
    <w:rsid w:val="007E019D"/>
    <w:rsid w:val="007E0755"/>
    <w:rsid w:val="007E1160"/>
    <w:rsid w:val="007E161C"/>
    <w:rsid w:val="007E1812"/>
    <w:rsid w:val="007E2D25"/>
    <w:rsid w:val="007E572F"/>
    <w:rsid w:val="007E652E"/>
    <w:rsid w:val="007E67B3"/>
    <w:rsid w:val="007E6B64"/>
    <w:rsid w:val="007E72DE"/>
    <w:rsid w:val="007E72FE"/>
    <w:rsid w:val="007E7BC5"/>
    <w:rsid w:val="007F006C"/>
    <w:rsid w:val="007F2145"/>
    <w:rsid w:val="007F411F"/>
    <w:rsid w:val="007F53F0"/>
    <w:rsid w:val="007F60D4"/>
    <w:rsid w:val="0080096E"/>
    <w:rsid w:val="00800FA3"/>
    <w:rsid w:val="00802AA6"/>
    <w:rsid w:val="0080365A"/>
    <w:rsid w:val="008042A1"/>
    <w:rsid w:val="008049A5"/>
    <w:rsid w:val="00805BF6"/>
    <w:rsid w:val="00807D42"/>
    <w:rsid w:val="008119E0"/>
    <w:rsid w:val="0081294F"/>
    <w:rsid w:val="00813D0F"/>
    <w:rsid w:val="0081428F"/>
    <w:rsid w:val="008175D1"/>
    <w:rsid w:val="00817BFA"/>
    <w:rsid w:val="008203B9"/>
    <w:rsid w:val="00821237"/>
    <w:rsid w:val="008216B9"/>
    <w:rsid w:val="008218F6"/>
    <w:rsid w:val="00822A76"/>
    <w:rsid w:val="00830A94"/>
    <w:rsid w:val="00833E98"/>
    <w:rsid w:val="00833FD1"/>
    <w:rsid w:val="00834354"/>
    <w:rsid w:val="008348F2"/>
    <w:rsid w:val="00834C77"/>
    <w:rsid w:val="0083563B"/>
    <w:rsid w:val="00835E02"/>
    <w:rsid w:val="00835E4F"/>
    <w:rsid w:val="00836EFB"/>
    <w:rsid w:val="00841B24"/>
    <w:rsid w:val="00842361"/>
    <w:rsid w:val="00842C4C"/>
    <w:rsid w:val="00843590"/>
    <w:rsid w:val="008436A5"/>
    <w:rsid w:val="008438DF"/>
    <w:rsid w:val="008441B8"/>
    <w:rsid w:val="00845863"/>
    <w:rsid w:val="00850918"/>
    <w:rsid w:val="0085125A"/>
    <w:rsid w:val="00851D66"/>
    <w:rsid w:val="00852E68"/>
    <w:rsid w:val="00853991"/>
    <w:rsid w:val="00853B63"/>
    <w:rsid w:val="00854BB6"/>
    <w:rsid w:val="00855F53"/>
    <w:rsid w:val="008566E8"/>
    <w:rsid w:val="008605D6"/>
    <w:rsid w:val="008630A8"/>
    <w:rsid w:val="00863681"/>
    <w:rsid w:val="00866185"/>
    <w:rsid w:val="0086666A"/>
    <w:rsid w:val="00867729"/>
    <w:rsid w:val="00867FFC"/>
    <w:rsid w:val="00870B95"/>
    <w:rsid w:val="00872016"/>
    <w:rsid w:val="008723AF"/>
    <w:rsid w:val="008746EA"/>
    <w:rsid w:val="00874B22"/>
    <w:rsid w:val="00876C78"/>
    <w:rsid w:val="008770C8"/>
    <w:rsid w:val="00877127"/>
    <w:rsid w:val="008832BD"/>
    <w:rsid w:val="00886A1E"/>
    <w:rsid w:val="00887E97"/>
    <w:rsid w:val="00892CDE"/>
    <w:rsid w:val="0089328B"/>
    <w:rsid w:val="008932FC"/>
    <w:rsid w:val="00894096"/>
    <w:rsid w:val="00894428"/>
    <w:rsid w:val="00894DAC"/>
    <w:rsid w:val="0089556E"/>
    <w:rsid w:val="008962B8"/>
    <w:rsid w:val="00896F2C"/>
    <w:rsid w:val="00897FF9"/>
    <w:rsid w:val="008A06ED"/>
    <w:rsid w:val="008A13B8"/>
    <w:rsid w:val="008A1884"/>
    <w:rsid w:val="008A2073"/>
    <w:rsid w:val="008A2519"/>
    <w:rsid w:val="008A2C3D"/>
    <w:rsid w:val="008A5698"/>
    <w:rsid w:val="008B1244"/>
    <w:rsid w:val="008B17A6"/>
    <w:rsid w:val="008B348A"/>
    <w:rsid w:val="008B3F26"/>
    <w:rsid w:val="008B4D1D"/>
    <w:rsid w:val="008B7694"/>
    <w:rsid w:val="008B7E6D"/>
    <w:rsid w:val="008C0A22"/>
    <w:rsid w:val="008C0B9F"/>
    <w:rsid w:val="008C269D"/>
    <w:rsid w:val="008C4348"/>
    <w:rsid w:val="008C5E6B"/>
    <w:rsid w:val="008C6367"/>
    <w:rsid w:val="008C6502"/>
    <w:rsid w:val="008D1315"/>
    <w:rsid w:val="008D2C20"/>
    <w:rsid w:val="008D3B13"/>
    <w:rsid w:val="008D5E1D"/>
    <w:rsid w:val="008D758F"/>
    <w:rsid w:val="008D7AF8"/>
    <w:rsid w:val="008D7C3C"/>
    <w:rsid w:val="008D7E50"/>
    <w:rsid w:val="008E026C"/>
    <w:rsid w:val="008E22BD"/>
    <w:rsid w:val="008E24D8"/>
    <w:rsid w:val="008E31A9"/>
    <w:rsid w:val="008E4A62"/>
    <w:rsid w:val="008E4F5D"/>
    <w:rsid w:val="008E536A"/>
    <w:rsid w:val="008E6476"/>
    <w:rsid w:val="008E6741"/>
    <w:rsid w:val="008F108D"/>
    <w:rsid w:val="008F2705"/>
    <w:rsid w:val="008F3F12"/>
    <w:rsid w:val="008F4FED"/>
    <w:rsid w:val="008F5DAC"/>
    <w:rsid w:val="008F6381"/>
    <w:rsid w:val="008F70DA"/>
    <w:rsid w:val="008F7182"/>
    <w:rsid w:val="008F7954"/>
    <w:rsid w:val="0090039B"/>
    <w:rsid w:val="00902004"/>
    <w:rsid w:val="00903D2B"/>
    <w:rsid w:val="00903EE4"/>
    <w:rsid w:val="00905D53"/>
    <w:rsid w:val="00906FAA"/>
    <w:rsid w:val="00907DF2"/>
    <w:rsid w:val="009109B5"/>
    <w:rsid w:val="00911527"/>
    <w:rsid w:val="00911A78"/>
    <w:rsid w:val="00912ACD"/>
    <w:rsid w:val="00912D5B"/>
    <w:rsid w:val="009142A7"/>
    <w:rsid w:val="00914A58"/>
    <w:rsid w:val="009206BF"/>
    <w:rsid w:val="009218A4"/>
    <w:rsid w:val="009228BF"/>
    <w:rsid w:val="009249DD"/>
    <w:rsid w:val="00927227"/>
    <w:rsid w:val="0092763C"/>
    <w:rsid w:val="009278A7"/>
    <w:rsid w:val="00930ACE"/>
    <w:rsid w:val="00931255"/>
    <w:rsid w:val="0093169A"/>
    <w:rsid w:val="00932408"/>
    <w:rsid w:val="00933830"/>
    <w:rsid w:val="00933C75"/>
    <w:rsid w:val="0093680F"/>
    <w:rsid w:val="00937A61"/>
    <w:rsid w:val="00937A9C"/>
    <w:rsid w:val="00942E8A"/>
    <w:rsid w:val="00943685"/>
    <w:rsid w:val="00943E69"/>
    <w:rsid w:val="00945020"/>
    <w:rsid w:val="0094671D"/>
    <w:rsid w:val="0095085C"/>
    <w:rsid w:val="00951991"/>
    <w:rsid w:val="00953DA1"/>
    <w:rsid w:val="00962D3C"/>
    <w:rsid w:val="00963497"/>
    <w:rsid w:val="00963A92"/>
    <w:rsid w:val="00964B86"/>
    <w:rsid w:val="0096649E"/>
    <w:rsid w:val="0096771A"/>
    <w:rsid w:val="00970424"/>
    <w:rsid w:val="00971024"/>
    <w:rsid w:val="00971334"/>
    <w:rsid w:val="00971BD5"/>
    <w:rsid w:val="00974871"/>
    <w:rsid w:val="009755B9"/>
    <w:rsid w:val="009759A4"/>
    <w:rsid w:val="009769CA"/>
    <w:rsid w:val="00976C3C"/>
    <w:rsid w:val="00981599"/>
    <w:rsid w:val="009817D6"/>
    <w:rsid w:val="00981E51"/>
    <w:rsid w:val="00983962"/>
    <w:rsid w:val="00990333"/>
    <w:rsid w:val="00990BD0"/>
    <w:rsid w:val="00990C6D"/>
    <w:rsid w:val="00992FD5"/>
    <w:rsid w:val="00994366"/>
    <w:rsid w:val="009958C9"/>
    <w:rsid w:val="00995A51"/>
    <w:rsid w:val="00995FF6"/>
    <w:rsid w:val="009966BE"/>
    <w:rsid w:val="00996BAC"/>
    <w:rsid w:val="009A019A"/>
    <w:rsid w:val="009A2126"/>
    <w:rsid w:val="009A2746"/>
    <w:rsid w:val="009A290F"/>
    <w:rsid w:val="009A2B75"/>
    <w:rsid w:val="009A30D7"/>
    <w:rsid w:val="009A3ED7"/>
    <w:rsid w:val="009A566E"/>
    <w:rsid w:val="009A7570"/>
    <w:rsid w:val="009B0CBA"/>
    <w:rsid w:val="009B2331"/>
    <w:rsid w:val="009B491B"/>
    <w:rsid w:val="009B61E9"/>
    <w:rsid w:val="009B63DA"/>
    <w:rsid w:val="009B6577"/>
    <w:rsid w:val="009C14CC"/>
    <w:rsid w:val="009C2D70"/>
    <w:rsid w:val="009C2F44"/>
    <w:rsid w:val="009C31E8"/>
    <w:rsid w:val="009C32C2"/>
    <w:rsid w:val="009C4210"/>
    <w:rsid w:val="009C5996"/>
    <w:rsid w:val="009D0B60"/>
    <w:rsid w:val="009D0D97"/>
    <w:rsid w:val="009D1818"/>
    <w:rsid w:val="009D39C2"/>
    <w:rsid w:val="009D555B"/>
    <w:rsid w:val="009D600D"/>
    <w:rsid w:val="009D77BF"/>
    <w:rsid w:val="009D7919"/>
    <w:rsid w:val="009E00F9"/>
    <w:rsid w:val="009E04CC"/>
    <w:rsid w:val="009E3E8A"/>
    <w:rsid w:val="009E6981"/>
    <w:rsid w:val="009E782E"/>
    <w:rsid w:val="009F1AA1"/>
    <w:rsid w:val="009F3399"/>
    <w:rsid w:val="009F3B42"/>
    <w:rsid w:val="009F4B82"/>
    <w:rsid w:val="009F53FB"/>
    <w:rsid w:val="009F73A3"/>
    <w:rsid w:val="009F7575"/>
    <w:rsid w:val="00A02A36"/>
    <w:rsid w:val="00A0306A"/>
    <w:rsid w:val="00A05CC5"/>
    <w:rsid w:val="00A06DAE"/>
    <w:rsid w:val="00A07E3B"/>
    <w:rsid w:val="00A10B61"/>
    <w:rsid w:val="00A11243"/>
    <w:rsid w:val="00A11E9D"/>
    <w:rsid w:val="00A12816"/>
    <w:rsid w:val="00A129D8"/>
    <w:rsid w:val="00A12D2F"/>
    <w:rsid w:val="00A132DC"/>
    <w:rsid w:val="00A13538"/>
    <w:rsid w:val="00A13A18"/>
    <w:rsid w:val="00A14A4A"/>
    <w:rsid w:val="00A16635"/>
    <w:rsid w:val="00A169F4"/>
    <w:rsid w:val="00A16CB7"/>
    <w:rsid w:val="00A1790E"/>
    <w:rsid w:val="00A203F3"/>
    <w:rsid w:val="00A20484"/>
    <w:rsid w:val="00A21B68"/>
    <w:rsid w:val="00A239D5"/>
    <w:rsid w:val="00A23DB1"/>
    <w:rsid w:val="00A24154"/>
    <w:rsid w:val="00A24E76"/>
    <w:rsid w:val="00A25177"/>
    <w:rsid w:val="00A26134"/>
    <w:rsid w:val="00A261AA"/>
    <w:rsid w:val="00A2681A"/>
    <w:rsid w:val="00A272F9"/>
    <w:rsid w:val="00A27CEF"/>
    <w:rsid w:val="00A27F18"/>
    <w:rsid w:val="00A304AC"/>
    <w:rsid w:val="00A307D7"/>
    <w:rsid w:val="00A30BC2"/>
    <w:rsid w:val="00A314D5"/>
    <w:rsid w:val="00A31743"/>
    <w:rsid w:val="00A32137"/>
    <w:rsid w:val="00A32AA7"/>
    <w:rsid w:val="00A32FC6"/>
    <w:rsid w:val="00A33946"/>
    <w:rsid w:val="00A34197"/>
    <w:rsid w:val="00A35496"/>
    <w:rsid w:val="00A37943"/>
    <w:rsid w:val="00A400E7"/>
    <w:rsid w:val="00A4249F"/>
    <w:rsid w:val="00A44267"/>
    <w:rsid w:val="00A44644"/>
    <w:rsid w:val="00A44C6F"/>
    <w:rsid w:val="00A451CB"/>
    <w:rsid w:val="00A45DE3"/>
    <w:rsid w:val="00A464D2"/>
    <w:rsid w:val="00A51AE5"/>
    <w:rsid w:val="00A53587"/>
    <w:rsid w:val="00A53ED9"/>
    <w:rsid w:val="00A55BB3"/>
    <w:rsid w:val="00A55BF9"/>
    <w:rsid w:val="00A5702E"/>
    <w:rsid w:val="00A57F06"/>
    <w:rsid w:val="00A618A7"/>
    <w:rsid w:val="00A63617"/>
    <w:rsid w:val="00A64553"/>
    <w:rsid w:val="00A66F53"/>
    <w:rsid w:val="00A71572"/>
    <w:rsid w:val="00A72A4B"/>
    <w:rsid w:val="00A72EE8"/>
    <w:rsid w:val="00A7355F"/>
    <w:rsid w:val="00A73D12"/>
    <w:rsid w:val="00A7470F"/>
    <w:rsid w:val="00A74BD5"/>
    <w:rsid w:val="00A76729"/>
    <w:rsid w:val="00A7731C"/>
    <w:rsid w:val="00A8152A"/>
    <w:rsid w:val="00A815AA"/>
    <w:rsid w:val="00A83A8E"/>
    <w:rsid w:val="00A85F34"/>
    <w:rsid w:val="00A865B0"/>
    <w:rsid w:val="00A901CA"/>
    <w:rsid w:val="00A90FA7"/>
    <w:rsid w:val="00A916B3"/>
    <w:rsid w:val="00A91A2D"/>
    <w:rsid w:val="00A91C59"/>
    <w:rsid w:val="00A92920"/>
    <w:rsid w:val="00A92FD9"/>
    <w:rsid w:val="00A93338"/>
    <w:rsid w:val="00A94CF5"/>
    <w:rsid w:val="00A95599"/>
    <w:rsid w:val="00A956D9"/>
    <w:rsid w:val="00A95A89"/>
    <w:rsid w:val="00AA0764"/>
    <w:rsid w:val="00AA470B"/>
    <w:rsid w:val="00AA56CC"/>
    <w:rsid w:val="00AA6218"/>
    <w:rsid w:val="00AA7E2F"/>
    <w:rsid w:val="00AB0F0D"/>
    <w:rsid w:val="00AB20C1"/>
    <w:rsid w:val="00AB2A34"/>
    <w:rsid w:val="00AB2E0D"/>
    <w:rsid w:val="00AB3BF3"/>
    <w:rsid w:val="00AB457D"/>
    <w:rsid w:val="00AB526C"/>
    <w:rsid w:val="00AB5AE7"/>
    <w:rsid w:val="00AB60C3"/>
    <w:rsid w:val="00AB717F"/>
    <w:rsid w:val="00AC0903"/>
    <w:rsid w:val="00AC0C6A"/>
    <w:rsid w:val="00AC0D1D"/>
    <w:rsid w:val="00AC1EF0"/>
    <w:rsid w:val="00AC259D"/>
    <w:rsid w:val="00AC2BA1"/>
    <w:rsid w:val="00AC6C71"/>
    <w:rsid w:val="00AD02E2"/>
    <w:rsid w:val="00AD05D8"/>
    <w:rsid w:val="00AD12BE"/>
    <w:rsid w:val="00AD205F"/>
    <w:rsid w:val="00AD257C"/>
    <w:rsid w:val="00AD3270"/>
    <w:rsid w:val="00AD374F"/>
    <w:rsid w:val="00AD4233"/>
    <w:rsid w:val="00AD5021"/>
    <w:rsid w:val="00AD5B42"/>
    <w:rsid w:val="00AD6CAA"/>
    <w:rsid w:val="00AD72FA"/>
    <w:rsid w:val="00AE079A"/>
    <w:rsid w:val="00AE27E5"/>
    <w:rsid w:val="00AE4B09"/>
    <w:rsid w:val="00AE56C3"/>
    <w:rsid w:val="00AE6A95"/>
    <w:rsid w:val="00AE773D"/>
    <w:rsid w:val="00AE7CA1"/>
    <w:rsid w:val="00AF284F"/>
    <w:rsid w:val="00AF3638"/>
    <w:rsid w:val="00AF38CA"/>
    <w:rsid w:val="00AF3FC4"/>
    <w:rsid w:val="00AF6466"/>
    <w:rsid w:val="00AF7D33"/>
    <w:rsid w:val="00B00378"/>
    <w:rsid w:val="00B00C4C"/>
    <w:rsid w:val="00B03608"/>
    <w:rsid w:val="00B0540A"/>
    <w:rsid w:val="00B076B7"/>
    <w:rsid w:val="00B079D0"/>
    <w:rsid w:val="00B1107C"/>
    <w:rsid w:val="00B145F4"/>
    <w:rsid w:val="00B14FAA"/>
    <w:rsid w:val="00B169D7"/>
    <w:rsid w:val="00B17220"/>
    <w:rsid w:val="00B1779B"/>
    <w:rsid w:val="00B2024B"/>
    <w:rsid w:val="00B20F91"/>
    <w:rsid w:val="00B21A9A"/>
    <w:rsid w:val="00B21F0A"/>
    <w:rsid w:val="00B271DF"/>
    <w:rsid w:val="00B27C4F"/>
    <w:rsid w:val="00B30509"/>
    <w:rsid w:val="00B360B2"/>
    <w:rsid w:val="00B40360"/>
    <w:rsid w:val="00B4189C"/>
    <w:rsid w:val="00B41EF7"/>
    <w:rsid w:val="00B42760"/>
    <w:rsid w:val="00B436BB"/>
    <w:rsid w:val="00B46751"/>
    <w:rsid w:val="00B47650"/>
    <w:rsid w:val="00B50452"/>
    <w:rsid w:val="00B50462"/>
    <w:rsid w:val="00B53DAC"/>
    <w:rsid w:val="00B55768"/>
    <w:rsid w:val="00B56508"/>
    <w:rsid w:val="00B60D00"/>
    <w:rsid w:val="00B612B1"/>
    <w:rsid w:val="00B6268D"/>
    <w:rsid w:val="00B6436D"/>
    <w:rsid w:val="00B6616B"/>
    <w:rsid w:val="00B662C8"/>
    <w:rsid w:val="00B664C4"/>
    <w:rsid w:val="00B66E60"/>
    <w:rsid w:val="00B711B2"/>
    <w:rsid w:val="00B71236"/>
    <w:rsid w:val="00B71498"/>
    <w:rsid w:val="00B71510"/>
    <w:rsid w:val="00B744F9"/>
    <w:rsid w:val="00B74CCB"/>
    <w:rsid w:val="00B74ED9"/>
    <w:rsid w:val="00B76583"/>
    <w:rsid w:val="00B77FC1"/>
    <w:rsid w:val="00B813F1"/>
    <w:rsid w:val="00B82BBE"/>
    <w:rsid w:val="00B841A0"/>
    <w:rsid w:val="00B84BB6"/>
    <w:rsid w:val="00B852FB"/>
    <w:rsid w:val="00B85689"/>
    <w:rsid w:val="00B87719"/>
    <w:rsid w:val="00B87C89"/>
    <w:rsid w:val="00B9096F"/>
    <w:rsid w:val="00B90A23"/>
    <w:rsid w:val="00B92578"/>
    <w:rsid w:val="00B9307A"/>
    <w:rsid w:val="00B94808"/>
    <w:rsid w:val="00B95E50"/>
    <w:rsid w:val="00B95FED"/>
    <w:rsid w:val="00B96859"/>
    <w:rsid w:val="00B969B2"/>
    <w:rsid w:val="00BA25A2"/>
    <w:rsid w:val="00BA3261"/>
    <w:rsid w:val="00BA35CD"/>
    <w:rsid w:val="00BA3869"/>
    <w:rsid w:val="00BA4C7D"/>
    <w:rsid w:val="00BA4F22"/>
    <w:rsid w:val="00BA6246"/>
    <w:rsid w:val="00BA6638"/>
    <w:rsid w:val="00BB0E39"/>
    <w:rsid w:val="00BB196E"/>
    <w:rsid w:val="00BB4670"/>
    <w:rsid w:val="00BB48E7"/>
    <w:rsid w:val="00BB4BD0"/>
    <w:rsid w:val="00BB633E"/>
    <w:rsid w:val="00BB6373"/>
    <w:rsid w:val="00BB6CC8"/>
    <w:rsid w:val="00BB7C81"/>
    <w:rsid w:val="00BC052D"/>
    <w:rsid w:val="00BC0892"/>
    <w:rsid w:val="00BC3532"/>
    <w:rsid w:val="00BC4676"/>
    <w:rsid w:val="00BC532B"/>
    <w:rsid w:val="00BC6DC4"/>
    <w:rsid w:val="00BD11F8"/>
    <w:rsid w:val="00BD1FDA"/>
    <w:rsid w:val="00BD4A95"/>
    <w:rsid w:val="00BD74A4"/>
    <w:rsid w:val="00BD7715"/>
    <w:rsid w:val="00BE0723"/>
    <w:rsid w:val="00BE0EEB"/>
    <w:rsid w:val="00BE142D"/>
    <w:rsid w:val="00BE2134"/>
    <w:rsid w:val="00BE32AA"/>
    <w:rsid w:val="00BF0593"/>
    <w:rsid w:val="00BF0D75"/>
    <w:rsid w:val="00BF1887"/>
    <w:rsid w:val="00BF1BD4"/>
    <w:rsid w:val="00BF1F74"/>
    <w:rsid w:val="00BF3E6A"/>
    <w:rsid w:val="00BF46FA"/>
    <w:rsid w:val="00BF493F"/>
    <w:rsid w:val="00BF49E2"/>
    <w:rsid w:val="00BF5089"/>
    <w:rsid w:val="00BF5372"/>
    <w:rsid w:val="00BF6AB1"/>
    <w:rsid w:val="00C00224"/>
    <w:rsid w:val="00C00391"/>
    <w:rsid w:val="00C00848"/>
    <w:rsid w:val="00C0117C"/>
    <w:rsid w:val="00C013CF"/>
    <w:rsid w:val="00C0215A"/>
    <w:rsid w:val="00C05808"/>
    <w:rsid w:val="00C06A36"/>
    <w:rsid w:val="00C10179"/>
    <w:rsid w:val="00C12071"/>
    <w:rsid w:val="00C12A1B"/>
    <w:rsid w:val="00C13E21"/>
    <w:rsid w:val="00C15E4E"/>
    <w:rsid w:val="00C177CF"/>
    <w:rsid w:val="00C200F5"/>
    <w:rsid w:val="00C20A0C"/>
    <w:rsid w:val="00C21B0B"/>
    <w:rsid w:val="00C21DC3"/>
    <w:rsid w:val="00C22DC5"/>
    <w:rsid w:val="00C235AB"/>
    <w:rsid w:val="00C23B80"/>
    <w:rsid w:val="00C248E6"/>
    <w:rsid w:val="00C25356"/>
    <w:rsid w:val="00C25EF3"/>
    <w:rsid w:val="00C269EF"/>
    <w:rsid w:val="00C32BFD"/>
    <w:rsid w:val="00C32E6D"/>
    <w:rsid w:val="00C344D6"/>
    <w:rsid w:val="00C345C9"/>
    <w:rsid w:val="00C3754A"/>
    <w:rsid w:val="00C431F4"/>
    <w:rsid w:val="00C432ED"/>
    <w:rsid w:val="00C43718"/>
    <w:rsid w:val="00C46837"/>
    <w:rsid w:val="00C511CD"/>
    <w:rsid w:val="00C52DFA"/>
    <w:rsid w:val="00C54D78"/>
    <w:rsid w:val="00C550AA"/>
    <w:rsid w:val="00C5636F"/>
    <w:rsid w:val="00C57AFE"/>
    <w:rsid w:val="00C60A4D"/>
    <w:rsid w:val="00C60ACB"/>
    <w:rsid w:val="00C60E8D"/>
    <w:rsid w:val="00C60F19"/>
    <w:rsid w:val="00C62EAA"/>
    <w:rsid w:val="00C62EAB"/>
    <w:rsid w:val="00C644DA"/>
    <w:rsid w:val="00C648D9"/>
    <w:rsid w:val="00C701EE"/>
    <w:rsid w:val="00C709DD"/>
    <w:rsid w:val="00C70B3D"/>
    <w:rsid w:val="00C70BF2"/>
    <w:rsid w:val="00C72855"/>
    <w:rsid w:val="00C736AF"/>
    <w:rsid w:val="00C74305"/>
    <w:rsid w:val="00C75124"/>
    <w:rsid w:val="00C758B0"/>
    <w:rsid w:val="00C76677"/>
    <w:rsid w:val="00C80327"/>
    <w:rsid w:val="00C80B40"/>
    <w:rsid w:val="00C825B0"/>
    <w:rsid w:val="00C835F3"/>
    <w:rsid w:val="00C83815"/>
    <w:rsid w:val="00C86D92"/>
    <w:rsid w:val="00C87EFC"/>
    <w:rsid w:val="00C87F15"/>
    <w:rsid w:val="00C92C4B"/>
    <w:rsid w:val="00C93C11"/>
    <w:rsid w:val="00C940A4"/>
    <w:rsid w:val="00C97DD0"/>
    <w:rsid w:val="00CA10DF"/>
    <w:rsid w:val="00CA2989"/>
    <w:rsid w:val="00CA3F2C"/>
    <w:rsid w:val="00CA472A"/>
    <w:rsid w:val="00CA4B2C"/>
    <w:rsid w:val="00CA51A5"/>
    <w:rsid w:val="00CA60BA"/>
    <w:rsid w:val="00CA695D"/>
    <w:rsid w:val="00CA6BDA"/>
    <w:rsid w:val="00CA6C5E"/>
    <w:rsid w:val="00CA75AB"/>
    <w:rsid w:val="00CB0273"/>
    <w:rsid w:val="00CB14B4"/>
    <w:rsid w:val="00CB3ECF"/>
    <w:rsid w:val="00CB40E7"/>
    <w:rsid w:val="00CB4416"/>
    <w:rsid w:val="00CB4927"/>
    <w:rsid w:val="00CB5A93"/>
    <w:rsid w:val="00CB649C"/>
    <w:rsid w:val="00CB69B3"/>
    <w:rsid w:val="00CB6E24"/>
    <w:rsid w:val="00CB7598"/>
    <w:rsid w:val="00CC018B"/>
    <w:rsid w:val="00CC0638"/>
    <w:rsid w:val="00CC14F5"/>
    <w:rsid w:val="00CC1B30"/>
    <w:rsid w:val="00CC4719"/>
    <w:rsid w:val="00CC5E67"/>
    <w:rsid w:val="00CC7A59"/>
    <w:rsid w:val="00CC7B5F"/>
    <w:rsid w:val="00CD0117"/>
    <w:rsid w:val="00CD0E01"/>
    <w:rsid w:val="00CD345B"/>
    <w:rsid w:val="00CD5E28"/>
    <w:rsid w:val="00CD67DC"/>
    <w:rsid w:val="00CE0001"/>
    <w:rsid w:val="00CE05C8"/>
    <w:rsid w:val="00CE0BB5"/>
    <w:rsid w:val="00CE0EBE"/>
    <w:rsid w:val="00CE17DE"/>
    <w:rsid w:val="00CE5460"/>
    <w:rsid w:val="00CE7028"/>
    <w:rsid w:val="00CF1818"/>
    <w:rsid w:val="00CF679C"/>
    <w:rsid w:val="00CF6B76"/>
    <w:rsid w:val="00CF721B"/>
    <w:rsid w:val="00CF736C"/>
    <w:rsid w:val="00CF7FFE"/>
    <w:rsid w:val="00D00591"/>
    <w:rsid w:val="00D02093"/>
    <w:rsid w:val="00D021A1"/>
    <w:rsid w:val="00D02A1C"/>
    <w:rsid w:val="00D02EB9"/>
    <w:rsid w:val="00D03F53"/>
    <w:rsid w:val="00D04246"/>
    <w:rsid w:val="00D045C1"/>
    <w:rsid w:val="00D0650B"/>
    <w:rsid w:val="00D11233"/>
    <w:rsid w:val="00D11A5D"/>
    <w:rsid w:val="00D11FAC"/>
    <w:rsid w:val="00D12B76"/>
    <w:rsid w:val="00D12DD4"/>
    <w:rsid w:val="00D12FC7"/>
    <w:rsid w:val="00D1440F"/>
    <w:rsid w:val="00D14660"/>
    <w:rsid w:val="00D16335"/>
    <w:rsid w:val="00D20373"/>
    <w:rsid w:val="00D21E1E"/>
    <w:rsid w:val="00D234AC"/>
    <w:rsid w:val="00D23703"/>
    <w:rsid w:val="00D24C9E"/>
    <w:rsid w:val="00D25BEC"/>
    <w:rsid w:val="00D3027C"/>
    <w:rsid w:val="00D30FAF"/>
    <w:rsid w:val="00D31443"/>
    <w:rsid w:val="00D32664"/>
    <w:rsid w:val="00D33819"/>
    <w:rsid w:val="00D33CEF"/>
    <w:rsid w:val="00D34F6B"/>
    <w:rsid w:val="00D358CF"/>
    <w:rsid w:val="00D36D03"/>
    <w:rsid w:val="00D40E45"/>
    <w:rsid w:val="00D41D95"/>
    <w:rsid w:val="00D42BDC"/>
    <w:rsid w:val="00D42C4F"/>
    <w:rsid w:val="00D46307"/>
    <w:rsid w:val="00D46F5D"/>
    <w:rsid w:val="00D4733D"/>
    <w:rsid w:val="00D4773F"/>
    <w:rsid w:val="00D51D05"/>
    <w:rsid w:val="00D54C26"/>
    <w:rsid w:val="00D56154"/>
    <w:rsid w:val="00D5689E"/>
    <w:rsid w:val="00D571D7"/>
    <w:rsid w:val="00D617AC"/>
    <w:rsid w:val="00D61B67"/>
    <w:rsid w:val="00D61CD3"/>
    <w:rsid w:val="00D63BD8"/>
    <w:rsid w:val="00D6414E"/>
    <w:rsid w:val="00D65F87"/>
    <w:rsid w:val="00D7387F"/>
    <w:rsid w:val="00D745AC"/>
    <w:rsid w:val="00D74DCE"/>
    <w:rsid w:val="00D7599E"/>
    <w:rsid w:val="00D76A51"/>
    <w:rsid w:val="00D76F4E"/>
    <w:rsid w:val="00D808ED"/>
    <w:rsid w:val="00D8154B"/>
    <w:rsid w:val="00D819F3"/>
    <w:rsid w:val="00D82106"/>
    <w:rsid w:val="00D82D0F"/>
    <w:rsid w:val="00D8327D"/>
    <w:rsid w:val="00D85391"/>
    <w:rsid w:val="00D865EC"/>
    <w:rsid w:val="00D87BC6"/>
    <w:rsid w:val="00D900DC"/>
    <w:rsid w:val="00D90BB7"/>
    <w:rsid w:val="00D91080"/>
    <w:rsid w:val="00D928DE"/>
    <w:rsid w:val="00D93056"/>
    <w:rsid w:val="00D938F2"/>
    <w:rsid w:val="00D93B6A"/>
    <w:rsid w:val="00D9424F"/>
    <w:rsid w:val="00D94D5B"/>
    <w:rsid w:val="00DA01DD"/>
    <w:rsid w:val="00DA10A9"/>
    <w:rsid w:val="00DA1469"/>
    <w:rsid w:val="00DA2FBA"/>
    <w:rsid w:val="00DA62E5"/>
    <w:rsid w:val="00DA6895"/>
    <w:rsid w:val="00DB204D"/>
    <w:rsid w:val="00DB3B33"/>
    <w:rsid w:val="00DB3E25"/>
    <w:rsid w:val="00DB407D"/>
    <w:rsid w:val="00DB42F8"/>
    <w:rsid w:val="00DB45F5"/>
    <w:rsid w:val="00DB50DD"/>
    <w:rsid w:val="00DB5DE4"/>
    <w:rsid w:val="00DB6497"/>
    <w:rsid w:val="00DB6C3C"/>
    <w:rsid w:val="00DB6DC4"/>
    <w:rsid w:val="00DC06D3"/>
    <w:rsid w:val="00DC2F23"/>
    <w:rsid w:val="00DC30EA"/>
    <w:rsid w:val="00DC48BF"/>
    <w:rsid w:val="00DC6F8D"/>
    <w:rsid w:val="00DC77FA"/>
    <w:rsid w:val="00DC7CAA"/>
    <w:rsid w:val="00DD1744"/>
    <w:rsid w:val="00DD1CCD"/>
    <w:rsid w:val="00DD35BC"/>
    <w:rsid w:val="00DD38FE"/>
    <w:rsid w:val="00DD3CF2"/>
    <w:rsid w:val="00DD4E7F"/>
    <w:rsid w:val="00DD5DC8"/>
    <w:rsid w:val="00DD64D3"/>
    <w:rsid w:val="00DD71B3"/>
    <w:rsid w:val="00DE2945"/>
    <w:rsid w:val="00DE499A"/>
    <w:rsid w:val="00DE4E2B"/>
    <w:rsid w:val="00DE69CB"/>
    <w:rsid w:val="00DE79AE"/>
    <w:rsid w:val="00DF329E"/>
    <w:rsid w:val="00DF37F3"/>
    <w:rsid w:val="00DF389B"/>
    <w:rsid w:val="00DF5690"/>
    <w:rsid w:val="00DF5DF0"/>
    <w:rsid w:val="00DF67C8"/>
    <w:rsid w:val="00DF6DCC"/>
    <w:rsid w:val="00DF6E5A"/>
    <w:rsid w:val="00DF75AC"/>
    <w:rsid w:val="00DF79B7"/>
    <w:rsid w:val="00E018F2"/>
    <w:rsid w:val="00E02309"/>
    <w:rsid w:val="00E03668"/>
    <w:rsid w:val="00E0416F"/>
    <w:rsid w:val="00E05B76"/>
    <w:rsid w:val="00E0714F"/>
    <w:rsid w:val="00E07279"/>
    <w:rsid w:val="00E11119"/>
    <w:rsid w:val="00E11FDD"/>
    <w:rsid w:val="00E130E9"/>
    <w:rsid w:val="00E20B58"/>
    <w:rsid w:val="00E2181B"/>
    <w:rsid w:val="00E21AB2"/>
    <w:rsid w:val="00E226FA"/>
    <w:rsid w:val="00E24DA0"/>
    <w:rsid w:val="00E257AD"/>
    <w:rsid w:val="00E27D54"/>
    <w:rsid w:val="00E30CF7"/>
    <w:rsid w:val="00E325DB"/>
    <w:rsid w:val="00E333D3"/>
    <w:rsid w:val="00E33B1C"/>
    <w:rsid w:val="00E341D3"/>
    <w:rsid w:val="00E34E2F"/>
    <w:rsid w:val="00E34F45"/>
    <w:rsid w:val="00E3708F"/>
    <w:rsid w:val="00E4221D"/>
    <w:rsid w:val="00E42864"/>
    <w:rsid w:val="00E42D3A"/>
    <w:rsid w:val="00E43AFF"/>
    <w:rsid w:val="00E441F6"/>
    <w:rsid w:val="00E44839"/>
    <w:rsid w:val="00E47203"/>
    <w:rsid w:val="00E500A1"/>
    <w:rsid w:val="00E50396"/>
    <w:rsid w:val="00E51011"/>
    <w:rsid w:val="00E51A19"/>
    <w:rsid w:val="00E542EF"/>
    <w:rsid w:val="00E547BE"/>
    <w:rsid w:val="00E55F1C"/>
    <w:rsid w:val="00E56E30"/>
    <w:rsid w:val="00E63D18"/>
    <w:rsid w:val="00E643EB"/>
    <w:rsid w:val="00E6668E"/>
    <w:rsid w:val="00E66C89"/>
    <w:rsid w:val="00E7173E"/>
    <w:rsid w:val="00E727FF"/>
    <w:rsid w:val="00E72E9D"/>
    <w:rsid w:val="00E74B8D"/>
    <w:rsid w:val="00E7779F"/>
    <w:rsid w:val="00E77C4F"/>
    <w:rsid w:val="00E80500"/>
    <w:rsid w:val="00E80CDF"/>
    <w:rsid w:val="00E81E73"/>
    <w:rsid w:val="00E82918"/>
    <w:rsid w:val="00E82B2A"/>
    <w:rsid w:val="00E83DF3"/>
    <w:rsid w:val="00E84482"/>
    <w:rsid w:val="00E845D3"/>
    <w:rsid w:val="00E85134"/>
    <w:rsid w:val="00E85168"/>
    <w:rsid w:val="00E8551E"/>
    <w:rsid w:val="00E85786"/>
    <w:rsid w:val="00E85D93"/>
    <w:rsid w:val="00E8781E"/>
    <w:rsid w:val="00E87A7C"/>
    <w:rsid w:val="00E92725"/>
    <w:rsid w:val="00E92D96"/>
    <w:rsid w:val="00E93162"/>
    <w:rsid w:val="00E93D7A"/>
    <w:rsid w:val="00E9416C"/>
    <w:rsid w:val="00E967BE"/>
    <w:rsid w:val="00EA0124"/>
    <w:rsid w:val="00EA1967"/>
    <w:rsid w:val="00EA1B0C"/>
    <w:rsid w:val="00EA318D"/>
    <w:rsid w:val="00EA3B96"/>
    <w:rsid w:val="00EA4470"/>
    <w:rsid w:val="00EA65B5"/>
    <w:rsid w:val="00EA7290"/>
    <w:rsid w:val="00EB0E27"/>
    <w:rsid w:val="00EB1B5B"/>
    <w:rsid w:val="00EB2342"/>
    <w:rsid w:val="00EB32A0"/>
    <w:rsid w:val="00EB366B"/>
    <w:rsid w:val="00EB7A96"/>
    <w:rsid w:val="00EB7CB0"/>
    <w:rsid w:val="00EC04CC"/>
    <w:rsid w:val="00EC0D7B"/>
    <w:rsid w:val="00EC1980"/>
    <w:rsid w:val="00EC1C41"/>
    <w:rsid w:val="00EC1FD6"/>
    <w:rsid w:val="00EC2224"/>
    <w:rsid w:val="00EC2664"/>
    <w:rsid w:val="00EC2AE1"/>
    <w:rsid w:val="00EC59F4"/>
    <w:rsid w:val="00EC7BAC"/>
    <w:rsid w:val="00ED12A4"/>
    <w:rsid w:val="00ED1EA4"/>
    <w:rsid w:val="00ED4486"/>
    <w:rsid w:val="00ED4633"/>
    <w:rsid w:val="00ED4703"/>
    <w:rsid w:val="00ED4CD3"/>
    <w:rsid w:val="00ED4D53"/>
    <w:rsid w:val="00ED4EEE"/>
    <w:rsid w:val="00ED59B0"/>
    <w:rsid w:val="00ED59E1"/>
    <w:rsid w:val="00ED641A"/>
    <w:rsid w:val="00ED66F3"/>
    <w:rsid w:val="00EE02E0"/>
    <w:rsid w:val="00EE0C89"/>
    <w:rsid w:val="00EE1267"/>
    <w:rsid w:val="00EE1D1F"/>
    <w:rsid w:val="00EE2B23"/>
    <w:rsid w:val="00EE4B14"/>
    <w:rsid w:val="00EE5805"/>
    <w:rsid w:val="00EE5BDF"/>
    <w:rsid w:val="00EE649B"/>
    <w:rsid w:val="00EE6E76"/>
    <w:rsid w:val="00EF3A8B"/>
    <w:rsid w:val="00EF3C36"/>
    <w:rsid w:val="00EF4623"/>
    <w:rsid w:val="00EF5827"/>
    <w:rsid w:val="00EF71E9"/>
    <w:rsid w:val="00EF7474"/>
    <w:rsid w:val="00EF7951"/>
    <w:rsid w:val="00F0059A"/>
    <w:rsid w:val="00F0094A"/>
    <w:rsid w:val="00F00FB4"/>
    <w:rsid w:val="00F01AD5"/>
    <w:rsid w:val="00F01F8C"/>
    <w:rsid w:val="00F02A18"/>
    <w:rsid w:val="00F07185"/>
    <w:rsid w:val="00F074C7"/>
    <w:rsid w:val="00F07A21"/>
    <w:rsid w:val="00F1057C"/>
    <w:rsid w:val="00F1161D"/>
    <w:rsid w:val="00F117C7"/>
    <w:rsid w:val="00F11C0B"/>
    <w:rsid w:val="00F12AD2"/>
    <w:rsid w:val="00F12B7D"/>
    <w:rsid w:val="00F139AF"/>
    <w:rsid w:val="00F14BE3"/>
    <w:rsid w:val="00F15208"/>
    <w:rsid w:val="00F1572E"/>
    <w:rsid w:val="00F15831"/>
    <w:rsid w:val="00F15F07"/>
    <w:rsid w:val="00F17A13"/>
    <w:rsid w:val="00F2002A"/>
    <w:rsid w:val="00F20942"/>
    <w:rsid w:val="00F20ABC"/>
    <w:rsid w:val="00F20C44"/>
    <w:rsid w:val="00F20EF7"/>
    <w:rsid w:val="00F214EC"/>
    <w:rsid w:val="00F22726"/>
    <w:rsid w:val="00F2335F"/>
    <w:rsid w:val="00F24C33"/>
    <w:rsid w:val="00F25D09"/>
    <w:rsid w:val="00F27D2B"/>
    <w:rsid w:val="00F301C1"/>
    <w:rsid w:val="00F30645"/>
    <w:rsid w:val="00F307EF"/>
    <w:rsid w:val="00F30902"/>
    <w:rsid w:val="00F311A2"/>
    <w:rsid w:val="00F31929"/>
    <w:rsid w:val="00F32F9B"/>
    <w:rsid w:val="00F367B3"/>
    <w:rsid w:val="00F37A8E"/>
    <w:rsid w:val="00F40CDD"/>
    <w:rsid w:val="00F40DDD"/>
    <w:rsid w:val="00F41B63"/>
    <w:rsid w:val="00F4379D"/>
    <w:rsid w:val="00F438D2"/>
    <w:rsid w:val="00F43D91"/>
    <w:rsid w:val="00F44BE9"/>
    <w:rsid w:val="00F44DBB"/>
    <w:rsid w:val="00F510B6"/>
    <w:rsid w:val="00F5151E"/>
    <w:rsid w:val="00F52DE9"/>
    <w:rsid w:val="00F5400C"/>
    <w:rsid w:val="00F54068"/>
    <w:rsid w:val="00F5490F"/>
    <w:rsid w:val="00F55626"/>
    <w:rsid w:val="00F5612E"/>
    <w:rsid w:val="00F5723D"/>
    <w:rsid w:val="00F6147D"/>
    <w:rsid w:val="00F6429B"/>
    <w:rsid w:val="00F643D8"/>
    <w:rsid w:val="00F650B9"/>
    <w:rsid w:val="00F6535F"/>
    <w:rsid w:val="00F654C4"/>
    <w:rsid w:val="00F66532"/>
    <w:rsid w:val="00F66DD6"/>
    <w:rsid w:val="00F67114"/>
    <w:rsid w:val="00F7020F"/>
    <w:rsid w:val="00F74143"/>
    <w:rsid w:val="00F74176"/>
    <w:rsid w:val="00F741FF"/>
    <w:rsid w:val="00F744A0"/>
    <w:rsid w:val="00F7547A"/>
    <w:rsid w:val="00F77B0A"/>
    <w:rsid w:val="00F77D37"/>
    <w:rsid w:val="00F77FE6"/>
    <w:rsid w:val="00F8052F"/>
    <w:rsid w:val="00F81CE3"/>
    <w:rsid w:val="00F82775"/>
    <w:rsid w:val="00F82830"/>
    <w:rsid w:val="00F847D4"/>
    <w:rsid w:val="00F85A75"/>
    <w:rsid w:val="00F8715B"/>
    <w:rsid w:val="00F8780C"/>
    <w:rsid w:val="00F90ADE"/>
    <w:rsid w:val="00F913EB"/>
    <w:rsid w:val="00F93C2F"/>
    <w:rsid w:val="00F96869"/>
    <w:rsid w:val="00F9689C"/>
    <w:rsid w:val="00F97CCA"/>
    <w:rsid w:val="00FA1339"/>
    <w:rsid w:val="00FA2014"/>
    <w:rsid w:val="00FA39CE"/>
    <w:rsid w:val="00FA4E64"/>
    <w:rsid w:val="00FB08E2"/>
    <w:rsid w:val="00FB1117"/>
    <w:rsid w:val="00FB19A7"/>
    <w:rsid w:val="00FB2A06"/>
    <w:rsid w:val="00FB2B09"/>
    <w:rsid w:val="00FC1277"/>
    <w:rsid w:val="00FC1A41"/>
    <w:rsid w:val="00FC3AE8"/>
    <w:rsid w:val="00FC4786"/>
    <w:rsid w:val="00FC4C69"/>
    <w:rsid w:val="00FC5433"/>
    <w:rsid w:val="00FC60A2"/>
    <w:rsid w:val="00FC6610"/>
    <w:rsid w:val="00FD009A"/>
    <w:rsid w:val="00FD2A94"/>
    <w:rsid w:val="00FD2A9A"/>
    <w:rsid w:val="00FD416F"/>
    <w:rsid w:val="00FD4713"/>
    <w:rsid w:val="00FD5A3C"/>
    <w:rsid w:val="00FD742B"/>
    <w:rsid w:val="00FD7967"/>
    <w:rsid w:val="00FE0174"/>
    <w:rsid w:val="00FE0657"/>
    <w:rsid w:val="00FE1039"/>
    <w:rsid w:val="00FE20DE"/>
    <w:rsid w:val="00FE4A1C"/>
    <w:rsid w:val="00FE5A3D"/>
    <w:rsid w:val="00FE6448"/>
    <w:rsid w:val="00FF057C"/>
    <w:rsid w:val="00FF08D5"/>
    <w:rsid w:val="00FF1B9D"/>
    <w:rsid w:val="00FF236C"/>
    <w:rsid w:val="00FF2C72"/>
    <w:rsid w:val="00FF2E24"/>
    <w:rsid w:val="00FF3A30"/>
    <w:rsid w:val="00FF6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2E02C"/>
  <w15:docId w15:val="{F9778281-5056-4565-9CE2-A9DF6A0E6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F61"/>
    <w:pPr>
      <w:widowControl w:val="0"/>
    </w:pPr>
    <w:rPr>
      <w:rFonts w:ascii="Courier New" w:eastAsia="Times New Roman" w:hAnsi="Courier New" w:cs="Courier New"/>
      <w:color w:val="000000"/>
      <w:sz w:val="24"/>
      <w:szCs w:val="24"/>
    </w:rPr>
  </w:style>
  <w:style w:type="paragraph" w:styleId="1">
    <w:name w:val="heading 1"/>
    <w:basedOn w:val="a"/>
    <w:next w:val="a"/>
    <w:link w:val="10"/>
    <w:qFormat/>
    <w:rsid w:val="00FE0174"/>
    <w:pPr>
      <w:keepNext/>
      <w:suppressAutoHyphens/>
      <w:outlineLvl w:val="0"/>
    </w:pPr>
    <w:rPr>
      <w:rFonts w:ascii="Times New Roman" w:hAnsi="Times New Roman"/>
      <w:b/>
      <w:lang w:eastAsia="ar-SA"/>
    </w:rPr>
  </w:style>
  <w:style w:type="paragraph" w:styleId="2">
    <w:name w:val="heading 2"/>
    <w:basedOn w:val="a"/>
    <w:next w:val="a"/>
    <w:link w:val="20"/>
    <w:uiPriority w:val="9"/>
    <w:unhideWhenUsed/>
    <w:qFormat/>
    <w:rsid w:val="00FE0174"/>
    <w:pPr>
      <w:keepNext/>
      <w:spacing w:before="240" w:after="60"/>
      <w:outlineLvl w:val="1"/>
    </w:pPr>
    <w:rPr>
      <w:rFonts w:ascii="Cambria" w:hAnsi="Cambria" w:cs="Times New Roman"/>
      <w:b/>
      <w:bCs/>
      <w:i/>
      <w:iCs/>
      <w:sz w:val="28"/>
      <w:szCs w:val="28"/>
    </w:rPr>
  </w:style>
  <w:style w:type="paragraph" w:styleId="3">
    <w:name w:val="heading 3"/>
    <w:basedOn w:val="a"/>
    <w:next w:val="a"/>
    <w:link w:val="30"/>
    <w:uiPriority w:val="9"/>
    <w:unhideWhenUsed/>
    <w:qFormat/>
    <w:rsid w:val="00FE0174"/>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unhideWhenUsed/>
    <w:qFormat/>
    <w:rsid w:val="00FE0174"/>
    <w:pPr>
      <w:keepNext/>
      <w:spacing w:before="240" w:after="60"/>
      <w:outlineLvl w:val="3"/>
    </w:pPr>
    <w:rPr>
      <w:rFonts w:ascii="Calibri" w:hAnsi="Calibri" w:cs="Times New Roman"/>
      <w:b/>
      <w:bCs/>
      <w:sz w:val="28"/>
      <w:szCs w:val="28"/>
    </w:rPr>
  </w:style>
  <w:style w:type="paragraph" w:styleId="5">
    <w:name w:val="heading 5"/>
    <w:basedOn w:val="a"/>
    <w:next w:val="a"/>
    <w:link w:val="50"/>
    <w:uiPriority w:val="9"/>
    <w:unhideWhenUsed/>
    <w:qFormat/>
    <w:rsid w:val="00FE0174"/>
    <w:pPr>
      <w:spacing w:before="240" w:after="60"/>
      <w:outlineLvl w:val="4"/>
    </w:pPr>
    <w:rPr>
      <w:rFonts w:ascii="Calibri" w:hAnsi="Calibri" w:cs="Times New Roman"/>
      <w:b/>
      <w:bCs/>
      <w:i/>
      <w:iCs/>
      <w:sz w:val="26"/>
      <w:szCs w:val="26"/>
    </w:rPr>
  </w:style>
  <w:style w:type="paragraph" w:styleId="8">
    <w:name w:val="heading 8"/>
    <w:basedOn w:val="a"/>
    <w:next w:val="a"/>
    <w:link w:val="80"/>
    <w:uiPriority w:val="9"/>
    <w:unhideWhenUsed/>
    <w:qFormat/>
    <w:rsid w:val="000C7AD5"/>
    <w:pPr>
      <w:keepNext/>
      <w:keepLines/>
      <w:overflowPunct w:val="0"/>
      <w:autoSpaceDE w:val="0"/>
      <w:autoSpaceDN w:val="0"/>
      <w:adjustRightInd w:val="0"/>
      <w:spacing w:before="200"/>
      <w:outlineLvl w:val="7"/>
    </w:pPr>
    <w:rPr>
      <w:rFonts w:ascii="Cambria" w:hAnsi="Cambria" w:cs="Times New Roman"/>
      <w:color w:val="404040"/>
      <w:kern w:val="28"/>
      <w:sz w:val="20"/>
      <w:szCs w:val="20"/>
    </w:rPr>
  </w:style>
  <w:style w:type="paragraph" w:styleId="9">
    <w:name w:val="heading 9"/>
    <w:basedOn w:val="a"/>
    <w:next w:val="a"/>
    <w:link w:val="90"/>
    <w:uiPriority w:val="9"/>
    <w:semiHidden/>
    <w:unhideWhenUsed/>
    <w:qFormat/>
    <w:rsid w:val="00E33B1C"/>
    <w:pPr>
      <w:keepNext/>
      <w:keepLines/>
      <w:overflowPunct w:val="0"/>
      <w:autoSpaceDE w:val="0"/>
      <w:autoSpaceDN w:val="0"/>
      <w:adjustRightInd w:val="0"/>
      <w:spacing w:before="200"/>
      <w:outlineLvl w:val="8"/>
    </w:pPr>
    <w:rPr>
      <w:rFonts w:ascii="Cambria" w:hAnsi="Cambria" w:cs="Times New Roman"/>
      <w:i/>
      <w:iCs/>
      <w:color w:val="404040"/>
      <w:kern w:val="28"/>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E0174"/>
    <w:rPr>
      <w:rFonts w:ascii="Times New Roman" w:eastAsia="Times New Roman" w:hAnsi="Times New Roman"/>
      <w:b/>
      <w:sz w:val="24"/>
      <w:szCs w:val="24"/>
      <w:lang w:eastAsia="ar-SA"/>
    </w:rPr>
  </w:style>
  <w:style w:type="character" w:customStyle="1" w:styleId="20">
    <w:name w:val="Заголовок 2 Знак"/>
    <w:link w:val="2"/>
    <w:uiPriority w:val="9"/>
    <w:rsid w:val="00FE0174"/>
    <w:rPr>
      <w:rFonts w:ascii="Cambria" w:eastAsia="Times New Roman" w:hAnsi="Cambria" w:cs="Times New Roman"/>
      <w:b/>
      <w:bCs/>
      <w:i/>
      <w:iCs/>
      <w:sz w:val="28"/>
      <w:szCs w:val="28"/>
      <w:lang w:eastAsia="en-US"/>
    </w:rPr>
  </w:style>
  <w:style w:type="character" w:customStyle="1" w:styleId="30">
    <w:name w:val="Заголовок 3 Знак"/>
    <w:link w:val="3"/>
    <w:uiPriority w:val="9"/>
    <w:rsid w:val="00FE0174"/>
    <w:rPr>
      <w:rFonts w:ascii="Cambria" w:eastAsia="Times New Roman" w:hAnsi="Cambria" w:cs="Times New Roman"/>
      <w:b/>
      <w:bCs/>
      <w:sz w:val="26"/>
      <w:szCs w:val="26"/>
      <w:lang w:eastAsia="en-US"/>
    </w:rPr>
  </w:style>
  <w:style w:type="character" w:customStyle="1" w:styleId="40">
    <w:name w:val="Заголовок 4 Знак"/>
    <w:link w:val="4"/>
    <w:uiPriority w:val="9"/>
    <w:rsid w:val="00FE0174"/>
    <w:rPr>
      <w:rFonts w:ascii="Calibri" w:eastAsia="Times New Roman" w:hAnsi="Calibri" w:cs="Times New Roman"/>
      <w:b/>
      <w:bCs/>
      <w:sz w:val="28"/>
      <w:szCs w:val="28"/>
      <w:lang w:eastAsia="en-US"/>
    </w:rPr>
  </w:style>
  <w:style w:type="character" w:customStyle="1" w:styleId="50">
    <w:name w:val="Заголовок 5 Знак"/>
    <w:link w:val="5"/>
    <w:uiPriority w:val="9"/>
    <w:rsid w:val="00FE0174"/>
    <w:rPr>
      <w:rFonts w:ascii="Calibri" w:eastAsia="Times New Roman" w:hAnsi="Calibri" w:cs="Times New Roman"/>
      <w:b/>
      <w:bCs/>
      <w:i/>
      <w:iCs/>
      <w:sz w:val="26"/>
      <w:szCs w:val="26"/>
      <w:lang w:eastAsia="en-US"/>
    </w:rPr>
  </w:style>
  <w:style w:type="paragraph" w:styleId="a3">
    <w:name w:val="caption"/>
    <w:basedOn w:val="a"/>
    <w:next w:val="a"/>
    <w:uiPriority w:val="35"/>
    <w:unhideWhenUsed/>
    <w:qFormat/>
    <w:rsid w:val="00FE0174"/>
    <w:rPr>
      <w:b/>
      <w:bCs/>
      <w:sz w:val="20"/>
      <w:szCs w:val="20"/>
    </w:rPr>
  </w:style>
  <w:style w:type="paragraph" w:styleId="a4">
    <w:name w:val="Title"/>
    <w:basedOn w:val="a"/>
    <w:next w:val="a"/>
    <w:link w:val="a5"/>
    <w:uiPriority w:val="10"/>
    <w:qFormat/>
    <w:rsid w:val="00FE0174"/>
    <w:pPr>
      <w:spacing w:before="240" w:after="60"/>
      <w:jc w:val="center"/>
      <w:outlineLvl w:val="0"/>
    </w:pPr>
    <w:rPr>
      <w:rFonts w:ascii="Cambria" w:hAnsi="Cambria"/>
      <w:b/>
      <w:bCs/>
      <w:kern w:val="28"/>
      <w:sz w:val="32"/>
      <w:szCs w:val="32"/>
    </w:rPr>
  </w:style>
  <w:style w:type="character" w:customStyle="1" w:styleId="a5">
    <w:name w:val="Заголовок Знак"/>
    <w:link w:val="a4"/>
    <w:uiPriority w:val="10"/>
    <w:rsid w:val="00FE0174"/>
    <w:rPr>
      <w:rFonts w:ascii="Cambria" w:eastAsia="Times New Roman" w:hAnsi="Cambria" w:cs="Times New Roman"/>
      <w:b/>
      <w:bCs/>
      <w:kern w:val="28"/>
      <w:sz w:val="32"/>
      <w:szCs w:val="32"/>
      <w:lang w:eastAsia="en-US"/>
    </w:rPr>
  </w:style>
  <w:style w:type="paragraph" w:styleId="a6">
    <w:name w:val="No Spacing"/>
    <w:link w:val="a7"/>
    <w:uiPriority w:val="1"/>
    <w:qFormat/>
    <w:rsid w:val="00FE0174"/>
    <w:pPr>
      <w:jc w:val="right"/>
    </w:pPr>
    <w:rPr>
      <w:sz w:val="22"/>
      <w:szCs w:val="22"/>
      <w:lang w:eastAsia="en-US"/>
    </w:rPr>
  </w:style>
  <w:style w:type="character" w:styleId="a8">
    <w:name w:val="Hyperlink"/>
    <w:uiPriority w:val="99"/>
    <w:rsid w:val="00042F61"/>
    <w:rPr>
      <w:rFonts w:cs="Times New Roman"/>
      <w:color w:val="0066CC"/>
      <w:u w:val="single"/>
    </w:rPr>
  </w:style>
  <w:style w:type="character" w:customStyle="1" w:styleId="21">
    <w:name w:val="Основной текст (2)_"/>
    <w:link w:val="210"/>
    <w:uiPriority w:val="99"/>
    <w:locked/>
    <w:rsid w:val="00042F61"/>
    <w:rPr>
      <w:rFonts w:ascii="Arial" w:hAnsi="Arial" w:cs="Arial"/>
      <w:spacing w:val="-10"/>
      <w:shd w:val="clear" w:color="auto" w:fill="FFFFFF"/>
    </w:rPr>
  </w:style>
  <w:style w:type="character" w:customStyle="1" w:styleId="11">
    <w:name w:val="Заголовок №1_"/>
    <w:link w:val="12"/>
    <w:uiPriority w:val="99"/>
    <w:locked/>
    <w:rsid w:val="00042F61"/>
    <w:rPr>
      <w:rFonts w:ascii="Arial" w:hAnsi="Arial" w:cs="Arial"/>
      <w:sz w:val="38"/>
      <w:szCs w:val="38"/>
      <w:shd w:val="clear" w:color="auto" w:fill="FFFFFF"/>
    </w:rPr>
  </w:style>
  <w:style w:type="character" w:customStyle="1" w:styleId="6">
    <w:name w:val="Основной текст (6)_"/>
    <w:link w:val="60"/>
    <w:uiPriority w:val="99"/>
    <w:locked/>
    <w:rsid w:val="00042F61"/>
    <w:rPr>
      <w:rFonts w:ascii="Arial" w:hAnsi="Arial" w:cs="Arial"/>
      <w:shd w:val="clear" w:color="auto" w:fill="FFFFFF"/>
    </w:rPr>
  </w:style>
  <w:style w:type="character" w:customStyle="1" w:styleId="a9">
    <w:name w:val="Колонтитул_"/>
    <w:link w:val="13"/>
    <w:uiPriority w:val="99"/>
    <w:locked/>
    <w:rsid w:val="00042F61"/>
    <w:rPr>
      <w:rFonts w:ascii="Arial" w:hAnsi="Arial" w:cs="Arial"/>
      <w:sz w:val="19"/>
      <w:szCs w:val="19"/>
      <w:shd w:val="clear" w:color="auto" w:fill="FFFFFF"/>
    </w:rPr>
  </w:style>
  <w:style w:type="character" w:customStyle="1" w:styleId="7">
    <w:name w:val="Основной текст (7)_"/>
    <w:link w:val="70"/>
    <w:uiPriority w:val="99"/>
    <w:locked/>
    <w:rsid w:val="00042F61"/>
    <w:rPr>
      <w:rFonts w:ascii="Arial" w:hAnsi="Arial" w:cs="Arial"/>
      <w:i/>
      <w:iCs/>
      <w:shd w:val="clear" w:color="auto" w:fill="FFFFFF"/>
    </w:rPr>
  </w:style>
  <w:style w:type="character" w:customStyle="1" w:styleId="71">
    <w:name w:val="Основной текст (7) + Не курсив"/>
    <w:aliases w:val="Интервал 0 pt9"/>
    <w:uiPriority w:val="99"/>
    <w:rsid w:val="00042F61"/>
    <w:rPr>
      <w:rFonts w:ascii="Arial" w:hAnsi="Arial" w:cs="Arial"/>
      <w:i/>
      <w:iCs/>
      <w:spacing w:val="-10"/>
      <w:shd w:val="clear" w:color="auto" w:fill="FFFFFF"/>
    </w:rPr>
  </w:style>
  <w:style w:type="character" w:customStyle="1" w:styleId="22">
    <w:name w:val="Основной текст (2) + Курсив"/>
    <w:aliases w:val="Интервал 0 pt8"/>
    <w:uiPriority w:val="99"/>
    <w:rsid w:val="00042F61"/>
    <w:rPr>
      <w:rFonts w:ascii="Arial" w:hAnsi="Arial" w:cs="Arial"/>
      <w:i/>
      <w:iCs/>
      <w:spacing w:val="0"/>
      <w:shd w:val="clear" w:color="auto" w:fill="FFFFFF"/>
    </w:rPr>
  </w:style>
  <w:style w:type="paragraph" w:customStyle="1" w:styleId="210">
    <w:name w:val="Основной текст (2)1"/>
    <w:basedOn w:val="a"/>
    <w:link w:val="21"/>
    <w:uiPriority w:val="99"/>
    <w:rsid w:val="00042F61"/>
    <w:pPr>
      <w:shd w:val="clear" w:color="auto" w:fill="FFFFFF"/>
      <w:spacing w:after="60" w:line="240" w:lineRule="atLeast"/>
      <w:jc w:val="right"/>
    </w:pPr>
    <w:rPr>
      <w:rFonts w:ascii="Arial" w:eastAsia="Calibri" w:hAnsi="Arial" w:cs="Arial"/>
      <w:color w:val="auto"/>
      <w:spacing w:val="-10"/>
      <w:sz w:val="20"/>
      <w:szCs w:val="20"/>
    </w:rPr>
  </w:style>
  <w:style w:type="paragraph" w:customStyle="1" w:styleId="12">
    <w:name w:val="Заголовок №1"/>
    <w:basedOn w:val="a"/>
    <w:link w:val="11"/>
    <w:uiPriority w:val="99"/>
    <w:rsid w:val="00042F61"/>
    <w:pPr>
      <w:shd w:val="clear" w:color="auto" w:fill="FFFFFF"/>
      <w:spacing w:before="2820" w:after="720" w:line="684" w:lineRule="exact"/>
      <w:jc w:val="center"/>
      <w:outlineLvl w:val="0"/>
    </w:pPr>
    <w:rPr>
      <w:rFonts w:ascii="Arial" w:eastAsia="Calibri" w:hAnsi="Arial" w:cs="Arial"/>
      <w:color w:val="auto"/>
      <w:sz w:val="38"/>
      <w:szCs w:val="38"/>
    </w:rPr>
  </w:style>
  <w:style w:type="paragraph" w:customStyle="1" w:styleId="60">
    <w:name w:val="Основной текст (6)"/>
    <w:basedOn w:val="a"/>
    <w:link w:val="6"/>
    <w:uiPriority w:val="99"/>
    <w:rsid w:val="00042F61"/>
    <w:pPr>
      <w:shd w:val="clear" w:color="auto" w:fill="FFFFFF"/>
      <w:spacing w:after="300" w:line="240" w:lineRule="atLeast"/>
      <w:jc w:val="center"/>
    </w:pPr>
    <w:rPr>
      <w:rFonts w:ascii="Arial" w:eastAsia="Calibri" w:hAnsi="Arial" w:cs="Arial"/>
      <w:color w:val="auto"/>
      <w:sz w:val="20"/>
      <w:szCs w:val="20"/>
    </w:rPr>
  </w:style>
  <w:style w:type="paragraph" w:customStyle="1" w:styleId="13">
    <w:name w:val="Колонтитул1"/>
    <w:basedOn w:val="a"/>
    <w:link w:val="a9"/>
    <w:uiPriority w:val="99"/>
    <w:rsid w:val="00042F61"/>
    <w:pPr>
      <w:shd w:val="clear" w:color="auto" w:fill="FFFFFF"/>
      <w:spacing w:line="240" w:lineRule="atLeast"/>
    </w:pPr>
    <w:rPr>
      <w:rFonts w:ascii="Arial" w:eastAsia="Calibri" w:hAnsi="Arial" w:cs="Arial"/>
      <w:color w:val="auto"/>
      <w:sz w:val="19"/>
      <w:szCs w:val="19"/>
    </w:rPr>
  </w:style>
  <w:style w:type="paragraph" w:customStyle="1" w:styleId="70">
    <w:name w:val="Основной текст (7)"/>
    <w:basedOn w:val="a"/>
    <w:link w:val="7"/>
    <w:uiPriority w:val="99"/>
    <w:rsid w:val="00042F61"/>
    <w:pPr>
      <w:shd w:val="clear" w:color="auto" w:fill="FFFFFF"/>
      <w:spacing w:after="10260" w:line="234" w:lineRule="exact"/>
      <w:ind w:firstLine="540"/>
      <w:jc w:val="both"/>
    </w:pPr>
    <w:rPr>
      <w:rFonts w:ascii="Arial" w:eastAsia="Calibri" w:hAnsi="Arial" w:cs="Arial"/>
      <w:i/>
      <w:iCs/>
      <w:color w:val="auto"/>
      <w:sz w:val="20"/>
      <w:szCs w:val="20"/>
    </w:rPr>
  </w:style>
  <w:style w:type="paragraph" w:styleId="aa">
    <w:name w:val="header"/>
    <w:basedOn w:val="a"/>
    <w:link w:val="ab"/>
    <w:uiPriority w:val="99"/>
    <w:unhideWhenUsed/>
    <w:rsid w:val="00042F61"/>
    <w:pPr>
      <w:tabs>
        <w:tab w:val="center" w:pos="4677"/>
        <w:tab w:val="right" w:pos="9355"/>
      </w:tabs>
    </w:pPr>
  </w:style>
  <w:style w:type="character" w:customStyle="1" w:styleId="ab">
    <w:name w:val="Верхний колонтитул Знак"/>
    <w:link w:val="aa"/>
    <w:uiPriority w:val="99"/>
    <w:rsid w:val="00042F61"/>
    <w:rPr>
      <w:rFonts w:ascii="Courier New" w:eastAsia="Times New Roman" w:hAnsi="Courier New" w:cs="Courier New"/>
      <w:color w:val="000000"/>
      <w:sz w:val="24"/>
      <w:szCs w:val="24"/>
    </w:rPr>
  </w:style>
  <w:style w:type="paragraph" w:styleId="ac">
    <w:name w:val="footer"/>
    <w:basedOn w:val="a"/>
    <w:link w:val="ad"/>
    <w:uiPriority w:val="99"/>
    <w:unhideWhenUsed/>
    <w:rsid w:val="00042F61"/>
    <w:pPr>
      <w:tabs>
        <w:tab w:val="center" w:pos="4677"/>
        <w:tab w:val="right" w:pos="9355"/>
      </w:tabs>
    </w:pPr>
  </w:style>
  <w:style w:type="character" w:customStyle="1" w:styleId="ad">
    <w:name w:val="Нижний колонтитул Знак"/>
    <w:link w:val="ac"/>
    <w:uiPriority w:val="99"/>
    <w:rsid w:val="00042F61"/>
    <w:rPr>
      <w:rFonts w:ascii="Courier New" w:eastAsia="Times New Roman" w:hAnsi="Courier New" w:cs="Courier New"/>
      <w:color w:val="000000"/>
      <w:sz w:val="24"/>
      <w:szCs w:val="24"/>
    </w:rPr>
  </w:style>
  <w:style w:type="paragraph" w:styleId="ae">
    <w:name w:val="Balloon Text"/>
    <w:basedOn w:val="a"/>
    <w:link w:val="af"/>
    <w:uiPriority w:val="99"/>
    <w:semiHidden/>
    <w:unhideWhenUsed/>
    <w:rsid w:val="00042F61"/>
    <w:rPr>
      <w:rFonts w:ascii="Tahoma" w:hAnsi="Tahoma" w:cs="Tahoma"/>
      <w:sz w:val="16"/>
      <w:szCs w:val="16"/>
    </w:rPr>
  </w:style>
  <w:style w:type="character" w:customStyle="1" w:styleId="af">
    <w:name w:val="Текст выноски Знак"/>
    <w:link w:val="ae"/>
    <w:uiPriority w:val="99"/>
    <w:semiHidden/>
    <w:rsid w:val="00042F61"/>
    <w:rPr>
      <w:rFonts w:ascii="Tahoma" w:eastAsia="Times New Roman" w:hAnsi="Tahoma" w:cs="Tahoma"/>
      <w:color w:val="000000"/>
      <w:sz w:val="16"/>
      <w:szCs w:val="16"/>
    </w:rPr>
  </w:style>
  <w:style w:type="table" w:styleId="af0">
    <w:name w:val="Table Grid"/>
    <w:basedOn w:val="a1"/>
    <w:uiPriority w:val="59"/>
    <w:rsid w:val="005542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4822CB"/>
    <w:pPr>
      <w:widowControl/>
      <w:spacing w:before="100" w:beforeAutospacing="1" w:after="100" w:afterAutospacing="1"/>
    </w:pPr>
    <w:rPr>
      <w:rFonts w:ascii="Times New Roman" w:hAnsi="Times New Roman" w:cs="Times New Roman"/>
      <w:color w:val="auto"/>
    </w:rPr>
  </w:style>
  <w:style w:type="paragraph" w:customStyle="1" w:styleId="formattext">
    <w:name w:val="formattext"/>
    <w:basedOn w:val="a"/>
    <w:rsid w:val="004822CB"/>
    <w:pPr>
      <w:widowControl/>
      <w:spacing w:before="100" w:beforeAutospacing="1" w:after="100" w:afterAutospacing="1"/>
    </w:pPr>
    <w:rPr>
      <w:rFonts w:ascii="Times New Roman" w:hAnsi="Times New Roman" w:cs="Times New Roman"/>
      <w:color w:val="auto"/>
    </w:rPr>
  </w:style>
  <w:style w:type="character" w:customStyle="1" w:styleId="shorttext">
    <w:name w:val="short_text"/>
    <w:rsid w:val="00AD3270"/>
    <w:rPr>
      <w:rFonts w:cs="Times New Roman"/>
    </w:rPr>
  </w:style>
  <w:style w:type="character" w:customStyle="1" w:styleId="af1">
    <w:name w:val="Колонтитул"/>
    <w:uiPriority w:val="99"/>
    <w:rsid w:val="009A019A"/>
    <w:rPr>
      <w:rFonts w:ascii="Arial" w:hAnsi="Arial" w:cs="Arial"/>
      <w:sz w:val="19"/>
      <w:szCs w:val="19"/>
      <w:u w:val="none"/>
      <w:shd w:val="clear" w:color="auto" w:fill="FFFFFF"/>
    </w:rPr>
  </w:style>
  <w:style w:type="character" w:customStyle="1" w:styleId="220">
    <w:name w:val="Основной текст (2) + Курсив2"/>
    <w:aliases w:val="Интервал 0 pt Exact"/>
    <w:uiPriority w:val="99"/>
    <w:rsid w:val="000A1D3B"/>
    <w:rPr>
      <w:rFonts w:ascii="Arial" w:hAnsi="Arial" w:cs="Arial"/>
      <w:i/>
      <w:iCs/>
      <w:spacing w:val="0"/>
      <w:sz w:val="20"/>
      <w:szCs w:val="20"/>
      <w:u w:val="none"/>
      <w:shd w:val="clear" w:color="auto" w:fill="FFFFFF"/>
    </w:rPr>
  </w:style>
  <w:style w:type="paragraph" w:styleId="af2">
    <w:name w:val="List Paragraph"/>
    <w:basedOn w:val="a"/>
    <w:uiPriority w:val="34"/>
    <w:qFormat/>
    <w:rsid w:val="004C509D"/>
    <w:pPr>
      <w:ind w:left="708"/>
    </w:pPr>
  </w:style>
  <w:style w:type="paragraph" w:styleId="23">
    <w:name w:val="Body Text 2"/>
    <w:basedOn w:val="a"/>
    <w:link w:val="24"/>
    <w:uiPriority w:val="99"/>
    <w:unhideWhenUsed/>
    <w:rsid w:val="00A239D5"/>
    <w:pPr>
      <w:overflowPunct w:val="0"/>
      <w:autoSpaceDE w:val="0"/>
      <w:autoSpaceDN w:val="0"/>
      <w:adjustRightInd w:val="0"/>
      <w:spacing w:after="120" w:line="480" w:lineRule="auto"/>
    </w:pPr>
    <w:rPr>
      <w:rFonts w:ascii="Times New Roman" w:hAnsi="Times New Roman" w:cs="Times New Roman"/>
      <w:color w:val="auto"/>
      <w:kern w:val="28"/>
      <w:sz w:val="20"/>
      <w:szCs w:val="20"/>
    </w:rPr>
  </w:style>
  <w:style w:type="character" w:customStyle="1" w:styleId="24">
    <w:name w:val="Основной текст 2 Знак"/>
    <w:link w:val="23"/>
    <w:uiPriority w:val="99"/>
    <w:rsid w:val="00A239D5"/>
    <w:rPr>
      <w:rFonts w:ascii="Times New Roman" w:eastAsia="Times New Roman" w:hAnsi="Times New Roman"/>
      <w:kern w:val="28"/>
    </w:rPr>
  </w:style>
  <w:style w:type="paragraph" w:styleId="25">
    <w:name w:val="Body Text Indent 2"/>
    <w:basedOn w:val="a"/>
    <w:link w:val="26"/>
    <w:uiPriority w:val="99"/>
    <w:unhideWhenUsed/>
    <w:rsid w:val="00AC6C71"/>
    <w:pPr>
      <w:spacing w:after="120" w:line="480" w:lineRule="auto"/>
      <w:ind w:left="360"/>
    </w:pPr>
  </w:style>
  <w:style w:type="character" w:customStyle="1" w:styleId="26">
    <w:name w:val="Основной текст с отступом 2 Знак"/>
    <w:link w:val="25"/>
    <w:uiPriority w:val="99"/>
    <w:rsid w:val="00AC6C71"/>
    <w:rPr>
      <w:rFonts w:ascii="Courier New" w:eastAsia="Times New Roman" w:hAnsi="Courier New" w:cs="Courier New"/>
      <w:color w:val="000000"/>
      <w:sz w:val="24"/>
      <w:szCs w:val="24"/>
    </w:rPr>
  </w:style>
  <w:style w:type="paragraph" w:styleId="31">
    <w:name w:val="Body Text Indent 3"/>
    <w:basedOn w:val="a"/>
    <w:link w:val="32"/>
    <w:uiPriority w:val="99"/>
    <w:semiHidden/>
    <w:unhideWhenUsed/>
    <w:rsid w:val="00AC6C71"/>
    <w:pPr>
      <w:spacing w:after="120"/>
      <w:ind w:left="360"/>
    </w:pPr>
    <w:rPr>
      <w:sz w:val="16"/>
      <w:szCs w:val="16"/>
    </w:rPr>
  </w:style>
  <w:style w:type="character" w:customStyle="1" w:styleId="32">
    <w:name w:val="Основной текст с отступом 3 Знак"/>
    <w:link w:val="31"/>
    <w:uiPriority w:val="99"/>
    <w:semiHidden/>
    <w:rsid w:val="00AC6C71"/>
    <w:rPr>
      <w:rFonts w:ascii="Courier New" w:eastAsia="Times New Roman" w:hAnsi="Courier New" w:cs="Courier New"/>
      <w:color w:val="000000"/>
      <w:sz w:val="16"/>
      <w:szCs w:val="16"/>
    </w:rPr>
  </w:style>
  <w:style w:type="paragraph" w:styleId="33">
    <w:name w:val="Body Text 3"/>
    <w:basedOn w:val="a"/>
    <w:link w:val="34"/>
    <w:uiPriority w:val="99"/>
    <w:unhideWhenUsed/>
    <w:rsid w:val="00AC6C71"/>
    <w:pPr>
      <w:overflowPunct w:val="0"/>
      <w:autoSpaceDE w:val="0"/>
      <w:autoSpaceDN w:val="0"/>
      <w:adjustRightInd w:val="0"/>
      <w:spacing w:after="120"/>
    </w:pPr>
    <w:rPr>
      <w:rFonts w:ascii="Times New Roman" w:hAnsi="Times New Roman" w:cs="Times New Roman"/>
      <w:color w:val="auto"/>
      <w:kern w:val="28"/>
      <w:sz w:val="16"/>
      <w:szCs w:val="16"/>
    </w:rPr>
  </w:style>
  <w:style w:type="character" w:customStyle="1" w:styleId="34">
    <w:name w:val="Основной текст 3 Знак"/>
    <w:link w:val="33"/>
    <w:uiPriority w:val="99"/>
    <w:rsid w:val="00AC6C71"/>
    <w:rPr>
      <w:rFonts w:ascii="Times New Roman" w:eastAsia="Times New Roman" w:hAnsi="Times New Roman"/>
      <w:kern w:val="28"/>
      <w:sz w:val="16"/>
      <w:szCs w:val="16"/>
    </w:rPr>
  </w:style>
  <w:style w:type="paragraph" w:styleId="af3">
    <w:name w:val="Block Text"/>
    <w:basedOn w:val="a"/>
    <w:uiPriority w:val="99"/>
    <w:rsid w:val="00AC6C71"/>
    <w:pPr>
      <w:widowControl/>
      <w:ind w:left="-284" w:right="-96"/>
      <w:jc w:val="both"/>
    </w:pPr>
    <w:rPr>
      <w:rFonts w:ascii="Times New Roman" w:hAnsi="Times New Roman" w:cs="Times New Roman"/>
      <w:color w:val="auto"/>
      <w:szCs w:val="20"/>
    </w:rPr>
  </w:style>
  <w:style w:type="character" w:styleId="af4">
    <w:name w:val="Emphasis"/>
    <w:uiPriority w:val="20"/>
    <w:qFormat/>
    <w:rsid w:val="00C648D9"/>
    <w:rPr>
      <w:i/>
      <w:iCs/>
    </w:rPr>
  </w:style>
  <w:style w:type="paragraph" w:styleId="af5">
    <w:name w:val="Body Text Indent"/>
    <w:basedOn w:val="a"/>
    <w:link w:val="af6"/>
    <w:uiPriority w:val="99"/>
    <w:unhideWhenUsed/>
    <w:rsid w:val="00A26134"/>
    <w:pPr>
      <w:spacing w:after="120"/>
      <w:ind w:left="360"/>
    </w:pPr>
  </w:style>
  <w:style w:type="character" w:customStyle="1" w:styleId="af6">
    <w:name w:val="Основной текст с отступом Знак"/>
    <w:link w:val="af5"/>
    <w:uiPriority w:val="99"/>
    <w:rsid w:val="00A26134"/>
    <w:rPr>
      <w:rFonts w:ascii="Courier New" w:eastAsia="Times New Roman" w:hAnsi="Courier New" w:cs="Courier New"/>
      <w:color w:val="000000"/>
      <w:sz w:val="24"/>
      <w:szCs w:val="24"/>
    </w:rPr>
  </w:style>
  <w:style w:type="character" w:customStyle="1" w:styleId="90">
    <w:name w:val="Заголовок 9 Знак"/>
    <w:link w:val="9"/>
    <w:uiPriority w:val="9"/>
    <w:semiHidden/>
    <w:rsid w:val="00E33B1C"/>
    <w:rPr>
      <w:rFonts w:ascii="Cambria" w:eastAsia="Times New Roman" w:hAnsi="Cambria" w:cs="Times New Roman"/>
      <w:i/>
      <w:iCs/>
      <w:color w:val="404040"/>
      <w:kern w:val="28"/>
    </w:rPr>
  </w:style>
  <w:style w:type="character" w:customStyle="1" w:styleId="80">
    <w:name w:val="Заголовок 8 Знак"/>
    <w:link w:val="8"/>
    <w:uiPriority w:val="9"/>
    <w:rsid w:val="000C7AD5"/>
    <w:rPr>
      <w:rFonts w:ascii="Cambria" w:eastAsia="Times New Roman" w:hAnsi="Cambria" w:cs="Times New Roman"/>
      <w:color w:val="404040"/>
      <w:kern w:val="28"/>
    </w:rPr>
  </w:style>
  <w:style w:type="paragraph" w:customStyle="1" w:styleId="Standard">
    <w:name w:val="Standard"/>
    <w:rsid w:val="007C4CEE"/>
    <w:pPr>
      <w:overflowPunct w:val="0"/>
      <w:autoSpaceDE w:val="0"/>
      <w:autoSpaceDN w:val="0"/>
      <w:textAlignment w:val="baseline"/>
    </w:pPr>
    <w:rPr>
      <w:rFonts w:ascii="Times New Roman" w:eastAsia="Times New Roman" w:hAnsi="Times New Roman"/>
      <w:kern w:val="3"/>
      <w:sz w:val="28"/>
      <w:lang w:eastAsia="zh-CN"/>
    </w:rPr>
  </w:style>
  <w:style w:type="character" w:styleId="af7">
    <w:name w:val="page number"/>
    <w:uiPriority w:val="99"/>
    <w:rsid w:val="009D0D97"/>
    <w:rPr>
      <w:rFonts w:cs="Times New Roman"/>
    </w:rPr>
  </w:style>
  <w:style w:type="paragraph" w:styleId="af8">
    <w:name w:val="footnote text"/>
    <w:basedOn w:val="a"/>
    <w:link w:val="af9"/>
    <w:uiPriority w:val="99"/>
    <w:unhideWhenUsed/>
    <w:rsid w:val="002A6786"/>
    <w:rPr>
      <w:sz w:val="20"/>
      <w:szCs w:val="20"/>
    </w:rPr>
  </w:style>
  <w:style w:type="character" w:customStyle="1" w:styleId="af9">
    <w:name w:val="Текст сноски Знак"/>
    <w:link w:val="af8"/>
    <w:uiPriority w:val="99"/>
    <w:rsid w:val="002A6786"/>
    <w:rPr>
      <w:rFonts w:ascii="Courier New" w:eastAsia="Times New Roman" w:hAnsi="Courier New" w:cs="Courier New"/>
      <w:color w:val="000000"/>
    </w:rPr>
  </w:style>
  <w:style w:type="character" w:styleId="afa">
    <w:name w:val="footnote reference"/>
    <w:uiPriority w:val="99"/>
    <w:semiHidden/>
    <w:unhideWhenUsed/>
    <w:rsid w:val="002A6786"/>
    <w:rPr>
      <w:vertAlign w:val="superscript"/>
    </w:rPr>
  </w:style>
  <w:style w:type="paragraph" w:styleId="afb">
    <w:name w:val="annotation text"/>
    <w:basedOn w:val="a"/>
    <w:link w:val="afc"/>
    <w:uiPriority w:val="99"/>
    <w:semiHidden/>
    <w:rsid w:val="00CA695D"/>
    <w:pPr>
      <w:widowControl/>
      <w:spacing w:after="240" w:line="230" w:lineRule="atLeast"/>
      <w:jc w:val="both"/>
    </w:pPr>
    <w:rPr>
      <w:rFonts w:ascii="Arial" w:eastAsia="MS Mincho" w:hAnsi="Arial" w:cs="Times New Roman"/>
      <w:color w:val="auto"/>
      <w:sz w:val="20"/>
      <w:szCs w:val="20"/>
      <w:lang w:val="en-GB" w:eastAsia="ja-JP"/>
    </w:rPr>
  </w:style>
  <w:style w:type="character" w:customStyle="1" w:styleId="afc">
    <w:name w:val="Текст примечания Знак"/>
    <w:link w:val="afb"/>
    <w:uiPriority w:val="99"/>
    <w:semiHidden/>
    <w:rsid w:val="00CA695D"/>
    <w:rPr>
      <w:rFonts w:ascii="Arial" w:eastAsia="MS Mincho" w:hAnsi="Arial"/>
      <w:lang w:val="en-GB" w:eastAsia="ja-JP"/>
    </w:rPr>
  </w:style>
  <w:style w:type="paragraph" w:customStyle="1" w:styleId="ListNumber1">
    <w:name w:val="List Number 1"/>
    <w:basedOn w:val="a"/>
    <w:rsid w:val="00E07279"/>
    <w:pPr>
      <w:widowControl/>
      <w:tabs>
        <w:tab w:val="left" w:pos="403"/>
      </w:tabs>
      <w:spacing w:after="240" w:line="240" w:lineRule="atLeast"/>
      <w:ind w:left="403" w:hanging="403"/>
      <w:jc w:val="both"/>
    </w:pPr>
    <w:rPr>
      <w:rFonts w:ascii="Cambria" w:eastAsia="Calibri" w:hAnsi="Cambria" w:cs="Times New Roman"/>
      <w:color w:val="auto"/>
      <w:sz w:val="22"/>
      <w:szCs w:val="22"/>
      <w:lang w:val="en-GB" w:eastAsia="en-US"/>
    </w:rPr>
  </w:style>
  <w:style w:type="character" w:customStyle="1" w:styleId="a7">
    <w:name w:val="Без интервала Знак"/>
    <w:link w:val="a6"/>
    <w:uiPriority w:val="1"/>
    <w:rsid w:val="007434A6"/>
    <w:rPr>
      <w:sz w:val="22"/>
      <w:szCs w:val="22"/>
      <w:lang w:eastAsia="en-US"/>
    </w:rPr>
  </w:style>
  <w:style w:type="character" w:customStyle="1" w:styleId="fontstyle01">
    <w:name w:val="fontstyle01"/>
    <w:basedOn w:val="a0"/>
    <w:rsid w:val="005E3CA7"/>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8491">
      <w:bodyDiv w:val="1"/>
      <w:marLeft w:val="0"/>
      <w:marRight w:val="0"/>
      <w:marTop w:val="0"/>
      <w:marBottom w:val="0"/>
      <w:divBdr>
        <w:top w:val="none" w:sz="0" w:space="0" w:color="auto"/>
        <w:left w:val="none" w:sz="0" w:space="0" w:color="auto"/>
        <w:bottom w:val="none" w:sz="0" w:space="0" w:color="auto"/>
        <w:right w:val="none" w:sz="0" w:space="0" w:color="auto"/>
      </w:divBdr>
    </w:div>
    <w:div w:id="379671026">
      <w:bodyDiv w:val="1"/>
      <w:marLeft w:val="0"/>
      <w:marRight w:val="0"/>
      <w:marTop w:val="0"/>
      <w:marBottom w:val="0"/>
      <w:divBdr>
        <w:top w:val="none" w:sz="0" w:space="0" w:color="auto"/>
        <w:left w:val="none" w:sz="0" w:space="0" w:color="auto"/>
        <w:bottom w:val="none" w:sz="0" w:space="0" w:color="auto"/>
        <w:right w:val="none" w:sz="0" w:space="0" w:color="auto"/>
      </w:divBdr>
      <w:divsChild>
        <w:div w:id="1463302308">
          <w:marLeft w:val="0"/>
          <w:marRight w:val="150"/>
          <w:marTop w:val="0"/>
          <w:marBottom w:val="0"/>
          <w:divBdr>
            <w:top w:val="none" w:sz="0" w:space="0" w:color="auto"/>
            <w:left w:val="none" w:sz="0" w:space="0" w:color="auto"/>
            <w:bottom w:val="none" w:sz="0" w:space="0" w:color="auto"/>
            <w:right w:val="none" w:sz="0" w:space="0" w:color="auto"/>
          </w:divBdr>
          <w:divsChild>
            <w:div w:id="572006765">
              <w:marLeft w:val="0"/>
              <w:marRight w:val="0"/>
              <w:marTop w:val="0"/>
              <w:marBottom w:val="0"/>
              <w:divBdr>
                <w:top w:val="none" w:sz="0" w:space="0" w:color="auto"/>
                <w:left w:val="none" w:sz="0" w:space="0" w:color="auto"/>
                <w:bottom w:val="none" w:sz="0" w:space="0" w:color="auto"/>
                <w:right w:val="none" w:sz="0" w:space="0" w:color="auto"/>
              </w:divBdr>
              <w:divsChild>
                <w:div w:id="1837573991">
                  <w:marLeft w:val="150"/>
                  <w:marRight w:val="225"/>
                  <w:marTop w:val="0"/>
                  <w:marBottom w:val="0"/>
                  <w:divBdr>
                    <w:top w:val="none" w:sz="0" w:space="0" w:color="auto"/>
                    <w:left w:val="none" w:sz="0" w:space="0" w:color="auto"/>
                    <w:bottom w:val="none" w:sz="0" w:space="0" w:color="auto"/>
                    <w:right w:val="none" w:sz="0" w:space="0" w:color="auto"/>
                  </w:divBdr>
                  <w:divsChild>
                    <w:div w:id="1785686847">
                      <w:marLeft w:val="270"/>
                      <w:marRight w:val="120"/>
                      <w:marTop w:val="0"/>
                      <w:marBottom w:val="540"/>
                      <w:divBdr>
                        <w:top w:val="none" w:sz="0" w:space="0" w:color="auto"/>
                        <w:left w:val="none" w:sz="0" w:space="0" w:color="auto"/>
                        <w:bottom w:val="none" w:sz="0" w:space="0" w:color="auto"/>
                        <w:right w:val="none" w:sz="0" w:space="0" w:color="auto"/>
                      </w:divBdr>
                      <w:divsChild>
                        <w:div w:id="755982923">
                          <w:marLeft w:val="0"/>
                          <w:marRight w:val="0"/>
                          <w:marTop w:val="0"/>
                          <w:marBottom w:val="720"/>
                          <w:divBdr>
                            <w:top w:val="none" w:sz="0" w:space="0" w:color="auto"/>
                            <w:left w:val="none" w:sz="0" w:space="0" w:color="auto"/>
                            <w:bottom w:val="none" w:sz="0" w:space="0" w:color="auto"/>
                            <w:right w:val="none" w:sz="0" w:space="0" w:color="auto"/>
                          </w:divBdr>
                          <w:divsChild>
                            <w:div w:id="772549703">
                              <w:marLeft w:val="0"/>
                              <w:marRight w:val="0"/>
                              <w:marTop w:val="0"/>
                              <w:marBottom w:val="0"/>
                              <w:divBdr>
                                <w:top w:val="none" w:sz="0" w:space="0" w:color="auto"/>
                                <w:left w:val="none" w:sz="0" w:space="0" w:color="auto"/>
                                <w:bottom w:val="none" w:sz="0" w:space="0" w:color="auto"/>
                                <w:right w:val="none" w:sz="0" w:space="0" w:color="auto"/>
                              </w:divBdr>
                              <w:divsChild>
                                <w:div w:id="334651884">
                                  <w:marLeft w:val="0"/>
                                  <w:marRight w:val="4875"/>
                                  <w:marTop w:val="0"/>
                                  <w:marBottom w:val="0"/>
                                  <w:divBdr>
                                    <w:top w:val="none" w:sz="0" w:space="0" w:color="auto"/>
                                    <w:left w:val="none" w:sz="0" w:space="0" w:color="auto"/>
                                    <w:bottom w:val="none" w:sz="0" w:space="0" w:color="auto"/>
                                    <w:right w:val="none" w:sz="0" w:space="0" w:color="auto"/>
                                  </w:divBdr>
                                  <w:divsChild>
                                    <w:div w:id="2989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448804">
      <w:bodyDiv w:val="1"/>
      <w:marLeft w:val="0"/>
      <w:marRight w:val="0"/>
      <w:marTop w:val="0"/>
      <w:marBottom w:val="0"/>
      <w:divBdr>
        <w:top w:val="none" w:sz="0" w:space="0" w:color="auto"/>
        <w:left w:val="none" w:sz="0" w:space="0" w:color="auto"/>
        <w:bottom w:val="none" w:sz="0" w:space="0" w:color="auto"/>
        <w:right w:val="none" w:sz="0" w:space="0" w:color="auto"/>
      </w:divBdr>
      <w:divsChild>
        <w:div w:id="903568531">
          <w:marLeft w:val="0"/>
          <w:marRight w:val="150"/>
          <w:marTop w:val="0"/>
          <w:marBottom w:val="0"/>
          <w:divBdr>
            <w:top w:val="none" w:sz="0" w:space="0" w:color="auto"/>
            <w:left w:val="none" w:sz="0" w:space="0" w:color="auto"/>
            <w:bottom w:val="none" w:sz="0" w:space="0" w:color="auto"/>
            <w:right w:val="none" w:sz="0" w:space="0" w:color="auto"/>
          </w:divBdr>
          <w:divsChild>
            <w:div w:id="933637181">
              <w:marLeft w:val="0"/>
              <w:marRight w:val="0"/>
              <w:marTop w:val="0"/>
              <w:marBottom w:val="0"/>
              <w:divBdr>
                <w:top w:val="none" w:sz="0" w:space="0" w:color="auto"/>
                <w:left w:val="none" w:sz="0" w:space="0" w:color="auto"/>
                <w:bottom w:val="none" w:sz="0" w:space="0" w:color="auto"/>
                <w:right w:val="none" w:sz="0" w:space="0" w:color="auto"/>
              </w:divBdr>
              <w:divsChild>
                <w:div w:id="1348170094">
                  <w:marLeft w:val="150"/>
                  <w:marRight w:val="225"/>
                  <w:marTop w:val="0"/>
                  <w:marBottom w:val="0"/>
                  <w:divBdr>
                    <w:top w:val="none" w:sz="0" w:space="0" w:color="auto"/>
                    <w:left w:val="none" w:sz="0" w:space="0" w:color="auto"/>
                    <w:bottom w:val="none" w:sz="0" w:space="0" w:color="auto"/>
                    <w:right w:val="none" w:sz="0" w:space="0" w:color="auto"/>
                  </w:divBdr>
                  <w:divsChild>
                    <w:div w:id="852381687">
                      <w:marLeft w:val="270"/>
                      <w:marRight w:val="120"/>
                      <w:marTop w:val="0"/>
                      <w:marBottom w:val="540"/>
                      <w:divBdr>
                        <w:top w:val="none" w:sz="0" w:space="0" w:color="auto"/>
                        <w:left w:val="none" w:sz="0" w:space="0" w:color="auto"/>
                        <w:bottom w:val="none" w:sz="0" w:space="0" w:color="auto"/>
                        <w:right w:val="none" w:sz="0" w:space="0" w:color="auto"/>
                      </w:divBdr>
                      <w:divsChild>
                        <w:div w:id="749037149">
                          <w:marLeft w:val="0"/>
                          <w:marRight w:val="0"/>
                          <w:marTop w:val="0"/>
                          <w:marBottom w:val="720"/>
                          <w:divBdr>
                            <w:top w:val="none" w:sz="0" w:space="0" w:color="auto"/>
                            <w:left w:val="none" w:sz="0" w:space="0" w:color="auto"/>
                            <w:bottom w:val="none" w:sz="0" w:space="0" w:color="auto"/>
                            <w:right w:val="none" w:sz="0" w:space="0" w:color="auto"/>
                          </w:divBdr>
                          <w:divsChild>
                            <w:div w:id="231157764">
                              <w:marLeft w:val="0"/>
                              <w:marRight w:val="0"/>
                              <w:marTop w:val="0"/>
                              <w:marBottom w:val="0"/>
                              <w:divBdr>
                                <w:top w:val="none" w:sz="0" w:space="0" w:color="auto"/>
                                <w:left w:val="none" w:sz="0" w:space="0" w:color="auto"/>
                                <w:bottom w:val="none" w:sz="0" w:space="0" w:color="auto"/>
                                <w:right w:val="none" w:sz="0" w:space="0" w:color="auto"/>
                              </w:divBdr>
                              <w:divsChild>
                                <w:div w:id="766660751">
                                  <w:marLeft w:val="0"/>
                                  <w:marRight w:val="4875"/>
                                  <w:marTop w:val="0"/>
                                  <w:marBottom w:val="0"/>
                                  <w:divBdr>
                                    <w:top w:val="none" w:sz="0" w:space="0" w:color="auto"/>
                                    <w:left w:val="none" w:sz="0" w:space="0" w:color="auto"/>
                                    <w:bottom w:val="none" w:sz="0" w:space="0" w:color="auto"/>
                                    <w:right w:val="none" w:sz="0" w:space="0" w:color="auto"/>
                                  </w:divBdr>
                                  <w:divsChild>
                                    <w:div w:id="187885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1055355">
      <w:bodyDiv w:val="1"/>
      <w:marLeft w:val="0"/>
      <w:marRight w:val="0"/>
      <w:marTop w:val="0"/>
      <w:marBottom w:val="0"/>
      <w:divBdr>
        <w:top w:val="none" w:sz="0" w:space="0" w:color="auto"/>
        <w:left w:val="none" w:sz="0" w:space="0" w:color="auto"/>
        <w:bottom w:val="none" w:sz="0" w:space="0" w:color="auto"/>
        <w:right w:val="none" w:sz="0" w:space="0" w:color="auto"/>
      </w:divBdr>
    </w:div>
    <w:div w:id="573514544">
      <w:bodyDiv w:val="1"/>
      <w:marLeft w:val="0"/>
      <w:marRight w:val="0"/>
      <w:marTop w:val="0"/>
      <w:marBottom w:val="0"/>
      <w:divBdr>
        <w:top w:val="none" w:sz="0" w:space="0" w:color="auto"/>
        <w:left w:val="none" w:sz="0" w:space="0" w:color="auto"/>
        <w:bottom w:val="none" w:sz="0" w:space="0" w:color="auto"/>
        <w:right w:val="none" w:sz="0" w:space="0" w:color="auto"/>
      </w:divBdr>
    </w:div>
    <w:div w:id="588462680">
      <w:bodyDiv w:val="1"/>
      <w:marLeft w:val="0"/>
      <w:marRight w:val="0"/>
      <w:marTop w:val="0"/>
      <w:marBottom w:val="0"/>
      <w:divBdr>
        <w:top w:val="none" w:sz="0" w:space="0" w:color="auto"/>
        <w:left w:val="none" w:sz="0" w:space="0" w:color="auto"/>
        <w:bottom w:val="none" w:sz="0" w:space="0" w:color="auto"/>
        <w:right w:val="none" w:sz="0" w:space="0" w:color="auto"/>
      </w:divBdr>
    </w:div>
    <w:div w:id="616105013">
      <w:bodyDiv w:val="1"/>
      <w:marLeft w:val="0"/>
      <w:marRight w:val="0"/>
      <w:marTop w:val="0"/>
      <w:marBottom w:val="0"/>
      <w:divBdr>
        <w:top w:val="none" w:sz="0" w:space="0" w:color="auto"/>
        <w:left w:val="none" w:sz="0" w:space="0" w:color="auto"/>
        <w:bottom w:val="none" w:sz="0" w:space="0" w:color="auto"/>
        <w:right w:val="none" w:sz="0" w:space="0" w:color="auto"/>
      </w:divBdr>
    </w:div>
    <w:div w:id="650602482">
      <w:bodyDiv w:val="1"/>
      <w:marLeft w:val="0"/>
      <w:marRight w:val="0"/>
      <w:marTop w:val="0"/>
      <w:marBottom w:val="0"/>
      <w:divBdr>
        <w:top w:val="none" w:sz="0" w:space="0" w:color="auto"/>
        <w:left w:val="none" w:sz="0" w:space="0" w:color="auto"/>
        <w:bottom w:val="none" w:sz="0" w:space="0" w:color="auto"/>
        <w:right w:val="none" w:sz="0" w:space="0" w:color="auto"/>
      </w:divBdr>
      <w:divsChild>
        <w:div w:id="1635983109">
          <w:marLeft w:val="0"/>
          <w:marRight w:val="150"/>
          <w:marTop w:val="0"/>
          <w:marBottom w:val="0"/>
          <w:divBdr>
            <w:top w:val="none" w:sz="0" w:space="0" w:color="auto"/>
            <w:left w:val="none" w:sz="0" w:space="0" w:color="auto"/>
            <w:bottom w:val="none" w:sz="0" w:space="0" w:color="auto"/>
            <w:right w:val="none" w:sz="0" w:space="0" w:color="auto"/>
          </w:divBdr>
          <w:divsChild>
            <w:div w:id="2013293334">
              <w:marLeft w:val="0"/>
              <w:marRight w:val="0"/>
              <w:marTop w:val="0"/>
              <w:marBottom w:val="0"/>
              <w:divBdr>
                <w:top w:val="none" w:sz="0" w:space="0" w:color="auto"/>
                <w:left w:val="none" w:sz="0" w:space="0" w:color="auto"/>
                <w:bottom w:val="none" w:sz="0" w:space="0" w:color="auto"/>
                <w:right w:val="none" w:sz="0" w:space="0" w:color="auto"/>
              </w:divBdr>
              <w:divsChild>
                <w:div w:id="593131782">
                  <w:marLeft w:val="150"/>
                  <w:marRight w:val="225"/>
                  <w:marTop w:val="0"/>
                  <w:marBottom w:val="0"/>
                  <w:divBdr>
                    <w:top w:val="none" w:sz="0" w:space="0" w:color="auto"/>
                    <w:left w:val="none" w:sz="0" w:space="0" w:color="auto"/>
                    <w:bottom w:val="none" w:sz="0" w:space="0" w:color="auto"/>
                    <w:right w:val="none" w:sz="0" w:space="0" w:color="auto"/>
                  </w:divBdr>
                  <w:divsChild>
                    <w:div w:id="1196382722">
                      <w:marLeft w:val="270"/>
                      <w:marRight w:val="120"/>
                      <w:marTop w:val="0"/>
                      <w:marBottom w:val="540"/>
                      <w:divBdr>
                        <w:top w:val="none" w:sz="0" w:space="0" w:color="auto"/>
                        <w:left w:val="none" w:sz="0" w:space="0" w:color="auto"/>
                        <w:bottom w:val="none" w:sz="0" w:space="0" w:color="auto"/>
                        <w:right w:val="none" w:sz="0" w:space="0" w:color="auto"/>
                      </w:divBdr>
                      <w:divsChild>
                        <w:div w:id="2058047442">
                          <w:marLeft w:val="0"/>
                          <w:marRight w:val="0"/>
                          <w:marTop w:val="0"/>
                          <w:marBottom w:val="720"/>
                          <w:divBdr>
                            <w:top w:val="none" w:sz="0" w:space="0" w:color="auto"/>
                            <w:left w:val="none" w:sz="0" w:space="0" w:color="auto"/>
                            <w:bottom w:val="none" w:sz="0" w:space="0" w:color="auto"/>
                            <w:right w:val="none" w:sz="0" w:space="0" w:color="auto"/>
                          </w:divBdr>
                          <w:divsChild>
                            <w:div w:id="720522589">
                              <w:marLeft w:val="0"/>
                              <w:marRight w:val="0"/>
                              <w:marTop w:val="0"/>
                              <w:marBottom w:val="0"/>
                              <w:divBdr>
                                <w:top w:val="none" w:sz="0" w:space="0" w:color="auto"/>
                                <w:left w:val="none" w:sz="0" w:space="0" w:color="auto"/>
                                <w:bottom w:val="none" w:sz="0" w:space="0" w:color="auto"/>
                                <w:right w:val="none" w:sz="0" w:space="0" w:color="auto"/>
                              </w:divBdr>
                              <w:divsChild>
                                <w:div w:id="771317618">
                                  <w:marLeft w:val="0"/>
                                  <w:marRight w:val="4875"/>
                                  <w:marTop w:val="0"/>
                                  <w:marBottom w:val="0"/>
                                  <w:divBdr>
                                    <w:top w:val="none" w:sz="0" w:space="0" w:color="auto"/>
                                    <w:left w:val="none" w:sz="0" w:space="0" w:color="auto"/>
                                    <w:bottom w:val="none" w:sz="0" w:space="0" w:color="auto"/>
                                    <w:right w:val="none" w:sz="0" w:space="0" w:color="auto"/>
                                  </w:divBdr>
                                  <w:divsChild>
                                    <w:div w:id="179944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9979232">
      <w:bodyDiv w:val="1"/>
      <w:marLeft w:val="0"/>
      <w:marRight w:val="0"/>
      <w:marTop w:val="0"/>
      <w:marBottom w:val="0"/>
      <w:divBdr>
        <w:top w:val="none" w:sz="0" w:space="0" w:color="auto"/>
        <w:left w:val="none" w:sz="0" w:space="0" w:color="auto"/>
        <w:bottom w:val="none" w:sz="0" w:space="0" w:color="auto"/>
        <w:right w:val="none" w:sz="0" w:space="0" w:color="auto"/>
      </w:divBdr>
      <w:divsChild>
        <w:div w:id="1705132976">
          <w:marLeft w:val="0"/>
          <w:marRight w:val="0"/>
          <w:marTop w:val="0"/>
          <w:marBottom w:val="0"/>
          <w:divBdr>
            <w:top w:val="none" w:sz="0" w:space="0" w:color="auto"/>
            <w:left w:val="none" w:sz="0" w:space="0" w:color="auto"/>
            <w:bottom w:val="none" w:sz="0" w:space="0" w:color="auto"/>
            <w:right w:val="none" w:sz="0" w:space="0" w:color="auto"/>
          </w:divBdr>
          <w:divsChild>
            <w:div w:id="733239879">
              <w:marLeft w:val="0"/>
              <w:marRight w:val="0"/>
              <w:marTop w:val="0"/>
              <w:marBottom w:val="0"/>
              <w:divBdr>
                <w:top w:val="none" w:sz="0" w:space="0" w:color="auto"/>
                <w:left w:val="none" w:sz="0" w:space="0" w:color="auto"/>
                <w:bottom w:val="none" w:sz="0" w:space="0" w:color="auto"/>
                <w:right w:val="none" w:sz="0" w:space="0" w:color="auto"/>
              </w:divBdr>
              <w:divsChild>
                <w:div w:id="1441993093">
                  <w:marLeft w:val="0"/>
                  <w:marRight w:val="0"/>
                  <w:marTop w:val="0"/>
                  <w:marBottom w:val="0"/>
                  <w:divBdr>
                    <w:top w:val="none" w:sz="0" w:space="0" w:color="auto"/>
                    <w:left w:val="none" w:sz="0" w:space="0" w:color="auto"/>
                    <w:bottom w:val="none" w:sz="0" w:space="0" w:color="auto"/>
                    <w:right w:val="none" w:sz="0" w:space="0" w:color="auto"/>
                  </w:divBdr>
                  <w:divsChild>
                    <w:div w:id="1548641950">
                      <w:marLeft w:val="0"/>
                      <w:marRight w:val="0"/>
                      <w:marTop w:val="0"/>
                      <w:marBottom w:val="0"/>
                      <w:divBdr>
                        <w:top w:val="none" w:sz="0" w:space="0" w:color="auto"/>
                        <w:left w:val="none" w:sz="0" w:space="0" w:color="auto"/>
                        <w:bottom w:val="none" w:sz="0" w:space="0" w:color="auto"/>
                        <w:right w:val="none" w:sz="0" w:space="0" w:color="auto"/>
                      </w:divBdr>
                      <w:divsChild>
                        <w:div w:id="626159376">
                          <w:marLeft w:val="0"/>
                          <w:marRight w:val="0"/>
                          <w:marTop w:val="0"/>
                          <w:marBottom w:val="0"/>
                          <w:divBdr>
                            <w:top w:val="none" w:sz="0" w:space="0" w:color="auto"/>
                            <w:left w:val="none" w:sz="0" w:space="0" w:color="auto"/>
                            <w:bottom w:val="none" w:sz="0" w:space="0" w:color="auto"/>
                            <w:right w:val="none" w:sz="0" w:space="0" w:color="auto"/>
                          </w:divBdr>
                          <w:divsChild>
                            <w:div w:id="836650463">
                              <w:marLeft w:val="0"/>
                              <w:marRight w:val="0"/>
                              <w:marTop w:val="0"/>
                              <w:marBottom w:val="0"/>
                              <w:divBdr>
                                <w:top w:val="none" w:sz="0" w:space="0" w:color="auto"/>
                                <w:left w:val="none" w:sz="0" w:space="0" w:color="auto"/>
                                <w:bottom w:val="none" w:sz="0" w:space="0" w:color="auto"/>
                                <w:right w:val="none" w:sz="0" w:space="0" w:color="auto"/>
                              </w:divBdr>
                              <w:divsChild>
                                <w:div w:id="287006191">
                                  <w:marLeft w:val="0"/>
                                  <w:marRight w:val="0"/>
                                  <w:marTop w:val="0"/>
                                  <w:marBottom w:val="0"/>
                                  <w:divBdr>
                                    <w:top w:val="none" w:sz="0" w:space="0" w:color="auto"/>
                                    <w:left w:val="none" w:sz="0" w:space="0" w:color="auto"/>
                                    <w:bottom w:val="none" w:sz="0" w:space="0" w:color="auto"/>
                                    <w:right w:val="none" w:sz="0" w:space="0" w:color="auto"/>
                                  </w:divBdr>
                                  <w:divsChild>
                                    <w:div w:id="940377752">
                                      <w:marLeft w:val="0"/>
                                      <w:marRight w:val="0"/>
                                      <w:marTop w:val="0"/>
                                      <w:marBottom w:val="0"/>
                                      <w:divBdr>
                                        <w:top w:val="none" w:sz="0" w:space="0" w:color="auto"/>
                                        <w:left w:val="none" w:sz="0" w:space="0" w:color="auto"/>
                                        <w:bottom w:val="none" w:sz="0" w:space="0" w:color="auto"/>
                                        <w:right w:val="none" w:sz="0" w:space="0" w:color="auto"/>
                                      </w:divBdr>
                                      <w:divsChild>
                                        <w:div w:id="573129624">
                                          <w:marLeft w:val="0"/>
                                          <w:marRight w:val="0"/>
                                          <w:marTop w:val="0"/>
                                          <w:marBottom w:val="0"/>
                                          <w:divBdr>
                                            <w:top w:val="none" w:sz="0" w:space="0" w:color="auto"/>
                                            <w:left w:val="none" w:sz="0" w:space="0" w:color="auto"/>
                                            <w:bottom w:val="none" w:sz="0" w:space="0" w:color="auto"/>
                                            <w:right w:val="none" w:sz="0" w:space="0" w:color="auto"/>
                                          </w:divBdr>
                                          <w:divsChild>
                                            <w:div w:id="115441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9943190">
      <w:bodyDiv w:val="1"/>
      <w:marLeft w:val="0"/>
      <w:marRight w:val="0"/>
      <w:marTop w:val="0"/>
      <w:marBottom w:val="0"/>
      <w:divBdr>
        <w:top w:val="none" w:sz="0" w:space="0" w:color="auto"/>
        <w:left w:val="none" w:sz="0" w:space="0" w:color="auto"/>
        <w:bottom w:val="none" w:sz="0" w:space="0" w:color="auto"/>
        <w:right w:val="none" w:sz="0" w:space="0" w:color="auto"/>
      </w:divBdr>
      <w:divsChild>
        <w:div w:id="71048343">
          <w:marLeft w:val="0"/>
          <w:marRight w:val="0"/>
          <w:marTop w:val="0"/>
          <w:marBottom w:val="0"/>
          <w:divBdr>
            <w:top w:val="none" w:sz="0" w:space="0" w:color="auto"/>
            <w:left w:val="none" w:sz="0" w:space="0" w:color="auto"/>
            <w:bottom w:val="none" w:sz="0" w:space="0" w:color="auto"/>
            <w:right w:val="none" w:sz="0" w:space="0" w:color="auto"/>
          </w:divBdr>
          <w:divsChild>
            <w:div w:id="244000837">
              <w:marLeft w:val="0"/>
              <w:marRight w:val="0"/>
              <w:marTop w:val="0"/>
              <w:marBottom w:val="0"/>
              <w:divBdr>
                <w:top w:val="none" w:sz="0" w:space="0" w:color="auto"/>
                <w:left w:val="none" w:sz="0" w:space="0" w:color="auto"/>
                <w:bottom w:val="none" w:sz="0" w:space="0" w:color="auto"/>
                <w:right w:val="none" w:sz="0" w:space="0" w:color="auto"/>
              </w:divBdr>
              <w:divsChild>
                <w:div w:id="469984030">
                  <w:marLeft w:val="0"/>
                  <w:marRight w:val="0"/>
                  <w:marTop w:val="0"/>
                  <w:marBottom w:val="0"/>
                  <w:divBdr>
                    <w:top w:val="none" w:sz="0" w:space="0" w:color="auto"/>
                    <w:left w:val="none" w:sz="0" w:space="0" w:color="auto"/>
                    <w:bottom w:val="none" w:sz="0" w:space="0" w:color="auto"/>
                    <w:right w:val="none" w:sz="0" w:space="0" w:color="auto"/>
                  </w:divBdr>
                  <w:divsChild>
                    <w:div w:id="1710375644">
                      <w:marLeft w:val="0"/>
                      <w:marRight w:val="0"/>
                      <w:marTop w:val="0"/>
                      <w:marBottom w:val="0"/>
                      <w:divBdr>
                        <w:top w:val="none" w:sz="0" w:space="0" w:color="auto"/>
                        <w:left w:val="none" w:sz="0" w:space="0" w:color="auto"/>
                        <w:bottom w:val="none" w:sz="0" w:space="0" w:color="auto"/>
                        <w:right w:val="none" w:sz="0" w:space="0" w:color="auto"/>
                      </w:divBdr>
                      <w:divsChild>
                        <w:div w:id="1018238653">
                          <w:marLeft w:val="0"/>
                          <w:marRight w:val="0"/>
                          <w:marTop w:val="0"/>
                          <w:marBottom w:val="0"/>
                          <w:divBdr>
                            <w:top w:val="none" w:sz="0" w:space="0" w:color="auto"/>
                            <w:left w:val="none" w:sz="0" w:space="0" w:color="auto"/>
                            <w:bottom w:val="none" w:sz="0" w:space="0" w:color="auto"/>
                            <w:right w:val="none" w:sz="0" w:space="0" w:color="auto"/>
                          </w:divBdr>
                          <w:divsChild>
                            <w:div w:id="1592469555">
                              <w:marLeft w:val="0"/>
                              <w:marRight w:val="0"/>
                              <w:marTop w:val="0"/>
                              <w:marBottom w:val="0"/>
                              <w:divBdr>
                                <w:top w:val="none" w:sz="0" w:space="0" w:color="auto"/>
                                <w:left w:val="none" w:sz="0" w:space="0" w:color="auto"/>
                                <w:bottom w:val="none" w:sz="0" w:space="0" w:color="auto"/>
                                <w:right w:val="none" w:sz="0" w:space="0" w:color="auto"/>
                              </w:divBdr>
                              <w:divsChild>
                                <w:div w:id="1999069910">
                                  <w:marLeft w:val="0"/>
                                  <w:marRight w:val="0"/>
                                  <w:marTop w:val="0"/>
                                  <w:marBottom w:val="0"/>
                                  <w:divBdr>
                                    <w:top w:val="none" w:sz="0" w:space="0" w:color="auto"/>
                                    <w:left w:val="none" w:sz="0" w:space="0" w:color="auto"/>
                                    <w:bottom w:val="none" w:sz="0" w:space="0" w:color="auto"/>
                                    <w:right w:val="none" w:sz="0" w:space="0" w:color="auto"/>
                                  </w:divBdr>
                                  <w:divsChild>
                                    <w:div w:id="787166215">
                                      <w:marLeft w:val="0"/>
                                      <w:marRight w:val="0"/>
                                      <w:marTop w:val="0"/>
                                      <w:marBottom w:val="0"/>
                                      <w:divBdr>
                                        <w:top w:val="none" w:sz="0" w:space="0" w:color="auto"/>
                                        <w:left w:val="none" w:sz="0" w:space="0" w:color="auto"/>
                                        <w:bottom w:val="none" w:sz="0" w:space="0" w:color="auto"/>
                                        <w:right w:val="none" w:sz="0" w:space="0" w:color="auto"/>
                                      </w:divBdr>
                                      <w:divsChild>
                                        <w:div w:id="181667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528498">
      <w:bodyDiv w:val="1"/>
      <w:marLeft w:val="0"/>
      <w:marRight w:val="0"/>
      <w:marTop w:val="0"/>
      <w:marBottom w:val="0"/>
      <w:divBdr>
        <w:top w:val="none" w:sz="0" w:space="0" w:color="auto"/>
        <w:left w:val="none" w:sz="0" w:space="0" w:color="auto"/>
        <w:bottom w:val="none" w:sz="0" w:space="0" w:color="auto"/>
        <w:right w:val="none" w:sz="0" w:space="0" w:color="auto"/>
      </w:divBdr>
    </w:div>
    <w:div w:id="1489439076">
      <w:bodyDiv w:val="1"/>
      <w:marLeft w:val="0"/>
      <w:marRight w:val="0"/>
      <w:marTop w:val="0"/>
      <w:marBottom w:val="0"/>
      <w:divBdr>
        <w:top w:val="none" w:sz="0" w:space="0" w:color="auto"/>
        <w:left w:val="none" w:sz="0" w:space="0" w:color="auto"/>
        <w:bottom w:val="none" w:sz="0" w:space="0" w:color="auto"/>
        <w:right w:val="none" w:sz="0" w:space="0" w:color="auto"/>
      </w:divBdr>
    </w:div>
    <w:div w:id="1580018915">
      <w:bodyDiv w:val="1"/>
      <w:marLeft w:val="0"/>
      <w:marRight w:val="0"/>
      <w:marTop w:val="0"/>
      <w:marBottom w:val="0"/>
      <w:divBdr>
        <w:top w:val="none" w:sz="0" w:space="0" w:color="auto"/>
        <w:left w:val="none" w:sz="0" w:space="0" w:color="auto"/>
        <w:bottom w:val="none" w:sz="0" w:space="0" w:color="auto"/>
        <w:right w:val="none" w:sz="0" w:space="0" w:color="auto"/>
      </w:divBdr>
    </w:div>
    <w:div w:id="183121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asc.b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48386-4D2B-45FD-8548-89299AD6E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5057</Words>
  <Characters>28827</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33817</CharactersWithSpaces>
  <SharedDoc>false</SharedDoc>
  <HLinks>
    <vt:vector size="6" baseType="variant">
      <vt:variant>
        <vt:i4>6946864</vt:i4>
      </vt:variant>
      <vt:variant>
        <vt:i4>0</vt:i4>
      </vt:variant>
      <vt:variant>
        <vt:i4>0</vt:i4>
      </vt:variant>
      <vt:variant>
        <vt:i4>5</vt:i4>
      </vt:variant>
      <vt:variant>
        <vt:lpwstr>http://www.easc.by/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5 msoft5ksm</cp:lastModifiedBy>
  <cp:revision>2</cp:revision>
  <cp:lastPrinted>2026-03-19T11:45:00Z</cp:lastPrinted>
  <dcterms:created xsi:type="dcterms:W3CDTF">2026-08-27T11:45:00Z</dcterms:created>
  <dcterms:modified xsi:type="dcterms:W3CDTF">2026-08-27T11:45:00Z</dcterms:modified>
</cp:coreProperties>
</file>