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16B9" w14:textId="77777777" w:rsidR="00E418D6" w:rsidRDefault="00E418D6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2FEA8549" w14:textId="77777777" w:rsidR="00E418D6" w:rsidRDefault="00E418D6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5307FF56" w14:textId="77777777" w:rsidR="00E418D6" w:rsidRDefault="00E418D6">
      <w:pPr>
        <w:spacing w:line="360" w:lineRule="auto"/>
        <w:rPr>
          <w:rFonts w:ascii="Arial" w:hAnsi="Arial" w:cs="Arial"/>
          <w:sz w:val="26"/>
          <w:szCs w:val="26"/>
        </w:rPr>
      </w:pPr>
    </w:p>
    <w:p w14:paraId="74DB5A75" w14:textId="77777777" w:rsidR="00E418D6" w:rsidRDefault="00000000">
      <w:pPr>
        <w:pStyle w:val="10"/>
        <w:spacing w:after="240" w:line="360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СОЛИ МИНЕРАЛЬНЫЕ ДЛЯ ОБРАБОТКИ УПАКОВАННОЙ ПИТЬЕВОЙ ВОДЫ </w:t>
      </w:r>
    </w:p>
    <w:p w14:paraId="1E2A4101" w14:textId="77777777" w:rsidR="00E418D6" w:rsidRDefault="00000000">
      <w:pPr>
        <w:pStyle w:val="10"/>
        <w:spacing w:line="360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Общие требования</w:t>
      </w:r>
    </w:p>
    <w:p w14:paraId="560C78A3" w14:textId="77777777" w:rsidR="00E418D6" w:rsidRDefault="00E418D6">
      <w:pPr>
        <w:widowControl w:val="0"/>
        <w:jc w:val="center"/>
        <w:rPr>
          <w:rFonts w:ascii="Arial" w:hAnsi="Arial" w:cs="Arial"/>
          <w:b/>
          <w:szCs w:val="26"/>
        </w:rPr>
      </w:pPr>
    </w:p>
    <w:p w14:paraId="377CE4AD" w14:textId="77777777" w:rsidR="00E418D6" w:rsidRDefault="00E418D6">
      <w:pPr>
        <w:widowControl w:val="0"/>
        <w:jc w:val="center"/>
        <w:rPr>
          <w:rFonts w:ascii="Arial" w:hAnsi="Arial" w:cs="Arial"/>
          <w:b/>
          <w:szCs w:val="26"/>
        </w:rPr>
      </w:pPr>
    </w:p>
    <w:p w14:paraId="4D5D840F" w14:textId="77777777" w:rsidR="00E418D6" w:rsidRDefault="00E418D6">
      <w:pPr>
        <w:widowControl w:val="0"/>
        <w:jc w:val="center"/>
        <w:rPr>
          <w:rFonts w:ascii="Arial" w:hAnsi="Arial" w:cs="Arial"/>
          <w:b/>
          <w:szCs w:val="26"/>
        </w:rPr>
      </w:pPr>
    </w:p>
    <w:p w14:paraId="17A00AAB" w14:textId="77777777" w:rsidR="00E418D6" w:rsidRDefault="00E418D6">
      <w:pPr>
        <w:widowControl w:val="0"/>
        <w:jc w:val="center"/>
        <w:rPr>
          <w:rFonts w:ascii="Arial" w:hAnsi="Arial" w:cs="Arial"/>
          <w:b/>
          <w:sz w:val="26"/>
          <w:szCs w:val="26"/>
        </w:rPr>
      </w:pPr>
    </w:p>
    <w:p w14:paraId="71C60614" w14:textId="77777777" w:rsidR="00E418D6" w:rsidRDefault="00E418D6">
      <w:pPr>
        <w:widowControl w:val="0"/>
        <w:jc w:val="center"/>
        <w:rPr>
          <w:rFonts w:ascii="Arial" w:hAnsi="Arial" w:cs="Arial"/>
          <w:b/>
          <w:sz w:val="26"/>
          <w:szCs w:val="26"/>
        </w:rPr>
      </w:pPr>
    </w:p>
    <w:p w14:paraId="54E423CD" w14:textId="77777777" w:rsidR="00E418D6" w:rsidRDefault="00E418D6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4F3E5719" w14:textId="77777777" w:rsidR="00E418D6" w:rsidRDefault="0000000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Настоящий проект стандарта не подлежит применению до его принятия</w:t>
      </w:r>
    </w:p>
    <w:p w14:paraId="25A03BF1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0F284892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1774CF79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774824E7" w14:textId="77777777" w:rsidR="00E418D6" w:rsidRDefault="00E418D6">
      <w:pPr>
        <w:rPr>
          <w:rFonts w:ascii="Arial" w:hAnsi="Arial" w:cs="Arial"/>
          <w:b/>
          <w:bCs/>
        </w:rPr>
      </w:pPr>
    </w:p>
    <w:p w14:paraId="25BCAADB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51F34DA1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7DF5EA8F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5E345E51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1A1338B2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6E72D463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464ABDFE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3C67A5FF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6F57F09D" w14:textId="77777777" w:rsidR="00E418D6" w:rsidRDefault="00E418D6">
      <w:pPr>
        <w:jc w:val="center"/>
        <w:rPr>
          <w:rFonts w:ascii="Arial" w:hAnsi="Arial" w:cs="Arial"/>
          <w:b/>
          <w:bCs/>
        </w:rPr>
      </w:pPr>
    </w:p>
    <w:p w14:paraId="1BB6B418" w14:textId="77777777" w:rsidR="00E418D6" w:rsidRDefault="00E418D6">
      <w:pPr>
        <w:widowControl w:val="0"/>
        <w:spacing w:line="360" w:lineRule="auto"/>
        <w:ind w:firstLine="709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4B27B657" w14:textId="77777777" w:rsidR="00E418D6" w:rsidRDefault="00E418D6">
      <w:pPr>
        <w:widowControl w:val="0"/>
        <w:spacing w:after="120" w:line="360" w:lineRule="auto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4D8AF53B" w14:textId="77777777" w:rsidR="00E418D6" w:rsidRDefault="00000000">
      <w:pPr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br w:type="page"/>
      </w:r>
    </w:p>
    <w:p w14:paraId="66EEB92A" w14:textId="77777777" w:rsidR="00E418D6" w:rsidRDefault="00000000">
      <w:pPr>
        <w:widowControl w:val="0"/>
        <w:spacing w:after="120" w:line="360" w:lineRule="auto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lastRenderedPageBreak/>
        <w:t>Предисловие</w:t>
      </w:r>
    </w:p>
    <w:p w14:paraId="6F426D33" w14:textId="77777777" w:rsidR="00E418D6" w:rsidRDefault="00000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>
        <w:rPr>
          <w:rFonts w:ascii="Arial" w:hAnsi="Arial" w:cs="Arial"/>
          <w:iCs/>
          <w:sz w:val="24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26441C6" w14:textId="77777777" w:rsidR="00E418D6" w:rsidRDefault="00000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>
        <w:rPr>
          <w:rFonts w:ascii="Arial" w:hAnsi="Arial" w:cs="Arial"/>
          <w:iCs/>
          <w:sz w:val="24"/>
          <w:szCs w:val="2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B3C39B3" w14:textId="77777777" w:rsidR="00E418D6" w:rsidRDefault="00E418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107E49AB" w14:textId="77777777" w:rsidR="00E418D6" w:rsidRDefault="00000000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57DCDD17" w14:textId="77777777" w:rsidR="00E418D6" w:rsidRDefault="000000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РАЗРАБОТАН Союзом производителей соков, воды и напитков (</w:t>
      </w:r>
      <w:bookmarkStart w:id="0" w:name="_Hlk91516310"/>
      <w:r>
        <w:rPr>
          <w:rFonts w:ascii="Arial" w:hAnsi="Arial" w:cs="Arial"/>
          <w:sz w:val="24"/>
          <w:szCs w:val="24"/>
        </w:rPr>
        <w:t>СОЮЗНАПИТКИ</w:t>
      </w:r>
      <w:bookmarkEnd w:id="0"/>
      <w:r>
        <w:rPr>
          <w:rFonts w:ascii="Arial" w:hAnsi="Arial" w:cs="Arial"/>
          <w:sz w:val="24"/>
          <w:szCs w:val="24"/>
        </w:rPr>
        <w:t xml:space="preserve">) </w:t>
      </w:r>
    </w:p>
    <w:p w14:paraId="4F1AAF7E" w14:textId="77777777" w:rsidR="00E418D6" w:rsidRDefault="00000000">
      <w:pPr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 ВНЕСЕН Межгосударственным техническим комитетом по стандартизации МТК 154 «Пищевые добавки, ароматизаторы, соль пищевая» </w:t>
      </w:r>
    </w:p>
    <w:p w14:paraId="4DCB6371" w14:textId="77777777" w:rsidR="00E418D6" w:rsidRDefault="00000000">
      <w:pPr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3 ПРИНЯТ Евразийским советом по стандартизации, метрологии и сертификации (протоколом от </w:t>
      </w:r>
      <w:r>
        <w:rPr>
          <w:rFonts w:ascii="Arial" w:hAnsi="Arial" w:cs="Arial"/>
          <w:color w:val="FFFFFF"/>
          <w:sz w:val="24"/>
          <w:szCs w:val="28"/>
        </w:rPr>
        <w:t xml:space="preserve">14 июля 2021 г. </w:t>
      </w:r>
      <w:r>
        <w:rPr>
          <w:rFonts w:ascii="Arial" w:hAnsi="Arial" w:cs="Arial"/>
          <w:sz w:val="24"/>
          <w:szCs w:val="28"/>
        </w:rPr>
        <w:t>№</w:t>
      </w:r>
      <w:r>
        <w:rPr>
          <w:rFonts w:ascii="Arial" w:hAnsi="Arial" w:cs="Arial"/>
          <w:color w:val="FFFFFF"/>
          <w:sz w:val="24"/>
          <w:szCs w:val="28"/>
        </w:rPr>
        <w:t>59-МГС</w:t>
      </w:r>
      <w:r>
        <w:rPr>
          <w:rFonts w:ascii="Arial" w:hAnsi="Arial" w:cs="Arial"/>
          <w:sz w:val="24"/>
          <w:szCs w:val="28"/>
        </w:rPr>
        <w:t>)</w:t>
      </w:r>
    </w:p>
    <w:p w14:paraId="0EB2CAC2" w14:textId="77777777" w:rsidR="00E418D6" w:rsidRDefault="000000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7C192CBF" w14:textId="77777777" w:rsidR="00E418D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D68509" w14:textId="77777777" w:rsidR="00E418D6" w:rsidRDefault="000000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 принятие проголосовали:  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4565"/>
      </w:tblGrid>
      <w:tr w:rsidR="00E418D6" w14:paraId="37FF68A0" w14:textId="77777777">
        <w:trPr>
          <w:trHeight w:val="10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CBA889A" w14:textId="77777777" w:rsidR="00E418D6" w:rsidRDefault="00000000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pacing w:val="-1"/>
                <w:sz w:val="22"/>
                <w:szCs w:val="22"/>
              </w:rPr>
              <w:t>Краткое наименование страны по МК (ИСО 3166) 004—97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B177029" w14:textId="77777777" w:rsidR="00E418D6" w:rsidRDefault="00000000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pacing w:val="-1"/>
                <w:sz w:val="22"/>
                <w:szCs w:val="22"/>
              </w:rPr>
              <w:t>Код страны по МК (ИСО 3166) 004—97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D36A43E" w14:textId="77777777" w:rsidR="00E418D6" w:rsidRDefault="000000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6447C613" w14:textId="77777777" w:rsidR="00E418D6" w:rsidRDefault="000000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национального органа</w:t>
            </w:r>
          </w:p>
          <w:p w14:paraId="3086A1F1" w14:textId="77777777" w:rsidR="00E418D6" w:rsidRDefault="000000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стандартизации</w:t>
            </w:r>
          </w:p>
        </w:tc>
      </w:tr>
      <w:tr w:rsidR="00E418D6" w14:paraId="2D927B68" w14:textId="77777777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DA64D" w14:textId="77777777" w:rsidR="00E418D6" w:rsidRDefault="00E418D6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D28F" w14:textId="77777777" w:rsidR="00E418D6" w:rsidRDefault="00E418D6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771B9" w14:textId="77777777" w:rsidR="00E418D6" w:rsidRDefault="00E418D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8D6" w14:paraId="51B2690E" w14:textId="77777777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1D45" w14:textId="77777777" w:rsidR="00E418D6" w:rsidRDefault="00E418D6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0CDC3" w14:textId="77777777" w:rsidR="00E418D6" w:rsidRDefault="00E418D6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288AE" w14:textId="77777777" w:rsidR="00E418D6" w:rsidRDefault="00E418D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8D6" w14:paraId="639D393D" w14:textId="77777777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52304" w14:textId="77777777" w:rsidR="00E418D6" w:rsidRDefault="00E418D6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D1DA1" w14:textId="77777777" w:rsidR="00E418D6" w:rsidRDefault="00E418D6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686C6" w14:textId="77777777" w:rsidR="00E418D6" w:rsidRDefault="00E418D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8D6" w14:paraId="6A7D3F77" w14:textId="77777777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B4CD" w14:textId="77777777" w:rsidR="00E418D6" w:rsidRDefault="00E418D6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9D592" w14:textId="77777777" w:rsidR="00E418D6" w:rsidRDefault="00E418D6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3053F" w14:textId="77777777" w:rsidR="00E418D6" w:rsidRDefault="00E418D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8D6" w14:paraId="04911290" w14:textId="77777777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A28D" w14:textId="77777777" w:rsidR="00E418D6" w:rsidRDefault="00E418D6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0F1C3" w14:textId="77777777" w:rsidR="00E418D6" w:rsidRDefault="00E418D6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786F3" w14:textId="77777777" w:rsidR="00E418D6" w:rsidRDefault="00E41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8D6" w14:paraId="04E051F8" w14:textId="77777777"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1E292" w14:textId="77777777" w:rsidR="00E418D6" w:rsidRDefault="00E418D6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DE716" w14:textId="77777777" w:rsidR="00E418D6" w:rsidRDefault="00E418D6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70DFC" w14:textId="77777777" w:rsidR="00E418D6" w:rsidRDefault="00E41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B54D45" w14:textId="77777777" w:rsidR="00E418D6" w:rsidRDefault="00E418D6">
      <w:pPr>
        <w:widowControl w:val="0"/>
        <w:spacing w:line="360" w:lineRule="auto"/>
        <w:ind w:right="181" w:firstLine="708"/>
        <w:jc w:val="both"/>
        <w:rPr>
          <w:rFonts w:ascii="Arial" w:hAnsi="Arial" w:cs="Arial"/>
          <w:sz w:val="24"/>
          <w:szCs w:val="24"/>
        </w:rPr>
      </w:pPr>
    </w:p>
    <w:p w14:paraId="4262100E" w14:textId="77777777" w:rsidR="00E418D6" w:rsidRDefault="000000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Hlk91517342"/>
      <w:r>
        <w:rPr>
          <w:rFonts w:ascii="Arial" w:hAnsi="Arial" w:cs="Arial"/>
          <w:sz w:val="24"/>
          <w:szCs w:val="24"/>
        </w:rPr>
        <w:t>4 ВВЕДЕН ВПЕРВЫЕ</w:t>
      </w:r>
      <w:r>
        <w:rPr>
          <w:rFonts w:ascii="Arial" w:hAnsi="Arial" w:cs="Arial"/>
          <w:sz w:val="24"/>
          <w:szCs w:val="24"/>
        </w:rPr>
        <w:tab/>
      </w:r>
    </w:p>
    <w:p w14:paraId="470EC792" w14:textId="77777777" w:rsidR="00E418D6" w:rsidRDefault="00E418D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1D0B07C1" w14:textId="77777777" w:rsidR="00E418D6" w:rsidRDefault="00000000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B35372D" w14:textId="77777777" w:rsidR="00E418D6" w:rsidRDefault="00000000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3929ECD" w14:textId="77777777" w:rsidR="00E418D6" w:rsidRDefault="00E418D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3AE2F611" w14:textId="77777777" w:rsidR="00E418D6" w:rsidRDefault="00E418D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3006AA9E" w14:textId="77777777" w:rsidR="00E418D6" w:rsidRDefault="00E418D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0ACC2AF8" w14:textId="77777777" w:rsidR="00E418D6" w:rsidRDefault="00000000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</w:t>
      </w:r>
    </w:p>
    <w:p w14:paraId="55992F14" w14:textId="77777777" w:rsidR="00E418D6" w:rsidRDefault="00E418D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70AFFAF0" w14:textId="77777777" w:rsidR="00E418D6" w:rsidRDefault="00E418D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2A3ABFE0" w14:textId="77777777" w:rsidR="00E418D6" w:rsidRDefault="00E418D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bookmarkEnd w:id="1"/>
    <w:p w14:paraId="2ADFC36D" w14:textId="77777777" w:rsidR="00E418D6" w:rsidRDefault="00E418D6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6558F846" w14:textId="77777777" w:rsidR="00E418D6" w:rsidRDefault="00E418D6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213980CE" w14:textId="77777777" w:rsidR="00E418D6" w:rsidRDefault="00E418D6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360F1D7A" w14:textId="77777777" w:rsidR="00E418D6" w:rsidRDefault="00E418D6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7CEAA576" w14:textId="77777777" w:rsidR="00E418D6" w:rsidRDefault="00E418D6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50DA9F65" w14:textId="77777777" w:rsidR="00E418D6" w:rsidRDefault="00000000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iCs/>
          <w:sz w:val="22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>
        <w:rPr>
          <w:rFonts w:ascii="Arial" w:hAnsi="Arial" w:cs="Arial"/>
          <w:b/>
          <w:iCs/>
          <w:sz w:val="26"/>
          <w:szCs w:val="26"/>
        </w:rPr>
        <w:t xml:space="preserve"> </w:t>
      </w:r>
    </w:p>
    <w:p w14:paraId="6E21C586" w14:textId="77777777" w:rsidR="00E418D6" w:rsidRDefault="00E418D6">
      <w:pPr>
        <w:spacing w:line="360" w:lineRule="auto"/>
        <w:rPr>
          <w:rFonts w:ascii="Arial" w:hAnsi="Arial" w:cs="Arial"/>
          <w:iCs/>
          <w:sz w:val="26"/>
          <w:szCs w:val="26"/>
        </w:rPr>
      </w:pPr>
    </w:p>
    <w:p w14:paraId="20A38BBC" w14:textId="77777777" w:rsidR="00E418D6" w:rsidRDefault="00E418D6">
      <w:pPr>
        <w:spacing w:line="360" w:lineRule="auto"/>
        <w:rPr>
          <w:rFonts w:ascii="Arial" w:hAnsi="Arial" w:cs="Arial"/>
          <w:iCs/>
          <w:sz w:val="26"/>
          <w:szCs w:val="26"/>
        </w:rPr>
        <w:sectPr w:rsidR="00E418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  <w:numRestart w:val="eachPage"/>
          </w:footnotePr>
          <w:pgSz w:w="11906" w:h="16838"/>
          <w:pgMar w:top="1357" w:right="851" w:bottom="1134" w:left="1559" w:header="709" w:footer="1538" w:gutter="0"/>
          <w:pgNumType w:fmt="upperRoman" w:start="1"/>
          <w:cols w:space="708"/>
          <w:titlePg/>
          <w:docGrid w:linePitch="360"/>
        </w:sectPr>
      </w:pPr>
    </w:p>
    <w:p w14:paraId="3D346E0F" w14:textId="77777777" w:rsidR="00E418D6" w:rsidRDefault="00E418D6">
      <w:pPr>
        <w:rPr>
          <w:rFonts w:ascii="Arial" w:hAnsi="Arial" w:cs="Arial"/>
          <w:sz w:val="24"/>
          <w:szCs w:val="24"/>
        </w:rPr>
      </w:pPr>
    </w:p>
    <w:tbl>
      <w:tblPr>
        <w:tblW w:w="9843" w:type="dxa"/>
        <w:jc w:val="center"/>
        <w:tblBorders>
          <w:bottom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E418D6" w14:paraId="01C18609" w14:textId="77777777">
        <w:trPr>
          <w:trHeight w:val="709"/>
          <w:jc w:val="center"/>
        </w:trPr>
        <w:tc>
          <w:tcPr>
            <w:tcW w:w="984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939" w14:textId="77777777" w:rsidR="00E418D6" w:rsidRDefault="00000000">
            <w:pPr>
              <w:pStyle w:val="10"/>
              <w:spacing w:line="240" w:lineRule="auto"/>
              <w:ind w:firstLine="0"/>
              <w:jc w:val="center"/>
              <w:rPr>
                <w:b/>
                <w:spacing w:val="120"/>
              </w:rPr>
            </w:pPr>
            <w:r>
              <w:rPr>
                <w:spacing w:val="120"/>
              </w:rPr>
              <w:br w:type="page"/>
            </w:r>
            <w:r>
              <w:rPr>
                <w:spacing w:val="120"/>
              </w:rPr>
              <w:br w:type="page"/>
            </w:r>
            <w:r>
              <w:rPr>
                <w:b/>
                <w:spacing w:val="120"/>
                <w:sz w:val="28"/>
              </w:rPr>
              <w:t>МЕЖГОСУДАРСТВЕННЫЙ СТАНДАРТ</w:t>
            </w:r>
          </w:p>
        </w:tc>
      </w:tr>
      <w:tr w:rsidR="00E418D6" w14:paraId="3069D665" w14:textId="77777777">
        <w:trPr>
          <w:trHeight w:val="2049"/>
          <w:jc w:val="center"/>
        </w:trPr>
        <w:tc>
          <w:tcPr>
            <w:tcW w:w="9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FAED4" w14:textId="77777777" w:rsidR="00E418D6" w:rsidRDefault="00000000">
            <w:pPr>
              <w:spacing w:line="288" w:lineRule="auto"/>
              <w:jc w:val="center"/>
              <w:rPr>
                <w:rFonts w:ascii="Arial" w:hAnsi="Arial" w:cs="Arial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kern w:val="1"/>
                <w:sz w:val="24"/>
                <w:szCs w:val="24"/>
                <w:lang w:eastAsia="ar-SA"/>
              </w:rPr>
              <w:t>СОЛИ МИНЕРАЛЬНЫЕ ДЛЯ ОБРАБОТКИ УПАКОВАННОЙ ПИТЬЕВОЙ ВОДЫ</w:t>
            </w:r>
          </w:p>
          <w:p w14:paraId="3E22F7A0" w14:textId="77777777" w:rsidR="00E418D6" w:rsidRDefault="0000000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kern w:val="1"/>
                <w:sz w:val="28"/>
                <w:szCs w:val="28"/>
                <w:lang w:val="en-US" w:eastAsia="ar-SA"/>
              </w:rPr>
            </w:pPr>
            <w:r>
              <w:rPr>
                <w:rFonts w:ascii="Arial" w:hAnsi="Arial" w:cs="Arial"/>
                <w:b/>
                <w:kern w:val="1"/>
                <w:sz w:val="24"/>
                <w:szCs w:val="24"/>
                <w:lang w:eastAsia="ar-SA"/>
              </w:rPr>
              <w:t>Общие</w:t>
            </w:r>
            <w:r>
              <w:rPr>
                <w:rFonts w:ascii="Arial" w:hAnsi="Arial" w:cs="Arial"/>
                <w:b/>
                <w:kern w:val="1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Arial" w:hAnsi="Arial" w:cs="Arial"/>
                <w:b/>
                <w:kern w:val="1"/>
                <w:sz w:val="24"/>
                <w:szCs w:val="24"/>
                <w:lang w:eastAsia="ar-SA"/>
              </w:rPr>
              <w:t>требования</w:t>
            </w:r>
          </w:p>
          <w:p w14:paraId="5E82823A" w14:textId="77777777" w:rsidR="00E418D6" w:rsidRDefault="00E418D6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kern w:val="1"/>
                <w:sz w:val="28"/>
                <w:szCs w:val="24"/>
                <w:lang w:val="en-US" w:eastAsia="ar-SA"/>
              </w:rPr>
            </w:pPr>
          </w:p>
          <w:p w14:paraId="4FCAC163" w14:textId="77777777" w:rsidR="00E418D6" w:rsidRDefault="00000000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kern w:val="1"/>
                <w:sz w:val="24"/>
                <w:szCs w:val="24"/>
                <w:lang w:val="en-US" w:eastAsia="ar-SA"/>
              </w:rPr>
              <w:t>Mineral substances for processing drinking packed water. General requirements</w:t>
            </w:r>
          </w:p>
        </w:tc>
      </w:tr>
    </w:tbl>
    <w:p w14:paraId="6752BBF4" w14:textId="77777777" w:rsidR="00E418D6" w:rsidRDefault="00000000">
      <w:pPr>
        <w:tabs>
          <w:tab w:val="left" w:pos="5430"/>
        </w:tabs>
        <w:spacing w:after="12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val="en-US" w:eastAsia="ar-SA"/>
        </w:rPr>
        <w:tab/>
      </w:r>
    </w:p>
    <w:p w14:paraId="6C01629E" w14:textId="77777777" w:rsidR="00E418D6" w:rsidRDefault="00000000">
      <w:pPr>
        <w:tabs>
          <w:tab w:val="left" w:pos="5430"/>
        </w:tabs>
        <w:spacing w:after="120" w:line="360" w:lineRule="auto"/>
        <w:ind w:left="694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Дата введения </w:t>
      </w:r>
      <w:r>
        <w:rPr>
          <w:rFonts w:ascii="Arial" w:hAnsi="Arial" w:cs="Arial"/>
          <w:b/>
          <w:bCs/>
          <w:sz w:val="24"/>
          <w:szCs w:val="24"/>
        </w:rPr>
        <w:t>–</w:t>
      </w:r>
    </w:p>
    <w:p w14:paraId="0C314595" w14:textId="77777777" w:rsidR="00E418D6" w:rsidRDefault="00E418D6">
      <w:pPr>
        <w:tabs>
          <w:tab w:val="left" w:pos="5430"/>
        </w:tabs>
        <w:spacing w:after="120" w:line="360" w:lineRule="auto"/>
        <w:ind w:left="6946"/>
        <w:rPr>
          <w:rFonts w:ascii="Arial" w:hAnsi="Arial" w:cs="Arial"/>
          <w:b/>
          <w:sz w:val="28"/>
          <w:szCs w:val="28"/>
        </w:rPr>
      </w:pPr>
    </w:p>
    <w:p w14:paraId="5947141C" w14:textId="77777777" w:rsidR="00E418D6" w:rsidRDefault="00000000">
      <w:pPr>
        <w:tabs>
          <w:tab w:val="left" w:pos="5430"/>
        </w:tabs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Область применения</w:t>
      </w:r>
    </w:p>
    <w:p w14:paraId="16DB4BBE" w14:textId="0EE65F69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 стандарт распространяется на минеральные соли, используемые для обработки (кондиционирования) при производстве упакованной питьевой воды, за исключением природной питьевой воды</w:t>
      </w:r>
      <w:r w:rsidR="004700B2">
        <w:rPr>
          <w:rFonts w:ascii="Arial" w:hAnsi="Arial" w:cs="Arial"/>
          <w:sz w:val="24"/>
          <w:szCs w:val="24"/>
        </w:rPr>
        <w:t xml:space="preserve"> и природной</w:t>
      </w:r>
      <w:r>
        <w:rPr>
          <w:rFonts w:ascii="Arial" w:hAnsi="Arial" w:cs="Arial"/>
          <w:sz w:val="24"/>
          <w:szCs w:val="24"/>
        </w:rPr>
        <w:t xml:space="preserve"> минеральной</w:t>
      </w:r>
      <w:r w:rsidR="004700B2">
        <w:rPr>
          <w:rFonts w:ascii="Arial" w:hAnsi="Arial" w:cs="Arial"/>
          <w:sz w:val="24"/>
          <w:szCs w:val="24"/>
        </w:rPr>
        <w:t xml:space="preserve"> воды</w:t>
      </w:r>
      <w:r>
        <w:rPr>
          <w:rFonts w:ascii="Arial" w:hAnsi="Arial" w:cs="Arial"/>
          <w:sz w:val="24"/>
          <w:szCs w:val="24"/>
        </w:rPr>
        <w:t>, (далее – питьевая вода) и устанавливает общие требования к их применению.</w:t>
      </w:r>
    </w:p>
    <w:p w14:paraId="5A06A07E" w14:textId="10163F8C" w:rsidR="00FF15BD" w:rsidRDefault="00FF15BD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Настоящий стандарт не распространяется на биологически активные добавки к пище.</w:t>
      </w:r>
    </w:p>
    <w:p w14:paraId="75F57C21" w14:textId="77777777" w:rsidR="00E418D6" w:rsidRDefault="00E418D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5A80276" w14:textId="77777777" w:rsidR="00E418D6" w:rsidRDefault="00000000">
      <w:pPr>
        <w:tabs>
          <w:tab w:val="left" w:pos="5430"/>
        </w:tabs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Нормативные ссылки</w:t>
      </w:r>
    </w:p>
    <w:p w14:paraId="79734819" w14:textId="77777777" w:rsidR="00E418D6" w:rsidRDefault="00000000">
      <w:pPr>
        <w:pStyle w:val="a5"/>
        <w:spacing w:line="360" w:lineRule="auto"/>
        <w:ind w:firstLine="709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В настоящем стандарте использован</w:t>
      </w:r>
      <w:r>
        <w:rPr>
          <w:rFonts w:ascii="Arial" w:hAnsi="Arial" w:cs="Arial"/>
          <w:color w:val="000000"/>
          <w:szCs w:val="24"/>
          <w:lang w:val="ru-RU"/>
        </w:rPr>
        <w:t>а</w:t>
      </w:r>
      <w:r>
        <w:rPr>
          <w:rFonts w:ascii="Arial" w:hAnsi="Arial" w:cs="Arial"/>
          <w:color w:val="000000"/>
          <w:szCs w:val="24"/>
        </w:rPr>
        <w:t xml:space="preserve"> нормативн</w:t>
      </w:r>
      <w:r>
        <w:rPr>
          <w:rFonts w:ascii="Arial" w:hAnsi="Arial" w:cs="Arial"/>
          <w:color w:val="000000"/>
          <w:szCs w:val="24"/>
          <w:lang w:val="ru-RU"/>
        </w:rPr>
        <w:t>ая</w:t>
      </w:r>
      <w:r>
        <w:rPr>
          <w:rFonts w:ascii="Arial" w:hAnsi="Arial" w:cs="Arial"/>
          <w:color w:val="000000"/>
          <w:szCs w:val="24"/>
        </w:rPr>
        <w:t xml:space="preserve"> ссылк</w:t>
      </w:r>
      <w:r>
        <w:rPr>
          <w:rFonts w:ascii="Arial" w:hAnsi="Arial" w:cs="Arial"/>
          <w:color w:val="000000"/>
          <w:szCs w:val="24"/>
          <w:lang w:val="ru-RU"/>
        </w:rPr>
        <w:t>а</w:t>
      </w:r>
      <w:r>
        <w:rPr>
          <w:rFonts w:ascii="Arial" w:hAnsi="Arial" w:cs="Arial"/>
          <w:color w:val="000000"/>
          <w:szCs w:val="24"/>
        </w:rPr>
        <w:t xml:space="preserve"> на следующи</w:t>
      </w:r>
      <w:r>
        <w:rPr>
          <w:rFonts w:ascii="Arial" w:hAnsi="Arial" w:cs="Arial"/>
          <w:color w:val="000000"/>
          <w:szCs w:val="24"/>
          <w:lang w:val="ru-RU"/>
        </w:rPr>
        <w:t>й</w:t>
      </w:r>
      <w:r>
        <w:rPr>
          <w:rFonts w:ascii="Arial" w:hAnsi="Arial" w:cs="Arial"/>
          <w:color w:val="000000"/>
          <w:szCs w:val="24"/>
        </w:rPr>
        <w:t xml:space="preserve"> межгосударственны</w:t>
      </w:r>
      <w:r>
        <w:rPr>
          <w:rFonts w:ascii="Arial" w:hAnsi="Arial" w:cs="Arial"/>
          <w:color w:val="000000"/>
          <w:szCs w:val="24"/>
          <w:lang w:val="ru-RU"/>
        </w:rPr>
        <w:t>й</w:t>
      </w:r>
      <w:r>
        <w:rPr>
          <w:rFonts w:ascii="Arial" w:hAnsi="Arial" w:cs="Arial"/>
          <w:color w:val="000000"/>
          <w:szCs w:val="24"/>
        </w:rPr>
        <w:t xml:space="preserve"> стандарт:</w:t>
      </w:r>
    </w:p>
    <w:p w14:paraId="56A1E21D" w14:textId="77777777" w:rsidR="00E418D6" w:rsidRDefault="00000000">
      <w:pPr>
        <w:pStyle w:val="a5"/>
        <w:spacing w:line="360" w:lineRule="auto"/>
        <w:ind w:firstLine="709"/>
        <w:rPr>
          <w:rFonts w:ascii="Arial" w:hAnsi="Arial" w:cs="Arial"/>
          <w:color w:val="000000"/>
          <w:szCs w:val="24"/>
          <w:lang w:val="ru-RU"/>
        </w:rPr>
      </w:pPr>
      <w:r>
        <w:rPr>
          <w:rFonts w:ascii="Arial" w:hAnsi="Arial" w:cs="Arial"/>
          <w:color w:val="000000"/>
          <w:szCs w:val="24"/>
          <w:lang w:val="ru-RU"/>
        </w:rPr>
        <w:t>ГОСТ 13830 Соль поваренная пищевая. Общие технические условия</w:t>
      </w:r>
    </w:p>
    <w:p w14:paraId="1B6C5644" w14:textId="77777777" w:rsidR="00E418D6" w:rsidRDefault="00000000">
      <w:pPr>
        <w:pStyle w:val="21"/>
        <w:spacing w:after="0" w:line="276" w:lineRule="auto"/>
        <w:ind w:left="0" w:firstLine="709"/>
        <w:jc w:val="both"/>
        <w:rPr>
          <w:rFonts w:ascii="Arial" w:eastAsia="Arial" w:hAnsi="Arial" w:cs="Arial"/>
          <w:color w:val="231F20"/>
          <w:spacing w:val="-4"/>
          <w:w w:val="9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 р и м е ч а н и е – </w:t>
      </w:r>
      <w:r>
        <w:rPr>
          <w:rFonts w:ascii="Arial" w:eastAsia="Arial" w:hAnsi="Arial" w:cs="Arial"/>
          <w:color w:val="231F20"/>
          <w:spacing w:val="-4"/>
          <w:w w:val="98"/>
          <w:sz w:val="22"/>
          <w:szCs w:val="22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</w:t>
      </w:r>
      <w:r>
        <w:rPr>
          <w:rFonts w:ascii="Arial" w:eastAsia="Arial" w:hAnsi="Arial" w:cs="Arial"/>
          <w:color w:val="231F20"/>
          <w:spacing w:val="-4"/>
          <w:w w:val="98"/>
          <w:sz w:val="22"/>
          <w:szCs w:val="22"/>
        </w:rPr>
        <w:lastRenderedPageBreak/>
        <w:t>замены, то положение, в котором дана ссылка на него, применяется в части, не затрагивающей эту ссылку.</w:t>
      </w:r>
    </w:p>
    <w:p w14:paraId="26363F7A" w14:textId="77777777" w:rsidR="00E418D6" w:rsidRDefault="00E418D6">
      <w:pPr>
        <w:pStyle w:val="21"/>
        <w:spacing w:after="0" w:line="276" w:lineRule="auto"/>
        <w:ind w:left="0" w:firstLine="709"/>
        <w:jc w:val="both"/>
        <w:rPr>
          <w:rFonts w:ascii="Arial" w:eastAsia="Arial" w:hAnsi="Arial" w:cs="Arial"/>
          <w:color w:val="231F20"/>
          <w:spacing w:val="-4"/>
          <w:w w:val="98"/>
          <w:sz w:val="22"/>
          <w:szCs w:val="22"/>
        </w:rPr>
      </w:pPr>
    </w:p>
    <w:p w14:paraId="0A2DFDD2" w14:textId="77777777" w:rsidR="00E418D6" w:rsidRDefault="00000000">
      <w:pPr>
        <w:pStyle w:val="31"/>
        <w:spacing w:before="120" w:line="36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Термины и определения</w:t>
      </w:r>
    </w:p>
    <w:p w14:paraId="216F143E" w14:textId="77D46352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настоящем стандарте применены термины по </w:t>
      </w:r>
      <w:r w:rsidR="00460957">
        <w:rPr>
          <w:rFonts w:ascii="Arial" w:hAnsi="Arial" w:cs="Arial"/>
          <w:bCs/>
          <w:kern w:val="20"/>
          <w:sz w:val="24"/>
          <w:szCs w:val="28"/>
        </w:rPr>
        <w:t>нормативны</w:t>
      </w:r>
      <w:r w:rsidR="00460957">
        <w:rPr>
          <w:rFonts w:ascii="Arial" w:hAnsi="Arial" w:cs="Arial"/>
          <w:bCs/>
          <w:kern w:val="20"/>
          <w:sz w:val="24"/>
          <w:szCs w:val="28"/>
        </w:rPr>
        <w:t>м</w:t>
      </w:r>
      <w:r w:rsidR="00460957">
        <w:rPr>
          <w:rFonts w:ascii="Arial" w:hAnsi="Arial" w:cs="Arial"/>
          <w:bCs/>
          <w:kern w:val="20"/>
          <w:sz w:val="24"/>
          <w:szCs w:val="28"/>
        </w:rPr>
        <w:t xml:space="preserve"> правовы</w:t>
      </w:r>
      <w:r w:rsidR="00460957">
        <w:rPr>
          <w:rFonts w:ascii="Arial" w:hAnsi="Arial" w:cs="Arial"/>
          <w:bCs/>
          <w:kern w:val="20"/>
          <w:sz w:val="24"/>
          <w:szCs w:val="28"/>
        </w:rPr>
        <w:t>м</w:t>
      </w:r>
      <w:r w:rsidR="00460957">
        <w:rPr>
          <w:rFonts w:ascii="Arial" w:hAnsi="Arial" w:cs="Arial"/>
          <w:bCs/>
          <w:kern w:val="20"/>
          <w:sz w:val="24"/>
          <w:szCs w:val="28"/>
        </w:rPr>
        <w:t xml:space="preserve"> акт</w:t>
      </w:r>
      <w:r w:rsidR="00460957">
        <w:rPr>
          <w:rFonts w:ascii="Arial" w:hAnsi="Arial" w:cs="Arial"/>
          <w:bCs/>
          <w:kern w:val="20"/>
          <w:sz w:val="24"/>
          <w:szCs w:val="28"/>
        </w:rPr>
        <w:t>ам</w:t>
      </w:r>
      <w:r>
        <w:rPr>
          <w:rStyle w:val="af2"/>
          <w:rFonts w:ascii="Arial" w:hAnsi="Arial" w:cs="Arial"/>
          <w:bCs/>
          <w:kern w:val="20"/>
          <w:sz w:val="24"/>
          <w:szCs w:val="28"/>
        </w:rPr>
        <w:footnoteReference w:customMarkFollows="1" w:id="1"/>
        <w:t>*</w:t>
      </w:r>
      <w:r>
        <w:rPr>
          <w:rFonts w:ascii="Arial" w:hAnsi="Arial" w:cs="Arial"/>
          <w:bCs/>
          <w:kern w:val="20"/>
          <w:sz w:val="24"/>
          <w:szCs w:val="28"/>
        </w:rPr>
        <w:t>, действующим на территории государства, принявшего стандарт,</w:t>
      </w:r>
      <w:r>
        <w:rPr>
          <w:rFonts w:ascii="Arial" w:hAnsi="Arial" w:cs="Arial"/>
          <w:sz w:val="24"/>
          <w:szCs w:val="24"/>
        </w:rPr>
        <w:t xml:space="preserve"> а также следующие термины с соответствующими определениями:</w:t>
      </w:r>
    </w:p>
    <w:p w14:paraId="3D6855C8" w14:textId="77777777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>
        <w:rPr>
          <w:rFonts w:ascii="Arial" w:hAnsi="Arial" w:cs="Arial"/>
          <w:b/>
          <w:bCs/>
          <w:sz w:val="24"/>
          <w:szCs w:val="24"/>
        </w:rPr>
        <w:t>минеральная соль:</w:t>
      </w:r>
      <w:r>
        <w:rPr>
          <w:rFonts w:ascii="Arial" w:hAnsi="Arial" w:cs="Arial"/>
          <w:sz w:val="24"/>
          <w:szCs w:val="24"/>
        </w:rPr>
        <w:t xml:space="preserve"> Неорганическое соединение, которое состоит из ионов металлов и кислотных остатков.</w:t>
      </w:r>
    </w:p>
    <w:p w14:paraId="66AFA987" w14:textId="2A18D155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>
        <w:rPr>
          <w:rFonts w:ascii="Arial" w:hAnsi="Arial" w:cs="Arial"/>
          <w:b/>
          <w:bCs/>
          <w:sz w:val="24"/>
          <w:szCs w:val="24"/>
        </w:rPr>
        <w:t>кондиционирование упакованной питьевой воды:</w:t>
      </w:r>
      <w:r>
        <w:rPr>
          <w:rFonts w:ascii="Arial" w:hAnsi="Arial" w:cs="Arial"/>
          <w:sz w:val="24"/>
          <w:szCs w:val="24"/>
        </w:rPr>
        <w:t xml:space="preserve"> Способ обработки при производстве упакованной питьевой воды путем добавления минеральных солей в качестве источника анионов и катионов в целях приведения в соответствие готовой продукции к требованиям, установленным </w:t>
      </w:r>
      <w:r>
        <w:rPr>
          <w:rFonts w:ascii="Arial" w:hAnsi="Arial" w:cs="Arial"/>
          <w:bCs/>
          <w:kern w:val="20"/>
          <w:sz w:val="24"/>
          <w:szCs w:val="28"/>
        </w:rPr>
        <w:t>нормативными правовыми актами</w:t>
      </w:r>
      <w:r w:rsidR="005A1D31">
        <w:rPr>
          <w:rFonts w:ascii="Arial" w:hAnsi="Arial" w:cs="Arial"/>
          <w:bCs/>
          <w:kern w:val="20"/>
          <w:sz w:val="24"/>
          <w:szCs w:val="28"/>
        </w:rPr>
        <w:t>*</w:t>
      </w:r>
      <w:r>
        <w:rPr>
          <w:rFonts w:ascii="Arial" w:hAnsi="Arial" w:cs="Arial"/>
          <w:bCs/>
          <w:kern w:val="20"/>
          <w:sz w:val="24"/>
          <w:szCs w:val="28"/>
        </w:rPr>
        <w:t>, действующими на территории государства, принявшего стандарт,</w:t>
      </w:r>
      <w:r>
        <w:rPr>
          <w:rFonts w:ascii="Arial" w:hAnsi="Arial" w:cs="Arial"/>
          <w:sz w:val="24"/>
          <w:szCs w:val="24"/>
        </w:rPr>
        <w:t xml:space="preserve"> </w:t>
      </w:r>
      <w:r w:rsidRPr="00144BF5">
        <w:rPr>
          <w:rFonts w:ascii="Arial" w:hAnsi="Arial" w:cs="Arial"/>
          <w:sz w:val="24"/>
          <w:szCs w:val="24"/>
        </w:rPr>
        <w:t>или в целях обогащения минеральными веществами</w:t>
      </w:r>
      <w:r>
        <w:rPr>
          <w:rFonts w:ascii="Arial" w:hAnsi="Arial" w:cs="Arial"/>
          <w:sz w:val="24"/>
          <w:szCs w:val="24"/>
        </w:rPr>
        <w:t>.</w:t>
      </w:r>
    </w:p>
    <w:p w14:paraId="7C079201" w14:textId="77777777" w:rsidR="00E418D6" w:rsidRDefault="00E418D6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9793B21" w14:textId="77777777" w:rsidR="00E418D6" w:rsidRDefault="00000000">
      <w:pPr>
        <w:pStyle w:val="31"/>
        <w:spacing w:line="360" w:lineRule="auto"/>
        <w:ind w:left="0"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 Общие требования</w:t>
      </w:r>
    </w:p>
    <w:p w14:paraId="4ADE4A1D" w14:textId="15237DBA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Применение минеральных солей при кондиционировании питьевой воды должно соответствовать требованиям </w:t>
      </w:r>
      <w:r>
        <w:rPr>
          <w:rFonts w:ascii="Arial" w:hAnsi="Arial" w:cs="Arial"/>
          <w:bCs/>
          <w:kern w:val="20"/>
          <w:sz w:val="24"/>
          <w:szCs w:val="28"/>
        </w:rPr>
        <w:t>нормативных правовых актов, действующих на территории государства, принявшего стандарт.</w:t>
      </w:r>
    </w:p>
    <w:p w14:paraId="1AEC663B" w14:textId="154D5216" w:rsidR="00FF15BD" w:rsidRDefault="00FF15BD" w:rsidP="00FF15BD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В качестве минеральных солей для обработки питьевой воды используют минеральные соли и их смеси (премиксы). Рекомендуемые формы применения минеральных солей приведены в приложении Б настоящего стандарта. </w:t>
      </w:r>
    </w:p>
    <w:p w14:paraId="4CCE0E4E" w14:textId="1F88521C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bCs/>
          <w:kern w:val="20"/>
          <w:sz w:val="24"/>
          <w:szCs w:val="28"/>
        </w:rPr>
      </w:pPr>
      <w:r>
        <w:rPr>
          <w:rFonts w:ascii="Arial" w:hAnsi="Arial" w:cs="Arial"/>
          <w:bCs/>
          <w:kern w:val="20"/>
          <w:sz w:val="24"/>
          <w:szCs w:val="28"/>
        </w:rPr>
        <w:t>4.</w:t>
      </w:r>
      <w:r w:rsidR="00FF15BD">
        <w:rPr>
          <w:rFonts w:ascii="Arial" w:hAnsi="Arial" w:cs="Arial"/>
          <w:bCs/>
          <w:kern w:val="20"/>
          <w:sz w:val="24"/>
          <w:szCs w:val="28"/>
        </w:rPr>
        <w:t>3</w:t>
      </w:r>
      <w:r>
        <w:rPr>
          <w:rFonts w:ascii="Arial" w:hAnsi="Arial" w:cs="Arial"/>
          <w:bCs/>
          <w:kern w:val="20"/>
          <w:sz w:val="24"/>
          <w:szCs w:val="28"/>
        </w:rPr>
        <w:t xml:space="preserve"> При производстве питьевой воды для детского питания не допускается использование сернокислого серебра, препаратов хлора. Для питьевой воды для детского питания для детей от 0 до 3 лет не допускается внесение препаратов йода и фтора.</w:t>
      </w:r>
    </w:p>
    <w:p w14:paraId="1619410E" w14:textId="33C3F97B" w:rsidR="00E418D6" w:rsidRPr="00A0557D" w:rsidRDefault="00A0557D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15BD">
        <w:rPr>
          <w:rFonts w:ascii="Arial" w:hAnsi="Arial" w:cs="Arial"/>
          <w:sz w:val="24"/>
          <w:szCs w:val="24"/>
        </w:rPr>
        <w:t xml:space="preserve">4.4 </w:t>
      </w:r>
      <w:r w:rsidRPr="00A0557D">
        <w:rPr>
          <w:rFonts w:ascii="Arial" w:hAnsi="Arial" w:cs="Arial"/>
          <w:sz w:val="24"/>
          <w:szCs w:val="24"/>
        </w:rPr>
        <w:t>Допускается в качестве источника катионов и анионов при обработке питьевой воды использовать минеральные соли и/или их смеси (премиксы) в виде пищевых</w:t>
      </w:r>
      <w:r w:rsidR="00AC3122">
        <w:rPr>
          <w:rFonts w:ascii="Arial" w:hAnsi="Arial" w:cs="Arial"/>
          <w:sz w:val="24"/>
          <w:szCs w:val="24"/>
        </w:rPr>
        <w:t xml:space="preserve"> (комплексных пищевых)</w:t>
      </w:r>
      <w:r w:rsidRPr="00A0557D">
        <w:rPr>
          <w:rFonts w:ascii="Arial" w:hAnsi="Arial" w:cs="Arial"/>
          <w:sz w:val="24"/>
          <w:szCs w:val="24"/>
        </w:rPr>
        <w:t xml:space="preserve"> добавок, а также веществ, соответствующих требованиям к лекарственным средствам, пищевой соли по ГОСТ 13830. </w:t>
      </w:r>
    </w:p>
    <w:p w14:paraId="20030655" w14:textId="2C9ECBFA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bCs/>
          <w:kern w:val="20"/>
          <w:sz w:val="24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="00A0557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bCs/>
          <w:kern w:val="20"/>
          <w:sz w:val="24"/>
          <w:szCs w:val="28"/>
        </w:rPr>
        <w:t>скусственно минерализованная питьевая вода может быть получена при восстановлении минеральной соли природной минеральной воды с использованием питьевой воды.</w:t>
      </w:r>
    </w:p>
    <w:p w14:paraId="2F16A300" w14:textId="4E9D2008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0557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По показателям безопасности минеральные соли должны соответствовать требованиям нормативных правовых актов, действующих на территории государства, принявшего стандарт</w:t>
      </w:r>
      <w:r w:rsidR="00F20453">
        <w:rPr>
          <w:rFonts w:ascii="Arial" w:hAnsi="Arial" w:cs="Arial"/>
          <w:sz w:val="24"/>
          <w:szCs w:val="24"/>
        </w:rPr>
        <w:t>,</w:t>
      </w:r>
      <w:r w:rsidR="00475303">
        <w:rPr>
          <w:rFonts w:ascii="Arial" w:hAnsi="Arial" w:cs="Arial"/>
          <w:sz w:val="24"/>
          <w:szCs w:val="24"/>
        </w:rPr>
        <w:t xml:space="preserve"> таблице</w:t>
      </w:r>
      <w:r w:rsidR="00A0557D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.</w:t>
      </w:r>
    </w:p>
    <w:p w14:paraId="2B34D53B" w14:textId="54358592" w:rsidR="00A0557D" w:rsidRDefault="00A0557D" w:rsidP="00A0557D">
      <w:pPr>
        <w:pStyle w:val="3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557D">
        <w:rPr>
          <w:rFonts w:ascii="Arial" w:hAnsi="Arial" w:cs="Arial"/>
          <w:spacing w:val="40"/>
          <w:sz w:val="24"/>
          <w:szCs w:val="24"/>
        </w:rPr>
        <w:t>Таблица</w:t>
      </w:r>
      <w:r>
        <w:rPr>
          <w:rFonts w:ascii="Arial" w:hAnsi="Arial" w:cs="Arial"/>
          <w:sz w:val="24"/>
          <w:szCs w:val="24"/>
        </w:rPr>
        <w:t xml:space="preserve"> 1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FF15BD" w14:paraId="1FB466CB" w14:textId="77777777" w:rsidTr="00FF15BD">
        <w:tc>
          <w:tcPr>
            <w:tcW w:w="4813" w:type="dxa"/>
            <w:tcBorders>
              <w:bottom w:val="double" w:sz="4" w:space="0" w:color="auto"/>
            </w:tcBorders>
          </w:tcPr>
          <w:p w14:paraId="578334AE" w14:textId="01D98976" w:rsidR="00FF15BD" w:rsidRDefault="00FF15BD" w:rsidP="00FF15BD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4" w:type="dxa"/>
            <w:tcBorders>
              <w:bottom w:val="double" w:sz="4" w:space="0" w:color="auto"/>
            </w:tcBorders>
          </w:tcPr>
          <w:p w14:paraId="5F88D731" w14:textId="07ECAEA6" w:rsidR="00FF15BD" w:rsidRDefault="00FF15BD" w:rsidP="00FF15BD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показателя / характерист</w:t>
            </w:r>
            <w:r w:rsidR="0047530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ка</w:t>
            </w:r>
          </w:p>
        </w:tc>
      </w:tr>
      <w:tr w:rsidR="00FF15BD" w14:paraId="2C811AD8" w14:textId="77777777" w:rsidTr="00FF15BD">
        <w:tc>
          <w:tcPr>
            <w:tcW w:w="4813" w:type="dxa"/>
          </w:tcPr>
          <w:p w14:paraId="18F518AE" w14:textId="5A47A49E" w:rsidR="00FF15BD" w:rsidRDefault="00FF15BD" w:rsidP="00A0557D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Свинец, мг/кг, не более</w:t>
            </w:r>
          </w:p>
        </w:tc>
        <w:tc>
          <w:tcPr>
            <w:tcW w:w="4814" w:type="dxa"/>
            <w:vAlign w:val="bottom"/>
          </w:tcPr>
          <w:p w14:paraId="0DC07CD1" w14:textId="1D6B8E16" w:rsidR="00FF15BD" w:rsidRDefault="00FF15BD" w:rsidP="00FF15BD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F15BD" w14:paraId="653E0D76" w14:textId="77777777" w:rsidTr="00FF15BD">
        <w:tc>
          <w:tcPr>
            <w:tcW w:w="4813" w:type="dxa"/>
          </w:tcPr>
          <w:p w14:paraId="55BF843C" w14:textId="16926829" w:rsidR="00FF15BD" w:rsidRDefault="00FF15BD" w:rsidP="00A0557D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Мышьяк, мг/кг, не более</w:t>
            </w:r>
          </w:p>
        </w:tc>
        <w:tc>
          <w:tcPr>
            <w:tcW w:w="4814" w:type="dxa"/>
            <w:vAlign w:val="bottom"/>
          </w:tcPr>
          <w:p w14:paraId="2F40D527" w14:textId="213DF7F2" w:rsidR="00FF15BD" w:rsidRDefault="00FF15BD" w:rsidP="00FF15BD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F15BD" w14:paraId="2D9B6E86" w14:textId="77777777" w:rsidTr="00FF15BD">
        <w:tc>
          <w:tcPr>
            <w:tcW w:w="4813" w:type="dxa"/>
          </w:tcPr>
          <w:p w14:paraId="1DD3FBA3" w14:textId="5052A463" w:rsidR="00FF15BD" w:rsidRDefault="00FF15BD" w:rsidP="00A0557D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Кадмий, мг/кг, не более</w:t>
            </w:r>
          </w:p>
        </w:tc>
        <w:tc>
          <w:tcPr>
            <w:tcW w:w="4814" w:type="dxa"/>
            <w:vAlign w:val="bottom"/>
          </w:tcPr>
          <w:p w14:paraId="6869602C" w14:textId="50A635B6" w:rsidR="00FF15BD" w:rsidRDefault="00FF15BD" w:rsidP="00FF15BD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FF15BD" w14:paraId="545D6B29" w14:textId="77777777" w:rsidTr="00FF15BD">
        <w:tc>
          <w:tcPr>
            <w:tcW w:w="4813" w:type="dxa"/>
          </w:tcPr>
          <w:p w14:paraId="4AA1CAFF" w14:textId="4225832D" w:rsidR="00FF15BD" w:rsidRDefault="00FF15BD" w:rsidP="00A0557D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Ртуть, мг/кг, не более</w:t>
            </w:r>
          </w:p>
        </w:tc>
        <w:tc>
          <w:tcPr>
            <w:tcW w:w="4814" w:type="dxa"/>
            <w:vAlign w:val="bottom"/>
          </w:tcPr>
          <w:p w14:paraId="3BF580DD" w14:textId="68A69E8D" w:rsidR="00FF15BD" w:rsidRDefault="00FF15BD" w:rsidP="00FF15BD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</w:tbl>
    <w:p w14:paraId="4091AC76" w14:textId="77777777" w:rsidR="00A0557D" w:rsidRDefault="00A0557D" w:rsidP="00A0557D">
      <w:pPr>
        <w:pStyle w:val="31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7812B7" w14:textId="366A8CAA" w:rsidR="00E418D6" w:rsidRDefault="00000000">
      <w:pPr>
        <w:pStyle w:val="3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0557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В маркировке потребительской упаковки </w:t>
      </w:r>
      <w:r w:rsidR="00BF1C4A">
        <w:rPr>
          <w:rFonts w:ascii="Arial" w:hAnsi="Arial" w:cs="Arial"/>
          <w:sz w:val="24"/>
          <w:szCs w:val="24"/>
        </w:rPr>
        <w:t xml:space="preserve">питьевой воды </w:t>
      </w:r>
      <w:r>
        <w:rPr>
          <w:rFonts w:ascii="Arial" w:hAnsi="Arial" w:cs="Arial"/>
          <w:sz w:val="24"/>
          <w:szCs w:val="24"/>
        </w:rPr>
        <w:t>содержание минеральных солей (как сумму присутствующих изначально и добавленных минеральных солей) указывают в основном составе воды в виде массовых концентраций основных катионов (кальция, магния, натрия, калия), анионов (гидрокарбонатов, сульфатов, хлоридов) и биологически активных компонентов (при наличии).</w:t>
      </w:r>
    </w:p>
    <w:p w14:paraId="2372B68C" w14:textId="77777777" w:rsidR="00E418D6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lastRenderedPageBreak/>
        <w:t>Приложение А</w:t>
      </w:r>
    </w:p>
    <w:p w14:paraId="02D1D7F4" w14:textId="77777777" w:rsidR="00E418D6" w:rsidRDefault="00000000">
      <w:pPr>
        <w:widowControl w:val="0"/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(справочное)</w:t>
      </w:r>
    </w:p>
    <w:p w14:paraId="47565CDE" w14:textId="77777777" w:rsidR="00E418D6" w:rsidRDefault="00E418D6">
      <w:pPr>
        <w:widowControl w:val="0"/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B8AAD9" w14:textId="77777777" w:rsidR="0031796D" w:rsidRPr="008B5C04" w:rsidRDefault="0031796D" w:rsidP="0031796D">
      <w:pPr>
        <w:shd w:val="clear" w:color="auto" w:fill="FFFFFF"/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B5C04">
        <w:rPr>
          <w:rFonts w:ascii="Arial" w:hAnsi="Arial" w:cs="Arial"/>
          <w:b/>
          <w:sz w:val="24"/>
          <w:szCs w:val="24"/>
        </w:rPr>
        <w:t>Информация о применяемых нормативных правовых актах в государствах– участниках СНГ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2125"/>
      </w:tblGrid>
      <w:tr w:rsidR="0031796D" w:rsidRPr="008B5C04" w14:paraId="37FC00A3" w14:textId="77777777" w:rsidTr="00B84FC7">
        <w:trPr>
          <w:trHeight w:val="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7F3307" w14:textId="77777777" w:rsidR="0031796D" w:rsidRPr="008B5C04" w:rsidRDefault="0031796D" w:rsidP="00B84FC7">
            <w:pPr>
              <w:shd w:val="clear" w:color="auto" w:fill="FFFFFF"/>
              <w:tabs>
                <w:tab w:val="left" w:pos="6379"/>
              </w:tabs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5C04">
              <w:rPr>
                <w:rFonts w:ascii="Arial" w:hAnsi="Arial" w:cs="Arial"/>
                <w:sz w:val="22"/>
                <w:szCs w:val="22"/>
                <w:lang w:eastAsia="en-US"/>
              </w:rPr>
              <w:t>Структурный элемент настоящего стандарта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2D57878" w14:textId="77777777" w:rsidR="0031796D" w:rsidRPr="008B5C04" w:rsidRDefault="0031796D" w:rsidP="00B84FC7">
            <w:pPr>
              <w:shd w:val="clear" w:color="auto" w:fill="FFFFFF"/>
              <w:tabs>
                <w:tab w:val="left" w:pos="6379"/>
              </w:tabs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2"/>
                <w:szCs w:val="22"/>
                <w:lang w:eastAsia="en-US"/>
              </w:rPr>
              <w:t>Нормативный правовой акт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27B8722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2"/>
                <w:szCs w:val="22"/>
                <w:lang w:eastAsia="en-US"/>
              </w:rPr>
              <w:t>Государство– участник СНГ</w:t>
            </w:r>
          </w:p>
        </w:tc>
      </w:tr>
      <w:tr w:rsidR="0031796D" w:rsidRPr="007E45DC" w14:paraId="3F736DAE" w14:textId="77777777" w:rsidTr="00B84FC7">
        <w:trPr>
          <w:trHeight w:val="845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C86" w14:textId="5830BEA4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 xml:space="preserve">Раздел 3, </w:t>
            </w:r>
            <w:r w:rsidR="00C6579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D18C52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>Технический регламент Таможенного союза ТР ТС 021/2011 «О безопасности пищевой продукции»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DEE2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5C04">
              <w:rPr>
                <w:rFonts w:ascii="Arial" w:hAnsi="Arial" w:cs="Arial"/>
                <w:sz w:val="24"/>
                <w:szCs w:val="24"/>
                <w:lang w:val="en-US" w:eastAsia="en-US"/>
              </w:rPr>
              <w:t>AM, BY, KZ, KG, RU</w:t>
            </w:r>
          </w:p>
        </w:tc>
      </w:tr>
      <w:tr w:rsidR="0031796D" w:rsidRPr="007E45DC" w14:paraId="0B64D132" w14:textId="77777777" w:rsidTr="00B84FC7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7411" w14:textId="53612C0C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 xml:space="preserve">Раздел 3, </w:t>
            </w:r>
            <w:r w:rsidR="00460957">
              <w:rPr>
                <w:rFonts w:ascii="Arial" w:hAnsi="Arial" w:cs="Arial"/>
                <w:sz w:val="24"/>
                <w:szCs w:val="24"/>
              </w:rPr>
              <w:t xml:space="preserve">3.2, </w:t>
            </w:r>
            <w:r w:rsidR="00C6579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8C8916F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>Технический регламент Евразийского экономического союза ТР ЕАЭС 044/2017 «О безопасности упакованной питьевой воды, включая природную минеральную воду»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2052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5C04">
              <w:rPr>
                <w:rFonts w:ascii="Arial" w:hAnsi="Arial" w:cs="Arial"/>
                <w:sz w:val="24"/>
                <w:szCs w:val="24"/>
                <w:lang w:val="en-US" w:eastAsia="en-US"/>
              </w:rPr>
              <w:t>AM, BY, KZ, KG, RU</w:t>
            </w:r>
          </w:p>
        </w:tc>
      </w:tr>
      <w:tr w:rsidR="0031796D" w:rsidRPr="007E45DC" w14:paraId="04A611EE" w14:textId="77777777" w:rsidTr="00B84FC7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1C1" w14:textId="46F3E2B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 xml:space="preserve">Раздел 3, </w:t>
            </w:r>
            <w:r w:rsidR="00C6579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E47E17F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>Технический регламент Таможенного союза ТР ТС 029/2012 «Требования безопасности пищевых добавок, ароматизаторов и технологических вспомогательных средств»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8A71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8B5C04">
              <w:rPr>
                <w:rFonts w:ascii="Arial" w:hAnsi="Arial" w:cs="Arial"/>
                <w:sz w:val="24"/>
                <w:szCs w:val="24"/>
                <w:lang w:val="en-US" w:eastAsia="en-US"/>
              </w:rPr>
              <w:t>AM, BY, KZ, KG, RU</w:t>
            </w:r>
          </w:p>
        </w:tc>
      </w:tr>
      <w:tr w:rsidR="0031796D" w:rsidRPr="008B5C04" w14:paraId="782BED84" w14:textId="77777777" w:rsidTr="00B84FC7">
        <w:trPr>
          <w:trHeight w:val="8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A00" w14:textId="0C903BE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 xml:space="preserve">Раздел 3,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A68C67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5C04">
              <w:rPr>
                <w:rFonts w:ascii="Arial" w:hAnsi="Arial" w:cs="Arial"/>
                <w:sz w:val="24"/>
                <w:szCs w:val="24"/>
                <w:lang w:eastAsia="en-US"/>
              </w:rPr>
              <w:t>Закон Республики Узбекистан, от 26 апреля          1996 г. № 221-I «О защите прав потребителей»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4FC31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5C04">
              <w:rPr>
                <w:rFonts w:ascii="Arial" w:hAnsi="Arial" w:cs="Arial"/>
                <w:sz w:val="24"/>
                <w:szCs w:val="24"/>
                <w:lang w:val="en-US" w:eastAsia="en-US"/>
              </w:rPr>
              <w:t>UZ</w:t>
            </w:r>
          </w:p>
        </w:tc>
      </w:tr>
      <w:tr w:rsidR="0031796D" w:rsidRPr="008B5C04" w14:paraId="3C2FBCD3" w14:textId="77777777" w:rsidTr="00B84FC7">
        <w:trPr>
          <w:trHeight w:val="8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BC3" w14:textId="1456B203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5C04">
              <w:rPr>
                <w:rFonts w:ascii="Arial" w:hAnsi="Arial" w:cs="Arial"/>
                <w:sz w:val="24"/>
                <w:szCs w:val="24"/>
              </w:rPr>
              <w:t xml:space="preserve">Раздел 3,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E529696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5C04">
              <w:rPr>
                <w:rFonts w:ascii="Arial" w:hAnsi="Arial" w:cs="Arial"/>
                <w:sz w:val="24"/>
                <w:szCs w:val="24"/>
                <w:lang w:eastAsia="en-US"/>
              </w:rPr>
              <w:t>Закон Республики Узбекистан, от 30 августа  1997 г. № 483-I «О качестве и безопасности пищевой продукции»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7F505" w14:textId="77777777" w:rsidR="0031796D" w:rsidRPr="008B5C04" w:rsidRDefault="0031796D" w:rsidP="00B84FC7">
            <w:pPr>
              <w:shd w:val="clear" w:color="auto" w:fill="FFFFFF"/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5C04">
              <w:rPr>
                <w:rFonts w:ascii="Arial" w:hAnsi="Arial" w:cs="Arial"/>
                <w:sz w:val="24"/>
                <w:szCs w:val="24"/>
                <w:lang w:val="en-US" w:eastAsia="en-US"/>
              </w:rPr>
              <w:t>UZ</w:t>
            </w:r>
          </w:p>
        </w:tc>
      </w:tr>
    </w:tbl>
    <w:p w14:paraId="1D4B9AE7" w14:textId="77777777" w:rsidR="00E418D6" w:rsidRDefault="0000000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pacing w:val="2"/>
          <w:sz w:val="24"/>
          <w:szCs w:val="24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Приложение Б</w:t>
      </w:r>
    </w:p>
    <w:p w14:paraId="788244F7" w14:textId="0AF0C9E5" w:rsidR="00E418D6" w:rsidRDefault="00000000">
      <w:pPr>
        <w:widowControl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A0557D">
        <w:rPr>
          <w:rFonts w:ascii="Arial" w:hAnsi="Arial" w:cs="Arial"/>
          <w:b/>
          <w:bCs/>
          <w:sz w:val="24"/>
          <w:szCs w:val="24"/>
        </w:rPr>
        <w:t>рекомендуемое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89CA8A6" w14:textId="6D827E5B" w:rsidR="00E418D6" w:rsidRDefault="00000000">
      <w:pPr>
        <w:widowControl w:val="0"/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Перечень </w:t>
      </w:r>
      <w:r w:rsidR="00FA5337">
        <w:rPr>
          <w:rFonts w:ascii="Arial" w:hAnsi="Arial" w:cs="Arial"/>
          <w:b/>
          <w:bCs/>
          <w:sz w:val="24"/>
          <w:szCs w:val="24"/>
        </w:rPr>
        <w:t xml:space="preserve">рекомендуемых </w:t>
      </w:r>
      <w:r>
        <w:rPr>
          <w:rFonts w:ascii="Arial" w:hAnsi="Arial" w:cs="Arial"/>
          <w:b/>
          <w:bCs/>
          <w:sz w:val="24"/>
          <w:szCs w:val="24"/>
        </w:rPr>
        <w:t>минеральных веществ, применяемых для обработки (кондиционирования) питьевой воды в процессе ее производства</w:t>
      </w:r>
    </w:p>
    <w:p w14:paraId="6CFEB7F3" w14:textId="77777777" w:rsidR="00E418D6" w:rsidRDefault="00E418D6">
      <w:pPr>
        <w:widowControl w:val="0"/>
        <w:spacing w:line="336" w:lineRule="auto"/>
        <w:rPr>
          <w:rFonts w:ascii="Arial" w:hAnsi="Arial" w:cs="Arial"/>
          <w:b/>
          <w:bCs/>
          <w:sz w:val="24"/>
          <w:szCs w:val="24"/>
        </w:rPr>
      </w:pPr>
    </w:p>
    <w:p w14:paraId="02E3E8B5" w14:textId="6E235FB2" w:rsidR="00E418D6" w:rsidRDefault="00000000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Б.1 Перечень </w:t>
      </w:r>
      <w:r w:rsidR="00FA5337" w:rsidRPr="00FA5337">
        <w:rPr>
          <w:rFonts w:ascii="Arial" w:hAnsi="Arial" w:cs="Arial"/>
          <w:sz w:val="24"/>
          <w:szCs w:val="24"/>
        </w:rPr>
        <w:t>рекомендуемых</w:t>
      </w:r>
      <w:r w:rsidR="00FA5337" w:rsidRPr="00FA53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минеральных веществ, применяемых для обработки (кондиционирования) питьевой воды в процессе ее производства, а также формы их применения приведены в таблице Б.1.</w:t>
      </w:r>
    </w:p>
    <w:p w14:paraId="7C630BF1" w14:textId="77777777" w:rsidR="00E418D6" w:rsidRDefault="00000000">
      <w:pPr>
        <w:pStyle w:val="31"/>
        <w:spacing w:after="0" w:line="360" w:lineRule="auto"/>
        <w:ind w:left="0"/>
        <w:jc w:val="both"/>
        <w:rPr>
          <w:rFonts w:ascii="Arial" w:hAnsi="Arial" w:cs="Arial"/>
          <w:bCs/>
          <w:kern w:val="20"/>
          <w:sz w:val="24"/>
          <w:szCs w:val="28"/>
        </w:rPr>
      </w:pPr>
      <w:r>
        <w:rPr>
          <w:rFonts w:ascii="Arial" w:hAnsi="Arial" w:cs="Arial"/>
          <w:bCs/>
          <w:spacing w:val="40"/>
          <w:kern w:val="20"/>
          <w:sz w:val="24"/>
          <w:szCs w:val="28"/>
        </w:rPr>
        <w:t>Таблица</w:t>
      </w:r>
      <w:r>
        <w:rPr>
          <w:rFonts w:ascii="Arial" w:hAnsi="Arial" w:cs="Arial"/>
          <w:bCs/>
          <w:kern w:val="20"/>
          <w:sz w:val="24"/>
          <w:szCs w:val="28"/>
        </w:rPr>
        <w:t xml:space="preserve"> Б.1</w:t>
      </w:r>
    </w:p>
    <w:tbl>
      <w:tblPr>
        <w:tblStyle w:val="afb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418D6" w14:paraId="49A94AA1" w14:textId="77777777">
        <w:trPr>
          <w:tblHeader/>
        </w:trPr>
        <w:tc>
          <w:tcPr>
            <w:tcW w:w="2972" w:type="dxa"/>
            <w:tcBorders>
              <w:bottom w:val="double" w:sz="4" w:space="0" w:color="auto"/>
            </w:tcBorders>
          </w:tcPr>
          <w:p w14:paraId="7ECE127D" w14:textId="77777777" w:rsidR="00E418D6" w:rsidRDefault="00000000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минерального вещества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42A83295" w14:textId="77777777" w:rsidR="00E418D6" w:rsidRDefault="00000000">
            <w:pPr>
              <w:pStyle w:val="31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Форма</w:t>
            </w:r>
          </w:p>
        </w:tc>
      </w:tr>
      <w:tr w:rsidR="00E418D6" w14:paraId="698DEF6D" w14:textId="77777777">
        <w:tc>
          <w:tcPr>
            <w:tcW w:w="2972" w:type="dxa"/>
            <w:tcBorders>
              <w:top w:val="double" w:sz="4" w:space="0" w:color="auto"/>
            </w:tcBorders>
          </w:tcPr>
          <w:p w14:paraId="7EA0EDC8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Железо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7ECF160D" w14:textId="16A83FF6" w:rsidR="00E418D6" w:rsidRDefault="00B21664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="00000000">
              <w:rPr>
                <w:rFonts w:ascii="Arial" w:hAnsi="Arial" w:cs="Arial"/>
                <w:sz w:val="24"/>
                <w:szCs w:val="24"/>
              </w:rPr>
              <w:t>елеза (II) сульфат; железа (III) дифосфат (пирофосфат)</w:t>
            </w:r>
          </w:p>
        </w:tc>
      </w:tr>
      <w:tr w:rsidR="00E418D6" w14:paraId="25D33E11" w14:textId="77777777">
        <w:tc>
          <w:tcPr>
            <w:tcW w:w="2972" w:type="dxa"/>
          </w:tcPr>
          <w:p w14:paraId="0527086F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Йод</w:t>
            </w:r>
          </w:p>
        </w:tc>
        <w:tc>
          <w:tcPr>
            <w:tcW w:w="6662" w:type="dxa"/>
          </w:tcPr>
          <w:p w14:paraId="457B4A03" w14:textId="408A59FA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Йодид калия; йодат калия; йодид натрия</w:t>
            </w:r>
          </w:p>
        </w:tc>
      </w:tr>
      <w:tr w:rsidR="00E418D6" w14:paraId="00585F36" w14:textId="77777777">
        <w:tc>
          <w:tcPr>
            <w:tcW w:w="2972" w:type="dxa"/>
          </w:tcPr>
          <w:p w14:paraId="3400D803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Калий</w:t>
            </w:r>
          </w:p>
        </w:tc>
        <w:tc>
          <w:tcPr>
            <w:tcW w:w="6662" w:type="dxa"/>
          </w:tcPr>
          <w:p w14:paraId="1F6BA9A8" w14:textId="328E6E8D" w:rsidR="00E418D6" w:rsidRDefault="006F6C78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Калиевые соли ортофосфорной кислоты; калия бикарбонат; калия карбонат; калия хлорид</w:t>
            </w:r>
          </w:p>
        </w:tc>
      </w:tr>
      <w:tr w:rsidR="00E418D6" w14:paraId="1B99AB14" w14:textId="77777777">
        <w:tc>
          <w:tcPr>
            <w:tcW w:w="2972" w:type="dxa"/>
          </w:tcPr>
          <w:p w14:paraId="5949518A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Кальций</w:t>
            </w:r>
          </w:p>
        </w:tc>
        <w:tc>
          <w:tcPr>
            <w:tcW w:w="6662" w:type="dxa"/>
          </w:tcPr>
          <w:p w14:paraId="6CC9FA71" w14:textId="1D33DC16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Кальция карбонат;</w:t>
            </w:r>
            <w:r w:rsidR="006F6C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кальциевые соли ортофосфорной кислоты; кальция хлорид </w:t>
            </w:r>
          </w:p>
        </w:tc>
      </w:tr>
      <w:tr w:rsidR="00E418D6" w14:paraId="71C577E3" w14:textId="77777777">
        <w:tc>
          <w:tcPr>
            <w:tcW w:w="2972" w:type="dxa"/>
          </w:tcPr>
          <w:p w14:paraId="7144D2A3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Магний</w:t>
            </w:r>
          </w:p>
        </w:tc>
        <w:tc>
          <w:tcPr>
            <w:tcW w:w="6662" w:type="dxa"/>
          </w:tcPr>
          <w:p w14:paraId="7851B624" w14:textId="698EE8B2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Магния карбонат;</w:t>
            </w:r>
            <w:r w:rsidR="006F6C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магния хлорид;</w:t>
            </w:r>
            <w:r w:rsidR="006F6C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магниевые соли ортофосфорной кислоты; магния сульфат</w:t>
            </w:r>
          </w:p>
        </w:tc>
      </w:tr>
      <w:tr w:rsidR="00E418D6" w14:paraId="6AEAB6F2" w14:textId="77777777">
        <w:tc>
          <w:tcPr>
            <w:tcW w:w="2972" w:type="dxa"/>
          </w:tcPr>
          <w:p w14:paraId="3F954690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Марганец</w:t>
            </w:r>
          </w:p>
        </w:tc>
        <w:tc>
          <w:tcPr>
            <w:tcW w:w="6662" w:type="dxa"/>
          </w:tcPr>
          <w:p w14:paraId="5CC0C8F8" w14:textId="787240BF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Марганца карбонат; марганца хлорид; марганца сульфат</w:t>
            </w:r>
          </w:p>
        </w:tc>
      </w:tr>
      <w:tr w:rsidR="00E418D6" w14:paraId="11E73CF3" w14:textId="77777777">
        <w:tc>
          <w:tcPr>
            <w:tcW w:w="2972" w:type="dxa"/>
          </w:tcPr>
          <w:p w14:paraId="49794E7C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Медь</w:t>
            </w:r>
          </w:p>
        </w:tc>
        <w:tc>
          <w:tcPr>
            <w:tcW w:w="6662" w:type="dxa"/>
          </w:tcPr>
          <w:p w14:paraId="4DC4CC87" w14:textId="74E05B31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Меди карбонат; меди сульфат</w:t>
            </w:r>
          </w:p>
        </w:tc>
      </w:tr>
      <w:tr w:rsidR="00E418D6" w14:paraId="432630CF" w14:textId="77777777">
        <w:tc>
          <w:tcPr>
            <w:tcW w:w="2972" w:type="dxa"/>
          </w:tcPr>
          <w:p w14:paraId="6F19EAF3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Натрий</w:t>
            </w:r>
          </w:p>
        </w:tc>
        <w:tc>
          <w:tcPr>
            <w:tcW w:w="6662" w:type="dxa"/>
          </w:tcPr>
          <w:p w14:paraId="505760B7" w14:textId="71C5C971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Натрия хлорид; натрия бикарбонат;</w:t>
            </w:r>
            <w:r w:rsidR="006F6C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натрия карбонат;</w:t>
            </w:r>
            <w:r w:rsidR="00F444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46B">
              <w:rPr>
                <w:rFonts w:ascii="Arial" w:hAnsi="Arial" w:cs="Arial"/>
                <w:sz w:val="24"/>
                <w:szCs w:val="24"/>
              </w:rPr>
              <w:t xml:space="preserve">натрия </w:t>
            </w:r>
            <w:r w:rsidR="00F4446B">
              <w:rPr>
                <w:rFonts w:ascii="Arial" w:hAnsi="Arial" w:cs="Arial"/>
                <w:sz w:val="24"/>
                <w:szCs w:val="24"/>
              </w:rPr>
              <w:t>гидро</w:t>
            </w:r>
            <w:r w:rsidR="00F4446B">
              <w:rPr>
                <w:rFonts w:ascii="Arial" w:hAnsi="Arial" w:cs="Arial"/>
                <w:sz w:val="24"/>
                <w:szCs w:val="24"/>
              </w:rPr>
              <w:t xml:space="preserve">карбонат; </w:t>
            </w:r>
            <w:r>
              <w:rPr>
                <w:rFonts w:ascii="Arial" w:hAnsi="Arial" w:cs="Arial"/>
                <w:sz w:val="24"/>
                <w:szCs w:val="24"/>
              </w:rPr>
              <w:t>натриевые соли ортофосфорной кислоты</w:t>
            </w:r>
          </w:p>
        </w:tc>
      </w:tr>
      <w:tr w:rsidR="00E418D6" w14:paraId="2F2DE797" w14:textId="77777777">
        <w:tc>
          <w:tcPr>
            <w:tcW w:w="2972" w:type="dxa"/>
          </w:tcPr>
          <w:p w14:paraId="2B2B575B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Селен</w:t>
            </w:r>
          </w:p>
        </w:tc>
        <w:tc>
          <w:tcPr>
            <w:tcW w:w="6662" w:type="dxa"/>
          </w:tcPr>
          <w:p w14:paraId="38C315F3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Селенит натрия; селенат натрия</w:t>
            </w:r>
          </w:p>
        </w:tc>
      </w:tr>
      <w:tr w:rsidR="00E418D6" w14:paraId="49A27BE1" w14:textId="77777777">
        <w:tc>
          <w:tcPr>
            <w:tcW w:w="2972" w:type="dxa"/>
          </w:tcPr>
          <w:p w14:paraId="0F1A5D4E" w14:textId="77777777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Цинк</w:t>
            </w:r>
          </w:p>
        </w:tc>
        <w:tc>
          <w:tcPr>
            <w:tcW w:w="6662" w:type="dxa"/>
          </w:tcPr>
          <w:p w14:paraId="017A3DD3" w14:textId="513DB823" w:rsidR="00E418D6" w:rsidRDefault="00000000">
            <w:pPr>
              <w:pStyle w:val="31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Цинка сульфат; цинка хлорид</w:t>
            </w:r>
          </w:p>
        </w:tc>
      </w:tr>
    </w:tbl>
    <w:p w14:paraId="7977315D" w14:textId="77777777" w:rsidR="00E418D6" w:rsidRDefault="00E418D6">
      <w:pPr>
        <w:pStyle w:val="3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CADC527" w14:textId="77777777" w:rsidR="00E418D6" w:rsidRDefault="00000000">
      <w:pPr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br w:type="page"/>
      </w:r>
    </w:p>
    <w:p w14:paraId="6171597C" w14:textId="77777777" w:rsidR="00E418D6" w:rsidRDefault="00E418D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5482CEAD" w14:textId="77777777" w:rsidR="00E418D6" w:rsidRDefault="00E418D6">
      <w:pPr>
        <w:rPr>
          <w:rFonts w:ascii="Arial" w:hAnsi="Arial" w:cs="Arial"/>
          <w:b/>
          <w:bCs/>
          <w:sz w:val="28"/>
          <w:szCs w:val="28"/>
        </w:rPr>
      </w:pPr>
    </w:p>
    <w:p w14:paraId="393F9A84" w14:textId="77777777" w:rsidR="00E418D6" w:rsidRDefault="00000000">
      <w:pPr>
        <w:pBdr>
          <w:top w:val="single" w:sz="4" w:space="1" w:color="auto"/>
        </w:pBdr>
        <w:tabs>
          <w:tab w:val="left" w:pos="5954"/>
          <w:tab w:val="left" w:pos="7560"/>
          <w:tab w:val="left" w:pos="7740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УДК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63:544:632:006.354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МКС </w:t>
      </w:r>
      <w:r>
        <w:rPr>
          <w:rFonts w:ascii="Arial" w:hAnsi="Arial"/>
          <w:sz w:val="24"/>
          <w:szCs w:val="24"/>
        </w:rPr>
        <w:t>67.160.01</w:t>
      </w:r>
    </w:p>
    <w:p w14:paraId="5817815C" w14:textId="77777777" w:rsidR="00E418D6" w:rsidRDefault="00E418D6">
      <w:pPr>
        <w:pBdr>
          <w:bottom w:val="single" w:sz="4" w:space="1" w:color="auto"/>
        </w:pBdr>
        <w:tabs>
          <w:tab w:val="left" w:pos="5954"/>
          <w:tab w:val="left" w:pos="7560"/>
          <w:tab w:val="left" w:pos="774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CA843C" w14:textId="77777777" w:rsidR="00E418D6" w:rsidRDefault="00000000">
      <w:pPr>
        <w:pBdr>
          <w:bottom w:val="single" w:sz="4" w:space="1" w:color="auto"/>
        </w:pBdr>
        <w:tabs>
          <w:tab w:val="left" w:pos="5954"/>
          <w:tab w:val="left" w:pos="7560"/>
          <w:tab w:val="left" w:pos="7740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Ключевые слова: минеральные соли, кондиционирование упакованной питьевой воды, источник катионов и анионов, общие требования</w:t>
      </w:r>
    </w:p>
    <w:p w14:paraId="2C3FB529" w14:textId="77777777" w:rsidR="00E418D6" w:rsidRDefault="00E418D6">
      <w:pPr>
        <w:autoSpaceDE w:val="0"/>
        <w:autoSpaceDN w:val="0"/>
        <w:adjustRightInd w:val="0"/>
        <w:rPr>
          <w:sz w:val="24"/>
          <w:szCs w:val="24"/>
        </w:rPr>
      </w:pPr>
    </w:p>
    <w:p w14:paraId="2315A4B0" w14:textId="77777777" w:rsidR="00E418D6" w:rsidRDefault="00E418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5BAFA9" w14:textId="77777777" w:rsidR="00E418D6" w:rsidRDefault="00E418D6">
      <w:pPr>
        <w:spacing w:line="360" w:lineRule="auto"/>
        <w:rPr>
          <w:rFonts w:ascii="Arial" w:hAnsi="Arial" w:cs="Arial"/>
          <w:sz w:val="24"/>
          <w:szCs w:val="24"/>
        </w:rPr>
      </w:pPr>
    </w:p>
    <w:p w14:paraId="286E90F5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34BBC113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21EAC6FA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46E02CD4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212489D9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11C91297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69DAECA4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0EB53BDA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59C5DFBA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1724D1FE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7A98B491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4F5420D3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697C2C1F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5BB5898F" w14:textId="77777777" w:rsidR="00E418D6" w:rsidRDefault="00E418D6">
      <w:pPr>
        <w:rPr>
          <w:rFonts w:ascii="Arial" w:hAnsi="Arial" w:cs="Arial"/>
          <w:sz w:val="24"/>
          <w:szCs w:val="24"/>
        </w:rPr>
      </w:pPr>
    </w:p>
    <w:p w14:paraId="5E6B2D28" w14:textId="77777777" w:rsidR="00E418D6" w:rsidRDefault="00E418D6">
      <w:pPr>
        <w:pStyle w:val="3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sectPr w:rsidR="00E418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418" w:header="720" w:footer="12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6B67" w14:textId="77777777" w:rsidR="00FD15D9" w:rsidRDefault="00FD15D9">
      <w:r>
        <w:separator/>
      </w:r>
    </w:p>
  </w:endnote>
  <w:endnote w:type="continuationSeparator" w:id="0">
    <w:p w14:paraId="06165FE8" w14:textId="77777777" w:rsidR="00FD15D9" w:rsidRDefault="00FD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EC84" w14:textId="77777777" w:rsidR="00E418D6" w:rsidRDefault="00000000">
    <w:pPr>
      <w:pStyle w:val="af1"/>
      <w:spacing w:before="40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II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9FD3" w14:textId="77777777" w:rsidR="00E418D6" w:rsidRDefault="00000000">
    <w:pPr>
      <w:pStyle w:val="af1"/>
      <w:spacing w:before="40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III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A73A" w14:textId="77777777" w:rsidR="00E418D6" w:rsidRDefault="00000000">
    <w:pPr>
      <w:pStyle w:val="af1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Минск</w:t>
    </w:r>
  </w:p>
  <w:p w14:paraId="169C2EA5" w14:textId="77777777" w:rsidR="00E418D6" w:rsidRDefault="00000000">
    <w:pPr>
      <w:pStyle w:val="af1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Евразийский совет по стандартизации, метрологии и сертификации</w:t>
    </w:r>
  </w:p>
  <w:p w14:paraId="00B629DD" w14:textId="77777777" w:rsidR="00E418D6" w:rsidRDefault="00000000">
    <w:pPr>
      <w:pStyle w:val="af1"/>
      <w:jc w:val="center"/>
      <w:rPr>
        <w:sz w:val="32"/>
        <w:szCs w:val="32"/>
      </w:rPr>
    </w:pPr>
    <w:r>
      <w:rPr>
        <w:rFonts w:ascii="Arial" w:hAnsi="Arial" w:cs="Arial"/>
        <w:b/>
        <w:bCs/>
        <w:sz w:val="24"/>
        <w:szCs w:val="24"/>
      </w:rPr>
      <w:t>202_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58C" w14:textId="77777777" w:rsidR="00E418D6" w:rsidRDefault="00000000">
    <w:pPr>
      <w:pStyle w:val="af1"/>
      <w:spacing w:before="40"/>
      <w:rPr>
        <w:rFonts w:ascii="Arial" w:hAnsi="Arial" w:cs="Arial"/>
        <w:sz w:val="22"/>
        <w:szCs w:val="22"/>
      </w:rPr>
    </w:pPr>
    <w:r>
      <w:rPr>
        <w:rStyle w:val="af8"/>
        <w:rFonts w:ascii="Arial" w:hAnsi="Arial" w:cs="Arial"/>
        <w:sz w:val="22"/>
        <w:szCs w:val="22"/>
      </w:rPr>
      <w:fldChar w:fldCharType="begin"/>
    </w:r>
    <w:r>
      <w:rPr>
        <w:rStyle w:val="af8"/>
        <w:rFonts w:ascii="Arial" w:hAnsi="Arial" w:cs="Arial"/>
        <w:sz w:val="22"/>
        <w:szCs w:val="22"/>
      </w:rPr>
      <w:instrText xml:space="preserve"> PAGE </w:instrText>
    </w:r>
    <w:r>
      <w:rPr>
        <w:rStyle w:val="af8"/>
        <w:rFonts w:ascii="Arial" w:hAnsi="Arial" w:cs="Arial"/>
        <w:sz w:val="22"/>
        <w:szCs w:val="22"/>
      </w:rPr>
      <w:fldChar w:fldCharType="separate"/>
    </w:r>
    <w:r>
      <w:rPr>
        <w:rStyle w:val="af8"/>
        <w:rFonts w:ascii="Arial" w:hAnsi="Arial" w:cs="Arial"/>
        <w:sz w:val="22"/>
        <w:szCs w:val="22"/>
      </w:rPr>
      <w:t>14</w:t>
    </w:r>
    <w:r>
      <w:rPr>
        <w:rStyle w:val="af8"/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B10C" w14:textId="77777777" w:rsidR="00E418D6" w:rsidRDefault="00000000">
    <w:pPr>
      <w:pStyle w:val="af1"/>
      <w:spacing w:before="40"/>
      <w:jc w:val="right"/>
      <w:rPr>
        <w:rFonts w:ascii="Arial" w:hAnsi="Arial" w:cs="Arial"/>
        <w:sz w:val="22"/>
        <w:szCs w:val="22"/>
        <w:lang w:val="en-US"/>
      </w:rPr>
    </w:pPr>
    <w:r>
      <w:rPr>
        <w:rStyle w:val="af8"/>
        <w:rFonts w:ascii="Arial" w:hAnsi="Arial" w:cs="Arial"/>
        <w:sz w:val="22"/>
        <w:szCs w:val="22"/>
      </w:rPr>
      <w:fldChar w:fldCharType="begin"/>
    </w:r>
    <w:r>
      <w:rPr>
        <w:rStyle w:val="af8"/>
        <w:rFonts w:ascii="Arial" w:hAnsi="Arial" w:cs="Arial"/>
        <w:sz w:val="22"/>
        <w:szCs w:val="22"/>
      </w:rPr>
      <w:instrText xml:space="preserve"> PAGE </w:instrText>
    </w:r>
    <w:r>
      <w:rPr>
        <w:rStyle w:val="af8"/>
        <w:rFonts w:ascii="Arial" w:hAnsi="Arial" w:cs="Arial"/>
        <w:sz w:val="22"/>
        <w:szCs w:val="22"/>
      </w:rPr>
      <w:fldChar w:fldCharType="separate"/>
    </w:r>
    <w:r>
      <w:rPr>
        <w:rStyle w:val="af8"/>
        <w:rFonts w:ascii="Arial" w:hAnsi="Arial" w:cs="Arial"/>
        <w:sz w:val="22"/>
        <w:szCs w:val="22"/>
      </w:rPr>
      <w:t>15</w:t>
    </w:r>
    <w:r>
      <w:rPr>
        <w:rStyle w:val="af8"/>
        <w:rFonts w:ascii="Arial" w:hAnsi="Arial" w:cs="Arial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B310" w14:textId="77777777" w:rsidR="00E418D6" w:rsidRDefault="00E418D6">
    <w:pPr>
      <w:pStyle w:val="af1"/>
      <w:pBdr>
        <w:bottom w:val="single" w:sz="12" w:space="1" w:color="auto"/>
      </w:pBdr>
    </w:pPr>
  </w:p>
  <w:p w14:paraId="0FA446A8" w14:textId="77777777" w:rsidR="00E418D6" w:rsidRDefault="00000000">
    <w:pPr>
      <w:pStyle w:val="af1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i/>
        <w:sz w:val="24"/>
        <w:szCs w:val="24"/>
      </w:rPr>
      <w:t>Проект, первая редакция</w:t>
    </w:r>
    <w:r>
      <w:rPr>
        <w:rFonts w:ascii="Arial" w:hAnsi="Arial" w:cs="Arial"/>
        <w:b/>
        <w:bCs/>
        <w:iCs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 xml:space="preserve">                                          </w:t>
    </w:r>
    <w:r>
      <w:rPr>
        <w:rFonts w:ascii="Arial" w:hAnsi="Arial" w:cs="Arial"/>
        <w:i/>
        <w:iCs/>
        <w:sz w:val="22"/>
        <w:szCs w:val="22"/>
      </w:rPr>
      <w:t xml:space="preserve">                                    </w:t>
    </w:r>
    <w:r>
      <w:rPr>
        <w:rFonts w:ascii="Arial" w:hAnsi="Arial" w:cs="Arial"/>
        <w:i/>
        <w:iCs/>
        <w:sz w:val="22"/>
        <w:szCs w:val="22"/>
      </w:rPr>
      <w:tab/>
      <w:t xml:space="preserve"> </w:t>
    </w:r>
    <w:r>
      <w:rPr>
        <w:rStyle w:val="af8"/>
        <w:rFonts w:ascii="Arial" w:hAnsi="Arial" w:cs="Arial"/>
        <w:sz w:val="22"/>
        <w:szCs w:val="22"/>
      </w:rPr>
      <w:fldChar w:fldCharType="begin"/>
    </w:r>
    <w:r>
      <w:rPr>
        <w:rStyle w:val="af8"/>
        <w:rFonts w:ascii="Arial" w:hAnsi="Arial" w:cs="Arial"/>
        <w:sz w:val="22"/>
        <w:szCs w:val="22"/>
      </w:rPr>
      <w:instrText xml:space="preserve"> PAGE </w:instrText>
    </w:r>
    <w:r>
      <w:rPr>
        <w:rStyle w:val="af8"/>
        <w:rFonts w:ascii="Arial" w:hAnsi="Arial" w:cs="Arial"/>
        <w:sz w:val="22"/>
        <w:szCs w:val="22"/>
      </w:rPr>
      <w:fldChar w:fldCharType="separate"/>
    </w:r>
    <w:r>
      <w:rPr>
        <w:rStyle w:val="af8"/>
        <w:rFonts w:ascii="Arial" w:hAnsi="Arial" w:cs="Arial"/>
        <w:sz w:val="22"/>
        <w:szCs w:val="22"/>
      </w:rPr>
      <w:t>1</w:t>
    </w:r>
    <w:r>
      <w:rPr>
        <w:rStyle w:val="af8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27FD" w14:textId="77777777" w:rsidR="00FD15D9" w:rsidRDefault="00FD15D9">
      <w:r>
        <w:separator/>
      </w:r>
    </w:p>
  </w:footnote>
  <w:footnote w:type="continuationSeparator" w:id="0">
    <w:p w14:paraId="0C980534" w14:textId="77777777" w:rsidR="00FD15D9" w:rsidRDefault="00FD15D9">
      <w:r>
        <w:continuationSeparator/>
      </w:r>
    </w:p>
  </w:footnote>
  <w:footnote w:id="1">
    <w:p w14:paraId="68D6019C" w14:textId="0F3CB918" w:rsidR="00E418D6" w:rsidRDefault="00000000">
      <w:pPr>
        <w:pStyle w:val="af3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Style w:val="af2"/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Информация о нормативных правовых актах приведена в приложении 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A57" w14:textId="77777777" w:rsidR="00E418D6" w:rsidRDefault="00000000">
    <w:pPr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ГОСТ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7C7343AD" w14:textId="77777777" w:rsidR="00E418D6" w:rsidRDefault="00000000">
    <w:pPr>
      <w:pStyle w:val="af5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6CF84F83" w14:textId="77777777" w:rsidR="00E418D6" w:rsidRDefault="00E418D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DD6E" w14:textId="77777777" w:rsidR="00E418D6" w:rsidRDefault="00000000">
    <w:pPr>
      <w:ind w:left="6379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ГОСТ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178686C0" w14:textId="77777777" w:rsidR="00E418D6" w:rsidRDefault="00000000">
    <w:pPr>
      <w:pStyle w:val="af5"/>
      <w:ind w:left="6379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1EEC39A9" w14:textId="77777777" w:rsidR="00E418D6" w:rsidRDefault="00E418D6">
    <w:pPr>
      <w:pStyle w:val="af5"/>
      <w:ind w:left="637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4" w:space="0" w:color="auto"/>
        <w:bottom w:val="single" w:sz="24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1812"/>
      <w:gridCol w:w="5657"/>
      <w:gridCol w:w="2027"/>
    </w:tblGrid>
    <w:tr w:rsidR="00E418D6" w14:paraId="4B7A763F" w14:textId="77777777">
      <w:tc>
        <w:tcPr>
          <w:tcW w:w="9496" w:type="dxa"/>
          <w:gridSpan w:val="3"/>
          <w:tcMar>
            <w:top w:w="85" w:type="dxa"/>
            <w:bottom w:w="85" w:type="dxa"/>
          </w:tcMar>
          <w:vAlign w:val="center"/>
        </w:tcPr>
        <w:p w14:paraId="6FD4A2E7" w14:textId="77777777" w:rsidR="00E418D6" w:rsidRDefault="00000000">
          <w:pPr>
            <w:jc w:val="center"/>
            <w:rPr>
              <w:rFonts w:ascii="Arial" w:hAnsi="Arial" w:cs="Arial"/>
              <w:b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sz w:val="22"/>
              <w:szCs w:val="22"/>
            </w:rPr>
            <w:t>ЕВРАЗИЙСКИЙ СОВЕТ ПО СТАНДАРТИЗАЦИИ, МЕТРОЛОГИИ И СЕРТИФИКАЦИИ</w:t>
          </w:r>
          <w:r>
            <w:rPr>
              <w:rFonts w:ascii="Arial" w:hAnsi="Arial" w:cs="Arial"/>
              <w:b/>
              <w:sz w:val="22"/>
              <w:szCs w:val="22"/>
            </w:rPr>
            <w:br/>
            <w:t>(ЕАСС)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br/>
          </w:r>
          <w:r>
            <w:rPr>
              <w:rFonts w:ascii="Arial" w:hAnsi="Arial" w:cs="Arial"/>
              <w:b/>
              <w:sz w:val="22"/>
              <w:szCs w:val="22"/>
            </w:rPr>
            <w:t>EURO-ASIAN COUNCIL FOR STANDARDIZATION, METROLOGY AND CERTIFICATION</w:t>
          </w:r>
          <w:r>
            <w:rPr>
              <w:rFonts w:ascii="Arial" w:hAnsi="Arial" w:cs="Arial"/>
              <w:b/>
              <w:sz w:val="22"/>
              <w:szCs w:val="22"/>
            </w:rPr>
            <w:br/>
            <w:t>(EASC)</w:t>
          </w:r>
        </w:p>
      </w:tc>
    </w:tr>
    <w:tr w:rsidR="00E418D6" w14:paraId="6FC1F045" w14:textId="77777777">
      <w:tc>
        <w:tcPr>
          <w:tcW w:w="1836" w:type="dxa"/>
          <w:tcBorders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4173251" w14:textId="77777777" w:rsidR="00E418D6" w:rsidRDefault="00000000">
          <w:pPr>
            <w:pStyle w:val="af5"/>
            <w:jc w:val="center"/>
            <w:rPr>
              <w:rFonts w:ascii="Arial" w:hAnsi="Arial" w:cs="Arial"/>
              <w:lang w:val="en-US"/>
            </w:rPr>
          </w:pPr>
          <w:r>
            <w:rPr>
              <w:noProof/>
            </w:rPr>
            <w:drawing>
              <wp:inline distT="0" distB="0" distL="0" distR="0" wp14:anchorId="0B3A14DE" wp14:editId="4E3F2E0A">
                <wp:extent cx="914400" cy="914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9" w:type="dxa"/>
          <w:tcBorders>
            <w:left w:val="nil"/>
            <w:right w:val="nil"/>
          </w:tcBorders>
          <w:vAlign w:val="center"/>
        </w:tcPr>
        <w:p w14:paraId="78F228AF" w14:textId="77777777" w:rsidR="00E418D6" w:rsidRDefault="00000000">
          <w:pPr>
            <w:pStyle w:val="af5"/>
            <w:jc w:val="center"/>
            <w:rPr>
              <w:rFonts w:ascii="Arial" w:hAnsi="Arial" w:cs="Arial"/>
              <w:b/>
              <w:spacing w:val="40"/>
              <w:lang w:val="en-US"/>
            </w:rPr>
          </w:pPr>
          <w:r>
            <w:rPr>
              <w:rFonts w:ascii="Arial" w:hAnsi="Arial" w:cs="Arial"/>
              <w:b/>
              <w:spacing w:val="40"/>
            </w:rPr>
            <w:t>МЕЖГОСУДАРСТВЕННЫЙ СТАНДАРТ</w:t>
          </w:r>
        </w:p>
      </w:tc>
      <w:tc>
        <w:tcPr>
          <w:tcW w:w="1841" w:type="dxa"/>
          <w:tcBorders>
            <w:left w:val="nil"/>
          </w:tcBorders>
          <w:vAlign w:val="center"/>
        </w:tcPr>
        <w:p w14:paraId="7D0FCAEA" w14:textId="77777777" w:rsidR="00E418D6" w:rsidRDefault="00E418D6">
          <w:pPr>
            <w:rPr>
              <w:rFonts w:ascii="Arial" w:hAnsi="Arial" w:cs="Arial"/>
              <w:b/>
              <w:sz w:val="32"/>
              <w:szCs w:val="32"/>
            </w:rPr>
          </w:pPr>
        </w:p>
        <w:p w14:paraId="61E87143" w14:textId="77777777" w:rsidR="00E418D6" w:rsidRDefault="00000000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ГОСТ</w:t>
          </w:r>
        </w:p>
        <w:p w14:paraId="2D4DF3BA" w14:textId="77777777" w:rsidR="00E418D6" w:rsidRDefault="00000000">
          <w:pPr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>
            <w:rPr>
              <w:rFonts w:ascii="Arial" w:hAnsi="Arial" w:cs="Arial"/>
              <w:b/>
              <w:color w:val="FFFFFF"/>
              <w:sz w:val="32"/>
              <w:szCs w:val="32"/>
            </w:rPr>
            <w:t>32220—</w:t>
          </w:r>
          <w:r>
            <w:rPr>
              <w:rFonts w:ascii="Arial" w:hAnsi="Arial" w:cs="Arial"/>
              <w:b/>
              <w:sz w:val="32"/>
              <w:szCs w:val="32"/>
            </w:rPr>
            <w:br/>
          </w:r>
          <w:r>
            <w:rPr>
              <w:rFonts w:ascii="Arial" w:hAnsi="Arial" w:cs="Arial"/>
              <w:bCs/>
              <w:i/>
              <w:iCs/>
              <w:sz w:val="28"/>
              <w:szCs w:val="28"/>
            </w:rPr>
            <w:t>(проект,</w:t>
          </w:r>
          <w:r>
            <w:rPr>
              <w:rFonts w:ascii="Arial" w:hAnsi="Arial" w:cs="Arial"/>
              <w:bCs/>
              <w:i/>
              <w:iCs/>
              <w:sz w:val="28"/>
              <w:szCs w:val="28"/>
              <w:lang w:val="en-US"/>
            </w:rPr>
            <w:t>RU</w:t>
          </w:r>
          <w:r>
            <w:rPr>
              <w:rFonts w:ascii="Arial" w:hAnsi="Arial" w:cs="Arial"/>
              <w:bCs/>
              <w:i/>
              <w:iCs/>
              <w:sz w:val="28"/>
              <w:szCs w:val="28"/>
            </w:rPr>
            <w:t xml:space="preserve">, </w:t>
          </w:r>
        </w:p>
        <w:p w14:paraId="228BFEFD" w14:textId="77777777" w:rsidR="00E418D6" w:rsidRDefault="00000000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Cs/>
              <w:i/>
              <w:iCs/>
              <w:sz w:val="28"/>
              <w:szCs w:val="28"/>
            </w:rPr>
            <w:t>первая редакция)</w:t>
          </w:r>
          <w:r>
            <w:rPr>
              <w:rFonts w:ascii="Arial" w:hAnsi="Arial" w:cs="Arial"/>
              <w:b/>
              <w:color w:val="FFFFFF"/>
              <w:sz w:val="32"/>
              <w:szCs w:val="32"/>
            </w:rPr>
            <w:t>9—</w:t>
          </w:r>
          <w:r>
            <w:rPr>
              <w:rFonts w:ascii="Arial" w:hAnsi="Arial" w:cs="Arial"/>
              <w:b/>
              <w:color w:val="FFFFFF"/>
              <w:sz w:val="32"/>
              <w:szCs w:val="32"/>
            </w:rPr>
            <w:br/>
            <w:t>2021</w:t>
          </w:r>
        </w:p>
      </w:tc>
    </w:tr>
  </w:tbl>
  <w:p w14:paraId="7E2B8864" w14:textId="77777777" w:rsidR="00E418D6" w:rsidRDefault="00E418D6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ED7B" w14:textId="77777777" w:rsidR="00E418D6" w:rsidRDefault="00000000">
    <w:pPr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ГОСТ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763B8197" w14:textId="77777777" w:rsidR="00E418D6" w:rsidRDefault="00000000">
    <w:pPr>
      <w:pStyle w:val="af5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63E76C13" w14:textId="77777777" w:rsidR="00E418D6" w:rsidRDefault="00E418D6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33C4" w14:textId="77777777" w:rsidR="00E418D6" w:rsidRDefault="00000000">
    <w:pPr>
      <w:ind w:left="6521"/>
      <w:rPr>
        <w:rFonts w:ascii="Arial" w:hAnsi="Arial" w:cs="Arial"/>
        <w:b/>
        <w:bCs/>
        <w:color w:val="FFFFFF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ГОСТ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1546A31F" w14:textId="77777777" w:rsidR="00E418D6" w:rsidRDefault="00000000">
    <w:pPr>
      <w:pStyle w:val="af5"/>
      <w:ind w:left="6521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51ECA996" w14:textId="77777777" w:rsidR="00E418D6" w:rsidRDefault="00E418D6">
    <w:pPr>
      <w:pStyle w:val="af5"/>
      <w:ind w:left="652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3766" w14:textId="77777777" w:rsidR="00E418D6" w:rsidRDefault="00000000">
    <w:pPr>
      <w:ind w:left="6521"/>
      <w:rPr>
        <w:rFonts w:ascii="Arial" w:hAnsi="Arial" w:cs="Arial"/>
        <w:b/>
        <w:bCs/>
        <w:color w:val="FFFFFF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ГОСТ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6B95041E" w14:textId="77777777" w:rsidR="00E418D6" w:rsidRDefault="00000000">
    <w:pPr>
      <w:pStyle w:val="af5"/>
      <w:ind w:left="6521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4ECBD85A" w14:textId="77777777" w:rsidR="00E418D6" w:rsidRDefault="00E418D6">
    <w:pPr>
      <w:pStyle w:val="af5"/>
      <w:ind w:left="65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AF"/>
    <w:rsid w:val="000008C0"/>
    <w:rsid w:val="00001601"/>
    <w:rsid w:val="00002130"/>
    <w:rsid w:val="00002A28"/>
    <w:rsid w:val="00002AC1"/>
    <w:rsid w:val="00002DDD"/>
    <w:rsid w:val="000035DA"/>
    <w:rsid w:val="00003EA6"/>
    <w:rsid w:val="000041BC"/>
    <w:rsid w:val="00004E6A"/>
    <w:rsid w:val="00005058"/>
    <w:rsid w:val="00005962"/>
    <w:rsid w:val="000061EC"/>
    <w:rsid w:val="00006C9E"/>
    <w:rsid w:val="00006F32"/>
    <w:rsid w:val="00007A01"/>
    <w:rsid w:val="00007DAE"/>
    <w:rsid w:val="00010CD7"/>
    <w:rsid w:val="0001139A"/>
    <w:rsid w:val="00011489"/>
    <w:rsid w:val="00011F5B"/>
    <w:rsid w:val="0001240E"/>
    <w:rsid w:val="00012709"/>
    <w:rsid w:val="00012947"/>
    <w:rsid w:val="000129E2"/>
    <w:rsid w:val="00012D52"/>
    <w:rsid w:val="00014422"/>
    <w:rsid w:val="00014A3B"/>
    <w:rsid w:val="00015070"/>
    <w:rsid w:val="00016AC8"/>
    <w:rsid w:val="00016DF6"/>
    <w:rsid w:val="000208AE"/>
    <w:rsid w:val="000218A7"/>
    <w:rsid w:val="00022940"/>
    <w:rsid w:val="00023459"/>
    <w:rsid w:val="0002372E"/>
    <w:rsid w:val="00023A60"/>
    <w:rsid w:val="000241E1"/>
    <w:rsid w:val="00024A6A"/>
    <w:rsid w:val="0002508B"/>
    <w:rsid w:val="0002550C"/>
    <w:rsid w:val="00025564"/>
    <w:rsid w:val="0002593D"/>
    <w:rsid w:val="00025E43"/>
    <w:rsid w:val="000260FA"/>
    <w:rsid w:val="0002690C"/>
    <w:rsid w:val="00026E1B"/>
    <w:rsid w:val="00030CBB"/>
    <w:rsid w:val="00030F6B"/>
    <w:rsid w:val="00032178"/>
    <w:rsid w:val="00033AD5"/>
    <w:rsid w:val="00033CE3"/>
    <w:rsid w:val="00033EF0"/>
    <w:rsid w:val="0003433E"/>
    <w:rsid w:val="00034D6D"/>
    <w:rsid w:val="00034E81"/>
    <w:rsid w:val="00034F60"/>
    <w:rsid w:val="00035A95"/>
    <w:rsid w:val="00035C32"/>
    <w:rsid w:val="00036667"/>
    <w:rsid w:val="000368FA"/>
    <w:rsid w:val="0003720C"/>
    <w:rsid w:val="00040028"/>
    <w:rsid w:val="00040212"/>
    <w:rsid w:val="00040969"/>
    <w:rsid w:val="00041360"/>
    <w:rsid w:val="0004359E"/>
    <w:rsid w:val="000436FB"/>
    <w:rsid w:val="0004378A"/>
    <w:rsid w:val="00043E1F"/>
    <w:rsid w:val="0004448D"/>
    <w:rsid w:val="000448EA"/>
    <w:rsid w:val="00044986"/>
    <w:rsid w:val="00044F5A"/>
    <w:rsid w:val="0004523F"/>
    <w:rsid w:val="00045E0D"/>
    <w:rsid w:val="00046B9C"/>
    <w:rsid w:val="00046D05"/>
    <w:rsid w:val="00047BAF"/>
    <w:rsid w:val="000537CE"/>
    <w:rsid w:val="000556EB"/>
    <w:rsid w:val="000569A1"/>
    <w:rsid w:val="00056F8F"/>
    <w:rsid w:val="00057407"/>
    <w:rsid w:val="000605BB"/>
    <w:rsid w:val="00060C74"/>
    <w:rsid w:val="00061AA8"/>
    <w:rsid w:val="00061B90"/>
    <w:rsid w:val="00062627"/>
    <w:rsid w:val="000633DF"/>
    <w:rsid w:val="000648D3"/>
    <w:rsid w:val="000656E4"/>
    <w:rsid w:val="00065DC1"/>
    <w:rsid w:val="00065FEB"/>
    <w:rsid w:val="000666D7"/>
    <w:rsid w:val="0006677D"/>
    <w:rsid w:val="00066A85"/>
    <w:rsid w:val="000671C6"/>
    <w:rsid w:val="00067D65"/>
    <w:rsid w:val="000704D1"/>
    <w:rsid w:val="00070671"/>
    <w:rsid w:val="00070F94"/>
    <w:rsid w:val="000722FB"/>
    <w:rsid w:val="00073037"/>
    <w:rsid w:val="00073C5A"/>
    <w:rsid w:val="00075117"/>
    <w:rsid w:val="00075309"/>
    <w:rsid w:val="00075B9E"/>
    <w:rsid w:val="0007651A"/>
    <w:rsid w:val="000773A8"/>
    <w:rsid w:val="000776D9"/>
    <w:rsid w:val="000779AF"/>
    <w:rsid w:val="00080F43"/>
    <w:rsid w:val="00082A0C"/>
    <w:rsid w:val="00082D78"/>
    <w:rsid w:val="00083CC2"/>
    <w:rsid w:val="00083FC6"/>
    <w:rsid w:val="0008456B"/>
    <w:rsid w:val="000856AE"/>
    <w:rsid w:val="00085707"/>
    <w:rsid w:val="0008666C"/>
    <w:rsid w:val="0008669F"/>
    <w:rsid w:val="00086FB0"/>
    <w:rsid w:val="00091E23"/>
    <w:rsid w:val="00092625"/>
    <w:rsid w:val="000936CE"/>
    <w:rsid w:val="0009421D"/>
    <w:rsid w:val="00094899"/>
    <w:rsid w:val="000949D6"/>
    <w:rsid w:val="00094F91"/>
    <w:rsid w:val="0009677D"/>
    <w:rsid w:val="00096C4D"/>
    <w:rsid w:val="0009734C"/>
    <w:rsid w:val="000976AC"/>
    <w:rsid w:val="000A09D5"/>
    <w:rsid w:val="000A17A1"/>
    <w:rsid w:val="000A1A7A"/>
    <w:rsid w:val="000A2559"/>
    <w:rsid w:val="000A2E2D"/>
    <w:rsid w:val="000A2FBE"/>
    <w:rsid w:val="000A33ED"/>
    <w:rsid w:val="000A38F0"/>
    <w:rsid w:val="000A3E11"/>
    <w:rsid w:val="000A478E"/>
    <w:rsid w:val="000A5ADD"/>
    <w:rsid w:val="000A5C78"/>
    <w:rsid w:val="000A7F00"/>
    <w:rsid w:val="000B0A1C"/>
    <w:rsid w:val="000B225A"/>
    <w:rsid w:val="000B227D"/>
    <w:rsid w:val="000B3BDB"/>
    <w:rsid w:val="000B42C7"/>
    <w:rsid w:val="000B4C86"/>
    <w:rsid w:val="000B542A"/>
    <w:rsid w:val="000B62DA"/>
    <w:rsid w:val="000B62EE"/>
    <w:rsid w:val="000B6BA4"/>
    <w:rsid w:val="000B7648"/>
    <w:rsid w:val="000C07D8"/>
    <w:rsid w:val="000C0E4C"/>
    <w:rsid w:val="000C1301"/>
    <w:rsid w:val="000C2372"/>
    <w:rsid w:val="000C2A22"/>
    <w:rsid w:val="000C2C4C"/>
    <w:rsid w:val="000C379C"/>
    <w:rsid w:val="000C5B6E"/>
    <w:rsid w:val="000C64C0"/>
    <w:rsid w:val="000C6CFB"/>
    <w:rsid w:val="000C7156"/>
    <w:rsid w:val="000D12AB"/>
    <w:rsid w:val="000D1E39"/>
    <w:rsid w:val="000D27C1"/>
    <w:rsid w:val="000D3A97"/>
    <w:rsid w:val="000D4A7F"/>
    <w:rsid w:val="000D572A"/>
    <w:rsid w:val="000D6768"/>
    <w:rsid w:val="000D67DC"/>
    <w:rsid w:val="000D67F7"/>
    <w:rsid w:val="000D7342"/>
    <w:rsid w:val="000D74C6"/>
    <w:rsid w:val="000D7B96"/>
    <w:rsid w:val="000E04AB"/>
    <w:rsid w:val="000E0B53"/>
    <w:rsid w:val="000E0D51"/>
    <w:rsid w:val="000E13C6"/>
    <w:rsid w:val="000E1461"/>
    <w:rsid w:val="000E1898"/>
    <w:rsid w:val="000E1B78"/>
    <w:rsid w:val="000E2740"/>
    <w:rsid w:val="000E453A"/>
    <w:rsid w:val="000E45B0"/>
    <w:rsid w:val="000E4605"/>
    <w:rsid w:val="000E4BFD"/>
    <w:rsid w:val="000E58A2"/>
    <w:rsid w:val="000E5F4C"/>
    <w:rsid w:val="000E6979"/>
    <w:rsid w:val="000E6C95"/>
    <w:rsid w:val="000E772D"/>
    <w:rsid w:val="000F1825"/>
    <w:rsid w:val="000F23C9"/>
    <w:rsid w:val="000F23CD"/>
    <w:rsid w:val="000F2B40"/>
    <w:rsid w:val="000F33D8"/>
    <w:rsid w:val="000F5CF4"/>
    <w:rsid w:val="000F5F81"/>
    <w:rsid w:val="000F6065"/>
    <w:rsid w:val="000F66FE"/>
    <w:rsid w:val="000F6785"/>
    <w:rsid w:val="000F7D22"/>
    <w:rsid w:val="001003C9"/>
    <w:rsid w:val="00101EE8"/>
    <w:rsid w:val="00101FCB"/>
    <w:rsid w:val="00101FE3"/>
    <w:rsid w:val="00102248"/>
    <w:rsid w:val="00102530"/>
    <w:rsid w:val="00102E15"/>
    <w:rsid w:val="00103385"/>
    <w:rsid w:val="0010396D"/>
    <w:rsid w:val="00104181"/>
    <w:rsid w:val="00104B1C"/>
    <w:rsid w:val="001061EA"/>
    <w:rsid w:val="001065CE"/>
    <w:rsid w:val="00106652"/>
    <w:rsid w:val="00106914"/>
    <w:rsid w:val="00106A98"/>
    <w:rsid w:val="00106EFF"/>
    <w:rsid w:val="00107078"/>
    <w:rsid w:val="0010770B"/>
    <w:rsid w:val="00107FD1"/>
    <w:rsid w:val="0011058E"/>
    <w:rsid w:val="00110C1B"/>
    <w:rsid w:val="00112993"/>
    <w:rsid w:val="001130F2"/>
    <w:rsid w:val="001136E8"/>
    <w:rsid w:val="0011408A"/>
    <w:rsid w:val="0011512C"/>
    <w:rsid w:val="00115CAF"/>
    <w:rsid w:val="001177BD"/>
    <w:rsid w:val="00117921"/>
    <w:rsid w:val="00117ABB"/>
    <w:rsid w:val="00117C58"/>
    <w:rsid w:val="00117F04"/>
    <w:rsid w:val="001203CB"/>
    <w:rsid w:val="001204C3"/>
    <w:rsid w:val="001206F2"/>
    <w:rsid w:val="00120EAA"/>
    <w:rsid w:val="0012185F"/>
    <w:rsid w:val="00121C47"/>
    <w:rsid w:val="00121D89"/>
    <w:rsid w:val="00122D6A"/>
    <w:rsid w:val="00122E06"/>
    <w:rsid w:val="00124BCA"/>
    <w:rsid w:val="00125321"/>
    <w:rsid w:val="001254C2"/>
    <w:rsid w:val="00126246"/>
    <w:rsid w:val="001263DC"/>
    <w:rsid w:val="00126F09"/>
    <w:rsid w:val="001275E7"/>
    <w:rsid w:val="00130892"/>
    <w:rsid w:val="001311C7"/>
    <w:rsid w:val="0013186A"/>
    <w:rsid w:val="00131B96"/>
    <w:rsid w:val="00132869"/>
    <w:rsid w:val="00132873"/>
    <w:rsid w:val="00132BF7"/>
    <w:rsid w:val="0013520F"/>
    <w:rsid w:val="00135A62"/>
    <w:rsid w:val="00136567"/>
    <w:rsid w:val="00136D77"/>
    <w:rsid w:val="00136FD2"/>
    <w:rsid w:val="0013713C"/>
    <w:rsid w:val="0013741C"/>
    <w:rsid w:val="00137627"/>
    <w:rsid w:val="00137E6A"/>
    <w:rsid w:val="00141CAF"/>
    <w:rsid w:val="00142987"/>
    <w:rsid w:val="00144BF5"/>
    <w:rsid w:val="001457A6"/>
    <w:rsid w:val="0014592B"/>
    <w:rsid w:val="00145930"/>
    <w:rsid w:val="0014638E"/>
    <w:rsid w:val="00147703"/>
    <w:rsid w:val="00150785"/>
    <w:rsid w:val="00150827"/>
    <w:rsid w:val="00150E42"/>
    <w:rsid w:val="00150F49"/>
    <w:rsid w:val="001510DD"/>
    <w:rsid w:val="00151386"/>
    <w:rsid w:val="00151450"/>
    <w:rsid w:val="00151467"/>
    <w:rsid w:val="001514AA"/>
    <w:rsid w:val="00151C8E"/>
    <w:rsid w:val="00152263"/>
    <w:rsid w:val="00152630"/>
    <w:rsid w:val="001527C7"/>
    <w:rsid w:val="00153B05"/>
    <w:rsid w:val="00153E36"/>
    <w:rsid w:val="00154207"/>
    <w:rsid w:val="00154B23"/>
    <w:rsid w:val="00155BB7"/>
    <w:rsid w:val="00157214"/>
    <w:rsid w:val="001574BA"/>
    <w:rsid w:val="001576B8"/>
    <w:rsid w:val="00157A5C"/>
    <w:rsid w:val="00157BDC"/>
    <w:rsid w:val="00157D86"/>
    <w:rsid w:val="00160431"/>
    <w:rsid w:val="00162220"/>
    <w:rsid w:val="00162707"/>
    <w:rsid w:val="001629F8"/>
    <w:rsid w:val="00162A62"/>
    <w:rsid w:val="00163932"/>
    <w:rsid w:val="001656C8"/>
    <w:rsid w:val="001672D8"/>
    <w:rsid w:val="00167417"/>
    <w:rsid w:val="00170D24"/>
    <w:rsid w:val="001724CB"/>
    <w:rsid w:val="0017288C"/>
    <w:rsid w:val="00172A27"/>
    <w:rsid w:val="00172ADA"/>
    <w:rsid w:val="0017341E"/>
    <w:rsid w:val="00173625"/>
    <w:rsid w:val="00173736"/>
    <w:rsid w:val="00173EE9"/>
    <w:rsid w:val="0017413C"/>
    <w:rsid w:val="00174CB0"/>
    <w:rsid w:val="0017542E"/>
    <w:rsid w:val="0017665B"/>
    <w:rsid w:val="00177355"/>
    <w:rsid w:val="001777F4"/>
    <w:rsid w:val="00180AEB"/>
    <w:rsid w:val="00182336"/>
    <w:rsid w:val="001826D2"/>
    <w:rsid w:val="001827EF"/>
    <w:rsid w:val="00182811"/>
    <w:rsid w:val="00182D88"/>
    <w:rsid w:val="00183014"/>
    <w:rsid w:val="0018412C"/>
    <w:rsid w:val="001844C6"/>
    <w:rsid w:val="00184A10"/>
    <w:rsid w:val="00184D35"/>
    <w:rsid w:val="00185079"/>
    <w:rsid w:val="001855CC"/>
    <w:rsid w:val="0018594A"/>
    <w:rsid w:val="00185DFE"/>
    <w:rsid w:val="00186B76"/>
    <w:rsid w:val="0018738D"/>
    <w:rsid w:val="00187A8D"/>
    <w:rsid w:val="00190919"/>
    <w:rsid w:val="00192DA9"/>
    <w:rsid w:val="00192E9D"/>
    <w:rsid w:val="00194724"/>
    <w:rsid w:val="0019516B"/>
    <w:rsid w:val="00195D3F"/>
    <w:rsid w:val="00195D89"/>
    <w:rsid w:val="001963F8"/>
    <w:rsid w:val="00196C7E"/>
    <w:rsid w:val="00197874"/>
    <w:rsid w:val="001A0A57"/>
    <w:rsid w:val="001A2130"/>
    <w:rsid w:val="001A2299"/>
    <w:rsid w:val="001A24E5"/>
    <w:rsid w:val="001A2B46"/>
    <w:rsid w:val="001A3357"/>
    <w:rsid w:val="001A4A1B"/>
    <w:rsid w:val="001A4E03"/>
    <w:rsid w:val="001A4FEA"/>
    <w:rsid w:val="001A5612"/>
    <w:rsid w:val="001A589E"/>
    <w:rsid w:val="001A5D2E"/>
    <w:rsid w:val="001A5FE7"/>
    <w:rsid w:val="001A69CE"/>
    <w:rsid w:val="001A7CEE"/>
    <w:rsid w:val="001A7FA3"/>
    <w:rsid w:val="001B0055"/>
    <w:rsid w:val="001B11F6"/>
    <w:rsid w:val="001B21F9"/>
    <w:rsid w:val="001B52EF"/>
    <w:rsid w:val="001B588C"/>
    <w:rsid w:val="001B5C3A"/>
    <w:rsid w:val="001B5F84"/>
    <w:rsid w:val="001B6390"/>
    <w:rsid w:val="001B6893"/>
    <w:rsid w:val="001B6986"/>
    <w:rsid w:val="001B70E3"/>
    <w:rsid w:val="001B7410"/>
    <w:rsid w:val="001B7878"/>
    <w:rsid w:val="001C033F"/>
    <w:rsid w:val="001C082A"/>
    <w:rsid w:val="001C09A6"/>
    <w:rsid w:val="001C0EC2"/>
    <w:rsid w:val="001C0FB3"/>
    <w:rsid w:val="001C113D"/>
    <w:rsid w:val="001C1746"/>
    <w:rsid w:val="001C2E47"/>
    <w:rsid w:val="001C410B"/>
    <w:rsid w:val="001C68A3"/>
    <w:rsid w:val="001C749D"/>
    <w:rsid w:val="001D0CED"/>
    <w:rsid w:val="001D11DB"/>
    <w:rsid w:val="001D26D9"/>
    <w:rsid w:val="001D274F"/>
    <w:rsid w:val="001D306B"/>
    <w:rsid w:val="001D30C4"/>
    <w:rsid w:val="001D345D"/>
    <w:rsid w:val="001D38BA"/>
    <w:rsid w:val="001D3C6F"/>
    <w:rsid w:val="001D3DD7"/>
    <w:rsid w:val="001D4A66"/>
    <w:rsid w:val="001D4AE6"/>
    <w:rsid w:val="001D6C9C"/>
    <w:rsid w:val="001D722B"/>
    <w:rsid w:val="001D7BCD"/>
    <w:rsid w:val="001E0888"/>
    <w:rsid w:val="001E1B44"/>
    <w:rsid w:val="001E1BD8"/>
    <w:rsid w:val="001E23D1"/>
    <w:rsid w:val="001E2527"/>
    <w:rsid w:val="001E267C"/>
    <w:rsid w:val="001E292D"/>
    <w:rsid w:val="001E3D32"/>
    <w:rsid w:val="001E41FD"/>
    <w:rsid w:val="001E425D"/>
    <w:rsid w:val="001E4290"/>
    <w:rsid w:val="001E4412"/>
    <w:rsid w:val="001E4C6F"/>
    <w:rsid w:val="001E4FCD"/>
    <w:rsid w:val="001E6155"/>
    <w:rsid w:val="001F0170"/>
    <w:rsid w:val="001F0708"/>
    <w:rsid w:val="001F0A76"/>
    <w:rsid w:val="001F1B3A"/>
    <w:rsid w:val="001F27A4"/>
    <w:rsid w:val="001F2AEB"/>
    <w:rsid w:val="001F535D"/>
    <w:rsid w:val="001F6506"/>
    <w:rsid w:val="00201610"/>
    <w:rsid w:val="00201A21"/>
    <w:rsid w:val="0020225A"/>
    <w:rsid w:val="002031CE"/>
    <w:rsid w:val="0020490A"/>
    <w:rsid w:val="00206A62"/>
    <w:rsid w:val="00207009"/>
    <w:rsid w:val="00207276"/>
    <w:rsid w:val="002073E5"/>
    <w:rsid w:val="00207559"/>
    <w:rsid w:val="0021027E"/>
    <w:rsid w:val="00210DEC"/>
    <w:rsid w:val="00210ECE"/>
    <w:rsid w:val="00212229"/>
    <w:rsid w:val="00212576"/>
    <w:rsid w:val="002126FC"/>
    <w:rsid w:val="00213882"/>
    <w:rsid w:val="00214E3D"/>
    <w:rsid w:val="00216171"/>
    <w:rsid w:val="00216998"/>
    <w:rsid w:val="00217946"/>
    <w:rsid w:val="0021795D"/>
    <w:rsid w:val="00221609"/>
    <w:rsid w:val="0022233C"/>
    <w:rsid w:val="002232E8"/>
    <w:rsid w:val="002259CE"/>
    <w:rsid w:val="00225D85"/>
    <w:rsid w:val="002266B6"/>
    <w:rsid w:val="00226972"/>
    <w:rsid w:val="00226992"/>
    <w:rsid w:val="00230256"/>
    <w:rsid w:val="002323EC"/>
    <w:rsid w:val="002324F4"/>
    <w:rsid w:val="002334EA"/>
    <w:rsid w:val="00233B3F"/>
    <w:rsid w:val="002347CA"/>
    <w:rsid w:val="00234D90"/>
    <w:rsid w:val="0023535C"/>
    <w:rsid w:val="002361E0"/>
    <w:rsid w:val="00236A6E"/>
    <w:rsid w:val="00236C12"/>
    <w:rsid w:val="00236C42"/>
    <w:rsid w:val="002378EB"/>
    <w:rsid w:val="00241DEE"/>
    <w:rsid w:val="00242A49"/>
    <w:rsid w:val="00242CCE"/>
    <w:rsid w:val="0024476B"/>
    <w:rsid w:val="002447FC"/>
    <w:rsid w:val="00244BED"/>
    <w:rsid w:val="00244EDC"/>
    <w:rsid w:val="00244F83"/>
    <w:rsid w:val="002460B0"/>
    <w:rsid w:val="00246279"/>
    <w:rsid w:val="00250369"/>
    <w:rsid w:val="00250B3A"/>
    <w:rsid w:val="00251483"/>
    <w:rsid w:val="00251BA2"/>
    <w:rsid w:val="00251C07"/>
    <w:rsid w:val="00252B32"/>
    <w:rsid w:val="00252F96"/>
    <w:rsid w:val="00254988"/>
    <w:rsid w:val="00255194"/>
    <w:rsid w:val="0025525B"/>
    <w:rsid w:val="002552C6"/>
    <w:rsid w:val="00255590"/>
    <w:rsid w:val="0025581F"/>
    <w:rsid w:val="002566E8"/>
    <w:rsid w:val="00256C60"/>
    <w:rsid w:val="00256CF7"/>
    <w:rsid w:val="00256D87"/>
    <w:rsid w:val="0025795D"/>
    <w:rsid w:val="002579B4"/>
    <w:rsid w:val="002606C8"/>
    <w:rsid w:val="00260A27"/>
    <w:rsid w:val="00261D07"/>
    <w:rsid w:val="00262563"/>
    <w:rsid w:val="0026280C"/>
    <w:rsid w:val="00262BC6"/>
    <w:rsid w:val="00264112"/>
    <w:rsid w:val="002647A3"/>
    <w:rsid w:val="0026528F"/>
    <w:rsid w:val="002660C2"/>
    <w:rsid w:val="0026677A"/>
    <w:rsid w:val="00267380"/>
    <w:rsid w:val="00267411"/>
    <w:rsid w:val="002675C9"/>
    <w:rsid w:val="00267E09"/>
    <w:rsid w:val="00270AF7"/>
    <w:rsid w:val="0027182B"/>
    <w:rsid w:val="00271E43"/>
    <w:rsid w:val="00271F11"/>
    <w:rsid w:val="00272487"/>
    <w:rsid w:val="00272859"/>
    <w:rsid w:val="00272E2E"/>
    <w:rsid w:val="002739F0"/>
    <w:rsid w:val="0027437C"/>
    <w:rsid w:val="00274ACB"/>
    <w:rsid w:val="00274DC6"/>
    <w:rsid w:val="00274FB8"/>
    <w:rsid w:val="00276BA0"/>
    <w:rsid w:val="002779C0"/>
    <w:rsid w:val="00280080"/>
    <w:rsid w:val="00280444"/>
    <w:rsid w:val="002808AA"/>
    <w:rsid w:val="002808FB"/>
    <w:rsid w:val="00280B02"/>
    <w:rsid w:val="0028103C"/>
    <w:rsid w:val="00281077"/>
    <w:rsid w:val="00281711"/>
    <w:rsid w:val="00281718"/>
    <w:rsid w:val="00281A73"/>
    <w:rsid w:val="00281FEC"/>
    <w:rsid w:val="00282550"/>
    <w:rsid w:val="00283C18"/>
    <w:rsid w:val="002847C6"/>
    <w:rsid w:val="00284B59"/>
    <w:rsid w:val="00285296"/>
    <w:rsid w:val="002853D2"/>
    <w:rsid w:val="00285C0E"/>
    <w:rsid w:val="00285CDB"/>
    <w:rsid w:val="00285E53"/>
    <w:rsid w:val="002863F8"/>
    <w:rsid w:val="00286503"/>
    <w:rsid w:val="00287046"/>
    <w:rsid w:val="00287A01"/>
    <w:rsid w:val="0029034A"/>
    <w:rsid w:val="00290795"/>
    <w:rsid w:val="00290864"/>
    <w:rsid w:val="00292926"/>
    <w:rsid w:val="002929D7"/>
    <w:rsid w:val="00292BB2"/>
    <w:rsid w:val="00293789"/>
    <w:rsid w:val="002939F8"/>
    <w:rsid w:val="00293A3F"/>
    <w:rsid w:val="00293DBD"/>
    <w:rsid w:val="0029400C"/>
    <w:rsid w:val="002941C0"/>
    <w:rsid w:val="0029486A"/>
    <w:rsid w:val="002948D3"/>
    <w:rsid w:val="00294C81"/>
    <w:rsid w:val="002958E7"/>
    <w:rsid w:val="00295DAB"/>
    <w:rsid w:val="002965C5"/>
    <w:rsid w:val="002974FB"/>
    <w:rsid w:val="0029781D"/>
    <w:rsid w:val="00297B87"/>
    <w:rsid w:val="002A0C9D"/>
    <w:rsid w:val="002A19CF"/>
    <w:rsid w:val="002A1D9B"/>
    <w:rsid w:val="002A2033"/>
    <w:rsid w:val="002A2B23"/>
    <w:rsid w:val="002A2E49"/>
    <w:rsid w:val="002A49D8"/>
    <w:rsid w:val="002A5B6E"/>
    <w:rsid w:val="002A5CE6"/>
    <w:rsid w:val="002A62AA"/>
    <w:rsid w:val="002A6429"/>
    <w:rsid w:val="002A75FE"/>
    <w:rsid w:val="002A79D9"/>
    <w:rsid w:val="002B064D"/>
    <w:rsid w:val="002B08A7"/>
    <w:rsid w:val="002B0AE6"/>
    <w:rsid w:val="002B233D"/>
    <w:rsid w:val="002B28CC"/>
    <w:rsid w:val="002B2FD9"/>
    <w:rsid w:val="002B3A7D"/>
    <w:rsid w:val="002B4186"/>
    <w:rsid w:val="002B49B0"/>
    <w:rsid w:val="002B52DF"/>
    <w:rsid w:val="002B5ADB"/>
    <w:rsid w:val="002B5CA8"/>
    <w:rsid w:val="002B5F28"/>
    <w:rsid w:val="002B6171"/>
    <w:rsid w:val="002B6EE7"/>
    <w:rsid w:val="002C081C"/>
    <w:rsid w:val="002C0AEC"/>
    <w:rsid w:val="002C0DB3"/>
    <w:rsid w:val="002C1639"/>
    <w:rsid w:val="002C2037"/>
    <w:rsid w:val="002C2691"/>
    <w:rsid w:val="002C2E69"/>
    <w:rsid w:val="002C320B"/>
    <w:rsid w:val="002C36EA"/>
    <w:rsid w:val="002C37C1"/>
    <w:rsid w:val="002C3F1A"/>
    <w:rsid w:val="002C4236"/>
    <w:rsid w:val="002C4E3F"/>
    <w:rsid w:val="002C51C7"/>
    <w:rsid w:val="002C56D0"/>
    <w:rsid w:val="002C5D21"/>
    <w:rsid w:val="002C62F5"/>
    <w:rsid w:val="002C717A"/>
    <w:rsid w:val="002C7814"/>
    <w:rsid w:val="002C7F70"/>
    <w:rsid w:val="002D159C"/>
    <w:rsid w:val="002D1729"/>
    <w:rsid w:val="002D19F6"/>
    <w:rsid w:val="002D1D33"/>
    <w:rsid w:val="002D28C1"/>
    <w:rsid w:val="002D32B2"/>
    <w:rsid w:val="002D429F"/>
    <w:rsid w:val="002D4C89"/>
    <w:rsid w:val="002D6835"/>
    <w:rsid w:val="002D73B5"/>
    <w:rsid w:val="002D7617"/>
    <w:rsid w:val="002D7940"/>
    <w:rsid w:val="002D7F75"/>
    <w:rsid w:val="002E00B5"/>
    <w:rsid w:val="002E0D1E"/>
    <w:rsid w:val="002E0DE9"/>
    <w:rsid w:val="002E0E7B"/>
    <w:rsid w:val="002E0F39"/>
    <w:rsid w:val="002E1892"/>
    <w:rsid w:val="002E1B08"/>
    <w:rsid w:val="002E22D4"/>
    <w:rsid w:val="002E26E2"/>
    <w:rsid w:val="002E4EDF"/>
    <w:rsid w:val="002E5543"/>
    <w:rsid w:val="002E584F"/>
    <w:rsid w:val="002E641A"/>
    <w:rsid w:val="002E66FF"/>
    <w:rsid w:val="002E7CA8"/>
    <w:rsid w:val="002F0017"/>
    <w:rsid w:val="002F068E"/>
    <w:rsid w:val="002F19FC"/>
    <w:rsid w:val="002F1B3E"/>
    <w:rsid w:val="002F295C"/>
    <w:rsid w:val="002F30C6"/>
    <w:rsid w:val="002F5442"/>
    <w:rsid w:val="002F5B66"/>
    <w:rsid w:val="002F5BD7"/>
    <w:rsid w:val="002F62C4"/>
    <w:rsid w:val="002F6356"/>
    <w:rsid w:val="002F638E"/>
    <w:rsid w:val="002F7FCD"/>
    <w:rsid w:val="00300872"/>
    <w:rsid w:val="00300C93"/>
    <w:rsid w:val="00300D83"/>
    <w:rsid w:val="0030141D"/>
    <w:rsid w:val="00301718"/>
    <w:rsid w:val="003018B0"/>
    <w:rsid w:val="00301EC7"/>
    <w:rsid w:val="0030216F"/>
    <w:rsid w:val="00303893"/>
    <w:rsid w:val="00303C08"/>
    <w:rsid w:val="00304879"/>
    <w:rsid w:val="003049C0"/>
    <w:rsid w:val="003053EB"/>
    <w:rsid w:val="00306467"/>
    <w:rsid w:val="00306B40"/>
    <w:rsid w:val="00306C62"/>
    <w:rsid w:val="00307158"/>
    <w:rsid w:val="00310458"/>
    <w:rsid w:val="0031073D"/>
    <w:rsid w:val="003111A7"/>
    <w:rsid w:val="0031139D"/>
    <w:rsid w:val="0031173D"/>
    <w:rsid w:val="00311D9D"/>
    <w:rsid w:val="003127C5"/>
    <w:rsid w:val="00312AFB"/>
    <w:rsid w:val="00315A37"/>
    <w:rsid w:val="00316310"/>
    <w:rsid w:val="0031681F"/>
    <w:rsid w:val="00316A8C"/>
    <w:rsid w:val="0031796D"/>
    <w:rsid w:val="00320318"/>
    <w:rsid w:val="00320672"/>
    <w:rsid w:val="00322665"/>
    <w:rsid w:val="0032268C"/>
    <w:rsid w:val="00322B25"/>
    <w:rsid w:val="00322B39"/>
    <w:rsid w:val="003230CE"/>
    <w:rsid w:val="0032313E"/>
    <w:rsid w:val="00323893"/>
    <w:rsid w:val="00323C6C"/>
    <w:rsid w:val="00323D65"/>
    <w:rsid w:val="00324498"/>
    <w:rsid w:val="0032527F"/>
    <w:rsid w:val="00326E93"/>
    <w:rsid w:val="0032711E"/>
    <w:rsid w:val="00327192"/>
    <w:rsid w:val="00327D0C"/>
    <w:rsid w:val="0033002D"/>
    <w:rsid w:val="003307A7"/>
    <w:rsid w:val="003307E8"/>
    <w:rsid w:val="00331606"/>
    <w:rsid w:val="0033167F"/>
    <w:rsid w:val="00331751"/>
    <w:rsid w:val="00332254"/>
    <w:rsid w:val="00332E19"/>
    <w:rsid w:val="00333E34"/>
    <w:rsid w:val="00334FAC"/>
    <w:rsid w:val="00335644"/>
    <w:rsid w:val="00336F66"/>
    <w:rsid w:val="00340BE2"/>
    <w:rsid w:val="00340F84"/>
    <w:rsid w:val="00341EB0"/>
    <w:rsid w:val="00342131"/>
    <w:rsid w:val="00342789"/>
    <w:rsid w:val="003444D7"/>
    <w:rsid w:val="003452EA"/>
    <w:rsid w:val="00345501"/>
    <w:rsid w:val="00345D58"/>
    <w:rsid w:val="003463CC"/>
    <w:rsid w:val="00347BAC"/>
    <w:rsid w:val="00347D20"/>
    <w:rsid w:val="003509D6"/>
    <w:rsid w:val="00350A85"/>
    <w:rsid w:val="00350EE9"/>
    <w:rsid w:val="00351964"/>
    <w:rsid w:val="0035196F"/>
    <w:rsid w:val="00351DA7"/>
    <w:rsid w:val="00352744"/>
    <w:rsid w:val="00352BEC"/>
    <w:rsid w:val="00352DD1"/>
    <w:rsid w:val="0035402D"/>
    <w:rsid w:val="0035493E"/>
    <w:rsid w:val="003558E9"/>
    <w:rsid w:val="00356035"/>
    <w:rsid w:val="003562A0"/>
    <w:rsid w:val="00356533"/>
    <w:rsid w:val="00356EED"/>
    <w:rsid w:val="00356F1E"/>
    <w:rsid w:val="003574F9"/>
    <w:rsid w:val="003575C2"/>
    <w:rsid w:val="003579B3"/>
    <w:rsid w:val="003600E7"/>
    <w:rsid w:val="0036026F"/>
    <w:rsid w:val="00360B1F"/>
    <w:rsid w:val="0036126A"/>
    <w:rsid w:val="00361DEF"/>
    <w:rsid w:val="00362281"/>
    <w:rsid w:val="003626F0"/>
    <w:rsid w:val="003632BE"/>
    <w:rsid w:val="00363D53"/>
    <w:rsid w:val="0036515C"/>
    <w:rsid w:val="00365874"/>
    <w:rsid w:val="00367242"/>
    <w:rsid w:val="003674E0"/>
    <w:rsid w:val="003700F5"/>
    <w:rsid w:val="00370228"/>
    <w:rsid w:val="00370662"/>
    <w:rsid w:val="00370B4A"/>
    <w:rsid w:val="00371450"/>
    <w:rsid w:val="00371690"/>
    <w:rsid w:val="00371E9C"/>
    <w:rsid w:val="003724CB"/>
    <w:rsid w:val="00372E55"/>
    <w:rsid w:val="00372FE5"/>
    <w:rsid w:val="0037311E"/>
    <w:rsid w:val="003734C7"/>
    <w:rsid w:val="00374147"/>
    <w:rsid w:val="003745A8"/>
    <w:rsid w:val="00374D39"/>
    <w:rsid w:val="00374E6B"/>
    <w:rsid w:val="00375893"/>
    <w:rsid w:val="00375A62"/>
    <w:rsid w:val="00375BDE"/>
    <w:rsid w:val="00376235"/>
    <w:rsid w:val="00376DC9"/>
    <w:rsid w:val="00376EFC"/>
    <w:rsid w:val="003801C3"/>
    <w:rsid w:val="003801D1"/>
    <w:rsid w:val="00380300"/>
    <w:rsid w:val="003808C9"/>
    <w:rsid w:val="00380F79"/>
    <w:rsid w:val="00381736"/>
    <w:rsid w:val="00381EFB"/>
    <w:rsid w:val="00382961"/>
    <w:rsid w:val="0038300A"/>
    <w:rsid w:val="00383B88"/>
    <w:rsid w:val="00383E0E"/>
    <w:rsid w:val="00384B40"/>
    <w:rsid w:val="00384BD1"/>
    <w:rsid w:val="00384D26"/>
    <w:rsid w:val="00384E51"/>
    <w:rsid w:val="003871A4"/>
    <w:rsid w:val="00387582"/>
    <w:rsid w:val="003877FD"/>
    <w:rsid w:val="003906CB"/>
    <w:rsid w:val="00391A3E"/>
    <w:rsid w:val="00391A6A"/>
    <w:rsid w:val="00391E03"/>
    <w:rsid w:val="00391E6F"/>
    <w:rsid w:val="00393186"/>
    <w:rsid w:val="003932F1"/>
    <w:rsid w:val="003932FC"/>
    <w:rsid w:val="00393DE0"/>
    <w:rsid w:val="003941C4"/>
    <w:rsid w:val="003943E6"/>
    <w:rsid w:val="003955C6"/>
    <w:rsid w:val="00396A41"/>
    <w:rsid w:val="0039709B"/>
    <w:rsid w:val="00397537"/>
    <w:rsid w:val="003A014C"/>
    <w:rsid w:val="003A099C"/>
    <w:rsid w:val="003A102D"/>
    <w:rsid w:val="003A270D"/>
    <w:rsid w:val="003A28D4"/>
    <w:rsid w:val="003A3895"/>
    <w:rsid w:val="003A3CD1"/>
    <w:rsid w:val="003A3F4F"/>
    <w:rsid w:val="003A669D"/>
    <w:rsid w:val="003A6986"/>
    <w:rsid w:val="003B0E26"/>
    <w:rsid w:val="003B11B2"/>
    <w:rsid w:val="003B358E"/>
    <w:rsid w:val="003B3859"/>
    <w:rsid w:val="003B4DB8"/>
    <w:rsid w:val="003B53F7"/>
    <w:rsid w:val="003B554B"/>
    <w:rsid w:val="003B5F31"/>
    <w:rsid w:val="003B6048"/>
    <w:rsid w:val="003B604C"/>
    <w:rsid w:val="003B6279"/>
    <w:rsid w:val="003B6E6E"/>
    <w:rsid w:val="003B7400"/>
    <w:rsid w:val="003C023C"/>
    <w:rsid w:val="003C0B0D"/>
    <w:rsid w:val="003C1201"/>
    <w:rsid w:val="003C1E2B"/>
    <w:rsid w:val="003C1F05"/>
    <w:rsid w:val="003C2286"/>
    <w:rsid w:val="003C3AE2"/>
    <w:rsid w:val="003C3CC3"/>
    <w:rsid w:val="003C4227"/>
    <w:rsid w:val="003C52C6"/>
    <w:rsid w:val="003C58E7"/>
    <w:rsid w:val="003C5B5E"/>
    <w:rsid w:val="003C5F0A"/>
    <w:rsid w:val="003C6897"/>
    <w:rsid w:val="003C74E0"/>
    <w:rsid w:val="003C7605"/>
    <w:rsid w:val="003C7BB4"/>
    <w:rsid w:val="003D0766"/>
    <w:rsid w:val="003D0B53"/>
    <w:rsid w:val="003D111F"/>
    <w:rsid w:val="003D166C"/>
    <w:rsid w:val="003D226F"/>
    <w:rsid w:val="003D3683"/>
    <w:rsid w:val="003D3D48"/>
    <w:rsid w:val="003D42DC"/>
    <w:rsid w:val="003D48B7"/>
    <w:rsid w:val="003D4A98"/>
    <w:rsid w:val="003D4B4C"/>
    <w:rsid w:val="003D4FFA"/>
    <w:rsid w:val="003D5ED6"/>
    <w:rsid w:val="003D6A41"/>
    <w:rsid w:val="003D6F76"/>
    <w:rsid w:val="003D6F9C"/>
    <w:rsid w:val="003E06FD"/>
    <w:rsid w:val="003E08B6"/>
    <w:rsid w:val="003E1127"/>
    <w:rsid w:val="003E145D"/>
    <w:rsid w:val="003E19CA"/>
    <w:rsid w:val="003E217C"/>
    <w:rsid w:val="003E258F"/>
    <w:rsid w:val="003E297F"/>
    <w:rsid w:val="003E35D0"/>
    <w:rsid w:val="003E3C28"/>
    <w:rsid w:val="003E3CDE"/>
    <w:rsid w:val="003E4477"/>
    <w:rsid w:val="003E478D"/>
    <w:rsid w:val="003E48F2"/>
    <w:rsid w:val="003E4CAB"/>
    <w:rsid w:val="003E559D"/>
    <w:rsid w:val="003E7215"/>
    <w:rsid w:val="003F044A"/>
    <w:rsid w:val="003F0B18"/>
    <w:rsid w:val="003F13C5"/>
    <w:rsid w:val="003F1CEE"/>
    <w:rsid w:val="003F36A7"/>
    <w:rsid w:val="003F36DB"/>
    <w:rsid w:val="003F3839"/>
    <w:rsid w:val="003F3B6A"/>
    <w:rsid w:val="003F6750"/>
    <w:rsid w:val="003F6D40"/>
    <w:rsid w:val="003F70AB"/>
    <w:rsid w:val="003F79D5"/>
    <w:rsid w:val="0040206C"/>
    <w:rsid w:val="0040356F"/>
    <w:rsid w:val="004040A9"/>
    <w:rsid w:val="004041FF"/>
    <w:rsid w:val="0040461C"/>
    <w:rsid w:val="004055F1"/>
    <w:rsid w:val="0040622C"/>
    <w:rsid w:val="00406254"/>
    <w:rsid w:val="00410746"/>
    <w:rsid w:val="00410959"/>
    <w:rsid w:val="004114CF"/>
    <w:rsid w:val="00413E8C"/>
    <w:rsid w:val="00413FCF"/>
    <w:rsid w:val="004141E8"/>
    <w:rsid w:val="004149D1"/>
    <w:rsid w:val="00414F7C"/>
    <w:rsid w:val="00416B17"/>
    <w:rsid w:val="004225B2"/>
    <w:rsid w:val="00422EA0"/>
    <w:rsid w:val="00423E49"/>
    <w:rsid w:val="00425210"/>
    <w:rsid w:val="00425695"/>
    <w:rsid w:val="0042576B"/>
    <w:rsid w:val="00426553"/>
    <w:rsid w:val="00427C95"/>
    <w:rsid w:val="00427F69"/>
    <w:rsid w:val="00430261"/>
    <w:rsid w:val="00430443"/>
    <w:rsid w:val="00430995"/>
    <w:rsid w:val="00430F53"/>
    <w:rsid w:val="004316D5"/>
    <w:rsid w:val="004325BB"/>
    <w:rsid w:val="00432A6E"/>
    <w:rsid w:val="00432B34"/>
    <w:rsid w:val="004331FF"/>
    <w:rsid w:val="004340AD"/>
    <w:rsid w:val="004355F5"/>
    <w:rsid w:val="00435D6E"/>
    <w:rsid w:val="0043676C"/>
    <w:rsid w:val="00436CE8"/>
    <w:rsid w:val="00437438"/>
    <w:rsid w:val="004375BF"/>
    <w:rsid w:val="00437C19"/>
    <w:rsid w:val="004404CE"/>
    <w:rsid w:val="00440722"/>
    <w:rsid w:val="00441979"/>
    <w:rsid w:val="00441B6A"/>
    <w:rsid w:val="0044316F"/>
    <w:rsid w:val="004434EE"/>
    <w:rsid w:val="00444433"/>
    <w:rsid w:val="004448CA"/>
    <w:rsid w:val="00445528"/>
    <w:rsid w:val="00445681"/>
    <w:rsid w:val="00446BD3"/>
    <w:rsid w:val="00450092"/>
    <w:rsid w:val="004502FC"/>
    <w:rsid w:val="004506E4"/>
    <w:rsid w:val="00450BDF"/>
    <w:rsid w:val="00450F20"/>
    <w:rsid w:val="00452485"/>
    <w:rsid w:val="0045278B"/>
    <w:rsid w:val="00452C54"/>
    <w:rsid w:val="0045318D"/>
    <w:rsid w:val="0045375D"/>
    <w:rsid w:val="00453930"/>
    <w:rsid w:val="004539B9"/>
    <w:rsid w:val="00453BB8"/>
    <w:rsid w:val="0045476A"/>
    <w:rsid w:val="00454779"/>
    <w:rsid w:val="004554F0"/>
    <w:rsid w:val="004557F9"/>
    <w:rsid w:val="00455CD7"/>
    <w:rsid w:val="00456D9A"/>
    <w:rsid w:val="00456E91"/>
    <w:rsid w:val="00456FDA"/>
    <w:rsid w:val="0045712A"/>
    <w:rsid w:val="004572A4"/>
    <w:rsid w:val="00460780"/>
    <w:rsid w:val="00460957"/>
    <w:rsid w:val="00460CB5"/>
    <w:rsid w:val="0046233F"/>
    <w:rsid w:val="004634AE"/>
    <w:rsid w:val="00463898"/>
    <w:rsid w:val="00463BAC"/>
    <w:rsid w:val="0046501A"/>
    <w:rsid w:val="004650D0"/>
    <w:rsid w:val="004652E7"/>
    <w:rsid w:val="00465AC0"/>
    <w:rsid w:val="00466F20"/>
    <w:rsid w:val="004700B2"/>
    <w:rsid w:val="004710CB"/>
    <w:rsid w:val="004710E6"/>
    <w:rsid w:val="00471AFF"/>
    <w:rsid w:val="00472AB7"/>
    <w:rsid w:val="00473238"/>
    <w:rsid w:val="00473960"/>
    <w:rsid w:val="0047515E"/>
    <w:rsid w:val="00475303"/>
    <w:rsid w:val="00476298"/>
    <w:rsid w:val="00476617"/>
    <w:rsid w:val="00477866"/>
    <w:rsid w:val="0047792B"/>
    <w:rsid w:val="004806B0"/>
    <w:rsid w:val="00480E8A"/>
    <w:rsid w:val="00481A58"/>
    <w:rsid w:val="00481C30"/>
    <w:rsid w:val="004820DC"/>
    <w:rsid w:val="00482BE0"/>
    <w:rsid w:val="00482F44"/>
    <w:rsid w:val="00484E0C"/>
    <w:rsid w:val="00485386"/>
    <w:rsid w:val="00485512"/>
    <w:rsid w:val="004873B2"/>
    <w:rsid w:val="00490C10"/>
    <w:rsid w:val="00491C44"/>
    <w:rsid w:val="00492020"/>
    <w:rsid w:val="004931D5"/>
    <w:rsid w:val="004934F2"/>
    <w:rsid w:val="00493907"/>
    <w:rsid w:val="00493AA9"/>
    <w:rsid w:val="00494058"/>
    <w:rsid w:val="00494BA0"/>
    <w:rsid w:val="00495882"/>
    <w:rsid w:val="00495D71"/>
    <w:rsid w:val="00496184"/>
    <w:rsid w:val="00497BDA"/>
    <w:rsid w:val="00497EE7"/>
    <w:rsid w:val="004A03BB"/>
    <w:rsid w:val="004A0506"/>
    <w:rsid w:val="004A070E"/>
    <w:rsid w:val="004A1396"/>
    <w:rsid w:val="004A1409"/>
    <w:rsid w:val="004A1BB6"/>
    <w:rsid w:val="004A267E"/>
    <w:rsid w:val="004A2F7A"/>
    <w:rsid w:val="004A4CB0"/>
    <w:rsid w:val="004A5695"/>
    <w:rsid w:val="004A5918"/>
    <w:rsid w:val="004A60DC"/>
    <w:rsid w:val="004A681D"/>
    <w:rsid w:val="004A6BAD"/>
    <w:rsid w:val="004A7363"/>
    <w:rsid w:val="004A77C3"/>
    <w:rsid w:val="004B0944"/>
    <w:rsid w:val="004B1626"/>
    <w:rsid w:val="004B18E8"/>
    <w:rsid w:val="004B2BD1"/>
    <w:rsid w:val="004B32B6"/>
    <w:rsid w:val="004B474C"/>
    <w:rsid w:val="004B49DC"/>
    <w:rsid w:val="004B4C87"/>
    <w:rsid w:val="004B61BE"/>
    <w:rsid w:val="004B7826"/>
    <w:rsid w:val="004B7A92"/>
    <w:rsid w:val="004B7BAD"/>
    <w:rsid w:val="004C0D63"/>
    <w:rsid w:val="004C1368"/>
    <w:rsid w:val="004C19A6"/>
    <w:rsid w:val="004C1AC9"/>
    <w:rsid w:val="004C24C6"/>
    <w:rsid w:val="004C32BE"/>
    <w:rsid w:val="004C331F"/>
    <w:rsid w:val="004C375C"/>
    <w:rsid w:val="004C386A"/>
    <w:rsid w:val="004C3915"/>
    <w:rsid w:val="004C397A"/>
    <w:rsid w:val="004C4017"/>
    <w:rsid w:val="004C418A"/>
    <w:rsid w:val="004C42D6"/>
    <w:rsid w:val="004C4BAB"/>
    <w:rsid w:val="004C4CF0"/>
    <w:rsid w:val="004C5CD4"/>
    <w:rsid w:val="004C6D79"/>
    <w:rsid w:val="004C6EF4"/>
    <w:rsid w:val="004C7D0C"/>
    <w:rsid w:val="004D03CD"/>
    <w:rsid w:val="004D08F5"/>
    <w:rsid w:val="004D12FD"/>
    <w:rsid w:val="004D18AE"/>
    <w:rsid w:val="004D23F7"/>
    <w:rsid w:val="004D3042"/>
    <w:rsid w:val="004D34F3"/>
    <w:rsid w:val="004D39E5"/>
    <w:rsid w:val="004D60C3"/>
    <w:rsid w:val="004D759A"/>
    <w:rsid w:val="004E01D9"/>
    <w:rsid w:val="004E0645"/>
    <w:rsid w:val="004E0A56"/>
    <w:rsid w:val="004E27C6"/>
    <w:rsid w:val="004E2E56"/>
    <w:rsid w:val="004E3EE6"/>
    <w:rsid w:val="004E456C"/>
    <w:rsid w:val="004E531E"/>
    <w:rsid w:val="004E544A"/>
    <w:rsid w:val="004E5A58"/>
    <w:rsid w:val="004E671D"/>
    <w:rsid w:val="004E763D"/>
    <w:rsid w:val="004F020A"/>
    <w:rsid w:val="004F0956"/>
    <w:rsid w:val="004F0A17"/>
    <w:rsid w:val="004F0AD5"/>
    <w:rsid w:val="004F165D"/>
    <w:rsid w:val="004F1CC2"/>
    <w:rsid w:val="004F30D2"/>
    <w:rsid w:val="004F33BD"/>
    <w:rsid w:val="004F450D"/>
    <w:rsid w:val="004F5ABB"/>
    <w:rsid w:val="004F624B"/>
    <w:rsid w:val="004F763A"/>
    <w:rsid w:val="00500D44"/>
    <w:rsid w:val="00501306"/>
    <w:rsid w:val="00501334"/>
    <w:rsid w:val="005021A0"/>
    <w:rsid w:val="0050248C"/>
    <w:rsid w:val="00503E05"/>
    <w:rsid w:val="00504695"/>
    <w:rsid w:val="00504BE3"/>
    <w:rsid w:val="0050600B"/>
    <w:rsid w:val="00506017"/>
    <w:rsid w:val="00507811"/>
    <w:rsid w:val="00507994"/>
    <w:rsid w:val="00507FF5"/>
    <w:rsid w:val="0051027D"/>
    <w:rsid w:val="005109BD"/>
    <w:rsid w:val="005110F9"/>
    <w:rsid w:val="00512CD0"/>
    <w:rsid w:val="0051328E"/>
    <w:rsid w:val="00513ABA"/>
    <w:rsid w:val="00513D59"/>
    <w:rsid w:val="0051420D"/>
    <w:rsid w:val="00514588"/>
    <w:rsid w:val="005148D9"/>
    <w:rsid w:val="005166CD"/>
    <w:rsid w:val="005172C3"/>
    <w:rsid w:val="0051775B"/>
    <w:rsid w:val="0051786B"/>
    <w:rsid w:val="00517B41"/>
    <w:rsid w:val="0052037E"/>
    <w:rsid w:val="0052049C"/>
    <w:rsid w:val="00520B7F"/>
    <w:rsid w:val="005213EE"/>
    <w:rsid w:val="00522787"/>
    <w:rsid w:val="00522A79"/>
    <w:rsid w:val="00524984"/>
    <w:rsid w:val="0052512D"/>
    <w:rsid w:val="00525DA7"/>
    <w:rsid w:val="00526085"/>
    <w:rsid w:val="0052615F"/>
    <w:rsid w:val="00526C30"/>
    <w:rsid w:val="005274B1"/>
    <w:rsid w:val="00527542"/>
    <w:rsid w:val="005279AE"/>
    <w:rsid w:val="005279B8"/>
    <w:rsid w:val="005302DD"/>
    <w:rsid w:val="00530591"/>
    <w:rsid w:val="0053192B"/>
    <w:rsid w:val="0053213F"/>
    <w:rsid w:val="00533C3A"/>
    <w:rsid w:val="00533CBC"/>
    <w:rsid w:val="005349AA"/>
    <w:rsid w:val="00534DB9"/>
    <w:rsid w:val="005354B7"/>
    <w:rsid w:val="00535699"/>
    <w:rsid w:val="00535A87"/>
    <w:rsid w:val="00535C5A"/>
    <w:rsid w:val="00535E7C"/>
    <w:rsid w:val="0053678A"/>
    <w:rsid w:val="00536F44"/>
    <w:rsid w:val="00537858"/>
    <w:rsid w:val="005378E3"/>
    <w:rsid w:val="00537980"/>
    <w:rsid w:val="005401EE"/>
    <w:rsid w:val="00540695"/>
    <w:rsid w:val="00540D73"/>
    <w:rsid w:val="00540F90"/>
    <w:rsid w:val="005410E1"/>
    <w:rsid w:val="00541244"/>
    <w:rsid w:val="00541872"/>
    <w:rsid w:val="00541CF5"/>
    <w:rsid w:val="00542468"/>
    <w:rsid w:val="005424C3"/>
    <w:rsid w:val="005424FB"/>
    <w:rsid w:val="00542936"/>
    <w:rsid w:val="00542BE2"/>
    <w:rsid w:val="00543412"/>
    <w:rsid w:val="00546214"/>
    <w:rsid w:val="005469F2"/>
    <w:rsid w:val="00546AD1"/>
    <w:rsid w:val="00546CED"/>
    <w:rsid w:val="00546EF8"/>
    <w:rsid w:val="00547866"/>
    <w:rsid w:val="00547962"/>
    <w:rsid w:val="00550712"/>
    <w:rsid w:val="00550A57"/>
    <w:rsid w:val="00551895"/>
    <w:rsid w:val="00553183"/>
    <w:rsid w:val="005534D1"/>
    <w:rsid w:val="00553733"/>
    <w:rsid w:val="00553740"/>
    <w:rsid w:val="005538F6"/>
    <w:rsid w:val="00553E34"/>
    <w:rsid w:val="0055469F"/>
    <w:rsid w:val="00554E67"/>
    <w:rsid w:val="00556188"/>
    <w:rsid w:val="005565B0"/>
    <w:rsid w:val="00556EB2"/>
    <w:rsid w:val="00556F37"/>
    <w:rsid w:val="00557125"/>
    <w:rsid w:val="00557886"/>
    <w:rsid w:val="00562F04"/>
    <w:rsid w:val="00562F89"/>
    <w:rsid w:val="00564312"/>
    <w:rsid w:val="005643D0"/>
    <w:rsid w:val="005648BF"/>
    <w:rsid w:val="00564A90"/>
    <w:rsid w:val="005651A5"/>
    <w:rsid w:val="0056560C"/>
    <w:rsid w:val="0056669F"/>
    <w:rsid w:val="005674E0"/>
    <w:rsid w:val="0056795A"/>
    <w:rsid w:val="00571686"/>
    <w:rsid w:val="00571E62"/>
    <w:rsid w:val="00573117"/>
    <w:rsid w:val="00574F74"/>
    <w:rsid w:val="00576B66"/>
    <w:rsid w:val="00576BD1"/>
    <w:rsid w:val="00577AED"/>
    <w:rsid w:val="00581BBC"/>
    <w:rsid w:val="005829E7"/>
    <w:rsid w:val="00583370"/>
    <w:rsid w:val="005838A2"/>
    <w:rsid w:val="005849E5"/>
    <w:rsid w:val="005849FB"/>
    <w:rsid w:val="00586A9B"/>
    <w:rsid w:val="00586EF1"/>
    <w:rsid w:val="005874B0"/>
    <w:rsid w:val="00587EB6"/>
    <w:rsid w:val="005901C3"/>
    <w:rsid w:val="005903A8"/>
    <w:rsid w:val="00590BB2"/>
    <w:rsid w:val="00591A9F"/>
    <w:rsid w:val="00591C39"/>
    <w:rsid w:val="00591D5B"/>
    <w:rsid w:val="00594071"/>
    <w:rsid w:val="00594190"/>
    <w:rsid w:val="00594971"/>
    <w:rsid w:val="00594A7F"/>
    <w:rsid w:val="00595834"/>
    <w:rsid w:val="005959AA"/>
    <w:rsid w:val="005959B6"/>
    <w:rsid w:val="005964B1"/>
    <w:rsid w:val="005970B2"/>
    <w:rsid w:val="005A012A"/>
    <w:rsid w:val="005A0575"/>
    <w:rsid w:val="005A0FA2"/>
    <w:rsid w:val="005A1774"/>
    <w:rsid w:val="005A177F"/>
    <w:rsid w:val="005A1D31"/>
    <w:rsid w:val="005A218F"/>
    <w:rsid w:val="005A2297"/>
    <w:rsid w:val="005A2B04"/>
    <w:rsid w:val="005A2CA9"/>
    <w:rsid w:val="005A3761"/>
    <w:rsid w:val="005A4596"/>
    <w:rsid w:val="005A4906"/>
    <w:rsid w:val="005A51FF"/>
    <w:rsid w:val="005A5790"/>
    <w:rsid w:val="005A5FCD"/>
    <w:rsid w:val="005A652B"/>
    <w:rsid w:val="005A7DA2"/>
    <w:rsid w:val="005A7E79"/>
    <w:rsid w:val="005B0106"/>
    <w:rsid w:val="005B09CD"/>
    <w:rsid w:val="005B18DC"/>
    <w:rsid w:val="005B194D"/>
    <w:rsid w:val="005B24C5"/>
    <w:rsid w:val="005B3120"/>
    <w:rsid w:val="005B3827"/>
    <w:rsid w:val="005B3B3A"/>
    <w:rsid w:val="005B5068"/>
    <w:rsid w:val="005B55BE"/>
    <w:rsid w:val="005B5C9D"/>
    <w:rsid w:val="005B6047"/>
    <w:rsid w:val="005B6E1D"/>
    <w:rsid w:val="005C0A2E"/>
    <w:rsid w:val="005C1506"/>
    <w:rsid w:val="005C151F"/>
    <w:rsid w:val="005C2E6D"/>
    <w:rsid w:val="005C4DC9"/>
    <w:rsid w:val="005C4FC2"/>
    <w:rsid w:val="005C5549"/>
    <w:rsid w:val="005C5AE0"/>
    <w:rsid w:val="005C5DED"/>
    <w:rsid w:val="005C65E3"/>
    <w:rsid w:val="005C7035"/>
    <w:rsid w:val="005C735C"/>
    <w:rsid w:val="005D00BA"/>
    <w:rsid w:val="005D10DB"/>
    <w:rsid w:val="005D15C5"/>
    <w:rsid w:val="005D1810"/>
    <w:rsid w:val="005D2253"/>
    <w:rsid w:val="005D29FC"/>
    <w:rsid w:val="005D2E54"/>
    <w:rsid w:val="005D33DC"/>
    <w:rsid w:val="005D51E6"/>
    <w:rsid w:val="005D5944"/>
    <w:rsid w:val="005D5E6D"/>
    <w:rsid w:val="005D653A"/>
    <w:rsid w:val="005D668C"/>
    <w:rsid w:val="005D6BCF"/>
    <w:rsid w:val="005D7EAB"/>
    <w:rsid w:val="005E0996"/>
    <w:rsid w:val="005E0CD6"/>
    <w:rsid w:val="005E0DC2"/>
    <w:rsid w:val="005E1247"/>
    <w:rsid w:val="005E1D84"/>
    <w:rsid w:val="005E1F3B"/>
    <w:rsid w:val="005E35E1"/>
    <w:rsid w:val="005E3C14"/>
    <w:rsid w:val="005E449C"/>
    <w:rsid w:val="005E577B"/>
    <w:rsid w:val="005E5B51"/>
    <w:rsid w:val="005E6262"/>
    <w:rsid w:val="005E776C"/>
    <w:rsid w:val="005E7A0E"/>
    <w:rsid w:val="005F0624"/>
    <w:rsid w:val="005F06DF"/>
    <w:rsid w:val="005F0A5D"/>
    <w:rsid w:val="005F11CE"/>
    <w:rsid w:val="005F1440"/>
    <w:rsid w:val="005F18AC"/>
    <w:rsid w:val="005F2DD2"/>
    <w:rsid w:val="005F355E"/>
    <w:rsid w:val="005F3A03"/>
    <w:rsid w:val="005F508E"/>
    <w:rsid w:val="005F51A9"/>
    <w:rsid w:val="005F5A7F"/>
    <w:rsid w:val="005F5D2D"/>
    <w:rsid w:val="005F5F55"/>
    <w:rsid w:val="005F6E9E"/>
    <w:rsid w:val="005F6F95"/>
    <w:rsid w:val="005F7F34"/>
    <w:rsid w:val="00600927"/>
    <w:rsid w:val="0060096A"/>
    <w:rsid w:val="00600BA8"/>
    <w:rsid w:val="00601C2A"/>
    <w:rsid w:val="00602A9E"/>
    <w:rsid w:val="00602BFF"/>
    <w:rsid w:val="0060353D"/>
    <w:rsid w:val="00603C90"/>
    <w:rsid w:val="00603D2E"/>
    <w:rsid w:val="00603DAA"/>
    <w:rsid w:val="0060552F"/>
    <w:rsid w:val="00606687"/>
    <w:rsid w:val="00606A79"/>
    <w:rsid w:val="00606C5C"/>
    <w:rsid w:val="0060707B"/>
    <w:rsid w:val="00607088"/>
    <w:rsid w:val="00607D71"/>
    <w:rsid w:val="0061109C"/>
    <w:rsid w:val="006116F4"/>
    <w:rsid w:val="00611C35"/>
    <w:rsid w:val="006121AB"/>
    <w:rsid w:val="00612B46"/>
    <w:rsid w:val="00612DC4"/>
    <w:rsid w:val="00612F75"/>
    <w:rsid w:val="00613117"/>
    <w:rsid w:val="00615357"/>
    <w:rsid w:val="00615450"/>
    <w:rsid w:val="0061608A"/>
    <w:rsid w:val="006162EE"/>
    <w:rsid w:val="00616344"/>
    <w:rsid w:val="006207D8"/>
    <w:rsid w:val="00620C96"/>
    <w:rsid w:val="0062175A"/>
    <w:rsid w:val="006219BD"/>
    <w:rsid w:val="006221C3"/>
    <w:rsid w:val="00622DED"/>
    <w:rsid w:val="0062486A"/>
    <w:rsid w:val="0062493D"/>
    <w:rsid w:val="00624DC9"/>
    <w:rsid w:val="00625C1D"/>
    <w:rsid w:val="00625D84"/>
    <w:rsid w:val="00626495"/>
    <w:rsid w:val="00626AE2"/>
    <w:rsid w:val="00626C2D"/>
    <w:rsid w:val="006270F9"/>
    <w:rsid w:val="006278DF"/>
    <w:rsid w:val="00627BA5"/>
    <w:rsid w:val="00627C10"/>
    <w:rsid w:val="0063004B"/>
    <w:rsid w:val="00630562"/>
    <w:rsid w:val="00630AF0"/>
    <w:rsid w:val="00630E50"/>
    <w:rsid w:val="00631966"/>
    <w:rsid w:val="00631AA9"/>
    <w:rsid w:val="00631EF9"/>
    <w:rsid w:val="00632196"/>
    <w:rsid w:val="00632FDA"/>
    <w:rsid w:val="006331A2"/>
    <w:rsid w:val="006331D2"/>
    <w:rsid w:val="0063330D"/>
    <w:rsid w:val="00636A27"/>
    <w:rsid w:val="00636D7A"/>
    <w:rsid w:val="006372B2"/>
    <w:rsid w:val="0063734D"/>
    <w:rsid w:val="0064082F"/>
    <w:rsid w:val="00642031"/>
    <w:rsid w:val="00642243"/>
    <w:rsid w:val="00643121"/>
    <w:rsid w:val="0064361C"/>
    <w:rsid w:val="00643810"/>
    <w:rsid w:val="006439AF"/>
    <w:rsid w:val="00644377"/>
    <w:rsid w:val="00644709"/>
    <w:rsid w:val="0064589F"/>
    <w:rsid w:val="00645DF9"/>
    <w:rsid w:val="0064690D"/>
    <w:rsid w:val="00646AD2"/>
    <w:rsid w:val="00646AE1"/>
    <w:rsid w:val="00646B56"/>
    <w:rsid w:val="00647355"/>
    <w:rsid w:val="0064774F"/>
    <w:rsid w:val="006477F4"/>
    <w:rsid w:val="006518AA"/>
    <w:rsid w:val="00651A12"/>
    <w:rsid w:val="0065397E"/>
    <w:rsid w:val="006542CB"/>
    <w:rsid w:val="006548E4"/>
    <w:rsid w:val="00655673"/>
    <w:rsid w:val="00655F36"/>
    <w:rsid w:val="006563E7"/>
    <w:rsid w:val="00657723"/>
    <w:rsid w:val="006610F3"/>
    <w:rsid w:val="00661420"/>
    <w:rsid w:val="00661ABC"/>
    <w:rsid w:val="0066333E"/>
    <w:rsid w:val="00663631"/>
    <w:rsid w:val="00663C92"/>
    <w:rsid w:val="00663F0B"/>
    <w:rsid w:val="006650D7"/>
    <w:rsid w:val="00666387"/>
    <w:rsid w:val="00666D87"/>
    <w:rsid w:val="0066740D"/>
    <w:rsid w:val="00667535"/>
    <w:rsid w:val="00670454"/>
    <w:rsid w:val="006741BE"/>
    <w:rsid w:val="00674770"/>
    <w:rsid w:val="006754AC"/>
    <w:rsid w:val="0067637F"/>
    <w:rsid w:val="0067656B"/>
    <w:rsid w:val="00676676"/>
    <w:rsid w:val="00676941"/>
    <w:rsid w:val="00680476"/>
    <w:rsid w:val="00680F4D"/>
    <w:rsid w:val="00682344"/>
    <w:rsid w:val="0068249E"/>
    <w:rsid w:val="00683223"/>
    <w:rsid w:val="0068411F"/>
    <w:rsid w:val="00684533"/>
    <w:rsid w:val="0068453C"/>
    <w:rsid w:val="00685894"/>
    <w:rsid w:val="006867E9"/>
    <w:rsid w:val="00687793"/>
    <w:rsid w:val="00687A31"/>
    <w:rsid w:val="00687CCA"/>
    <w:rsid w:val="0069005C"/>
    <w:rsid w:val="00690317"/>
    <w:rsid w:val="00690B96"/>
    <w:rsid w:val="0069149F"/>
    <w:rsid w:val="00691D38"/>
    <w:rsid w:val="00693188"/>
    <w:rsid w:val="00694398"/>
    <w:rsid w:val="00694A33"/>
    <w:rsid w:val="00695FD5"/>
    <w:rsid w:val="00696897"/>
    <w:rsid w:val="006968CA"/>
    <w:rsid w:val="006A15B9"/>
    <w:rsid w:val="006A20F8"/>
    <w:rsid w:val="006A36FF"/>
    <w:rsid w:val="006A3D41"/>
    <w:rsid w:val="006A428A"/>
    <w:rsid w:val="006A464A"/>
    <w:rsid w:val="006A5D1B"/>
    <w:rsid w:val="006A632F"/>
    <w:rsid w:val="006A68BA"/>
    <w:rsid w:val="006B0ED5"/>
    <w:rsid w:val="006B1043"/>
    <w:rsid w:val="006B10FC"/>
    <w:rsid w:val="006B1951"/>
    <w:rsid w:val="006B28B1"/>
    <w:rsid w:val="006B2F91"/>
    <w:rsid w:val="006B369A"/>
    <w:rsid w:val="006B3FE8"/>
    <w:rsid w:val="006B4109"/>
    <w:rsid w:val="006B41EF"/>
    <w:rsid w:val="006B486E"/>
    <w:rsid w:val="006B602C"/>
    <w:rsid w:val="006B681F"/>
    <w:rsid w:val="006B6EB7"/>
    <w:rsid w:val="006B7BB5"/>
    <w:rsid w:val="006C020C"/>
    <w:rsid w:val="006C0570"/>
    <w:rsid w:val="006C14F9"/>
    <w:rsid w:val="006C15C0"/>
    <w:rsid w:val="006C17AD"/>
    <w:rsid w:val="006C1C69"/>
    <w:rsid w:val="006C2155"/>
    <w:rsid w:val="006C238E"/>
    <w:rsid w:val="006C348E"/>
    <w:rsid w:val="006C423B"/>
    <w:rsid w:val="006C4385"/>
    <w:rsid w:val="006C4D54"/>
    <w:rsid w:val="006C5F8A"/>
    <w:rsid w:val="006C6096"/>
    <w:rsid w:val="006C6297"/>
    <w:rsid w:val="006C6D9E"/>
    <w:rsid w:val="006C703E"/>
    <w:rsid w:val="006D01A2"/>
    <w:rsid w:val="006D0638"/>
    <w:rsid w:val="006D0FE3"/>
    <w:rsid w:val="006D1275"/>
    <w:rsid w:val="006D1807"/>
    <w:rsid w:val="006D2785"/>
    <w:rsid w:val="006D27AB"/>
    <w:rsid w:val="006D3058"/>
    <w:rsid w:val="006D3996"/>
    <w:rsid w:val="006D3ECB"/>
    <w:rsid w:val="006D442B"/>
    <w:rsid w:val="006D49AA"/>
    <w:rsid w:val="006D5A79"/>
    <w:rsid w:val="006D6A64"/>
    <w:rsid w:val="006D6DC2"/>
    <w:rsid w:val="006D6E38"/>
    <w:rsid w:val="006E0088"/>
    <w:rsid w:val="006E00E6"/>
    <w:rsid w:val="006E00E8"/>
    <w:rsid w:val="006E01EE"/>
    <w:rsid w:val="006E02F3"/>
    <w:rsid w:val="006E1490"/>
    <w:rsid w:val="006E17EC"/>
    <w:rsid w:val="006E4DCB"/>
    <w:rsid w:val="006E6FAB"/>
    <w:rsid w:val="006E7291"/>
    <w:rsid w:val="006F00AA"/>
    <w:rsid w:val="006F028B"/>
    <w:rsid w:val="006F0CC6"/>
    <w:rsid w:val="006F146C"/>
    <w:rsid w:val="006F17F9"/>
    <w:rsid w:val="006F1AF4"/>
    <w:rsid w:val="006F1D3E"/>
    <w:rsid w:val="006F27DF"/>
    <w:rsid w:val="006F3607"/>
    <w:rsid w:val="006F3D6E"/>
    <w:rsid w:val="006F4A5B"/>
    <w:rsid w:val="006F50FA"/>
    <w:rsid w:val="006F5430"/>
    <w:rsid w:val="006F5903"/>
    <w:rsid w:val="006F6410"/>
    <w:rsid w:val="006F6C78"/>
    <w:rsid w:val="006F6DFF"/>
    <w:rsid w:val="006F72DD"/>
    <w:rsid w:val="006F7A57"/>
    <w:rsid w:val="007002B1"/>
    <w:rsid w:val="00700371"/>
    <w:rsid w:val="007005EF"/>
    <w:rsid w:val="007020E2"/>
    <w:rsid w:val="00702D92"/>
    <w:rsid w:val="0070378E"/>
    <w:rsid w:val="007039B1"/>
    <w:rsid w:val="00704010"/>
    <w:rsid w:val="007040C2"/>
    <w:rsid w:val="00705393"/>
    <w:rsid w:val="00705458"/>
    <w:rsid w:val="00705607"/>
    <w:rsid w:val="0070683F"/>
    <w:rsid w:val="00707AD1"/>
    <w:rsid w:val="00710433"/>
    <w:rsid w:val="00711490"/>
    <w:rsid w:val="00711517"/>
    <w:rsid w:val="00711D44"/>
    <w:rsid w:val="00713714"/>
    <w:rsid w:val="00713938"/>
    <w:rsid w:val="00713B66"/>
    <w:rsid w:val="00715444"/>
    <w:rsid w:val="0071561B"/>
    <w:rsid w:val="00715A44"/>
    <w:rsid w:val="00715D9F"/>
    <w:rsid w:val="00715F56"/>
    <w:rsid w:val="00716072"/>
    <w:rsid w:val="007160D6"/>
    <w:rsid w:val="007164EA"/>
    <w:rsid w:val="0071655E"/>
    <w:rsid w:val="00716626"/>
    <w:rsid w:val="00716B0D"/>
    <w:rsid w:val="00717670"/>
    <w:rsid w:val="0071790E"/>
    <w:rsid w:val="00720708"/>
    <w:rsid w:val="00722B0B"/>
    <w:rsid w:val="00722C50"/>
    <w:rsid w:val="007233C4"/>
    <w:rsid w:val="007236FC"/>
    <w:rsid w:val="007239F2"/>
    <w:rsid w:val="00723ABD"/>
    <w:rsid w:val="00723C5B"/>
    <w:rsid w:val="00724A9B"/>
    <w:rsid w:val="00724D6E"/>
    <w:rsid w:val="0072588C"/>
    <w:rsid w:val="007259FF"/>
    <w:rsid w:val="00725BC4"/>
    <w:rsid w:val="00725E54"/>
    <w:rsid w:val="00726DF1"/>
    <w:rsid w:val="00726FC2"/>
    <w:rsid w:val="007274D2"/>
    <w:rsid w:val="007276AB"/>
    <w:rsid w:val="00730062"/>
    <w:rsid w:val="00730393"/>
    <w:rsid w:val="00731F35"/>
    <w:rsid w:val="007327ED"/>
    <w:rsid w:val="00732E36"/>
    <w:rsid w:val="00733AE6"/>
    <w:rsid w:val="00734137"/>
    <w:rsid w:val="00735277"/>
    <w:rsid w:val="00735CD9"/>
    <w:rsid w:val="00736A40"/>
    <w:rsid w:val="007370C3"/>
    <w:rsid w:val="0073741A"/>
    <w:rsid w:val="0073787C"/>
    <w:rsid w:val="00737DD9"/>
    <w:rsid w:val="00740181"/>
    <w:rsid w:val="007414B3"/>
    <w:rsid w:val="00741AC6"/>
    <w:rsid w:val="00741C38"/>
    <w:rsid w:val="00742003"/>
    <w:rsid w:val="00742DCA"/>
    <w:rsid w:val="00743A4B"/>
    <w:rsid w:val="007443B6"/>
    <w:rsid w:val="00744584"/>
    <w:rsid w:val="007456B8"/>
    <w:rsid w:val="007464A1"/>
    <w:rsid w:val="00750693"/>
    <w:rsid w:val="00752298"/>
    <w:rsid w:val="0075229B"/>
    <w:rsid w:val="007528F3"/>
    <w:rsid w:val="00753412"/>
    <w:rsid w:val="00753C55"/>
    <w:rsid w:val="007540DC"/>
    <w:rsid w:val="00755CA1"/>
    <w:rsid w:val="00756828"/>
    <w:rsid w:val="00756C70"/>
    <w:rsid w:val="00756E6B"/>
    <w:rsid w:val="00757890"/>
    <w:rsid w:val="00757C9D"/>
    <w:rsid w:val="007602FE"/>
    <w:rsid w:val="0076034B"/>
    <w:rsid w:val="00761144"/>
    <w:rsid w:val="00761162"/>
    <w:rsid w:val="00761D8D"/>
    <w:rsid w:val="00761F42"/>
    <w:rsid w:val="0076236D"/>
    <w:rsid w:val="0076249F"/>
    <w:rsid w:val="007627A3"/>
    <w:rsid w:val="0076281D"/>
    <w:rsid w:val="00764170"/>
    <w:rsid w:val="007641BA"/>
    <w:rsid w:val="007643F7"/>
    <w:rsid w:val="00765538"/>
    <w:rsid w:val="00765746"/>
    <w:rsid w:val="0076574E"/>
    <w:rsid w:val="00767459"/>
    <w:rsid w:val="00767ABA"/>
    <w:rsid w:val="00767C09"/>
    <w:rsid w:val="0077012E"/>
    <w:rsid w:val="007705AC"/>
    <w:rsid w:val="007715F4"/>
    <w:rsid w:val="007718CB"/>
    <w:rsid w:val="00771E23"/>
    <w:rsid w:val="00771F6F"/>
    <w:rsid w:val="0077205A"/>
    <w:rsid w:val="00773C9D"/>
    <w:rsid w:val="00773D0E"/>
    <w:rsid w:val="00776228"/>
    <w:rsid w:val="00777302"/>
    <w:rsid w:val="00780A46"/>
    <w:rsid w:val="00782089"/>
    <w:rsid w:val="00782349"/>
    <w:rsid w:val="0078373F"/>
    <w:rsid w:val="00783D05"/>
    <w:rsid w:val="00784A81"/>
    <w:rsid w:val="00784D6F"/>
    <w:rsid w:val="00785292"/>
    <w:rsid w:val="0078563B"/>
    <w:rsid w:val="00785C60"/>
    <w:rsid w:val="00785CC1"/>
    <w:rsid w:val="00785DDF"/>
    <w:rsid w:val="00786323"/>
    <w:rsid w:val="007868C8"/>
    <w:rsid w:val="00790172"/>
    <w:rsid w:val="00790544"/>
    <w:rsid w:val="00791036"/>
    <w:rsid w:val="00791CC5"/>
    <w:rsid w:val="007936EC"/>
    <w:rsid w:val="007964CD"/>
    <w:rsid w:val="007965F4"/>
    <w:rsid w:val="00796CFB"/>
    <w:rsid w:val="00797246"/>
    <w:rsid w:val="00797406"/>
    <w:rsid w:val="00797877"/>
    <w:rsid w:val="00797B1D"/>
    <w:rsid w:val="007A0074"/>
    <w:rsid w:val="007A1105"/>
    <w:rsid w:val="007A1641"/>
    <w:rsid w:val="007A2035"/>
    <w:rsid w:val="007A2064"/>
    <w:rsid w:val="007A21F7"/>
    <w:rsid w:val="007A2221"/>
    <w:rsid w:val="007A2631"/>
    <w:rsid w:val="007A367E"/>
    <w:rsid w:val="007A368E"/>
    <w:rsid w:val="007A39B8"/>
    <w:rsid w:val="007A409B"/>
    <w:rsid w:val="007A40DC"/>
    <w:rsid w:val="007A4647"/>
    <w:rsid w:val="007A497A"/>
    <w:rsid w:val="007A527E"/>
    <w:rsid w:val="007A5342"/>
    <w:rsid w:val="007A5D24"/>
    <w:rsid w:val="007A6959"/>
    <w:rsid w:val="007A6AB1"/>
    <w:rsid w:val="007B0142"/>
    <w:rsid w:val="007B0D85"/>
    <w:rsid w:val="007B15F1"/>
    <w:rsid w:val="007B16C0"/>
    <w:rsid w:val="007B41C0"/>
    <w:rsid w:val="007B41F1"/>
    <w:rsid w:val="007B4D6A"/>
    <w:rsid w:val="007B533D"/>
    <w:rsid w:val="007B5441"/>
    <w:rsid w:val="007B5BC9"/>
    <w:rsid w:val="007B64E8"/>
    <w:rsid w:val="007B66F2"/>
    <w:rsid w:val="007B7393"/>
    <w:rsid w:val="007B7870"/>
    <w:rsid w:val="007C0AD0"/>
    <w:rsid w:val="007C148D"/>
    <w:rsid w:val="007C1D9C"/>
    <w:rsid w:val="007C212A"/>
    <w:rsid w:val="007C2F11"/>
    <w:rsid w:val="007C3B6D"/>
    <w:rsid w:val="007C439D"/>
    <w:rsid w:val="007C473A"/>
    <w:rsid w:val="007C4CEB"/>
    <w:rsid w:val="007C5861"/>
    <w:rsid w:val="007C5A92"/>
    <w:rsid w:val="007C6897"/>
    <w:rsid w:val="007C7A38"/>
    <w:rsid w:val="007D0734"/>
    <w:rsid w:val="007D094B"/>
    <w:rsid w:val="007D109B"/>
    <w:rsid w:val="007D118B"/>
    <w:rsid w:val="007D18D1"/>
    <w:rsid w:val="007D294E"/>
    <w:rsid w:val="007D3075"/>
    <w:rsid w:val="007D3895"/>
    <w:rsid w:val="007D3CCF"/>
    <w:rsid w:val="007D42E9"/>
    <w:rsid w:val="007D4343"/>
    <w:rsid w:val="007D5403"/>
    <w:rsid w:val="007D5865"/>
    <w:rsid w:val="007D6C47"/>
    <w:rsid w:val="007D6FB9"/>
    <w:rsid w:val="007D7CC3"/>
    <w:rsid w:val="007D7FD5"/>
    <w:rsid w:val="007E0808"/>
    <w:rsid w:val="007E18C1"/>
    <w:rsid w:val="007E18EE"/>
    <w:rsid w:val="007E230A"/>
    <w:rsid w:val="007E29CA"/>
    <w:rsid w:val="007E2D22"/>
    <w:rsid w:val="007E31A7"/>
    <w:rsid w:val="007E35E6"/>
    <w:rsid w:val="007E3660"/>
    <w:rsid w:val="007E3F65"/>
    <w:rsid w:val="007E434A"/>
    <w:rsid w:val="007E4727"/>
    <w:rsid w:val="007E54E6"/>
    <w:rsid w:val="007E5C88"/>
    <w:rsid w:val="007E6398"/>
    <w:rsid w:val="007E673B"/>
    <w:rsid w:val="007E7A45"/>
    <w:rsid w:val="007F0331"/>
    <w:rsid w:val="007F1484"/>
    <w:rsid w:val="007F1D27"/>
    <w:rsid w:val="007F1FCF"/>
    <w:rsid w:val="007F3860"/>
    <w:rsid w:val="007F4928"/>
    <w:rsid w:val="007F4B95"/>
    <w:rsid w:val="007F6546"/>
    <w:rsid w:val="007F685B"/>
    <w:rsid w:val="007F7F91"/>
    <w:rsid w:val="00800C2E"/>
    <w:rsid w:val="00801654"/>
    <w:rsid w:val="00801697"/>
    <w:rsid w:val="0080210D"/>
    <w:rsid w:val="00802618"/>
    <w:rsid w:val="0080442C"/>
    <w:rsid w:val="00805507"/>
    <w:rsid w:val="008059E0"/>
    <w:rsid w:val="008062BA"/>
    <w:rsid w:val="00806AE1"/>
    <w:rsid w:val="00807251"/>
    <w:rsid w:val="00807C3C"/>
    <w:rsid w:val="00811119"/>
    <w:rsid w:val="0081180E"/>
    <w:rsid w:val="0081188D"/>
    <w:rsid w:val="00811A44"/>
    <w:rsid w:val="008124C5"/>
    <w:rsid w:val="00812BCE"/>
    <w:rsid w:val="0081498E"/>
    <w:rsid w:val="00814ABD"/>
    <w:rsid w:val="00814F81"/>
    <w:rsid w:val="00816ADE"/>
    <w:rsid w:val="00816D13"/>
    <w:rsid w:val="008173AB"/>
    <w:rsid w:val="00817A08"/>
    <w:rsid w:val="00817E93"/>
    <w:rsid w:val="00820034"/>
    <w:rsid w:val="00820A83"/>
    <w:rsid w:val="00821647"/>
    <w:rsid w:val="00821A71"/>
    <w:rsid w:val="00821AAE"/>
    <w:rsid w:val="00821AB5"/>
    <w:rsid w:val="00822140"/>
    <w:rsid w:val="0082245A"/>
    <w:rsid w:val="008224DD"/>
    <w:rsid w:val="00822839"/>
    <w:rsid w:val="00822858"/>
    <w:rsid w:val="00823219"/>
    <w:rsid w:val="00824549"/>
    <w:rsid w:val="00824C29"/>
    <w:rsid w:val="00824D2A"/>
    <w:rsid w:val="00824FD0"/>
    <w:rsid w:val="00825B6D"/>
    <w:rsid w:val="00826077"/>
    <w:rsid w:val="0082633A"/>
    <w:rsid w:val="008266A7"/>
    <w:rsid w:val="00827049"/>
    <w:rsid w:val="008276B2"/>
    <w:rsid w:val="008277A1"/>
    <w:rsid w:val="00831304"/>
    <w:rsid w:val="00831967"/>
    <w:rsid w:val="008319B4"/>
    <w:rsid w:val="00831E43"/>
    <w:rsid w:val="0083216E"/>
    <w:rsid w:val="008324C5"/>
    <w:rsid w:val="008324FE"/>
    <w:rsid w:val="00832B9A"/>
    <w:rsid w:val="008333BC"/>
    <w:rsid w:val="008335AC"/>
    <w:rsid w:val="0083405F"/>
    <w:rsid w:val="008340D2"/>
    <w:rsid w:val="008347DE"/>
    <w:rsid w:val="0083541C"/>
    <w:rsid w:val="008358E7"/>
    <w:rsid w:val="00836FF3"/>
    <w:rsid w:val="00837818"/>
    <w:rsid w:val="00837899"/>
    <w:rsid w:val="008378DF"/>
    <w:rsid w:val="00837BC3"/>
    <w:rsid w:val="00837DB5"/>
    <w:rsid w:val="00840180"/>
    <w:rsid w:val="00840575"/>
    <w:rsid w:val="00841D43"/>
    <w:rsid w:val="00842E51"/>
    <w:rsid w:val="00843C30"/>
    <w:rsid w:val="00843D90"/>
    <w:rsid w:val="0084438C"/>
    <w:rsid w:val="008449BD"/>
    <w:rsid w:val="00844E6B"/>
    <w:rsid w:val="00845007"/>
    <w:rsid w:val="008450F0"/>
    <w:rsid w:val="00845350"/>
    <w:rsid w:val="008461E7"/>
    <w:rsid w:val="0084621C"/>
    <w:rsid w:val="00846619"/>
    <w:rsid w:val="00846F4D"/>
    <w:rsid w:val="008470EA"/>
    <w:rsid w:val="008517F2"/>
    <w:rsid w:val="00851971"/>
    <w:rsid w:val="00851DB6"/>
    <w:rsid w:val="008526EB"/>
    <w:rsid w:val="00852873"/>
    <w:rsid w:val="00852ABA"/>
    <w:rsid w:val="00852C0B"/>
    <w:rsid w:val="00854847"/>
    <w:rsid w:val="00856060"/>
    <w:rsid w:val="00856700"/>
    <w:rsid w:val="00856A1A"/>
    <w:rsid w:val="00856DF0"/>
    <w:rsid w:val="008577D0"/>
    <w:rsid w:val="00860610"/>
    <w:rsid w:val="0086087B"/>
    <w:rsid w:val="0086168B"/>
    <w:rsid w:val="00861AF3"/>
    <w:rsid w:val="00862DED"/>
    <w:rsid w:val="00862EF8"/>
    <w:rsid w:val="008633AE"/>
    <w:rsid w:val="008634CD"/>
    <w:rsid w:val="008636F7"/>
    <w:rsid w:val="00863E61"/>
    <w:rsid w:val="00865893"/>
    <w:rsid w:val="00865A73"/>
    <w:rsid w:val="00865D65"/>
    <w:rsid w:val="00866370"/>
    <w:rsid w:val="00866B13"/>
    <w:rsid w:val="00867762"/>
    <w:rsid w:val="00867C65"/>
    <w:rsid w:val="00867D92"/>
    <w:rsid w:val="00867DA5"/>
    <w:rsid w:val="00870833"/>
    <w:rsid w:val="008710F3"/>
    <w:rsid w:val="00871A4E"/>
    <w:rsid w:val="008745EB"/>
    <w:rsid w:val="00874A9E"/>
    <w:rsid w:val="00876196"/>
    <w:rsid w:val="00876EE7"/>
    <w:rsid w:val="0087734A"/>
    <w:rsid w:val="00877353"/>
    <w:rsid w:val="0088090D"/>
    <w:rsid w:val="00880959"/>
    <w:rsid w:val="00880D6E"/>
    <w:rsid w:val="00880DFE"/>
    <w:rsid w:val="0088176E"/>
    <w:rsid w:val="008823C9"/>
    <w:rsid w:val="00882B8F"/>
    <w:rsid w:val="00882D31"/>
    <w:rsid w:val="0088362F"/>
    <w:rsid w:val="008857B1"/>
    <w:rsid w:val="00886521"/>
    <w:rsid w:val="008866CA"/>
    <w:rsid w:val="00886E71"/>
    <w:rsid w:val="00887101"/>
    <w:rsid w:val="008915AC"/>
    <w:rsid w:val="00891E0E"/>
    <w:rsid w:val="00894C54"/>
    <w:rsid w:val="00895077"/>
    <w:rsid w:val="008951AB"/>
    <w:rsid w:val="00897F3A"/>
    <w:rsid w:val="008A1367"/>
    <w:rsid w:val="008A233D"/>
    <w:rsid w:val="008A32F2"/>
    <w:rsid w:val="008A3851"/>
    <w:rsid w:val="008A3BB8"/>
    <w:rsid w:val="008A3C9B"/>
    <w:rsid w:val="008A482E"/>
    <w:rsid w:val="008A5121"/>
    <w:rsid w:val="008A5D4D"/>
    <w:rsid w:val="008A677E"/>
    <w:rsid w:val="008A7998"/>
    <w:rsid w:val="008A7BC3"/>
    <w:rsid w:val="008B02C2"/>
    <w:rsid w:val="008B12F4"/>
    <w:rsid w:val="008B1424"/>
    <w:rsid w:val="008B1F61"/>
    <w:rsid w:val="008B20F4"/>
    <w:rsid w:val="008B292C"/>
    <w:rsid w:val="008B32BF"/>
    <w:rsid w:val="008B35C5"/>
    <w:rsid w:val="008B40E0"/>
    <w:rsid w:val="008B4283"/>
    <w:rsid w:val="008B485A"/>
    <w:rsid w:val="008B4A67"/>
    <w:rsid w:val="008B52C7"/>
    <w:rsid w:val="008B7FFB"/>
    <w:rsid w:val="008C181C"/>
    <w:rsid w:val="008C1E98"/>
    <w:rsid w:val="008C211F"/>
    <w:rsid w:val="008C21CF"/>
    <w:rsid w:val="008C3344"/>
    <w:rsid w:val="008C403D"/>
    <w:rsid w:val="008C43F3"/>
    <w:rsid w:val="008C5483"/>
    <w:rsid w:val="008C6019"/>
    <w:rsid w:val="008C624D"/>
    <w:rsid w:val="008C6577"/>
    <w:rsid w:val="008C6E3C"/>
    <w:rsid w:val="008C6FA1"/>
    <w:rsid w:val="008C7016"/>
    <w:rsid w:val="008C756A"/>
    <w:rsid w:val="008D08BC"/>
    <w:rsid w:val="008D1121"/>
    <w:rsid w:val="008D1A8B"/>
    <w:rsid w:val="008D249A"/>
    <w:rsid w:val="008D3D86"/>
    <w:rsid w:val="008D428F"/>
    <w:rsid w:val="008D4A8F"/>
    <w:rsid w:val="008D4B57"/>
    <w:rsid w:val="008D60B0"/>
    <w:rsid w:val="008D660A"/>
    <w:rsid w:val="008D6D7D"/>
    <w:rsid w:val="008D6E73"/>
    <w:rsid w:val="008D74C4"/>
    <w:rsid w:val="008D76FA"/>
    <w:rsid w:val="008D7D12"/>
    <w:rsid w:val="008E149A"/>
    <w:rsid w:val="008E22EA"/>
    <w:rsid w:val="008E3FE6"/>
    <w:rsid w:val="008E604F"/>
    <w:rsid w:val="008E6BBA"/>
    <w:rsid w:val="008E712C"/>
    <w:rsid w:val="008F0697"/>
    <w:rsid w:val="008F0F61"/>
    <w:rsid w:val="008F198E"/>
    <w:rsid w:val="008F2F2B"/>
    <w:rsid w:val="008F2F37"/>
    <w:rsid w:val="008F2F95"/>
    <w:rsid w:val="008F3EAE"/>
    <w:rsid w:val="008F4B32"/>
    <w:rsid w:val="008F793D"/>
    <w:rsid w:val="008F7FDB"/>
    <w:rsid w:val="008F7FE5"/>
    <w:rsid w:val="00900909"/>
    <w:rsid w:val="00900DF1"/>
    <w:rsid w:val="009016B3"/>
    <w:rsid w:val="0090179B"/>
    <w:rsid w:val="00901C6F"/>
    <w:rsid w:val="00902F16"/>
    <w:rsid w:val="00903212"/>
    <w:rsid w:val="00903864"/>
    <w:rsid w:val="009055ED"/>
    <w:rsid w:val="00905C69"/>
    <w:rsid w:val="00906933"/>
    <w:rsid w:val="0090770D"/>
    <w:rsid w:val="00910176"/>
    <w:rsid w:val="00910F1F"/>
    <w:rsid w:val="00911789"/>
    <w:rsid w:val="009122EE"/>
    <w:rsid w:val="00912677"/>
    <w:rsid w:val="00913DA3"/>
    <w:rsid w:val="0091471D"/>
    <w:rsid w:val="00914874"/>
    <w:rsid w:val="009149B5"/>
    <w:rsid w:val="00915ADF"/>
    <w:rsid w:val="00916313"/>
    <w:rsid w:val="0091631F"/>
    <w:rsid w:val="00916488"/>
    <w:rsid w:val="00916F0E"/>
    <w:rsid w:val="009170F3"/>
    <w:rsid w:val="00920777"/>
    <w:rsid w:val="009214F5"/>
    <w:rsid w:val="009224D7"/>
    <w:rsid w:val="009226DF"/>
    <w:rsid w:val="00924435"/>
    <w:rsid w:val="009249D7"/>
    <w:rsid w:val="00926ED1"/>
    <w:rsid w:val="009310B0"/>
    <w:rsid w:val="00931A72"/>
    <w:rsid w:val="00931EEA"/>
    <w:rsid w:val="0093229F"/>
    <w:rsid w:val="009340AF"/>
    <w:rsid w:val="00934B31"/>
    <w:rsid w:val="00936D17"/>
    <w:rsid w:val="0093744F"/>
    <w:rsid w:val="00937AEA"/>
    <w:rsid w:val="0094013C"/>
    <w:rsid w:val="009406F3"/>
    <w:rsid w:val="0094122B"/>
    <w:rsid w:val="0094146F"/>
    <w:rsid w:val="009416EF"/>
    <w:rsid w:val="00941DA3"/>
    <w:rsid w:val="009430FA"/>
    <w:rsid w:val="00943AC3"/>
    <w:rsid w:val="00944284"/>
    <w:rsid w:val="0094435D"/>
    <w:rsid w:val="009447F9"/>
    <w:rsid w:val="0094487E"/>
    <w:rsid w:val="00944C0C"/>
    <w:rsid w:val="0094573F"/>
    <w:rsid w:val="00946CFE"/>
    <w:rsid w:val="00946D90"/>
    <w:rsid w:val="009471BC"/>
    <w:rsid w:val="00947EEA"/>
    <w:rsid w:val="00950D0C"/>
    <w:rsid w:val="00950FF3"/>
    <w:rsid w:val="009523BC"/>
    <w:rsid w:val="00952CC2"/>
    <w:rsid w:val="00953814"/>
    <w:rsid w:val="00953E5A"/>
    <w:rsid w:val="009543CA"/>
    <w:rsid w:val="009548C3"/>
    <w:rsid w:val="009553B3"/>
    <w:rsid w:val="0095694A"/>
    <w:rsid w:val="00956F95"/>
    <w:rsid w:val="00957457"/>
    <w:rsid w:val="00957B05"/>
    <w:rsid w:val="00957D51"/>
    <w:rsid w:val="00961DB1"/>
    <w:rsid w:val="00962073"/>
    <w:rsid w:val="009623F2"/>
    <w:rsid w:val="00963752"/>
    <w:rsid w:val="00963A03"/>
    <w:rsid w:val="0096480B"/>
    <w:rsid w:val="0096594A"/>
    <w:rsid w:val="00966257"/>
    <w:rsid w:val="00966CA1"/>
    <w:rsid w:val="00966D50"/>
    <w:rsid w:val="00966F26"/>
    <w:rsid w:val="009674AC"/>
    <w:rsid w:val="00967613"/>
    <w:rsid w:val="009676C3"/>
    <w:rsid w:val="0097043B"/>
    <w:rsid w:val="00970697"/>
    <w:rsid w:val="009706BA"/>
    <w:rsid w:val="0097133D"/>
    <w:rsid w:val="009713E7"/>
    <w:rsid w:val="009720C2"/>
    <w:rsid w:val="00972FE1"/>
    <w:rsid w:val="00974D34"/>
    <w:rsid w:val="009759C5"/>
    <w:rsid w:val="0097698D"/>
    <w:rsid w:val="00977D68"/>
    <w:rsid w:val="00980015"/>
    <w:rsid w:val="0098027B"/>
    <w:rsid w:val="00980883"/>
    <w:rsid w:val="009808DD"/>
    <w:rsid w:val="00981272"/>
    <w:rsid w:val="00981813"/>
    <w:rsid w:val="009819B8"/>
    <w:rsid w:val="00981E50"/>
    <w:rsid w:val="009828D6"/>
    <w:rsid w:val="00982BE1"/>
    <w:rsid w:val="00983EB5"/>
    <w:rsid w:val="0098462D"/>
    <w:rsid w:val="00985060"/>
    <w:rsid w:val="00985207"/>
    <w:rsid w:val="009856B6"/>
    <w:rsid w:val="00985AB3"/>
    <w:rsid w:val="00985F95"/>
    <w:rsid w:val="009861CE"/>
    <w:rsid w:val="00987018"/>
    <w:rsid w:val="009873CC"/>
    <w:rsid w:val="009908B5"/>
    <w:rsid w:val="00990EC4"/>
    <w:rsid w:val="00991728"/>
    <w:rsid w:val="00991F76"/>
    <w:rsid w:val="009924C9"/>
    <w:rsid w:val="009936BE"/>
    <w:rsid w:val="0099440E"/>
    <w:rsid w:val="00994463"/>
    <w:rsid w:val="00994755"/>
    <w:rsid w:val="00994841"/>
    <w:rsid w:val="009956D3"/>
    <w:rsid w:val="00995CB2"/>
    <w:rsid w:val="00996B0D"/>
    <w:rsid w:val="00996D06"/>
    <w:rsid w:val="00997001"/>
    <w:rsid w:val="00997216"/>
    <w:rsid w:val="0099768B"/>
    <w:rsid w:val="0099779A"/>
    <w:rsid w:val="009A013D"/>
    <w:rsid w:val="009A06FE"/>
    <w:rsid w:val="009A0969"/>
    <w:rsid w:val="009A09B2"/>
    <w:rsid w:val="009A0AD5"/>
    <w:rsid w:val="009A300A"/>
    <w:rsid w:val="009A3DA7"/>
    <w:rsid w:val="009A4031"/>
    <w:rsid w:val="009A4A72"/>
    <w:rsid w:val="009A5257"/>
    <w:rsid w:val="009A5890"/>
    <w:rsid w:val="009A6294"/>
    <w:rsid w:val="009A65F5"/>
    <w:rsid w:val="009A724F"/>
    <w:rsid w:val="009A7631"/>
    <w:rsid w:val="009A77D9"/>
    <w:rsid w:val="009A7A9D"/>
    <w:rsid w:val="009B03F8"/>
    <w:rsid w:val="009B0AD0"/>
    <w:rsid w:val="009B0D5E"/>
    <w:rsid w:val="009B1519"/>
    <w:rsid w:val="009B1763"/>
    <w:rsid w:val="009B190C"/>
    <w:rsid w:val="009B1B23"/>
    <w:rsid w:val="009B23D2"/>
    <w:rsid w:val="009B289C"/>
    <w:rsid w:val="009B3A35"/>
    <w:rsid w:val="009B4A8C"/>
    <w:rsid w:val="009B569F"/>
    <w:rsid w:val="009B618A"/>
    <w:rsid w:val="009B7141"/>
    <w:rsid w:val="009C0594"/>
    <w:rsid w:val="009C0C90"/>
    <w:rsid w:val="009C25C1"/>
    <w:rsid w:val="009C2D63"/>
    <w:rsid w:val="009C33B4"/>
    <w:rsid w:val="009C3F38"/>
    <w:rsid w:val="009C4A7C"/>
    <w:rsid w:val="009C6F00"/>
    <w:rsid w:val="009D0C85"/>
    <w:rsid w:val="009D1C49"/>
    <w:rsid w:val="009D208C"/>
    <w:rsid w:val="009D2213"/>
    <w:rsid w:val="009D2280"/>
    <w:rsid w:val="009D313E"/>
    <w:rsid w:val="009D323D"/>
    <w:rsid w:val="009D3499"/>
    <w:rsid w:val="009D3529"/>
    <w:rsid w:val="009D5231"/>
    <w:rsid w:val="009D53B9"/>
    <w:rsid w:val="009D6CDC"/>
    <w:rsid w:val="009D6F72"/>
    <w:rsid w:val="009D7361"/>
    <w:rsid w:val="009D753C"/>
    <w:rsid w:val="009D7672"/>
    <w:rsid w:val="009D7BA1"/>
    <w:rsid w:val="009D7C1E"/>
    <w:rsid w:val="009E02ED"/>
    <w:rsid w:val="009E1A48"/>
    <w:rsid w:val="009E1F65"/>
    <w:rsid w:val="009E259F"/>
    <w:rsid w:val="009E2697"/>
    <w:rsid w:val="009E2878"/>
    <w:rsid w:val="009E2C58"/>
    <w:rsid w:val="009E314E"/>
    <w:rsid w:val="009E354A"/>
    <w:rsid w:val="009E3E60"/>
    <w:rsid w:val="009E4782"/>
    <w:rsid w:val="009E597F"/>
    <w:rsid w:val="009E5A76"/>
    <w:rsid w:val="009E6890"/>
    <w:rsid w:val="009E6F95"/>
    <w:rsid w:val="009F0117"/>
    <w:rsid w:val="009F0B68"/>
    <w:rsid w:val="009F12EF"/>
    <w:rsid w:val="009F1519"/>
    <w:rsid w:val="009F1D85"/>
    <w:rsid w:val="009F2E8D"/>
    <w:rsid w:val="009F5E1F"/>
    <w:rsid w:val="009F6C41"/>
    <w:rsid w:val="009F6DE7"/>
    <w:rsid w:val="009F75AF"/>
    <w:rsid w:val="009F7918"/>
    <w:rsid w:val="009F7CEB"/>
    <w:rsid w:val="00A02019"/>
    <w:rsid w:val="00A0227D"/>
    <w:rsid w:val="00A03186"/>
    <w:rsid w:val="00A032BB"/>
    <w:rsid w:val="00A03BB8"/>
    <w:rsid w:val="00A04B4C"/>
    <w:rsid w:val="00A0557D"/>
    <w:rsid w:val="00A058C1"/>
    <w:rsid w:val="00A05E36"/>
    <w:rsid w:val="00A05E3E"/>
    <w:rsid w:val="00A0613E"/>
    <w:rsid w:val="00A063C4"/>
    <w:rsid w:val="00A06428"/>
    <w:rsid w:val="00A06703"/>
    <w:rsid w:val="00A06877"/>
    <w:rsid w:val="00A06914"/>
    <w:rsid w:val="00A07010"/>
    <w:rsid w:val="00A10A31"/>
    <w:rsid w:val="00A10D24"/>
    <w:rsid w:val="00A10D5E"/>
    <w:rsid w:val="00A134CA"/>
    <w:rsid w:val="00A1374C"/>
    <w:rsid w:val="00A13D4B"/>
    <w:rsid w:val="00A1433D"/>
    <w:rsid w:val="00A14804"/>
    <w:rsid w:val="00A14981"/>
    <w:rsid w:val="00A149BC"/>
    <w:rsid w:val="00A14EAE"/>
    <w:rsid w:val="00A161B0"/>
    <w:rsid w:val="00A168A2"/>
    <w:rsid w:val="00A17432"/>
    <w:rsid w:val="00A174AB"/>
    <w:rsid w:val="00A17529"/>
    <w:rsid w:val="00A175B0"/>
    <w:rsid w:val="00A17738"/>
    <w:rsid w:val="00A20AB9"/>
    <w:rsid w:val="00A223CD"/>
    <w:rsid w:val="00A22559"/>
    <w:rsid w:val="00A2277C"/>
    <w:rsid w:val="00A22E99"/>
    <w:rsid w:val="00A2391B"/>
    <w:rsid w:val="00A23F35"/>
    <w:rsid w:val="00A2428B"/>
    <w:rsid w:val="00A2440A"/>
    <w:rsid w:val="00A258A7"/>
    <w:rsid w:val="00A25AC8"/>
    <w:rsid w:val="00A26339"/>
    <w:rsid w:val="00A26A8D"/>
    <w:rsid w:val="00A27501"/>
    <w:rsid w:val="00A2796A"/>
    <w:rsid w:val="00A27C5F"/>
    <w:rsid w:val="00A300E3"/>
    <w:rsid w:val="00A30352"/>
    <w:rsid w:val="00A303D2"/>
    <w:rsid w:val="00A327DF"/>
    <w:rsid w:val="00A32A93"/>
    <w:rsid w:val="00A32DDB"/>
    <w:rsid w:val="00A32E9E"/>
    <w:rsid w:val="00A3315B"/>
    <w:rsid w:val="00A331FE"/>
    <w:rsid w:val="00A33369"/>
    <w:rsid w:val="00A33395"/>
    <w:rsid w:val="00A3385E"/>
    <w:rsid w:val="00A33DEF"/>
    <w:rsid w:val="00A33E31"/>
    <w:rsid w:val="00A33F26"/>
    <w:rsid w:val="00A34B7B"/>
    <w:rsid w:val="00A34E0D"/>
    <w:rsid w:val="00A35A54"/>
    <w:rsid w:val="00A378D4"/>
    <w:rsid w:val="00A378FB"/>
    <w:rsid w:val="00A37914"/>
    <w:rsid w:val="00A379EB"/>
    <w:rsid w:val="00A4098A"/>
    <w:rsid w:val="00A4198D"/>
    <w:rsid w:val="00A41EC7"/>
    <w:rsid w:val="00A42461"/>
    <w:rsid w:val="00A426B9"/>
    <w:rsid w:val="00A42761"/>
    <w:rsid w:val="00A42D17"/>
    <w:rsid w:val="00A441C5"/>
    <w:rsid w:val="00A443C9"/>
    <w:rsid w:val="00A44D37"/>
    <w:rsid w:val="00A4539A"/>
    <w:rsid w:val="00A463A3"/>
    <w:rsid w:val="00A465BB"/>
    <w:rsid w:val="00A4678D"/>
    <w:rsid w:val="00A47C37"/>
    <w:rsid w:val="00A50CD5"/>
    <w:rsid w:val="00A5155F"/>
    <w:rsid w:val="00A51642"/>
    <w:rsid w:val="00A51BCB"/>
    <w:rsid w:val="00A520F5"/>
    <w:rsid w:val="00A53222"/>
    <w:rsid w:val="00A53D1A"/>
    <w:rsid w:val="00A53F06"/>
    <w:rsid w:val="00A55741"/>
    <w:rsid w:val="00A5595A"/>
    <w:rsid w:val="00A55DEE"/>
    <w:rsid w:val="00A566FB"/>
    <w:rsid w:val="00A56EA2"/>
    <w:rsid w:val="00A56EF6"/>
    <w:rsid w:val="00A57C3B"/>
    <w:rsid w:val="00A600A2"/>
    <w:rsid w:val="00A60255"/>
    <w:rsid w:val="00A6115E"/>
    <w:rsid w:val="00A617F1"/>
    <w:rsid w:val="00A61910"/>
    <w:rsid w:val="00A62A00"/>
    <w:rsid w:val="00A62B8B"/>
    <w:rsid w:val="00A63E1D"/>
    <w:rsid w:val="00A64251"/>
    <w:rsid w:val="00A648C6"/>
    <w:rsid w:val="00A6504B"/>
    <w:rsid w:val="00A65813"/>
    <w:rsid w:val="00A65D76"/>
    <w:rsid w:val="00A66C7B"/>
    <w:rsid w:val="00A6762B"/>
    <w:rsid w:val="00A707DB"/>
    <w:rsid w:val="00A7210A"/>
    <w:rsid w:val="00A726A6"/>
    <w:rsid w:val="00A73930"/>
    <w:rsid w:val="00A748B1"/>
    <w:rsid w:val="00A7798A"/>
    <w:rsid w:val="00A77B08"/>
    <w:rsid w:val="00A80006"/>
    <w:rsid w:val="00A804C8"/>
    <w:rsid w:val="00A8068A"/>
    <w:rsid w:val="00A80FC0"/>
    <w:rsid w:val="00A812AD"/>
    <w:rsid w:val="00A834B3"/>
    <w:rsid w:val="00A843D3"/>
    <w:rsid w:val="00A859A4"/>
    <w:rsid w:val="00A85BFC"/>
    <w:rsid w:val="00A91E28"/>
    <w:rsid w:val="00A93661"/>
    <w:rsid w:val="00A93B80"/>
    <w:rsid w:val="00A9526E"/>
    <w:rsid w:val="00A9584E"/>
    <w:rsid w:val="00A95EEA"/>
    <w:rsid w:val="00A961BA"/>
    <w:rsid w:val="00A9640C"/>
    <w:rsid w:val="00A97980"/>
    <w:rsid w:val="00A97C46"/>
    <w:rsid w:val="00A97D28"/>
    <w:rsid w:val="00A97D8F"/>
    <w:rsid w:val="00AA0553"/>
    <w:rsid w:val="00AA1210"/>
    <w:rsid w:val="00AA1968"/>
    <w:rsid w:val="00AA19DF"/>
    <w:rsid w:val="00AA203B"/>
    <w:rsid w:val="00AA29B5"/>
    <w:rsid w:val="00AA3400"/>
    <w:rsid w:val="00AA3DF6"/>
    <w:rsid w:val="00AA47F5"/>
    <w:rsid w:val="00AA49EF"/>
    <w:rsid w:val="00AA59C5"/>
    <w:rsid w:val="00AA61C4"/>
    <w:rsid w:val="00AA61F3"/>
    <w:rsid w:val="00AA6FFB"/>
    <w:rsid w:val="00AA77B0"/>
    <w:rsid w:val="00AA7936"/>
    <w:rsid w:val="00AA79C6"/>
    <w:rsid w:val="00AB089B"/>
    <w:rsid w:val="00AB0974"/>
    <w:rsid w:val="00AB0BE0"/>
    <w:rsid w:val="00AB0F59"/>
    <w:rsid w:val="00AB125B"/>
    <w:rsid w:val="00AB1C06"/>
    <w:rsid w:val="00AB2576"/>
    <w:rsid w:val="00AB3337"/>
    <w:rsid w:val="00AB41F2"/>
    <w:rsid w:val="00AB47CA"/>
    <w:rsid w:val="00AB47E4"/>
    <w:rsid w:val="00AB5330"/>
    <w:rsid w:val="00AB556B"/>
    <w:rsid w:val="00AB617F"/>
    <w:rsid w:val="00AB6790"/>
    <w:rsid w:val="00AB6AC3"/>
    <w:rsid w:val="00AC00BF"/>
    <w:rsid w:val="00AC1240"/>
    <w:rsid w:val="00AC2321"/>
    <w:rsid w:val="00AC24A2"/>
    <w:rsid w:val="00AC2625"/>
    <w:rsid w:val="00AC3122"/>
    <w:rsid w:val="00AC38C2"/>
    <w:rsid w:val="00AC3ECA"/>
    <w:rsid w:val="00AC3FFB"/>
    <w:rsid w:val="00AC5E33"/>
    <w:rsid w:val="00AC6E5A"/>
    <w:rsid w:val="00AC6F8C"/>
    <w:rsid w:val="00AC7560"/>
    <w:rsid w:val="00AD0D0C"/>
    <w:rsid w:val="00AD0FA3"/>
    <w:rsid w:val="00AD1315"/>
    <w:rsid w:val="00AD21AA"/>
    <w:rsid w:val="00AD21E4"/>
    <w:rsid w:val="00AD2CE4"/>
    <w:rsid w:val="00AD3873"/>
    <w:rsid w:val="00AD44BB"/>
    <w:rsid w:val="00AD4C65"/>
    <w:rsid w:val="00AD4D26"/>
    <w:rsid w:val="00AD50E6"/>
    <w:rsid w:val="00AD543A"/>
    <w:rsid w:val="00AD5473"/>
    <w:rsid w:val="00AD6DB2"/>
    <w:rsid w:val="00AD6E6F"/>
    <w:rsid w:val="00AD7AA5"/>
    <w:rsid w:val="00AE01E4"/>
    <w:rsid w:val="00AE068A"/>
    <w:rsid w:val="00AE07F5"/>
    <w:rsid w:val="00AE12B8"/>
    <w:rsid w:val="00AE14EE"/>
    <w:rsid w:val="00AE1731"/>
    <w:rsid w:val="00AE231A"/>
    <w:rsid w:val="00AE335A"/>
    <w:rsid w:val="00AE34F0"/>
    <w:rsid w:val="00AE358E"/>
    <w:rsid w:val="00AE37A5"/>
    <w:rsid w:val="00AE3F56"/>
    <w:rsid w:val="00AE4CBD"/>
    <w:rsid w:val="00AE56BD"/>
    <w:rsid w:val="00AE62A5"/>
    <w:rsid w:val="00AE672F"/>
    <w:rsid w:val="00AE69FE"/>
    <w:rsid w:val="00AF0F5A"/>
    <w:rsid w:val="00AF1343"/>
    <w:rsid w:val="00AF195C"/>
    <w:rsid w:val="00AF226C"/>
    <w:rsid w:val="00AF2FB8"/>
    <w:rsid w:val="00AF375E"/>
    <w:rsid w:val="00AF3F57"/>
    <w:rsid w:val="00AF49C3"/>
    <w:rsid w:val="00AF4A8D"/>
    <w:rsid w:val="00AF4A99"/>
    <w:rsid w:val="00AF5238"/>
    <w:rsid w:val="00AF5ECA"/>
    <w:rsid w:val="00AF701B"/>
    <w:rsid w:val="00AF7A3D"/>
    <w:rsid w:val="00AF7A6C"/>
    <w:rsid w:val="00B00002"/>
    <w:rsid w:val="00B003FA"/>
    <w:rsid w:val="00B00656"/>
    <w:rsid w:val="00B00C0C"/>
    <w:rsid w:val="00B00D84"/>
    <w:rsid w:val="00B01332"/>
    <w:rsid w:val="00B01422"/>
    <w:rsid w:val="00B01637"/>
    <w:rsid w:val="00B0358C"/>
    <w:rsid w:val="00B04676"/>
    <w:rsid w:val="00B04D25"/>
    <w:rsid w:val="00B050B0"/>
    <w:rsid w:val="00B0649A"/>
    <w:rsid w:val="00B068A1"/>
    <w:rsid w:val="00B06A0B"/>
    <w:rsid w:val="00B1002B"/>
    <w:rsid w:val="00B1026E"/>
    <w:rsid w:val="00B10427"/>
    <w:rsid w:val="00B11C42"/>
    <w:rsid w:val="00B11D5A"/>
    <w:rsid w:val="00B127E7"/>
    <w:rsid w:val="00B12FC3"/>
    <w:rsid w:val="00B1341A"/>
    <w:rsid w:val="00B13A05"/>
    <w:rsid w:val="00B13B4D"/>
    <w:rsid w:val="00B13B6D"/>
    <w:rsid w:val="00B13E2B"/>
    <w:rsid w:val="00B14C7F"/>
    <w:rsid w:val="00B14D30"/>
    <w:rsid w:val="00B14E26"/>
    <w:rsid w:val="00B15F88"/>
    <w:rsid w:val="00B16137"/>
    <w:rsid w:val="00B1674D"/>
    <w:rsid w:val="00B16B20"/>
    <w:rsid w:val="00B16DB0"/>
    <w:rsid w:val="00B17069"/>
    <w:rsid w:val="00B173D6"/>
    <w:rsid w:val="00B17C0E"/>
    <w:rsid w:val="00B20032"/>
    <w:rsid w:val="00B21664"/>
    <w:rsid w:val="00B21C09"/>
    <w:rsid w:val="00B22868"/>
    <w:rsid w:val="00B22A6D"/>
    <w:rsid w:val="00B2490B"/>
    <w:rsid w:val="00B24A18"/>
    <w:rsid w:val="00B251ED"/>
    <w:rsid w:val="00B25ABF"/>
    <w:rsid w:val="00B25D61"/>
    <w:rsid w:val="00B265D0"/>
    <w:rsid w:val="00B26DC4"/>
    <w:rsid w:val="00B3008D"/>
    <w:rsid w:val="00B30678"/>
    <w:rsid w:val="00B30716"/>
    <w:rsid w:val="00B30AF0"/>
    <w:rsid w:val="00B31D81"/>
    <w:rsid w:val="00B3210D"/>
    <w:rsid w:val="00B3283F"/>
    <w:rsid w:val="00B32C16"/>
    <w:rsid w:val="00B32CB8"/>
    <w:rsid w:val="00B331A5"/>
    <w:rsid w:val="00B33571"/>
    <w:rsid w:val="00B33B10"/>
    <w:rsid w:val="00B3428C"/>
    <w:rsid w:val="00B342AC"/>
    <w:rsid w:val="00B34EA7"/>
    <w:rsid w:val="00B35EFB"/>
    <w:rsid w:val="00B36868"/>
    <w:rsid w:val="00B36B5E"/>
    <w:rsid w:val="00B37585"/>
    <w:rsid w:val="00B41299"/>
    <w:rsid w:val="00B41E71"/>
    <w:rsid w:val="00B421B6"/>
    <w:rsid w:val="00B426B8"/>
    <w:rsid w:val="00B42785"/>
    <w:rsid w:val="00B427B9"/>
    <w:rsid w:val="00B42A06"/>
    <w:rsid w:val="00B42D29"/>
    <w:rsid w:val="00B4360D"/>
    <w:rsid w:val="00B43908"/>
    <w:rsid w:val="00B44B04"/>
    <w:rsid w:val="00B44E9F"/>
    <w:rsid w:val="00B46644"/>
    <w:rsid w:val="00B4668F"/>
    <w:rsid w:val="00B469AD"/>
    <w:rsid w:val="00B47C8F"/>
    <w:rsid w:val="00B5004D"/>
    <w:rsid w:val="00B50E3D"/>
    <w:rsid w:val="00B511C0"/>
    <w:rsid w:val="00B5182E"/>
    <w:rsid w:val="00B52355"/>
    <w:rsid w:val="00B52737"/>
    <w:rsid w:val="00B533F0"/>
    <w:rsid w:val="00B5401C"/>
    <w:rsid w:val="00B547BD"/>
    <w:rsid w:val="00B553E6"/>
    <w:rsid w:val="00B55D07"/>
    <w:rsid w:val="00B561D6"/>
    <w:rsid w:val="00B5652A"/>
    <w:rsid w:val="00B56577"/>
    <w:rsid w:val="00B56F5E"/>
    <w:rsid w:val="00B573F6"/>
    <w:rsid w:val="00B57FDF"/>
    <w:rsid w:val="00B602A7"/>
    <w:rsid w:val="00B60675"/>
    <w:rsid w:val="00B606E4"/>
    <w:rsid w:val="00B60B33"/>
    <w:rsid w:val="00B60E1F"/>
    <w:rsid w:val="00B6104D"/>
    <w:rsid w:val="00B614A8"/>
    <w:rsid w:val="00B614D0"/>
    <w:rsid w:val="00B61C27"/>
    <w:rsid w:val="00B61F86"/>
    <w:rsid w:val="00B62143"/>
    <w:rsid w:val="00B629FC"/>
    <w:rsid w:val="00B62E0E"/>
    <w:rsid w:val="00B63BB6"/>
    <w:rsid w:val="00B63C39"/>
    <w:rsid w:val="00B63E35"/>
    <w:rsid w:val="00B63F0E"/>
    <w:rsid w:val="00B66A1A"/>
    <w:rsid w:val="00B66B8F"/>
    <w:rsid w:val="00B67BA6"/>
    <w:rsid w:val="00B70315"/>
    <w:rsid w:val="00B7060A"/>
    <w:rsid w:val="00B7061E"/>
    <w:rsid w:val="00B7162B"/>
    <w:rsid w:val="00B71A20"/>
    <w:rsid w:val="00B72A86"/>
    <w:rsid w:val="00B72D08"/>
    <w:rsid w:val="00B75DF9"/>
    <w:rsid w:val="00B76375"/>
    <w:rsid w:val="00B76608"/>
    <w:rsid w:val="00B76D6E"/>
    <w:rsid w:val="00B77F85"/>
    <w:rsid w:val="00B803EB"/>
    <w:rsid w:val="00B81346"/>
    <w:rsid w:val="00B81EC0"/>
    <w:rsid w:val="00B823C5"/>
    <w:rsid w:val="00B838E6"/>
    <w:rsid w:val="00B83AEE"/>
    <w:rsid w:val="00B84717"/>
    <w:rsid w:val="00B84E33"/>
    <w:rsid w:val="00B8607A"/>
    <w:rsid w:val="00B8650F"/>
    <w:rsid w:val="00B86B2E"/>
    <w:rsid w:val="00B86D51"/>
    <w:rsid w:val="00B878F2"/>
    <w:rsid w:val="00B87AA9"/>
    <w:rsid w:val="00B90EB4"/>
    <w:rsid w:val="00B911AD"/>
    <w:rsid w:val="00B91328"/>
    <w:rsid w:val="00B91E79"/>
    <w:rsid w:val="00B9233B"/>
    <w:rsid w:val="00B9354A"/>
    <w:rsid w:val="00B94168"/>
    <w:rsid w:val="00B94790"/>
    <w:rsid w:val="00B949B8"/>
    <w:rsid w:val="00B949BC"/>
    <w:rsid w:val="00B94DDA"/>
    <w:rsid w:val="00B950DF"/>
    <w:rsid w:val="00B966E2"/>
    <w:rsid w:val="00B97053"/>
    <w:rsid w:val="00B97502"/>
    <w:rsid w:val="00BA00B9"/>
    <w:rsid w:val="00BA055F"/>
    <w:rsid w:val="00BA08B3"/>
    <w:rsid w:val="00BA1EB6"/>
    <w:rsid w:val="00BA2033"/>
    <w:rsid w:val="00BA23A5"/>
    <w:rsid w:val="00BA29FA"/>
    <w:rsid w:val="00BA3250"/>
    <w:rsid w:val="00BA3F36"/>
    <w:rsid w:val="00BA4FD8"/>
    <w:rsid w:val="00BA5ADE"/>
    <w:rsid w:val="00BA5C29"/>
    <w:rsid w:val="00BA60D6"/>
    <w:rsid w:val="00BA6927"/>
    <w:rsid w:val="00BA7965"/>
    <w:rsid w:val="00BB0589"/>
    <w:rsid w:val="00BB063F"/>
    <w:rsid w:val="00BB125E"/>
    <w:rsid w:val="00BB13BC"/>
    <w:rsid w:val="00BB2300"/>
    <w:rsid w:val="00BB262E"/>
    <w:rsid w:val="00BB366C"/>
    <w:rsid w:val="00BB3FBE"/>
    <w:rsid w:val="00BB43F1"/>
    <w:rsid w:val="00BB457D"/>
    <w:rsid w:val="00BB4FDF"/>
    <w:rsid w:val="00BB56BB"/>
    <w:rsid w:val="00BB60A1"/>
    <w:rsid w:val="00BB6812"/>
    <w:rsid w:val="00BB6824"/>
    <w:rsid w:val="00BB6E1C"/>
    <w:rsid w:val="00BB6F86"/>
    <w:rsid w:val="00BB712E"/>
    <w:rsid w:val="00BB7340"/>
    <w:rsid w:val="00BB76AE"/>
    <w:rsid w:val="00BC0142"/>
    <w:rsid w:val="00BC1667"/>
    <w:rsid w:val="00BC1690"/>
    <w:rsid w:val="00BC3213"/>
    <w:rsid w:val="00BC38B8"/>
    <w:rsid w:val="00BC42E0"/>
    <w:rsid w:val="00BC44A2"/>
    <w:rsid w:val="00BC5887"/>
    <w:rsid w:val="00BC5CF1"/>
    <w:rsid w:val="00BC69AE"/>
    <w:rsid w:val="00BC6ACC"/>
    <w:rsid w:val="00BC6DBF"/>
    <w:rsid w:val="00BC709E"/>
    <w:rsid w:val="00BC710A"/>
    <w:rsid w:val="00BC7F93"/>
    <w:rsid w:val="00BD044C"/>
    <w:rsid w:val="00BD050F"/>
    <w:rsid w:val="00BD169D"/>
    <w:rsid w:val="00BD1EB9"/>
    <w:rsid w:val="00BD41CA"/>
    <w:rsid w:val="00BD434A"/>
    <w:rsid w:val="00BD520B"/>
    <w:rsid w:val="00BD570E"/>
    <w:rsid w:val="00BD5AB9"/>
    <w:rsid w:val="00BD7985"/>
    <w:rsid w:val="00BE02DB"/>
    <w:rsid w:val="00BE0569"/>
    <w:rsid w:val="00BE0A33"/>
    <w:rsid w:val="00BE0B0F"/>
    <w:rsid w:val="00BE0E58"/>
    <w:rsid w:val="00BE1167"/>
    <w:rsid w:val="00BE153D"/>
    <w:rsid w:val="00BE1D15"/>
    <w:rsid w:val="00BE1FA3"/>
    <w:rsid w:val="00BE24F2"/>
    <w:rsid w:val="00BE2799"/>
    <w:rsid w:val="00BE2962"/>
    <w:rsid w:val="00BE2D29"/>
    <w:rsid w:val="00BE32D3"/>
    <w:rsid w:val="00BE379E"/>
    <w:rsid w:val="00BE3BF6"/>
    <w:rsid w:val="00BE3C71"/>
    <w:rsid w:val="00BE42DA"/>
    <w:rsid w:val="00BE441A"/>
    <w:rsid w:val="00BE4CB1"/>
    <w:rsid w:val="00BE51F9"/>
    <w:rsid w:val="00BE5419"/>
    <w:rsid w:val="00BE558E"/>
    <w:rsid w:val="00BE626B"/>
    <w:rsid w:val="00BE66EC"/>
    <w:rsid w:val="00BE6BF3"/>
    <w:rsid w:val="00BE6DFD"/>
    <w:rsid w:val="00BE789D"/>
    <w:rsid w:val="00BE7A8B"/>
    <w:rsid w:val="00BE7CB7"/>
    <w:rsid w:val="00BE7E4D"/>
    <w:rsid w:val="00BF1034"/>
    <w:rsid w:val="00BF1373"/>
    <w:rsid w:val="00BF1C4A"/>
    <w:rsid w:val="00BF2B1C"/>
    <w:rsid w:val="00BF2B72"/>
    <w:rsid w:val="00BF4799"/>
    <w:rsid w:val="00BF6508"/>
    <w:rsid w:val="00BF6DEB"/>
    <w:rsid w:val="00BF765F"/>
    <w:rsid w:val="00BF7B2B"/>
    <w:rsid w:val="00C02CFE"/>
    <w:rsid w:val="00C04BD4"/>
    <w:rsid w:val="00C05C3F"/>
    <w:rsid w:val="00C05EAA"/>
    <w:rsid w:val="00C06FCB"/>
    <w:rsid w:val="00C07080"/>
    <w:rsid w:val="00C0765F"/>
    <w:rsid w:val="00C0795E"/>
    <w:rsid w:val="00C07AF9"/>
    <w:rsid w:val="00C1028D"/>
    <w:rsid w:val="00C10AF3"/>
    <w:rsid w:val="00C11267"/>
    <w:rsid w:val="00C11465"/>
    <w:rsid w:val="00C11F83"/>
    <w:rsid w:val="00C1340C"/>
    <w:rsid w:val="00C15BA5"/>
    <w:rsid w:val="00C1645D"/>
    <w:rsid w:val="00C16493"/>
    <w:rsid w:val="00C164EF"/>
    <w:rsid w:val="00C17A56"/>
    <w:rsid w:val="00C20007"/>
    <w:rsid w:val="00C206F8"/>
    <w:rsid w:val="00C20E0C"/>
    <w:rsid w:val="00C210DA"/>
    <w:rsid w:val="00C21FE1"/>
    <w:rsid w:val="00C223AA"/>
    <w:rsid w:val="00C2358E"/>
    <w:rsid w:val="00C24124"/>
    <w:rsid w:val="00C24B4C"/>
    <w:rsid w:val="00C24B89"/>
    <w:rsid w:val="00C26383"/>
    <w:rsid w:val="00C26C22"/>
    <w:rsid w:val="00C272F4"/>
    <w:rsid w:val="00C27E5E"/>
    <w:rsid w:val="00C27F74"/>
    <w:rsid w:val="00C301F2"/>
    <w:rsid w:val="00C3102C"/>
    <w:rsid w:val="00C31B36"/>
    <w:rsid w:val="00C31E29"/>
    <w:rsid w:val="00C320D7"/>
    <w:rsid w:val="00C33660"/>
    <w:rsid w:val="00C33719"/>
    <w:rsid w:val="00C33864"/>
    <w:rsid w:val="00C356EB"/>
    <w:rsid w:val="00C36597"/>
    <w:rsid w:val="00C366E7"/>
    <w:rsid w:val="00C36A95"/>
    <w:rsid w:val="00C36C31"/>
    <w:rsid w:val="00C36F5C"/>
    <w:rsid w:val="00C40BC8"/>
    <w:rsid w:val="00C416CC"/>
    <w:rsid w:val="00C41AC3"/>
    <w:rsid w:val="00C43E88"/>
    <w:rsid w:val="00C43F95"/>
    <w:rsid w:val="00C443AD"/>
    <w:rsid w:val="00C44450"/>
    <w:rsid w:val="00C4486D"/>
    <w:rsid w:val="00C45ABA"/>
    <w:rsid w:val="00C46049"/>
    <w:rsid w:val="00C4675A"/>
    <w:rsid w:val="00C46CFD"/>
    <w:rsid w:val="00C46D33"/>
    <w:rsid w:val="00C46F29"/>
    <w:rsid w:val="00C47676"/>
    <w:rsid w:val="00C50DCB"/>
    <w:rsid w:val="00C5237C"/>
    <w:rsid w:val="00C53F21"/>
    <w:rsid w:val="00C547DC"/>
    <w:rsid w:val="00C55BC5"/>
    <w:rsid w:val="00C5691F"/>
    <w:rsid w:val="00C56B6E"/>
    <w:rsid w:val="00C578FC"/>
    <w:rsid w:val="00C57986"/>
    <w:rsid w:val="00C615B0"/>
    <w:rsid w:val="00C62621"/>
    <w:rsid w:val="00C6295E"/>
    <w:rsid w:val="00C62E8B"/>
    <w:rsid w:val="00C6312E"/>
    <w:rsid w:val="00C64408"/>
    <w:rsid w:val="00C6443D"/>
    <w:rsid w:val="00C65799"/>
    <w:rsid w:val="00C66082"/>
    <w:rsid w:val="00C67061"/>
    <w:rsid w:val="00C67A25"/>
    <w:rsid w:val="00C70185"/>
    <w:rsid w:val="00C70C5B"/>
    <w:rsid w:val="00C7100F"/>
    <w:rsid w:val="00C714CB"/>
    <w:rsid w:val="00C71663"/>
    <w:rsid w:val="00C71A15"/>
    <w:rsid w:val="00C71A68"/>
    <w:rsid w:val="00C721A3"/>
    <w:rsid w:val="00C72CE9"/>
    <w:rsid w:val="00C72FA0"/>
    <w:rsid w:val="00C73AD1"/>
    <w:rsid w:val="00C74394"/>
    <w:rsid w:val="00C74398"/>
    <w:rsid w:val="00C74685"/>
    <w:rsid w:val="00C74E98"/>
    <w:rsid w:val="00C755DD"/>
    <w:rsid w:val="00C7566B"/>
    <w:rsid w:val="00C756E6"/>
    <w:rsid w:val="00C76202"/>
    <w:rsid w:val="00C7651A"/>
    <w:rsid w:val="00C769C1"/>
    <w:rsid w:val="00C77E03"/>
    <w:rsid w:val="00C802A4"/>
    <w:rsid w:val="00C816BF"/>
    <w:rsid w:val="00C8200F"/>
    <w:rsid w:val="00C8337E"/>
    <w:rsid w:val="00C833E6"/>
    <w:rsid w:val="00C83561"/>
    <w:rsid w:val="00C84218"/>
    <w:rsid w:val="00C843ED"/>
    <w:rsid w:val="00C85421"/>
    <w:rsid w:val="00C8572F"/>
    <w:rsid w:val="00C85CD5"/>
    <w:rsid w:val="00C85E39"/>
    <w:rsid w:val="00C875D2"/>
    <w:rsid w:val="00C877B5"/>
    <w:rsid w:val="00C91BA2"/>
    <w:rsid w:val="00C92C17"/>
    <w:rsid w:val="00C93890"/>
    <w:rsid w:val="00C93E63"/>
    <w:rsid w:val="00C9443D"/>
    <w:rsid w:val="00C9452A"/>
    <w:rsid w:val="00C95026"/>
    <w:rsid w:val="00C9504D"/>
    <w:rsid w:val="00C95EF7"/>
    <w:rsid w:val="00CA0C31"/>
    <w:rsid w:val="00CA15A0"/>
    <w:rsid w:val="00CA19E1"/>
    <w:rsid w:val="00CA1ECD"/>
    <w:rsid w:val="00CA2523"/>
    <w:rsid w:val="00CA2598"/>
    <w:rsid w:val="00CA373B"/>
    <w:rsid w:val="00CA4322"/>
    <w:rsid w:val="00CA4C3F"/>
    <w:rsid w:val="00CA4CCE"/>
    <w:rsid w:val="00CA4DB9"/>
    <w:rsid w:val="00CA50F4"/>
    <w:rsid w:val="00CA56D6"/>
    <w:rsid w:val="00CA58F6"/>
    <w:rsid w:val="00CA5CA2"/>
    <w:rsid w:val="00CA7854"/>
    <w:rsid w:val="00CB094F"/>
    <w:rsid w:val="00CB0C4E"/>
    <w:rsid w:val="00CB0CF8"/>
    <w:rsid w:val="00CB111D"/>
    <w:rsid w:val="00CB125A"/>
    <w:rsid w:val="00CB177B"/>
    <w:rsid w:val="00CB1C90"/>
    <w:rsid w:val="00CB2649"/>
    <w:rsid w:val="00CB31EE"/>
    <w:rsid w:val="00CB3907"/>
    <w:rsid w:val="00CB6D90"/>
    <w:rsid w:val="00CB7B9C"/>
    <w:rsid w:val="00CB7E91"/>
    <w:rsid w:val="00CC1290"/>
    <w:rsid w:val="00CC1318"/>
    <w:rsid w:val="00CC1779"/>
    <w:rsid w:val="00CC32C0"/>
    <w:rsid w:val="00CC3674"/>
    <w:rsid w:val="00CC3810"/>
    <w:rsid w:val="00CC3ED6"/>
    <w:rsid w:val="00CC4B25"/>
    <w:rsid w:val="00CC556B"/>
    <w:rsid w:val="00CC5C8A"/>
    <w:rsid w:val="00CC761C"/>
    <w:rsid w:val="00CD1063"/>
    <w:rsid w:val="00CD15E3"/>
    <w:rsid w:val="00CD1A46"/>
    <w:rsid w:val="00CD1F9A"/>
    <w:rsid w:val="00CD2AA4"/>
    <w:rsid w:val="00CD2B47"/>
    <w:rsid w:val="00CD40B8"/>
    <w:rsid w:val="00CD4235"/>
    <w:rsid w:val="00CD7EB4"/>
    <w:rsid w:val="00CD7F9B"/>
    <w:rsid w:val="00CE0062"/>
    <w:rsid w:val="00CE049B"/>
    <w:rsid w:val="00CE1385"/>
    <w:rsid w:val="00CE13F0"/>
    <w:rsid w:val="00CE2829"/>
    <w:rsid w:val="00CE2ED8"/>
    <w:rsid w:val="00CE4159"/>
    <w:rsid w:val="00CE5685"/>
    <w:rsid w:val="00CE5A30"/>
    <w:rsid w:val="00CE5CB4"/>
    <w:rsid w:val="00CE626F"/>
    <w:rsid w:val="00CE7AC0"/>
    <w:rsid w:val="00CF03CA"/>
    <w:rsid w:val="00CF1161"/>
    <w:rsid w:val="00CF1383"/>
    <w:rsid w:val="00CF13E6"/>
    <w:rsid w:val="00CF1EE7"/>
    <w:rsid w:val="00CF23C1"/>
    <w:rsid w:val="00CF2A29"/>
    <w:rsid w:val="00CF2B94"/>
    <w:rsid w:val="00CF300C"/>
    <w:rsid w:val="00CF4262"/>
    <w:rsid w:val="00CF47FD"/>
    <w:rsid w:val="00CF5338"/>
    <w:rsid w:val="00CF6219"/>
    <w:rsid w:val="00CF6907"/>
    <w:rsid w:val="00CF6B7E"/>
    <w:rsid w:val="00CF745D"/>
    <w:rsid w:val="00CF7819"/>
    <w:rsid w:val="00CF7847"/>
    <w:rsid w:val="00D00613"/>
    <w:rsid w:val="00D00C01"/>
    <w:rsid w:val="00D00CBD"/>
    <w:rsid w:val="00D01204"/>
    <w:rsid w:val="00D0238F"/>
    <w:rsid w:val="00D0281E"/>
    <w:rsid w:val="00D031B6"/>
    <w:rsid w:val="00D03260"/>
    <w:rsid w:val="00D04E47"/>
    <w:rsid w:val="00D05855"/>
    <w:rsid w:val="00D05AC4"/>
    <w:rsid w:val="00D06058"/>
    <w:rsid w:val="00D06257"/>
    <w:rsid w:val="00D07DE3"/>
    <w:rsid w:val="00D1071B"/>
    <w:rsid w:val="00D10D0C"/>
    <w:rsid w:val="00D11500"/>
    <w:rsid w:val="00D120D6"/>
    <w:rsid w:val="00D12387"/>
    <w:rsid w:val="00D128FC"/>
    <w:rsid w:val="00D12A59"/>
    <w:rsid w:val="00D12EBD"/>
    <w:rsid w:val="00D139E0"/>
    <w:rsid w:val="00D13F87"/>
    <w:rsid w:val="00D1438A"/>
    <w:rsid w:val="00D1446D"/>
    <w:rsid w:val="00D14511"/>
    <w:rsid w:val="00D1496E"/>
    <w:rsid w:val="00D14FEA"/>
    <w:rsid w:val="00D154C6"/>
    <w:rsid w:val="00D15ADE"/>
    <w:rsid w:val="00D15DDC"/>
    <w:rsid w:val="00D16209"/>
    <w:rsid w:val="00D16DE8"/>
    <w:rsid w:val="00D177BD"/>
    <w:rsid w:val="00D17889"/>
    <w:rsid w:val="00D17FFC"/>
    <w:rsid w:val="00D20358"/>
    <w:rsid w:val="00D2065D"/>
    <w:rsid w:val="00D20A47"/>
    <w:rsid w:val="00D21629"/>
    <w:rsid w:val="00D22163"/>
    <w:rsid w:val="00D223E9"/>
    <w:rsid w:val="00D22723"/>
    <w:rsid w:val="00D23296"/>
    <w:rsid w:val="00D23644"/>
    <w:rsid w:val="00D236B8"/>
    <w:rsid w:val="00D23EFA"/>
    <w:rsid w:val="00D2400D"/>
    <w:rsid w:val="00D24A3B"/>
    <w:rsid w:val="00D25807"/>
    <w:rsid w:val="00D25918"/>
    <w:rsid w:val="00D26226"/>
    <w:rsid w:val="00D264EC"/>
    <w:rsid w:val="00D26550"/>
    <w:rsid w:val="00D27409"/>
    <w:rsid w:val="00D305F1"/>
    <w:rsid w:val="00D30EDB"/>
    <w:rsid w:val="00D30F5F"/>
    <w:rsid w:val="00D3175B"/>
    <w:rsid w:val="00D330BD"/>
    <w:rsid w:val="00D33B0B"/>
    <w:rsid w:val="00D343A3"/>
    <w:rsid w:val="00D34596"/>
    <w:rsid w:val="00D3473C"/>
    <w:rsid w:val="00D36FA0"/>
    <w:rsid w:val="00D37797"/>
    <w:rsid w:val="00D37952"/>
    <w:rsid w:val="00D405A9"/>
    <w:rsid w:val="00D44A22"/>
    <w:rsid w:val="00D45335"/>
    <w:rsid w:val="00D45697"/>
    <w:rsid w:val="00D45A3E"/>
    <w:rsid w:val="00D4619B"/>
    <w:rsid w:val="00D466AA"/>
    <w:rsid w:val="00D46E34"/>
    <w:rsid w:val="00D47DBE"/>
    <w:rsid w:val="00D50BB5"/>
    <w:rsid w:val="00D50D32"/>
    <w:rsid w:val="00D51159"/>
    <w:rsid w:val="00D51C31"/>
    <w:rsid w:val="00D51D3E"/>
    <w:rsid w:val="00D524ED"/>
    <w:rsid w:val="00D52D0B"/>
    <w:rsid w:val="00D530D7"/>
    <w:rsid w:val="00D544FD"/>
    <w:rsid w:val="00D5566B"/>
    <w:rsid w:val="00D56857"/>
    <w:rsid w:val="00D56FC2"/>
    <w:rsid w:val="00D574F6"/>
    <w:rsid w:val="00D57E3C"/>
    <w:rsid w:val="00D57EB5"/>
    <w:rsid w:val="00D60343"/>
    <w:rsid w:val="00D60507"/>
    <w:rsid w:val="00D60A5C"/>
    <w:rsid w:val="00D61B2F"/>
    <w:rsid w:val="00D61C37"/>
    <w:rsid w:val="00D62D38"/>
    <w:rsid w:val="00D65805"/>
    <w:rsid w:val="00D66416"/>
    <w:rsid w:val="00D66446"/>
    <w:rsid w:val="00D66AE7"/>
    <w:rsid w:val="00D71CC8"/>
    <w:rsid w:val="00D72B41"/>
    <w:rsid w:val="00D750AB"/>
    <w:rsid w:val="00D75258"/>
    <w:rsid w:val="00D75A0D"/>
    <w:rsid w:val="00D75AAE"/>
    <w:rsid w:val="00D75B22"/>
    <w:rsid w:val="00D765EF"/>
    <w:rsid w:val="00D7773E"/>
    <w:rsid w:val="00D778AC"/>
    <w:rsid w:val="00D77AA3"/>
    <w:rsid w:val="00D805BB"/>
    <w:rsid w:val="00D8115B"/>
    <w:rsid w:val="00D81D5D"/>
    <w:rsid w:val="00D829D4"/>
    <w:rsid w:val="00D83643"/>
    <w:rsid w:val="00D83998"/>
    <w:rsid w:val="00D84815"/>
    <w:rsid w:val="00D85991"/>
    <w:rsid w:val="00D85A8B"/>
    <w:rsid w:val="00D85EA8"/>
    <w:rsid w:val="00D86090"/>
    <w:rsid w:val="00D8609F"/>
    <w:rsid w:val="00D8616B"/>
    <w:rsid w:val="00D86645"/>
    <w:rsid w:val="00D86979"/>
    <w:rsid w:val="00D87066"/>
    <w:rsid w:val="00D877C5"/>
    <w:rsid w:val="00D8782F"/>
    <w:rsid w:val="00D87B1E"/>
    <w:rsid w:val="00D90414"/>
    <w:rsid w:val="00D908D7"/>
    <w:rsid w:val="00D9133B"/>
    <w:rsid w:val="00D91ED5"/>
    <w:rsid w:val="00D92025"/>
    <w:rsid w:val="00D92273"/>
    <w:rsid w:val="00D927AC"/>
    <w:rsid w:val="00D929FD"/>
    <w:rsid w:val="00D937EB"/>
    <w:rsid w:val="00D93AC3"/>
    <w:rsid w:val="00D93B78"/>
    <w:rsid w:val="00D942E8"/>
    <w:rsid w:val="00D9531B"/>
    <w:rsid w:val="00D95813"/>
    <w:rsid w:val="00D964A5"/>
    <w:rsid w:val="00D96663"/>
    <w:rsid w:val="00D967AC"/>
    <w:rsid w:val="00DA0624"/>
    <w:rsid w:val="00DA08D1"/>
    <w:rsid w:val="00DA1E3B"/>
    <w:rsid w:val="00DA447D"/>
    <w:rsid w:val="00DA4683"/>
    <w:rsid w:val="00DA4C34"/>
    <w:rsid w:val="00DA5DD1"/>
    <w:rsid w:val="00DA6F17"/>
    <w:rsid w:val="00DA7697"/>
    <w:rsid w:val="00DA79DE"/>
    <w:rsid w:val="00DB047E"/>
    <w:rsid w:val="00DB1DA7"/>
    <w:rsid w:val="00DB370C"/>
    <w:rsid w:val="00DB4BDC"/>
    <w:rsid w:val="00DB4CAE"/>
    <w:rsid w:val="00DB515C"/>
    <w:rsid w:val="00DB580A"/>
    <w:rsid w:val="00DB6035"/>
    <w:rsid w:val="00DB6262"/>
    <w:rsid w:val="00DB680E"/>
    <w:rsid w:val="00DB7AC1"/>
    <w:rsid w:val="00DC19DA"/>
    <w:rsid w:val="00DC215B"/>
    <w:rsid w:val="00DC2475"/>
    <w:rsid w:val="00DC3B54"/>
    <w:rsid w:val="00DC3E94"/>
    <w:rsid w:val="00DC40DE"/>
    <w:rsid w:val="00DC42C8"/>
    <w:rsid w:val="00DC43EA"/>
    <w:rsid w:val="00DC6054"/>
    <w:rsid w:val="00DC7B9A"/>
    <w:rsid w:val="00DD018B"/>
    <w:rsid w:val="00DD0FA1"/>
    <w:rsid w:val="00DD2DF9"/>
    <w:rsid w:val="00DD4925"/>
    <w:rsid w:val="00DD5674"/>
    <w:rsid w:val="00DD5A8E"/>
    <w:rsid w:val="00DD6E6F"/>
    <w:rsid w:val="00DD729F"/>
    <w:rsid w:val="00DD7B89"/>
    <w:rsid w:val="00DD7BAF"/>
    <w:rsid w:val="00DD7C5E"/>
    <w:rsid w:val="00DE114B"/>
    <w:rsid w:val="00DE2081"/>
    <w:rsid w:val="00DE293D"/>
    <w:rsid w:val="00DE2A48"/>
    <w:rsid w:val="00DE2E6A"/>
    <w:rsid w:val="00DE30D6"/>
    <w:rsid w:val="00DE324F"/>
    <w:rsid w:val="00DE39C9"/>
    <w:rsid w:val="00DE3DA6"/>
    <w:rsid w:val="00DE4CB8"/>
    <w:rsid w:val="00DE5002"/>
    <w:rsid w:val="00DE58BA"/>
    <w:rsid w:val="00DE642B"/>
    <w:rsid w:val="00DF0BC3"/>
    <w:rsid w:val="00DF0FAC"/>
    <w:rsid w:val="00DF1732"/>
    <w:rsid w:val="00DF1A6E"/>
    <w:rsid w:val="00DF216D"/>
    <w:rsid w:val="00DF262F"/>
    <w:rsid w:val="00DF279C"/>
    <w:rsid w:val="00DF444F"/>
    <w:rsid w:val="00DF559C"/>
    <w:rsid w:val="00DF6533"/>
    <w:rsid w:val="00DF6DAF"/>
    <w:rsid w:val="00DF6EAD"/>
    <w:rsid w:val="00DF744C"/>
    <w:rsid w:val="00E0001C"/>
    <w:rsid w:val="00E00609"/>
    <w:rsid w:val="00E00B81"/>
    <w:rsid w:val="00E00DE7"/>
    <w:rsid w:val="00E01368"/>
    <w:rsid w:val="00E01C4C"/>
    <w:rsid w:val="00E01F5C"/>
    <w:rsid w:val="00E02054"/>
    <w:rsid w:val="00E037CA"/>
    <w:rsid w:val="00E037CC"/>
    <w:rsid w:val="00E03B74"/>
    <w:rsid w:val="00E03F28"/>
    <w:rsid w:val="00E04024"/>
    <w:rsid w:val="00E04E65"/>
    <w:rsid w:val="00E06914"/>
    <w:rsid w:val="00E10681"/>
    <w:rsid w:val="00E1230A"/>
    <w:rsid w:val="00E12577"/>
    <w:rsid w:val="00E12E6E"/>
    <w:rsid w:val="00E132E9"/>
    <w:rsid w:val="00E135D8"/>
    <w:rsid w:val="00E144A4"/>
    <w:rsid w:val="00E15988"/>
    <w:rsid w:val="00E16230"/>
    <w:rsid w:val="00E16B5E"/>
    <w:rsid w:val="00E16BA9"/>
    <w:rsid w:val="00E16BE6"/>
    <w:rsid w:val="00E20028"/>
    <w:rsid w:val="00E20349"/>
    <w:rsid w:val="00E2094D"/>
    <w:rsid w:val="00E21009"/>
    <w:rsid w:val="00E216F1"/>
    <w:rsid w:val="00E21BAE"/>
    <w:rsid w:val="00E21EA8"/>
    <w:rsid w:val="00E22040"/>
    <w:rsid w:val="00E22068"/>
    <w:rsid w:val="00E224CB"/>
    <w:rsid w:val="00E23B8B"/>
    <w:rsid w:val="00E23F41"/>
    <w:rsid w:val="00E24375"/>
    <w:rsid w:val="00E25303"/>
    <w:rsid w:val="00E25D25"/>
    <w:rsid w:val="00E25D46"/>
    <w:rsid w:val="00E25EDA"/>
    <w:rsid w:val="00E26A25"/>
    <w:rsid w:val="00E2721C"/>
    <w:rsid w:val="00E30918"/>
    <w:rsid w:val="00E30F72"/>
    <w:rsid w:val="00E31259"/>
    <w:rsid w:val="00E31A96"/>
    <w:rsid w:val="00E31C27"/>
    <w:rsid w:val="00E3219C"/>
    <w:rsid w:val="00E321C4"/>
    <w:rsid w:val="00E32C4A"/>
    <w:rsid w:val="00E33095"/>
    <w:rsid w:val="00E337DF"/>
    <w:rsid w:val="00E340AA"/>
    <w:rsid w:val="00E34361"/>
    <w:rsid w:val="00E346C5"/>
    <w:rsid w:val="00E349EB"/>
    <w:rsid w:val="00E360CC"/>
    <w:rsid w:val="00E3664D"/>
    <w:rsid w:val="00E369ED"/>
    <w:rsid w:val="00E36D0F"/>
    <w:rsid w:val="00E36F02"/>
    <w:rsid w:val="00E378CD"/>
    <w:rsid w:val="00E40215"/>
    <w:rsid w:val="00E40746"/>
    <w:rsid w:val="00E40F30"/>
    <w:rsid w:val="00E416E6"/>
    <w:rsid w:val="00E418D6"/>
    <w:rsid w:val="00E4310D"/>
    <w:rsid w:val="00E434DD"/>
    <w:rsid w:val="00E437CC"/>
    <w:rsid w:val="00E43C32"/>
    <w:rsid w:val="00E43D59"/>
    <w:rsid w:val="00E440DE"/>
    <w:rsid w:val="00E474B6"/>
    <w:rsid w:val="00E5031A"/>
    <w:rsid w:val="00E50879"/>
    <w:rsid w:val="00E50A0F"/>
    <w:rsid w:val="00E52960"/>
    <w:rsid w:val="00E5390D"/>
    <w:rsid w:val="00E5484D"/>
    <w:rsid w:val="00E54937"/>
    <w:rsid w:val="00E54A23"/>
    <w:rsid w:val="00E54B6D"/>
    <w:rsid w:val="00E56532"/>
    <w:rsid w:val="00E56626"/>
    <w:rsid w:val="00E569F8"/>
    <w:rsid w:val="00E56F0C"/>
    <w:rsid w:val="00E57B74"/>
    <w:rsid w:val="00E57EDD"/>
    <w:rsid w:val="00E57EE3"/>
    <w:rsid w:val="00E60901"/>
    <w:rsid w:val="00E60D9D"/>
    <w:rsid w:val="00E60DCB"/>
    <w:rsid w:val="00E6162E"/>
    <w:rsid w:val="00E625BF"/>
    <w:rsid w:val="00E6299D"/>
    <w:rsid w:val="00E63F45"/>
    <w:rsid w:val="00E647DC"/>
    <w:rsid w:val="00E651E8"/>
    <w:rsid w:val="00E6552E"/>
    <w:rsid w:val="00E65ED9"/>
    <w:rsid w:val="00E67092"/>
    <w:rsid w:val="00E67A2A"/>
    <w:rsid w:val="00E703A4"/>
    <w:rsid w:val="00E7049B"/>
    <w:rsid w:val="00E705D2"/>
    <w:rsid w:val="00E70A23"/>
    <w:rsid w:val="00E73095"/>
    <w:rsid w:val="00E7444D"/>
    <w:rsid w:val="00E74780"/>
    <w:rsid w:val="00E74C42"/>
    <w:rsid w:val="00E754D6"/>
    <w:rsid w:val="00E75E14"/>
    <w:rsid w:val="00E765F4"/>
    <w:rsid w:val="00E768CF"/>
    <w:rsid w:val="00E775CC"/>
    <w:rsid w:val="00E7760C"/>
    <w:rsid w:val="00E777B8"/>
    <w:rsid w:val="00E80515"/>
    <w:rsid w:val="00E81327"/>
    <w:rsid w:val="00E817A8"/>
    <w:rsid w:val="00E81AFC"/>
    <w:rsid w:val="00E82469"/>
    <w:rsid w:val="00E82B77"/>
    <w:rsid w:val="00E83525"/>
    <w:rsid w:val="00E8361D"/>
    <w:rsid w:val="00E87153"/>
    <w:rsid w:val="00E901A0"/>
    <w:rsid w:val="00E90338"/>
    <w:rsid w:val="00E909F4"/>
    <w:rsid w:val="00E90B58"/>
    <w:rsid w:val="00E91106"/>
    <w:rsid w:val="00E91776"/>
    <w:rsid w:val="00E91F02"/>
    <w:rsid w:val="00E938D2"/>
    <w:rsid w:val="00E93A6D"/>
    <w:rsid w:val="00E943B7"/>
    <w:rsid w:val="00E9447C"/>
    <w:rsid w:val="00E9478F"/>
    <w:rsid w:val="00E95935"/>
    <w:rsid w:val="00E97893"/>
    <w:rsid w:val="00EA040F"/>
    <w:rsid w:val="00EA085A"/>
    <w:rsid w:val="00EA11C4"/>
    <w:rsid w:val="00EA2C67"/>
    <w:rsid w:val="00EA2DF0"/>
    <w:rsid w:val="00EA3DD1"/>
    <w:rsid w:val="00EA4CD2"/>
    <w:rsid w:val="00EA58FB"/>
    <w:rsid w:val="00EA61F3"/>
    <w:rsid w:val="00EA639F"/>
    <w:rsid w:val="00EA66DC"/>
    <w:rsid w:val="00EA6969"/>
    <w:rsid w:val="00EA7356"/>
    <w:rsid w:val="00EA737E"/>
    <w:rsid w:val="00EA74FC"/>
    <w:rsid w:val="00EA75FA"/>
    <w:rsid w:val="00EA76A0"/>
    <w:rsid w:val="00EB05F8"/>
    <w:rsid w:val="00EB14BA"/>
    <w:rsid w:val="00EB2065"/>
    <w:rsid w:val="00EB23F5"/>
    <w:rsid w:val="00EB28AF"/>
    <w:rsid w:val="00EB2C75"/>
    <w:rsid w:val="00EB3508"/>
    <w:rsid w:val="00EB3D1F"/>
    <w:rsid w:val="00EB4CC1"/>
    <w:rsid w:val="00EB5594"/>
    <w:rsid w:val="00EB5D67"/>
    <w:rsid w:val="00EB65E2"/>
    <w:rsid w:val="00EC0898"/>
    <w:rsid w:val="00EC0B7A"/>
    <w:rsid w:val="00EC25FB"/>
    <w:rsid w:val="00EC2E20"/>
    <w:rsid w:val="00EC30B6"/>
    <w:rsid w:val="00EC337D"/>
    <w:rsid w:val="00EC3402"/>
    <w:rsid w:val="00EC363C"/>
    <w:rsid w:val="00EC3762"/>
    <w:rsid w:val="00EC499B"/>
    <w:rsid w:val="00EC4F77"/>
    <w:rsid w:val="00EC55D6"/>
    <w:rsid w:val="00EC5A8B"/>
    <w:rsid w:val="00EC6239"/>
    <w:rsid w:val="00EC6411"/>
    <w:rsid w:val="00EC6527"/>
    <w:rsid w:val="00ED0628"/>
    <w:rsid w:val="00ED1292"/>
    <w:rsid w:val="00ED227D"/>
    <w:rsid w:val="00ED25EB"/>
    <w:rsid w:val="00ED273A"/>
    <w:rsid w:val="00ED28BC"/>
    <w:rsid w:val="00ED2D3E"/>
    <w:rsid w:val="00ED3ABF"/>
    <w:rsid w:val="00ED49EC"/>
    <w:rsid w:val="00ED4FDB"/>
    <w:rsid w:val="00ED566D"/>
    <w:rsid w:val="00ED6126"/>
    <w:rsid w:val="00ED6331"/>
    <w:rsid w:val="00ED6B03"/>
    <w:rsid w:val="00ED6F0C"/>
    <w:rsid w:val="00EE0742"/>
    <w:rsid w:val="00EE076D"/>
    <w:rsid w:val="00EE0A7D"/>
    <w:rsid w:val="00EE2085"/>
    <w:rsid w:val="00EE2097"/>
    <w:rsid w:val="00EE264C"/>
    <w:rsid w:val="00EE2A34"/>
    <w:rsid w:val="00EE2EFA"/>
    <w:rsid w:val="00EE38AB"/>
    <w:rsid w:val="00EE39A6"/>
    <w:rsid w:val="00EE4B57"/>
    <w:rsid w:val="00EE4FF7"/>
    <w:rsid w:val="00EE535B"/>
    <w:rsid w:val="00EE5667"/>
    <w:rsid w:val="00EE5685"/>
    <w:rsid w:val="00EE58C4"/>
    <w:rsid w:val="00EE5E9C"/>
    <w:rsid w:val="00EE61F7"/>
    <w:rsid w:val="00EE688A"/>
    <w:rsid w:val="00EE6952"/>
    <w:rsid w:val="00EE6CCB"/>
    <w:rsid w:val="00EE6F23"/>
    <w:rsid w:val="00EE7425"/>
    <w:rsid w:val="00EE7AFD"/>
    <w:rsid w:val="00EE7BA5"/>
    <w:rsid w:val="00EF0E17"/>
    <w:rsid w:val="00EF2592"/>
    <w:rsid w:val="00EF2756"/>
    <w:rsid w:val="00EF2CC8"/>
    <w:rsid w:val="00EF2F76"/>
    <w:rsid w:val="00EF3A21"/>
    <w:rsid w:val="00EF3C78"/>
    <w:rsid w:val="00EF3E83"/>
    <w:rsid w:val="00EF5146"/>
    <w:rsid w:val="00EF5647"/>
    <w:rsid w:val="00EF5735"/>
    <w:rsid w:val="00EF57E3"/>
    <w:rsid w:val="00EF662A"/>
    <w:rsid w:val="00EF674A"/>
    <w:rsid w:val="00EF76C5"/>
    <w:rsid w:val="00EF77E3"/>
    <w:rsid w:val="00EF7C4C"/>
    <w:rsid w:val="00EF7E2B"/>
    <w:rsid w:val="00F00092"/>
    <w:rsid w:val="00F00295"/>
    <w:rsid w:val="00F00EC3"/>
    <w:rsid w:val="00F01421"/>
    <w:rsid w:val="00F01DBA"/>
    <w:rsid w:val="00F023FC"/>
    <w:rsid w:val="00F0254D"/>
    <w:rsid w:val="00F02B1F"/>
    <w:rsid w:val="00F02F15"/>
    <w:rsid w:val="00F0363A"/>
    <w:rsid w:val="00F0404E"/>
    <w:rsid w:val="00F04209"/>
    <w:rsid w:val="00F04450"/>
    <w:rsid w:val="00F049F1"/>
    <w:rsid w:val="00F0589B"/>
    <w:rsid w:val="00F061D5"/>
    <w:rsid w:val="00F070B9"/>
    <w:rsid w:val="00F070E0"/>
    <w:rsid w:val="00F0799E"/>
    <w:rsid w:val="00F07CEC"/>
    <w:rsid w:val="00F10565"/>
    <w:rsid w:val="00F10957"/>
    <w:rsid w:val="00F10DF2"/>
    <w:rsid w:val="00F11E9C"/>
    <w:rsid w:val="00F129BE"/>
    <w:rsid w:val="00F13245"/>
    <w:rsid w:val="00F1333A"/>
    <w:rsid w:val="00F1341B"/>
    <w:rsid w:val="00F13952"/>
    <w:rsid w:val="00F13971"/>
    <w:rsid w:val="00F1503C"/>
    <w:rsid w:val="00F1568A"/>
    <w:rsid w:val="00F15858"/>
    <w:rsid w:val="00F161C4"/>
    <w:rsid w:val="00F1650C"/>
    <w:rsid w:val="00F1660C"/>
    <w:rsid w:val="00F16ECE"/>
    <w:rsid w:val="00F17083"/>
    <w:rsid w:val="00F17BDA"/>
    <w:rsid w:val="00F17E3C"/>
    <w:rsid w:val="00F20453"/>
    <w:rsid w:val="00F21392"/>
    <w:rsid w:val="00F2466B"/>
    <w:rsid w:val="00F24C28"/>
    <w:rsid w:val="00F25B10"/>
    <w:rsid w:val="00F25F5F"/>
    <w:rsid w:val="00F25FC6"/>
    <w:rsid w:val="00F26C9F"/>
    <w:rsid w:val="00F275A8"/>
    <w:rsid w:val="00F309B6"/>
    <w:rsid w:val="00F31C56"/>
    <w:rsid w:val="00F31C69"/>
    <w:rsid w:val="00F31CE1"/>
    <w:rsid w:val="00F33801"/>
    <w:rsid w:val="00F33A62"/>
    <w:rsid w:val="00F33ACC"/>
    <w:rsid w:val="00F35708"/>
    <w:rsid w:val="00F37265"/>
    <w:rsid w:val="00F3743E"/>
    <w:rsid w:val="00F375EB"/>
    <w:rsid w:val="00F37618"/>
    <w:rsid w:val="00F379D0"/>
    <w:rsid w:val="00F401EC"/>
    <w:rsid w:val="00F403FF"/>
    <w:rsid w:val="00F409C7"/>
    <w:rsid w:val="00F4138B"/>
    <w:rsid w:val="00F41422"/>
    <w:rsid w:val="00F4177D"/>
    <w:rsid w:val="00F4179C"/>
    <w:rsid w:val="00F41C2A"/>
    <w:rsid w:val="00F41C34"/>
    <w:rsid w:val="00F43188"/>
    <w:rsid w:val="00F434B1"/>
    <w:rsid w:val="00F434D9"/>
    <w:rsid w:val="00F437A6"/>
    <w:rsid w:val="00F44389"/>
    <w:rsid w:val="00F4446B"/>
    <w:rsid w:val="00F459A6"/>
    <w:rsid w:val="00F46281"/>
    <w:rsid w:val="00F47151"/>
    <w:rsid w:val="00F47E3C"/>
    <w:rsid w:val="00F5195F"/>
    <w:rsid w:val="00F51D12"/>
    <w:rsid w:val="00F51D83"/>
    <w:rsid w:val="00F52C80"/>
    <w:rsid w:val="00F5425F"/>
    <w:rsid w:val="00F54642"/>
    <w:rsid w:val="00F54687"/>
    <w:rsid w:val="00F54E76"/>
    <w:rsid w:val="00F56B84"/>
    <w:rsid w:val="00F56CA3"/>
    <w:rsid w:val="00F56CB6"/>
    <w:rsid w:val="00F56CDB"/>
    <w:rsid w:val="00F570D1"/>
    <w:rsid w:val="00F57E24"/>
    <w:rsid w:val="00F60432"/>
    <w:rsid w:val="00F60BF9"/>
    <w:rsid w:val="00F61F56"/>
    <w:rsid w:val="00F6248C"/>
    <w:rsid w:val="00F65C8E"/>
    <w:rsid w:val="00F65DC0"/>
    <w:rsid w:val="00F66F0F"/>
    <w:rsid w:val="00F673B5"/>
    <w:rsid w:val="00F67426"/>
    <w:rsid w:val="00F674F2"/>
    <w:rsid w:val="00F71A0E"/>
    <w:rsid w:val="00F72961"/>
    <w:rsid w:val="00F729D4"/>
    <w:rsid w:val="00F743ED"/>
    <w:rsid w:val="00F7466A"/>
    <w:rsid w:val="00F75593"/>
    <w:rsid w:val="00F758CB"/>
    <w:rsid w:val="00F76341"/>
    <w:rsid w:val="00F7659C"/>
    <w:rsid w:val="00F76617"/>
    <w:rsid w:val="00F76913"/>
    <w:rsid w:val="00F773CB"/>
    <w:rsid w:val="00F7778D"/>
    <w:rsid w:val="00F77AE6"/>
    <w:rsid w:val="00F8017C"/>
    <w:rsid w:val="00F801A6"/>
    <w:rsid w:val="00F80B43"/>
    <w:rsid w:val="00F81408"/>
    <w:rsid w:val="00F82AB1"/>
    <w:rsid w:val="00F82F4B"/>
    <w:rsid w:val="00F834C3"/>
    <w:rsid w:val="00F83CAD"/>
    <w:rsid w:val="00F8450D"/>
    <w:rsid w:val="00F8552B"/>
    <w:rsid w:val="00F8569A"/>
    <w:rsid w:val="00F8618F"/>
    <w:rsid w:val="00F867EE"/>
    <w:rsid w:val="00F86D60"/>
    <w:rsid w:val="00F873EB"/>
    <w:rsid w:val="00F87F80"/>
    <w:rsid w:val="00F90786"/>
    <w:rsid w:val="00F923A4"/>
    <w:rsid w:val="00F92EB9"/>
    <w:rsid w:val="00F93ABB"/>
    <w:rsid w:val="00F93E40"/>
    <w:rsid w:val="00F93F8D"/>
    <w:rsid w:val="00F9453B"/>
    <w:rsid w:val="00F951C2"/>
    <w:rsid w:val="00F951FE"/>
    <w:rsid w:val="00F957DC"/>
    <w:rsid w:val="00F96324"/>
    <w:rsid w:val="00F96777"/>
    <w:rsid w:val="00F96F04"/>
    <w:rsid w:val="00F97388"/>
    <w:rsid w:val="00F9763C"/>
    <w:rsid w:val="00FA128F"/>
    <w:rsid w:val="00FA1750"/>
    <w:rsid w:val="00FA2006"/>
    <w:rsid w:val="00FA2AD7"/>
    <w:rsid w:val="00FA2C34"/>
    <w:rsid w:val="00FA3AE9"/>
    <w:rsid w:val="00FA45F3"/>
    <w:rsid w:val="00FA5337"/>
    <w:rsid w:val="00FA6E4C"/>
    <w:rsid w:val="00FA7727"/>
    <w:rsid w:val="00FB0071"/>
    <w:rsid w:val="00FB0D48"/>
    <w:rsid w:val="00FB0F46"/>
    <w:rsid w:val="00FB2274"/>
    <w:rsid w:val="00FB2912"/>
    <w:rsid w:val="00FB32D6"/>
    <w:rsid w:val="00FB3907"/>
    <w:rsid w:val="00FB3AD3"/>
    <w:rsid w:val="00FB3FEC"/>
    <w:rsid w:val="00FB4564"/>
    <w:rsid w:val="00FB6006"/>
    <w:rsid w:val="00FB67F7"/>
    <w:rsid w:val="00FB7BCF"/>
    <w:rsid w:val="00FB7DE9"/>
    <w:rsid w:val="00FC080A"/>
    <w:rsid w:val="00FC29B9"/>
    <w:rsid w:val="00FC4473"/>
    <w:rsid w:val="00FC4506"/>
    <w:rsid w:val="00FC5643"/>
    <w:rsid w:val="00FC5B1D"/>
    <w:rsid w:val="00FC6361"/>
    <w:rsid w:val="00FC69BD"/>
    <w:rsid w:val="00FC6E4A"/>
    <w:rsid w:val="00FC75C9"/>
    <w:rsid w:val="00FC7D5E"/>
    <w:rsid w:val="00FC7DD2"/>
    <w:rsid w:val="00FC7EA8"/>
    <w:rsid w:val="00FD01B6"/>
    <w:rsid w:val="00FD0710"/>
    <w:rsid w:val="00FD0E2E"/>
    <w:rsid w:val="00FD135F"/>
    <w:rsid w:val="00FD15D9"/>
    <w:rsid w:val="00FD217F"/>
    <w:rsid w:val="00FD33CA"/>
    <w:rsid w:val="00FD56FE"/>
    <w:rsid w:val="00FD5F22"/>
    <w:rsid w:val="00FD63F1"/>
    <w:rsid w:val="00FD6700"/>
    <w:rsid w:val="00FD6C5A"/>
    <w:rsid w:val="00FD7043"/>
    <w:rsid w:val="00FD7226"/>
    <w:rsid w:val="00FE0850"/>
    <w:rsid w:val="00FE15DB"/>
    <w:rsid w:val="00FE160B"/>
    <w:rsid w:val="00FE186B"/>
    <w:rsid w:val="00FE1FBD"/>
    <w:rsid w:val="00FE26B5"/>
    <w:rsid w:val="00FE3870"/>
    <w:rsid w:val="00FE3B25"/>
    <w:rsid w:val="00FE3C08"/>
    <w:rsid w:val="00FE4387"/>
    <w:rsid w:val="00FE442B"/>
    <w:rsid w:val="00FE45A8"/>
    <w:rsid w:val="00FE56F6"/>
    <w:rsid w:val="00FE620D"/>
    <w:rsid w:val="00FE64B9"/>
    <w:rsid w:val="00FE664F"/>
    <w:rsid w:val="00FE72FD"/>
    <w:rsid w:val="00FF0AAE"/>
    <w:rsid w:val="00FF0D55"/>
    <w:rsid w:val="00FF15BD"/>
    <w:rsid w:val="00FF29D7"/>
    <w:rsid w:val="00FF334C"/>
    <w:rsid w:val="00FF48B9"/>
    <w:rsid w:val="00FF5384"/>
    <w:rsid w:val="00FF64D5"/>
    <w:rsid w:val="00FF6768"/>
    <w:rsid w:val="00FF6D97"/>
    <w:rsid w:val="00FF787C"/>
    <w:rsid w:val="027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1D28E"/>
  <w15:docId w15:val="{A889AC14-EE4D-49B5-AB86-31E4BC9E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8" w:space="1" w:color="auto"/>
      </w:pBdr>
      <w:jc w:val="center"/>
      <w:outlineLvl w:val="3"/>
    </w:pPr>
    <w:rPr>
      <w:b/>
      <w:spacing w:val="100"/>
      <w:sz w:val="32"/>
      <w:lang w:val="zh-CN" w:eastAsia="zh-CN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600"/>
        <w:tab w:val="left" w:pos="192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3600"/>
      </w:tabs>
      <w:ind w:firstLine="708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600"/>
        <w:tab w:val="left" w:pos="1920"/>
      </w:tabs>
      <w:jc w:val="both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autoSpaceDE w:val="0"/>
      <w:autoSpaceDN w:val="0"/>
      <w:jc w:val="both"/>
    </w:pPr>
    <w:rPr>
      <w:sz w:val="28"/>
    </w:rPr>
  </w:style>
  <w:style w:type="paragraph" w:styleId="20">
    <w:name w:val="Body Text 2"/>
    <w:basedOn w:val="a"/>
    <w:pPr>
      <w:shd w:val="clear" w:color="auto" w:fill="FFFFFF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30">
    <w:name w:val="Body Text 3"/>
    <w:basedOn w:val="a"/>
    <w:qFormat/>
    <w:rPr>
      <w:sz w:val="28"/>
    </w:rPr>
  </w:style>
  <w:style w:type="paragraph" w:styleId="a5">
    <w:name w:val="Body Text Indent"/>
    <w:basedOn w:val="a"/>
    <w:link w:val="a6"/>
    <w:pPr>
      <w:ind w:firstLine="425"/>
      <w:jc w:val="both"/>
    </w:pPr>
    <w:rPr>
      <w:sz w:val="24"/>
      <w:lang w:val="zh-CN" w:eastAsia="zh-CN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7">
    <w:name w:val="caption"/>
    <w:basedOn w:val="a"/>
    <w:next w:val="a"/>
    <w:qFormat/>
    <w:pPr>
      <w:ind w:firstLine="720"/>
    </w:pPr>
    <w:rPr>
      <w:sz w:val="28"/>
    </w:rPr>
  </w:style>
  <w:style w:type="character" w:styleId="a8">
    <w:name w:val="annotation reference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qFormat/>
  </w:style>
  <w:style w:type="paragraph" w:styleId="ab">
    <w:name w:val="annotation subject"/>
    <w:basedOn w:val="a9"/>
    <w:next w:val="a9"/>
    <w:link w:val="ac"/>
    <w:semiHidden/>
    <w:unhideWhenUsed/>
    <w:qFormat/>
    <w:rPr>
      <w:b/>
      <w:bCs/>
    </w:rPr>
  </w:style>
  <w:style w:type="character" w:styleId="ad">
    <w:name w:val="endnote reference"/>
    <w:semiHidden/>
    <w:unhideWhenUsed/>
    <w:qFormat/>
    <w:rPr>
      <w:vertAlign w:val="superscript"/>
    </w:rPr>
  </w:style>
  <w:style w:type="paragraph" w:styleId="ae">
    <w:name w:val="endnote text"/>
    <w:basedOn w:val="a"/>
    <w:link w:val="af"/>
    <w:semiHidden/>
    <w:unhideWhenUsed/>
    <w:qFormat/>
  </w:style>
  <w:style w:type="character" w:styleId="af0">
    <w:name w:val="FollowedHyperlink"/>
    <w:qFormat/>
    <w:rPr>
      <w:color w:val="800080"/>
      <w:u w:val="single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footnote text"/>
    <w:basedOn w:val="a"/>
    <w:link w:val="af4"/>
    <w:semiHidden/>
  </w:style>
  <w:style w:type="paragraph" w:styleId="af5">
    <w:name w:val="header"/>
    <w:basedOn w:val="a"/>
    <w:link w:val="af6"/>
    <w:uiPriority w:val="99"/>
    <w:qFormat/>
    <w:pPr>
      <w:tabs>
        <w:tab w:val="center" w:pos="4536"/>
        <w:tab w:val="right" w:pos="9072"/>
      </w:tabs>
    </w:pPr>
  </w:style>
  <w:style w:type="character" w:styleId="af7">
    <w:name w:val="Hyperlink"/>
    <w:qFormat/>
    <w:rPr>
      <w:color w:val="0000FF"/>
      <w:u w:val="single"/>
    </w:rPr>
  </w:style>
  <w:style w:type="character" w:styleId="af8">
    <w:name w:val="page number"/>
    <w:basedOn w:val="a0"/>
  </w:style>
  <w:style w:type="character" w:styleId="af9">
    <w:name w:val="Strong"/>
    <w:uiPriority w:val="22"/>
    <w:qFormat/>
    <w:rPr>
      <w:b/>
      <w:bCs/>
    </w:rPr>
  </w:style>
  <w:style w:type="paragraph" w:styleId="afa">
    <w:name w:val="Subtitle"/>
    <w:basedOn w:val="a"/>
    <w:qFormat/>
    <w:pPr>
      <w:jc w:val="center"/>
    </w:pPr>
    <w:rPr>
      <w:b/>
      <w:sz w:val="28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qFormat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customStyle="1" w:styleId="FR1">
    <w:name w:val="FR1"/>
    <w:qFormat/>
    <w:pPr>
      <w:widowControl w:val="0"/>
      <w:spacing w:line="300" w:lineRule="auto"/>
      <w:jc w:val="both"/>
    </w:pPr>
    <w:rPr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f6">
    <w:name w:val="Верхний колонтитул Знак"/>
    <w:basedOn w:val="a0"/>
    <w:link w:val="af5"/>
    <w:uiPriority w:val="99"/>
    <w:qFormat/>
  </w:style>
  <w:style w:type="paragraph" w:customStyle="1" w:styleId="22">
    <w:name w:val="заголовок 2"/>
    <w:basedOn w:val="a"/>
    <w:next w:val="a"/>
    <w:pPr>
      <w:keepNext/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11">
    <w:name w:val="Обычный (веб)1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totalprice">
    <w:name w:val="totalprice"/>
  </w:style>
  <w:style w:type="paragraph" w:customStyle="1" w:styleId="41">
    <w:name w:val="заголовок 4"/>
    <w:basedOn w:val="a"/>
    <w:next w:val="a"/>
    <w:pPr>
      <w:keepNext/>
      <w:autoSpaceDE w:val="0"/>
      <w:autoSpaceDN w:val="0"/>
      <w:spacing w:line="360" w:lineRule="auto"/>
      <w:jc w:val="both"/>
      <w:outlineLvl w:val="3"/>
    </w:pPr>
    <w:rPr>
      <w:sz w:val="28"/>
      <w:szCs w:val="28"/>
    </w:rPr>
  </w:style>
  <w:style w:type="paragraph" w:customStyle="1" w:styleId="110">
    <w:name w:val="Обычный11"/>
    <w:qFormat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fc">
    <w:name w:val="No Spacing"/>
    <w:link w:val="afd"/>
    <w:uiPriority w:val="1"/>
    <w:qFormat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Pr>
      <w:rFonts w:ascii="Calibri" w:hAnsi="Calibri"/>
      <w:sz w:val="22"/>
      <w:szCs w:val="22"/>
      <w:lang w:bidi="ar-SA"/>
    </w:rPr>
  </w:style>
  <w:style w:type="character" w:customStyle="1" w:styleId="-">
    <w:name w:val="Интернет-ссылка"/>
    <w:uiPriority w:val="99"/>
    <w:unhideWhenUsed/>
    <w:qFormat/>
    <w:rPr>
      <w:color w:val="0000FF"/>
      <w:u w:val="single"/>
    </w:rPr>
  </w:style>
  <w:style w:type="character" w:customStyle="1" w:styleId="searchresult">
    <w:name w:val="search_result"/>
    <w:basedOn w:val="a0"/>
  </w:style>
  <w:style w:type="character" w:customStyle="1" w:styleId="23">
    <w:name w:val="Основной текст (2)_"/>
    <w:link w:val="24"/>
    <w:uiPriority w:val="99"/>
    <w:qFormat/>
    <w:rPr>
      <w:spacing w:val="-10"/>
      <w:sz w:val="92"/>
      <w:szCs w:val="9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pPr>
      <w:widowControl w:val="0"/>
      <w:shd w:val="clear" w:color="auto" w:fill="FFFFFF"/>
      <w:spacing w:before="2220" w:line="941" w:lineRule="exact"/>
      <w:jc w:val="both"/>
    </w:pPr>
    <w:rPr>
      <w:spacing w:val="-10"/>
      <w:sz w:val="92"/>
      <w:szCs w:val="92"/>
      <w:lang w:val="zh-CN" w:eastAsia="zh-CN"/>
    </w:r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8"/>
      <w:szCs w:val="28"/>
    </w:rPr>
  </w:style>
  <w:style w:type="character" w:customStyle="1" w:styleId="af4">
    <w:name w:val="Текст сноски Знак"/>
    <w:link w:val="af3"/>
    <w:semiHidden/>
    <w:qFormat/>
    <w:locked/>
  </w:style>
  <w:style w:type="paragraph" w:customStyle="1" w:styleId="32">
    <w:name w:val="Обычный3"/>
    <w:qFormat/>
    <w:rPr>
      <w:sz w:val="28"/>
    </w:rPr>
  </w:style>
  <w:style w:type="character" w:customStyle="1" w:styleId="not-person">
    <w:name w:val="not-person"/>
    <w:basedOn w:val="a0"/>
  </w:style>
  <w:style w:type="character" w:customStyle="1" w:styleId="af">
    <w:name w:val="Текст концевой сноски Знак"/>
    <w:basedOn w:val="a0"/>
    <w:link w:val="ae"/>
    <w:semiHidden/>
    <w:qFormat/>
  </w:style>
  <w:style w:type="character" w:customStyle="1" w:styleId="aa">
    <w:name w:val="Текст примечания Знак"/>
    <w:basedOn w:val="a0"/>
    <w:link w:val="a9"/>
    <w:semiHidden/>
    <w:qFormat/>
  </w:style>
  <w:style w:type="character" w:customStyle="1" w:styleId="ac">
    <w:name w:val="Тема примечания Знак"/>
    <w:link w:val="ab"/>
    <w:semiHidden/>
    <w:qFormat/>
    <w:rPr>
      <w:b/>
      <w:bCs/>
    </w:rPr>
  </w:style>
  <w:style w:type="paragraph" w:customStyle="1" w:styleId="12">
    <w:name w:val="Рецензия1"/>
    <w:hidden/>
    <w:uiPriority w:val="99"/>
    <w:semiHidden/>
  </w:style>
  <w:style w:type="character" w:customStyle="1" w:styleId="40">
    <w:name w:val="Заголовок 4 Знак"/>
    <w:link w:val="4"/>
    <w:locked/>
    <w:rPr>
      <w:b/>
      <w:spacing w:val="100"/>
      <w:sz w:val="32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customStyle="1" w:styleId="ConsPlusNormal">
    <w:name w:val="ConsPlusNormal"/>
    <w:rsid w:val="0031796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19C3-8B7A-4FEE-A6BF-AEDEBC99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</vt:lpstr>
    </vt:vector>
  </TitlesOfParts>
  <Company>root inc.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</dc:title>
  <dc:creator>Слава</dc:creator>
  <cp:lastModifiedBy>Майя Будажапова</cp:lastModifiedBy>
  <cp:revision>13</cp:revision>
  <cp:lastPrinted>2025-07-25T10:44:00Z</cp:lastPrinted>
  <dcterms:created xsi:type="dcterms:W3CDTF">2025-10-09T09:45:00Z</dcterms:created>
  <dcterms:modified xsi:type="dcterms:W3CDTF">2026-02-12T11:01:00Z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1033-12.2.0.22549</vt:lpwstr>
  </property>
  <property fmtid="{D5CDD505-2E9C-101B-9397-08002B2CF9AE}" pid="4" name="ICV">
    <vt:lpwstr>0211E0479D0946B39E76C89AD061A872_12</vt:lpwstr>
  </property>
</Properties>
</file>