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8" w:type="dxa"/>
        <w:tblInd w:w="-34" w:type="dxa"/>
        <w:tblBorders>
          <w:top w:val="single" w:sz="18" w:space="0" w:color="auto"/>
          <w:bottom w:val="single" w:sz="18" w:space="0" w:color="auto"/>
          <w:insideH w:val="single" w:sz="18" w:space="0" w:color="auto"/>
        </w:tblBorders>
        <w:tblLayout w:type="fixed"/>
        <w:tblLook w:val="01E0" w:firstRow="1" w:lastRow="1" w:firstColumn="1" w:lastColumn="1" w:noHBand="0" w:noVBand="0"/>
      </w:tblPr>
      <w:tblGrid>
        <w:gridCol w:w="6980"/>
        <w:gridCol w:w="2977"/>
        <w:gridCol w:w="101"/>
      </w:tblGrid>
      <w:tr w:rsidR="00003C58" w:rsidRPr="00236BEB" w14:paraId="25F66F83" w14:textId="77777777" w:rsidTr="00AE494B">
        <w:trPr>
          <w:trHeight w:val="1373"/>
        </w:trPr>
        <w:tc>
          <w:tcPr>
            <w:tcW w:w="10058" w:type="dxa"/>
            <w:gridSpan w:val="3"/>
          </w:tcPr>
          <w:p w14:paraId="0A0E2F2D" w14:textId="77777777" w:rsidR="00925F15" w:rsidRPr="00AE494B" w:rsidRDefault="00925F15" w:rsidP="00925F15">
            <w:pPr>
              <w:widowControl w:val="0"/>
              <w:autoSpaceDE w:val="0"/>
              <w:autoSpaceDN w:val="0"/>
              <w:jc w:val="center"/>
              <w:rPr>
                <w:rFonts w:ascii="Arial" w:hAnsi="Arial" w:cs="Arial"/>
                <w:b/>
                <w:bCs/>
                <w:sz w:val="23"/>
                <w:szCs w:val="23"/>
              </w:rPr>
            </w:pPr>
            <w:r w:rsidRPr="00AE494B">
              <w:rPr>
                <w:rFonts w:ascii="Arial" w:hAnsi="Arial" w:cs="Arial"/>
                <w:b/>
                <w:bCs/>
                <w:sz w:val="23"/>
                <w:szCs w:val="23"/>
              </w:rPr>
              <w:t>ЕВРАЗИЙСКИЙ СОВЕТ ПО СТАНДАРТИЗАЦИИ, МЕТРОЛОГИИ И СЕРТИФИКАЦИИ</w:t>
            </w:r>
          </w:p>
          <w:p w14:paraId="5D34892B" w14:textId="77777777" w:rsidR="00925F15" w:rsidRPr="00AE494B" w:rsidRDefault="00925F15" w:rsidP="00925F15">
            <w:pPr>
              <w:widowControl w:val="0"/>
              <w:autoSpaceDE w:val="0"/>
              <w:autoSpaceDN w:val="0"/>
              <w:jc w:val="center"/>
              <w:rPr>
                <w:rFonts w:ascii="Arial" w:hAnsi="Arial" w:cs="Arial"/>
                <w:b/>
                <w:bCs/>
                <w:sz w:val="23"/>
                <w:szCs w:val="23"/>
                <w:lang w:val="en-US"/>
              </w:rPr>
            </w:pPr>
            <w:r w:rsidRPr="00AE494B">
              <w:rPr>
                <w:rFonts w:ascii="Arial" w:hAnsi="Arial" w:cs="Arial"/>
                <w:b/>
                <w:bCs/>
                <w:sz w:val="23"/>
                <w:szCs w:val="23"/>
                <w:lang w:val="en-US"/>
              </w:rPr>
              <w:t>(</w:t>
            </w:r>
            <w:r w:rsidRPr="00AE494B">
              <w:rPr>
                <w:rFonts w:ascii="Arial" w:hAnsi="Arial" w:cs="Arial"/>
                <w:b/>
                <w:bCs/>
                <w:sz w:val="23"/>
                <w:szCs w:val="23"/>
              </w:rPr>
              <w:t>ЕАСС</w:t>
            </w:r>
            <w:r w:rsidRPr="00AE494B">
              <w:rPr>
                <w:rFonts w:ascii="Arial" w:hAnsi="Arial" w:cs="Arial"/>
                <w:b/>
                <w:bCs/>
                <w:sz w:val="23"/>
                <w:szCs w:val="23"/>
                <w:lang w:val="en-US"/>
              </w:rPr>
              <w:t>)</w:t>
            </w:r>
          </w:p>
          <w:p w14:paraId="437F1CD3" w14:textId="77777777" w:rsidR="00925F15" w:rsidRPr="00AE494B" w:rsidRDefault="00925F15" w:rsidP="00925F15">
            <w:pPr>
              <w:widowControl w:val="0"/>
              <w:autoSpaceDE w:val="0"/>
              <w:autoSpaceDN w:val="0"/>
              <w:jc w:val="center"/>
              <w:rPr>
                <w:rFonts w:ascii="Arial" w:hAnsi="Arial" w:cs="Arial"/>
                <w:b/>
                <w:bCs/>
                <w:sz w:val="23"/>
                <w:szCs w:val="23"/>
                <w:lang w:val="en-US"/>
              </w:rPr>
            </w:pPr>
          </w:p>
          <w:p w14:paraId="7E819B32" w14:textId="77777777" w:rsidR="00925F15" w:rsidRPr="00AE494B" w:rsidRDefault="00925F15" w:rsidP="00925F15">
            <w:pPr>
              <w:widowControl w:val="0"/>
              <w:autoSpaceDE w:val="0"/>
              <w:autoSpaceDN w:val="0"/>
              <w:jc w:val="center"/>
              <w:rPr>
                <w:rFonts w:ascii="Arial" w:hAnsi="Arial" w:cs="Arial"/>
                <w:b/>
                <w:bCs/>
                <w:sz w:val="23"/>
                <w:szCs w:val="23"/>
                <w:lang w:val="en-US"/>
              </w:rPr>
            </w:pPr>
            <w:r w:rsidRPr="00AE494B">
              <w:rPr>
                <w:rFonts w:ascii="Arial" w:hAnsi="Arial" w:cs="Arial"/>
                <w:b/>
                <w:bCs/>
                <w:sz w:val="23"/>
                <w:szCs w:val="23"/>
                <w:lang w:val="en-US"/>
              </w:rPr>
              <w:t>EURO-ASIAN COUNCIL FOR STANDARDIZATION, METROLOGY AND CERTIFICATION</w:t>
            </w:r>
          </w:p>
          <w:p w14:paraId="4D2BD77B" w14:textId="77777777" w:rsidR="009520F0" w:rsidRPr="00236BEB" w:rsidRDefault="00925F15" w:rsidP="00925F15">
            <w:pPr>
              <w:widowControl w:val="0"/>
              <w:autoSpaceDE w:val="0"/>
              <w:autoSpaceDN w:val="0"/>
              <w:jc w:val="center"/>
              <w:rPr>
                <w:rFonts w:ascii="Arial" w:hAnsi="Arial" w:cs="Arial"/>
                <w:b/>
                <w:sz w:val="28"/>
                <w:szCs w:val="28"/>
                <w:lang w:val="en-US"/>
              </w:rPr>
            </w:pPr>
            <w:r w:rsidRPr="00AE494B">
              <w:rPr>
                <w:rFonts w:ascii="Arial" w:hAnsi="Arial" w:cs="Arial"/>
                <w:b/>
                <w:bCs/>
                <w:sz w:val="23"/>
                <w:szCs w:val="23"/>
              </w:rPr>
              <w:t>(EASC)</w:t>
            </w:r>
          </w:p>
        </w:tc>
      </w:tr>
      <w:tr w:rsidR="00003C58" w:rsidRPr="00236BEB" w14:paraId="29499C77" w14:textId="77777777" w:rsidTr="00AE494B">
        <w:trPr>
          <w:gridAfter w:val="1"/>
          <w:wAfter w:w="101" w:type="dxa"/>
        </w:trPr>
        <w:tc>
          <w:tcPr>
            <w:tcW w:w="6980" w:type="dxa"/>
            <w:vAlign w:val="center"/>
          </w:tcPr>
          <w:p w14:paraId="7A20C8A8" w14:textId="77777777" w:rsidR="009520F0" w:rsidRPr="00236BEB" w:rsidRDefault="00925F15" w:rsidP="00AE494B">
            <w:pPr>
              <w:widowControl w:val="0"/>
              <w:autoSpaceDE w:val="0"/>
              <w:autoSpaceDN w:val="0"/>
              <w:spacing w:line="360" w:lineRule="auto"/>
              <w:ind w:left="1343" w:right="319" w:hanging="142"/>
              <w:jc w:val="center"/>
              <w:rPr>
                <w:rFonts w:ascii="Arial" w:hAnsi="Arial" w:cs="Arial"/>
                <w:b/>
                <w:sz w:val="28"/>
                <w:szCs w:val="28"/>
              </w:rPr>
            </w:pPr>
            <w:r w:rsidRPr="002C0E5B">
              <w:rPr>
                <w:rFonts w:ascii="Arial" w:hAnsi="Arial" w:cs="Arial"/>
                <w:noProof/>
              </w:rPr>
              <w:drawing>
                <wp:anchor distT="0" distB="0" distL="114300" distR="114300" simplePos="0" relativeHeight="251662336" behindDoc="0" locked="0" layoutInCell="1" allowOverlap="1" wp14:anchorId="5A42D33B" wp14:editId="252823FE">
                  <wp:simplePos x="0" y="0"/>
                  <wp:positionH relativeFrom="column">
                    <wp:posOffset>-276860</wp:posOffset>
                  </wp:positionH>
                  <wp:positionV relativeFrom="paragraph">
                    <wp:posOffset>-234315</wp:posOffset>
                  </wp:positionV>
                  <wp:extent cx="962025" cy="962025"/>
                  <wp:effectExtent l="0" t="0" r="9525" b="9525"/>
                  <wp:wrapNone/>
                  <wp:docPr id="23" name="Рисунок 23"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20F0" w:rsidRPr="00236BEB">
              <w:rPr>
                <w:rFonts w:ascii="Arial" w:hAnsi="Arial" w:cs="Arial"/>
                <w:b/>
                <w:sz w:val="28"/>
                <w:szCs w:val="28"/>
              </w:rPr>
              <w:t>М Е Ж Г О С У Д А Р С Т В Е Н Н Ы Й</w:t>
            </w:r>
          </w:p>
          <w:p w14:paraId="56BECD97" w14:textId="77777777" w:rsidR="009520F0" w:rsidRPr="00236BEB" w:rsidRDefault="009520F0" w:rsidP="00AE494B">
            <w:pPr>
              <w:widowControl w:val="0"/>
              <w:autoSpaceDE w:val="0"/>
              <w:autoSpaceDN w:val="0"/>
              <w:spacing w:line="360" w:lineRule="auto"/>
              <w:ind w:left="1343" w:right="319" w:hanging="142"/>
              <w:jc w:val="center"/>
              <w:rPr>
                <w:rFonts w:ascii="Arial" w:hAnsi="Arial" w:cs="Arial"/>
                <w:b/>
                <w:sz w:val="28"/>
                <w:szCs w:val="28"/>
                <w:lang w:val="en-US"/>
              </w:rPr>
            </w:pPr>
            <w:r w:rsidRPr="00236BEB">
              <w:rPr>
                <w:rFonts w:ascii="Arial" w:hAnsi="Arial" w:cs="Arial"/>
                <w:b/>
                <w:sz w:val="28"/>
                <w:szCs w:val="28"/>
                <w:lang w:val="en-US"/>
              </w:rPr>
              <w:t>С Т А Н Д А Р Т</w:t>
            </w:r>
          </w:p>
        </w:tc>
        <w:tc>
          <w:tcPr>
            <w:tcW w:w="2977" w:type="dxa"/>
          </w:tcPr>
          <w:p w14:paraId="70E1FDBB" w14:textId="77777777" w:rsidR="009520F0" w:rsidRPr="00236BEB" w:rsidRDefault="009520F0" w:rsidP="00AE494B">
            <w:pPr>
              <w:widowControl w:val="0"/>
              <w:autoSpaceDE w:val="0"/>
              <w:autoSpaceDN w:val="0"/>
              <w:ind w:left="1343" w:right="321" w:hanging="1163"/>
              <w:jc w:val="center"/>
              <w:rPr>
                <w:rFonts w:ascii="Arial" w:hAnsi="Arial" w:cs="Arial"/>
                <w:b/>
                <w:sz w:val="28"/>
                <w:szCs w:val="28"/>
                <w:lang w:val="en-US"/>
              </w:rPr>
            </w:pPr>
          </w:p>
          <w:p w14:paraId="28CFF402" w14:textId="77777777" w:rsidR="009520F0" w:rsidRPr="00236BEB" w:rsidRDefault="009520F0" w:rsidP="00AE494B">
            <w:pPr>
              <w:widowControl w:val="0"/>
              <w:autoSpaceDE w:val="0"/>
              <w:autoSpaceDN w:val="0"/>
              <w:spacing w:line="360" w:lineRule="auto"/>
              <w:ind w:left="1343" w:right="321" w:hanging="1163"/>
              <w:rPr>
                <w:rFonts w:ascii="Arial" w:hAnsi="Arial" w:cs="Arial"/>
                <w:b/>
                <w:sz w:val="36"/>
                <w:szCs w:val="36"/>
              </w:rPr>
            </w:pPr>
            <w:r w:rsidRPr="00236BEB">
              <w:rPr>
                <w:rFonts w:ascii="Arial" w:hAnsi="Arial" w:cs="Arial"/>
                <w:b/>
                <w:sz w:val="36"/>
                <w:szCs w:val="36"/>
                <w:lang w:val="en-US"/>
              </w:rPr>
              <w:t>ГОСТ</w:t>
            </w:r>
          </w:p>
          <w:p w14:paraId="4CD0BAFB" w14:textId="77777777" w:rsidR="009520F0" w:rsidRPr="00236BEB" w:rsidRDefault="009520F0" w:rsidP="00AE494B">
            <w:pPr>
              <w:widowControl w:val="0"/>
              <w:autoSpaceDE w:val="0"/>
              <w:autoSpaceDN w:val="0"/>
              <w:spacing w:line="360" w:lineRule="auto"/>
              <w:ind w:left="1343" w:right="321" w:hanging="1163"/>
              <w:rPr>
                <w:rFonts w:ascii="Arial" w:hAnsi="Arial" w:cs="Arial"/>
                <w:b/>
                <w:sz w:val="36"/>
                <w:szCs w:val="36"/>
                <w:lang w:val="en-US"/>
              </w:rPr>
            </w:pPr>
            <w:r w:rsidRPr="00236BEB">
              <w:rPr>
                <w:rFonts w:ascii="Arial" w:hAnsi="Arial" w:cs="Arial"/>
                <w:b/>
                <w:sz w:val="36"/>
                <w:szCs w:val="36"/>
              </w:rPr>
              <w:t xml:space="preserve">               </w:t>
            </w:r>
            <w:r w:rsidRPr="00236BEB">
              <w:rPr>
                <w:rFonts w:ascii="Arial" w:hAnsi="Arial" w:cs="Arial"/>
                <w:b/>
                <w:sz w:val="36"/>
                <w:szCs w:val="36"/>
                <w:lang w:val="en-US"/>
              </w:rPr>
              <w:t xml:space="preserve">– </w:t>
            </w:r>
          </w:p>
          <w:p w14:paraId="7EA2093E" w14:textId="77777777" w:rsidR="009520F0" w:rsidRPr="00236BEB" w:rsidRDefault="009520F0" w:rsidP="00AE494B">
            <w:pPr>
              <w:widowControl w:val="0"/>
              <w:autoSpaceDE w:val="0"/>
              <w:autoSpaceDN w:val="0"/>
              <w:spacing w:line="360" w:lineRule="auto"/>
              <w:ind w:left="1343" w:right="321" w:hanging="1163"/>
              <w:rPr>
                <w:rFonts w:ascii="Arial" w:hAnsi="Arial" w:cs="Arial"/>
                <w:b/>
                <w:sz w:val="36"/>
                <w:szCs w:val="36"/>
                <w:lang w:val="en-US"/>
              </w:rPr>
            </w:pPr>
            <w:r w:rsidRPr="00236BEB">
              <w:rPr>
                <w:rFonts w:ascii="Arial" w:hAnsi="Arial" w:cs="Arial"/>
                <w:b/>
                <w:sz w:val="36"/>
                <w:szCs w:val="36"/>
                <w:lang w:val="en-US"/>
              </w:rPr>
              <w:t>202</w:t>
            </w:r>
          </w:p>
        </w:tc>
      </w:tr>
    </w:tbl>
    <w:p w14:paraId="08044E56" w14:textId="77777777" w:rsidR="00FE4B47" w:rsidRPr="00236BEB" w:rsidRDefault="00FE4B47" w:rsidP="00AE494B">
      <w:pPr>
        <w:widowControl w:val="0"/>
        <w:autoSpaceDE w:val="0"/>
        <w:autoSpaceDN w:val="0"/>
        <w:adjustRightInd w:val="0"/>
        <w:ind w:firstLine="567"/>
        <w:jc w:val="center"/>
        <w:rPr>
          <w:rFonts w:ascii="Arial" w:hAnsi="Arial" w:cs="Arial"/>
          <w:b/>
          <w:bCs/>
          <w:sz w:val="40"/>
          <w:szCs w:val="40"/>
          <w:lang w:val="en-US"/>
        </w:rPr>
      </w:pPr>
    </w:p>
    <w:p w14:paraId="283DE933" w14:textId="77777777" w:rsidR="00FE4B47" w:rsidRPr="00236BEB" w:rsidRDefault="00FE4B47" w:rsidP="002E2C9F">
      <w:pPr>
        <w:widowControl w:val="0"/>
        <w:autoSpaceDE w:val="0"/>
        <w:autoSpaceDN w:val="0"/>
        <w:adjustRightInd w:val="0"/>
        <w:spacing w:before="360"/>
        <w:ind w:firstLine="567"/>
        <w:jc w:val="center"/>
        <w:rPr>
          <w:rFonts w:ascii="Arial" w:hAnsi="Arial" w:cs="Arial"/>
          <w:b/>
          <w:bCs/>
          <w:sz w:val="40"/>
          <w:szCs w:val="40"/>
          <w:lang w:val="en-US"/>
        </w:rPr>
      </w:pPr>
    </w:p>
    <w:p w14:paraId="6A280697" w14:textId="77777777" w:rsidR="00100946" w:rsidRPr="00236BEB" w:rsidRDefault="00100946" w:rsidP="00100946">
      <w:pPr>
        <w:widowControl w:val="0"/>
        <w:autoSpaceDE w:val="0"/>
        <w:autoSpaceDN w:val="0"/>
        <w:adjustRightInd w:val="0"/>
        <w:spacing w:line="360" w:lineRule="auto"/>
        <w:ind w:right="-284"/>
        <w:jc w:val="center"/>
        <w:rPr>
          <w:rFonts w:ascii="Arial" w:hAnsi="Arial" w:cs="Arial"/>
          <w:b/>
          <w:sz w:val="32"/>
          <w:szCs w:val="32"/>
        </w:rPr>
      </w:pPr>
      <w:r w:rsidRPr="00236BEB">
        <w:rPr>
          <w:rFonts w:ascii="Arial" w:hAnsi="Arial" w:cs="Arial"/>
          <w:b/>
          <w:sz w:val="32"/>
          <w:szCs w:val="32"/>
        </w:rPr>
        <w:t xml:space="preserve">ТРУБЫ СТАЛЬНЫЕ ОБСАДНЫЕ, НАСОСНО-КОМПРЕССОРНЫЕ, БУРИЛЬНЫЕ И ТРУБЫ ДЛЯ ТРУБОПРОВОДОВ </w:t>
      </w:r>
    </w:p>
    <w:p w14:paraId="1C91D07C" w14:textId="77777777" w:rsidR="00100946" w:rsidRPr="00236BEB" w:rsidRDefault="00100946" w:rsidP="00100946">
      <w:pPr>
        <w:widowControl w:val="0"/>
        <w:autoSpaceDE w:val="0"/>
        <w:autoSpaceDN w:val="0"/>
        <w:adjustRightInd w:val="0"/>
        <w:spacing w:line="360" w:lineRule="auto"/>
        <w:ind w:right="-284"/>
        <w:jc w:val="center"/>
        <w:rPr>
          <w:rFonts w:ascii="Arial" w:hAnsi="Arial" w:cs="Arial"/>
          <w:b/>
          <w:caps/>
          <w:sz w:val="32"/>
          <w:szCs w:val="32"/>
        </w:rPr>
      </w:pPr>
      <w:r w:rsidRPr="00236BEB">
        <w:rPr>
          <w:rFonts w:ascii="Arial" w:hAnsi="Arial" w:cs="Arial"/>
          <w:b/>
          <w:caps/>
          <w:sz w:val="32"/>
          <w:szCs w:val="32"/>
        </w:rPr>
        <w:t xml:space="preserve">Покрытия </w:t>
      </w:r>
      <w:r w:rsidR="001A7D5E" w:rsidRPr="00236BEB">
        <w:rPr>
          <w:rFonts w:ascii="Arial" w:hAnsi="Arial" w:cs="Arial"/>
          <w:b/>
          <w:caps/>
          <w:sz w:val="32"/>
          <w:szCs w:val="32"/>
        </w:rPr>
        <w:t xml:space="preserve">антизадирные </w:t>
      </w:r>
      <w:r w:rsidRPr="00236BEB">
        <w:rPr>
          <w:rFonts w:ascii="Arial" w:hAnsi="Arial" w:cs="Arial"/>
          <w:b/>
          <w:caps/>
          <w:sz w:val="32"/>
          <w:szCs w:val="32"/>
        </w:rPr>
        <w:t>резьбовых соединений</w:t>
      </w:r>
    </w:p>
    <w:p w14:paraId="20F7E1AB" w14:textId="77777777" w:rsidR="00100946" w:rsidRPr="00236BEB" w:rsidRDefault="00100946" w:rsidP="00100946">
      <w:pPr>
        <w:spacing w:line="360" w:lineRule="auto"/>
        <w:ind w:right="-284"/>
        <w:jc w:val="center"/>
        <w:rPr>
          <w:rStyle w:val="fontstyle01"/>
          <w:rFonts w:ascii="Arial" w:hAnsi="Arial" w:cs="Arial"/>
          <w:b/>
          <w:bCs/>
          <w:strike/>
          <w:color w:val="auto"/>
          <w:sz w:val="32"/>
          <w:szCs w:val="32"/>
        </w:rPr>
      </w:pPr>
      <w:r w:rsidRPr="00236BEB">
        <w:rPr>
          <w:rStyle w:val="fontstyle01"/>
          <w:rFonts w:ascii="Arial" w:hAnsi="Arial" w:cs="Arial"/>
          <w:b/>
          <w:bCs/>
          <w:color w:val="auto"/>
          <w:sz w:val="32"/>
          <w:szCs w:val="32"/>
        </w:rPr>
        <w:t>Общие технические требования</w:t>
      </w:r>
    </w:p>
    <w:p w14:paraId="60990E92" w14:textId="77777777" w:rsidR="00890E24" w:rsidRPr="00236BEB" w:rsidRDefault="00890E24" w:rsidP="00890E24">
      <w:pPr>
        <w:widowControl w:val="0"/>
        <w:tabs>
          <w:tab w:val="left" w:pos="1134"/>
        </w:tabs>
        <w:autoSpaceDE w:val="0"/>
        <w:autoSpaceDN w:val="0"/>
        <w:spacing w:line="360" w:lineRule="auto"/>
        <w:ind w:firstLine="567"/>
        <w:jc w:val="center"/>
        <w:rPr>
          <w:rFonts w:ascii="Arial" w:eastAsia="Arial" w:hAnsi="Arial" w:cs="Arial"/>
          <w:b/>
          <w:sz w:val="28"/>
          <w:szCs w:val="28"/>
          <w:lang w:eastAsia="en-US"/>
        </w:rPr>
      </w:pPr>
    </w:p>
    <w:p w14:paraId="6AD0F2BE" w14:textId="77777777" w:rsidR="00890E24" w:rsidRPr="00236BEB" w:rsidRDefault="00890E24" w:rsidP="00890E24">
      <w:pPr>
        <w:widowControl w:val="0"/>
        <w:autoSpaceDE w:val="0"/>
        <w:autoSpaceDN w:val="0"/>
        <w:adjustRightInd w:val="0"/>
        <w:spacing w:line="360" w:lineRule="auto"/>
        <w:ind w:firstLine="567"/>
        <w:jc w:val="center"/>
        <w:rPr>
          <w:rFonts w:ascii="Arial" w:hAnsi="Arial" w:cs="Arial"/>
          <w:b/>
          <w:bCs/>
          <w:sz w:val="32"/>
          <w:szCs w:val="32"/>
        </w:rPr>
      </w:pPr>
    </w:p>
    <w:p w14:paraId="6CFD5EF4" w14:textId="77777777" w:rsidR="00FE4B47" w:rsidRPr="00236BEB" w:rsidRDefault="00FE4B47" w:rsidP="002E2C9F">
      <w:pPr>
        <w:widowControl w:val="0"/>
        <w:autoSpaceDE w:val="0"/>
        <w:autoSpaceDN w:val="0"/>
        <w:adjustRightInd w:val="0"/>
        <w:spacing w:line="360" w:lineRule="auto"/>
        <w:ind w:firstLine="567"/>
        <w:jc w:val="center"/>
        <w:rPr>
          <w:rFonts w:ascii="Arial" w:hAnsi="Arial" w:cs="Arial"/>
          <w:b/>
          <w:bCs/>
          <w:sz w:val="28"/>
          <w:szCs w:val="28"/>
          <w:lang w:eastAsia="en-US"/>
        </w:rPr>
      </w:pPr>
    </w:p>
    <w:p w14:paraId="4F30A143" w14:textId="77777777" w:rsidR="00FE4B47" w:rsidRPr="00236BEB" w:rsidRDefault="00FE4B47" w:rsidP="002E2C9F">
      <w:pPr>
        <w:widowControl w:val="0"/>
        <w:autoSpaceDE w:val="0"/>
        <w:autoSpaceDN w:val="0"/>
        <w:adjustRightInd w:val="0"/>
        <w:spacing w:line="360" w:lineRule="auto"/>
        <w:ind w:firstLine="567"/>
        <w:jc w:val="center"/>
        <w:rPr>
          <w:rFonts w:ascii="Arial" w:hAnsi="Arial" w:cs="Arial"/>
          <w:b/>
          <w:bCs/>
          <w:sz w:val="28"/>
          <w:szCs w:val="28"/>
          <w:lang w:eastAsia="en-US"/>
        </w:rPr>
      </w:pPr>
    </w:p>
    <w:p w14:paraId="17A77377" w14:textId="77777777" w:rsidR="00FE4B47" w:rsidRPr="00236BEB" w:rsidRDefault="00FE4B47" w:rsidP="002E2C9F">
      <w:pPr>
        <w:widowControl w:val="0"/>
        <w:autoSpaceDE w:val="0"/>
        <w:autoSpaceDN w:val="0"/>
        <w:spacing w:line="480" w:lineRule="auto"/>
        <w:ind w:firstLine="567"/>
        <w:jc w:val="center"/>
        <w:rPr>
          <w:rFonts w:ascii="Arial" w:hAnsi="Arial" w:cs="Arial"/>
          <w:b/>
          <w:i/>
        </w:rPr>
      </w:pPr>
      <w:r w:rsidRPr="00236BEB">
        <w:rPr>
          <w:rFonts w:ascii="Arial" w:hAnsi="Arial" w:cs="Arial"/>
          <w:b/>
          <w:i/>
        </w:rPr>
        <w:t xml:space="preserve">Проект, </w:t>
      </w:r>
      <w:r w:rsidR="009520F0" w:rsidRPr="00236BEB">
        <w:rPr>
          <w:rFonts w:ascii="Arial" w:hAnsi="Arial" w:cs="Arial"/>
          <w:b/>
          <w:i/>
        </w:rPr>
        <w:t>окончательная</w:t>
      </w:r>
      <w:r w:rsidRPr="00236BEB">
        <w:rPr>
          <w:rFonts w:ascii="Arial" w:hAnsi="Arial" w:cs="Arial"/>
          <w:b/>
          <w:i/>
        </w:rPr>
        <w:t xml:space="preserve"> редакция</w:t>
      </w:r>
    </w:p>
    <w:p w14:paraId="0E0553D5" w14:textId="77777777" w:rsidR="00FE4B47" w:rsidRPr="00236BEB" w:rsidRDefault="00FE4B47" w:rsidP="002E2C9F">
      <w:pPr>
        <w:widowControl w:val="0"/>
        <w:autoSpaceDE w:val="0"/>
        <w:autoSpaceDN w:val="0"/>
        <w:ind w:firstLine="567"/>
        <w:jc w:val="center"/>
        <w:rPr>
          <w:rFonts w:ascii="Arial" w:eastAsia="Arial" w:hAnsi="Arial" w:cs="Arial"/>
          <w:sz w:val="28"/>
          <w:szCs w:val="28"/>
          <w:lang w:eastAsia="en-US"/>
        </w:rPr>
      </w:pPr>
    </w:p>
    <w:p w14:paraId="7D6DBD4F" w14:textId="77777777" w:rsidR="00FE4B47" w:rsidRPr="00236BEB" w:rsidRDefault="00FE4B47" w:rsidP="002E2C9F">
      <w:pPr>
        <w:widowControl w:val="0"/>
        <w:autoSpaceDE w:val="0"/>
        <w:autoSpaceDN w:val="0"/>
        <w:ind w:firstLine="567"/>
        <w:jc w:val="center"/>
        <w:rPr>
          <w:rFonts w:ascii="Arial" w:eastAsia="Arial" w:hAnsi="Arial" w:cs="Arial"/>
          <w:sz w:val="28"/>
          <w:szCs w:val="28"/>
          <w:lang w:eastAsia="en-US"/>
        </w:rPr>
      </w:pPr>
    </w:p>
    <w:p w14:paraId="760482F8" w14:textId="77777777" w:rsidR="00FE4B47" w:rsidRPr="00236BEB" w:rsidRDefault="00FE4B47" w:rsidP="002E2C9F">
      <w:pPr>
        <w:widowControl w:val="0"/>
        <w:autoSpaceDE w:val="0"/>
        <w:autoSpaceDN w:val="0"/>
        <w:ind w:firstLine="567"/>
        <w:jc w:val="center"/>
        <w:rPr>
          <w:rFonts w:ascii="Arial" w:eastAsia="Arial" w:hAnsi="Arial" w:cs="Arial"/>
          <w:sz w:val="28"/>
          <w:szCs w:val="28"/>
          <w:lang w:eastAsia="en-US"/>
        </w:rPr>
      </w:pPr>
    </w:p>
    <w:p w14:paraId="26216D4A" w14:textId="77777777" w:rsidR="00100946" w:rsidRPr="00236BEB" w:rsidRDefault="00100946" w:rsidP="002E2C9F">
      <w:pPr>
        <w:widowControl w:val="0"/>
        <w:autoSpaceDE w:val="0"/>
        <w:autoSpaceDN w:val="0"/>
        <w:ind w:firstLine="567"/>
        <w:jc w:val="center"/>
        <w:rPr>
          <w:rFonts w:ascii="Arial" w:eastAsia="Arial" w:hAnsi="Arial" w:cs="Arial"/>
          <w:sz w:val="28"/>
          <w:szCs w:val="28"/>
          <w:lang w:eastAsia="en-US"/>
        </w:rPr>
      </w:pPr>
    </w:p>
    <w:p w14:paraId="6B6A79D6" w14:textId="77777777" w:rsidR="00FE4B47" w:rsidRPr="00236BEB" w:rsidRDefault="00FE4B47" w:rsidP="002E2C9F">
      <w:pPr>
        <w:widowControl w:val="0"/>
        <w:autoSpaceDE w:val="0"/>
        <w:autoSpaceDN w:val="0"/>
        <w:ind w:firstLine="567"/>
        <w:jc w:val="center"/>
        <w:rPr>
          <w:rFonts w:ascii="Arial" w:eastAsia="Arial" w:hAnsi="Arial" w:cs="Arial"/>
          <w:sz w:val="28"/>
          <w:szCs w:val="28"/>
          <w:lang w:eastAsia="en-US"/>
        </w:rPr>
      </w:pPr>
    </w:p>
    <w:p w14:paraId="6ED0EB4B" w14:textId="77777777" w:rsidR="00B925F3" w:rsidRPr="00236BEB" w:rsidRDefault="00B925F3" w:rsidP="002E2C9F">
      <w:pPr>
        <w:widowControl w:val="0"/>
        <w:autoSpaceDE w:val="0"/>
        <w:autoSpaceDN w:val="0"/>
        <w:ind w:firstLine="567"/>
        <w:jc w:val="center"/>
        <w:rPr>
          <w:rFonts w:ascii="Arial" w:eastAsia="Arial" w:hAnsi="Arial" w:cs="Arial"/>
          <w:sz w:val="28"/>
          <w:szCs w:val="28"/>
          <w:lang w:eastAsia="en-US"/>
        </w:rPr>
      </w:pPr>
    </w:p>
    <w:p w14:paraId="5FDF9375" w14:textId="77777777" w:rsidR="00FE4B47" w:rsidRPr="00236BEB" w:rsidRDefault="00FE4B47" w:rsidP="003D0688">
      <w:pPr>
        <w:widowControl w:val="0"/>
        <w:autoSpaceDE w:val="0"/>
        <w:autoSpaceDN w:val="0"/>
        <w:rPr>
          <w:rFonts w:ascii="Arial" w:eastAsia="Arial" w:hAnsi="Arial" w:cs="Arial"/>
          <w:sz w:val="28"/>
          <w:szCs w:val="28"/>
          <w:lang w:eastAsia="en-US"/>
        </w:rPr>
      </w:pPr>
    </w:p>
    <w:p w14:paraId="1F28C90C" w14:textId="77777777" w:rsidR="00100946" w:rsidRPr="00236BEB" w:rsidRDefault="00100946" w:rsidP="003D0688">
      <w:pPr>
        <w:widowControl w:val="0"/>
        <w:autoSpaceDE w:val="0"/>
        <w:autoSpaceDN w:val="0"/>
        <w:rPr>
          <w:rFonts w:ascii="Arial" w:eastAsia="Arial" w:hAnsi="Arial" w:cs="Arial"/>
          <w:sz w:val="28"/>
          <w:szCs w:val="28"/>
          <w:lang w:eastAsia="en-US"/>
        </w:rPr>
      </w:pPr>
    </w:p>
    <w:p w14:paraId="7AB58728" w14:textId="77777777" w:rsidR="00100946" w:rsidRPr="00236BEB" w:rsidRDefault="00100946" w:rsidP="003D0688">
      <w:pPr>
        <w:widowControl w:val="0"/>
        <w:autoSpaceDE w:val="0"/>
        <w:autoSpaceDN w:val="0"/>
        <w:rPr>
          <w:rFonts w:ascii="Arial" w:eastAsia="Arial" w:hAnsi="Arial" w:cs="Arial"/>
          <w:sz w:val="28"/>
          <w:szCs w:val="28"/>
          <w:lang w:eastAsia="en-US"/>
        </w:rPr>
      </w:pPr>
    </w:p>
    <w:p w14:paraId="210EF368" w14:textId="77777777" w:rsidR="009A431D" w:rsidRPr="00236BEB" w:rsidRDefault="00FE4B47" w:rsidP="00100946">
      <w:pPr>
        <w:widowControl w:val="0"/>
        <w:autoSpaceDE w:val="0"/>
        <w:autoSpaceDN w:val="0"/>
        <w:jc w:val="center"/>
        <w:rPr>
          <w:rStyle w:val="fontstyle01"/>
          <w:rFonts w:ascii="Arial" w:eastAsia="Arial" w:hAnsi="Arial" w:cs="Arial"/>
          <w:color w:val="auto"/>
          <w:lang w:eastAsia="en-US"/>
        </w:rPr>
      </w:pPr>
      <w:r w:rsidRPr="00236BEB">
        <w:rPr>
          <w:rFonts w:ascii="Arial" w:eastAsia="Arial" w:hAnsi="Arial" w:cs="Arial"/>
          <w:lang w:eastAsia="en-US"/>
        </w:rPr>
        <w:t>Настоящий проект стандарта не подлежит применению</w:t>
      </w:r>
      <w:r w:rsidR="00B925F3" w:rsidRPr="00236BEB">
        <w:rPr>
          <w:rFonts w:ascii="Arial" w:eastAsia="Arial" w:hAnsi="Arial" w:cs="Arial"/>
          <w:lang w:eastAsia="en-US"/>
        </w:rPr>
        <w:t xml:space="preserve"> </w:t>
      </w:r>
      <w:r w:rsidRPr="00236BEB">
        <w:rPr>
          <w:rFonts w:ascii="Arial" w:eastAsia="Arial" w:hAnsi="Arial" w:cs="Arial"/>
          <w:lang w:eastAsia="en-US"/>
        </w:rPr>
        <w:t>до его утверждения</w:t>
      </w:r>
      <w:r w:rsidRPr="00236BEB">
        <w:rPr>
          <w:rFonts w:ascii="Arial" w:hAnsi="Arial" w:cs="Arial"/>
          <w:b/>
          <w:sz w:val="28"/>
          <w:szCs w:val="28"/>
        </w:rPr>
        <w:br w:type="page"/>
      </w:r>
    </w:p>
    <w:p w14:paraId="559CA995" w14:textId="77777777" w:rsidR="00FE4B47" w:rsidRPr="00236BEB" w:rsidRDefault="00FE4B47" w:rsidP="00100946">
      <w:pPr>
        <w:widowControl w:val="0"/>
        <w:tabs>
          <w:tab w:val="left" w:pos="1524"/>
          <w:tab w:val="left" w:pos="2325"/>
          <w:tab w:val="left" w:pos="2378"/>
          <w:tab w:val="center" w:pos="4818"/>
          <w:tab w:val="center" w:pos="4960"/>
        </w:tabs>
        <w:autoSpaceDE w:val="0"/>
        <w:autoSpaceDN w:val="0"/>
        <w:spacing w:before="240" w:after="240" w:line="360" w:lineRule="auto"/>
        <w:jc w:val="center"/>
        <w:rPr>
          <w:rFonts w:ascii="Arial" w:hAnsi="Arial" w:cs="Arial"/>
          <w:b/>
          <w:sz w:val="28"/>
          <w:szCs w:val="28"/>
        </w:rPr>
      </w:pPr>
      <w:r w:rsidRPr="00236BEB">
        <w:rPr>
          <w:rFonts w:ascii="Arial" w:hAnsi="Arial" w:cs="Arial"/>
          <w:b/>
          <w:sz w:val="28"/>
          <w:szCs w:val="28"/>
        </w:rPr>
        <w:lastRenderedPageBreak/>
        <w:t>Предисловие</w:t>
      </w:r>
    </w:p>
    <w:p w14:paraId="762299EF" w14:textId="77777777" w:rsidR="00925F15" w:rsidRPr="00925F15" w:rsidRDefault="00925F15" w:rsidP="00925F15">
      <w:pPr>
        <w:widowControl w:val="0"/>
        <w:autoSpaceDE w:val="0"/>
        <w:autoSpaceDN w:val="0"/>
        <w:spacing w:before="120" w:after="120" w:line="360" w:lineRule="auto"/>
        <w:ind w:firstLine="709"/>
        <w:jc w:val="both"/>
        <w:rPr>
          <w:rFonts w:ascii="Arial" w:hAnsi="Arial" w:cs="Arial"/>
        </w:rPr>
      </w:pPr>
      <w:r w:rsidRPr="00925F15">
        <w:rPr>
          <w:rFonts w:ascii="Arial" w:hAnsi="Arial" w:cs="Arial"/>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87859BD" w14:textId="77777777" w:rsidR="00AE494B" w:rsidRDefault="00925F15" w:rsidP="00925F15">
      <w:pPr>
        <w:widowControl w:val="0"/>
        <w:autoSpaceDE w:val="0"/>
        <w:autoSpaceDN w:val="0"/>
        <w:spacing w:before="120" w:after="120" w:line="360" w:lineRule="auto"/>
        <w:ind w:firstLine="709"/>
        <w:jc w:val="both"/>
        <w:rPr>
          <w:rFonts w:ascii="Arial" w:hAnsi="Arial" w:cs="Arial"/>
        </w:rPr>
      </w:pPr>
      <w:r w:rsidRPr="00925F15">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C178180" w14:textId="77777777" w:rsidR="00FE4B47" w:rsidRPr="00236BEB" w:rsidRDefault="00FE4B47" w:rsidP="00925F15">
      <w:pPr>
        <w:widowControl w:val="0"/>
        <w:autoSpaceDE w:val="0"/>
        <w:autoSpaceDN w:val="0"/>
        <w:spacing w:before="120" w:after="120" w:line="360" w:lineRule="auto"/>
        <w:ind w:firstLine="709"/>
        <w:jc w:val="both"/>
        <w:rPr>
          <w:rFonts w:ascii="Arial" w:hAnsi="Arial" w:cs="Arial"/>
        </w:rPr>
      </w:pPr>
      <w:r w:rsidRPr="00236BEB">
        <w:rPr>
          <w:rFonts w:ascii="Arial" w:hAnsi="Arial" w:cs="Arial"/>
          <w:b/>
        </w:rPr>
        <w:t>Сведения о стандарте</w:t>
      </w:r>
    </w:p>
    <w:p w14:paraId="1CCFDD2D" w14:textId="77777777" w:rsidR="00AE494B" w:rsidRDefault="00FE4B47" w:rsidP="003F1A9A">
      <w:pPr>
        <w:widowControl w:val="0"/>
        <w:autoSpaceDE w:val="0"/>
        <w:autoSpaceDN w:val="0"/>
        <w:spacing w:line="360" w:lineRule="auto"/>
        <w:ind w:firstLine="709"/>
        <w:jc w:val="both"/>
        <w:rPr>
          <w:rFonts w:ascii="Arial" w:hAnsi="Arial" w:cs="Arial"/>
        </w:rPr>
      </w:pPr>
      <w:r w:rsidRPr="00236BEB">
        <w:rPr>
          <w:rFonts w:ascii="Arial" w:hAnsi="Arial" w:cs="Arial"/>
        </w:rPr>
        <w:t xml:space="preserve">1 </w:t>
      </w:r>
      <w:r w:rsidR="00736623" w:rsidRPr="00236BEB">
        <w:rPr>
          <w:rFonts w:ascii="Arial" w:hAnsi="Arial" w:cs="Arial"/>
        </w:rPr>
        <w:t>РАЗРАБОТАН</w:t>
      </w:r>
      <w:r w:rsidRPr="00236BEB">
        <w:rPr>
          <w:rFonts w:ascii="Arial" w:hAnsi="Arial" w:cs="Arial"/>
        </w:rPr>
        <w:t xml:space="preserve"> Акционерным обществом «Русский научно-исследовательский институт трубной промышленности» (АО «РусНИТИ») </w:t>
      </w:r>
    </w:p>
    <w:p w14:paraId="6D64BA5F" w14:textId="77777777" w:rsidR="00FE4B47" w:rsidRPr="00236BEB" w:rsidRDefault="00FE4B47" w:rsidP="003F1A9A">
      <w:pPr>
        <w:widowControl w:val="0"/>
        <w:autoSpaceDE w:val="0"/>
        <w:autoSpaceDN w:val="0"/>
        <w:spacing w:line="360" w:lineRule="auto"/>
        <w:ind w:firstLine="709"/>
        <w:jc w:val="both"/>
        <w:rPr>
          <w:rFonts w:ascii="Arial" w:hAnsi="Arial" w:cs="Arial"/>
        </w:rPr>
      </w:pPr>
      <w:r w:rsidRPr="00236BEB">
        <w:rPr>
          <w:rFonts w:ascii="Arial" w:hAnsi="Arial" w:cs="Arial"/>
        </w:rPr>
        <w:t>2 ВНЕСЕН Техническим комитетом по стандартизации ТК 357 «Стальные и чугунные трубы и баллоны»</w:t>
      </w:r>
    </w:p>
    <w:p w14:paraId="4C4EC31A" w14:textId="77777777" w:rsidR="00FE4B47" w:rsidRPr="00236BEB" w:rsidRDefault="00FE4B47" w:rsidP="003F1A9A">
      <w:pPr>
        <w:widowControl w:val="0"/>
        <w:autoSpaceDE w:val="0"/>
        <w:autoSpaceDN w:val="0"/>
        <w:spacing w:line="360" w:lineRule="auto"/>
        <w:ind w:firstLine="709"/>
        <w:jc w:val="both"/>
        <w:rPr>
          <w:rFonts w:ascii="Arial" w:hAnsi="Arial" w:cs="Arial"/>
        </w:rPr>
      </w:pPr>
      <w:r w:rsidRPr="00236BEB">
        <w:rPr>
          <w:rFonts w:ascii="Arial" w:hAnsi="Arial" w:cs="Arial"/>
        </w:rPr>
        <w:t xml:space="preserve">3 ПРИНЯТ </w:t>
      </w:r>
      <w:r w:rsidR="00AE494B" w:rsidRPr="00AE494B">
        <w:rPr>
          <w:rFonts w:ascii="Arial" w:hAnsi="Arial" w:cs="Arial"/>
        </w:rPr>
        <w:t xml:space="preserve">Евразийским </w:t>
      </w:r>
      <w:r w:rsidRPr="00236BEB">
        <w:rPr>
          <w:rFonts w:ascii="Arial" w:hAnsi="Arial" w:cs="Arial"/>
        </w:rPr>
        <w:t>советом по стандартизации, метрологии и сертификации (протокол № ____________ от «___» ____________20__ г.)</w:t>
      </w:r>
    </w:p>
    <w:p w14:paraId="049F8834" w14:textId="77777777" w:rsidR="00FE4B47" w:rsidRPr="00236BEB" w:rsidRDefault="00FE4B47" w:rsidP="00FA091D">
      <w:pPr>
        <w:widowControl w:val="0"/>
        <w:autoSpaceDE w:val="0"/>
        <w:autoSpaceDN w:val="0"/>
        <w:spacing w:line="360" w:lineRule="auto"/>
        <w:jc w:val="both"/>
        <w:rPr>
          <w:rFonts w:ascii="Arial" w:hAnsi="Arial" w:cs="Arial"/>
          <w:lang w:val="en-US"/>
        </w:rPr>
      </w:pPr>
      <w:r w:rsidRPr="00236BEB">
        <w:rPr>
          <w:rFonts w:ascii="Arial" w:hAnsi="Arial" w:cs="Arial"/>
          <w:lang w:val="en-US"/>
        </w:rPr>
        <w:t>За принятие проголосовали: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52"/>
        <w:gridCol w:w="3820"/>
      </w:tblGrid>
      <w:tr w:rsidR="00003C58" w:rsidRPr="00236BEB" w14:paraId="039A15CD" w14:textId="77777777" w:rsidTr="00100946">
        <w:tc>
          <w:tcPr>
            <w:tcW w:w="3539" w:type="dxa"/>
            <w:tcBorders>
              <w:top w:val="single" w:sz="4" w:space="0" w:color="auto"/>
              <w:left w:val="single" w:sz="4" w:space="0" w:color="auto"/>
              <w:bottom w:val="double" w:sz="4" w:space="0" w:color="auto"/>
              <w:right w:val="single" w:sz="4" w:space="0" w:color="auto"/>
            </w:tcBorders>
            <w:vAlign w:val="center"/>
          </w:tcPr>
          <w:p w14:paraId="7738D880" w14:textId="77777777" w:rsidR="00FE4B47" w:rsidRPr="00236BEB" w:rsidRDefault="00FE4B47" w:rsidP="00100946">
            <w:pPr>
              <w:widowControl w:val="0"/>
              <w:autoSpaceDE w:val="0"/>
              <w:autoSpaceDN w:val="0"/>
              <w:jc w:val="center"/>
              <w:rPr>
                <w:rFonts w:ascii="Arial" w:hAnsi="Arial" w:cs="Arial"/>
                <w:sz w:val="20"/>
                <w:szCs w:val="20"/>
              </w:rPr>
            </w:pPr>
            <w:r w:rsidRPr="00236BEB">
              <w:rPr>
                <w:rFonts w:ascii="Arial" w:hAnsi="Arial" w:cs="Arial"/>
                <w:sz w:val="20"/>
                <w:szCs w:val="20"/>
              </w:rPr>
              <w:t>Краткое наименование страны по МК (ИСО 3166) 004 – 97</w:t>
            </w:r>
          </w:p>
        </w:tc>
        <w:tc>
          <w:tcPr>
            <w:tcW w:w="2552" w:type="dxa"/>
            <w:tcBorders>
              <w:top w:val="single" w:sz="4" w:space="0" w:color="auto"/>
              <w:left w:val="single" w:sz="4" w:space="0" w:color="auto"/>
              <w:bottom w:val="double" w:sz="4" w:space="0" w:color="auto"/>
              <w:right w:val="single" w:sz="4" w:space="0" w:color="auto"/>
            </w:tcBorders>
            <w:vAlign w:val="center"/>
          </w:tcPr>
          <w:p w14:paraId="5AD6ADBF" w14:textId="77777777" w:rsidR="00FE4B47" w:rsidRPr="00236BEB" w:rsidRDefault="00FE4B47" w:rsidP="00100946">
            <w:pPr>
              <w:widowControl w:val="0"/>
              <w:autoSpaceDE w:val="0"/>
              <w:autoSpaceDN w:val="0"/>
              <w:jc w:val="center"/>
              <w:rPr>
                <w:rFonts w:ascii="Arial" w:hAnsi="Arial" w:cs="Arial"/>
                <w:sz w:val="20"/>
                <w:szCs w:val="20"/>
              </w:rPr>
            </w:pPr>
            <w:r w:rsidRPr="00236BEB">
              <w:rPr>
                <w:rFonts w:ascii="Arial" w:hAnsi="Arial" w:cs="Arial"/>
                <w:sz w:val="20"/>
                <w:szCs w:val="20"/>
              </w:rPr>
              <w:t>Код страны</w:t>
            </w:r>
            <w:r w:rsidR="00100946" w:rsidRPr="00236BEB">
              <w:rPr>
                <w:rFonts w:ascii="Arial" w:hAnsi="Arial" w:cs="Arial"/>
                <w:sz w:val="20"/>
                <w:szCs w:val="20"/>
              </w:rPr>
              <w:t xml:space="preserve"> </w:t>
            </w:r>
            <w:r w:rsidRPr="00236BEB">
              <w:rPr>
                <w:rFonts w:ascii="Arial" w:hAnsi="Arial" w:cs="Arial"/>
                <w:sz w:val="20"/>
                <w:szCs w:val="20"/>
              </w:rPr>
              <w:t>по МК (ИСО 3166) 004 – 97</w:t>
            </w:r>
          </w:p>
        </w:tc>
        <w:tc>
          <w:tcPr>
            <w:tcW w:w="3820" w:type="dxa"/>
            <w:tcBorders>
              <w:top w:val="single" w:sz="4" w:space="0" w:color="auto"/>
              <w:left w:val="single" w:sz="4" w:space="0" w:color="auto"/>
              <w:bottom w:val="double" w:sz="4" w:space="0" w:color="auto"/>
              <w:right w:val="single" w:sz="4" w:space="0" w:color="auto"/>
            </w:tcBorders>
          </w:tcPr>
          <w:p w14:paraId="78D44CFA" w14:textId="77777777" w:rsidR="00FE4B47" w:rsidRPr="00236BEB" w:rsidRDefault="00FE4B47" w:rsidP="00100946">
            <w:pPr>
              <w:widowControl w:val="0"/>
              <w:autoSpaceDE w:val="0"/>
              <w:autoSpaceDN w:val="0"/>
              <w:jc w:val="center"/>
              <w:rPr>
                <w:rFonts w:ascii="Arial" w:hAnsi="Arial" w:cs="Arial"/>
                <w:sz w:val="20"/>
                <w:szCs w:val="20"/>
              </w:rPr>
            </w:pPr>
            <w:r w:rsidRPr="00236BEB">
              <w:rPr>
                <w:rFonts w:ascii="Arial" w:hAnsi="Arial" w:cs="Arial"/>
                <w:sz w:val="20"/>
                <w:szCs w:val="20"/>
              </w:rPr>
              <w:t xml:space="preserve">Сокращенное наименование национального органа по стандартизации </w:t>
            </w:r>
          </w:p>
        </w:tc>
      </w:tr>
      <w:tr w:rsidR="00003C58" w:rsidRPr="00236BEB" w14:paraId="2971899F" w14:textId="77777777" w:rsidTr="00100946">
        <w:trPr>
          <w:trHeight w:val="324"/>
        </w:trPr>
        <w:tc>
          <w:tcPr>
            <w:tcW w:w="3539" w:type="dxa"/>
            <w:tcBorders>
              <w:top w:val="double" w:sz="4" w:space="0" w:color="auto"/>
              <w:left w:val="single" w:sz="4" w:space="0" w:color="auto"/>
              <w:bottom w:val="single" w:sz="4" w:space="0" w:color="auto"/>
              <w:right w:val="single" w:sz="4" w:space="0" w:color="auto"/>
            </w:tcBorders>
          </w:tcPr>
          <w:p w14:paraId="4942FA11" w14:textId="77777777" w:rsidR="00FE4B47" w:rsidRPr="00236BEB" w:rsidRDefault="00FE4B47" w:rsidP="002E2C9F">
            <w:pPr>
              <w:widowControl w:val="0"/>
              <w:autoSpaceDE w:val="0"/>
              <w:autoSpaceDN w:val="0"/>
              <w:ind w:right="17" w:firstLine="567"/>
              <w:jc w:val="both"/>
              <w:rPr>
                <w:rFonts w:ascii="Arial" w:hAnsi="Arial" w:cs="Arial"/>
              </w:rPr>
            </w:pPr>
          </w:p>
        </w:tc>
        <w:tc>
          <w:tcPr>
            <w:tcW w:w="2552" w:type="dxa"/>
            <w:tcBorders>
              <w:top w:val="double" w:sz="4" w:space="0" w:color="auto"/>
              <w:left w:val="single" w:sz="4" w:space="0" w:color="auto"/>
              <w:bottom w:val="single" w:sz="4" w:space="0" w:color="auto"/>
              <w:right w:val="single" w:sz="4" w:space="0" w:color="auto"/>
            </w:tcBorders>
          </w:tcPr>
          <w:p w14:paraId="2980388A" w14:textId="77777777" w:rsidR="00FE4B47" w:rsidRPr="00236BEB" w:rsidRDefault="00FE4B47" w:rsidP="002E2C9F">
            <w:pPr>
              <w:widowControl w:val="0"/>
              <w:autoSpaceDE w:val="0"/>
              <w:autoSpaceDN w:val="0"/>
              <w:ind w:right="17" w:firstLine="567"/>
              <w:jc w:val="both"/>
              <w:rPr>
                <w:rFonts w:ascii="Arial" w:hAnsi="Arial" w:cs="Arial"/>
              </w:rPr>
            </w:pPr>
          </w:p>
        </w:tc>
        <w:tc>
          <w:tcPr>
            <w:tcW w:w="3820" w:type="dxa"/>
            <w:tcBorders>
              <w:top w:val="double" w:sz="4" w:space="0" w:color="auto"/>
              <w:left w:val="single" w:sz="4" w:space="0" w:color="auto"/>
              <w:bottom w:val="single" w:sz="4" w:space="0" w:color="auto"/>
              <w:right w:val="single" w:sz="4" w:space="0" w:color="auto"/>
            </w:tcBorders>
          </w:tcPr>
          <w:p w14:paraId="3705E238" w14:textId="77777777" w:rsidR="00FE4B47" w:rsidRPr="00236BEB" w:rsidRDefault="00FE4B47" w:rsidP="002E2C9F">
            <w:pPr>
              <w:widowControl w:val="0"/>
              <w:autoSpaceDE w:val="0"/>
              <w:autoSpaceDN w:val="0"/>
              <w:ind w:right="17" w:firstLine="567"/>
              <w:jc w:val="both"/>
              <w:rPr>
                <w:rFonts w:ascii="Arial" w:hAnsi="Arial" w:cs="Arial"/>
              </w:rPr>
            </w:pPr>
          </w:p>
          <w:p w14:paraId="77C4613F" w14:textId="77777777" w:rsidR="00FB466E" w:rsidRPr="00236BEB" w:rsidRDefault="00FB466E" w:rsidP="002E2C9F">
            <w:pPr>
              <w:widowControl w:val="0"/>
              <w:autoSpaceDE w:val="0"/>
              <w:autoSpaceDN w:val="0"/>
              <w:ind w:right="17" w:firstLine="567"/>
              <w:jc w:val="both"/>
              <w:rPr>
                <w:rFonts w:ascii="Arial" w:hAnsi="Arial" w:cs="Arial"/>
              </w:rPr>
            </w:pPr>
          </w:p>
          <w:p w14:paraId="43D3A519" w14:textId="77777777" w:rsidR="00FB466E" w:rsidRPr="00236BEB" w:rsidRDefault="00FB466E" w:rsidP="002E2C9F">
            <w:pPr>
              <w:widowControl w:val="0"/>
              <w:autoSpaceDE w:val="0"/>
              <w:autoSpaceDN w:val="0"/>
              <w:ind w:right="17" w:firstLine="567"/>
              <w:jc w:val="both"/>
              <w:rPr>
                <w:rFonts w:ascii="Arial" w:hAnsi="Arial" w:cs="Arial"/>
              </w:rPr>
            </w:pPr>
          </w:p>
        </w:tc>
      </w:tr>
    </w:tbl>
    <w:p w14:paraId="03B974ED" w14:textId="77777777" w:rsidR="00AE494B" w:rsidRDefault="00AE494B" w:rsidP="003F1A9A">
      <w:pPr>
        <w:widowControl w:val="0"/>
        <w:shd w:val="clear" w:color="auto" w:fill="FFFFFF"/>
        <w:spacing w:line="360" w:lineRule="auto"/>
        <w:ind w:firstLine="709"/>
        <w:jc w:val="both"/>
        <w:rPr>
          <w:rFonts w:ascii="Arial" w:hAnsi="Arial" w:cs="Arial"/>
        </w:rPr>
      </w:pPr>
    </w:p>
    <w:p w14:paraId="7CC76B9B" w14:textId="77777777" w:rsidR="00FE4B47" w:rsidRPr="00236BEB" w:rsidRDefault="00AE494B" w:rsidP="003F1A9A">
      <w:pPr>
        <w:widowControl w:val="0"/>
        <w:shd w:val="clear" w:color="auto" w:fill="FFFFFF"/>
        <w:spacing w:line="360" w:lineRule="auto"/>
        <w:ind w:firstLine="709"/>
        <w:jc w:val="both"/>
        <w:rPr>
          <w:rFonts w:ascii="Arial" w:eastAsiaTheme="minorHAnsi" w:hAnsi="Arial" w:cs="Arial"/>
          <w:caps/>
          <w:lang w:eastAsia="en-US"/>
        </w:rPr>
      </w:pPr>
      <w:r>
        <w:rPr>
          <w:rFonts w:ascii="Arial" w:eastAsiaTheme="minorHAnsi" w:hAnsi="Arial" w:cs="Arial"/>
          <w:lang w:eastAsia="en-US"/>
        </w:rPr>
        <w:t>4</w:t>
      </w:r>
      <w:r w:rsidR="00FE4B47" w:rsidRPr="00236BEB">
        <w:rPr>
          <w:rFonts w:ascii="Arial" w:eastAsiaTheme="minorHAnsi" w:hAnsi="Arial" w:cs="Arial"/>
          <w:lang w:eastAsia="en-US"/>
        </w:rPr>
        <w:t xml:space="preserve"> </w:t>
      </w:r>
      <w:r w:rsidR="00736623" w:rsidRPr="00236BEB">
        <w:rPr>
          <w:rFonts w:ascii="Arial" w:eastAsiaTheme="minorHAnsi" w:hAnsi="Arial" w:cs="Arial"/>
          <w:caps/>
          <w:lang w:eastAsia="en-US"/>
        </w:rPr>
        <w:t>Введен впервые</w:t>
      </w:r>
    </w:p>
    <w:p w14:paraId="09780C67" w14:textId="77777777" w:rsidR="00FE4B47" w:rsidRPr="00236BEB" w:rsidRDefault="00FE4B47" w:rsidP="00100946">
      <w:pPr>
        <w:widowControl w:val="0"/>
        <w:autoSpaceDE w:val="0"/>
        <w:autoSpaceDN w:val="0"/>
        <w:spacing w:line="360" w:lineRule="auto"/>
        <w:ind w:firstLine="709"/>
        <w:jc w:val="both"/>
        <w:rPr>
          <w:rFonts w:ascii="Arial" w:eastAsia="Arial" w:hAnsi="Arial" w:cs="Arial"/>
          <w:bCs/>
          <w:i/>
          <w:sz w:val="20"/>
          <w:szCs w:val="20"/>
          <w:lang w:eastAsia="en-US"/>
        </w:rPr>
      </w:pPr>
      <w:r w:rsidRPr="00236BEB">
        <w:rPr>
          <w:rFonts w:ascii="Arial" w:eastAsia="Arial" w:hAnsi="Arial" w:cs="Arial"/>
          <w:bCs/>
          <w:i/>
          <w:sz w:val="20"/>
          <w:szCs w:val="20"/>
          <w:lang w:eastAsia="en-U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D807EE4" w14:textId="77777777" w:rsidR="00FE4B47" w:rsidRPr="00236BEB" w:rsidRDefault="00FE4B47" w:rsidP="00100946">
      <w:pPr>
        <w:widowControl w:val="0"/>
        <w:autoSpaceDE w:val="0"/>
        <w:autoSpaceDN w:val="0"/>
        <w:spacing w:line="360" w:lineRule="auto"/>
        <w:ind w:firstLine="709"/>
        <w:jc w:val="both"/>
        <w:rPr>
          <w:rFonts w:ascii="Arial" w:eastAsia="Arial" w:hAnsi="Arial" w:cs="Arial"/>
          <w:bCs/>
          <w:i/>
          <w:sz w:val="20"/>
          <w:szCs w:val="20"/>
          <w:lang w:eastAsia="en-US"/>
        </w:rPr>
      </w:pPr>
      <w:r w:rsidRPr="00236BEB">
        <w:rPr>
          <w:rFonts w:ascii="Arial" w:eastAsia="Arial" w:hAnsi="Arial" w:cs="Arial"/>
          <w:bCs/>
          <w:i/>
          <w:sz w:val="20"/>
          <w:szCs w:val="20"/>
          <w:lang w:eastAsia="en-U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590E8DD" w14:textId="77777777" w:rsidR="00AE494B" w:rsidRDefault="00AE494B" w:rsidP="00AE494B">
      <w:pPr>
        <w:pStyle w:val="Style10"/>
        <w:spacing w:line="360" w:lineRule="auto"/>
        <w:ind w:firstLine="709"/>
        <w:rPr>
          <w:rFonts w:ascii="Arial" w:hAnsi="Arial" w:cs="Arial"/>
          <w:sz w:val="20"/>
          <w:szCs w:val="20"/>
        </w:rPr>
      </w:pPr>
    </w:p>
    <w:p w14:paraId="43423FAD" w14:textId="77777777" w:rsidR="00AE494B" w:rsidRPr="002C0E5B" w:rsidRDefault="00AE494B" w:rsidP="00AE494B">
      <w:pPr>
        <w:pStyle w:val="Style10"/>
        <w:spacing w:line="360" w:lineRule="auto"/>
        <w:ind w:firstLine="709"/>
        <w:rPr>
          <w:rFonts w:ascii="Arial" w:hAnsi="Arial" w:cs="Arial"/>
          <w:sz w:val="20"/>
          <w:szCs w:val="20"/>
        </w:rPr>
      </w:pPr>
      <w:r w:rsidRPr="002C0E5B">
        <w:rPr>
          <w:rFonts w:ascii="Arial" w:hAnsi="Arial" w:cs="Arial"/>
          <w:sz w:val="20"/>
          <w:szCs w:val="20"/>
        </w:rPr>
        <w:lastRenderedPageBreak/>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5F919E12" w14:textId="77777777" w:rsidR="00302EDE" w:rsidRPr="00236BEB" w:rsidRDefault="00302EDE" w:rsidP="00100946">
      <w:pPr>
        <w:spacing w:line="360" w:lineRule="auto"/>
        <w:ind w:firstLine="709"/>
        <w:jc w:val="both"/>
        <w:rPr>
          <w:rFonts w:ascii="Arial" w:hAnsi="Arial" w:cs="Arial"/>
          <w:sz w:val="22"/>
          <w:szCs w:val="22"/>
        </w:rPr>
      </w:pPr>
      <w:r w:rsidRPr="00236BEB">
        <w:rPr>
          <w:rFonts w:ascii="Arial" w:hAnsi="Arial" w:cs="Arial"/>
          <w:sz w:val="22"/>
          <w:szCs w:val="22"/>
        </w:rPr>
        <w:br w:type="page"/>
      </w:r>
    </w:p>
    <w:p w14:paraId="706A0AA7" w14:textId="77777777" w:rsidR="00C633A8" w:rsidRPr="00236BEB" w:rsidRDefault="005E715A" w:rsidP="005E715A">
      <w:pPr>
        <w:tabs>
          <w:tab w:val="left" w:pos="2190"/>
          <w:tab w:val="center" w:pos="4961"/>
        </w:tabs>
        <w:spacing w:before="240" w:after="240" w:line="360" w:lineRule="auto"/>
        <w:rPr>
          <w:rFonts w:ascii="Arial" w:hAnsi="Arial" w:cs="Arial"/>
          <w:b/>
          <w:bCs/>
          <w:sz w:val="28"/>
          <w:szCs w:val="28"/>
        </w:rPr>
      </w:pPr>
      <w:r w:rsidRPr="00236BEB">
        <w:rPr>
          <w:rFonts w:ascii="Arial" w:hAnsi="Arial" w:cs="Arial"/>
          <w:b/>
          <w:bCs/>
          <w:sz w:val="28"/>
          <w:szCs w:val="28"/>
        </w:rPr>
        <w:lastRenderedPageBreak/>
        <w:tab/>
      </w:r>
      <w:r w:rsidRPr="00236BEB">
        <w:rPr>
          <w:rFonts w:ascii="Arial" w:hAnsi="Arial" w:cs="Arial"/>
          <w:b/>
          <w:bCs/>
          <w:sz w:val="28"/>
          <w:szCs w:val="28"/>
        </w:rPr>
        <w:tab/>
      </w:r>
      <w:r w:rsidR="003F1A9A" w:rsidRPr="00236BEB">
        <w:rPr>
          <w:rFonts w:ascii="Arial" w:hAnsi="Arial" w:cs="Arial"/>
          <w:b/>
          <w:bCs/>
          <w:sz w:val="28"/>
          <w:szCs w:val="28"/>
        </w:rPr>
        <w:t>Содержание</w:t>
      </w:r>
    </w:p>
    <w:p w14:paraId="2F279B03" w14:textId="77777777" w:rsidR="003F1A9A" w:rsidRPr="00236BEB" w:rsidRDefault="003F1A9A" w:rsidP="003F1A9A">
      <w:pPr>
        <w:widowControl w:val="0"/>
        <w:tabs>
          <w:tab w:val="left" w:pos="426"/>
        </w:tabs>
        <w:autoSpaceDE w:val="0"/>
        <w:autoSpaceDN w:val="0"/>
        <w:spacing w:line="360" w:lineRule="auto"/>
        <w:jc w:val="both"/>
        <w:rPr>
          <w:rFonts w:ascii="Arial" w:eastAsiaTheme="minorEastAsia" w:hAnsi="Arial" w:cs="Arial"/>
          <w:bCs/>
          <w:noProof/>
          <w:lang w:eastAsia="en-US"/>
        </w:rPr>
      </w:pPr>
      <w:r w:rsidRPr="00236BEB">
        <w:rPr>
          <w:rFonts w:ascii="Arial" w:eastAsiaTheme="minorEastAsia" w:hAnsi="Arial" w:cs="Arial"/>
          <w:bCs/>
          <w:noProof/>
          <w:lang w:eastAsia="en-US"/>
        </w:rPr>
        <w:t>1</w:t>
      </w:r>
      <w:r w:rsidRPr="00236BEB">
        <w:rPr>
          <w:rFonts w:ascii="Arial" w:eastAsiaTheme="minorEastAsia" w:hAnsi="Arial" w:cs="Arial"/>
          <w:bCs/>
          <w:noProof/>
          <w:lang w:eastAsia="en-US"/>
        </w:rPr>
        <w:tab/>
        <w:t>Область применения……………………………………………………………………………</w:t>
      </w:r>
      <w:r w:rsidR="003D0688" w:rsidRPr="00236BEB">
        <w:rPr>
          <w:rFonts w:ascii="Arial" w:eastAsiaTheme="minorEastAsia" w:hAnsi="Arial" w:cs="Arial"/>
          <w:bCs/>
          <w:noProof/>
          <w:lang w:eastAsia="en-US"/>
        </w:rPr>
        <w:t>.</w:t>
      </w:r>
    </w:p>
    <w:p w14:paraId="1D727CC3" w14:textId="77777777" w:rsidR="003F1A9A" w:rsidRPr="00236BEB" w:rsidRDefault="003F1A9A" w:rsidP="003F1A9A">
      <w:pPr>
        <w:widowControl w:val="0"/>
        <w:tabs>
          <w:tab w:val="left" w:pos="426"/>
        </w:tabs>
        <w:autoSpaceDE w:val="0"/>
        <w:autoSpaceDN w:val="0"/>
        <w:spacing w:line="360" w:lineRule="auto"/>
        <w:jc w:val="both"/>
        <w:rPr>
          <w:rFonts w:ascii="Arial" w:eastAsiaTheme="minorEastAsia" w:hAnsi="Arial" w:cs="Arial"/>
          <w:bCs/>
          <w:noProof/>
          <w:lang w:eastAsia="en-US"/>
        </w:rPr>
      </w:pPr>
      <w:r w:rsidRPr="00236BEB">
        <w:rPr>
          <w:rFonts w:ascii="Arial" w:eastAsiaTheme="minorEastAsia" w:hAnsi="Arial" w:cs="Arial"/>
          <w:bCs/>
          <w:noProof/>
          <w:lang w:eastAsia="en-US"/>
        </w:rPr>
        <w:t>2</w:t>
      </w:r>
      <w:r w:rsidRPr="00236BEB">
        <w:rPr>
          <w:rFonts w:ascii="Arial" w:eastAsiaTheme="minorEastAsia" w:hAnsi="Arial" w:cs="Arial"/>
          <w:bCs/>
          <w:noProof/>
          <w:lang w:eastAsia="en-US"/>
        </w:rPr>
        <w:tab/>
        <w:t>Нормативные ссылки……………………………………………………………………………</w:t>
      </w:r>
      <w:r w:rsidR="003D0688" w:rsidRPr="00236BEB">
        <w:rPr>
          <w:rFonts w:ascii="Arial" w:eastAsiaTheme="minorEastAsia" w:hAnsi="Arial" w:cs="Arial"/>
          <w:bCs/>
          <w:noProof/>
          <w:lang w:eastAsia="en-US"/>
        </w:rPr>
        <w:t>.</w:t>
      </w:r>
    </w:p>
    <w:p w14:paraId="4C2900EF" w14:textId="77777777" w:rsidR="003F1A9A" w:rsidRPr="00236BEB" w:rsidRDefault="003F1A9A" w:rsidP="003F1A9A">
      <w:pPr>
        <w:widowControl w:val="0"/>
        <w:tabs>
          <w:tab w:val="left" w:pos="426"/>
        </w:tabs>
        <w:autoSpaceDE w:val="0"/>
        <w:autoSpaceDN w:val="0"/>
        <w:spacing w:line="360" w:lineRule="auto"/>
        <w:jc w:val="both"/>
        <w:rPr>
          <w:rFonts w:ascii="Arial" w:eastAsiaTheme="minorEastAsia" w:hAnsi="Arial" w:cs="Arial"/>
          <w:bCs/>
          <w:noProof/>
          <w:lang w:eastAsia="en-US"/>
        </w:rPr>
      </w:pPr>
      <w:r w:rsidRPr="00236BEB">
        <w:rPr>
          <w:rFonts w:ascii="Arial" w:eastAsiaTheme="minorEastAsia" w:hAnsi="Arial" w:cs="Arial"/>
          <w:bCs/>
          <w:noProof/>
          <w:lang w:eastAsia="en-US"/>
        </w:rPr>
        <w:t>3</w:t>
      </w:r>
      <w:r w:rsidRPr="00236BEB">
        <w:rPr>
          <w:rFonts w:ascii="Arial" w:eastAsiaTheme="minorEastAsia" w:hAnsi="Arial" w:cs="Arial"/>
          <w:bCs/>
          <w:noProof/>
          <w:lang w:eastAsia="en-US"/>
        </w:rPr>
        <w:tab/>
        <w:t>Термины и определения………………………………….……………………………….……</w:t>
      </w:r>
      <w:r w:rsidR="003D0688" w:rsidRPr="00236BEB">
        <w:rPr>
          <w:rFonts w:ascii="Arial" w:eastAsiaTheme="minorEastAsia" w:hAnsi="Arial" w:cs="Arial"/>
          <w:bCs/>
          <w:noProof/>
          <w:lang w:eastAsia="en-US"/>
        </w:rPr>
        <w:t>.</w:t>
      </w:r>
    </w:p>
    <w:p w14:paraId="5C159E39" w14:textId="77777777" w:rsidR="003F1A9A" w:rsidRPr="00236BEB" w:rsidRDefault="003F1A9A" w:rsidP="003F1A9A">
      <w:pPr>
        <w:widowControl w:val="0"/>
        <w:tabs>
          <w:tab w:val="left" w:pos="426"/>
        </w:tabs>
        <w:autoSpaceDE w:val="0"/>
        <w:autoSpaceDN w:val="0"/>
        <w:spacing w:line="360" w:lineRule="auto"/>
        <w:jc w:val="both"/>
        <w:rPr>
          <w:rFonts w:ascii="Arial" w:eastAsiaTheme="minorEastAsia" w:hAnsi="Arial" w:cs="Arial"/>
          <w:bCs/>
          <w:noProof/>
          <w:lang w:eastAsia="en-US"/>
        </w:rPr>
      </w:pPr>
      <w:r w:rsidRPr="00236BEB">
        <w:rPr>
          <w:rFonts w:ascii="Arial" w:eastAsiaTheme="minorEastAsia" w:hAnsi="Arial" w:cs="Arial"/>
          <w:bCs/>
          <w:noProof/>
          <w:lang w:eastAsia="en-US"/>
        </w:rPr>
        <w:t>4</w:t>
      </w:r>
      <w:r w:rsidRPr="00236BEB">
        <w:rPr>
          <w:rFonts w:ascii="Arial" w:eastAsiaTheme="minorEastAsia" w:hAnsi="Arial" w:cs="Arial"/>
          <w:bCs/>
          <w:noProof/>
          <w:lang w:eastAsia="en-US"/>
        </w:rPr>
        <w:tab/>
        <w:t>Классификация покрытий резьбовых соединений …………………………………………</w:t>
      </w:r>
    </w:p>
    <w:p w14:paraId="4463E2E6" w14:textId="77777777" w:rsidR="003F1A9A" w:rsidRPr="00236BEB" w:rsidRDefault="003F1A9A" w:rsidP="003F1A9A">
      <w:pPr>
        <w:widowControl w:val="0"/>
        <w:tabs>
          <w:tab w:val="left" w:pos="426"/>
          <w:tab w:val="left" w:pos="993"/>
        </w:tabs>
        <w:autoSpaceDE w:val="0"/>
        <w:autoSpaceDN w:val="0"/>
        <w:spacing w:line="360" w:lineRule="auto"/>
        <w:jc w:val="both"/>
        <w:rPr>
          <w:rFonts w:ascii="Arial" w:eastAsiaTheme="minorEastAsia" w:hAnsi="Arial" w:cs="Arial"/>
          <w:bCs/>
          <w:noProof/>
          <w:lang w:eastAsia="en-US"/>
        </w:rPr>
      </w:pPr>
      <w:r w:rsidRPr="00236BEB">
        <w:rPr>
          <w:rFonts w:ascii="Arial" w:eastAsiaTheme="minorEastAsia" w:hAnsi="Arial" w:cs="Arial"/>
          <w:bCs/>
          <w:noProof/>
          <w:lang w:eastAsia="en-US"/>
        </w:rPr>
        <w:t>5</w:t>
      </w:r>
      <w:r w:rsidRPr="00236BEB">
        <w:rPr>
          <w:rFonts w:ascii="Arial" w:eastAsiaTheme="minorEastAsia" w:hAnsi="Arial" w:cs="Arial"/>
          <w:bCs/>
          <w:noProof/>
          <w:lang w:eastAsia="en-US"/>
        </w:rPr>
        <w:tab/>
        <w:t>Выбор покрыти</w:t>
      </w:r>
      <w:r w:rsidR="00504147" w:rsidRPr="00236BEB">
        <w:rPr>
          <w:rFonts w:ascii="Arial" w:eastAsiaTheme="minorEastAsia" w:hAnsi="Arial" w:cs="Arial"/>
          <w:bCs/>
          <w:noProof/>
          <w:lang w:eastAsia="en-US"/>
        </w:rPr>
        <w:t>я</w:t>
      </w:r>
      <w:r w:rsidRPr="00236BEB">
        <w:rPr>
          <w:rFonts w:ascii="Arial" w:eastAsiaTheme="minorEastAsia" w:hAnsi="Arial" w:cs="Arial"/>
          <w:bCs/>
          <w:noProof/>
          <w:lang w:eastAsia="en-US"/>
        </w:rPr>
        <w:t xml:space="preserve"> ……………………………………………………</w:t>
      </w:r>
      <w:r w:rsidR="00334A9B" w:rsidRPr="00236BEB">
        <w:rPr>
          <w:rFonts w:ascii="Arial" w:eastAsiaTheme="minorEastAsia" w:hAnsi="Arial" w:cs="Arial"/>
          <w:bCs/>
          <w:noProof/>
          <w:lang w:eastAsia="en-US"/>
        </w:rPr>
        <w:t>……………………………..</w:t>
      </w:r>
    </w:p>
    <w:p w14:paraId="47046480" w14:textId="77777777" w:rsidR="003F1A9A" w:rsidRPr="00236BEB" w:rsidRDefault="003F1A9A" w:rsidP="003F1A9A">
      <w:pPr>
        <w:widowControl w:val="0"/>
        <w:tabs>
          <w:tab w:val="left" w:pos="426"/>
          <w:tab w:val="left" w:pos="993"/>
        </w:tabs>
        <w:autoSpaceDE w:val="0"/>
        <w:autoSpaceDN w:val="0"/>
        <w:spacing w:line="360" w:lineRule="auto"/>
        <w:jc w:val="both"/>
        <w:rPr>
          <w:rFonts w:ascii="Arial" w:eastAsiaTheme="minorEastAsia" w:hAnsi="Arial" w:cs="Arial"/>
          <w:bCs/>
          <w:noProof/>
          <w:lang w:eastAsia="en-US"/>
        </w:rPr>
      </w:pPr>
      <w:r w:rsidRPr="00236BEB">
        <w:rPr>
          <w:rFonts w:ascii="Arial" w:eastAsiaTheme="minorEastAsia" w:hAnsi="Arial" w:cs="Arial"/>
          <w:bCs/>
          <w:noProof/>
          <w:lang w:eastAsia="en-US"/>
        </w:rPr>
        <w:t>6</w:t>
      </w:r>
      <w:r w:rsidRPr="00236BEB">
        <w:rPr>
          <w:rFonts w:ascii="Arial" w:eastAsiaTheme="minorEastAsia" w:hAnsi="Arial" w:cs="Arial"/>
          <w:bCs/>
          <w:noProof/>
          <w:lang w:eastAsia="en-US"/>
        </w:rPr>
        <w:tab/>
        <w:t>Технические требования………………………………………………………………………</w:t>
      </w:r>
      <w:r w:rsidR="003D0688" w:rsidRPr="00236BEB">
        <w:rPr>
          <w:rFonts w:ascii="Arial" w:eastAsiaTheme="minorEastAsia" w:hAnsi="Arial" w:cs="Arial"/>
          <w:bCs/>
          <w:noProof/>
          <w:lang w:eastAsia="en-US"/>
        </w:rPr>
        <w:t>..</w:t>
      </w:r>
    </w:p>
    <w:p w14:paraId="0E905F44" w14:textId="77777777" w:rsidR="003F1A9A" w:rsidRPr="00236BEB" w:rsidRDefault="003F1A9A" w:rsidP="00100946">
      <w:pPr>
        <w:tabs>
          <w:tab w:val="left" w:pos="1134"/>
          <w:tab w:val="left" w:pos="1276"/>
        </w:tabs>
        <w:spacing w:line="360" w:lineRule="auto"/>
        <w:ind w:firstLine="426"/>
        <w:rPr>
          <w:rFonts w:ascii="Arial" w:hAnsi="Arial" w:cs="Arial"/>
          <w:iCs/>
          <w:lang w:eastAsia="en-US"/>
        </w:rPr>
      </w:pPr>
      <w:r w:rsidRPr="00236BEB">
        <w:rPr>
          <w:rFonts w:ascii="Arial" w:hAnsi="Arial" w:cs="Arial"/>
          <w:iCs/>
          <w:lang w:eastAsia="en-US"/>
        </w:rPr>
        <w:t>6.1 Требования к поверхности резьбовых соединений перед нанесением покрытий</w:t>
      </w:r>
      <w:r w:rsidR="00100946" w:rsidRPr="00236BEB">
        <w:rPr>
          <w:rFonts w:ascii="Arial" w:hAnsi="Arial" w:cs="Arial"/>
          <w:iCs/>
          <w:lang w:eastAsia="en-US"/>
        </w:rPr>
        <w:t>..</w:t>
      </w:r>
    </w:p>
    <w:p w14:paraId="53A3623C" w14:textId="77777777" w:rsidR="003F1A9A" w:rsidRPr="00236BEB" w:rsidRDefault="003F1A9A" w:rsidP="00100946">
      <w:pPr>
        <w:tabs>
          <w:tab w:val="left" w:pos="1134"/>
          <w:tab w:val="left" w:pos="1276"/>
        </w:tabs>
        <w:spacing w:line="360" w:lineRule="auto"/>
        <w:ind w:firstLine="426"/>
        <w:rPr>
          <w:rFonts w:ascii="Arial" w:hAnsi="Arial" w:cs="Arial"/>
          <w:iCs/>
          <w:lang w:eastAsia="en-US"/>
        </w:rPr>
      </w:pPr>
      <w:r w:rsidRPr="00236BEB">
        <w:rPr>
          <w:rFonts w:ascii="Arial" w:hAnsi="Arial" w:cs="Arial"/>
          <w:iCs/>
          <w:lang w:eastAsia="en-US"/>
        </w:rPr>
        <w:t xml:space="preserve">6.2 </w:t>
      </w:r>
      <w:r w:rsidR="005A7C09" w:rsidRPr="00236BEB">
        <w:rPr>
          <w:rFonts w:ascii="Arial" w:hAnsi="Arial" w:cs="Arial"/>
          <w:iCs/>
          <w:lang w:eastAsia="en-US"/>
        </w:rPr>
        <w:t xml:space="preserve">Требования к материалам покрытий </w:t>
      </w:r>
      <w:r w:rsidRPr="00236BEB">
        <w:rPr>
          <w:rFonts w:ascii="Arial" w:hAnsi="Arial" w:cs="Arial"/>
          <w:iCs/>
          <w:lang w:eastAsia="en-US"/>
        </w:rPr>
        <w:t>………………………………………</w:t>
      </w:r>
    </w:p>
    <w:p w14:paraId="3DFC69EB" w14:textId="77777777" w:rsidR="003F1A9A" w:rsidRPr="00236BEB" w:rsidRDefault="003F1A9A" w:rsidP="00100946">
      <w:pPr>
        <w:tabs>
          <w:tab w:val="left" w:pos="1276"/>
        </w:tabs>
        <w:spacing w:line="360" w:lineRule="auto"/>
        <w:ind w:firstLine="426"/>
        <w:rPr>
          <w:rFonts w:ascii="Arial" w:hAnsi="Arial" w:cs="Arial"/>
          <w:iCs/>
          <w:lang w:eastAsia="en-US"/>
        </w:rPr>
      </w:pPr>
      <w:r w:rsidRPr="00236BEB">
        <w:rPr>
          <w:rFonts w:ascii="Arial" w:hAnsi="Arial" w:cs="Arial"/>
          <w:iCs/>
          <w:lang w:eastAsia="en-US"/>
        </w:rPr>
        <w:t xml:space="preserve">6.3 </w:t>
      </w:r>
      <w:r w:rsidR="005A7C09" w:rsidRPr="00236BEB">
        <w:rPr>
          <w:rFonts w:ascii="Arial" w:hAnsi="Arial" w:cs="Arial"/>
          <w:iCs/>
          <w:lang w:eastAsia="en-US"/>
        </w:rPr>
        <w:t xml:space="preserve">Требования к покрытиям резьбовых соединений и контролю качества покрытий.. </w:t>
      </w:r>
    </w:p>
    <w:p w14:paraId="17783936" w14:textId="77777777" w:rsidR="003F1A9A" w:rsidRPr="00236BEB" w:rsidRDefault="003F1A9A" w:rsidP="008F18DF">
      <w:pPr>
        <w:tabs>
          <w:tab w:val="left" w:pos="426"/>
        </w:tabs>
        <w:spacing w:line="360" w:lineRule="auto"/>
        <w:rPr>
          <w:rFonts w:ascii="Arial" w:hAnsi="Arial" w:cs="Arial"/>
          <w:iCs/>
          <w:lang w:eastAsia="en-US"/>
        </w:rPr>
      </w:pPr>
      <w:r w:rsidRPr="00236BEB">
        <w:rPr>
          <w:rFonts w:ascii="Arial" w:hAnsi="Arial" w:cs="Arial"/>
          <w:iCs/>
          <w:lang w:eastAsia="en-US"/>
        </w:rPr>
        <w:t>7</w:t>
      </w:r>
      <w:r w:rsidRPr="00236BEB">
        <w:rPr>
          <w:rFonts w:ascii="Arial" w:hAnsi="Arial" w:cs="Arial"/>
          <w:iCs/>
          <w:lang w:eastAsia="en-US"/>
        </w:rPr>
        <w:tab/>
      </w:r>
      <w:r w:rsidR="005A7C09" w:rsidRPr="00236BEB">
        <w:rPr>
          <w:rFonts w:ascii="Arial" w:hAnsi="Arial" w:cs="Arial"/>
          <w:iCs/>
          <w:lang w:eastAsia="en-US"/>
        </w:rPr>
        <w:t>Подготовка поверхности резьбовых соединений и получение покрытий</w:t>
      </w:r>
      <w:r w:rsidRPr="00236BEB">
        <w:rPr>
          <w:rFonts w:ascii="Arial" w:hAnsi="Arial" w:cs="Arial"/>
          <w:iCs/>
          <w:lang w:eastAsia="en-US"/>
        </w:rPr>
        <w:t>…………</w:t>
      </w:r>
      <w:r w:rsidR="00334A9B" w:rsidRPr="00236BEB">
        <w:rPr>
          <w:rFonts w:ascii="Arial" w:hAnsi="Arial" w:cs="Arial"/>
          <w:iCs/>
          <w:lang w:eastAsia="en-US"/>
        </w:rPr>
        <w:t>……</w:t>
      </w:r>
    </w:p>
    <w:p w14:paraId="7A37821D" w14:textId="77777777" w:rsidR="003F1A9A" w:rsidRPr="00236BEB" w:rsidRDefault="003F1A9A" w:rsidP="00100946">
      <w:pPr>
        <w:tabs>
          <w:tab w:val="left" w:pos="426"/>
        </w:tabs>
        <w:spacing w:line="360" w:lineRule="auto"/>
        <w:ind w:left="426"/>
        <w:rPr>
          <w:rFonts w:ascii="Arial" w:hAnsi="Arial" w:cs="Arial"/>
          <w:iCs/>
          <w:lang w:eastAsia="en-US"/>
        </w:rPr>
      </w:pPr>
      <w:r w:rsidRPr="00236BEB">
        <w:rPr>
          <w:rFonts w:ascii="Arial" w:hAnsi="Arial" w:cs="Arial"/>
          <w:iCs/>
          <w:lang w:eastAsia="en-US"/>
        </w:rPr>
        <w:t>7.1 Подготовка поверхности резьбовых соединений………………………………………</w:t>
      </w:r>
    </w:p>
    <w:p w14:paraId="3E8786E6" w14:textId="77777777" w:rsidR="003F1A9A" w:rsidRPr="00236BEB" w:rsidRDefault="003F1A9A" w:rsidP="00100946">
      <w:pPr>
        <w:tabs>
          <w:tab w:val="left" w:pos="426"/>
        </w:tabs>
        <w:spacing w:line="360" w:lineRule="auto"/>
        <w:ind w:left="426"/>
        <w:rPr>
          <w:rFonts w:ascii="Arial" w:hAnsi="Arial" w:cs="Arial"/>
          <w:iCs/>
          <w:lang w:eastAsia="en-US"/>
        </w:rPr>
      </w:pPr>
      <w:r w:rsidRPr="00236BEB">
        <w:rPr>
          <w:rFonts w:ascii="Arial" w:hAnsi="Arial" w:cs="Arial"/>
          <w:iCs/>
          <w:lang w:eastAsia="en-US"/>
        </w:rPr>
        <w:t xml:space="preserve">7.2 </w:t>
      </w:r>
      <w:r w:rsidR="005A7C09" w:rsidRPr="00236BEB">
        <w:rPr>
          <w:rFonts w:ascii="Arial" w:hAnsi="Arial" w:cs="Arial"/>
          <w:iCs/>
          <w:lang w:eastAsia="en-US"/>
        </w:rPr>
        <w:t>Получ</w:t>
      </w:r>
      <w:r w:rsidRPr="00236BEB">
        <w:rPr>
          <w:rFonts w:ascii="Arial" w:hAnsi="Arial" w:cs="Arial"/>
          <w:iCs/>
          <w:lang w:eastAsia="en-US"/>
        </w:rPr>
        <w:t>ение покрытий………………………………………………………………………</w:t>
      </w:r>
      <w:r w:rsidR="003D0688" w:rsidRPr="00236BEB">
        <w:rPr>
          <w:rFonts w:ascii="Arial" w:hAnsi="Arial" w:cs="Arial"/>
          <w:iCs/>
          <w:lang w:eastAsia="en-US"/>
        </w:rPr>
        <w:t>…</w:t>
      </w:r>
    </w:p>
    <w:p w14:paraId="704F02D6" w14:textId="77777777" w:rsidR="00F85F1B" w:rsidRPr="00236BEB" w:rsidRDefault="00F85F1B" w:rsidP="00100946">
      <w:pPr>
        <w:tabs>
          <w:tab w:val="left" w:pos="426"/>
        </w:tabs>
        <w:spacing w:line="360" w:lineRule="auto"/>
        <w:ind w:left="426"/>
        <w:rPr>
          <w:rFonts w:ascii="Arial" w:hAnsi="Arial" w:cs="Arial"/>
          <w:iCs/>
          <w:lang w:eastAsia="en-US"/>
        </w:rPr>
      </w:pPr>
      <w:r w:rsidRPr="00236BEB">
        <w:rPr>
          <w:rFonts w:ascii="Arial" w:hAnsi="Arial" w:cs="Arial"/>
          <w:iCs/>
          <w:lang w:eastAsia="en-US"/>
        </w:rPr>
        <w:t xml:space="preserve">7.3 </w:t>
      </w:r>
      <w:r w:rsidR="005A7C09" w:rsidRPr="00236BEB">
        <w:rPr>
          <w:rFonts w:ascii="Arial" w:hAnsi="Arial" w:cs="Arial"/>
          <w:iCs/>
          <w:lang w:eastAsia="en-US"/>
        </w:rPr>
        <w:t xml:space="preserve">Защита резьбового соединения с покрытием </w:t>
      </w:r>
      <w:r w:rsidRPr="00236BEB">
        <w:rPr>
          <w:rFonts w:ascii="Arial" w:hAnsi="Arial" w:cs="Arial"/>
          <w:iCs/>
          <w:lang w:eastAsia="en-US"/>
        </w:rPr>
        <w:t>…………………………………………</w:t>
      </w:r>
      <w:r w:rsidR="00100946" w:rsidRPr="00236BEB">
        <w:rPr>
          <w:rFonts w:ascii="Arial" w:hAnsi="Arial" w:cs="Arial"/>
          <w:iCs/>
          <w:lang w:eastAsia="en-US"/>
        </w:rPr>
        <w:t>..</w:t>
      </w:r>
    </w:p>
    <w:p w14:paraId="222CD16B" w14:textId="77777777" w:rsidR="00504147" w:rsidRPr="00236BEB" w:rsidRDefault="00504147" w:rsidP="00100946">
      <w:pPr>
        <w:tabs>
          <w:tab w:val="left" w:pos="426"/>
        </w:tabs>
        <w:spacing w:line="360" w:lineRule="auto"/>
        <w:ind w:left="426"/>
        <w:rPr>
          <w:rFonts w:ascii="Arial" w:hAnsi="Arial" w:cs="Arial"/>
          <w:iCs/>
          <w:lang w:eastAsia="en-US"/>
        </w:rPr>
      </w:pPr>
      <w:r w:rsidRPr="00236BEB">
        <w:rPr>
          <w:rFonts w:ascii="Arial" w:hAnsi="Arial" w:cs="Arial"/>
          <w:iCs/>
          <w:lang w:eastAsia="en-US"/>
        </w:rPr>
        <w:t xml:space="preserve">7.4 </w:t>
      </w:r>
      <w:r w:rsidR="00AE2F32" w:rsidRPr="00236BEB">
        <w:rPr>
          <w:rFonts w:ascii="Arial" w:hAnsi="Arial" w:cs="Arial"/>
          <w:iCs/>
          <w:lang w:eastAsia="en-US"/>
        </w:rPr>
        <w:t>Применение резьбовой и консервационной смазок……………</w:t>
      </w:r>
      <w:r w:rsidR="00F95B10" w:rsidRPr="00236BEB">
        <w:rPr>
          <w:rFonts w:ascii="Arial" w:hAnsi="Arial" w:cs="Arial"/>
          <w:iCs/>
          <w:lang w:eastAsia="en-US"/>
        </w:rPr>
        <w:t>………………………</w:t>
      </w:r>
    </w:p>
    <w:p w14:paraId="2C6AAB26" w14:textId="77777777" w:rsidR="003F1A9A" w:rsidRPr="00236BEB" w:rsidRDefault="003F1A9A" w:rsidP="008F18DF">
      <w:pPr>
        <w:tabs>
          <w:tab w:val="left" w:pos="426"/>
        </w:tabs>
        <w:spacing w:line="360" w:lineRule="auto"/>
        <w:rPr>
          <w:rFonts w:ascii="Arial" w:hAnsi="Arial" w:cs="Arial"/>
          <w:iCs/>
          <w:lang w:eastAsia="en-US"/>
        </w:rPr>
      </w:pPr>
      <w:r w:rsidRPr="00236BEB">
        <w:rPr>
          <w:rFonts w:ascii="Arial" w:hAnsi="Arial" w:cs="Arial"/>
          <w:iCs/>
          <w:lang w:eastAsia="en-US"/>
        </w:rPr>
        <w:t>8</w:t>
      </w:r>
      <w:r w:rsidRPr="00236BEB">
        <w:rPr>
          <w:rFonts w:ascii="Arial" w:hAnsi="Arial" w:cs="Arial"/>
          <w:iCs/>
          <w:lang w:eastAsia="en-US"/>
        </w:rPr>
        <w:tab/>
        <w:t>Испытания и приемка покрыти</w:t>
      </w:r>
      <w:r w:rsidR="00E01CA8" w:rsidRPr="00236BEB">
        <w:rPr>
          <w:rFonts w:ascii="Arial" w:hAnsi="Arial" w:cs="Arial"/>
          <w:iCs/>
          <w:lang w:eastAsia="en-US"/>
        </w:rPr>
        <w:t>й</w:t>
      </w:r>
      <w:r w:rsidRPr="00236BEB">
        <w:rPr>
          <w:rFonts w:ascii="Arial" w:hAnsi="Arial" w:cs="Arial"/>
          <w:iCs/>
          <w:lang w:eastAsia="en-US"/>
        </w:rPr>
        <w:t>………………………………………………………………..</w:t>
      </w:r>
    </w:p>
    <w:p w14:paraId="133489E7" w14:textId="77777777" w:rsidR="003F1A9A" w:rsidRPr="00236BEB" w:rsidRDefault="003F1A9A" w:rsidP="008F18DF">
      <w:pPr>
        <w:widowControl w:val="0"/>
        <w:tabs>
          <w:tab w:val="left" w:pos="426"/>
        </w:tabs>
        <w:autoSpaceDE w:val="0"/>
        <w:autoSpaceDN w:val="0"/>
        <w:spacing w:line="360" w:lineRule="auto"/>
        <w:rPr>
          <w:rFonts w:ascii="Arial" w:eastAsia="Arial" w:hAnsi="Arial" w:cs="Arial"/>
          <w:lang w:eastAsia="en-US"/>
        </w:rPr>
      </w:pPr>
      <w:r w:rsidRPr="00236BEB">
        <w:rPr>
          <w:rFonts w:ascii="Arial" w:eastAsia="Arial" w:hAnsi="Arial" w:cs="Arial"/>
          <w:lang w:eastAsia="en-US"/>
        </w:rPr>
        <w:t>Приложение А (</w:t>
      </w:r>
      <w:r w:rsidR="00861CAC" w:rsidRPr="00236BEB">
        <w:rPr>
          <w:rFonts w:ascii="Arial" w:eastAsia="Arial" w:hAnsi="Arial" w:cs="Arial"/>
          <w:lang w:eastAsia="en-US"/>
        </w:rPr>
        <w:t>рекомендуемое</w:t>
      </w:r>
      <w:r w:rsidRPr="00236BEB">
        <w:rPr>
          <w:rFonts w:ascii="Arial" w:eastAsia="Arial" w:hAnsi="Arial" w:cs="Arial"/>
          <w:lang w:eastAsia="en-US"/>
        </w:rPr>
        <w:t>) Определение толщины покрыти</w:t>
      </w:r>
      <w:r w:rsidR="00504147" w:rsidRPr="00236BEB">
        <w:rPr>
          <w:rFonts w:ascii="Arial" w:eastAsia="Arial" w:hAnsi="Arial" w:cs="Arial"/>
          <w:lang w:eastAsia="en-US"/>
        </w:rPr>
        <w:t>я</w:t>
      </w:r>
      <w:r w:rsidRPr="00236BEB">
        <w:rPr>
          <w:rFonts w:ascii="Arial" w:eastAsia="Arial" w:hAnsi="Arial" w:cs="Arial"/>
          <w:lang w:eastAsia="en-US"/>
        </w:rPr>
        <w:t>………………………</w:t>
      </w:r>
      <w:r w:rsidR="001A7D5E" w:rsidRPr="00236BEB">
        <w:rPr>
          <w:rFonts w:ascii="Arial" w:eastAsia="Arial" w:hAnsi="Arial" w:cs="Arial"/>
          <w:lang w:eastAsia="en-US"/>
        </w:rPr>
        <w:t>….</w:t>
      </w:r>
    </w:p>
    <w:p w14:paraId="619B2620" w14:textId="77777777" w:rsidR="00F85F1B" w:rsidRPr="00236BEB" w:rsidRDefault="00F85F1B" w:rsidP="00F85F1B">
      <w:pPr>
        <w:widowControl w:val="0"/>
        <w:tabs>
          <w:tab w:val="left" w:pos="426"/>
        </w:tabs>
        <w:autoSpaceDE w:val="0"/>
        <w:autoSpaceDN w:val="0"/>
        <w:spacing w:line="360" w:lineRule="auto"/>
        <w:rPr>
          <w:rFonts w:ascii="Arial" w:eastAsia="Arial" w:hAnsi="Arial" w:cs="Arial"/>
          <w:lang w:eastAsia="en-US"/>
        </w:rPr>
      </w:pPr>
      <w:r w:rsidRPr="00236BEB">
        <w:rPr>
          <w:rFonts w:ascii="Arial" w:eastAsia="Arial" w:hAnsi="Arial" w:cs="Arial"/>
          <w:lang w:eastAsia="en-US"/>
        </w:rPr>
        <w:t xml:space="preserve">Приложение Б (рекомендуемое) Определение массы фосфатного покрытия, </w:t>
      </w:r>
    </w:p>
    <w:p w14:paraId="18129735" w14:textId="77777777" w:rsidR="00F85F1B" w:rsidRPr="00236BEB" w:rsidRDefault="00510E6C" w:rsidP="00504147">
      <w:pPr>
        <w:widowControl w:val="0"/>
        <w:tabs>
          <w:tab w:val="left" w:pos="426"/>
        </w:tabs>
        <w:autoSpaceDE w:val="0"/>
        <w:autoSpaceDN w:val="0"/>
        <w:spacing w:line="360" w:lineRule="auto"/>
        <w:ind w:right="-283"/>
        <w:rPr>
          <w:rFonts w:ascii="Arial" w:eastAsia="Arial" w:hAnsi="Arial" w:cs="Arial"/>
          <w:lang w:eastAsia="en-US"/>
        </w:rPr>
      </w:pPr>
      <w:r w:rsidRPr="00236BEB">
        <w:rPr>
          <w:rFonts w:ascii="Arial" w:eastAsia="Arial" w:hAnsi="Arial" w:cs="Arial"/>
          <w:lang w:eastAsia="en-US"/>
        </w:rPr>
        <w:t xml:space="preserve">                      </w:t>
      </w:r>
      <w:r w:rsidR="00F85F1B" w:rsidRPr="00236BEB">
        <w:rPr>
          <w:rFonts w:ascii="Arial" w:eastAsia="Arial" w:hAnsi="Arial" w:cs="Arial"/>
          <w:lang w:eastAsia="en-US"/>
        </w:rPr>
        <w:t>приходящейся на единицу площади поверхности</w:t>
      </w:r>
      <w:r w:rsidR="00504147" w:rsidRPr="00236BEB">
        <w:rPr>
          <w:rFonts w:ascii="Arial" w:eastAsia="Arial" w:hAnsi="Arial" w:cs="Arial"/>
          <w:lang w:eastAsia="en-US"/>
        </w:rPr>
        <w:t xml:space="preserve"> (поверхностная плотность)</w:t>
      </w:r>
    </w:p>
    <w:p w14:paraId="1C3F9037" w14:textId="77777777" w:rsidR="00510E6C" w:rsidRPr="00236BEB" w:rsidRDefault="003F1A9A" w:rsidP="008F18DF">
      <w:pPr>
        <w:widowControl w:val="0"/>
        <w:tabs>
          <w:tab w:val="left" w:pos="426"/>
        </w:tabs>
        <w:autoSpaceDE w:val="0"/>
        <w:autoSpaceDN w:val="0"/>
        <w:spacing w:line="360" w:lineRule="auto"/>
        <w:rPr>
          <w:rFonts w:ascii="Arial" w:eastAsia="Arial" w:hAnsi="Arial" w:cs="Arial"/>
          <w:lang w:eastAsia="en-US"/>
        </w:rPr>
      </w:pPr>
      <w:r w:rsidRPr="00236BEB">
        <w:rPr>
          <w:rFonts w:ascii="Arial" w:eastAsia="Arial" w:hAnsi="Arial" w:cs="Arial"/>
          <w:lang w:eastAsia="en-US"/>
        </w:rPr>
        <w:t xml:space="preserve">Приложение </w:t>
      </w:r>
      <w:r w:rsidR="00F85F1B" w:rsidRPr="00236BEB">
        <w:rPr>
          <w:rFonts w:ascii="Arial" w:eastAsia="Arial" w:hAnsi="Arial" w:cs="Arial"/>
          <w:lang w:eastAsia="en-US"/>
        </w:rPr>
        <w:t>В</w:t>
      </w:r>
      <w:r w:rsidRPr="00236BEB">
        <w:rPr>
          <w:rFonts w:ascii="Arial" w:eastAsia="Arial" w:hAnsi="Arial" w:cs="Arial"/>
          <w:lang w:eastAsia="en-US"/>
        </w:rPr>
        <w:t xml:space="preserve"> (</w:t>
      </w:r>
      <w:r w:rsidR="005A7C09" w:rsidRPr="00236BEB">
        <w:rPr>
          <w:rFonts w:ascii="Arial" w:eastAsia="Arial" w:hAnsi="Arial" w:cs="Arial"/>
          <w:lang w:eastAsia="en-US"/>
        </w:rPr>
        <w:t>обязательное</w:t>
      </w:r>
      <w:r w:rsidRPr="00236BEB">
        <w:rPr>
          <w:rFonts w:ascii="Arial" w:eastAsia="Arial" w:hAnsi="Arial" w:cs="Arial"/>
          <w:lang w:eastAsia="en-US"/>
        </w:rPr>
        <w:t xml:space="preserve">) Определение стойкости </w:t>
      </w:r>
      <w:r w:rsidR="00E01CA8" w:rsidRPr="00236BEB">
        <w:rPr>
          <w:rFonts w:ascii="Arial" w:eastAsia="Arial" w:hAnsi="Arial" w:cs="Arial"/>
          <w:lang w:eastAsia="en-US"/>
        </w:rPr>
        <w:t>покрыти</w:t>
      </w:r>
      <w:r w:rsidR="005A7C09" w:rsidRPr="00236BEB">
        <w:rPr>
          <w:rFonts w:ascii="Arial" w:eastAsia="Arial" w:hAnsi="Arial" w:cs="Arial"/>
          <w:lang w:eastAsia="en-US"/>
        </w:rPr>
        <w:t>я</w:t>
      </w:r>
      <w:r w:rsidR="00E77030" w:rsidRPr="00236BEB">
        <w:rPr>
          <w:rFonts w:ascii="Arial" w:eastAsia="Arial" w:hAnsi="Arial" w:cs="Arial"/>
          <w:lang w:eastAsia="en-US"/>
        </w:rPr>
        <w:t xml:space="preserve"> при</w:t>
      </w:r>
      <w:r w:rsidRPr="00236BEB">
        <w:rPr>
          <w:rFonts w:ascii="Arial" w:eastAsia="Arial" w:hAnsi="Arial" w:cs="Arial"/>
          <w:lang w:eastAsia="en-US"/>
        </w:rPr>
        <w:t xml:space="preserve"> многократном </w:t>
      </w:r>
    </w:p>
    <w:p w14:paraId="4D8C5E27" w14:textId="77777777" w:rsidR="003F1A9A" w:rsidRPr="00236BEB" w:rsidRDefault="00510E6C" w:rsidP="008F18DF">
      <w:pPr>
        <w:widowControl w:val="0"/>
        <w:tabs>
          <w:tab w:val="left" w:pos="426"/>
        </w:tabs>
        <w:autoSpaceDE w:val="0"/>
        <w:autoSpaceDN w:val="0"/>
        <w:spacing w:line="360" w:lineRule="auto"/>
        <w:rPr>
          <w:rFonts w:ascii="Arial" w:eastAsia="Arial" w:hAnsi="Arial" w:cs="Arial"/>
          <w:lang w:eastAsia="en-US"/>
        </w:rPr>
      </w:pPr>
      <w:r w:rsidRPr="00236BEB">
        <w:rPr>
          <w:rFonts w:ascii="Arial" w:eastAsia="Arial" w:hAnsi="Arial" w:cs="Arial"/>
          <w:lang w:eastAsia="en-US"/>
        </w:rPr>
        <w:t xml:space="preserve">                      </w:t>
      </w:r>
      <w:r w:rsidR="003F1A9A" w:rsidRPr="00236BEB">
        <w:rPr>
          <w:rFonts w:ascii="Arial" w:eastAsia="Arial" w:hAnsi="Arial" w:cs="Arial"/>
          <w:lang w:eastAsia="en-US"/>
        </w:rPr>
        <w:t>свинчивани</w:t>
      </w:r>
      <w:r w:rsidR="00E77030" w:rsidRPr="00236BEB">
        <w:rPr>
          <w:rFonts w:ascii="Arial" w:eastAsia="Arial" w:hAnsi="Arial" w:cs="Arial"/>
          <w:lang w:eastAsia="en-US"/>
        </w:rPr>
        <w:t>и-</w:t>
      </w:r>
      <w:r w:rsidR="003F1A9A" w:rsidRPr="00236BEB">
        <w:rPr>
          <w:rFonts w:ascii="Arial" w:eastAsia="Arial" w:hAnsi="Arial" w:cs="Arial"/>
          <w:lang w:eastAsia="en-US"/>
        </w:rPr>
        <w:t>развинчивани</w:t>
      </w:r>
      <w:r w:rsidR="00E77030" w:rsidRPr="00236BEB">
        <w:rPr>
          <w:rFonts w:ascii="Arial" w:eastAsia="Arial" w:hAnsi="Arial" w:cs="Arial"/>
          <w:lang w:eastAsia="en-US"/>
        </w:rPr>
        <w:t>и</w:t>
      </w:r>
      <w:r w:rsidR="00E01CA8" w:rsidRPr="00236BEB">
        <w:rPr>
          <w:rFonts w:ascii="Arial" w:eastAsia="Arial" w:hAnsi="Arial" w:cs="Arial"/>
          <w:lang w:eastAsia="en-US"/>
        </w:rPr>
        <w:t xml:space="preserve"> резьбового соединения</w:t>
      </w:r>
      <w:r w:rsidR="003F1A9A" w:rsidRPr="00236BEB">
        <w:rPr>
          <w:rFonts w:ascii="Arial" w:eastAsia="Arial" w:hAnsi="Arial" w:cs="Arial"/>
          <w:lang w:eastAsia="en-US"/>
        </w:rPr>
        <w:t>…………………………</w:t>
      </w:r>
    </w:p>
    <w:p w14:paraId="1D04E5A5" w14:textId="77777777" w:rsidR="003F1A9A" w:rsidRPr="00236BEB" w:rsidRDefault="003F1A9A" w:rsidP="008F18DF">
      <w:pPr>
        <w:spacing w:line="360" w:lineRule="auto"/>
        <w:rPr>
          <w:rFonts w:ascii="Arial" w:hAnsi="Arial" w:cs="Arial"/>
          <w:iCs/>
        </w:rPr>
      </w:pPr>
      <w:r w:rsidRPr="00236BEB">
        <w:rPr>
          <w:rFonts w:ascii="Arial" w:eastAsia="Arial" w:hAnsi="Arial" w:cs="Arial"/>
          <w:lang w:eastAsia="en-US"/>
        </w:rPr>
        <w:t>Библиография………………………………………………………………………………………….</w:t>
      </w:r>
    </w:p>
    <w:p w14:paraId="5FEABEDC" w14:textId="77777777" w:rsidR="003F1A9A" w:rsidRPr="00236BEB" w:rsidRDefault="003F1A9A" w:rsidP="008F18DF">
      <w:pPr>
        <w:spacing w:line="360" w:lineRule="auto"/>
        <w:rPr>
          <w:b/>
        </w:rPr>
      </w:pPr>
    </w:p>
    <w:p w14:paraId="4BA8E88B" w14:textId="77777777" w:rsidR="003F1A9A" w:rsidRPr="00236BEB" w:rsidRDefault="003F1A9A" w:rsidP="003F1A9A">
      <w:pPr>
        <w:spacing w:line="360" w:lineRule="auto"/>
        <w:ind w:right="-1" w:firstLine="709"/>
        <w:rPr>
          <w:rFonts w:ascii="Arial" w:hAnsi="Arial" w:cs="Arial"/>
          <w:sz w:val="22"/>
          <w:szCs w:val="22"/>
        </w:rPr>
        <w:sectPr w:rsidR="003F1A9A" w:rsidRPr="00236BEB" w:rsidSect="00504147">
          <w:headerReference w:type="even" r:id="rId9"/>
          <w:headerReference w:type="default" r:id="rId10"/>
          <w:footerReference w:type="even" r:id="rId11"/>
          <w:footerReference w:type="default" r:id="rId12"/>
          <w:pgSz w:w="11906" w:h="16838"/>
          <w:pgMar w:top="1418" w:right="849" w:bottom="567" w:left="1134" w:header="709" w:footer="680" w:gutter="0"/>
          <w:pgNumType w:fmt="upperRoman"/>
          <w:cols w:space="720"/>
          <w:formProt w:val="0"/>
          <w:titlePg/>
          <w:docGrid w:linePitch="360"/>
        </w:sectPr>
      </w:pPr>
    </w:p>
    <w:p w14:paraId="29EE088B" w14:textId="77777777" w:rsidR="00757ADB" w:rsidRPr="00236BEB" w:rsidRDefault="00757ADB" w:rsidP="00D06439">
      <w:pPr>
        <w:widowControl w:val="0"/>
        <w:shd w:val="clear" w:color="auto" w:fill="FFFFFF"/>
        <w:tabs>
          <w:tab w:val="left" w:pos="1134"/>
        </w:tabs>
        <w:autoSpaceDE w:val="0"/>
        <w:autoSpaceDN w:val="0"/>
        <w:jc w:val="center"/>
        <w:rPr>
          <w:rFonts w:ascii="Arial" w:eastAsia="Arial" w:hAnsi="Arial" w:cs="Arial"/>
          <w:b/>
          <w:bCs/>
          <w:sz w:val="28"/>
          <w:szCs w:val="28"/>
          <w:lang w:eastAsia="en-US"/>
        </w:rPr>
      </w:pPr>
      <w:bookmarkStart w:id="6" w:name="_Toc110589039"/>
      <w:r w:rsidRPr="00236BEB">
        <w:rPr>
          <w:rFonts w:ascii="Arial" w:eastAsia="Arial" w:hAnsi="Arial" w:cs="Arial"/>
          <w:b/>
          <w:bCs/>
          <w:spacing w:val="140"/>
          <w:sz w:val="28"/>
          <w:szCs w:val="28"/>
          <w:lang w:eastAsia="en-US"/>
        </w:rPr>
        <w:lastRenderedPageBreak/>
        <w:t>МЕЖГОСУДАРСТВЕННЫЙ СТАНДАРТ</w:t>
      </w:r>
    </w:p>
    <w:p w14:paraId="2BCA937D" w14:textId="77777777" w:rsidR="00D06439" w:rsidRPr="00236BEB" w:rsidRDefault="00D06439" w:rsidP="00D06439">
      <w:pPr>
        <w:widowControl w:val="0"/>
        <w:pBdr>
          <w:top w:val="single" w:sz="18" w:space="1" w:color="auto"/>
        </w:pBdr>
        <w:tabs>
          <w:tab w:val="left" w:pos="1134"/>
        </w:tabs>
        <w:autoSpaceDE w:val="0"/>
        <w:autoSpaceDN w:val="0"/>
        <w:spacing w:before="240" w:line="360" w:lineRule="auto"/>
        <w:jc w:val="center"/>
        <w:rPr>
          <w:rFonts w:ascii="Arial" w:eastAsia="Arial" w:hAnsi="Arial" w:cs="Arial"/>
          <w:b/>
          <w:caps/>
          <w:sz w:val="28"/>
          <w:szCs w:val="28"/>
          <w:lang w:eastAsia="en-US"/>
        </w:rPr>
      </w:pPr>
      <w:r w:rsidRPr="00236BEB">
        <w:rPr>
          <w:rFonts w:ascii="Arial" w:eastAsia="Arial" w:hAnsi="Arial" w:cs="Arial"/>
          <w:b/>
          <w:caps/>
          <w:sz w:val="28"/>
          <w:szCs w:val="28"/>
          <w:lang w:eastAsia="en-US"/>
        </w:rPr>
        <w:t xml:space="preserve">Трубы стальные обсадные, насосно-компрессорные, </w:t>
      </w:r>
      <w:r w:rsidRPr="00236BEB">
        <w:rPr>
          <w:rFonts w:ascii="Arial" w:eastAsia="Arial" w:hAnsi="Arial" w:cs="Arial"/>
          <w:b/>
          <w:caps/>
          <w:sz w:val="28"/>
          <w:szCs w:val="28"/>
          <w:lang w:eastAsia="en-US"/>
        </w:rPr>
        <w:br/>
        <w:t>БУРИЛЬНЫЕ И ТРУБЫ ДЛЯ ТРУБОПРОВОДОВ</w:t>
      </w:r>
    </w:p>
    <w:p w14:paraId="1588F7D5" w14:textId="77777777" w:rsidR="00D06439" w:rsidRPr="00236BEB" w:rsidRDefault="00D06439" w:rsidP="00D06439">
      <w:pPr>
        <w:widowControl w:val="0"/>
        <w:tabs>
          <w:tab w:val="left" w:pos="1134"/>
        </w:tabs>
        <w:autoSpaceDE w:val="0"/>
        <w:autoSpaceDN w:val="0"/>
        <w:spacing w:line="360" w:lineRule="auto"/>
        <w:jc w:val="center"/>
        <w:rPr>
          <w:rFonts w:ascii="Arial" w:eastAsia="Arial" w:hAnsi="Arial" w:cs="Arial"/>
          <w:b/>
          <w:caps/>
          <w:sz w:val="28"/>
          <w:szCs w:val="28"/>
          <w:lang w:eastAsia="en-US"/>
        </w:rPr>
      </w:pPr>
      <w:r w:rsidRPr="00236BEB">
        <w:rPr>
          <w:rFonts w:ascii="Arial" w:eastAsia="Arial" w:hAnsi="Arial" w:cs="Arial"/>
          <w:b/>
          <w:caps/>
          <w:sz w:val="28"/>
          <w:szCs w:val="28"/>
          <w:lang w:eastAsia="en-US"/>
        </w:rPr>
        <w:t xml:space="preserve">Покрытия </w:t>
      </w:r>
      <w:r w:rsidR="00FF1BA8" w:rsidRPr="00236BEB">
        <w:rPr>
          <w:rFonts w:ascii="Arial" w:eastAsia="Arial" w:hAnsi="Arial" w:cs="Arial"/>
          <w:b/>
          <w:caps/>
          <w:sz w:val="28"/>
          <w:szCs w:val="28"/>
          <w:lang w:eastAsia="en-US"/>
        </w:rPr>
        <w:t>анти</w:t>
      </w:r>
      <w:r w:rsidRPr="00236BEB">
        <w:rPr>
          <w:rFonts w:ascii="Arial" w:eastAsia="Arial" w:hAnsi="Arial" w:cs="Arial"/>
          <w:b/>
          <w:caps/>
          <w:sz w:val="28"/>
          <w:szCs w:val="28"/>
          <w:lang w:eastAsia="en-US"/>
        </w:rPr>
        <w:t>задирные резьбовых соединений</w:t>
      </w:r>
    </w:p>
    <w:p w14:paraId="42985C8D" w14:textId="77777777" w:rsidR="00D06439" w:rsidRPr="00236BEB" w:rsidRDefault="00D06439" w:rsidP="00D06439">
      <w:pPr>
        <w:widowControl w:val="0"/>
        <w:tabs>
          <w:tab w:val="left" w:pos="1134"/>
        </w:tabs>
        <w:autoSpaceDE w:val="0"/>
        <w:autoSpaceDN w:val="0"/>
        <w:spacing w:line="360" w:lineRule="auto"/>
        <w:jc w:val="center"/>
        <w:rPr>
          <w:rFonts w:ascii="Arial" w:eastAsia="Arial" w:hAnsi="Arial" w:cs="Arial"/>
          <w:b/>
          <w:caps/>
          <w:strike/>
          <w:sz w:val="28"/>
          <w:szCs w:val="28"/>
          <w:lang w:eastAsia="en-US"/>
        </w:rPr>
      </w:pPr>
      <w:r w:rsidRPr="00236BEB">
        <w:rPr>
          <w:rFonts w:ascii="Arial" w:eastAsia="Arial" w:hAnsi="Arial" w:cs="Arial"/>
          <w:b/>
          <w:sz w:val="28"/>
          <w:szCs w:val="28"/>
          <w:lang w:eastAsia="en-US"/>
        </w:rPr>
        <w:t xml:space="preserve">Общие технические требования </w:t>
      </w:r>
    </w:p>
    <w:p w14:paraId="6A237393" w14:textId="77777777" w:rsidR="00D06439" w:rsidRPr="00236BEB" w:rsidRDefault="009D6E52" w:rsidP="00D06439">
      <w:pPr>
        <w:widowControl w:val="0"/>
        <w:pBdr>
          <w:bottom w:val="single" w:sz="18" w:space="1" w:color="auto"/>
        </w:pBdr>
        <w:tabs>
          <w:tab w:val="left" w:pos="1134"/>
        </w:tabs>
        <w:autoSpaceDE w:val="0"/>
        <w:autoSpaceDN w:val="0"/>
        <w:spacing w:before="120" w:line="360" w:lineRule="auto"/>
        <w:jc w:val="center"/>
        <w:rPr>
          <w:rFonts w:ascii="Arial" w:hAnsi="Arial" w:cs="Arial"/>
          <w:lang w:val="en-US"/>
        </w:rPr>
      </w:pPr>
      <w:r w:rsidRPr="00236BEB">
        <w:rPr>
          <w:rFonts w:ascii="Arial" w:hAnsi="Arial" w:cs="Arial"/>
          <w:lang w:val="en-US"/>
        </w:rPr>
        <w:t xml:space="preserve">Steel casing, tubing, drill and line pipes. Thread connections </w:t>
      </w:r>
      <w:r w:rsidR="00FA2CD4" w:rsidRPr="00236BEB">
        <w:rPr>
          <w:rFonts w:ascii="Arial" w:hAnsi="Arial" w:cs="Arial"/>
          <w:lang w:val="en-US"/>
        </w:rPr>
        <w:t xml:space="preserve">anti-seize </w:t>
      </w:r>
      <w:r w:rsidRPr="00236BEB">
        <w:rPr>
          <w:rFonts w:ascii="Arial" w:hAnsi="Arial" w:cs="Arial"/>
          <w:lang w:val="en-US"/>
        </w:rPr>
        <w:t xml:space="preserve">coatings. </w:t>
      </w:r>
    </w:p>
    <w:p w14:paraId="6D15ACE2" w14:textId="77777777" w:rsidR="00757ADB" w:rsidRPr="00236BEB" w:rsidRDefault="009D6E52" w:rsidP="00D06439">
      <w:pPr>
        <w:widowControl w:val="0"/>
        <w:pBdr>
          <w:bottom w:val="single" w:sz="18" w:space="1" w:color="auto"/>
        </w:pBdr>
        <w:tabs>
          <w:tab w:val="left" w:pos="1134"/>
        </w:tabs>
        <w:autoSpaceDE w:val="0"/>
        <w:autoSpaceDN w:val="0"/>
        <w:spacing w:line="360" w:lineRule="auto"/>
        <w:jc w:val="center"/>
        <w:rPr>
          <w:rFonts w:ascii="Arial" w:eastAsia="Arial" w:hAnsi="Arial" w:cs="Arial"/>
          <w:caps/>
          <w:lang w:val="en-US" w:eastAsia="en-US"/>
        </w:rPr>
      </w:pPr>
      <w:r w:rsidRPr="00236BEB">
        <w:rPr>
          <w:rFonts w:ascii="Arial" w:hAnsi="Arial" w:cs="Arial"/>
          <w:lang w:val="en-US"/>
        </w:rPr>
        <w:t>General technical requirements</w:t>
      </w:r>
    </w:p>
    <w:p w14:paraId="73965C2D" w14:textId="77777777" w:rsidR="00757ADB" w:rsidRPr="00236BEB" w:rsidRDefault="00757ADB" w:rsidP="002E2C9F">
      <w:pPr>
        <w:widowControl w:val="0"/>
        <w:suppressAutoHyphens/>
        <w:autoSpaceDE w:val="0"/>
        <w:autoSpaceDN w:val="0"/>
        <w:spacing w:before="120" w:after="120" w:line="360" w:lineRule="auto"/>
        <w:ind w:right="142" w:firstLine="567"/>
        <w:jc w:val="right"/>
        <w:rPr>
          <w:rFonts w:ascii="Arial" w:eastAsia="Arial Unicode MS" w:hAnsi="Arial" w:cs="Arial"/>
          <w:b/>
          <w:bCs/>
          <w:sz w:val="20"/>
          <w:szCs w:val="20"/>
          <w:lang w:val="en-US" w:eastAsia="en-US"/>
        </w:rPr>
      </w:pPr>
      <w:r w:rsidRPr="00236BEB">
        <w:rPr>
          <w:rFonts w:ascii="Arial" w:eastAsia="Arial Unicode MS" w:hAnsi="Arial" w:cs="Arial"/>
          <w:b/>
          <w:bCs/>
          <w:sz w:val="20"/>
          <w:szCs w:val="20"/>
          <w:lang w:eastAsia="en-US"/>
        </w:rPr>
        <w:t>Дата</w:t>
      </w:r>
      <w:r w:rsidRPr="00236BEB">
        <w:rPr>
          <w:rFonts w:ascii="Arial" w:eastAsia="Arial Unicode MS" w:hAnsi="Arial" w:cs="Arial"/>
          <w:b/>
          <w:bCs/>
          <w:sz w:val="20"/>
          <w:szCs w:val="20"/>
          <w:lang w:val="en-US" w:eastAsia="en-US"/>
        </w:rPr>
        <w:t xml:space="preserve"> </w:t>
      </w:r>
      <w:r w:rsidRPr="00236BEB">
        <w:rPr>
          <w:rFonts w:ascii="Arial" w:eastAsia="Arial Unicode MS" w:hAnsi="Arial" w:cs="Arial"/>
          <w:b/>
          <w:bCs/>
          <w:sz w:val="20"/>
          <w:szCs w:val="20"/>
          <w:lang w:eastAsia="en-US"/>
        </w:rPr>
        <w:t>введения</w:t>
      </w:r>
      <w:r w:rsidRPr="00236BEB">
        <w:rPr>
          <w:rFonts w:ascii="Arial" w:eastAsia="Arial Unicode MS" w:hAnsi="Arial" w:cs="Arial"/>
          <w:b/>
          <w:bCs/>
          <w:sz w:val="20"/>
          <w:szCs w:val="20"/>
          <w:lang w:val="en-US" w:eastAsia="en-US"/>
        </w:rPr>
        <w:t xml:space="preserve"> – 20__–__–__</w:t>
      </w:r>
    </w:p>
    <w:p w14:paraId="6A5B10C6" w14:textId="77777777" w:rsidR="00021CCD" w:rsidRPr="00236BEB" w:rsidRDefault="00C85DC8" w:rsidP="00A64315">
      <w:pPr>
        <w:pStyle w:val="afa"/>
        <w:tabs>
          <w:tab w:val="left" w:pos="1134"/>
          <w:tab w:val="left" w:pos="1276"/>
        </w:tabs>
        <w:spacing w:before="240" w:after="240"/>
        <w:rPr>
          <w:sz w:val="28"/>
        </w:rPr>
      </w:pPr>
      <w:bookmarkStart w:id="7" w:name="_Toc136592291"/>
      <w:r w:rsidRPr="00236BEB">
        <w:rPr>
          <w:sz w:val="28"/>
        </w:rPr>
        <w:t xml:space="preserve">1 </w:t>
      </w:r>
      <w:r w:rsidR="006457FA" w:rsidRPr="00236BEB">
        <w:rPr>
          <w:sz w:val="28"/>
        </w:rPr>
        <w:t>Область применения</w:t>
      </w:r>
      <w:bookmarkEnd w:id="6"/>
      <w:bookmarkEnd w:id="7"/>
    </w:p>
    <w:p w14:paraId="429F6175" w14:textId="77777777" w:rsidR="00750511" w:rsidRPr="00236BEB" w:rsidRDefault="006457FA" w:rsidP="0097390C">
      <w:pPr>
        <w:tabs>
          <w:tab w:val="left" w:pos="1134"/>
          <w:tab w:val="left" w:pos="1276"/>
        </w:tabs>
        <w:spacing w:line="360" w:lineRule="auto"/>
        <w:ind w:firstLine="709"/>
        <w:jc w:val="both"/>
        <w:rPr>
          <w:rFonts w:ascii="Arial" w:hAnsi="Arial" w:cs="Arial"/>
        </w:rPr>
      </w:pPr>
      <w:bookmarkStart w:id="8" w:name="_Toc100837060"/>
      <w:bookmarkEnd w:id="8"/>
      <w:r w:rsidRPr="00236BEB">
        <w:rPr>
          <w:rFonts w:ascii="Arial" w:hAnsi="Arial" w:cs="Arial"/>
        </w:rPr>
        <w:t xml:space="preserve">Настоящий стандарт распространяется на </w:t>
      </w:r>
      <w:r w:rsidR="00FF1BA8" w:rsidRPr="00236BEB">
        <w:rPr>
          <w:rFonts w:ascii="Arial" w:hAnsi="Arial" w:cs="Arial"/>
        </w:rPr>
        <w:t>анти</w:t>
      </w:r>
      <w:r w:rsidRPr="00236BEB">
        <w:rPr>
          <w:rFonts w:ascii="Arial" w:hAnsi="Arial" w:cs="Arial"/>
        </w:rPr>
        <w:t>задирные</w:t>
      </w:r>
      <w:r w:rsidRPr="00236BEB">
        <w:rPr>
          <w:rFonts w:ascii="Arial" w:hAnsi="Arial" w:cs="Arial"/>
          <w:color w:val="EE0000"/>
        </w:rPr>
        <w:t xml:space="preserve"> </w:t>
      </w:r>
      <w:r w:rsidRPr="00236BEB">
        <w:rPr>
          <w:rFonts w:ascii="Arial" w:hAnsi="Arial" w:cs="Arial"/>
        </w:rPr>
        <w:t>покрытия</w:t>
      </w:r>
      <w:r w:rsidR="00EA22F7" w:rsidRPr="00236BEB">
        <w:rPr>
          <w:rFonts w:ascii="Arial" w:hAnsi="Arial" w:cs="Arial"/>
        </w:rPr>
        <w:t xml:space="preserve"> (далее покрытия)</w:t>
      </w:r>
      <w:r w:rsidR="00DA58F6" w:rsidRPr="00236BEB">
        <w:rPr>
          <w:rFonts w:ascii="Arial" w:hAnsi="Arial" w:cs="Arial"/>
        </w:rPr>
        <w:t xml:space="preserve"> </w:t>
      </w:r>
      <w:r w:rsidRPr="00236BEB">
        <w:rPr>
          <w:rFonts w:ascii="Arial" w:hAnsi="Arial" w:cs="Arial"/>
        </w:rPr>
        <w:t>резьбовых соединений обсадных</w:t>
      </w:r>
      <w:r w:rsidR="00A64315" w:rsidRPr="00236BEB">
        <w:rPr>
          <w:rFonts w:ascii="Arial" w:hAnsi="Arial" w:cs="Arial"/>
        </w:rPr>
        <w:t>,</w:t>
      </w:r>
      <w:r w:rsidRPr="00236BEB">
        <w:rPr>
          <w:rFonts w:ascii="Arial" w:hAnsi="Arial" w:cs="Arial"/>
        </w:rPr>
        <w:t xml:space="preserve"> насосно-компрессорных труб</w:t>
      </w:r>
      <w:r w:rsidR="00077E14" w:rsidRPr="00236BEB">
        <w:rPr>
          <w:rFonts w:ascii="Arial" w:hAnsi="Arial" w:cs="Arial"/>
        </w:rPr>
        <w:t xml:space="preserve"> и муфт к ним</w:t>
      </w:r>
      <w:r w:rsidR="002A3C20" w:rsidRPr="00236BEB">
        <w:rPr>
          <w:rFonts w:ascii="Arial" w:hAnsi="Arial" w:cs="Arial"/>
        </w:rPr>
        <w:t xml:space="preserve">, </w:t>
      </w:r>
      <w:r w:rsidR="0097390C" w:rsidRPr="00236BEB">
        <w:rPr>
          <w:rFonts w:ascii="Arial" w:hAnsi="Arial" w:cs="Arial"/>
        </w:rPr>
        <w:t xml:space="preserve">труб для трубопроводов, </w:t>
      </w:r>
      <w:r w:rsidR="00B246C0" w:rsidRPr="00236BEB">
        <w:rPr>
          <w:rFonts w:ascii="Arial" w:hAnsi="Arial" w:cs="Arial"/>
        </w:rPr>
        <w:t>а также элементов обсадных, насосно-компрессорных, бурильных колонн</w:t>
      </w:r>
      <w:r w:rsidR="00EA22F7" w:rsidRPr="00236BEB">
        <w:rPr>
          <w:rFonts w:ascii="Arial" w:hAnsi="Arial" w:cs="Arial"/>
        </w:rPr>
        <w:t xml:space="preserve">. </w:t>
      </w:r>
      <w:r w:rsidR="00750511" w:rsidRPr="00236BEB">
        <w:rPr>
          <w:rFonts w:ascii="Arial" w:hAnsi="Arial" w:cs="Arial"/>
        </w:rPr>
        <w:t>Покрытия наносят на поверхность резьбовых соединений с целью создания разделительного слоя между сопрягаемыми поверхностями при свинчивании и развинчивании для предотвращения образования задиров.</w:t>
      </w:r>
      <w:r w:rsidR="00EA22F7" w:rsidRPr="00236BEB">
        <w:rPr>
          <w:rFonts w:ascii="Arial" w:hAnsi="Arial" w:cs="Arial"/>
        </w:rPr>
        <w:t xml:space="preserve"> </w:t>
      </w:r>
    </w:p>
    <w:p w14:paraId="776AA40F" w14:textId="77777777" w:rsidR="00021CCD" w:rsidRPr="00236BEB" w:rsidRDefault="00893D71" w:rsidP="00A64315">
      <w:pPr>
        <w:tabs>
          <w:tab w:val="left" w:pos="1134"/>
          <w:tab w:val="left" w:pos="1276"/>
        </w:tabs>
        <w:spacing w:line="360" w:lineRule="auto"/>
        <w:ind w:firstLine="709"/>
        <w:jc w:val="both"/>
        <w:rPr>
          <w:rFonts w:ascii="Arial" w:hAnsi="Arial" w:cs="Arial"/>
        </w:rPr>
      </w:pPr>
      <w:r w:rsidRPr="00236BEB">
        <w:rPr>
          <w:rFonts w:ascii="Arial" w:hAnsi="Arial" w:cs="Arial"/>
        </w:rPr>
        <w:t>Свинчивание резьбовых соединений с</w:t>
      </w:r>
      <w:r w:rsidR="00EB5DC1" w:rsidRPr="00236BEB">
        <w:rPr>
          <w:rFonts w:ascii="Arial" w:hAnsi="Arial" w:cs="Arial"/>
        </w:rPr>
        <w:t xml:space="preserve"> </w:t>
      </w:r>
      <w:r w:rsidRPr="00236BEB">
        <w:rPr>
          <w:rFonts w:ascii="Arial" w:hAnsi="Arial" w:cs="Arial"/>
        </w:rPr>
        <w:t xml:space="preserve">покрытиями по настоящему стандарту требует </w:t>
      </w:r>
      <w:r w:rsidR="00EB5DC1" w:rsidRPr="00236BEB">
        <w:rPr>
          <w:rFonts w:ascii="Arial" w:hAnsi="Arial" w:cs="Arial"/>
        </w:rPr>
        <w:t xml:space="preserve">применения </w:t>
      </w:r>
      <w:r w:rsidRPr="00236BEB">
        <w:rPr>
          <w:rFonts w:ascii="Arial" w:hAnsi="Arial" w:cs="Arial"/>
        </w:rPr>
        <w:t xml:space="preserve">резьбовых смазок </w:t>
      </w:r>
      <w:bookmarkStart w:id="9" w:name="_Hlk183162622"/>
      <w:r w:rsidRPr="00236BEB">
        <w:rPr>
          <w:rFonts w:ascii="Arial" w:hAnsi="Arial" w:cs="Arial"/>
        </w:rPr>
        <w:t>или смазочных покрытий</w:t>
      </w:r>
      <w:bookmarkEnd w:id="9"/>
      <w:r w:rsidRPr="00236BEB">
        <w:rPr>
          <w:rFonts w:ascii="Arial" w:hAnsi="Arial" w:cs="Arial"/>
        </w:rPr>
        <w:t>.</w:t>
      </w:r>
    </w:p>
    <w:p w14:paraId="5124DC7E" w14:textId="77777777" w:rsidR="00CC000F" w:rsidRPr="00236BEB" w:rsidRDefault="00CC000F" w:rsidP="00CC000F">
      <w:pPr>
        <w:tabs>
          <w:tab w:val="left" w:pos="1134"/>
          <w:tab w:val="left" w:pos="1276"/>
        </w:tabs>
        <w:spacing w:line="360" w:lineRule="auto"/>
        <w:ind w:firstLine="709"/>
        <w:jc w:val="both"/>
        <w:rPr>
          <w:rFonts w:ascii="Arial" w:hAnsi="Arial" w:cs="Arial"/>
        </w:rPr>
      </w:pPr>
      <w:r w:rsidRPr="00236BEB">
        <w:rPr>
          <w:rFonts w:ascii="Arial" w:hAnsi="Arial" w:cs="Arial"/>
        </w:rPr>
        <w:t>Покрытия, производимые по настоящему стандарту, требуют применения:</w:t>
      </w:r>
    </w:p>
    <w:p w14:paraId="0E2BB028" w14:textId="77777777" w:rsidR="00CC000F" w:rsidRPr="00236BEB" w:rsidRDefault="00CC000F" w:rsidP="00CC000F">
      <w:pPr>
        <w:tabs>
          <w:tab w:val="left" w:pos="1134"/>
          <w:tab w:val="left" w:pos="1276"/>
        </w:tabs>
        <w:spacing w:line="360" w:lineRule="auto"/>
        <w:ind w:firstLine="709"/>
        <w:jc w:val="both"/>
        <w:rPr>
          <w:rFonts w:ascii="Arial" w:hAnsi="Arial" w:cs="Arial"/>
        </w:rPr>
      </w:pPr>
      <w:r w:rsidRPr="00236BEB">
        <w:rPr>
          <w:rFonts w:ascii="Arial" w:hAnsi="Arial" w:cs="Arial"/>
        </w:rPr>
        <w:t>а) резьбовых смазок или смазочных покрытий, которые в совокупности обеспечивают антифрикционные свойства при многократном свинчивании и развинчивании резьбовых соединений</w:t>
      </w:r>
      <w:r w:rsidR="000F3D95" w:rsidRPr="00236BEB">
        <w:rPr>
          <w:rFonts w:ascii="Arial" w:hAnsi="Arial" w:cs="Arial"/>
        </w:rPr>
        <w:t xml:space="preserve"> и защитные свойства при эксплуатации в агрессивных средах</w:t>
      </w:r>
      <w:r w:rsidRPr="00236BEB">
        <w:rPr>
          <w:rFonts w:ascii="Arial" w:hAnsi="Arial" w:cs="Arial"/>
        </w:rPr>
        <w:t>;</w:t>
      </w:r>
    </w:p>
    <w:p w14:paraId="3D11B4F7" w14:textId="77777777" w:rsidR="00CC000F" w:rsidRPr="00236BEB" w:rsidRDefault="00CC000F" w:rsidP="00CC000F">
      <w:pPr>
        <w:tabs>
          <w:tab w:val="left" w:pos="1134"/>
          <w:tab w:val="left" w:pos="1276"/>
        </w:tabs>
        <w:spacing w:line="360" w:lineRule="auto"/>
        <w:ind w:firstLine="709"/>
        <w:jc w:val="both"/>
        <w:rPr>
          <w:rFonts w:ascii="Arial" w:hAnsi="Arial" w:cs="Arial"/>
        </w:rPr>
      </w:pPr>
      <w:r w:rsidRPr="00236BEB">
        <w:rPr>
          <w:rFonts w:ascii="Arial" w:hAnsi="Arial" w:cs="Arial"/>
        </w:rPr>
        <w:t xml:space="preserve">б) консервационных смазок для защиты </w:t>
      </w:r>
      <w:r w:rsidR="00F64B5A" w:rsidRPr="00236BEB">
        <w:rPr>
          <w:rFonts w:ascii="Arial" w:hAnsi="Arial" w:cs="Arial"/>
        </w:rPr>
        <w:t xml:space="preserve">резьбовых соединений </w:t>
      </w:r>
      <w:r w:rsidRPr="00236BEB">
        <w:rPr>
          <w:rFonts w:ascii="Arial" w:hAnsi="Arial" w:cs="Arial"/>
        </w:rPr>
        <w:t xml:space="preserve">от коррозионных повреждений при транспортировании и хранении изделий. </w:t>
      </w:r>
    </w:p>
    <w:p w14:paraId="6B5837AD" w14:textId="77777777" w:rsidR="00CC000F" w:rsidRPr="00236BEB" w:rsidRDefault="00CC000F" w:rsidP="00CC000F">
      <w:pPr>
        <w:tabs>
          <w:tab w:val="left" w:pos="1134"/>
          <w:tab w:val="left" w:pos="1276"/>
        </w:tabs>
        <w:spacing w:line="360" w:lineRule="auto"/>
        <w:ind w:firstLine="709"/>
        <w:jc w:val="both"/>
        <w:rPr>
          <w:rFonts w:ascii="Arial" w:hAnsi="Arial" w:cs="Arial"/>
        </w:rPr>
      </w:pPr>
      <w:r w:rsidRPr="00236BEB">
        <w:rPr>
          <w:rFonts w:ascii="Arial" w:hAnsi="Arial" w:cs="Arial"/>
        </w:rPr>
        <w:t>Применение резьбовых смазок с консервационными свойствами исключает необходимость расконсервации и последующего нанесения резьбовых смазок или смазочных покрытий перед свинчиванием резьбовых соединений.</w:t>
      </w:r>
    </w:p>
    <w:p w14:paraId="325CE0C8" w14:textId="77777777" w:rsidR="00750511" w:rsidRPr="00236BEB" w:rsidRDefault="00750511" w:rsidP="00CC000F">
      <w:pPr>
        <w:tabs>
          <w:tab w:val="left" w:pos="1134"/>
          <w:tab w:val="left" w:pos="1276"/>
        </w:tabs>
        <w:spacing w:line="360" w:lineRule="auto"/>
        <w:ind w:firstLine="709"/>
        <w:jc w:val="both"/>
        <w:rPr>
          <w:rFonts w:ascii="Arial" w:hAnsi="Arial" w:cs="Arial"/>
        </w:rPr>
      </w:pPr>
      <w:r w:rsidRPr="00236BEB">
        <w:rPr>
          <w:rFonts w:ascii="Arial" w:hAnsi="Arial" w:cs="Arial"/>
        </w:rPr>
        <w:t xml:space="preserve">Настоящий стандарт устанавливает общие технические требования </w:t>
      </w:r>
      <w:r w:rsidR="00A44A88" w:rsidRPr="00236BEB">
        <w:rPr>
          <w:rFonts w:ascii="Arial" w:hAnsi="Arial" w:cs="Arial"/>
        </w:rPr>
        <w:t xml:space="preserve">к поверхности резьбовых соединений перед нанесением покрытий, материалам покрытий, </w:t>
      </w:r>
      <w:r w:rsidR="004F2503" w:rsidRPr="00236BEB">
        <w:rPr>
          <w:rFonts w:ascii="Arial" w:hAnsi="Arial" w:cs="Arial"/>
        </w:rPr>
        <w:t xml:space="preserve">нанесению </w:t>
      </w:r>
      <w:r w:rsidR="00A44A88" w:rsidRPr="00236BEB">
        <w:rPr>
          <w:rFonts w:ascii="Arial" w:hAnsi="Arial" w:cs="Arial"/>
        </w:rPr>
        <w:t>и контролю качества покрытий</w:t>
      </w:r>
      <w:r w:rsidRPr="00236BEB">
        <w:rPr>
          <w:rFonts w:ascii="Arial" w:hAnsi="Arial" w:cs="Arial"/>
        </w:rPr>
        <w:t xml:space="preserve">, содержит рекомендации по выбору покрытий. </w:t>
      </w:r>
    </w:p>
    <w:p w14:paraId="30283917" w14:textId="77777777" w:rsidR="00FA091D" w:rsidRPr="00236BEB" w:rsidRDefault="00CC000F" w:rsidP="006E49E8">
      <w:pPr>
        <w:widowControl w:val="0"/>
        <w:tabs>
          <w:tab w:val="left" w:pos="1134"/>
          <w:tab w:val="left" w:pos="1276"/>
        </w:tabs>
        <w:spacing w:before="120" w:line="360" w:lineRule="auto"/>
        <w:ind w:firstLine="709"/>
        <w:jc w:val="both"/>
        <w:rPr>
          <w:rFonts w:ascii="Arial" w:hAnsi="Arial" w:cs="Arial"/>
          <w:sz w:val="20"/>
          <w:szCs w:val="20"/>
        </w:rPr>
      </w:pPr>
      <w:r w:rsidRPr="00236BEB">
        <w:rPr>
          <w:rFonts w:ascii="Arial" w:hAnsi="Arial" w:cs="Arial"/>
          <w:sz w:val="20"/>
          <w:szCs w:val="20"/>
        </w:rPr>
        <w:t>П</w:t>
      </w:r>
      <w:r w:rsidR="00FA091D" w:rsidRPr="00236BEB">
        <w:rPr>
          <w:rFonts w:ascii="Arial" w:hAnsi="Arial" w:cs="Arial"/>
          <w:sz w:val="20"/>
          <w:szCs w:val="20"/>
        </w:rPr>
        <w:t xml:space="preserve"> </w:t>
      </w:r>
      <w:r w:rsidRPr="00236BEB">
        <w:rPr>
          <w:rFonts w:ascii="Arial" w:hAnsi="Arial" w:cs="Arial"/>
          <w:sz w:val="20"/>
          <w:szCs w:val="20"/>
        </w:rPr>
        <w:t>р</w:t>
      </w:r>
      <w:r w:rsidR="00FA091D" w:rsidRPr="00236BEB">
        <w:rPr>
          <w:rFonts w:ascii="Arial" w:hAnsi="Arial" w:cs="Arial"/>
          <w:sz w:val="20"/>
          <w:szCs w:val="20"/>
        </w:rPr>
        <w:t xml:space="preserve"> </w:t>
      </w:r>
      <w:r w:rsidRPr="00236BEB">
        <w:rPr>
          <w:rFonts w:ascii="Arial" w:hAnsi="Arial" w:cs="Arial"/>
          <w:sz w:val="20"/>
          <w:szCs w:val="20"/>
        </w:rPr>
        <w:t>и</w:t>
      </w:r>
      <w:r w:rsidR="00FA091D" w:rsidRPr="00236BEB">
        <w:rPr>
          <w:rFonts w:ascii="Arial" w:hAnsi="Arial" w:cs="Arial"/>
          <w:sz w:val="20"/>
          <w:szCs w:val="20"/>
        </w:rPr>
        <w:t xml:space="preserve"> </w:t>
      </w:r>
      <w:r w:rsidRPr="00236BEB">
        <w:rPr>
          <w:rFonts w:ascii="Arial" w:hAnsi="Arial" w:cs="Arial"/>
          <w:sz w:val="20"/>
          <w:szCs w:val="20"/>
        </w:rPr>
        <w:t>м</w:t>
      </w:r>
      <w:r w:rsidR="00FA091D" w:rsidRPr="00236BEB">
        <w:rPr>
          <w:rFonts w:ascii="Arial" w:hAnsi="Arial" w:cs="Arial"/>
          <w:sz w:val="20"/>
          <w:szCs w:val="20"/>
        </w:rPr>
        <w:t xml:space="preserve"> </w:t>
      </w:r>
      <w:r w:rsidRPr="00236BEB">
        <w:rPr>
          <w:rFonts w:ascii="Arial" w:hAnsi="Arial" w:cs="Arial"/>
          <w:sz w:val="20"/>
          <w:szCs w:val="20"/>
        </w:rPr>
        <w:t>е</w:t>
      </w:r>
      <w:r w:rsidR="00FA091D" w:rsidRPr="00236BEB">
        <w:rPr>
          <w:rFonts w:ascii="Arial" w:hAnsi="Arial" w:cs="Arial"/>
          <w:sz w:val="20"/>
          <w:szCs w:val="20"/>
        </w:rPr>
        <w:t xml:space="preserve"> </w:t>
      </w:r>
      <w:r w:rsidRPr="00236BEB">
        <w:rPr>
          <w:rFonts w:ascii="Arial" w:hAnsi="Arial" w:cs="Arial"/>
          <w:sz w:val="20"/>
          <w:szCs w:val="20"/>
        </w:rPr>
        <w:t>ч</w:t>
      </w:r>
      <w:r w:rsidR="00FA091D" w:rsidRPr="00236BEB">
        <w:rPr>
          <w:rFonts w:ascii="Arial" w:hAnsi="Arial" w:cs="Arial"/>
          <w:sz w:val="20"/>
          <w:szCs w:val="20"/>
        </w:rPr>
        <w:t xml:space="preserve"> </w:t>
      </w:r>
      <w:r w:rsidRPr="00236BEB">
        <w:rPr>
          <w:rFonts w:ascii="Arial" w:hAnsi="Arial" w:cs="Arial"/>
          <w:sz w:val="20"/>
          <w:szCs w:val="20"/>
        </w:rPr>
        <w:t>а</w:t>
      </w:r>
      <w:r w:rsidR="00FA091D" w:rsidRPr="00236BEB">
        <w:rPr>
          <w:rFonts w:ascii="Arial" w:hAnsi="Arial" w:cs="Arial"/>
          <w:sz w:val="20"/>
          <w:szCs w:val="20"/>
        </w:rPr>
        <w:t xml:space="preserve"> </w:t>
      </w:r>
      <w:r w:rsidRPr="00236BEB">
        <w:rPr>
          <w:rFonts w:ascii="Arial" w:hAnsi="Arial" w:cs="Arial"/>
          <w:sz w:val="20"/>
          <w:szCs w:val="20"/>
        </w:rPr>
        <w:t>н</w:t>
      </w:r>
      <w:r w:rsidR="00FA091D" w:rsidRPr="00236BEB">
        <w:rPr>
          <w:rFonts w:ascii="Arial" w:hAnsi="Arial" w:cs="Arial"/>
          <w:sz w:val="20"/>
          <w:szCs w:val="20"/>
        </w:rPr>
        <w:t xml:space="preserve"> </w:t>
      </w:r>
      <w:r w:rsidRPr="00236BEB">
        <w:rPr>
          <w:rFonts w:ascii="Arial" w:hAnsi="Arial" w:cs="Arial"/>
          <w:sz w:val="20"/>
          <w:szCs w:val="20"/>
        </w:rPr>
        <w:t>и</w:t>
      </w:r>
      <w:r w:rsidR="00FA091D" w:rsidRPr="00236BEB">
        <w:rPr>
          <w:rFonts w:ascii="Arial" w:hAnsi="Arial" w:cs="Arial"/>
          <w:sz w:val="20"/>
          <w:szCs w:val="20"/>
        </w:rPr>
        <w:t xml:space="preserve"> я</w:t>
      </w:r>
    </w:p>
    <w:p w14:paraId="1222F86E" w14:textId="77777777" w:rsidR="00936749" w:rsidRPr="00236BEB" w:rsidRDefault="00FA091D" w:rsidP="006E49E8">
      <w:pPr>
        <w:widowControl w:val="0"/>
        <w:tabs>
          <w:tab w:val="left" w:pos="1134"/>
          <w:tab w:val="left" w:pos="1276"/>
        </w:tabs>
        <w:spacing w:line="360" w:lineRule="auto"/>
        <w:ind w:firstLine="709"/>
        <w:jc w:val="both"/>
        <w:rPr>
          <w:rFonts w:ascii="Arial" w:hAnsi="Arial" w:cs="Arial"/>
          <w:sz w:val="20"/>
          <w:szCs w:val="20"/>
        </w:rPr>
      </w:pPr>
      <w:r w:rsidRPr="00236BEB">
        <w:rPr>
          <w:rFonts w:ascii="Arial" w:hAnsi="Arial" w:cs="Arial"/>
          <w:sz w:val="20"/>
          <w:szCs w:val="20"/>
        </w:rPr>
        <w:lastRenderedPageBreak/>
        <w:t>1</w:t>
      </w:r>
      <w:r w:rsidR="004429B8" w:rsidRPr="00236BEB">
        <w:rPr>
          <w:rFonts w:ascii="Arial" w:hAnsi="Arial" w:cs="Arial"/>
          <w:sz w:val="20"/>
          <w:szCs w:val="20"/>
        </w:rPr>
        <w:t xml:space="preserve"> Настоящий с</w:t>
      </w:r>
      <w:r w:rsidR="00936749" w:rsidRPr="00236BEB">
        <w:rPr>
          <w:rFonts w:ascii="Arial" w:hAnsi="Arial" w:cs="Arial"/>
          <w:sz w:val="20"/>
          <w:szCs w:val="20"/>
        </w:rPr>
        <w:t>тандарт не распространяется на защитные и декоративные покрытия, и связан со спецификой производства и эксплуатации резьбовых соединений.</w:t>
      </w:r>
    </w:p>
    <w:p w14:paraId="62A15BF7" w14:textId="77777777" w:rsidR="004429B8" w:rsidRPr="00236BEB" w:rsidRDefault="004429B8" w:rsidP="00C55923">
      <w:pPr>
        <w:widowControl w:val="0"/>
        <w:tabs>
          <w:tab w:val="left" w:pos="1134"/>
          <w:tab w:val="left" w:pos="1276"/>
        </w:tabs>
        <w:spacing w:after="120" w:line="360" w:lineRule="auto"/>
        <w:ind w:firstLine="709"/>
        <w:jc w:val="both"/>
        <w:rPr>
          <w:rFonts w:ascii="Arial" w:hAnsi="Arial" w:cs="Arial"/>
          <w:sz w:val="20"/>
          <w:szCs w:val="20"/>
        </w:rPr>
      </w:pPr>
      <w:r w:rsidRPr="00236BEB">
        <w:rPr>
          <w:rFonts w:ascii="Arial" w:hAnsi="Arial" w:cs="Arial"/>
          <w:sz w:val="20"/>
          <w:szCs w:val="20"/>
        </w:rPr>
        <w:t>2 Настоящий стандарт не устанавливает требования к резьбовым соединениям. Требования к резьбовым соединениям</w:t>
      </w:r>
      <w:r w:rsidR="0044122F" w:rsidRPr="00236BEB">
        <w:rPr>
          <w:rFonts w:ascii="Arial" w:hAnsi="Arial" w:cs="Arial"/>
          <w:sz w:val="20"/>
          <w:szCs w:val="20"/>
        </w:rPr>
        <w:t>, в том числе к геометрическим параметрам,</w:t>
      </w:r>
      <w:r w:rsidRPr="00236BEB">
        <w:rPr>
          <w:rFonts w:ascii="Arial" w:hAnsi="Arial" w:cs="Arial"/>
          <w:sz w:val="20"/>
          <w:szCs w:val="20"/>
        </w:rPr>
        <w:t xml:space="preserve"> и их контролю приведены в соответствующих стандартах на резьбовые соединения.</w:t>
      </w:r>
      <w:r w:rsidR="00FA2CD4" w:rsidRPr="00236BEB">
        <w:rPr>
          <w:rFonts w:ascii="Arial" w:hAnsi="Arial" w:cs="Arial"/>
          <w:sz w:val="20"/>
          <w:szCs w:val="20"/>
        </w:rPr>
        <w:t xml:space="preserve"> </w:t>
      </w:r>
    </w:p>
    <w:p w14:paraId="635201EC" w14:textId="77777777" w:rsidR="00021CCD" w:rsidRPr="00236BEB" w:rsidRDefault="00660D07" w:rsidP="00D3508F">
      <w:pPr>
        <w:pStyle w:val="afa"/>
        <w:tabs>
          <w:tab w:val="left" w:pos="1134"/>
          <w:tab w:val="left" w:pos="1276"/>
        </w:tabs>
        <w:spacing w:before="240" w:after="240"/>
        <w:rPr>
          <w:sz w:val="28"/>
        </w:rPr>
      </w:pPr>
      <w:bookmarkStart w:id="10" w:name="_Toc100837061"/>
      <w:bookmarkStart w:id="11" w:name="_Toc34135678"/>
      <w:bookmarkStart w:id="12" w:name="_Toc110589040"/>
      <w:bookmarkStart w:id="13" w:name="_Toc136592292"/>
      <w:r w:rsidRPr="00236BEB">
        <w:rPr>
          <w:sz w:val="28"/>
        </w:rPr>
        <w:t xml:space="preserve">2 </w:t>
      </w:r>
      <w:r w:rsidR="006457FA" w:rsidRPr="00236BEB">
        <w:rPr>
          <w:sz w:val="28"/>
        </w:rPr>
        <w:t>Нормативные ссылки</w:t>
      </w:r>
      <w:bookmarkEnd w:id="10"/>
      <w:bookmarkEnd w:id="11"/>
      <w:bookmarkEnd w:id="12"/>
      <w:bookmarkEnd w:id="13"/>
    </w:p>
    <w:p w14:paraId="5C20A9DA" w14:textId="77777777" w:rsidR="00021CCD" w:rsidRPr="00236BEB" w:rsidRDefault="006457FA" w:rsidP="00D3508F">
      <w:pPr>
        <w:tabs>
          <w:tab w:val="left" w:pos="1134"/>
          <w:tab w:val="left" w:pos="1276"/>
        </w:tabs>
        <w:spacing w:line="360" w:lineRule="auto"/>
        <w:ind w:firstLine="709"/>
        <w:jc w:val="both"/>
        <w:rPr>
          <w:rFonts w:ascii="Arial" w:hAnsi="Arial" w:cs="Arial"/>
          <w:i/>
          <w:iCs/>
        </w:rPr>
      </w:pPr>
      <w:r w:rsidRPr="00236BEB">
        <w:rPr>
          <w:rFonts w:ascii="Arial" w:hAnsi="Arial" w:cs="Arial"/>
        </w:rPr>
        <w:t xml:space="preserve">В настоящем стандарте использованы нормативные ссылки на следующие </w:t>
      </w:r>
      <w:r w:rsidR="004429B8" w:rsidRPr="00236BEB">
        <w:rPr>
          <w:rFonts w:ascii="Arial" w:hAnsi="Arial" w:cs="Arial"/>
        </w:rPr>
        <w:t>стандарты</w:t>
      </w:r>
      <w:r w:rsidRPr="00236BEB">
        <w:rPr>
          <w:rFonts w:ascii="Arial" w:hAnsi="Arial" w:cs="Arial"/>
        </w:rPr>
        <w:t>:</w:t>
      </w:r>
    </w:p>
    <w:p w14:paraId="6C20F858" w14:textId="77777777" w:rsidR="000D657D" w:rsidRPr="00236BEB" w:rsidRDefault="000D657D" w:rsidP="00D3508F">
      <w:pPr>
        <w:tabs>
          <w:tab w:val="left" w:pos="1134"/>
          <w:tab w:val="left" w:pos="1276"/>
        </w:tabs>
        <w:spacing w:line="360" w:lineRule="auto"/>
        <w:ind w:firstLine="709"/>
        <w:jc w:val="both"/>
        <w:rPr>
          <w:rFonts w:ascii="Arial" w:hAnsi="Arial" w:cs="Arial"/>
        </w:rPr>
      </w:pPr>
      <w:r w:rsidRPr="00236BEB">
        <w:rPr>
          <w:rFonts w:ascii="Arial" w:hAnsi="Arial" w:cs="Arial"/>
        </w:rPr>
        <w:t>ГОСТ 9.008 Единая система защиты от коррозии и старения. Покрытия металлические и неметаллические неорганические. Термины и определения</w:t>
      </w:r>
    </w:p>
    <w:p w14:paraId="47E4343D" w14:textId="77777777" w:rsidR="004429B8" w:rsidRPr="00236BEB" w:rsidRDefault="004429B8" w:rsidP="004429B8">
      <w:pPr>
        <w:tabs>
          <w:tab w:val="left" w:pos="1134"/>
          <w:tab w:val="left" w:pos="1276"/>
        </w:tabs>
        <w:spacing w:line="360" w:lineRule="auto"/>
        <w:ind w:firstLine="709"/>
        <w:jc w:val="both"/>
        <w:rPr>
          <w:rFonts w:ascii="Arial" w:hAnsi="Arial" w:cs="Arial"/>
        </w:rPr>
      </w:pPr>
      <w:r w:rsidRPr="00236BEB">
        <w:rPr>
          <w:rFonts w:ascii="Arial" w:hAnsi="Arial" w:cs="Arial"/>
        </w:rPr>
        <w:t>ГОСТ 9.106</w:t>
      </w:r>
      <w:r w:rsidRPr="00236BEB">
        <w:t xml:space="preserve"> </w:t>
      </w:r>
      <w:r w:rsidRPr="00236BEB">
        <w:rPr>
          <w:rFonts w:ascii="Arial" w:hAnsi="Arial" w:cs="Arial"/>
        </w:rPr>
        <w:t>Единая система защиты от коррозии и старения. Коррозия металлов. Термины и определения</w:t>
      </w:r>
    </w:p>
    <w:p w14:paraId="18B4F422" w14:textId="77777777" w:rsidR="000D657D" w:rsidRPr="00236BEB" w:rsidRDefault="000D657D" w:rsidP="00D3508F">
      <w:pPr>
        <w:tabs>
          <w:tab w:val="left" w:pos="1134"/>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ГОСТ 9.302</w:t>
      </w:r>
      <w:r w:rsidR="00D71389" w:rsidRPr="00236BEB">
        <w:rPr>
          <w:rFonts w:ascii="Arial" w:hAnsi="Arial" w:cs="Arial"/>
          <w:bCs/>
          <w:iCs/>
          <w:lang w:eastAsia="en-US"/>
        </w:rPr>
        <w:t>–88</w:t>
      </w:r>
      <w:r w:rsidRPr="00236BEB">
        <w:rPr>
          <w:rFonts w:ascii="Arial" w:hAnsi="Arial" w:cs="Arial"/>
          <w:bCs/>
          <w:iCs/>
          <w:lang w:eastAsia="en-US"/>
        </w:rPr>
        <w:t xml:space="preserve">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Единая система защиты от коррозии и старения. Покрытия металлические и неметаллические неорганические. Методы контроля</w:t>
      </w:r>
    </w:p>
    <w:p w14:paraId="71068C5F" w14:textId="77777777" w:rsidR="007404D2" w:rsidRPr="00236BEB" w:rsidRDefault="007404D2" w:rsidP="007404D2">
      <w:pPr>
        <w:tabs>
          <w:tab w:val="left" w:pos="1134"/>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ГОСТ 9.303</w:t>
      </w:r>
      <w:r w:rsidR="00F87950" w:rsidRPr="00236BEB">
        <w:rPr>
          <w:rFonts w:ascii="Arial" w:hAnsi="Arial" w:cs="Arial"/>
          <w:bCs/>
          <w:iCs/>
          <w:lang w:eastAsia="en-US"/>
        </w:rPr>
        <w:t>–84</w:t>
      </w:r>
      <w:r w:rsidR="00093F30" w:rsidRPr="00236BEB">
        <w:rPr>
          <w:rFonts w:ascii="Arial" w:hAnsi="Arial" w:cs="Arial"/>
          <w:bCs/>
          <w:iCs/>
          <w:lang w:eastAsia="en-US"/>
        </w:rPr>
        <w:t xml:space="preserve"> </w:t>
      </w:r>
      <w:r w:rsidRPr="00236BEB">
        <w:rPr>
          <w:rFonts w:ascii="Arial" w:hAnsi="Arial" w:cs="Arial"/>
          <w:bCs/>
          <w:iCs/>
          <w:lang w:eastAsia="en-US"/>
        </w:rPr>
        <w:t>Единая система защиты от коррозии и старения. Покрытия металлические и неметаллические неорганические. Общие требования к выбору</w:t>
      </w:r>
    </w:p>
    <w:p w14:paraId="2344186B" w14:textId="77777777" w:rsidR="007846F7" w:rsidRPr="00236BEB" w:rsidRDefault="007846F7" w:rsidP="007404D2">
      <w:pPr>
        <w:tabs>
          <w:tab w:val="left" w:pos="1134"/>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ГОСТ 9.305</w:t>
      </w:r>
      <w:r w:rsidR="008F18DF" w:rsidRPr="00236BEB">
        <w:rPr>
          <w:rFonts w:ascii="Arial" w:hAnsi="Arial" w:cs="Arial"/>
          <w:bCs/>
          <w:iCs/>
          <w:lang w:eastAsia="en-US"/>
        </w:rPr>
        <w:t xml:space="preserve"> Единая система защиты от коррозии и старения. Покрытия металлические и неметаллические неорганические. Операции технологических процессов получения покрытий</w:t>
      </w:r>
    </w:p>
    <w:p w14:paraId="066976C0" w14:textId="77777777" w:rsidR="003C3B98" w:rsidRPr="00236BEB" w:rsidRDefault="003C3B98" w:rsidP="003C3B98">
      <w:pPr>
        <w:spacing w:line="360" w:lineRule="auto"/>
        <w:ind w:firstLine="709"/>
        <w:jc w:val="both"/>
        <w:rPr>
          <w:rFonts w:ascii="Arial" w:hAnsi="Arial" w:cs="Arial"/>
          <w:bCs/>
          <w:iCs/>
          <w:lang w:eastAsia="en-US"/>
        </w:rPr>
      </w:pPr>
      <w:r w:rsidRPr="00236BEB">
        <w:rPr>
          <w:rFonts w:ascii="Arial" w:hAnsi="Arial" w:cs="Arial"/>
          <w:bCs/>
          <w:iCs/>
          <w:lang w:eastAsia="en-US"/>
        </w:rPr>
        <w:t>ГОСТ 9.306</w:t>
      </w:r>
      <w:r w:rsidRPr="00236BEB">
        <w:t xml:space="preserve"> </w:t>
      </w:r>
      <w:r w:rsidRPr="00236BEB">
        <w:rPr>
          <w:rFonts w:ascii="Arial" w:hAnsi="Arial" w:cs="Arial"/>
          <w:bCs/>
          <w:iCs/>
          <w:lang w:eastAsia="en-US"/>
        </w:rPr>
        <w:t>Единая система защиты от коррозии и старения.</w:t>
      </w:r>
      <w:r w:rsidR="00084938" w:rsidRPr="00236BEB">
        <w:rPr>
          <w:rFonts w:ascii="Arial" w:hAnsi="Arial" w:cs="Arial"/>
          <w:bCs/>
          <w:iCs/>
          <w:lang w:eastAsia="en-US"/>
        </w:rPr>
        <w:t xml:space="preserve"> </w:t>
      </w:r>
      <w:r w:rsidRPr="00236BEB">
        <w:rPr>
          <w:rFonts w:ascii="Arial" w:hAnsi="Arial" w:cs="Arial"/>
          <w:bCs/>
          <w:iCs/>
          <w:lang w:eastAsia="en-US"/>
        </w:rPr>
        <w:t>Покрытия металлические и</w:t>
      </w:r>
      <w:r w:rsidR="00084938" w:rsidRPr="00236BEB">
        <w:rPr>
          <w:rFonts w:ascii="Arial" w:hAnsi="Arial" w:cs="Arial"/>
          <w:bCs/>
          <w:iCs/>
          <w:lang w:eastAsia="en-US"/>
        </w:rPr>
        <w:t xml:space="preserve"> </w:t>
      </w:r>
      <w:r w:rsidRPr="00236BEB">
        <w:rPr>
          <w:rFonts w:ascii="Arial" w:hAnsi="Arial" w:cs="Arial"/>
          <w:bCs/>
          <w:iCs/>
          <w:lang w:eastAsia="en-US"/>
        </w:rPr>
        <w:t>неметаллические неорганические.</w:t>
      </w:r>
      <w:r w:rsidR="00084938" w:rsidRPr="00236BEB">
        <w:rPr>
          <w:rFonts w:ascii="Arial" w:hAnsi="Arial" w:cs="Arial"/>
          <w:bCs/>
          <w:iCs/>
          <w:lang w:eastAsia="en-US"/>
        </w:rPr>
        <w:t xml:space="preserve"> </w:t>
      </w:r>
      <w:r w:rsidRPr="00236BEB">
        <w:rPr>
          <w:rFonts w:ascii="Arial" w:hAnsi="Arial" w:cs="Arial"/>
          <w:bCs/>
          <w:iCs/>
          <w:lang w:eastAsia="en-US"/>
        </w:rPr>
        <w:t>Обозначения</w:t>
      </w:r>
    </w:p>
    <w:p w14:paraId="16FD47DE" w14:textId="77777777" w:rsidR="00D3508F" w:rsidRPr="00236BEB" w:rsidRDefault="003C3B98" w:rsidP="00D10815">
      <w:pPr>
        <w:spacing w:line="360" w:lineRule="auto"/>
        <w:ind w:firstLine="709"/>
        <w:jc w:val="both"/>
        <w:rPr>
          <w:rFonts w:ascii="Arial" w:hAnsi="Arial" w:cs="Arial"/>
          <w:bCs/>
          <w:iCs/>
          <w:lang w:eastAsia="en-US"/>
        </w:rPr>
      </w:pPr>
      <w:r w:rsidRPr="00236BEB">
        <w:rPr>
          <w:rFonts w:ascii="Arial" w:hAnsi="Arial" w:cs="Arial"/>
          <w:bCs/>
          <w:iCs/>
          <w:lang w:eastAsia="en-US"/>
        </w:rPr>
        <w:t>Г</w:t>
      </w:r>
      <w:r w:rsidR="00D3508F" w:rsidRPr="00236BEB">
        <w:rPr>
          <w:rFonts w:ascii="Arial" w:hAnsi="Arial" w:cs="Arial"/>
          <w:bCs/>
          <w:iCs/>
          <w:lang w:eastAsia="en-US"/>
        </w:rPr>
        <w:t>ОСТ 9.402 Единая система защиты от коррозии и старения. Покрытия лакокрасочные. Подготовка металлических поверхностей к окрашиванию</w:t>
      </w:r>
    </w:p>
    <w:p w14:paraId="0DBAD842" w14:textId="77777777" w:rsidR="00017E5C" w:rsidRPr="00236BEB" w:rsidRDefault="00017E5C" w:rsidP="00F90DA5">
      <w:pPr>
        <w:tabs>
          <w:tab w:val="left" w:pos="1134"/>
          <w:tab w:val="left" w:pos="1276"/>
        </w:tabs>
        <w:spacing w:line="360" w:lineRule="auto"/>
        <w:ind w:firstLine="709"/>
        <w:jc w:val="both"/>
        <w:rPr>
          <w:rFonts w:ascii="Arial" w:hAnsi="Arial" w:cs="Arial"/>
        </w:rPr>
      </w:pPr>
      <w:r w:rsidRPr="00236BEB">
        <w:rPr>
          <w:rFonts w:ascii="Arial" w:hAnsi="Arial" w:cs="Arial"/>
        </w:rPr>
        <w:t>ГОСТ 16504</w:t>
      </w:r>
      <w:r w:rsidR="00F90DA5" w:rsidRPr="00236BEB">
        <w:t xml:space="preserve"> </w:t>
      </w:r>
      <w:r w:rsidR="00F90DA5" w:rsidRPr="00236BEB">
        <w:rPr>
          <w:rFonts w:ascii="Arial" w:hAnsi="Arial" w:cs="Arial"/>
        </w:rPr>
        <w:t>Система государственных испытаний продукции. Испытания и контроль качества продукции. Основные термины и определения</w:t>
      </w:r>
    </w:p>
    <w:p w14:paraId="54070FD3" w14:textId="77777777" w:rsidR="00EF1C7E" w:rsidRPr="00236BEB" w:rsidRDefault="00EF1C7E" w:rsidP="00BD2DFE">
      <w:pPr>
        <w:tabs>
          <w:tab w:val="left" w:pos="1134"/>
          <w:tab w:val="left" w:pos="1276"/>
        </w:tabs>
        <w:spacing w:line="360" w:lineRule="auto"/>
        <w:ind w:firstLine="709"/>
        <w:jc w:val="both"/>
        <w:rPr>
          <w:rFonts w:ascii="Arial" w:hAnsi="Arial" w:cs="Arial"/>
        </w:rPr>
      </w:pPr>
      <w:r w:rsidRPr="00236BEB">
        <w:rPr>
          <w:rFonts w:ascii="Arial" w:hAnsi="Arial" w:cs="Arial"/>
        </w:rPr>
        <w:t>ГОСТ 24104 Весы лабораторные. Общие технические требования</w:t>
      </w:r>
    </w:p>
    <w:p w14:paraId="2DF7062B" w14:textId="77777777" w:rsidR="00021CCD" w:rsidRPr="00236BEB" w:rsidRDefault="006457FA" w:rsidP="00BD2DFE">
      <w:pPr>
        <w:tabs>
          <w:tab w:val="left" w:pos="1134"/>
          <w:tab w:val="left" w:pos="1276"/>
        </w:tabs>
        <w:spacing w:line="360" w:lineRule="auto"/>
        <w:ind w:firstLine="709"/>
        <w:jc w:val="both"/>
        <w:rPr>
          <w:rFonts w:ascii="Arial" w:hAnsi="Arial" w:cs="Arial"/>
        </w:rPr>
      </w:pPr>
      <w:r w:rsidRPr="00236BEB">
        <w:rPr>
          <w:rFonts w:ascii="Arial" w:hAnsi="Arial" w:cs="Arial"/>
        </w:rPr>
        <w:t>ГОСТ 24297</w:t>
      </w:r>
      <w:r w:rsidR="001043E7" w:rsidRPr="00236BEB">
        <w:rPr>
          <w:rFonts w:ascii="Arial" w:hAnsi="Arial" w:cs="Arial"/>
        </w:rPr>
        <w:t xml:space="preserve"> </w:t>
      </w:r>
      <w:r w:rsidRPr="00236BEB">
        <w:rPr>
          <w:rFonts w:ascii="Arial" w:hAnsi="Arial" w:cs="Arial"/>
        </w:rPr>
        <w:t xml:space="preserve">Верификация закупленной продукции. Организация проведения и методы контроля </w:t>
      </w:r>
    </w:p>
    <w:p w14:paraId="78B46467" w14:textId="77777777" w:rsidR="00021CCD" w:rsidRPr="00236BEB" w:rsidRDefault="006457FA" w:rsidP="00BD2DFE">
      <w:pPr>
        <w:tabs>
          <w:tab w:val="left" w:pos="1134"/>
          <w:tab w:val="left" w:pos="1276"/>
        </w:tabs>
        <w:spacing w:line="360" w:lineRule="auto"/>
        <w:ind w:firstLine="709"/>
        <w:jc w:val="both"/>
        <w:rPr>
          <w:rFonts w:ascii="Arial" w:hAnsi="Arial" w:cs="Arial"/>
        </w:rPr>
      </w:pPr>
      <w:r w:rsidRPr="00236BEB">
        <w:rPr>
          <w:rFonts w:ascii="Arial" w:hAnsi="Arial" w:cs="Arial"/>
        </w:rPr>
        <w:t>ГОСТ 27674</w:t>
      </w:r>
      <w:r w:rsidR="001043E7" w:rsidRPr="00236BEB">
        <w:rPr>
          <w:rFonts w:ascii="Arial" w:hAnsi="Arial" w:cs="Arial"/>
        </w:rPr>
        <w:t xml:space="preserve"> </w:t>
      </w:r>
      <w:r w:rsidRPr="00236BEB">
        <w:rPr>
          <w:rFonts w:ascii="Arial" w:hAnsi="Arial" w:cs="Arial"/>
        </w:rPr>
        <w:t>Трение, изнашивание и смазка. Термины и определения</w:t>
      </w:r>
    </w:p>
    <w:p w14:paraId="3B7CB9E1" w14:textId="77777777" w:rsidR="00AE2F32" w:rsidRPr="00236BEB" w:rsidRDefault="00AE2F32" w:rsidP="00AE2F32">
      <w:pPr>
        <w:tabs>
          <w:tab w:val="left" w:pos="1134"/>
          <w:tab w:val="left" w:pos="1276"/>
        </w:tabs>
        <w:spacing w:line="360" w:lineRule="auto"/>
        <w:ind w:firstLine="709"/>
        <w:jc w:val="both"/>
        <w:rPr>
          <w:rFonts w:ascii="Arial" w:hAnsi="Arial" w:cs="Arial"/>
        </w:rPr>
      </w:pPr>
      <w:r w:rsidRPr="00236BEB">
        <w:rPr>
          <w:rFonts w:ascii="Arial" w:hAnsi="Arial" w:cs="Arial"/>
        </w:rPr>
        <w:t>ГОСТ 28246 Материалы лакокрасочные. Термины и определения</w:t>
      </w:r>
    </w:p>
    <w:p w14:paraId="3AF3CD52" w14:textId="77777777" w:rsidR="00AE2F32" w:rsidRPr="00236BEB" w:rsidRDefault="00AE2F32" w:rsidP="00AE2F32">
      <w:pPr>
        <w:tabs>
          <w:tab w:val="left" w:pos="1134"/>
          <w:tab w:val="left" w:pos="1276"/>
        </w:tabs>
        <w:spacing w:line="360" w:lineRule="auto"/>
        <w:ind w:firstLine="709"/>
        <w:jc w:val="both"/>
        <w:rPr>
          <w:rFonts w:ascii="Arial" w:hAnsi="Arial" w:cs="Arial"/>
        </w:rPr>
      </w:pPr>
      <w:r w:rsidRPr="00236BEB">
        <w:rPr>
          <w:rFonts w:ascii="Arial" w:hAnsi="Arial" w:cs="Arial"/>
        </w:rPr>
        <w:lastRenderedPageBreak/>
        <w:t>ГОСТ 28487–2018 Соединения резьбовые упорные с замковой резьбой элементов бурильных колонн. Общие технические требования</w:t>
      </w:r>
    </w:p>
    <w:p w14:paraId="3618A1CD" w14:textId="77777777" w:rsidR="00145C59" w:rsidRPr="00236BEB" w:rsidRDefault="00AE2F32" w:rsidP="00AE2F32">
      <w:pPr>
        <w:tabs>
          <w:tab w:val="left" w:pos="1134"/>
          <w:tab w:val="left" w:pos="1276"/>
        </w:tabs>
        <w:spacing w:line="360" w:lineRule="auto"/>
        <w:ind w:firstLine="709"/>
        <w:jc w:val="both"/>
        <w:rPr>
          <w:rFonts w:ascii="Arial" w:hAnsi="Arial" w:cs="Arial"/>
        </w:rPr>
      </w:pPr>
      <w:r w:rsidRPr="00236BEB">
        <w:rPr>
          <w:rFonts w:ascii="Arial" w:hAnsi="Arial" w:cs="Arial"/>
        </w:rPr>
        <w:t xml:space="preserve">ГОСТ </w:t>
      </w:r>
      <w:bookmarkStart w:id="14" w:name="_Hlk213766580"/>
      <w:r w:rsidRPr="00236BEB">
        <w:rPr>
          <w:rFonts w:ascii="Arial" w:hAnsi="Arial" w:cs="Arial"/>
        </w:rPr>
        <w:t>28818</w:t>
      </w:r>
      <w:bookmarkEnd w:id="14"/>
      <w:r w:rsidRPr="00236BEB">
        <w:rPr>
          <w:rFonts w:ascii="Arial" w:hAnsi="Arial" w:cs="Arial"/>
        </w:rPr>
        <w:t xml:space="preserve"> Материалы шлифовальные из электрокорунда. Технические условия</w:t>
      </w:r>
    </w:p>
    <w:p w14:paraId="6A03F53C" w14:textId="77777777" w:rsidR="00021CCD" w:rsidRPr="00236BEB" w:rsidRDefault="00145C59" w:rsidP="00AE2F32">
      <w:pPr>
        <w:tabs>
          <w:tab w:val="left" w:pos="1134"/>
          <w:tab w:val="left" w:pos="1276"/>
        </w:tabs>
        <w:spacing w:line="360" w:lineRule="auto"/>
        <w:ind w:firstLine="709"/>
        <w:jc w:val="both"/>
        <w:rPr>
          <w:rFonts w:ascii="Arial" w:hAnsi="Arial" w:cs="Arial"/>
        </w:rPr>
      </w:pPr>
      <w:r w:rsidRPr="00236BEB">
        <w:rPr>
          <w:rFonts w:ascii="Arial" w:hAnsi="Arial" w:cs="Arial"/>
        </w:rPr>
        <w:t>Г</w:t>
      </w:r>
      <w:r w:rsidR="006457FA" w:rsidRPr="00236BEB">
        <w:rPr>
          <w:rFonts w:ascii="Arial" w:hAnsi="Arial" w:cs="Arial"/>
        </w:rPr>
        <w:t>ОСТ 31446</w:t>
      </w:r>
      <w:r w:rsidR="00F363FF" w:rsidRPr="00236BEB">
        <w:rPr>
          <w:rFonts w:ascii="Arial" w:hAnsi="Arial" w:cs="Arial"/>
        </w:rPr>
        <w:t xml:space="preserve"> </w:t>
      </w:r>
      <w:r w:rsidR="00BD2DFE" w:rsidRPr="00236BEB">
        <w:rPr>
          <w:rFonts w:ascii="Arial" w:hAnsi="Arial" w:cs="Arial"/>
        </w:rPr>
        <w:t>(ISO 11960:2014)</w:t>
      </w:r>
      <w:r w:rsidR="00BD2DFE" w:rsidRPr="00236BEB">
        <w:rPr>
          <w:rFonts w:ascii="Arial" w:hAnsi="Arial" w:cs="Arial"/>
          <w:shd w:val="clear" w:color="auto" w:fill="EDEDED"/>
        </w:rPr>
        <w:t xml:space="preserve"> </w:t>
      </w:r>
      <w:r w:rsidR="006457FA" w:rsidRPr="00236BEB">
        <w:rPr>
          <w:rFonts w:ascii="Arial" w:hAnsi="Arial" w:cs="Arial"/>
        </w:rPr>
        <w:t>Трубы стальные обсадные и насосно-компрессорные для нефтяной и газовой промышленности. Общие технические условия</w:t>
      </w:r>
    </w:p>
    <w:p w14:paraId="34E3EEBE" w14:textId="77777777" w:rsidR="001043E7" w:rsidRPr="00236BEB" w:rsidRDefault="001043E7" w:rsidP="00BD2DFE">
      <w:pPr>
        <w:tabs>
          <w:tab w:val="left" w:pos="1134"/>
          <w:tab w:val="left" w:pos="1276"/>
        </w:tabs>
        <w:spacing w:line="360" w:lineRule="auto"/>
        <w:ind w:firstLine="709"/>
        <w:jc w:val="both"/>
        <w:rPr>
          <w:rFonts w:ascii="Arial" w:hAnsi="Arial" w:cs="Arial"/>
        </w:rPr>
      </w:pPr>
      <w:r w:rsidRPr="00236BEB">
        <w:rPr>
          <w:rFonts w:ascii="Arial" w:hAnsi="Arial" w:cs="Arial"/>
        </w:rPr>
        <w:t>ГОСТ 34004</w:t>
      </w:r>
      <w:r w:rsidR="00F363FF" w:rsidRPr="00236BEB">
        <w:rPr>
          <w:rFonts w:ascii="Arial" w:hAnsi="Arial" w:cs="Arial"/>
        </w:rPr>
        <w:t xml:space="preserve"> Трубы стальные обсадные, насосно-компрессорные, бурильные и трубы для трубопроводов. Дефекты поверхности резьбовых соединений. Термины и определения</w:t>
      </w:r>
    </w:p>
    <w:p w14:paraId="274AB0BD" w14:textId="77777777" w:rsidR="00C11C20" w:rsidRPr="00236BEB" w:rsidRDefault="00C11C20" w:rsidP="0099253F">
      <w:pPr>
        <w:tabs>
          <w:tab w:val="left" w:pos="1134"/>
          <w:tab w:val="left" w:pos="1276"/>
        </w:tabs>
        <w:spacing w:line="360" w:lineRule="auto"/>
        <w:ind w:firstLine="709"/>
        <w:jc w:val="both"/>
        <w:rPr>
          <w:rFonts w:ascii="Arial" w:hAnsi="Arial" w:cs="Arial"/>
        </w:rPr>
      </w:pPr>
      <w:bookmarkStart w:id="15" w:name="_Hlk173337379"/>
      <w:r w:rsidRPr="00236BEB">
        <w:rPr>
          <w:rFonts w:ascii="Arial" w:hAnsi="Arial" w:cs="Arial"/>
        </w:rPr>
        <w:t>ГОСТ 34057</w:t>
      </w:r>
      <w:r w:rsidR="0099253F" w:rsidRPr="00236BEB">
        <w:rPr>
          <w:rFonts w:ascii="Arial" w:hAnsi="Arial" w:cs="Arial"/>
        </w:rPr>
        <w:t xml:space="preserve"> Соединения резьбовые обсадных, насосно-компрессорных труб, труб для трубопроводов и резьбовые калибры для них. Общие технические требования</w:t>
      </w:r>
    </w:p>
    <w:p w14:paraId="776B0199" w14:textId="77777777" w:rsidR="00D26AC6" w:rsidRPr="00236BEB" w:rsidRDefault="00D26AC6" w:rsidP="00BD2DFE">
      <w:pPr>
        <w:tabs>
          <w:tab w:val="left" w:pos="1134"/>
          <w:tab w:val="left" w:pos="1276"/>
        </w:tabs>
        <w:spacing w:line="360" w:lineRule="auto"/>
        <w:ind w:firstLine="709"/>
        <w:jc w:val="both"/>
        <w:rPr>
          <w:rFonts w:ascii="Arial" w:hAnsi="Arial" w:cs="Arial"/>
        </w:rPr>
      </w:pPr>
      <w:r w:rsidRPr="00236BEB">
        <w:rPr>
          <w:rFonts w:ascii="Arial" w:hAnsi="Arial" w:cs="Arial"/>
        </w:rPr>
        <w:t>ГОСТ 34951</w:t>
      </w:r>
      <w:r w:rsidR="00C35F69" w:rsidRPr="00236BEB">
        <w:rPr>
          <w:rFonts w:ascii="Arial" w:hAnsi="Arial" w:cs="Arial"/>
        </w:rPr>
        <w:t xml:space="preserve"> </w:t>
      </w:r>
      <w:r w:rsidR="00A53EE1" w:rsidRPr="00236BEB">
        <w:rPr>
          <w:rFonts w:ascii="Arial" w:hAnsi="Arial" w:cs="Arial"/>
        </w:rPr>
        <w:t xml:space="preserve">(EN 10020:2000) </w:t>
      </w:r>
      <w:r w:rsidRPr="00236BEB">
        <w:rPr>
          <w:rFonts w:ascii="Arial" w:hAnsi="Arial" w:cs="Arial"/>
        </w:rPr>
        <w:t>Сталь. Определение и классификация по химическому составу и классам качества</w:t>
      </w:r>
    </w:p>
    <w:bookmarkEnd w:id="15"/>
    <w:p w14:paraId="5F293A99" w14:textId="77777777" w:rsidR="004F3C9D" w:rsidRPr="00236BEB" w:rsidRDefault="004F3C9D" w:rsidP="004F3C9D">
      <w:pPr>
        <w:tabs>
          <w:tab w:val="left" w:pos="1134"/>
          <w:tab w:val="left" w:pos="1276"/>
        </w:tabs>
        <w:spacing w:line="360" w:lineRule="auto"/>
        <w:ind w:firstLine="709"/>
        <w:jc w:val="both"/>
        <w:rPr>
          <w:rFonts w:ascii="Arial" w:hAnsi="Arial" w:cs="Arial"/>
        </w:rPr>
      </w:pPr>
      <w:r w:rsidRPr="00236BEB">
        <w:rPr>
          <w:rFonts w:ascii="Arial" w:hAnsi="Arial" w:cs="Arial"/>
        </w:rPr>
        <w:t>ГОСТ 35254 Трубы стальные обсадные, насосно-компрессорные, бурильные и трубы для трубопроводов. Резьбовые соединения. Термины и определения</w:t>
      </w:r>
    </w:p>
    <w:p w14:paraId="4BB9EEB3" w14:textId="77777777" w:rsidR="00021CCD" w:rsidRPr="00236BEB" w:rsidRDefault="006457FA" w:rsidP="00BD2DFE">
      <w:pPr>
        <w:tabs>
          <w:tab w:val="left" w:pos="1134"/>
          <w:tab w:val="left" w:pos="1276"/>
        </w:tabs>
        <w:spacing w:line="360" w:lineRule="auto"/>
        <w:ind w:firstLine="709"/>
        <w:jc w:val="both"/>
        <w:rPr>
          <w:rFonts w:ascii="Arial" w:hAnsi="Arial" w:cs="Arial"/>
        </w:rPr>
      </w:pPr>
      <w:r w:rsidRPr="00236BEB">
        <w:rPr>
          <w:rFonts w:ascii="Arial" w:hAnsi="Arial" w:cs="Arial"/>
        </w:rPr>
        <w:t>ГОСТ ISO 13678</w:t>
      </w:r>
      <w:r w:rsidR="00B65F7C" w:rsidRPr="00236BEB">
        <w:rPr>
          <w:rFonts w:ascii="Arial" w:hAnsi="Arial" w:cs="Arial"/>
        </w:rPr>
        <w:t>–</w:t>
      </w:r>
      <w:r w:rsidR="00BD2DFE" w:rsidRPr="00236BEB">
        <w:rPr>
          <w:rFonts w:ascii="Arial" w:hAnsi="Arial" w:cs="Arial"/>
        </w:rPr>
        <w:t>2022</w:t>
      </w:r>
      <w:r w:rsidRPr="00236BEB">
        <w:rPr>
          <w:rFonts w:ascii="Arial" w:hAnsi="Arial" w:cs="Arial"/>
        </w:rPr>
        <w:t xml:space="preserve"> Трубы обсадные, насосно-компрессорные, </w:t>
      </w:r>
      <w:r w:rsidR="00BD2DFE" w:rsidRPr="00236BEB">
        <w:rPr>
          <w:rFonts w:ascii="Arial" w:hAnsi="Arial" w:cs="Arial"/>
        </w:rPr>
        <w:t>трубопроводные</w:t>
      </w:r>
      <w:r w:rsidRPr="00236BEB">
        <w:rPr>
          <w:rFonts w:ascii="Arial" w:hAnsi="Arial" w:cs="Arial"/>
        </w:rPr>
        <w:t xml:space="preserve"> и элементы бурильных колонн для нефтяной и газовой промышленности. Оценка и испытание резьбовых смазок</w:t>
      </w:r>
    </w:p>
    <w:p w14:paraId="3707312E" w14:textId="77777777" w:rsidR="00287D90" w:rsidRPr="00236BEB" w:rsidRDefault="00287D90" w:rsidP="00A53EE1">
      <w:pPr>
        <w:pStyle w:val="Style10"/>
        <w:spacing w:before="120" w:after="120" w:line="360" w:lineRule="auto"/>
        <w:ind w:firstLine="709"/>
        <w:jc w:val="both"/>
        <w:rPr>
          <w:rFonts w:ascii="Arial" w:hAnsi="Arial" w:cs="Arial"/>
          <w:i/>
          <w:sz w:val="20"/>
          <w:szCs w:val="20"/>
        </w:rPr>
      </w:pPr>
      <w:r w:rsidRPr="00236BEB">
        <w:rPr>
          <w:rFonts w:ascii="Arial" w:hAnsi="Arial" w:cs="Arial"/>
          <w:spacing w:val="80"/>
          <w:sz w:val="20"/>
          <w:szCs w:val="20"/>
        </w:rPr>
        <w:t xml:space="preserve">Примечание – </w:t>
      </w:r>
      <w:r w:rsidRPr="00236BEB">
        <w:rPr>
          <w:rFonts w:ascii="Arial" w:hAnsi="Arial" w:cs="Arial"/>
          <w:sz w:val="20"/>
          <w:szCs w:val="20"/>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3" w:history="1">
        <w:r w:rsidRPr="00236BEB">
          <w:rPr>
            <w:rStyle w:val="aff0"/>
            <w:rFonts w:ascii="Arial" w:hAnsi="Arial" w:cs="Arial"/>
            <w:color w:val="auto"/>
            <w:sz w:val="20"/>
            <w:szCs w:val="20"/>
            <w:lang w:val="en-US"/>
          </w:rPr>
          <w:t>www</w:t>
        </w:r>
        <w:r w:rsidRPr="00236BEB">
          <w:rPr>
            <w:rStyle w:val="aff0"/>
            <w:rFonts w:ascii="Arial" w:hAnsi="Arial" w:cs="Arial"/>
            <w:color w:val="auto"/>
            <w:sz w:val="20"/>
            <w:szCs w:val="20"/>
          </w:rPr>
          <w:t>.</w:t>
        </w:r>
        <w:r w:rsidRPr="00236BEB">
          <w:rPr>
            <w:rStyle w:val="aff0"/>
            <w:rFonts w:ascii="Arial" w:hAnsi="Arial" w:cs="Arial"/>
            <w:color w:val="auto"/>
            <w:sz w:val="20"/>
            <w:szCs w:val="20"/>
            <w:lang w:val="en-US"/>
          </w:rPr>
          <w:t>easc</w:t>
        </w:r>
        <w:r w:rsidRPr="00236BEB">
          <w:rPr>
            <w:rStyle w:val="aff0"/>
            <w:rFonts w:ascii="Arial" w:hAnsi="Arial" w:cs="Arial"/>
            <w:color w:val="auto"/>
            <w:sz w:val="20"/>
            <w:szCs w:val="20"/>
          </w:rPr>
          <w:t>.</w:t>
        </w:r>
        <w:r w:rsidRPr="00236BEB">
          <w:rPr>
            <w:rStyle w:val="aff0"/>
            <w:rFonts w:ascii="Arial" w:hAnsi="Arial" w:cs="Arial"/>
            <w:color w:val="auto"/>
            <w:sz w:val="20"/>
            <w:szCs w:val="20"/>
            <w:lang w:val="en-US"/>
          </w:rPr>
          <w:t>by</w:t>
        </w:r>
      </w:hyperlink>
      <w:r w:rsidRPr="00236BEB">
        <w:rPr>
          <w:rFonts w:ascii="Arial" w:hAnsi="Arial" w:cs="Arial"/>
          <w:sz w:val="20"/>
          <w:szCs w:val="20"/>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соответствующий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29F6779F" w14:textId="77777777" w:rsidR="000A4233" w:rsidRPr="00236BEB" w:rsidRDefault="00660D07" w:rsidP="00BD2DFE">
      <w:pPr>
        <w:pStyle w:val="afa"/>
        <w:tabs>
          <w:tab w:val="left" w:pos="1134"/>
          <w:tab w:val="left" w:pos="1276"/>
        </w:tabs>
        <w:spacing w:before="240" w:after="240"/>
        <w:rPr>
          <w:sz w:val="28"/>
        </w:rPr>
      </w:pPr>
      <w:bookmarkStart w:id="16" w:name="_Toc464401375"/>
      <w:bookmarkStart w:id="17" w:name="_Toc100837062"/>
      <w:bookmarkStart w:id="18" w:name="_Toc34135679"/>
      <w:bookmarkStart w:id="19" w:name="_Toc110589041"/>
      <w:bookmarkStart w:id="20" w:name="_Toc136592293"/>
      <w:r w:rsidRPr="00236BEB">
        <w:rPr>
          <w:sz w:val="28"/>
        </w:rPr>
        <w:t xml:space="preserve">3 </w:t>
      </w:r>
      <w:r w:rsidR="006457FA" w:rsidRPr="00236BEB">
        <w:rPr>
          <w:sz w:val="28"/>
        </w:rPr>
        <w:t>Термины и определения</w:t>
      </w:r>
      <w:bookmarkEnd w:id="16"/>
      <w:bookmarkEnd w:id="17"/>
      <w:bookmarkEnd w:id="18"/>
      <w:bookmarkEnd w:id="19"/>
      <w:bookmarkEnd w:id="20"/>
    </w:p>
    <w:p w14:paraId="6F57D44B" w14:textId="77777777" w:rsidR="00287D90" w:rsidRPr="00236BEB" w:rsidRDefault="006457FA" w:rsidP="00CC112A">
      <w:pPr>
        <w:widowControl w:val="0"/>
        <w:tabs>
          <w:tab w:val="left" w:pos="1134"/>
          <w:tab w:val="left" w:pos="1276"/>
        </w:tabs>
        <w:spacing w:line="360" w:lineRule="auto"/>
        <w:ind w:firstLine="709"/>
        <w:jc w:val="both"/>
        <w:rPr>
          <w:rFonts w:ascii="Arial" w:hAnsi="Arial" w:cs="Arial"/>
          <w:i/>
          <w:iCs/>
        </w:rPr>
      </w:pPr>
      <w:r w:rsidRPr="00236BEB">
        <w:rPr>
          <w:rFonts w:ascii="Arial" w:hAnsi="Arial" w:cs="Arial"/>
        </w:rPr>
        <w:t>В настоящем стандарте применены термины по</w:t>
      </w:r>
      <w:r w:rsidR="00533AA2" w:rsidRPr="00236BEB">
        <w:rPr>
          <w:rFonts w:ascii="Arial" w:hAnsi="Arial" w:cs="Arial"/>
        </w:rPr>
        <w:t xml:space="preserve"> </w:t>
      </w:r>
      <w:r w:rsidR="00651E29" w:rsidRPr="00236BEB">
        <w:rPr>
          <w:rFonts w:ascii="Arial" w:hAnsi="Arial" w:cs="Arial"/>
        </w:rPr>
        <w:t xml:space="preserve">ГОСТ 9.106, </w:t>
      </w:r>
      <w:r w:rsidR="00BD2DFE" w:rsidRPr="00236BEB">
        <w:rPr>
          <w:rFonts w:ascii="Arial" w:hAnsi="Arial" w:cs="Arial"/>
        </w:rPr>
        <w:t xml:space="preserve">ГОСТ 9.008, </w:t>
      </w:r>
      <w:r w:rsidR="003F1ACE" w:rsidRPr="00236BEB">
        <w:rPr>
          <w:rFonts w:ascii="Arial" w:hAnsi="Arial" w:cs="Arial"/>
        </w:rPr>
        <w:t xml:space="preserve">ГОСТ </w:t>
      </w:r>
      <w:r w:rsidR="00CC000F" w:rsidRPr="00236BEB">
        <w:rPr>
          <w:rFonts w:ascii="Arial" w:hAnsi="Arial" w:cs="Arial"/>
        </w:rPr>
        <w:t>35254,</w:t>
      </w:r>
      <w:r w:rsidR="003F1ACE" w:rsidRPr="00236BEB">
        <w:rPr>
          <w:rFonts w:ascii="Arial" w:hAnsi="Arial" w:cs="Arial"/>
        </w:rPr>
        <w:t xml:space="preserve"> </w:t>
      </w:r>
      <w:r w:rsidRPr="00236BEB">
        <w:rPr>
          <w:rFonts w:ascii="Arial" w:hAnsi="Arial" w:cs="Arial"/>
        </w:rPr>
        <w:t>ГОСТ 9.402, ГОСТ</w:t>
      </w:r>
      <w:r w:rsidR="00BD2DFE" w:rsidRPr="00236BEB">
        <w:rPr>
          <w:rFonts w:ascii="Arial" w:hAnsi="Arial" w:cs="Arial"/>
        </w:rPr>
        <w:t> </w:t>
      </w:r>
      <w:r w:rsidRPr="00236BEB">
        <w:rPr>
          <w:rFonts w:ascii="Arial" w:hAnsi="Arial" w:cs="Arial"/>
        </w:rPr>
        <w:t xml:space="preserve">24297, </w:t>
      </w:r>
      <w:r w:rsidR="00BE69ED" w:rsidRPr="00236BEB">
        <w:rPr>
          <w:rFonts w:ascii="Arial" w:hAnsi="Arial" w:cs="Arial"/>
        </w:rPr>
        <w:t xml:space="preserve">ГОСТ 16504, </w:t>
      </w:r>
      <w:r w:rsidRPr="00236BEB">
        <w:rPr>
          <w:rFonts w:ascii="Arial" w:hAnsi="Arial" w:cs="Arial"/>
        </w:rPr>
        <w:t>ГОСТ</w:t>
      </w:r>
      <w:r w:rsidR="00BD2DFE" w:rsidRPr="00236BEB">
        <w:rPr>
          <w:rFonts w:ascii="Arial" w:hAnsi="Arial" w:cs="Arial"/>
        </w:rPr>
        <w:t xml:space="preserve"> </w:t>
      </w:r>
      <w:r w:rsidRPr="00236BEB">
        <w:rPr>
          <w:rFonts w:ascii="Arial" w:hAnsi="Arial" w:cs="Arial"/>
        </w:rPr>
        <w:t xml:space="preserve">27674, </w:t>
      </w:r>
      <w:r w:rsidR="007020ED" w:rsidRPr="00236BEB">
        <w:rPr>
          <w:rFonts w:ascii="Arial" w:hAnsi="Arial" w:cs="Arial"/>
        </w:rPr>
        <w:t xml:space="preserve">ГОСТ 28246, </w:t>
      </w:r>
      <w:r w:rsidRPr="00236BEB">
        <w:rPr>
          <w:rFonts w:ascii="Arial" w:hAnsi="Arial" w:cs="Arial"/>
        </w:rPr>
        <w:t>ГОСТ 31446, ГОСТ 34004</w:t>
      </w:r>
      <w:r w:rsidR="00287D90" w:rsidRPr="00236BEB">
        <w:rPr>
          <w:rFonts w:ascii="Arial" w:hAnsi="Arial" w:cs="Arial"/>
        </w:rPr>
        <w:t>,</w:t>
      </w:r>
      <w:r w:rsidR="00917730" w:rsidRPr="00236BEB">
        <w:rPr>
          <w:rFonts w:ascii="Arial" w:hAnsi="Arial" w:cs="Arial"/>
        </w:rPr>
        <w:t xml:space="preserve"> </w:t>
      </w:r>
      <w:bookmarkStart w:id="21" w:name="_Hlk173337404"/>
      <w:r w:rsidR="00917730" w:rsidRPr="00236BEB">
        <w:rPr>
          <w:rFonts w:ascii="Arial" w:hAnsi="Arial" w:cs="Arial"/>
        </w:rPr>
        <w:t>ГОСТ 34951</w:t>
      </w:r>
      <w:bookmarkEnd w:id="21"/>
      <w:r w:rsidR="00917730" w:rsidRPr="00236BEB">
        <w:rPr>
          <w:rFonts w:ascii="Arial" w:hAnsi="Arial" w:cs="Arial"/>
        </w:rPr>
        <w:t>,</w:t>
      </w:r>
      <w:r w:rsidR="00C6650E" w:rsidRPr="00236BEB">
        <w:rPr>
          <w:rFonts w:ascii="Arial" w:hAnsi="Arial" w:cs="Arial"/>
        </w:rPr>
        <w:t xml:space="preserve"> </w:t>
      </w:r>
      <w:r w:rsidR="00E4739C" w:rsidRPr="00236BEB">
        <w:rPr>
          <w:rFonts w:ascii="Arial" w:hAnsi="Arial" w:cs="Arial"/>
        </w:rPr>
        <w:t xml:space="preserve">ГОСТ </w:t>
      </w:r>
      <w:r w:rsidR="00E4739C" w:rsidRPr="00236BEB">
        <w:rPr>
          <w:rFonts w:ascii="Arial" w:hAnsi="Arial" w:cs="Arial"/>
          <w:lang w:val="en-US"/>
        </w:rPr>
        <w:t>ISO</w:t>
      </w:r>
      <w:r w:rsidR="00E4739C" w:rsidRPr="00236BEB">
        <w:rPr>
          <w:rFonts w:ascii="Arial" w:hAnsi="Arial" w:cs="Arial"/>
        </w:rPr>
        <w:t xml:space="preserve"> 13678, </w:t>
      </w:r>
      <w:r w:rsidRPr="00236BEB">
        <w:rPr>
          <w:rFonts w:ascii="Arial" w:hAnsi="Arial" w:cs="Arial"/>
        </w:rPr>
        <w:t>а также следующие термины с соответствующим</w:t>
      </w:r>
      <w:r w:rsidR="00287D90" w:rsidRPr="00236BEB">
        <w:rPr>
          <w:rFonts w:ascii="Arial" w:hAnsi="Arial" w:cs="Arial"/>
        </w:rPr>
        <w:t>и</w:t>
      </w:r>
      <w:r w:rsidRPr="00236BEB">
        <w:rPr>
          <w:rFonts w:ascii="Arial" w:hAnsi="Arial" w:cs="Arial"/>
        </w:rPr>
        <w:t xml:space="preserve"> определени</w:t>
      </w:r>
      <w:r w:rsidR="00287D90" w:rsidRPr="00236BEB">
        <w:rPr>
          <w:rFonts w:ascii="Arial" w:hAnsi="Arial" w:cs="Arial"/>
        </w:rPr>
        <w:t>ями:</w:t>
      </w:r>
      <w:r w:rsidR="007D3A71" w:rsidRPr="00236BEB">
        <w:rPr>
          <w:rFonts w:ascii="Arial" w:hAnsi="Arial" w:cs="Arial"/>
        </w:rPr>
        <w:t xml:space="preserve"> </w:t>
      </w:r>
    </w:p>
    <w:p w14:paraId="177830AB" w14:textId="77777777" w:rsidR="00CC112A" w:rsidRPr="00236BEB" w:rsidRDefault="00CC112A" w:rsidP="00CC112A">
      <w:pPr>
        <w:widowControl w:val="0"/>
        <w:tabs>
          <w:tab w:val="left" w:pos="1134"/>
          <w:tab w:val="left" w:pos="1276"/>
        </w:tabs>
        <w:spacing w:line="360" w:lineRule="auto"/>
        <w:ind w:firstLine="709"/>
        <w:jc w:val="both"/>
        <w:rPr>
          <w:rFonts w:ascii="Arial" w:hAnsi="Arial" w:cs="Arial"/>
          <w:bCs/>
          <w:iCs/>
          <w:lang w:eastAsia="en-US"/>
        </w:rPr>
      </w:pPr>
      <w:bookmarkStart w:id="22" w:name="_Hlk62131806"/>
      <w:r w:rsidRPr="00236BEB">
        <w:rPr>
          <w:rFonts w:ascii="Arial" w:hAnsi="Arial" w:cs="Arial"/>
        </w:rPr>
        <w:t xml:space="preserve">3.1 </w:t>
      </w:r>
      <w:r w:rsidRPr="00236BEB">
        <w:rPr>
          <w:rFonts w:ascii="Arial" w:hAnsi="Arial" w:cs="Arial"/>
          <w:b/>
          <w:bCs/>
        </w:rPr>
        <w:t>антизадирное покрытие</w:t>
      </w:r>
      <w:r w:rsidRPr="00236BEB">
        <w:rPr>
          <w:rFonts w:ascii="Arial" w:hAnsi="Arial" w:cs="Arial"/>
        </w:rPr>
        <w:t xml:space="preserve">: Покрытие, наносимое на поверхность резьбовых соединений </w:t>
      </w:r>
      <w:r w:rsidRPr="00236BEB">
        <w:rPr>
          <w:rFonts w:ascii="Arial" w:hAnsi="Arial" w:cs="Arial"/>
          <w:bCs/>
          <w:iCs/>
          <w:lang w:eastAsia="en-US"/>
        </w:rPr>
        <w:t xml:space="preserve">с целью создания разделительного слоя между сопрягаемыми </w:t>
      </w:r>
      <w:r w:rsidRPr="00236BEB">
        <w:rPr>
          <w:rFonts w:ascii="Arial" w:hAnsi="Arial" w:cs="Arial"/>
          <w:bCs/>
          <w:iCs/>
          <w:lang w:eastAsia="en-US"/>
        </w:rPr>
        <w:lastRenderedPageBreak/>
        <w:t>поверхностями для предотвращения образования задиров при свинчивании и развинчивании.</w:t>
      </w:r>
    </w:p>
    <w:p w14:paraId="78EFC77D" w14:textId="77777777" w:rsidR="00880ABF" w:rsidRPr="00236BEB" w:rsidRDefault="00880ABF" w:rsidP="008F18DF">
      <w:pPr>
        <w:tabs>
          <w:tab w:val="left" w:pos="1134"/>
          <w:tab w:val="left" w:pos="1276"/>
        </w:tabs>
        <w:spacing w:line="360" w:lineRule="auto"/>
        <w:ind w:firstLine="709"/>
        <w:jc w:val="both"/>
        <w:rPr>
          <w:rFonts w:ascii="Arial" w:hAnsi="Arial" w:cs="Arial"/>
        </w:rPr>
      </w:pPr>
      <w:r w:rsidRPr="00236BEB">
        <w:rPr>
          <w:rFonts w:ascii="Arial" w:hAnsi="Arial" w:cs="Arial"/>
        </w:rPr>
        <w:t>3.</w:t>
      </w:r>
      <w:r w:rsidR="00CC112A" w:rsidRPr="00236BEB">
        <w:rPr>
          <w:rFonts w:ascii="Arial" w:hAnsi="Arial" w:cs="Arial"/>
        </w:rPr>
        <w:t>2</w:t>
      </w:r>
      <w:r w:rsidRPr="00236BEB">
        <w:rPr>
          <w:rFonts w:ascii="Arial" w:hAnsi="Arial" w:cs="Arial"/>
        </w:rPr>
        <w:t xml:space="preserve"> </w:t>
      </w:r>
      <w:r w:rsidRPr="00236BEB">
        <w:rPr>
          <w:rFonts w:ascii="Arial" w:hAnsi="Arial" w:cs="Arial"/>
          <w:b/>
        </w:rPr>
        <w:t xml:space="preserve">изделие: </w:t>
      </w:r>
      <w:r w:rsidR="00A53EE1" w:rsidRPr="00236BEB">
        <w:rPr>
          <w:rFonts w:ascii="Arial" w:hAnsi="Arial" w:cs="Arial"/>
        </w:rPr>
        <w:t>О</w:t>
      </w:r>
      <w:r w:rsidR="008027A1" w:rsidRPr="00236BEB">
        <w:rPr>
          <w:rFonts w:ascii="Arial" w:hAnsi="Arial" w:cs="Arial"/>
        </w:rPr>
        <w:t>бсадные, насосно-компрессорные трубы и муфты к ним,</w:t>
      </w:r>
      <w:r w:rsidR="008F18DF" w:rsidRPr="00236BEB">
        <w:rPr>
          <w:rFonts w:ascii="Arial" w:hAnsi="Arial" w:cs="Arial"/>
        </w:rPr>
        <w:t xml:space="preserve"> бурильные трубы, замки и другие элементы бурильных колонн, трубы</w:t>
      </w:r>
      <w:r w:rsidR="008027A1" w:rsidRPr="00236BEB">
        <w:rPr>
          <w:rFonts w:ascii="Arial" w:hAnsi="Arial" w:cs="Arial"/>
        </w:rPr>
        <w:t xml:space="preserve"> для трубопроводов,</w:t>
      </w:r>
      <w:r w:rsidR="008F18DF" w:rsidRPr="00236BEB">
        <w:rPr>
          <w:rFonts w:ascii="Arial" w:hAnsi="Arial" w:cs="Arial"/>
        </w:rPr>
        <w:t xml:space="preserve"> переводники.</w:t>
      </w:r>
    </w:p>
    <w:p w14:paraId="21C50F88" w14:textId="77777777" w:rsidR="008027A1" w:rsidRPr="00236BEB" w:rsidRDefault="00845510" w:rsidP="00074BBD">
      <w:pPr>
        <w:tabs>
          <w:tab w:val="left" w:pos="1134"/>
          <w:tab w:val="left" w:pos="1276"/>
        </w:tabs>
        <w:spacing w:line="360" w:lineRule="auto"/>
        <w:ind w:firstLine="709"/>
        <w:jc w:val="both"/>
        <w:rPr>
          <w:rFonts w:ascii="Arial" w:hAnsi="Arial" w:cs="Arial"/>
        </w:rPr>
      </w:pPr>
      <w:r w:rsidRPr="00236BEB">
        <w:rPr>
          <w:rFonts w:ascii="Arial" w:hAnsi="Arial" w:cs="Arial"/>
          <w:bCs/>
        </w:rPr>
        <w:t>3.</w:t>
      </w:r>
      <w:r w:rsidR="00533AA2" w:rsidRPr="00236BEB">
        <w:rPr>
          <w:rFonts w:ascii="Arial" w:hAnsi="Arial" w:cs="Arial"/>
          <w:bCs/>
        </w:rPr>
        <w:t>3</w:t>
      </w:r>
      <w:r w:rsidRPr="00236BEB">
        <w:rPr>
          <w:rFonts w:ascii="Arial" w:hAnsi="Arial" w:cs="Arial"/>
          <w:b/>
          <w:bCs/>
        </w:rPr>
        <w:t xml:space="preserve"> </w:t>
      </w:r>
      <w:r w:rsidR="009428CF" w:rsidRPr="00236BEB">
        <w:rPr>
          <w:rFonts w:ascii="Arial" w:hAnsi="Arial" w:cs="Arial"/>
          <w:b/>
          <w:bCs/>
        </w:rPr>
        <w:t>п</w:t>
      </w:r>
      <w:r w:rsidR="00880ABF" w:rsidRPr="00236BEB">
        <w:rPr>
          <w:rFonts w:ascii="Arial" w:hAnsi="Arial" w:cs="Arial"/>
          <w:b/>
          <w:bCs/>
        </w:rPr>
        <w:t xml:space="preserve">артия изделий: </w:t>
      </w:r>
      <w:r w:rsidR="00880ABF" w:rsidRPr="00236BEB">
        <w:rPr>
          <w:rFonts w:ascii="Arial" w:hAnsi="Arial" w:cs="Arial"/>
        </w:rPr>
        <w:t xml:space="preserve">Совокупность </w:t>
      </w:r>
      <w:r w:rsidR="008027A1" w:rsidRPr="00236BEB">
        <w:rPr>
          <w:rFonts w:ascii="Arial" w:hAnsi="Arial" w:cs="Arial"/>
        </w:rPr>
        <w:t xml:space="preserve">установленного количества </w:t>
      </w:r>
      <w:r w:rsidR="00880ABF" w:rsidRPr="00236BEB">
        <w:rPr>
          <w:rFonts w:ascii="Arial" w:hAnsi="Arial" w:cs="Arial"/>
        </w:rPr>
        <w:t xml:space="preserve">единиц </w:t>
      </w:r>
      <w:r w:rsidR="00CC000F" w:rsidRPr="00236BEB">
        <w:rPr>
          <w:rFonts w:ascii="Arial" w:hAnsi="Arial" w:cs="Arial"/>
        </w:rPr>
        <w:t>изделий</w:t>
      </w:r>
      <w:r w:rsidR="008027A1" w:rsidRPr="00236BEB">
        <w:rPr>
          <w:rFonts w:ascii="Arial" w:hAnsi="Arial" w:cs="Arial"/>
        </w:rPr>
        <w:t xml:space="preserve"> одного наименования и обозначения, пред</w:t>
      </w:r>
      <w:r w:rsidR="00CC000F" w:rsidRPr="00236BEB">
        <w:rPr>
          <w:rFonts w:ascii="Arial" w:hAnsi="Arial" w:cs="Arial"/>
        </w:rPr>
        <w:t>ъя</w:t>
      </w:r>
      <w:r w:rsidR="008027A1" w:rsidRPr="00236BEB">
        <w:rPr>
          <w:rFonts w:ascii="Arial" w:hAnsi="Arial" w:cs="Arial"/>
        </w:rPr>
        <w:t>вл</w:t>
      </w:r>
      <w:r w:rsidR="00CC112A" w:rsidRPr="00236BEB">
        <w:rPr>
          <w:rFonts w:ascii="Arial" w:hAnsi="Arial" w:cs="Arial"/>
        </w:rPr>
        <w:t xml:space="preserve">яемая </w:t>
      </w:r>
      <w:r w:rsidR="008027A1" w:rsidRPr="00236BEB">
        <w:rPr>
          <w:rFonts w:ascii="Arial" w:hAnsi="Arial" w:cs="Arial"/>
        </w:rPr>
        <w:t>для п</w:t>
      </w:r>
      <w:r w:rsidR="00CC000F" w:rsidRPr="00236BEB">
        <w:rPr>
          <w:rFonts w:ascii="Arial" w:hAnsi="Arial" w:cs="Arial"/>
        </w:rPr>
        <w:t>риемки по</w:t>
      </w:r>
      <w:r w:rsidR="008027A1" w:rsidRPr="00236BEB">
        <w:rPr>
          <w:rFonts w:ascii="Arial" w:hAnsi="Arial" w:cs="Arial"/>
        </w:rPr>
        <w:t xml:space="preserve"> качеств</w:t>
      </w:r>
      <w:r w:rsidR="00CC000F" w:rsidRPr="00236BEB">
        <w:rPr>
          <w:rFonts w:ascii="Arial" w:hAnsi="Arial" w:cs="Arial"/>
        </w:rPr>
        <w:t>у</w:t>
      </w:r>
      <w:r w:rsidR="008027A1" w:rsidRPr="00236BEB">
        <w:rPr>
          <w:rFonts w:ascii="Arial" w:hAnsi="Arial" w:cs="Arial"/>
        </w:rPr>
        <w:t>.</w:t>
      </w:r>
    </w:p>
    <w:p w14:paraId="1FF19778" w14:textId="77777777" w:rsidR="00396A5E" w:rsidRPr="00236BEB" w:rsidRDefault="00880ABF" w:rsidP="00A02F94">
      <w:pPr>
        <w:tabs>
          <w:tab w:val="left" w:pos="1134"/>
          <w:tab w:val="left" w:pos="1276"/>
        </w:tabs>
        <w:spacing w:line="360" w:lineRule="auto"/>
        <w:ind w:firstLine="709"/>
        <w:jc w:val="both"/>
        <w:rPr>
          <w:rFonts w:ascii="Arial" w:hAnsi="Arial" w:cs="Arial"/>
        </w:rPr>
      </w:pPr>
      <w:r w:rsidRPr="00236BEB">
        <w:rPr>
          <w:rFonts w:ascii="Arial" w:hAnsi="Arial" w:cs="Arial"/>
        </w:rPr>
        <w:t>3.</w:t>
      </w:r>
      <w:r w:rsidR="00533AA2" w:rsidRPr="00236BEB">
        <w:rPr>
          <w:rFonts w:ascii="Arial" w:hAnsi="Arial" w:cs="Arial"/>
        </w:rPr>
        <w:t>4</w:t>
      </w:r>
      <w:r w:rsidRPr="00236BEB">
        <w:rPr>
          <w:rFonts w:ascii="Arial" w:hAnsi="Arial" w:cs="Arial"/>
        </w:rPr>
        <w:t xml:space="preserve"> </w:t>
      </w:r>
      <w:r w:rsidR="009428CF" w:rsidRPr="00236BEB">
        <w:rPr>
          <w:rFonts w:ascii="Arial" w:hAnsi="Arial" w:cs="Arial"/>
          <w:b/>
        </w:rPr>
        <w:t>с</w:t>
      </w:r>
      <w:r w:rsidRPr="00236BEB">
        <w:rPr>
          <w:rFonts w:ascii="Arial" w:hAnsi="Arial" w:cs="Arial"/>
          <w:b/>
        </w:rPr>
        <w:t>винчивание:</w:t>
      </w:r>
      <w:r w:rsidRPr="00236BEB">
        <w:rPr>
          <w:rFonts w:ascii="Arial" w:hAnsi="Arial" w:cs="Arial"/>
        </w:rPr>
        <w:t xml:space="preserve"> </w:t>
      </w:r>
      <w:r w:rsidR="00074BBD" w:rsidRPr="00236BEB">
        <w:rPr>
          <w:rFonts w:ascii="Arial" w:hAnsi="Arial" w:cs="Arial"/>
        </w:rPr>
        <w:t>П</w:t>
      </w:r>
      <w:r w:rsidRPr="00236BEB">
        <w:rPr>
          <w:rFonts w:ascii="Arial" w:hAnsi="Arial" w:cs="Arial"/>
        </w:rPr>
        <w:t xml:space="preserve">роцесс сборки резьбового соединения </w:t>
      </w:r>
      <w:r w:rsidR="00C42B48" w:rsidRPr="00236BEB">
        <w:rPr>
          <w:rFonts w:ascii="Arial" w:hAnsi="Arial" w:cs="Arial"/>
        </w:rPr>
        <w:t>с определенным моментом и(или) до определенного положения с применением специальных механизмов</w:t>
      </w:r>
      <w:r w:rsidR="00A02F94" w:rsidRPr="00236BEB">
        <w:rPr>
          <w:rFonts w:ascii="Arial" w:hAnsi="Arial" w:cs="Arial"/>
        </w:rPr>
        <w:t>.</w:t>
      </w:r>
      <w:r w:rsidR="00C42B48" w:rsidRPr="00236BEB">
        <w:rPr>
          <w:rFonts w:ascii="Arial" w:hAnsi="Arial" w:cs="Arial"/>
        </w:rPr>
        <w:t xml:space="preserve"> </w:t>
      </w:r>
    </w:p>
    <w:p w14:paraId="124C9FE0" w14:textId="77777777" w:rsidR="000A4233" w:rsidRPr="00236BEB" w:rsidRDefault="00660D07" w:rsidP="00601A40">
      <w:pPr>
        <w:pStyle w:val="afa"/>
        <w:keepNext w:val="0"/>
        <w:keepLines w:val="0"/>
        <w:widowControl w:val="0"/>
        <w:tabs>
          <w:tab w:val="left" w:pos="1134"/>
          <w:tab w:val="left" w:pos="1276"/>
        </w:tabs>
        <w:spacing w:before="240" w:after="240"/>
        <w:rPr>
          <w:sz w:val="28"/>
        </w:rPr>
      </w:pPr>
      <w:bookmarkStart w:id="23" w:name="_Hlk55229141"/>
      <w:bookmarkStart w:id="24" w:name="_Toc110589042"/>
      <w:bookmarkStart w:id="25" w:name="_Toc136592294"/>
      <w:bookmarkEnd w:id="22"/>
      <w:r w:rsidRPr="00236BEB">
        <w:rPr>
          <w:sz w:val="28"/>
        </w:rPr>
        <w:t xml:space="preserve">4 </w:t>
      </w:r>
      <w:r w:rsidR="006457FA" w:rsidRPr="00236BEB">
        <w:rPr>
          <w:sz w:val="28"/>
        </w:rPr>
        <w:t>Классификация покрытий</w:t>
      </w:r>
      <w:bookmarkEnd w:id="23"/>
      <w:r w:rsidR="006457FA" w:rsidRPr="00236BEB">
        <w:rPr>
          <w:sz w:val="28"/>
        </w:rPr>
        <w:t xml:space="preserve"> резьбовых соединений</w:t>
      </w:r>
      <w:bookmarkEnd w:id="24"/>
      <w:bookmarkEnd w:id="25"/>
    </w:p>
    <w:p w14:paraId="209E2094" w14:textId="77777777" w:rsidR="008F323C" w:rsidRPr="00236BEB" w:rsidRDefault="00A53EE1" w:rsidP="008F323C">
      <w:pPr>
        <w:pStyle w:val="af9"/>
        <w:widowControl w:val="0"/>
        <w:tabs>
          <w:tab w:val="left" w:pos="0"/>
        </w:tabs>
        <w:spacing w:line="360" w:lineRule="auto"/>
        <w:ind w:left="0" w:firstLine="567"/>
        <w:rPr>
          <w:rFonts w:ascii="Arial" w:hAnsi="Arial" w:cs="Arial"/>
        </w:rPr>
      </w:pPr>
      <w:r w:rsidRPr="00236BEB">
        <w:rPr>
          <w:rFonts w:ascii="Arial" w:hAnsi="Arial"/>
        </w:rPr>
        <w:t>Покрытия резьбовых соединений классифицируют</w:t>
      </w:r>
      <w:r w:rsidR="00CC112A" w:rsidRPr="00236BEB">
        <w:rPr>
          <w:rFonts w:ascii="Arial" w:hAnsi="Arial"/>
        </w:rPr>
        <w:t xml:space="preserve"> по</w:t>
      </w:r>
      <w:r w:rsidR="008F323C" w:rsidRPr="00236BEB">
        <w:rPr>
          <w:rFonts w:ascii="Arial" w:hAnsi="Arial" w:cs="Arial"/>
        </w:rPr>
        <w:t>:</w:t>
      </w:r>
    </w:p>
    <w:p w14:paraId="6D549D30" w14:textId="77777777" w:rsidR="008F323C" w:rsidRPr="00236BEB" w:rsidRDefault="008F323C" w:rsidP="005A7C09">
      <w:pPr>
        <w:pStyle w:val="af9"/>
        <w:widowControl w:val="0"/>
        <w:tabs>
          <w:tab w:val="left" w:pos="0"/>
        </w:tabs>
        <w:spacing w:line="360" w:lineRule="auto"/>
        <w:ind w:left="0" w:firstLine="567"/>
        <w:rPr>
          <w:rFonts w:ascii="Arial" w:hAnsi="Arial" w:cs="Arial"/>
        </w:rPr>
      </w:pPr>
      <w:r w:rsidRPr="00236BEB">
        <w:rPr>
          <w:rFonts w:ascii="Arial" w:hAnsi="Arial" w:cs="Arial"/>
        </w:rPr>
        <w:t>а) материал</w:t>
      </w:r>
      <w:r w:rsidR="00CC112A" w:rsidRPr="00236BEB">
        <w:rPr>
          <w:rFonts w:ascii="Arial" w:hAnsi="Arial" w:cs="Arial"/>
        </w:rPr>
        <w:t>у</w:t>
      </w:r>
      <w:r w:rsidRPr="00236BEB">
        <w:rPr>
          <w:rFonts w:ascii="Arial" w:hAnsi="Arial" w:cs="Arial"/>
        </w:rPr>
        <w:t>:</w:t>
      </w:r>
    </w:p>
    <w:p w14:paraId="621F28F4" w14:textId="77777777" w:rsidR="008F323C" w:rsidRPr="00236BEB" w:rsidRDefault="008F323C" w:rsidP="00CC112A">
      <w:pPr>
        <w:pStyle w:val="af9"/>
        <w:widowControl w:val="0"/>
        <w:tabs>
          <w:tab w:val="left" w:pos="851"/>
        </w:tabs>
        <w:spacing w:line="360" w:lineRule="auto"/>
        <w:ind w:left="1134"/>
        <w:contextualSpacing w:val="0"/>
        <w:rPr>
          <w:rFonts w:ascii="Arial" w:hAnsi="Arial" w:cs="Arial"/>
        </w:rPr>
      </w:pPr>
      <w:r w:rsidRPr="00236BEB">
        <w:rPr>
          <w:rFonts w:ascii="Arial" w:hAnsi="Arial" w:cs="Arial"/>
        </w:rPr>
        <w:t>- металлические: цинковое, медное</w:t>
      </w:r>
      <w:r w:rsidR="004500E6" w:rsidRPr="00236BEB">
        <w:rPr>
          <w:rFonts w:ascii="Arial" w:hAnsi="Arial" w:cs="Arial"/>
        </w:rPr>
        <w:t>, оловянное</w:t>
      </w:r>
      <w:r w:rsidR="003C3B98" w:rsidRPr="00236BEB">
        <w:rPr>
          <w:rFonts w:ascii="Arial" w:hAnsi="Arial" w:cs="Arial"/>
        </w:rPr>
        <w:t xml:space="preserve"> по </w:t>
      </w:r>
      <w:bookmarkStart w:id="26" w:name="_Hlk200463441"/>
      <w:r w:rsidR="003C3B98" w:rsidRPr="00236BEB">
        <w:rPr>
          <w:rFonts w:ascii="Arial" w:hAnsi="Arial" w:cs="Arial"/>
        </w:rPr>
        <w:t>ГОСТ 9.306</w:t>
      </w:r>
      <w:bookmarkEnd w:id="26"/>
      <w:r w:rsidR="00A53EE1" w:rsidRPr="00236BEB">
        <w:rPr>
          <w:rFonts w:ascii="Arial" w:hAnsi="Arial" w:cs="Arial"/>
        </w:rPr>
        <w:t>;</w:t>
      </w:r>
    </w:p>
    <w:p w14:paraId="607315D8" w14:textId="77777777" w:rsidR="00924888" w:rsidRPr="00236BEB" w:rsidRDefault="00924888" w:rsidP="00CC112A">
      <w:pPr>
        <w:pStyle w:val="af9"/>
        <w:widowControl w:val="0"/>
        <w:tabs>
          <w:tab w:val="left" w:pos="0"/>
        </w:tabs>
        <w:spacing w:line="360" w:lineRule="auto"/>
        <w:ind w:left="1134"/>
        <w:contextualSpacing w:val="0"/>
        <w:rPr>
          <w:rFonts w:ascii="Arial" w:hAnsi="Arial" w:cs="Arial"/>
        </w:rPr>
      </w:pPr>
      <w:r w:rsidRPr="00236BEB">
        <w:rPr>
          <w:rFonts w:ascii="Arial" w:hAnsi="Arial" w:cs="Arial"/>
        </w:rPr>
        <w:t>- неметаллические неорганические: цинк-фосфатные, марганец-фосфатные, цинк-марганец-фосфатные</w:t>
      </w:r>
      <w:r w:rsidR="00404645" w:rsidRPr="00236BEB">
        <w:rPr>
          <w:rFonts w:ascii="Arial" w:hAnsi="Arial" w:cs="Arial"/>
        </w:rPr>
        <w:t xml:space="preserve"> (</w:t>
      </w:r>
      <w:bookmarkStart w:id="27" w:name="_Hlk194490297"/>
      <w:r w:rsidR="00B21DF9" w:rsidRPr="00236BEB">
        <w:rPr>
          <w:rFonts w:ascii="Arial" w:hAnsi="Arial" w:cs="Arial"/>
        </w:rPr>
        <w:t>далее</w:t>
      </w:r>
      <w:r w:rsidR="00404645" w:rsidRPr="00236BEB">
        <w:rPr>
          <w:rFonts w:ascii="Arial" w:hAnsi="Arial" w:cs="Arial"/>
        </w:rPr>
        <w:t xml:space="preserve"> - </w:t>
      </w:r>
      <w:r w:rsidR="00B21DF9" w:rsidRPr="00236BEB">
        <w:rPr>
          <w:rFonts w:ascii="Arial" w:hAnsi="Arial" w:cs="Arial"/>
        </w:rPr>
        <w:t>фосфатные</w:t>
      </w:r>
      <w:bookmarkEnd w:id="27"/>
      <w:r w:rsidRPr="00236BEB">
        <w:rPr>
          <w:rFonts w:ascii="Arial" w:hAnsi="Arial" w:cs="Arial"/>
        </w:rPr>
        <w:t xml:space="preserve">); </w:t>
      </w:r>
    </w:p>
    <w:p w14:paraId="3A19ED50" w14:textId="77777777" w:rsidR="003B5EEA" w:rsidRPr="00236BEB" w:rsidRDefault="003B5EEA" w:rsidP="00CC112A">
      <w:pPr>
        <w:pStyle w:val="af9"/>
        <w:widowControl w:val="0"/>
        <w:tabs>
          <w:tab w:val="left" w:pos="0"/>
        </w:tabs>
        <w:spacing w:line="360" w:lineRule="auto"/>
        <w:ind w:left="1134"/>
        <w:contextualSpacing w:val="0"/>
        <w:rPr>
          <w:rFonts w:ascii="Arial" w:hAnsi="Arial" w:cs="Arial"/>
        </w:rPr>
      </w:pPr>
      <w:r w:rsidRPr="00236BEB">
        <w:rPr>
          <w:rFonts w:ascii="Arial" w:hAnsi="Arial" w:cs="Arial"/>
        </w:rPr>
        <w:t xml:space="preserve">- лакокрасочные: </w:t>
      </w:r>
      <w:bookmarkStart w:id="28" w:name="_Hlk181194592"/>
      <w:r w:rsidRPr="00236BEB">
        <w:rPr>
          <w:rFonts w:ascii="Arial" w:hAnsi="Arial" w:cs="Arial"/>
        </w:rPr>
        <w:t>содержащие дисульфид молибдена</w:t>
      </w:r>
      <w:r w:rsidR="00404645" w:rsidRPr="00236BEB">
        <w:rPr>
          <w:rFonts w:ascii="Arial" w:hAnsi="Arial" w:cs="Arial"/>
        </w:rPr>
        <w:t xml:space="preserve"> (далее </w:t>
      </w:r>
      <w:r w:rsidR="001C4883" w:rsidRPr="00236BEB">
        <w:rPr>
          <w:rFonts w:ascii="Arial" w:hAnsi="Arial" w:cs="Arial"/>
        </w:rPr>
        <w:t xml:space="preserve">- </w:t>
      </w:r>
      <w:r w:rsidR="00404645" w:rsidRPr="00236BEB">
        <w:rPr>
          <w:rFonts w:ascii="Arial" w:hAnsi="Arial" w:cs="Arial"/>
        </w:rPr>
        <w:t>содержащие дисульфид молибдена);</w:t>
      </w:r>
    </w:p>
    <w:bookmarkEnd w:id="28"/>
    <w:p w14:paraId="0FB1FAD8" w14:textId="77777777" w:rsidR="008F323C" w:rsidRPr="00236BEB" w:rsidRDefault="008F323C" w:rsidP="00CC112A">
      <w:pPr>
        <w:widowControl w:val="0"/>
        <w:tabs>
          <w:tab w:val="left" w:pos="0"/>
        </w:tabs>
        <w:spacing w:line="360" w:lineRule="auto"/>
        <w:ind w:firstLine="709"/>
        <w:rPr>
          <w:rFonts w:ascii="Arial" w:hAnsi="Arial" w:cs="Arial"/>
        </w:rPr>
      </w:pPr>
      <w:r w:rsidRPr="00236BEB">
        <w:rPr>
          <w:rFonts w:ascii="Arial" w:hAnsi="Arial" w:cs="Arial"/>
        </w:rPr>
        <w:t>б) способ</w:t>
      </w:r>
      <w:r w:rsidR="00CC112A" w:rsidRPr="00236BEB">
        <w:rPr>
          <w:rFonts w:ascii="Arial" w:hAnsi="Arial" w:cs="Arial"/>
        </w:rPr>
        <w:t xml:space="preserve">у </w:t>
      </w:r>
      <w:r w:rsidR="00E1179D" w:rsidRPr="00236BEB">
        <w:rPr>
          <w:rFonts w:ascii="Arial" w:hAnsi="Arial" w:cs="Arial"/>
        </w:rPr>
        <w:t>получ</w:t>
      </w:r>
      <w:r w:rsidRPr="00236BEB">
        <w:rPr>
          <w:rFonts w:ascii="Arial" w:hAnsi="Arial" w:cs="Arial"/>
        </w:rPr>
        <w:t xml:space="preserve">ения: </w:t>
      </w:r>
    </w:p>
    <w:p w14:paraId="39F0EFB5" w14:textId="77777777" w:rsidR="008F323C" w:rsidRPr="00236BEB" w:rsidRDefault="008F323C" w:rsidP="00CC112A">
      <w:pPr>
        <w:pStyle w:val="af9"/>
        <w:widowControl w:val="0"/>
        <w:tabs>
          <w:tab w:val="left" w:pos="567"/>
        </w:tabs>
        <w:spacing w:line="360" w:lineRule="auto"/>
        <w:ind w:left="1134"/>
        <w:rPr>
          <w:rFonts w:ascii="Arial" w:hAnsi="Arial" w:cs="Arial"/>
        </w:rPr>
      </w:pPr>
      <w:r w:rsidRPr="00236BEB">
        <w:rPr>
          <w:rFonts w:ascii="Arial" w:hAnsi="Arial" w:cs="Arial"/>
        </w:rPr>
        <w:t>- химические</w:t>
      </w:r>
      <w:r w:rsidR="00060E5F" w:rsidRPr="00236BEB">
        <w:rPr>
          <w:rFonts w:ascii="Arial" w:hAnsi="Arial" w:cs="Arial"/>
        </w:rPr>
        <w:t>;</w:t>
      </w:r>
    </w:p>
    <w:p w14:paraId="6B28D848" w14:textId="77777777" w:rsidR="008F323C" w:rsidRPr="00236BEB" w:rsidRDefault="008F323C" w:rsidP="00CC112A">
      <w:pPr>
        <w:pStyle w:val="af9"/>
        <w:widowControl w:val="0"/>
        <w:tabs>
          <w:tab w:val="left" w:pos="567"/>
        </w:tabs>
        <w:spacing w:line="360" w:lineRule="auto"/>
        <w:ind w:left="1134"/>
        <w:rPr>
          <w:rFonts w:ascii="Arial" w:hAnsi="Arial" w:cs="Arial"/>
        </w:rPr>
      </w:pPr>
      <w:r w:rsidRPr="00236BEB">
        <w:rPr>
          <w:rFonts w:ascii="Arial" w:hAnsi="Arial" w:cs="Arial"/>
        </w:rPr>
        <w:t xml:space="preserve">- </w:t>
      </w:r>
      <w:r w:rsidR="00244A34" w:rsidRPr="00236BEB">
        <w:rPr>
          <w:rFonts w:ascii="Arial" w:hAnsi="Arial" w:cs="Arial"/>
        </w:rPr>
        <w:t>электрохим</w:t>
      </w:r>
      <w:r w:rsidRPr="00236BEB">
        <w:rPr>
          <w:rFonts w:ascii="Arial" w:hAnsi="Arial" w:cs="Arial"/>
        </w:rPr>
        <w:t>ические</w:t>
      </w:r>
      <w:r w:rsidR="00060E5F" w:rsidRPr="00236BEB">
        <w:rPr>
          <w:rFonts w:ascii="Arial" w:hAnsi="Arial" w:cs="Arial"/>
        </w:rPr>
        <w:t>;</w:t>
      </w:r>
    </w:p>
    <w:p w14:paraId="18FE20B8" w14:textId="77777777" w:rsidR="008F323C" w:rsidRPr="00236BEB" w:rsidRDefault="008F323C" w:rsidP="00CC112A">
      <w:pPr>
        <w:pStyle w:val="af9"/>
        <w:widowControl w:val="0"/>
        <w:tabs>
          <w:tab w:val="left" w:pos="567"/>
        </w:tabs>
        <w:spacing w:line="360" w:lineRule="auto"/>
        <w:ind w:left="1134"/>
        <w:rPr>
          <w:rFonts w:ascii="Arial" w:hAnsi="Arial" w:cs="Arial"/>
        </w:rPr>
      </w:pPr>
      <w:r w:rsidRPr="00236BEB">
        <w:rPr>
          <w:rFonts w:ascii="Arial" w:hAnsi="Arial" w:cs="Arial"/>
        </w:rPr>
        <w:t>- термодиффузионные (порошковые)</w:t>
      </w:r>
      <w:r w:rsidR="00060E5F" w:rsidRPr="00236BEB">
        <w:rPr>
          <w:rFonts w:ascii="Arial" w:hAnsi="Arial" w:cs="Arial"/>
        </w:rPr>
        <w:t>;</w:t>
      </w:r>
    </w:p>
    <w:p w14:paraId="6839EF4F" w14:textId="77777777" w:rsidR="00AF0A4C" w:rsidRPr="00236BEB" w:rsidRDefault="008F323C" w:rsidP="00CC112A">
      <w:pPr>
        <w:pStyle w:val="af9"/>
        <w:widowControl w:val="0"/>
        <w:tabs>
          <w:tab w:val="left" w:pos="567"/>
          <w:tab w:val="left" w:pos="1134"/>
        </w:tabs>
        <w:spacing w:line="360" w:lineRule="auto"/>
        <w:ind w:left="1134"/>
        <w:contextualSpacing w:val="0"/>
        <w:jc w:val="both"/>
        <w:rPr>
          <w:rFonts w:ascii="Arial" w:hAnsi="Arial" w:cs="Arial"/>
        </w:rPr>
      </w:pPr>
      <w:r w:rsidRPr="00236BEB">
        <w:rPr>
          <w:rFonts w:ascii="Arial" w:hAnsi="Arial" w:cs="Arial"/>
        </w:rPr>
        <w:t xml:space="preserve">- </w:t>
      </w:r>
      <w:r w:rsidR="00174EA8" w:rsidRPr="00236BEB">
        <w:rPr>
          <w:rFonts w:ascii="Arial" w:hAnsi="Arial" w:cs="Arial"/>
        </w:rPr>
        <w:t>напыляемые</w:t>
      </w:r>
      <w:r w:rsidRPr="00236BEB">
        <w:rPr>
          <w:rFonts w:ascii="Arial" w:hAnsi="Arial" w:cs="Arial"/>
        </w:rPr>
        <w:t>.</w:t>
      </w:r>
    </w:p>
    <w:p w14:paraId="119E99F2" w14:textId="77777777" w:rsidR="001C4883" w:rsidRPr="00236BEB" w:rsidRDefault="001C4883" w:rsidP="005A7C09">
      <w:pPr>
        <w:pStyle w:val="afa"/>
        <w:tabs>
          <w:tab w:val="left" w:pos="1134"/>
          <w:tab w:val="left" w:pos="1276"/>
        </w:tabs>
        <w:rPr>
          <w:rFonts w:eastAsia="Times New Roman" w:cs="Arial"/>
          <w:b w:val="0"/>
          <w:bCs w:val="0"/>
          <w:szCs w:val="24"/>
          <w:lang w:eastAsia="ru-RU"/>
        </w:rPr>
      </w:pPr>
      <w:r w:rsidRPr="00236BEB">
        <w:rPr>
          <w:rFonts w:eastAsia="Times New Roman" w:cs="Arial"/>
          <w:b w:val="0"/>
          <w:bCs w:val="0"/>
          <w:szCs w:val="24"/>
          <w:lang w:eastAsia="ru-RU"/>
        </w:rPr>
        <w:t>По согласованию</w:t>
      </w:r>
      <w:r w:rsidR="00CC112A" w:rsidRPr="00236BEB">
        <w:rPr>
          <w:rFonts w:eastAsia="Times New Roman" w:cs="Arial"/>
          <w:b w:val="0"/>
          <w:bCs w:val="0"/>
          <w:szCs w:val="24"/>
          <w:lang w:eastAsia="ru-RU"/>
        </w:rPr>
        <w:t xml:space="preserve"> между изготовителем и</w:t>
      </w:r>
      <w:r w:rsidRPr="00236BEB">
        <w:rPr>
          <w:rFonts w:eastAsia="Times New Roman" w:cs="Arial"/>
          <w:b w:val="0"/>
          <w:bCs w:val="0"/>
          <w:szCs w:val="24"/>
          <w:lang w:eastAsia="ru-RU"/>
        </w:rPr>
        <w:t xml:space="preserve"> заказчиком допускается применение покрытий </w:t>
      </w:r>
      <w:r w:rsidR="00CC112A" w:rsidRPr="00236BEB">
        <w:rPr>
          <w:rFonts w:eastAsia="Times New Roman" w:cs="Arial"/>
          <w:b w:val="0"/>
          <w:bCs w:val="0"/>
          <w:szCs w:val="24"/>
          <w:lang w:eastAsia="ru-RU"/>
        </w:rPr>
        <w:t xml:space="preserve">из </w:t>
      </w:r>
      <w:r w:rsidRPr="00236BEB">
        <w:rPr>
          <w:rFonts w:eastAsia="Times New Roman" w:cs="Arial"/>
          <w:b w:val="0"/>
          <w:bCs w:val="0"/>
          <w:szCs w:val="24"/>
          <w:lang w:eastAsia="ru-RU"/>
        </w:rPr>
        <w:t>други</w:t>
      </w:r>
      <w:r w:rsidR="00CC112A" w:rsidRPr="00236BEB">
        <w:rPr>
          <w:rFonts w:eastAsia="Times New Roman" w:cs="Arial"/>
          <w:b w:val="0"/>
          <w:bCs w:val="0"/>
          <w:szCs w:val="24"/>
          <w:lang w:eastAsia="ru-RU"/>
        </w:rPr>
        <w:t>х</w:t>
      </w:r>
      <w:r w:rsidRPr="00236BEB">
        <w:rPr>
          <w:rFonts w:eastAsia="Times New Roman" w:cs="Arial"/>
          <w:b w:val="0"/>
          <w:bCs w:val="0"/>
          <w:szCs w:val="24"/>
          <w:lang w:eastAsia="ru-RU"/>
        </w:rPr>
        <w:t xml:space="preserve"> материа</w:t>
      </w:r>
      <w:r w:rsidR="00CC112A" w:rsidRPr="00236BEB">
        <w:rPr>
          <w:rFonts w:eastAsia="Times New Roman" w:cs="Arial"/>
          <w:b w:val="0"/>
          <w:bCs w:val="0"/>
          <w:szCs w:val="24"/>
          <w:lang w:eastAsia="ru-RU"/>
        </w:rPr>
        <w:t xml:space="preserve">лов </w:t>
      </w:r>
      <w:r w:rsidRPr="00236BEB">
        <w:rPr>
          <w:rFonts w:eastAsia="Times New Roman" w:cs="Arial"/>
          <w:b w:val="0"/>
          <w:bCs w:val="0"/>
          <w:szCs w:val="24"/>
          <w:lang w:eastAsia="ru-RU"/>
        </w:rPr>
        <w:t>и наносимых другими способами.</w:t>
      </w:r>
    </w:p>
    <w:p w14:paraId="0C849024" w14:textId="77777777" w:rsidR="00021CCD" w:rsidRPr="00236BEB" w:rsidRDefault="005F18C8" w:rsidP="001342F9">
      <w:pPr>
        <w:pStyle w:val="afa"/>
        <w:tabs>
          <w:tab w:val="left" w:pos="1134"/>
          <w:tab w:val="left" w:pos="1276"/>
        </w:tabs>
        <w:spacing w:before="240" w:after="240"/>
        <w:rPr>
          <w:sz w:val="28"/>
        </w:rPr>
      </w:pPr>
      <w:r w:rsidRPr="00236BEB">
        <w:rPr>
          <w:sz w:val="28"/>
        </w:rPr>
        <w:t>5 Выбор покрытия</w:t>
      </w:r>
    </w:p>
    <w:p w14:paraId="549A6388" w14:textId="77777777" w:rsidR="00715D71" w:rsidRPr="00236BEB" w:rsidRDefault="002A587F" w:rsidP="00715D71">
      <w:pPr>
        <w:tabs>
          <w:tab w:val="left" w:pos="1134"/>
          <w:tab w:val="left" w:pos="1276"/>
        </w:tabs>
        <w:spacing w:line="360" w:lineRule="auto"/>
        <w:ind w:firstLine="709"/>
        <w:jc w:val="both"/>
        <w:rPr>
          <w:rFonts w:ascii="Arial" w:hAnsi="Arial" w:cs="Arial"/>
          <w:iCs/>
          <w:lang w:eastAsia="en-US"/>
        </w:rPr>
      </w:pPr>
      <w:bookmarkStart w:id="29" w:name="_Toc464401376"/>
      <w:bookmarkStart w:id="30" w:name="_Toc100837063"/>
      <w:bookmarkStart w:id="31" w:name="_Toc110589044"/>
      <w:bookmarkStart w:id="32" w:name="_Toc34135685"/>
      <w:bookmarkStart w:id="33" w:name="_Toc34135680"/>
      <w:r w:rsidRPr="00236BEB">
        <w:rPr>
          <w:rFonts w:ascii="Arial" w:hAnsi="Arial" w:cs="Arial"/>
          <w:iCs/>
          <w:lang w:eastAsia="en-US"/>
        </w:rPr>
        <w:t xml:space="preserve">5.1 </w:t>
      </w:r>
      <w:r w:rsidR="002E1740" w:rsidRPr="00236BEB">
        <w:rPr>
          <w:rFonts w:ascii="Arial" w:hAnsi="Arial" w:cs="Arial"/>
          <w:iCs/>
          <w:lang w:eastAsia="en-US"/>
        </w:rPr>
        <w:t>Выбор покрытия резьбового соединени</w:t>
      </w:r>
      <w:r w:rsidR="0060746D" w:rsidRPr="00236BEB">
        <w:rPr>
          <w:rFonts w:ascii="Arial" w:hAnsi="Arial" w:cs="Arial"/>
          <w:iCs/>
          <w:lang w:eastAsia="en-US"/>
        </w:rPr>
        <w:t>я</w:t>
      </w:r>
      <w:r w:rsidR="002E1740" w:rsidRPr="00236BEB">
        <w:rPr>
          <w:rFonts w:ascii="Arial" w:hAnsi="Arial" w:cs="Arial"/>
          <w:iCs/>
          <w:lang w:eastAsia="en-US"/>
        </w:rPr>
        <w:t xml:space="preserve"> проводят на основании общих требований </w:t>
      </w:r>
      <w:r w:rsidR="005D37EC" w:rsidRPr="00236BEB">
        <w:rPr>
          <w:rFonts w:ascii="Arial" w:hAnsi="Arial" w:cs="Arial"/>
          <w:iCs/>
          <w:lang w:eastAsia="en-US"/>
        </w:rPr>
        <w:t>ГОСТ 9.303</w:t>
      </w:r>
      <w:r w:rsidR="00FA2CD4" w:rsidRPr="00236BEB">
        <w:rPr>
          <w:rFonts w:ascii="Arial" w:hAnsi="Arial" w:cs="Arial"/>
          <w:iCs/>
          <w:lang w:eastAsia="en-US"/>
        </w:rPr>
        <w:t xml:space="preserve"> (приложение 3)</w:t>
      </w:r>
      <w:r w:rsidR="005D37EC" w:rsidRPr="00236BEB">
        <w:rPr>
          <w:rFonts w:ascii="Arial" w:hAnsi="Arial" w:cs="Arial"/>
          <w:iCs/>
          <w:lang w:eastAsia="en-US"/>
        </w:rPr>
        <w:t xml:space="preserve"> </w:t>
      </w:r>
      <w:r w:rsidR="00F87950" w:rsidRPr="00236BEB">
        <w:rPr>
          <w:rFonts w:ascii="Arial" w:hAnsi="Arial" w:cs="Arial"/>
          <w:iCs/>
          <w:lang w:eastAsia="en-US"/>
        </w:rPr>
        <w:t xml:space="preserve">и документов по стандартизации* </w:t>
      </w:r>
      <w:r w:rsidR="002E1740" w:rsidRPr="00236BEB">
        <w:rPr>
          <w:rFonts w:ascii="Arial" w:hAnsi="Arial" w:cs="Arial"/>
          <w:iCs/>
          <w:lang w:eastAsia="en-US"/>
        </w:rPr>
        <w:t xml:space="preserve">с учетом </w:t>
      </w:r>
      <w:r w:rsidR="00EF5B18" w:rsidRPr="00236BEB">
        <w:rPr>
          <w:rFonts w:ascii="Arial" w:hAnsi="Arial" w:cs="Arial"/>
          <w:iCs/>
          <w:lang w:eastAsia="en-US"/>
        </w:rPr>
        <w:t>дополнительных требований</w:t>
      </w:r>
      <w:r w:rsidR="001135C9" w:rsidRPr="00236BEB">
        <w:rPr>
          <w:rFonts w:ascii="Arial" w:hAnsi="Arial" w:cs="Arial"/>
          <w:iCs/>
          <w:lang w:eastAsia="en-US"/>
        </w:rPr>
        <w:t>, согласованных между изгото</w:t>
      </w:r>
      <w:r w:rsidR="002E1740" w:rsidRPr="00236BEB">
        <w:rPr>
          <w:rFonts w:ascii="Arial" w:hAnsi="Arial" w:cs="Arial"/>
          <w:iCs/>
          <w:lang w:eastAsia="en-US"/>
        </w:rPr>
        <w:t xml:space="preserve">вителем и </w:t>
      </w:r>
      <w:r w:rsidR="00A53EE1" w:rsidRPr="00236BEB">
        <w:rPr>
          <w:rFonts w:ascii="Arial" w:hAnsi="Arial" w:cs="Arial"/>
          <w:iCs/>
          <w:lang w:eastAsia="en-US"/>
        </w:rPr>
        <w:t>заказчиком</w:t>
      </w:r>
      <w:r w:rsidR="00E97A12" w:rsidRPr="00236BEB">
        <w:rPr>
          <w:rFonts w:ascii="Arial" w:hAnsi="Arial" w:cs="Arial"/>
          <w:iCs/>
          <w:lang w:eastAsia="en-US"/>
        </w:rPr>
        <w:t>.</w:t>
      </w:r>
      <w:r w:rsidR="00715D71" w:rsidRPr="00236BEB">
        <w:rPr>
          <w:rFonts w:ascii="Arial" w:hAnsi="Arial" w:cs="Arial"/>
          <w:iCs/>
          <w:lang w:eastAsia="en-US"/>
        </w:rPr>
        <w:t xml:space="preserve"> </w:t>
      </w:r>
    </w:p>
    <w:p w14:paraId="41E949EC" w14:textId="77777777" w:rsidR="00715D71" w:rsidRPr="00236BEB" w:rsidRDefault="00715D71" w:rsidP="00715D71">
      <w:pPr>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При выборе покрытия заказчику или разработчику изделия следует учитывать:</w:t>
      </w:r>
    </w:p>
    <w:p w14:paraId="2DC5C3B1" w14:textId="77777777" w:rsidR="00715D71" w:rsidRPr="00236BEB" w:rsidRDefault="00715D71" w:rsidP="00715D71">
      <w:pPr>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xml:space="preserve">- условия эксплуатации изделия; </w:t>
      </w:r>
    </w:p>
    <w:p w14:paraId="16F138CB" w14:textId="77777777" w:rsidR="002E1740" w:rsidRPr="00236BEB" w:rsidRDefault="00715D71" w:rsidP="00715D71">
      <w:pPr>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марку стали и группу прочности труб и муфт;</w:t>
      </w:r>
    </w:p>
    <w:p w14:paraId="3F1C6EE8" w14:textId="77777777" w:rsidR="00F87950" w:rsidRPr="00236BEB" w:rsidRDefault="00F87950" w:rsidP="00F87950">
      <w:pPr>
        <w:tabs>
          <w:tab w:val="left" w:pos="1134"/>
          <w:tab w:val="left" w:pos="1276"/>
        </w:tabs>
        <w:spacing w:line="360" w:lineRule="auto"/>
        <w:ind w:firstLine="709"/>
        <w:jc w:val="both"/>
        <w:rPr>
          <w:rFonts w:ascii="Arial" w:hAnsi="Arial" w:cs="Arial"/>
          <w:iCs/>
          <w:sz w:val="20"/>
          <w:szCs w:val="20"/>
          <w:lang w:eastAsia="en-US"/>
        </w:rPr>
      </w:pPr>
      <w:r w:rsidRPr="00236BEB">
        <w:rPr>
          <w:rFonts w:ascii="Arial" w:hAnsi="Arial" w:cs="Arial"/>
          <w:iCs/>
          <w:noProof/>
          <w:lang w:eastAsia="en-US"/>
        </w:rPr>
        <mc:AlternateContent>
          <mc:Choice Requires="wps">
            <w:drawing>
              <wp:anchor distT="0" distB="0" distL="114300" distR="114300" simplePos="0" relativeHeight="251659264" behindDoc="0" locked="0" layoutInCell="1" allowOverlap="1" wp14:anchorId="668BA112" wp14:editId="15AF0DF4">
                <wp:simplePos x="0" y="0"/>
                <wp:positionH relativeFrom="margin">
                  <wp:posOffset>0</wp:posOffset>
                </wp:positionH>
                <wp:positionV relativeFrom="paragraph">
                  <wp:posOffset>170815</wp:posOffset>
                </wp:positionV>
                <wp:extent cx="264731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2647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4CE83"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3.45pt" to="208.4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" strokecolor="black [3040]">
                <w10:wrap anchorx="margin"/>
              </v:line>
            </w:pict>
          </mc:Fallback>
        </mc:AlternateContent>
      </w:r>
    </w:p>
    <w:p w14:paraId="40D785BC" w14:textId="77777777" w:rsidR="00F87950" w:rsidRPr="00236BEB" w:rsidRDefault="00F87950" w:rsidP="00F87950">
      <w:pPr>
        <w:tabs>
          <w:tab w:val="left" w:pos="1134"/>
          <w:tab w:val="left" w:pos="1276"/>
        </w:tabs>
        <w:spacing w:line="360" w:lineRule="auto"/>
        <w:ind w:firstLine="709"/>
        <w:jc w:val="both"/>
        <w:rPr>
          <w:rFonts w:ascii="Arial" w:hAnsi="Arial" w:cs="Arial"/>
          <w:iCs/>
          <w:sz w:val="20"/>
          <w:szCs w:val="20"/>
          <w:lang w:eastAsia="en-US"/>
        </w:rPr>
      </w:pPr>
      <w:r w:rsidRPr="00236BEB">
        <w:rPr>
          <w:rFonts w:ascii="Arial" w:hAnsi="Arial" w:cs="Arial"/>
          <w:iCs/>
          <w:sz w:val="20"/>
          <w:szCs w:val="20"/>
          <w:lang w:eastAsia="en-US"/>
        </w:rPr>
        <w:lastRenderedPageBreak/>
        <w:t xml:space="preserve">* К документам по стандартизации в настоящем стандарте относят стандарты организаций, в том числе технические условия. </w:t>
      </w:r>
    </w:p>
    <w:p w14:paraId="273253C4" w14:textId="77777777" w:rsidR="002E1740" w:rsidRPr="00236BEB" w:rsidRDefault="002E1740" w:rsidP="002E1740">
      <w:pPr>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способ получения покрытия и его влияние на механические и другие характеристики материала изделия</w:t>
      </w:r>
      <w:r w:rsidR="0060746D" w:rsidRPr="00236BEB">
        <w:rPr>
          <w:rFonts w:ascii="Arial" w:hAnsi="Arial" w:cs="Arial"/>
          <w:iCs/>
          <w:lang w:eastAsia="en-US"/>
        </w:rPr>
        <w:t>;</w:t>
      </w:r>
    </w:p>
    <w:p w14:paraId="50C45135" w14:textId="77777777" w:rsidR="002E1740" w:rsidRPr="00236BEB" w:rsidRDefault="002E1740" w:rsidP="002E1740">
      <w:pPr>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xml:space="preserve">- </w:t>
      </w:r>
      <w:r w:rsidR="00FE283A" w:rsidRPr="00236BEB">
        <w:rPr>
          <w:rFonts w:ascii="Arial" w:hAnsi="Arial" w:cs="Arial"/>
          <w:iCs/>
          <w:lang w:eastAsia="en-US"/>
        </w:rPr>
        <w:t>экологические риски процесса нанесения</w:t>
      </w:r>
      <w:r w:rsidR="001C4883" w:rsidRPr="00236BEB">
        <w:rPr>
          <w:rFonts w:ascii="Arial" w:hAnsi="Arial" w:cs="Arial"/>
          <w:iCs/>
          <w:lang w:eastAsia="en-US"/>
        </w:rPr>
        <w:t xml:space="preserve"> покрытия</w:t>
      </w:r>
      <w:r w:rsidR="0060746D" w:rsidRPr="00236BEB">
        <w:rPr>
          <w:rFonts w:ascii="Arial" w:hAnsi="Arial" w:cs="Arial"/>
          <w:iCs/>
          <w:lang w:eastAsia="en-US"/>
        </w:rPr>
        <w:t>;</w:t>
      </w:r>
    </w:p>
    <w:p w14:paraId="166C3147" w14:textId="77777777" w:rsidR="00F27832" w:rsidRPr="00236BEB" w:rsidRDefault="002E1740" w:rsidP="00F27832">
      <w:pPr>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xml:space="preserve">- </w:t>
      </w:r>
      <w:r w:rsidR="00F27832" w:rsidRPr="00236BEB">
        <w:rPr>
          <w:rFonts w:ascii="Arial" w:hAnsi="Arial" w:cs="Arial"/>
          <w:iCs/>
          <w:lang w:eastAsia="en-US"/>
        </w:rPr>
        <w:t xml:space="preserve">допустимое взаимодействие покрытия с применяемыми </w:t>
      </w:r>
      <w:r w:rsidR="00831E38" w:rsidRPr="00236BEB">
        <w:rPr>
          <w:rFonts w:ascii="Arial" w:hAnsi="Arial" w:cs="Arial"/>
          <w:iCs/>
          <w:lang w:eastAsia="en-US"/>
        </w:rPr>
        <w:t xml:space="preserve">резьбовыми, консервационными смазками </w:t>
      </w:r>
      <w:r w:rsidR="00F27832" w:rsidRPr="00236BEB">
        <w:rPr>
          <w:rFonts w:ascii="Arial" w:hAnsi="Arial" w:cs="Arial"/>
          <w:iCs/>
          <w:lang w:eastAsia="en-US"/>
        </w:rPr>
        <w:t>и смазочны</w:t>
      </w:r>
      <w:r w:rsidR="00831E38" w:rsidRPr="00236BEB">
        <w:rPr>
          <w:rFonts w:ascii="Arial" w:hAnsi="Arial" w:cs="Arial"/>
          <w:iCs/>
          <w:lang w:eastAsia="en-US"/>
        </w:rPr>
        <w:t>ми</w:t>
      </w:r>
      <w:r w:rsidR="00F27832" w:rsidRPr="00236BEB">
        <w:rPr>
          <w:rFonts w:ascii="Arial" w:hAnsi="Arial" w:cs="Arial"/>
          <w:iCs/>
          <w:lang w:eastAsia="en-US"/>
        </w:rPr>
        <w:t xml:space="preserve"> покрыти</w:t>
      </w:r>
      <w:r w:rsidR="00831E38" w:rsidRPr="00236BEB">
        <w:rPr>
          <w:rFonts w:ascii="Arial" w:hAnsi="Arial" w:cs="Arial"/>
          <w:iCs/>
          <w:lang w:eastAsia="en-US"/>
        </w:rPr>
        <w:t>ями</w:t>
      </w:r>
      <w:r w:rsidR="00F27832" w:rsidRPr="00236BEB">
        <w:rPr>
          <w:rFonts w:ascii="Arial" w:hAnsi="Arial" w:cs="Arial"/>
          <w:iCs/>
          <w:lang w:eastAsia="en-US"/>
        </w:rPr>
        <w:t>.</w:t>
      </w:r>
    </w:p>
    <w:p w14:paraId="4FAB2E29" w14:textId="77777777" w:rsidR="00DA61E2" w:rsidRPr="00236BEB" w:rsidRDefault="004A0319" w:rsidP="00DA61E2">
      <w:pPr>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xml:space="preserve">Условия эксплуатации </w:t>
      </w:r>
      <w:r w:rsidR="00BC6B81" w:rsidRPr="00236BEB">
        <w:rPr>
          <w:rFonts w:ascii="Arial" w:hAnsi="Arial" w:cs="Arial"/>
          <w:iCs/>
          <w:lang w:eastAsia="en-US"/>
        </w:rPr>
        <w:t>изделия с покрытием</w:t>
      </w:r>
      <w:r w:rsidRPr="00236BEB">
        <w:rPr>
          <w:rFonts w:ascii="Arial" w:hAnsi="Arial" w:cs="Arial"/>
          <w:iCs/>
          <w:lang w:eastAsia="en-US"/>
        </w:rPr>
        <w:t xml:space="preserve">, </w:t>
      </w:r>
      <w:r w:rsidR="00FD4E77" w:rsidRPr="00236BEB">
        <w:rPr>
          <w:rFonts w:ascii="Arial" w:hAnsi="Arial" w:cs="Arial"/>
        </w:rPr>
        <w:t>т</w:t>
      </w:r>
      <w:r w:rsidR="00FD4E77" w:rsidRPr="00236BEB">
        <w:rPr>
          <w:rFonts w:ascii="Arial" w:hAnsi="Arial" w:cs="Arial"/>
          <w:iCs/>
          <w:lang w:eastAsia="en-US"/>
        </w:rPr>
        <w:t>ехнологические особенности процессов получения покрытий</w:t>
      </w:r>
      <w:r w:rsidRPr="00236BEB">
        <w:rPr>
          <w:rFonts w:ascii="Arial" w:hAnsi="Arial" w:cs="Arial"/>
          <w:iCs/>
          <w:lang w:eastAsia="en-US"/>
        </w:rPr>
        <w:t>,</w:t>
      </w:r>
      <w:r w:rsidR="00FD4E77" w:rsidRPr="00236BEB">
        <w:rPr>
          <w:rFonts w:ascii="Arial" w:hAnsi="Arial" w:cs="Arial"/>
          <w:iCs/>
          <w:lang w:eastAsia="en-US"/>
        </w:rPr>
        <w:t xml:space="preserve"> </w:t>
      </w:r>
      <w:r w:rsidRPr="00236BEB">
        <w:rPr>
          <w:rFonts w:ascii="Arial" w:hAnsi="Arial" w:cs="Arial"/>
          <w:iCs/>
          <w:lang w:eastAsia="en-US"/>
        </w:rPr>
        <w:t xml:space="preserve">включая экологические риски, совместимость покрытий с резьбовыми смазками и смазочными покрытиями </w:t>
      </w:r>
      <w:r w:rsidR="00A53EE1" w:rsidRPr="00236BEB">
        <w:rPr>
          <w:rFonts w:ascii="Arial" w:hAnsi="Arial" w:cs="Arial"/>
          <w:iCs/>
          <w:lang w:eastAsia="en-US"/>
        </w:rPr>
        <w:t xml:space="preserve">приведены </w:t>
      </w:r>
      <w:r w:rsidR="00FD4E77" w:rsidRPr="00236BEB">
        <w:rPr>
          <w:rFonts w:ascii="Arial" w:hAnsi="Arial" w:cs="Arial"/>
          <w:iCs/>
          <w:lang w:eastAsia="en-US"/>
        </w:rPr>
        <w:t>в таблице 1.</w:t>
      </w:r>
    </w:p>
    <w:p w14:paraId="7516ABAA" w14:textId="77777777" w:rsidR="004A0319" w:rsidRPr="00236BEB" w:rsidRDefault="004A0319" w:rsidP="004A0319">
      <w:pPr>
        <w:spacing w:line="360" w:lineRule="auto"/>
        <w:ind w:firstLine="709"/>
        <w:jc w:val="both"/>
        <w:rPr>
          <w:rFonts w:ascii="Arial" w:hAnsi="Arial" w:cs="Arial"/>
          <w:iCs/>
          <w:lang w:eastAsia="en-US"/>
        </w:rPr>
      </w:pPr>
      <w:r w:rsidRPr="00236BEB">
        <w:rPr>
          <w:rFonts w:ascii="Arial" w:hAnsi="Arial" w:cs="Arial"/>
          <w:iCs/>
          <w:lang w:eastAsia="en-US"/>
        </w:rPr>
        <w:t>5.2 Основные характеристики покрытий резьбовых соединений по ГОСТ 9.303</w:t>
      </w:r>
      <w:r w:rsidR="00F87950" w:rsidRPr="00236BEB">
        <w:rPr>
          <w:rFonts w:ascii="Arial" w:hAnsi="Arial" w:cs="Arial"/>
          <w:iCs/>
          <w:lang w:eastAsia="en-US"/>
        </w:rPr>
        <w:t>–84</w:t>
      </w:r>
      <w:r w:rsidR="00715D71" w:rsidRPr="00236BEB">
        <w:rPr>
          <w:rFonts w:ascii="Arial" w:hAnsi="Arial" w:cs="Arial"/>
          <w:iCs/>
          <w:lang w:eastAsia="en-US"/>
        </w:rPr>
        <w:t xml:space="preserve"> (приложение 3)</w:t>
      </w:r>
      <w:r w:rsidRPr="00236BEB">
        <w:rPr>
          <w:rFonts w:ascii="Arial" w:hAnsi="Arial" w:cs="Arial"/>
          <w:iCs/>
          <w:lang w:eastAsia="en-US"/>
        </w:rPr>
        <w:t xml:space="preserve"> и </w:t>
      </w:r>
      <w:r w:rsidR="00F87950" w:rsidRPr="00236BEB">
        <w:rPr>
          <w:rFonts w:ascii="Arial" w:hAnsi="Arial" w:cs="Arial"/>
          <w:iCs/>
          <w:lang w:eastAsia="en-US"/>
        </w:rPr>
        <w:t>документации изготовителя*.</w:t>
      </w:r>
    </w:p>
    <w:p w14:paraId="01C4919F" w14:textId="77777777" w:rsidR="004A0319" w:rsidRPr="00236BEB" w:rsidRDefault="004A0319" w:rsidP="004A0319">
      <w:pPr>
        <w:spacing w:line="360" w:lineRule="auto"/>
        <w:ind w:firstLine="709"/>
        <w:jc w:val="both"/>
        <w:rPr>
          <w:rFonts w:ascii="Arial" w:hAnsi="Arial" w:cs="Arial"/>
          <w:iCs/>
          <w:lang w:eastAsia="en-US"/>
        </w:rPr>
      </w:pPr>
      <w:r w:rsidRPr="00236BEB">
        <w:rPr>
          <w:rFonts w:ascii="Arial" w:hAnsi="Arial" w:cs="Arial"/>
          <w:iCs/>
          <w:lang w:eastAsia="en-US"/>
        </w:rPr>
        <w:t xml:space="preserve">5.2.1 Фосфатное покрытие хрупкое. Износостойкость и твердость невысокие в сравнении с другими покрытиями резьбовых соединений и отличаются у различных фосфатных покрытий (у марганец-фосфатного покрытия показатели выше, чем у цинк-фосфатного). За счет образования химических связей фосфатное покрытие прочно сцеплено с поверхностью материала изделия. За счет пористой структуры хорошо удерживает резьбовые и консервационные смазки, смазочные покрытия на поверхности резьбового соединения.  </w:t>
      </w:r>
    </w:p>
    <w:p w14:paraId="6D1333C9" w14:textId="77777777" w:rsidR="004A0319" w:rsidRPr="00236BEB" w:rsidRDefault="004A0319" w:rsidP="004A0319">
      <w:pPr>
        <w:spacing w:line="360" w:lineRule="auto"/>
        <w:ind w:firstLine="709"/>
        <w:jc w:val="both"/>
        <w:rPr>
          <w:rFonts w:ascii="Arial" w:hAnsi="Arial" w:cs="Arial"/>
          <w:iCs/>
          <w:lang w:eastAsia="en-US"/>
        </w:rPr>
      </w:pPr>
      <w:r w:rsidRPr="00236BEB">
        <w:rPr>
          <w:rFonts w:ascii="Arial" w:hAnsi="Arial" w:cs="Arial"/>
          <w:iCs/>
          <w:lang w:eastAsia="en-US"/>
        </w:rPr>
        <w:t xml:space="preserve">5.2.2 Цинковое термодиффузионное покрытие за счет </w:t>
      </w:r>
      <w:r w:rsidR="00587A37" w:rsidRPr="00236BEB">
        <w:rPr>
          <w:rFonts w:ascii="Arial" w:hAnsi="Arial" w:cs="Arial"/>
          <w:iCs/>
          <w:lang w:eastAsia="en-US"/>
        </w:rPr>
        <w:t>взаимной диффузии атомов основного металла и покрытия</w:t>
      </w:r>
      <w:r w:rsidRPr="00236BEB">
        <w:rPr>
          <w:rFonts w:ascii="Arial" w:hAnsi="Arial" w:cs="Arial"/>
          <w:iCs/>
          <w:lang w:eastAsia="en-US"/>
        </w:rPr>
        <w:t xml:space="preserve"> име</w:t>
      </w:r>
      <w:r w:rsidR="00587A37" w:rsidRPr="00236BEB">
        <w:rPr>
          <w:rFonts w:ascii="Arial" w:hAnsi="Arial" w:cs="Arial"/>
          <w:iCs/>
          <w:lang w:eastAsia="en-US"/>
        </w:rPr>
        <w:t>е</w:t>
      </w:r>
      <w:r w:rsidRPr="00236BEB">
        <w:rPr>
          <w:rFonts w:ascii="Arial" w:hAnsi="Arial" w:cs="Arial"/>
          <w:iCs/>
          <w:lang w:eastAsia="en-US"/>
        </w:rPr>
        <w:t>т высокую прочность сцепления с поверхностью, облада</w:t>
      </w:r>
      <w:r w:rsidR="00587A37" w:rsidRPr="00236BEB">
        <w:rPr>
          <w:rFonts w:ascii="Arial" w:hAnsi="Arial" w:cs="Arial"/>
          <w:iCs/>
          <w:lang w:eastAsia="en-US"/>
        </w:rPr>
        <w:t>е</w:t>
      </w:r>
      <w:r w:rsidRPr="00236BEB">
        <w:rPr>
          <w:rFonts w:ascii="Arial" w:hAnsi="Arial" w:cs="Arial"/>
          <w:iCs/>
          <w:lang w:eastAsia="en-US"/>
        </w:rPr>
        <w:t>т высокой износостойкостью</w:t>
      </w:r>
      <w:r w:rsidR="00587A37" w:rsidRPr="00236BEB">
        <w:rPr>
          <w:rFonts w:ascii="Arial" w:hAnsi="Arial" w:cs="Arial"/>
          <w:iCs/>
          <w:lang w:eastAsia="en-US"/>
        </w:rPr>
        <w:t xml:space="preserve">. </w:t>
      </w:r>
      <w:r w:rsidRPr="00236BEB">
        <w:rPr>
          <w:rFonts w:ascii="Arial" w:hAnsi="Arial" w:cs="Arial"/>
          <w:iCs/>
          <w:lang w:eastAsia="en-US"/>
        </w:rPr>
        <w:t xml:space="preserve"> Покрытие хорошо удерживает резьбовые и консервационные смазки и смазочные покрытия на поверхности резьбового соединения.</w:t>
      </w:r>
    </w:p>
    <w:p w14:paraId="14B69A9D" w14:textId="77777777" w:rsidR="00AB17CB" w:rsidRPr="00236BEB" w:rsidRDefault="004A0319" w:rsidP="00AB17CB">
      <w:pPr>
        <w:spacing w:line="360" w:lineRule="auto"/>
        <w:ind w:firstLine="709"/>
        <w:jc w:val="both"/>
        <w:rPr>
          <w:rFonts w:ascii="Arial" w:hAnsi="Arial" w:cs="Arial"/>
          <w:iCs/>
          <w:lang w:eastAsia="en-US"/>
        </w:rPr>
      </w:pPr>
      <w:r w:rsidRPr="00236BEB">
        <w:rPr>
          <w:rFonts w:ascii="Arial" w:hAnsi="Arial" w:cs="Arial"/>
          <w:iCs/>
          <w:lang w:eastAsia="en-US"/>
        </w:rPr>
        <w:t xml:space="preserve">5.2.3 </w:t>
      </w:r>
      <w:r w:rsidR="0034596C" w:rsidRPr="00236BEB">
        <w:rPr>
          <w:rFonts w:ascii="Arial" w:hAnsi="Arial" w:cs="Arial"/>
          <w:iCs/>
          <w:lang w:eastAsia="en-US"/>
        </w:rPr>
        <w:t>Г</w:t>
      </w:r>
      <w:r w:rsidRPr="00236BEB">
        <w:rPr>
          <w:rFonts w:ascii="Arial" w:hAnsi="Arial" w:cs="Arial"/>
          <w:iCs/>
          <w:lang w:eastAsia="en-US"/>
        </w:rPr>
        <w:t>альваническ</w:t>
      </w:r>
      <w:r w:rsidR="0034596C" w:rsidRPr="00236BEB">
        <w:rPr>
          <w:rFonts w:ascii="Arial" w:hAnsi="Arial" w:cs="Arial"/>
          <w:iCs/>
          <w:lang w:eastAsia="en-US"/>
        </w:rPr>
        <w:t>и</w:t>
      </w:r>
      <w:r w:rsidRPr="00236BEB">
        <w:rPr>
          <w:rFonts w:ascii="Arial" w:hAnsi="Arial" w:cs="Arial"/>
          <w:iCs/>
          <w:lang w:eastAsia="en-US"/>
        </w:rPr>
        <w:t>е покрыти</w:t>
      </w:r>
      <w:r w:rsidR="0034596C" w:rsidRPr="00236BEB">
        <w:rPr>
          <w:rFonts w:ascii="Arial" w:hAnsi="Arial" w:cs="Arial"/>
          <w:iCs/>
          <w:lang w:eastAsia="en-US"/>
        </w:rPr>
        <w:t>я</w:t>
      </w:r>
      <w:r w:rsidRPr="00236BEB">
        <w:rPr>
          <w:rFonts w:ascii="Arial" w:hAnsi="Arial" w:cs="Arial"/>
          <w:iCs/>
          <w:lang w:eastAsia="en-US"/>
        </w:rPr>
        <w:t xml:space="preserve"> </w:t>
      </w:r>
      <w:r w:rsidR="0034596C" w:rsidRPr="00236BEB">
        <w:rPr>
          <w:rFonts w:ascii="Arial" w:hAnsi="Arial" w:cs="Arial"/>
          <w:iCs/>
          <w:lang w:eastAsia="en-US"/>
        </w:rPr>
        <w:t>(цинковое, медное, оловянное)</w:t>
      </w:r>
      <w:r w:rsidR="00AB17CB" w:rsidRPr="00236BEB">
        <w:rPr>
          <w:rFonts w:ascii="Arial" w:hAnsi="Arial" w:cs="Arial"/>
          <w:iCs/>
          <w:lang w:eastAsia="en-US"/>
        </w:rPr>
        <w:t xml:space="preserve"> </w:t>
      </w:r>
      <w:r w:rsidRPr="00236BEB">
        <w:rPr>
          <w:rFonts w:ascii="Arial" w:hAnsi="Arial" w:cs="Arial"/>
          <w:iCs/>
          <w:lang w:eastAsia="en-US"/>
        </w:rPr>
        <w:t>прочно сцеплен</w:t>
      </w:r>
      <w:r w:rsidR="0034596C" w:rsidRPr="00236BEB">
        <w:rPr>
          <w:rFonts w:ascii="Arial" w:hAnsi="Arial" w:cs="Arial"/>
          <w:iCs/>
          <w:lang w:eastAsia="en-US"/>
        </w:rPr>
        <w:t>ы</w:t>
      </w:r>
      <w:r w:rsidRPr="00236BEB">
        <w:rPr>
          <w:rFonts w:ascii="Arial" w:hAnsi="Arial" w:cs="Arial"/>
          <w:iCs/>
          <w:lang w:eastAsia="en-US"/>
        </w:rPr>
        <w:t xml:space="preserve"> с поверхностью материала изделия. Пластичность</w:t>
      </w:r>
      <w:r w:rsidR="0034596C" w:rsidRPr="00236BEB">
        <w:rPr>
          <w:rFonts w:ascii="Arial" w:hAnsi="Arial" w:cs="Arial"/>
          <w:iCs/>
          <w:lang w:eastAsia="en-US"/>
        </w:rPr>
        <w:t>,</w:t>
      </w:r>
      <w:r w:rsidRPr="00236BEB">
        <w:rPr>
          <w:rFonts w:ascii="Arial" w:hAnsi="Arial" w:cs="Arial"/>
          <w:iCs/>
          <w:lang w:eastAsia="en-US"/>
        </w:rPr>
        <w:t xml:space="preserve"> твердость покрытия зависят от условий электролиза</w:t>
      </w:r>
      <w:r w:rsidR="0034596C" w:rsidRPr="00236BEB">
        <w:rPr>
          <w:rFonts w:ascii="Arial" w:hAnsi="Arial" w:cs="Arial"/>
          <w:iCs/>
          <w:lang w:eastAsia="en-US"/>
        </w:rPr>
        <w:t>.</w:t>
      </w:r>
      <w:r w:rsidRPr="00236BEB">
        <w:rPr>
          <w:rFonts w:ascii="Arial" w:hAnsi="Arial" w:cs="Arial"/>
          <w:iCs/>
          <w:lang w:eastAsia="en-US"/>
        </w:rPr>
        <w:t xml:space="preserve"> </w:t>
      </w:r>
      <w:r w:rsidR="0034596C" w:rsidRPr="00236BEB">
        <w:rPr>
          <w:rFonts w:ascii="Arial" w:hAnsi="Arial" w:cs="Arial"/>
          <w:iCs/>
          <w:lang w:eastAsia="en-US"/>
        </w:rPr>
        <w:t xml:space="preserve">Износостойкость и </w:t>
      </w:r>
      <w:r w:rsidRPr="00236BEB">
        <w:rPr>
          <w:rFonts w:ascii="Arial" w:hAnsi="Arial" w:cs="Arial"/>
          <w:iCs/>
          <w:lang w:eastAsia="en-US"/>
        </w:rPr>
        <w:t xml:space="preserve">антифрикционные свойства хуже, чем у фосфатного </w:t>
      </w:r>
      <w:r w:rsidR="0034596C" w:rsidRPr="00236BEB">
        <w:rPr>
          <w:rFonts w:ascii="Arial" w:hAnsi="Arial" w:cs="Arial"/>
          <w:iCs/>
          <w:lang w:eastAsia="en-US"/>
        </w:rPr>
        <w:t xml:space="preserve">и термодиффузионного </w:t>
      </w:r>
      <w:r w:rsidRPr="00236BEB">
        <w:rPr>
          <w:rFonts w:ascii="Arial" w:hAnsi="Arial" w:cs="Arial"/>
          <w:iCs/>
          <w:lang w:eastAsia="en-US"/>
        </w:rPr>
        <w:t>покрыти</w:t>
      </w:r>
      <w:r w:rsidR="0034596C" w:rsidRPr="00236BEB">
        <w:rPr>
          <w:rFonts w:ascii="Arial" w:hAnsi="Arial" w:cs="Arial"/>
          <w:iCs/>
          <w:lang w:eastAsia="en-US"/>
        </w:rPr>
        <w:t>й</w:t>
      </w:r>
      <w:r w:rsidRPr="00236BEB">
        <w:rPr>
          <w:rFonts w:ascii="Arial" w:hAnsi="Arial" w:cs="Arial"/>
          <w:iCs/>
          <w:lang w:eastAsia="en-US"/>
        </w:rPr>
        <w:t xml:space="preserve">. </w:t>
      </w:r>
      <w:r w:rsidR="00AB17CB" w:rsidRPr="00236BEB">
        <w:rPr>
          <w:rFonts w:ascii="Arial" w:hAnsi="Arial" w:cs="Arial"/>
          <w:iCs/>
          <w:lang w:eastAsia="en-US"/>
        </w:rPr>
        <w:t>Гальванические покрытия совместимы с резьбовыми и консервационными смазками, но не обеспечива</w:t>
      </w:r>
      <w:r w:rsidR="000531DE" w:rsidRPr="00236BEB">
        <w:rPr>
          <w:rFonts w:ascii="Arial" w:hAnsi="Arial" w:cs="Arial"/>
          <w:iCs/>
          <w:lang w:eastAsia="en-US"/>
        </w:rPr>
        <w:t>ю</w:t>
      </w:r>
      <w:r w:rsidR="00AB17CB" w:rsidRPr="00236BEB">
        <w:rPr>
          <w:rFonts w:ascii="Arial" w:hAnsi="Arial" w:cs="Arial"/>
          <w:iCs/>
          <w:lang w:eastAsia="en-US"/>
        </w:rPr>
        <w:t>т их надежную адгезию к поверхности резьбового соединения.</w:t>
      </w:r>
    </w:p>
    <w:p w14:paraId="3C563581" w14:textId="77777777" w:rsidR="00AE7225" w:rsidRPr="00236BEB" w:rsidRDefault="005937E0" w:rsidP="00AE7225">
      <w:pPr>
        <w:spacing w:line="360" w:lineRule="auto"/>
        <w:ind w:firstLine="709"/>
        <w:jc w:val="both"/>
        <w:rPr>
          <w:rFonts w:ascii="Arial" w:hAnsi="Arial" w:cs="Arial"/>
          <w:iCs/>
          <w:lang w:eastAsia="en-US"/>
        </w:rPr>
      </w:pPr>
      <w:r w:rsidRPr="00236BEB">
        <w:rPr>
          <w:rFonts w:ascii="Arial" w:hAnsi="Arial" w:cs="Arial"/>
          <w:iCs/>
          <w:lang w:eastAsia="en-US"/>
        </w:rPr>
        <w:t>5.</w:t>
      </w:r>
      <w:r w:rsidR="006E4D57" w:rsidRPr="00236BEB">
        <w:rPr>
          <w:rFonts w:ascii="Arial" w:hAnsi="Arial" w:cs="Arial"/>
          <w:iCs/>
          <w:lang w:eastAsia="en-US"/>
        </w:rPr>
        <w:t>2.4</w:t>
      </w:r>
      <w:r w:rsidRPr="00236BEB">
        <w:rPr>
          <w:rFonts w:ascii="Arial" w:hAnsi="Arial" w:cs="Arial"/>
          <w:iCs/>
          <w:lang w:eastAsia="en-US"/>
        </w:rPr>
        <w:t xml:space="preserve"> Покрыти</w:t>
      </w:r>
      <w:r w:rsidR="00AE7225" w:rsidRPr="00236BEB">
        <w:rPr>
          <w:rFonts w:ascii="Arial" w:hAnsi="Arial" w:cs="Arial"/>
          <w:iCs/>
          <w:lang w:eastAsia="en-US"/>
        </w:rPr>
        <w:t>е</w:t>
      </w:r>
      <w:r w:rsidRPr="00236BEB">
        <w:rPr>
          <w:rFonts w:ascii="Arial" w:hAnsi="Arial" w:cs="Arial"/>
          <w:iCs/>
          <w:lang w:eastAsia="en-US"/>
        </w:rPr>
        <w:t>, содержащ</w:t>
      </w:r>
      <w:r w:rsidR="006E4D57" w:rsidRPr="00236BEB">
        <w:rPr>
          <w:rFonts w:ascii="Arial" w:hAnsi="Arial" w:cs="Arial"/>
          <w:iCs/>
          <w:lang w:eastAsia="en-US"/>
        </w:rPr>
        <w:t>е</w:t>
      </w:r>
      <w:r w:rsidRPr="00236BEB">
        <w:rPr>
          <w:rFonts w:ascii="Arial" w:hAnsi="Arial" w:cs="Arial"/>
          <w:iCs/>
          <w:lang w:eastAsia="en-US"/>
        </w:rPr>
        <w:t>е дисульфид молибдена</w:t>
      </w:r>
      <w:r w:rsidR="00AE7225" w:rsidRPr="00236BEB">
        <w:rPr>
          <w:rFonts w:ascii="Arial" w:hAnsi="Arial" w:cs="Arial"/>
          <w:iCs/>
          <w:lang w:eastAsia="en-US"/>
        </w:rPr>
        <w:t>,</w:t>
      </w:r>
      <w:r w:rsidR="00AB17CB" w:rsidRPr="00236BEB">
        <w:rPr>
          <w:rFonts w:ascii="Arial" w:hAnsi="Arial" w:cs="Arial"/>
          <w:iCs/>
          <w:lang w:eastAsia="en-US"/>
        </w:rPr>
        <w:t xml:space="preserve"> </w:t>
      </w:r>
      <w:r w:rsidR="00A13988" w:rsidRPr="00236BEB">
        <w:rPr>
          <w:rFonts w:ascii="Arial" w:hAnsi="Arial" w:cs="Arial"/>
          <w:iCs/>
          <w:lang w:eastAsia="en-US"/>
        </w:rPr>
        <w:t xml:space="preserve">значительно снижает коэффициент трения, но </w:t>
      </w:r>
      <w:r w:rsidR="00AE7225" w:rsidRPr="00236BEB">
        <w:rPr>
          <w:rFonts w:ascii="Arial" w:hAnsi="Arial" w:cs="Arial"/>
          <w:iCs/>
          <w:lang w:eastAsia="en-US"/>
        </w:rPr>
        <w:t xml:space="preserve">имеет низкую адгезию к металлу изделия, необходима предварительная подготовка поверхности изделия, например, </w:t>
      </w:r>
      <w:bookmarkStart w:id="34" w:name="_Hlk200357538"/>
      <w:r w:rsidR="00AE7225" w:rsidRPr="00236BEB">
        <w:rPr>
          <w:rFonts w:ascii="Arial" w:hAnsi="Arial" w:cs="Arial"/>
          <w:iCs/>
          <w:lang w:eastAsia="en-US"/>
        </w:rPr>
        <w:t xml:space="preserve">абразивоструйная </w:t>
      </w:r>
      <w:bookmarkEnd w:id="34"/>
      <w:r w:rsidR="00AE7225" w:rsidRPr="00236BEB">
        <w:rPr>
          <w:rFonts w:ascii="Arial" w:hAnsi="Arial" w:cs="Arial"/>
          <w:iCs/>
          <w:lang w:eastAsia="en-US"/>
        </w:rPr>
        <w:t>обработка. Покрытие совместимо с резьбовыми консервационными, резьбовыми уплотнительными смазками и смазочными покрытиями, но не обеспечивает их надежную адгезию к поверхности резьбового соединения.</w:t>
      </w:r>
    </w:p>
    <w:p w14:paraId="524F5FBE" w14:textId="77777777" w:rsidR="005937E0" w:rsidRPr="00236BEB" w:rsidRDefault="00F87950" w:rsidP="005937E0">
      <w:pPr>
        <w:spacing w:line="360" w:lineRule="auto"/>
        <w:ind w:firstLine="709"/>
        <w:jc w:val="both"/>
        <w:rPr>
          <w:rFonts w:ascii="Arial" w:hAnsi="Arial" w:cs="Arial"/>
          <w:iCs/>
          <w:lang w:eastAsia="en-US"/>
        </w:rPr>
      </w:pPr>
      <w:r w:rsidRPr="00236BEB">
        <w:rPr>
          <w:rFonts w:ascii="Arial" w:hAnsi="Arial" w:cs="Arial"/>
          <w:iCs/>
          <w:noProof/>
          <w:lang w:eastAsia="en-US"/>
        </w:rPr>
        <mc:AlternateContent>
          <mc:Choice Requires="wps">
            <w:drawing>
              <wp:anchor distT="0" distB="0" distL="114300" distR="114300" simplePos="0" relativeHeight="251661312" behindDoc="0" locked="0" layoutInCell="1" allowOverlap="1" wp14:anchorId="2F23C1B4" wp14:editId="09CAE1A9">
                <wp:simplePos x="0" y="0"/>
                <wp:positionH relativeFrom="column">
                  <wp:posOffset>0</wp:posOffset>
                </wp:positionH>
                <wp:positionV relativeFrom="paragraph">
                  <wp:posOffset>208915</wp:posOffset>
                </wp:positionV>
                <wp:extent cx="2137144" cy="0"/>
                <wp:effectExtent l="0" t="0" r="0" b="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1371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AAC3B4" id="Прямая соединительная линия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6.45pt" to="1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" strokecolor="black [3040]"/>
            </w:pict>
          </mc:Fallback>
        </mc:AlternateContent>
      </w:r>
    </w:p>
    <w:p w14:paraId="4A18D99C" w14:textId="77777777" w:rsidR="00F87950" w:rsidRPr="00236BEB" w:rsidRDefault="00F87950" w:rsidP="00F87950">
      <w:pPr>
        <w:spacing w:line="360" w:lineRule="auto"/>
        <w:ind w:firstLine="709"/>
        <w:jc w:val="both"/>
        <w:rPr>
          <w:rFonts w:ascii="Arial" w:hAnsi="Arial" w:cs="Arial"/>
          <w:iCs/>
          <w:sz w:val="20"/>
          <w:szCs w:val="20"/>
          <w:lang w:eastAsia="en-US"/>
        </w:rPr>
      </w:pPr>
      <w:r w:rsidRPr="00236BEB">
        <w:rPr>
          <w:rFonts w:ascii="Arial" w:hAnsi="Arial" w:cs="Arial"/>
          <w:iCs/>
          <w:sz w:val="20"/>
          <w:szCs w:val="20"/>
          <w:lang w:eastAsia="en-US"/>
        </w:rPr>
        <w:lastRenderedPageBreak/>
        <w:t>* К документации изготовителя в настоящем стандарте относят документацию предприятия (документы о качестве, технические инструкции, методики, и т.д.).</w:t>
      </w:r>
    </w:p>
    <w:p w14:paraId="36610A7E" w14:textId="77777777" w:rsidR="00F87950" w:rsidRPr="00236BEB" w:rsidRDefault="00F87950" w:rsidP="005937E0">
      <w:pPr>
        <w:spacing w:line="360" w:lineRule="auto"/>
        <w:ind w:firstLine="709"/>
        <w:jc w:val="both"/>
        <w:rPr>
          <w:rFonts w:ascii="Arial" w:hAnsi="Arial" w:cs="Arial"/>
          <w:iCs/>
          <w:lang w:eastAsia="en-US"/>
        </w:rPr>
        <w:sectPr w:rsidR="00F87950" w:rsidRPr="00236BEB" w:rsidSect="00100946">
          <w:footerReference w:type="even" r:id="rId14"/>
          <w:headerReference w:type="first" r:id="rId15"/>
          <w:footerReference w:type="first" r:id="rId16"/>
          <w:pgSz w:w="11906" w:h="16838"/>
          <w:pgMar w:top="1249" w:right="851" w:bottom="851" w:left="1134" w:header="709" w:footer="680" w:gutter="0"/>
          <w:pgNumType w:start="1"/>
          <w:cols w:space="720"/>
          <w:formProt w:val="0"/>
          <w:titlePg/>
          <w:docGrid w:linePitch="360"/>
        </w:sectPr>
      </w:pPr>
    </w:p>
    <w:p w14:paraId="43DC4EED" w14:textId="77777777" w:rsidR="009D6CA4" w:rsidRPr="00236BEB" w:rsidRDefault="00005B6A" w:rsidP="006E49E8">
      <w:pPr>
        <w:tabs>
          <w:tab w:val="left" w:pos="1134"/>
          <w:tab w:val="left" w:pos="1276"/>
        </w:tabs>
        <w:spacing w:line="360" w:lineRule="auto"/>
        <w:jc w:val="both"/>
        <w:rPr>
          <w:rFonts w:ascii="Arial" w:hAnsi="Arial" w:cs="Arial"/>
          <w:iCs/>
          <w:lang w:eastAsia="en-US"/>
        </w:rPr>
      </w:pPr>
      <w:r w:rsidRPr="00236BEB">
        <w:rPr>
          <w:rFonts w:ascii="Arial" w:hAnsi="Arial" w:cs="Arial"/>
          <w:iCs/>
          <w:lang w:eastAsia="en-US"/>
        </w:rPr>
        <w:lastRenderedPageBreak/>
        <w:t>Т</w:t>
      </w:r>
      <w:r w:rsidR="003C3AC2" w:rsidRPr="00236BEB">
        <w:rPr>
          <w:rFonts w:ascii="Arial" w:hAnsi="Arial" w:cs="Arial"/>
          <w:iCs/>
          <w:lang w:eastAsia="en-US"/>
        </w:rPr>
        <w:t xml:space="preserve"> </w:t>
      </w:r>
      <w:r w:rsidRPr="00236BEB">
        <w:rPr>
          <w:rFonts w:ascii="Arial" w:hAnsi="Arial" w:cs="Arial"/>
          <w:iCs/>
          <w:lang w:eastAsia="en-US"/>
        </w:rPr>
        <w:t>а</w:t>
      </w:r>
      <w:r w:rsidR="003C3AC2" w:rsidRPr="00236BEB">
        <w:rPr>
          <w:rFonts w:ascii="Arial" w:hAnsi="Arial" w:cs="Arial"/>
          <w:iCs/>
          <w:lang w:eastAsia="en-US"/>
        </w:rPr>
        <w:t xml:space="preserve"> </w:t>
      </w:r>
      <w:r w:rsidRPr="00236BEB">
        <w:rPr>
          <w:rFonts w:ascii="Arial" w:hAnsi="Arial" w:cs="Arial"/>
          <w:iCs/>
          <w:lang w:eastAsia="en-US"/>
        </w:rPr>
        <w:t>б</w:t>
      </w:r>
      <w:r w:rsidR="003C3AC2" w:rsidRPr="00236BEB">
        <w:rPr>
          <w:rFonts w:ascii="Arial" w:hAnsi="Arial" w:cs="Arial"/>
          <w:iCs/>
          <w:lang w:eastAsia="en-US"/>
        </w:rPr>
        <w:t xml:space="preserve"> </w:t>
      </w:r>
      <w:r w:rsidRPr="00236BEB">
        <w:rPr>
          <w:rFonts w:ascii="Arial" w:hAnsi="Arial" w:cs="Arial"/>
          <w:iCs/>
          <w:lang w:eastAsia="en-US"/>
        </w:rPr>
        <w:t>л</w:t>
      </w:r>
      <w:r w:rsidR="003C3AC2" w:rsidRPr="00236BEB">
        <w:rPr>
          <w:rFonts w:ascii="Arial" w:hAnsi="Arial" w:cs="Arial"/>
          <w:iCs/>
          <w:lang w:eastAsia="en-US"/>
        </w:rPr>
        <w:t xml:space="preserve"> </w:t>
      </w:r>
      <w:r w:rsidRPr="00236BEB">
        <w:rPr>
          <w:rFonts w:ascii="Arial" w:hAnsi="Arial" w:cs="Arial"/>
          <w:iCs/>
          <w:lang w:eastAsia="en-US"/>
        </w:rPr>
        <w:t>и</w:t>
      </w:r>
      <w:r w:rsidR="003C3AC2" w:rsidRPr="00236BEB">
        <w:rPr>
          <w:rFonts w:ascii="Arial" w:hAnsi="Arial" w:cs="Arial"/>
          <w:iCs/>
          <w:lang w:eastAsia="en-US"/>
        </w:rPr>
        <w:t xml:space="preserve"> </w:t>
      </w:r>
      <w:r w:rsidRPr="00236BEB">
        <w:rPr>
          <w:rFonts w:ascii="Arial" w:hAnsi="Arial" w:cs="Arial"/>
          <w:iCs/>
          <w:lang w:eastAsia="en-US"/>
        </w:rPr>
        <w:t>ц</w:t>
      </w:r>
      <w:r w:rsidR="003C3AC2" w:rsidRPr="00236BEB">
        <w:rPr>
          <w:rFonts w:ascii="Arial" w:hAnsi="Arial" w:cs="Arial"/>
          <w:iCs/>
          <w:lang w:eastAsia="en-US"/>
        </w:rPr>
        <w:t xml:space="preserve"> </w:t>
      </w:r>
      <w:r w:rsidRPr="00236BEB">
        <w:rPr>
          <w:rFonts w:ascii="Arial" w:hAnsi="Arial" w:cs="Arial"/>
          <w:iCs/>
          <w:lang w:eastAsia="en-US"/>
        </w:rPr>
        <w:t xml:space="preserve">а 1 </w:t>
      </w:r>
      <w:r w:rsidR="003C3AC2" w:rsidRPr="00236BEB">
        <w:rPr>
          <w:rFonts w:ascii="Arial" w:hAnsi="Arial" w:cs="Arial"/>
          <w:iCs/>
          <w:lang w:eastAsia="en-US"/>
        </w:rPr>
        <w:t xml:space="preserve">– </w:t>
      </w:r>
      <w:r w:rsidR="00D90F55" w:rsidRPr="00236BEB">
        <w:rPr>
          <w:rFonts w:ascii="Arial" w:hAnsi="Arial" w:cs="Arial"/>
          <w:iCs/>
          <w:lang w:eastAsia="en-US"/>
        </w:rPr>
        <w:t>Эксплуатационные свойства покрытий</w:t>
      </w:r>
      <w:r w:rsidR="00D90F55" w:rsidRPr="00236BEB">
        <w:rPr>
          <w:rFonts w:ascii="Arial" w:hAnsi="Arial" w:cs="Arial"/>
        </w:rPr>
        <w:t xml:space="preserve"> и т</w:t>
      </w:r>
      <w:r w:rsidR="00D90F55" w:rsidRPr="00236BEB">
        <w:rPr>
          <w:rFonts w:ascii="Arial" w:hAnsi="Arial" w:cs="Arial"/>
          <w:iCs/>
          <w:lang w:eastAsia="en-US"/>
        </w:rPr>
        <w:t xml:space="preserve">ехнологические особенности </w:t>
      </w:r>
      <w:r w:rsidR="00060E5F" w:rsidRPr="00236BEB">
        <w:rPr>
          <w:rFonts w:ascii="Arial" w:hAnsi="Arial" w:cs="Arial"/>
          <w:iCs/>
          <w:lang w:eastAsia="en-US"/>
        </w:rPr>
        <w:t>процессов получения покрытий</w:t>
      </w:r>
    </w:p>
    <w:tbl>
      <w:tblPr>
        <w:tblStyle w:val="aff"/>
        <w:tblW w:w="5051" w:type="pct"/>
        <w:tblLook w:val="04A0" w:firstRow="1" w:lastRow="0" w:firstColumn="1" w:lastColumn="0" w:noHBand="0" w:noVBand="1"/>
      </w:tblPr>
      <w:tblGrid>
        <w:gridCol w:w="1997"/>
        <w:gridCol w:w="3001"/>
        <w:gridCol w:w="2008"/>
        <w:gridCol w:w="2859"/>
        <w:gridCol w:w="2290"/>
        <w:gridCol w:w="2723"/>
      </w:tblGrid>
      <w:tr w:rsidR="00D70ABC" w:rsidRPr="00236BEB" w14:paraId="6E07C0BA" w14:textId="77777777" w:rsidTr="006E49E8">
        <w:trPr>
          <w:trHeight w:val="330"/>
        </w:trPr>
        <w:tc>
          <w:tcPr>
            <w:tcW w:w="475" w:type="pct"/>
            <w:vMerge w:val="restart"/>
            <w:vAlign w:val="center"/>
          </w:tcPr>
          <w:p w14:paraId="75CCBB0D" w14:textId="77777777" w:rsidR="00D70ABC" w:rsidRPr="00236BEB" w:rsidRDefault="00D70ABC" w:rsidP="003C3AC2">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Наименование покрытия</w:t>
            </w:r>
          </w:p>
        </w:tc>
        <w:tc>
          <w:tcPr>
            <w:tcW w:w="1048" w:type="pct"/>
            <w:vMerge w:val="restart"/>
            <w:vAlign w:val="center"/>
          </w:tcPr>
          <w:p w14:paraId="4A30E393" w14:textId="77777777" w:rsidR="00D70ABC" w:rsidRPr="00236BEB" w:rsidRDefault="00D70ABC" w:rsidP="003C3AC2">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Условия эксплуатации изделия с покрытием</w:t>
            </w:r>
          </w:p>
        </w:tc>
        <w:tc>
          <w:tcPr>
            <w:tcW w:w="714" w:type="pct"/>
            <w:vMerge w:val="restart"/>
            <w:vAlign w:val="center"/>
          </w:tcPr>
          <w:p w14:paraId="50975000" w14:textId="77777777" w:rsidR="00D70ABC" w:rsidRPr="00236BEB" w:rsidRDefault="00D70ABC" w:rsidP="00D70ABC">
            <w:pPr>
              <w:tabs>
                <w:tab w:val="left" w:pos="1134"/>
                <w:tab w:val="left" w:pos="1276"/>
              </w:tabs>
              <w:ind w:left="-115" w:right="-101"/>
              <w:jc w:val="center"/>
              <w:rPr>
                <w:rFonts w:ascii="Arial" w:hAnsi="Arial" w:cs="Arial"/>
                <w:iCs/>
                <w:sz w:val="18"/>
                <w:szCs w:val="18"/>
                <w:lang w:eastAsia="en-US"/>
              </w:rPr>
            </w:pPr>
            <w:r w:rsidRPr="00236BEB">
              <w:rPr>
                <w:rFonts w:ascii="Arial" w:hAnsi="Arial" w:cs="Arial"/>
                <w:iCs/>
                <w:sz w:val="18"/>
                <w:szCs w:val="18"/>
                <w:lang w:eastAsia="en-US"/>
              </w:rPr>
              <w:t>Совместимость с резьбовыми смазками и смазочными покрытиями</w:t>
            </w:r>
          </w:p>
        </w:tc>
        <w:tc>
          <w:tcPr>
            <w:tcW w:w="1809" w:type="pct"/>
            <w:gridSpan w:val="2"/>
            <w:tcBorders>
              <w:bottom w:val="single" w:sz="4" w:space="0" w:color="auto"/>
            </w:tcBorders>
            <w:vAlign w:val="center"/>
          </w:tcPr>
          <w:p w14:paraId="57E4E26C" w14:textId="77777777" w:rsidR="00D70ABC" w:rsidRPr="00236BEB" w:rsidRDefault="00D70ABC" w:rsidP="003C3AC2">
            <w:pPr>
              <w:tabs>
                <w:tab w:val="left" w:pos="1134"/>
                <w:tab w:val="left" w:pos="1276"/>
              </w:tabs>
              <w:jc w:val="center"/>
              <w:rPr>
                <w:rFonts w:ascii="Arial" w:hAnsi="Arial" w:cs="Arial"/>
                <w:iCs/>
                <w:sz w:val="18"/>
                <w:szCs w:val="18"/>
                <w:lang w:eastAsia="en-US"/>
              </w:rPr>
            </w:pPr>
            <w:bookmarkStart w:id="35" w:name="_Hlk170740375"/>
            <w:r w:rsidRPr="00236BEB">
              <w:rPr>
                <w:rFonts w:ascii="Arial" w:hAnsi="Arial" w:cs="Arial"/>
                <w:iCs/>
                <w:sz w:val="18"/>
                <w:szCs w:val="18"/>
                <w:lang w:eastAsia="en-US"/>
              </w:rPr>
              <w:t xml:space="preserve">Технологические особенности </w:t>
            </w:r>
            <w:bookmarkEnd w:id="35"/>
          </w:p>
        </w:tc>
        <w:tc>
          <w:tcPr>
            <w:tcW w:w="953" w:type="pct"/>
            <w:vMerge w:val="restart"/>
            <w:vAlign w:val="center"/>
          </w:tcPr>
          <w:p w14:paraId="02CF1B96" w14:textId="77777777" w:rsidR="00D70ABC" w:rsidRPr="00236BEB" w:rsidRDefault="00D70ABC" w:rsidP="003C3AC2">
            <w:pPr>
              <w:jc w:val="center"/>
              <w:rPr>
                <w:rFonts w:ascii="Arial" w:hAnsi="Arial" w:cs="Arial"/>
                <w:iCs/>
                <w:sz w:val="18"/>
                <w:szCs w:val="18"/>
                <w:lang w:eastAsia="en-US"/>
              </w:rPr>
            </w:pPr>
            <w:r w:rsidRPr="00236BEB">
              <w:rPr>
                <w:rFonts w:ascii="Arial" w:hAnsi="Arial" w:cs="Arial"/>
                <w:iCs/>
                <w:sz w:val="18"/>
                <w:szCs w:val="18"/>
                <w:lang w:eastAsia="en-US"/>
              </w:rPr>
              <w:t xml:space="preserve">Экологические риски </w:t>
            </w:r>
          </w:p>
          <w:p w14:paraId="5E61EE81" w14:textId="77777777" w:rsidR="00D70ABC" w:rsidRPr="00236BEB" w:rsidRDefault="00D70ABC" w:rsidP="003C3AC2">
            <w:pPr>
              <w:jc w:val="center"/>
              <w:rPr>
                <w:rFonts w:ascii="Arial" w:hAnsi="Arial" w:cs="Arial"/>
                <w:iCs/>
                <w:sz w:val="18"/>
                <w:szCs w:val="18"/>
                <w:lang w:eastAsia="en-US"/>
              </w:rPr>
            </w:pPr>
            <w:r w:rsidRPr="00236BEB">
              <w:rPr>
                <w:rFonts w:ascii="Arial" w:hAnsi="Arial" w:cs="Arial"/>
                <w:iCs/>
                <w:sz w:val="18"/>
                <w:szCs w:val="18"/>
                <w:lang w:eastAsia="en-US"/>
              </w:rPr>
              <w:t>процесса</w:t>
            </w:r>
            <w:r w:rsidRPr="00236BEB">
              <w:rPr>
                <w:rFonts w:ascii="Arial" w:hAnsi="Arial" w:cs="Arial"/>
                <w:iCs/>
                <w:sz w:val="18"/>
                <w:szCs w:val="18"/>
                <w:vertAlign w:val="superscript"/>
                <w:lang w:val="en-US" w:eastAsia="en-US"/>
              </w:rPr>
              <w:t>1)</w:t>
            </w:r>
            <w:r w:rsidRPr="00236BEB">
              <w:rPr>
                <w:rFonts w:ascii="Arial" w:hAnsi="Arial" w:cs="Arial"/>
                <w:iCs/>
                <w:sz w:val="18"/>
                <w:szCs w:val="18"/>
                <w:lang w:eastAsia="en-US"/>
              </w:rPr>
              <w:t xml:space="preserve"> </w:t>
            </w:r>
          </w:p>
        </w:tc>
      </w:tr>
      <w:tr w:rsidR="00C13C87" w:rsidRPr="00236BEB" w14:paraId="75938FBC" w14:textId="77777777" w:rsidTr="006E49E8">
        <w:trPr>
          <w:trHeight w:val="285"/>
        </w:trPr>
        <w:tc>
          <w:tcPr>
            <w:tcW w:w="475" w:type="pct"/>
            <w:vMerge/>
            <w:tcBorders>
              <w:bottom w:val="double" w:sz="4" w:space="0" w:color="auto"/>
            </w:tcBorders>
            <w:vAlign w:val="center"/>
          </w:tcPr>
          <w:p w14:paraId="3A7985B3" w14:textId="77777777" w:rsidR="00D70ABC" w:rsidRPr="00236BEB" w:rsidRDefault="00D70ABC" w:rsidP="003C3AC2">
            <w:pPr>
              <w:tabs>
                <w:tab w:val="left" w:pos="1134"/>
                <w:tab w:val="left" w:pos="1276"/>
              </w:tabs>
              <w:jc w:val="center"/>
              <w:rPr>
                <w:rFonts w:ascii="Arial" w:hAnsi="Arial" w:cs="Arial"/>
                <w:iCs/>
                <w:sz w:val="18"/>
                <w:szCs w:val="18"/>
                <w:lang w:eastAsia="en-US"/>
              </w:rPr>
            </w:pPr>
          </w:p>
        </w:tc>
        <w:tc>
          <w:tcPr>
            <w:tcW w:w="1048" w:type="pct"/>
            <w:vMerge/>
            <w:tcBorders>
              <w:bottom w:val="double" w:sz="4" w:space="0" w:color="auto"/>
            </w:tcBorders>
            <w:vAlign w:val="center"/>
          </w:tcPr>
          <w:p w14:paraId="630AEDAE" w14:textId="77777777" w:rsidR="00D70ABC" w:rsidRPr="00236BEB" w:rsidRDefault="00D70ABC" w:rsidP="003C3AC2">
            <w:pPr>
              <w:tabs>
                <w:tab w:val="left" w:pos="1134"/>
                <w:tab w:val="left" w:pos="1276"/>
              </w:tabs>
              <w:jc w:val="center"/>
              <w:rPr>
                <w:rFonts w:ascii="Arial" w:hAnsi="Arial" w:cs="Arial"/>
                <w:iCs/>
                <w:sz w:val="18"/>
                <w:szCs w:val="18"/>
                <w:lang w:eastAsia="en-US"/>
              </w:rPr>
            </w:pPr>
          </w:p>
        </w:tc>
        <w:tc>
          <w:tcPr>
            <w:tcW w:w="714" w:type="pct"/>
            <w:vMerge/>
            <w:tcBorders>
              <w:bottom w:val="double" w:sz="4" w:space="0" w:color="auto"/>
            </w:tcBorders>
            <w:vAlign w:val="center"/>
          </w:tcPr>
          <w:p w14:paraId="354D1B41" w14:textId="77777777" w:rsidR="00D70ABC" w:rsidRPr="00236BEB" w:rsidRDefault="00D70ABC" w:rsidP="00334A9B">
            <w:pPr>
              <w:tabs>
                <w:tab w:val="left" w:pos="1134"/>
                <w:tab w:val="left" w:pos="1276"/>
              </w:tabs>
              <w:ind w:left="-115" w:right="-101"/>
              <w:jc w:val="center"/>
              <w:rPr>
                <w:rFonts w:ascii="Arial" w:hAnsi="Arial" w:cs="Arial"/>
                <w:iCs/>
                <w:sz w:val="18"/>
                <w:szCs w:val="18"/>
                <w:lang w:eastAsia="en-US"/>
              </w:rPr>
            </w:pPr>
          </w:p>
        </w:tc>
        <w:tc>
          <w:tcPr>
            <w:tcW w:w="1000" w:type="pct"/>
            <w:tcBorders>
              <w:bottom w:val="double" w:sz="4" w:space="0" w:color="auto"/>
            </w:tcBorders>
            <w:vAlign w:val="center"/>
          </w:tcPr>
          <w:p w14:paraId="6A1B6DCB" w14:textId="77777777" w:rsidR="00D70ABC" w:rsidRPr="00236BEB" w:rsidRDefault="00D70ABC" w:rsidP="003C3AC2">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процесса получения покрытия</w:t>
            </w:r>
          </w:p>
        </w:tc>
        <w:tc>
          <w:tcPr>
            <w:tcW w:w="809" w:type="pct"/>
            <w:tcBorders>
              <w:bottom w:val="double" w:sz="4" w:space="0" w:color="auto"/>
            </w:tcBorders>
            <w:vAlign w:val="center"/>
          </w:tcPr>
          <w:p w14:paraId="394FF524" w14:textId="77777777" w:rsidR="00D70ABC" w:rsidRPr="00236BEB" w:rsidRDefault="00D70ABC" w:rsidP="003C3AC2">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материала изделия</w:t>
            </w:r>
          </w:p>
        </w:tc>
        <w:tc>
          <w:tcPr>
            <w:tcW w:w="953" w:type="pct"/>
            <w:vMerge/>
            <w:tcBorders>
              <w:bottom w:val="double" w:sz="4" w:space="0" w:color="auto"/>
            </w:tcBorders>
            <w:vAlign w:val="center"/>
          </w:tcPr>
          <w:p w14:paraId="4B7C2B3D" w14:textId="77777777" w:rsidR="00D70ABC" w:rsidRPr="00236BEB" w:rsidRDefault="00D70ABC" w:rsidP="003C3AC2">
            <w:pPr>
              <w:jc w:val="center"/>
              <w:rPr>
                <w:rFonts w:ascii="Arial" w:hAnsi="Arial" w:cs="Arial"/>
                <w:iCs/>
                <w:sz w:val="18"/>
                <w:szCs w:val="18"/>
                <w:lang w:eastAsia="en-US"/>
              </w:rPr>
            </w:pPr>
          </w:p>
        </w:tc>
      </w:tr>
      <w:tr w:rsidR="00C13C87" w:rsidRPr="00236BEB" w14:paraId="5064D2D6" w14:textId="77777777" w:rsidTr="006E49E8">
        <w:trPr>
          <w:trHeight w:val="1325"/>
        </w:trPr>
        <w:tc>
          <w:tcPr>
            <w:tcW w:w="475" w:type="pct"/>
            <w:tcBorders>
              <w:top w:val="double" w:sz="4" w:space="0" w:color="auto"/>
              <w:left w:val="single" w:sz="4" w:space="0" w:color="auto"/>
              <w:bottom w:val="single" w:sz="4" w:space="0" w:color="auto"/>
              <w:right w:val="single" w:sz="4" w:space="0" w:color="auto"/>
            </w:tcBorders>
          </w:tcPr>
          <w:p w14:paraId="38FE1190" w14:textId="77777777" w:rsidR="00D70ABC" w:rsidRPr="00236BEB" w:rsidRDefault="00D70ABC" w:rsidP="00DF504B">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Фосфатное</w:t>
            </w:r>
          </w:p>
        </w:tc>
        <w:tc>
          <w:tcPr>
            <w:tcW w:w="1048" w:type="pct"/>
            <w:tcBorders>
              <w:top w:val="double" w:sz="4" w:space="0" w:color="auto"/>
              <w:left w:val="single" w:sz="4" w:space="0" w:color="auto"/>
              <w:bottom w:val="single" w:sz="4" w:space="0" w:color="auto"/>
            </w:tcBorders>
          </w:tcPr>
          <w:p w14:paraId="05F49B4E" w14:textId="77777777" w:rsidR="00D70ABC" w:rsidRPr="00236BEB" w:rsidRDefault="00D70ABC" w:rsidP="006E49E8">
            <w:pPr>
              <w:ind w:firstLine="97"/>
              <w:jc w:val="both"/>
              <w:rPr>
                <w:rFonts w:ascii="Arial" w:hAnsi="Arial" w:cs="Arial"/>
                <w:iCs/>
                <w:sz w:val="18"/>
                <w:szCs w:val="18"/>
                <w:lang w:eastAsia="en-US"/>
              </w:rPr>
            </w:pPr>
            <w:bookmarkStart w:id="36" w:name="_Hlk181190297"/>
            <w:r w:rsidRPr="00236BEB">
              <w:rPr>
                <w:rFonts w:ascii="Arial" w:hAnsi="Arial" w:cs="Arial"/>
                <w:iCs/>
                <w:sz w:val="18"/>
                <w:szCs w:val="18"/>
                <w:lang w:eastAsia="en-US"/>
              </w:rPr>
              <w:t>Температура эксплуатации от минус 75 ⁰С до 200 ⁰С.</w:t>
            </w:r>
          </w:p>
          <w:p w14:paraId="13F6B896" w14:textId="77777777" w:rsidR="00D70ABC" w:rsidRPr="00236BEB" w:rsidRDefault="00D70ABC" w:rsidP="006E49E8">
            <w:pPr>
              <w:ind w:firstLine="97"/>
              <w:jc w:val="both"/>
              <w:rPr>
                <w:rFonts w:ascii="Arial" w:hAnsi="Arial" w:cs="Arial"/>
                <w:iCs/>
                <w:sz w:val="18"/>
                <w:szCs w:val="18"/>
                <w:lang w:eastAsia="en-US"/>
              </w:rPr>
            </w:pPr>
            <w:r w:rsidRPr="00236BEB">
              <w:rPr>
                <w:rFonts w:ascii="Arial" w:hAnsi="Arial" w:cs="Arial"/>
                <w:iCs/>
                <w:sz w:val="18"/>
                <w:szCs w:val="18"/>
                <w:lang w:eastAsia="en-US"/>
              </w:rPr>
              <w:t>Температура от минус 75 ⁰С до      200 ⁰С.</w:t>
            </w:r>
          </w:p>
          <w:p w14:paraId="7B13FD46" w14:textId="77777777" w:rsidR="00D70ABC" w:rsidRPr="00236BEB" w:rsidRDefault="00D70ABC" w:rsidP="006E49E8">
            <w:pPr>
              <w:tabs>
                <w:tab w:val="left" w:pos="1134"/>
                <w:tab w:val="left" w:pos="1276"/>
              </w:tabs>
              <w:ind w:firstLine="97"/>
              <w:jc w:val="both"/>
              <w:rPr>
                <w:rFonts w:ascii="Arial" w:hAnsi="Arial" w:cs="Arial"/>
                <w:iCs/>
                <w:sz w:val="18"/>
                <w:szCs w:val="18"/>
                <w:lang w:eastAsia="en-US"/>
              </w:rPr>
            </w:pPr>
            <w:r w:rsidRPr="00236BEB">
              <w:rPr>
                <w:rFonts w:ascii="Arial" w:hAnsi="Arial" w:cs="Arial"/>
                <w:iCs/>
                <w:sz w:val="18"/>
                <w:szCs w:val="18"/>
                <w:lang w:eastAsia="en-US"/>
              </w:rPr>
              <w:t>Без ограничения по составу эксплуатационных сред</w:t>
            </w:r>
            <w:bookmarkEnd w:id="36"/>
          </w:p>
        </w:tc>
        <w:tc>
          <w:tcPr>
            <w:tcW w:w="714" w:type="pct"/>
            <w:tcBorders>
              <w:top w:val="double" w:sz="4" w:space="0" w:color="auto"/>
            </w:tcBorders>
          </w:tcPr>
          <w:p w14:paraId="48E85BC4" w14:textId="77777777" w:rsidR="00D70ABC" w:rsidRPr="00236BEB" w:rsidRDefault="00D70ABC" w:rsidP="006E49E8">
            <w:pPr>
              <w:tabs>
                <w:tab w:val="left" w:pos="1134"/>
                <w:tab w:val="left" w:pos="1276"/>
              </w:tabs>
              <w:ind w:firstLine="183"/>
              <w:jc w:val="both"/>
              <w:rPr>
                <w:rFonts w:ascii="Arial" w:hAnsi="Arial" w:cs="Arial"/>
                <w:iCs/>
                <w:sz w:val="18"/>
                <w:szCs w:val="18"/>
                <w:lang w:eastAsia="en-US"/>
              </w:rPr>
            </w:pPr>
            <w:r w:rsidRPr="00236BEB">
              <w:rPr>
                <w:rFonts w:ascii="Arial" w:hAnsi="Arial" w:cs="Arial"/>
                <w:iCs/>
                <w:sz w:val="18"/>
                <w:szCs w:val="18"/>
                <w:lang w:eastAsia="en-US"/>
              </w:rPr>
              <w:t>Ограничений нет</w:t>
            </w:r>
          </w:p>
        </w:tc>
        <w:tc>
          <w:tcPr>
            <w:tcW w:w="1000" w:type="pct"/>
            <w:tcBorders>
              <w:top w:val="double" w:sz="4" w:space="0" w:color="auto"/>
              <w:bottom w:val="single" w:sz="4" w:space="0" w:color="auto"/>
            </w:tcBorders>
          </w:tcPr>
          <w:p w14:paraId="1515596E" w14:textId="77777777" w:rsidR="00D70ABC" w:rsidRPr="00236BEB" w:rsidRDefault="00D70ABC" w:rsidP="006E49E8">
            <w:pPr>
              <w:tabs>
                <w:tab w:val="left" w:pos="1134"/>
                <w:tab w:val="left" w:pos="1276"/>
              </w:tabs>
              <w:ind w:firstLine="156"/>
              <w:jc w:val="both"/>
              <w:rPr>
                <w:rFonts w:ascii="Arial" w:hAnsi="Arial" w:cs="Arial"/>
                <w:iCs/>
                <w:sz w:val="18"/>
                <w:szCs w:val="18"/>
                <w:lang w:eastAsia="en-US"/>
              </w:rPr>
            </w:pPr>
            <w:r w:rsidRPr="00236BEB">
              <w:rPr>
                <w:rFonts w:ascii="Arial" w:hAnsi="Arial" w:cs="Arial"/>
                <w:iCs/>
                <w:sz w:val="18"/>
                <w:szCs w:val="18"/>
                <w:lang w:eastAsia="en-US"/>
              </w:rPr>
              <w:t xml:space="preserve">Химическая обработка в ваннах или струйная обработка с применением фосфатирующих материалов. </w:t>
            </w:r>
          </w:p>
          <w:p w14:paraId="6F1481A9" w14:textId="77777777" w:rsidR="00D70ABC" w:rsidRPr="00236BEB" w:rsidRDefault="00D70ABC" w:rsidP="006E49E8">
            <w:pPr>
              <w:tabs>
                <w:tab w:val="left" w:pos="1134"/>
                <w:tab w:val="left" w:pos="1276"/>
              </w:tabs>
              <w:ind w:firstLine="156"/>
              <w:jc w:val="both"/>
              <w:rPr>
                <w:rFonts w:ascii="Arial" w:hAnsi="Arial" w:cs="Arial"/>
                <w:iCs/>
                <w:sz w:val="18"/>
                <w:szCs w:val="18"/>
                <w:lang w:eastAsia="en-US"/>
              </w:rPr>
            </w:pPr>
            <w:r w:rsidRPr="00236BEB">
              <w:rPr>
                <w:rFonts w:ascii="Arial" w:hAnsi="Arial" w:cs="Arial"/>
                <w:iCs/>
                <w:sz w:val="18"/>
                <w:szCs w:val="18"/>
                <w:lang w:eastAsia="en-US"/>
              </w:rPr>
              <w:t>Для исключения коррозионных повреждений требуется дополнительная обработка покрытия (пропитка, пассивация)</w:t>
            </w:r>
          </w:p>
        </w:tc>
        <w:tc>
          <w:tcPr>
            <w:tcW w:w="809" w:type="pct"/>
            <w:tcBorders>
              <w:top w:val="double" w:sz="4" w:space="0" w:color="auto"/>
              <w:bottom w:val="single" w:sz="4" w:space="0" w:color="auto"/>
            </w:tcBorders>
          </w:tcPr>
          <w:p w14:paraId="00BF3326" w14:textId="77777777" w:rsidR="00D70ABC" w:rsidRPr="00236BEB" w:rsidRDefault="00D70ABC" w:rsidP="006E49E8">
            <w:pPr>
              <w:tabs>
                <w:tab w:val="left" w:pos="1134"/>
                <w:tab w:val="left" w:pos="1276"/>
              </w:tabs>
              <w:ind w:firstLine="92"/>
              <w:jc w:val="both"/>
              <w:rPr>
                <w:rFonts w:ascii="Arial" w:hAnsi="Arial" w:cs="Arial"/>
                <w:iCs/>
                <w:sz w:val="18"/>
                <w:szCs w:val="18"/>
                <w:lang w:eastAsia="en-US"/>
              </w:rPr>
            </w:pPr>
            <w:r w:rsidRPr="00236BEB">
              <w:rPr>
                <w:rFonts w:ascii="Arial" w:hAnsi="Arial" w:cs="Arial"/>
                <w:iCs/>
                <w:sz w:val="18"/>
                <w:szCs w:val="18"/>
                <w:lang w:eastAsia="en-US"/>
              </w:rPr>
              <w:t>Наносят на нелегированную и легированную сталь с суммарной массовой долей легирующих элементов в стали не более 4,0 %, в том числе массовой долей хрома не более 1,5 %</w:t>
            </w:r>
          </w:p>
        </w:tc>
        <w:tc>
          <w:tcPr>
            <w:tcW w:w="953" w:type="pct"/>
            <w:tcBorders>
              <w:top w:val="double" w:sz="4" w:space="0" w:color="auto"/>
              <w:bottom w:val="single" w:sz="4" w:space="0" w:color="auto"/>
            </w:tcBorders>
          </w:tcPr>
          <w:p w14:paraId="4219EAEF" w14:textId="77777777" w:rsidR="00D70ABC" w:rsidRPr="00236BEB" w:rsidRDefault="00D70ABC" w:rsidP="006E49E8">
            <w:pPr>
              <w:ind w:firstLine="178"/>
              <w:jc w:val="both"/>
              <w:rPr>
                <w:rFonts w:ascii="Arial" w:hAnsi="Arial" w:cs="Arial"/>
                <w:iCs/>
                <w:sz w:val="18"/>
                <w:szCs w:val="18"/>
                <w:lang w:eastAsia="en-US"/>
              </w:rPr>
            </w:pPr>
            <w:r w:rsidRPr="00236BEB">
              <w:rPr>
                <w:rFonts w:ascii="Arial" w:hAnsi="Arial" w:cs="Arial"/>
                <w:iCs/>
                <w:sz w:val="18"/>
                <w:szCs w:val="18"/>
                <w:lang w:eastAsia="en-US"/>
              </w:rPr>
              <w:t>Класс опасности растворов – 2.</w:t>
            </w:r>
          </w:p>
          <w:p w14:paraId="77569A27" w14:textId="77777777" w:rsidR="00D70ABC" w:rsidRPr="00236BEB" w:rsidRDefault="00D70ABC" w:rsidP="006E49E8">
            <w:pPr>
              <w:ind w:firstLine="178"/>
              <w:jc w:val="both"/>
              <w:rPr>
                <w:rFonts w:ascii="Arial" w:hAnsi="Arial" w:cs="Arial"/>
                <w:iCs/>
                <w:sz w:val="18"/>
                <w:szCs w:val="18"/>
                <w:lang w:eastAsia="en-US"/>
              </w:rPr>
            </w:pPr>
            <w:r w:rsidRPr="00236BEB">
              <w:rPr>
                <w:rFonts w:ascii="Arial" w:hAnsi="Arial" w:cs="Arial"/>
                <w:iCs/>
                <w:sz w:val="18"/>
                <w:szCs w:val="18"/>
                <w:lang w:eastAsia="en-US"/>
              </w:rPr>
              <w:t>Образование стоков отработанных кислых и щелочных растворов, содержащих соединения цинка, марганца, железа, необходимость их обезвреживания и утилизации</w:t>
            </w:r>
          </w:p>
        </w:tc>
      </w:tr>
      <w:tr w:rsidR="008C26E3" w:rsidRPr="00236BEB" w14:paraId="6801A976" w14:textId="77777777" w:rsidTr="006E49E8">
        <w:trPr>
          <w:trHeight w:val="2490"/>
        </w:trPr>
        <w:tc>
          <w:tcPr>
            <w:tcW w:w="475" w:type="pct"/>
            <w:tcBorders>
              <w:top w:val="single" w:sz="4" w:space="0" w:color="auto"/>
              <w:left w:val="single" w:sz="4" w:space="0" w:color="auto"/>
              <w:bottom w:val="single" w:sz="4" w:space="0" w:color="auto"/>
              <w:right w:val="single" w:sz="4" w:space="0" w:color="auto"/>
            </w:tcBorders>
          </w:tcPr>
          <w:p w14:paraId="46F94192" w14:textId="77777777" w:rsidR="00C13C87" w:rsidRPr="00236BEB" w:rsidRDefault="00D70ABC" w:rsidP="00DF504B">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 xml:space="preserve">Цинковое </w:t>
            </w:r>
          </w:p>
          <w:p w14:paraId="6355521B" w14:textId="77777777" w:rsidR="00D70ABC" w:rsidRPr="00236BEB" w:rsidRDefault="00D70ABC" w:rsidP="00DF504B">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термодиффузионное</w:t>
            </w:r>
          </w:p>
        </w:tc>
        <w:tc>
          <w:tcPr>
            <w:tcW w:w="1048" w:type="pct"/>
            <w:tcBorders>
              <w:left w:val="single" w:sz="4" w:space="0" w:color="auto"/>
              <w:bottom w:val="single" w:sz="4" w:space="0" w:color="auto"/>
            </w:tcBorders>
            <w:vAlign w:val="center"/>
          </w:tcPr>
          <w:p w14:paraId="5B3BCE5E" w14:textId="77777777" w:rsidR="00D70ABC" w:rsidRPr="00236BEB" w:rsidRDefault="00D70ABC" w:rsidP="006E49E8">
            <w:pPr>
              <w:tabs>
                <w:tab w:val="left" w:pos="1134"/>
                <w:tab w:val="left" w:pos="1276"/>
              </w:tabs>
              <w:ind w:firstLine="97"/>
              <w:jc w:val="both"/>
              <w:rPr>
                <w:rFonts w:ascii="Arial" w:hAnsi="Arial" w:cs="Arial"/>
                <w:iCs/>
                <w:sz w:val="18"/>
                <w:szCs w:val="18"/>
                <w:lang w:eastAsia="en-US"/>
              </w:rPr>
            </w:pPr>
            <w:bookmarkStart w:id="37" w:name="_Hlk181446419"/>
            <w:bookmarkStart w:id="38" w:name="_Hlk181190460"/>
            <w:r w:rsidRPr="00236BEB">
              <w:rPr>
                <w:rFonts w:ascii="Arial" w:hAnsi="Arial" w:cs="Arial"/>
                <w:iCs/>
                <w:sz w:val="18"/>
                <w:szCs w:val="18"/>
                <w:lang w:eastAsia="en-US"/>
              </w:rPr>
              <w:t>Температура эксплуатации от минус 70 ⁰С до температуры на (30-50) ⁰С ниже температуры окончательного отпуска металла изделия.</w:t>
            </w:r>
          </w:p>
          <w:bookmarkEnd w:id="37"/>
          <w:p w14:paraId="2068CFF5" w14:textId="77777777" w:rsidR="00D70ABC" w:rsidRPr="00236BEB" w:rsidRDefault="00D70ABC" w:rsidP="006E49E8">
            <w:pPr>
              <w:ind w:firstLine="97"/>
              <w:jc w:val="both"/>
              <w:rPr>
                <w:rFonts w:ascii="Arial" w:hAnsi="Arial" w:cs="Arial"/>
                <w:iCs/>
                <w:sz w:val="18"/>
                <w:szCs w:val="18"/>
                <w:lang w:eastAsia="en-US"/>
              </w:rPr>
            </w:pPr>
            <w:r w:rsidRPr="00236BEB">
              <w:rPr>
                <w:rFonts w:ascii="Arial" w:hAnsi="Arial" w:cs="Arial"/>
                <w:iCs/>
                <w:sz w:val="18"/>
                <w:szCs w:val="18"/>
                <w:lang w:eastAsia="en-US"/>
              </w:rPr>
              <w:t xml:space="preserve">Без ограничения по составу эксплуатационных сред. </w:t>
            </w:r>
          </w:p>
          <w:p w14:paraId="6FFE9B61" w14:textId="77777777" w:rsidR="00D70ABC" w:rsidRPr="00236BEB" w:rsidRDefault="00D70ABC" w:rsidP="006E49E8">
            <w:pPr>
              <w:ind w:firstLine="97"/>
              <w:jc w:val="both"/>
              <w:rPr>
                <w:rFonts w:ascii="Arial" w:hAnsi="Arial" w:cs="Arial"/>
                <w:iCs/>
                <w:sz w:val="18"/>
                <w:szCs w:val="18"/>
                <w:lang w:eastAsia="en-US"/>
              </w:rPr>
            </w:pPr>
            <w:r w:rsidRPr="00236BEB">
              <w:rPr>
                <w:rFonts w:ascii="Arial" w:hAnsi="Arial" w:cs="Arial"/>
                <w:iCs/>
                <w:sz w:val="18"/>
                <w:szCs w:val="18"/>
                <w:lang w:eastAsia="en-US"/>
              </w:rPr>
              <w:t>Является анодным покрытием, обеспечивает катодную защиту основного металла изделия в условиях умеренно-холодного климата</w:t>
            </w:r>
            <w:bookmarkEnd w:id="38"/>
          </w:p>
        </w:tc>
        <w:tc>
          <w:tcPr>
            <w:tcW w:w="714" w:type="pct"/>
          </w:tcPr>
          <w:p w14:paraId="159BCCFB" w14:textId="77777777" w:rsidR="00D70ABC" w:rsidRPr="00236BEB" w:rsidRDefault="00D70ABC" w:rsidP="006E49E8">
            <w:pPr>
              <w:tabs>
                <w:tab w:val="left" w:pos="1134"/>
                <w:tab w:val="left" w:pos="1276"/>
              </w:tabs>
              <w:ind w:firstLine="183"/>
              <w:jc w:val="both"/>
              <w:rPr>
                <w:rFonts w:ascii="Arial" w:hAnsi="Arial" w:cs="Arial"/>
                <w:iCs/>
                <w:sz w:val="18"/>
                <w:szCs w:val="18"/>
                <w:lang w:eastAsia="en-US"/>
              </w:rPr>
            </w:pPr>
            <w:r w:rsidRPr="00236BEB">
              <w:rPr>
                <w:rFonts w:ascii="Arial" w:hAnsi="Arial" w:cs="Arial"/>
                <w:iCs/>
                <w:sz w:val="18"/>
                <w:szCs w:val="18"/>
                <w:lang w:eastAsia="en-US"/>
              </w:rPr>
              <w:t>Смазки, содержащие порошок цинка без других твердых смазочных наполнителей, не рекомендуется использовать из-за риска образования задиров при свинчивании</w:t>
            </w:r>
          </w:p>
        </w:tc>
        <w:tc>
          <w:tcPr>
            <w:tcW w:w="1000" w:type="pct"/>
            <w:tcBorders>
              <w:bottom w:val="single" w:sz="4" w:space="0" w:color="auto"/>
            </w:tcBorders>
          </w:tcPr>
          <w:p w14:paraId="15136CAA" w14:textId="77777777" w:rsidR="00DF504B" w:rsidRPr="00236BEB" w:rsidRDefault="00DF504B" w:rsidP="006E49E8">
            <w:pPr>
              <w:tabs>
                <w:tab w:val="left" w:pos="1134"/>
                <w:tab w:val="left" w:pos="1276"/>
              </w:tabs>
              <w:ind w:firstLine="156"/>
              <w:jc w:val="both"/>
              <w:rPr>
                <w:rFonts w:ascii="Arial" w:hAnsi="Arial" w:cs="Arial"/>
                <w:iCs/>
                <w:sz w:val="18"/>
                <w:szCs w:val="18"/>
                <w:lang w:eastAsia="en-US"/>
              </w:rPr>
            </w:pPr>
            <w:r w:rsidRPr="00236BEB">
              <w:rPr>
                <w:rFonts w:ascii="Arial" w:hAnsi="Arial" w:cs="Arial"/>
                <w:iCs/>
                <w:sz w:val="18"/>
                <w:szCs w:val="18"/>
                <w:lang w:eastAsia="en-US"/>
              </w:rPr>
              <w:t>Процесс диффузионного насыщения металла при высокой температуре с применением порошковых смесей.</w:t>
            </w:r>
          </w:p>
          <w:p w14:paraId="253C6111" w14:textId="77777777" w:rsidR="00D70ABC" w:rsidRPr="00236BEB" w:rsidRDefault="00DF504B" w:rsidP="006E49E8">
            <w:pPr>
              <w:tabs>
                <w:tab w:val="left" w:pos="1134"/>
                <w:tab w:val="left" w:pos="1276"/>
              </w:tabs>
              <w:ind w:firstLine="156"/>
              <w:jc w:val="both"/>
              <w:rPr>
                <w:rFonts w:ascii="Arial" w:hAnsi="Arial" w:cs="Arial"/>
                <w:iCs/>
                <w:sz w:val="18"/>
                <w:szCs w:val="18"/>
                <w:lang w:eastAsia="en-US"/>
              </w:rPr>
            </w:pPr>
            <w:r w:rsidRPr="00236BEB">
              <w:rPr>
                <w:rFonts w:ascii="Arial" w:hAnsi="Arial" w:cs="Arial"/>
                <w:iCs/>
                <w:sz w:val="18"/>
                <w:szCs w:val="18"/>
                <w:lang w:eastAsia="en-US"/>
              </w:rPr>
              <w:t>Для увеличения коррозионной стойкости и улучшения внешнего вида покрытия рекомендуется фосфатирование</w:t>
            </w:r>
          </w:p>
        </w:tc>
        <w:tc>
          <w:tcPr>
            <w:tcW w:w="809" w:type="pct"/>
            <w:tcBorders>
              <w:bottom w:val="single" w:sz="4" w:space="0" w:color="auto"/>
            </w:tcBorders>
          </w:tcPr>
          <w:p w14:paraId="1864A291" w14:textId="77777777" w:rsidR="00D70ABC" w:rsidRPr="00236BEB" w:rsidRDefault="00D70ABC" w:rsidP="006E49E8">
            <w:pPr>
              <w:tabs>
                <w:tab w:val="left" w:pos="1134"/>
                <w:tab w:val="left" w:pos="1276"/>
              </w:tabs>
              <w:ind w:firstLine="92"/>
              <w:jc w:val="both"/>
              <w:rPr>
                <w:rFonts w:ascii="Arial" w:hAnsi="Arial" w:cs="Arial"/>
                <w:iCs/>
                <w:sz w:val="18"/>
                <w:szCs w:val="18"/>
                <w:lang w:eastAsia="en-US"/>
              </w:rPr>
            </w:pPr>
            <w:r w:rsidRPr="00236BEB">
              <w:rPr>
                <w:rFonts w:ascii="Arial" w:hAnsi="Arial" w:cs="Arial"/>
                <w:iCs/>
                <w:sz w:val="18"/>
                <w:szCs w:val="18"/>
                <w:lang w:eastAsia="en-US"/>
              </w:rPr>
              <w:t xml:space="preserve">Наносят на нелегированную и легированную сталь, </w:t>
            </w:r>
            <w:r w:rsidR="00C76970" w:rsidRPr="00236BEB">
              <w:rPr>
                <w:rFonts w:ascii="Arial" w:hAnsi="Arial" w:cs="Arial"/>
                <w:iCs/>
                <w:sz w:val="18"/>
                <w:szCs w:val="18"/>
                <w:lang w:eastAsia="en-US"/>
              </w:rPr>
              <w:t>в том числе нержавеющую</w:t>
            </w:r>
          </w:p>
        </w:tc>
        <w:tc>
          <w:tcPr>
            <w:tcW w:w="953" w:type="pct"/>
            <w:tcBorders>
              <w:bottom w:val="single" w:sz="4" w:space="0" w:color="auto"/>
            </w:tcBorders>
          </w:tcPr>
          <w:p w14:paraId="67BD62E6" w14:textId="77777777" w:rsidR="00DF504B" w:rsidRPr="00236BEB" w:rsidRDefault="00DF504B" w:rsidP="006E49E8">
            <w:pPr>
              <w:ind w:firstLine="178"/>
              <w:jc w:val="both"/>
              <w:rPr>
                <w:rFonts w:ascii="Arial" w:hAnsi="Arial" w:cs="Arial"/>
                <w:iCs/>
                <w:sz w:val="18"/>
                <w:szCs w:val="18"/>
                <w:lang w:eastAsia="en-US"/>
              </w:rPr>
            </w:pPr>
            <w:r w:rsidRPr="00236BEB">
              <w:rPr>
                <w:rFonts w:ascii="Arial" w:hAnsi="Arial" w:cs="Arial"/>
                <w:iCs/>
                <w:sz w:val="18"/>
                <w:szCs w:val="18"/>
                <w:lang w:eastAsia="en-US"/>
              </w:rPr>
              <w:t>Класс опасности порошка цинка – 2.</w:t>
            </w:r>
          </w:p>
          <w:p w14:paraId="678803AB" w14:textId="77777777" w:rsidR="00D70ABC" w:rsidRPr="00236BEB" w:rsidRDefault="00DF504B" w:rsidP="006E49E8">
            <w:pPr>
              <w:ind w:firstLine="178"/>
              <w:jc w:val="both"/>
              <w:rPr>
                <w:rFonts w:ascii="Arial" w:hAnsi="Arial" w:cs="Arial"/>
                <w:iCs/>
                <w:sz w:val="18"/>
                <w:szCs w:val="18"/>
                <w:lang w:eastAsia="en-US"/>
              </w:rPr>
            </w:pPr>
            <w:r w:rsidRPr="00236BEB">
              <w:rPr>
                <w:rFonts w:ascii="Arial" w:hAnsi="Arial" w:cs="Arial"/>
                <w:iCs/>
                <w:sz w:val="18"/>
                <w:szCs w:val="18"/>
                <w:lang w:eastAsia="en-US"/>
              </w:rPr>
              <w:t>Необходимость утилизации отработанной цинксодержащей смеси или вторичное ее использование в технологическом процессе</w:t>
            </w:r>
          </w:p>
        </w:tc>
      </w:tr>
      <w:tr w:rsidR="008C26E3" w:rsidRPr="00236BEB" w14:paraId="684B6310" w14:textId="77777777" w:rsidTr="006E49E8">
        <w:trPr>
          <w:trHeight w:val="480"/>
        </w:trPr>
        <w:tc>
          <w:tcPr>
            <w:tcW w:w="475" w:type="pct"/>
            <w:tcBorders>
              <w:bottom w:val="single" w:sz="4" w:space="0" w:color="auto"/>
            </w:tcBorders>
          </w:tcPr>
          <w:p w14:paraId="22CEF4C0" w14:textId="77777777" w:rsidR="00D70ABC" w:rsidRPr="00236BEB" w:rsidRDefault="00D70ABC" w:rsidP="00DF504B">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Цинковое гальванич</w:t>
            </w:r>
            <w:r w:rsidR="00C76970" w:rsidRPr="00236BEB">
              <w:rPr>
                <w:rFonts w:ascii="Arial" w:hAnsi="Arial" w:cs="Arial"/>
                <w:iCs/>
                <w:sz w:val="18"/>
                <w:szCs w:val="18"/>
                <w:lang w:eastAsia="en-US"/>
              </w:rPr>
              <w:t>е</w:t>
            </w:r>
            <w:r w:rsidRPr="00236BEB">
              <w:rPr>
                <w:rFonts w:ascii="Arial" w:hAnsi="Arial" w:cs="Arial"/>
                <w:iCs/>
                <w:sz w:val="18"/>
                <w:szCs w:val="18"/>
                <w:lang w:eastAsia="en-US"/>
              </w:rPr>
              <w:t>ское</w:t>
            </w:r>
          </w:p>
        </w:tc>
        <w:tc>
          <w:tcPr>
            <w:tcW w:w="1048" w:type="pct"/>
            <w:tcBorders>
              <w:bottom w:val="single" w:sz="4" w:space="0" w:color="auto"/>
            </w:tcBorders>
          </w:tcPr>
          <w:p w14:paraId="78903E44" w14:textId="77777777" w:rsidR="00D70ABC" w:rsidRPr="00236BEB" w:rsidRDefault="00D70ABC" w:rsidP="006E49E8">
            <w:pPr>
              <w:tabs>
                <w:tab w:val="left" w:pos="1134"/>
                <w:tab w:val="left" w:pos="1276"/>
              </w:tabs>
              <w:ind w:right="-114" w:firstLine="97"/>
              <w:jc w:val="both"/>
              <w:rPr>
                <w:rFonts w:ascii="Arial" w:hAnsi="Arial" w:cs="Arial"/>
                <w:iCs/>
                <w:sz w:val="18"/>
                <w:szCs w:val="18"/>
                <w:lang w:eastAsia="en-US"/>
              </w:rPr>
            </w:pPr>
            <w:r w:rsidRPr="00236BEB">
              <w:rPr>
                <w:rFonts w:ascii="Arial" w:hAnsi="Arial" w:cs="Arial"/>
                <w:iCs/>
                <w:sz w:val="18"/>
                <w:szCs w:val="18"/>
                <w:lang w:eastAsia="en-US"/>
              </w:rPr>
              <w:t>Температура эксплуатации от минус 70 ⁰С до 250 ⁰С.</w:t>
            </w:r>
          </w:p>
          <w:p w14:paraId="50B1B2B5" w14:textId="77777777" w:rsidR="00D70ABC" w:rsidRPr="00236BEB" w:rsidRDefault="00D70ABC" w:rsidP="006E49E8">
            <w:pPr>
              <w:tabs>
                <w:tab w:val="left" w:pos="1134"/>
                <w:tab w:val="left" w:pos="1276"/>
              </w:tabs>
              <w:ind w:right="-114" w:firstLine="97"/>
              <w:jc w:val="both"/>
              <w:rPr>
                <w:rFonts w:ascii="Arial" w:hAnsi="Arial" w:cs="Arial"/>
                <w:iCs/>
                <w:sz w:val="18"/>
                <w:szCs w:val="18"/>
                <w:lang w:eastAsia="en-US"/>
              </w:rPr>
            </w:pPr>
            <w:r w:rsidRPr="00236BEB">
              <w:rPr>
                <w:rFonts w:ascii="Arial" w:hAnsi="Arial" w:cs="Arial"/>
                <w:iCs/>
                <w:sz w:val="18"/>
                <w:szCs w:val="18"/>
                <w:lang w:eastAsia="en-US"/>
              </w:rPr>
              <w:t>Без ограничения по составу эксплуатационных сред.</w:t>
            </w:r>
          </w:p>
          <w:p w14:paraId="4C21BB45" w14:textId="77777777" w:rsidR="00D70ABC" w:rsidRPr="00236BEB" w:rsidRDefault="00D70ABC" w:rsidP="006E49E8">
            <w:pPr>
              <w:tabs>
                <w:tab w:val="left" w:pos="1134"/>
                <w:tab w:val="left" w:pos="1276"/>
              </w:tabs>
              <w:ind w:firstLine="97"/>
              <w:jc w:val="both"/>
              <w:rPr>
                <w:rFonts w:ascii="Arial" w:hAnsi="Arial" w:cs="Arial"/>
                <w:iCs/>
                <w:sz w:val="18"/>
                <w:szCs w:val="18"/>
                <w:lang w:eastAsia="en-US"/>
              </w:rPr>
            </w:pPr>
            <w:r w:rsidRPr="00236BEB">
              <w:rPr>
                <w:rFonts w:ascii="Arial" w:hAnsi="Arial" w:cs="Arial"/>
                <w:iCs/>
                <w:sz w:val="18"/>
                <w:szCs w:val="18"/>
                <w:lang w:eastAsia="en-US"/>
              </w:rPr>
              <w:t xml:space="preserve">Является анодным покрытием, </w:t>
            </w:r>
            <w:r w:rsidR="00651E29" w:rsidRPr="00236BEB">
              <w:rPr>
                <w:rFonts w:ascii="Arial" w:hAnsi="Arial" w:cs="Arial"/>
                <w:iCs/>
                <w:sz w:val="18"/>
                <w:szCs w:val="18"/>
                <w:lang w:eastAsia="en-US"/>
              </w:rPr>
              <w:t xml:space="preserve">обеспечивает катодную защиту основного металла изделия </w:t>
            </w:r>
          </w:p>
        </w:tc>
        <w:tc>
          <w:tcPr>
            <w:tcW w:w="714" w:type="pct"/>
            <w:tcBorders>
              <w:bottom w:val="single" w:sz="4" w:space="0" w:color="auto"/>
            </w:tcBorders>
          </w:tcPr>
          <w:p w14:paraId="451A2706" w14:textId="77777777" w:rsidR="00D70ABC" w:rsidRPr="00236BEB" w:rsidRDefault="00D70ABC" w:rsidP="006E49E8">
            <w:pPr>
              <w:tabs>
                <w:tab w:val="left" w:pos="1134"/>
                <w:tab w:val="left" w:pos="1276"/>
              </w:tabs>
              <w:ind w:firstLine="183"/>
              <w:jc w:val="both"/>
              <w:rPr>
                <w:rFonts w:ascii="Arial" w:hAnsi="Arial" w:cs="Arial"/>
                <w:iCs/>
                <w:sz w:val="18"/>
                <w:szCs w:val="18"/>
                <w:lang w:eastAsia="en-US"/>
              </w:rPr>
            </w:pPr>
            <w:r w:rsidRPr="00236BEB">
              <w:rPr>
                <w:rFonts w:ascii="Arial" w:hAnsi="Arial" w:cs="Arial"/>
                <w:iCs/>
                <w:sz w:val="18"/>
                <w:szCs w:val="18"/>
                <w:lang w:eastAsia="en-US"/>
              </w:rPr>
              <w:t>Ограничений нет</w:t>
            </w:r>
          </w:p>
        </w:tc>
        <w:tc>
          <w:tcPr>
            <w:tcW w:w="1000" w:type="pct"/>
            <w:tcBorders>
              <w:bottom w:val="single" w:sz="4" w:space="0" w:color="auto"/>
            </w:tcBorders>
          </w:tcPr>
          <w:p w14:paraId="1757ECAC" w14:textId="77777777" w:rsidR="00DF504B" w:rsidRPr="00236BEB" w:rsidRDefault="00DF504B" w:rsidP="006E49E8">
            <w:pPr>
              <w:tabs>
                <w:tab w:val="left" w:pos="1134"/>
                <w:tab w:val="left" w:pos="1276"/>
              </w:tabs>
              <w:ind w:firstLine="156"/>
              <w:jc w:val="both"/>
              <w:rPr>
                <w:rFonts w:ascii="Arial" w:hAnsi="Arial" w:cs="Arial"/>
                <w:iCs/>
                <w:sz w:val="18"/>
                <w:szCs w:val="18"/>
                <w:lang w:eastAsia="en-US"/>
              </w:rPr>
            </w:pPr>
            <w:r w:rsidRPr="00236BEB">
              <w:rPr>
                <w:rFonts w:ascii="Arial" w:hAnsi="Arial" w:cs="Arial"/>
                <w:iCs/>
                <w:sz w:val="18"/>
                <w:szCs w:val="18"/>
                <w:lang w:eastAsia="en-US"/>
              </w:rPr>
              <w:t>Электрохимический процесс катодного осаждения с применением электролитов.</w:t>
            </w:r>
          </w:p>
          <w:p w14:paraId="231F2DA5" w14:textId="77777777" w:rsidR="00D70ABC" w:rsidRPr="00236BEB" w:rsidRDefault="00DF504B" w:rsidP="006E49E8">
            <w:pPr>
              <w:tabs>
                <w:tab w:val="left" w:pos="1134"/>
                <w:tab w:val="left" w:pos="1276"/>
              </w:tabs>
              <w:ind w:firstLine="156"/>
              <w:jc w:val="both"/>
              <w:rPr>
                <w:rFonts w:ascii="Arial" w:hAnsi="Arial" w:cs="Arial"/>
                <w:iCs/>
                <w:sz w:val="18"/>
                <w:szCs w:val="18"/>
                <w:lang w:eastAsia="en-US"/>
              </w:rPr>
            </w:pPr>
            <w:r w:rsidRPr="00236BEB">
              <w:rPr>
                <w:rFonts w:ascii="Arial" w:hAnsi="Arial" w:cs="Arial"/>
                <w:iCs/>
                <w:sz w:val="18"/>
                <w:szCs w:val="18"/>
                <w:lang w:eastAsia="en-US"/>
              </w:rPr>
              <w:t>С целью предотвращения образования на покрытии «белой ржав-чины» рекомендуется дополнительная обработка пассивирующими или водоотталкивающими составами</w:t>
            </w:r>
          </w:p>
        </w:tc>
        <w:tc>
          <w:tcPr>
            <w:tcW w:w="809" w:type="pct"/>
            <w:tcBorders>
              <w:bottom w:val="single" w:sz="4" w:space="0" w:color="auto"/>
            </w:tcBorders>
          </w:tcPr>
          <w:p w14:paraId="7E26DE64" w14:textId="77777777" w:rsidR="00D70ABC" w:rsidRPr="00236BEB" w:rsidRDefault="00DF504B" w:rsidP="006E49E8">
            <w:pPr>
              <w:tabs>
                <w:tab w:val="left" w:pos="1134"/>
                <w:tab w:val="left" w:pos="1276"/>
              </w:tabs>
              <w:ind w:firstLine="92"/>
              <w:jc w:val="both"/>
              <w:rPr>
                <w:rFonts w:ascii="Arial" w:hAnsi="Arial" w:cs="Arial"/>
                <w:iCs/>
                <w:sz w:val="18"/>
                <w:szCs w:val="18"/>
                <w:lang w:eastAsia="en-US"/>
              </w:rPr>
            </w:pPr>
            <w:r w:rsidRPr="00236BEB">
              <w:rPr>
                <w:rFonts w:ascii="Arial" w:hAnsi="Arial" w:cs="Arial"/>
                <w:iCs/>
                <w:sz w:val="18"/>
                <w:szCs w:val="18"/>
                <w:lang w:eastAsia="en-US"/>
              </w:rPr>
              <w:t>Наносят на нелегированную и легированную сталь</w:t>
            </w:r>
          </w:p>
        </w:tc>
        <w:tc>
          <w:tcPr>
            <w:tcW w:w="953" w:type="pct"/>
            <w:tcBorders>
              <w:bottom w:val="single" w:sz="4" w:space="0" w:color="auto"/>
            </w:tcBorders>
          </w:tcPr>
          <w:p w14:paraId="342E9F29" w14:textId="77777777" w:rsidR="00D70ABC" w:rsidRPr="00236BEB" w:rsidRDefault="00D70ABC" w:rsidP="006E49E8">
            <w:pPr>
              <w:ind w:firstLine="178"/>
              <w:jc w:val="both"/>
              <w:rPr>
                <w:rFonts w:ascii="Arial" w:hAnsi="Arial" w:cs="Arial"/>
                <w:iCs/>
                <w:sz w:val="18"/>
                <w:szCs w:val="18"/>
                <w:lang w:eastAsia="en-US"/>
              </w:rPr>
            </w:pPr>
            <w:r w:rsidRPr="00236BEB">
              <w:rPr>
                <w:rFonts w:ascii="Arial" w:hAnsi="Arial" w:cs="Arial"/>
                <w:iCs/>
                <w:sz w:val="18"/>
                <w:szCs w:val="18"/>
                <w:lang w:eastAsia="en-US"/>
              </w:rPr>
              <w:t>Класс опасности электролитов – 2.</w:t>
            </w:r>
          </w:p>
          <w:p w14:paraId="7B9CB30B" w14:textId="77777777" w:rsidR="00D70ABC" w:rsidRPr="00236BEB" w:rsidRDefault="00D70ABC" w:rsidP="006E49E8">
            <w:pPr>
              <w:ind w:firstLine="178"/>
              <w:jc w:val="both"/>
              <w:rPr>
                <w:rFonts w:ascii="Arial" w:hAnsi="Arial" w:cs="Arial"/>
                <w:iCs/>
                <w:sz w:val="18"/>
                <w:szCs w:val="18"/>
                <w:lang w:eastAsia="en-US"/>
              </w:rPr>
            </w:pPr>
            <w:r w:rsidRPr="00236BEB">
              <w:rPr>
                <w:rFonts w:ascii="Arial" w:hAnsi="Arial" w:cs="Arial"/>
                <w:iCs/>
                <w:sz w:val="18"/>
                <w:szCs w:val="18"/>
                <w:lang w:eastAsia="en-US"/>
              </w:rPr>
              <w:t>Образование отработанных кислых и щелочных растворов, содержащих соединения цинка и функциональных добавок.</w:t>
            </w:r>
          </w:p>
          <w:p w14:paraId="458DB451" w14:textId="77777777" w:rsidR="00D70ABC" w:rsidRPr="00236BEB" w:rsidRDefault="00D70ABC" w:rsidP="006E49E8">
            <w:pPr>
              <w:ind w:firstLine="178"/>
              <w:jc w:val="both"/>
              <w:rPr>
                <w:rFonts w:ascii="Arial" w:hAnsi="Arial" w:cs="Arial"/>
                <w:iCs/>
                <w:sz w:val="18"/>
                <w:szCs w:val="18"/>
                <w:lang w:eastAsia="en-US"/>
              </w:rPr>
            </w:pPr>
            <w:r w:rsidRPr="00236BEB">
              <w:rPr>
                <w:rFonts w:ascii="Arial" w:hAnsi="Arial" w:cs="Arial"/>
                <w:iCs/>
                <w:sz w:val="18"/>
                <w:szCs w:val="18"/>
                <w:lang w:eastAsia="en-US"/>
              </w:rPr>
              <w:t>Необходимость обезвреживания и утилизации растворов и шламов</w:t>
            </w:r>
          </w:p>
        </w:tc>
      </w:tr>
      <w:tr w:rsidR="00C13C87" w:rsidRPr="00236BEB" w14:paraId="154203E5" w14:textId="77777777" w:rsidTr="006E49E8">
        <w:trPr>
          <w:trHeight w:val="77"/>
        </w:trPr>
        <w:tc>
          <w:tcPr>
            <w:tcW w:w="475" w:type="pct"/>
            <w:tcBorders>
              <w:bottom w:val="single" w:sz="4" w:space="0" w:color="auto"/>
            </w:tcBorders>
          </w:tcPr>
          <w:p w14:paraId="2F243C46" w14:textId="77777777" w:rsidR="00C13C87" w:rsidRPr="00236BEB" w:rsidRDefault="00C13C87" w:rsidP="00C13C87">
            <w:pPr>
              <w:tabs>
                <w:tab w:val="left" w:pos="1134"/>
                <w:tab w:val="left" w:pos="1276"/>
              </w:tabs>
              <w:ind w:firstLine="284"/>
              <w:rPr>
                <w:rFonts w:ascii="Arial" w:hAnsi="Arial" w:cs="Arial"/>
                <w:iCs/>
                <w:sz w:val="18"/>
                <w:szCs w:val="18"/>
                <w:lang w:eastAsia="en-US"/>
              </w:rPr>
            </w:pPr>
            <w:r w:rsidRPr="00236BEB">
              <w:rPr>
                <w:rFonts w:ascii="Arial" w:hAnsi="Arial" w:cs="Arial"/>
                <w:iCs/>
                <w:sz w:val="18"/>
                <w:szCs w:val="18"/>
                <w:lang w:eastAsia="en-US"/>
              </w:rPr>
              <w:t>Медное</w:t>
            </w:r>
          </w:p>
          <w:p w14:paraId="1C290CA5" w14:textId="77777777" w:rsidR="00C13C87" w:rsidRPr="00236BEB" w:rsidRDefault="00C13C87" w:rsidP="00C13C87">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гальванич</w:t>
            </w:r>
            <w:r w:rsidR="00C76970" w:rsidRPr="00236BEB">
              <w:rPr>
                <w:rFonts w:ascii="Arial" w:hAnsi="Arial" w:cs="Arial"/>
                <w:iCs/>
                <w:sz w:val="18"/>
                <w:szCs w:val="18"/>
                <w:lang w:eastAsia="en-US"/>
              </w:rPr>
              <w:t>е</w:t>
            </w:r>
            <w:r w:rsidRPr="00236BEB">
              <w:rPr>
                <w:rFonts w:ascii="Arial" w:hAnsi="Arial" w:cs="Arial"/>
                <w:iCs/>
                <w:sz w:val="18"/>
                <w:szCs w:val="18"/>
                <w:lang w:eastAsia="en-US"/>
              </w:rPr>
              <w:t>ское</w:t>
            </w:r>
          </w:p>
        </w:tc>
        <w:tc>
          <w:tcPr>
            <w:tcW w:w="1048" w:type="pct"/>
            <w:tcBorders>
              <w:bottom w:val="single" w:sz="4" w:space="0" w:color="auto"/>
            </w:tcBorders>
          </w:tcPr>
          <w:p w14:paraId="6DD6C6CB" w14:textId="77777777" w:rsidR="00C13C87" w:rsidRPr="00236BEB" w:rsidRDefault="00C13C87" w:rsidP="006E49E8">
            <w:pPr>
              <w:tabs>
                <w:tab w:val="left" w:pos="1134"/>
                <w:tab w:val="left" w:pos="1276"/>
              </w:tabs>
              <w:ind w:right="-114" w:firstLine="97"/>
              <w:jc w:val="both"/>
              <w:rPr>
                <w:rFonts w:ascii="Arial" w:hAnsi="Arial" w:cs="Arial"/>
                <w:iCs/>
                <w:sz w:val="18"/>
                <w:szCs w:val="18"/>
                <w:lang w:eastAsia="en-US"/>
              </w:rPr>
            </w:pPr>
            <w:bookmarkStart w:id="39" w:name="_Hlk181193458"/>
            <w:r w:rsidRPr="00236BEB">
              <w:rPr>
                <w:rFonts w:ascii="Arial" w:hAnsi="Arial" w:cs="Arial"/>
                <w:iCs/>
                <w:sz w:val="18"/>
                <w:szCs w:val="18"/>
                <w:lang w:eastAsia="en-US"/>
              </w:rPr>
              <w:t>Температура эксплуатации от минус 70 ⁰С до 300 ⁰С.</w:t>
            </w:r>
          </w:p>
          <w:p w14:paraId="63954411" w14:textId="77777777" w:rsidR="00C13C87" w:rsidRPr="00236BEB" w:rsidRDefault="00C13C87" w:rsidP="006E49E8">
            <w:pPr>
              <w:tabs>
                <w:tab w:val="left" w:pos="1134"/>
                <w:tab w:val="left" w:pos="1276"/>
              </w:tabs>
              <w:ind w:firstLine="97"/>
              <w:jc w:val="both"/>
              <w:rPr>
                <w:rFonts w:ascii="Arial" w:hAnsi="Arial" w:cs="Arial"/>
                <w:iCs/>
                <w:sz w:val="18"/>
                <w:szCs w:val="18"/>
                <w:lang w:eastAsia="en-US"/>
              </w:rPr>
            </w:pPr>
            <w:r w:rsidRPr="00236BEB">
              <w:rPr>
                <w:rFonts w:ascii="Arial" w:hAnsi="Arial" w:cs="Arial"/>
                <w:iCs/>
                <w:sz w:val="18"/>
                <w:szCs w:val="18"/>
                <w:lang w:eastAsia="en-US"/>
              </w:rPr>
              <w:t>Является катодным покрытием. Любые сквозные дефекты приводят к ускорению коррозии железа и его сплавов</w:t>
            </w:r>
            <w:bookmarkStart w:id="40" w:name="_Hlk181972624"/>
            <w:r w:rsidRPr="00236BEB">
              <w:rPr>
                <w:rFonts w:ascii="Arial" w:hAnsi="Arial" w:cs="Arial"/>
                <w:iCs/>
                <w:sz w:val="18"/>
                <w:szCs w:val="18"/>
                <w:lang w:eastAsia="en-US"/>
              </w:rPr>
              <w:t xml:space="preserve">. </w:t>
            </w:r>
            <w:bookmarkEnd w:id="40"/>
          </w:p>
          <w:p w14:paraId="706136C9" w14:textId="77777777" w:rsidR="00C13C87" w:rsidRPr="00236BEB" w:rsidRDefault="00C13C87" w:rsidP="006E49E8">
            <w:pPr>
              <w:tabs>
                <w:tab w:val="left" w:pos="1134"/>
                <w:tab w:val="left" w:pos="1276"/>
              </w:tabs>
              <w:ind w:firstLine="97"/>
              <w:jc w:val="both"/>
              <w:rPr>
                <w:rFonts w:ascii="Arial" w:hAnsi="Arial" w:cs="Arial"/>
                <w:iCs/>
                <w:sz w:val="18"/>
                <w:szCs w:val="18"/>
                <w:lang w:eastAsia="en-US"/>
              </w:rPr>
            </w:pPr>
            <w:r w:rsidRPr="00236BEB">
              <w:rPr>
                <w:rFonts w:ascii="Arial" w:hAnsi="Arial" w:cs="Arial"/>
                <w:iCs/>
                <w:sz w:val="18"/>
                <w:szCs w:val="18"/>
                <w:lang w:eastAsia="en-US"/>
              </w:rPr>
              <w:lastRenderedPageBreak/>
              <w:t>Не устойчиво в среде углекислых и сернистых соединений</w:t>
            </w:r>
            <w:bookmarkEnd w:id="39"/>
          </w:p>
        </w:tc>
        <w:tc>
          <w:tcPr>
            <w:tcW w:w="714" w:type="pct"/>
            <w:tcBorders>
              <w:bottom w:val="single" w:sz="4" w:space="0" w:color="auto"/>
            </w:tcBorders>
          </w:tcPr>
          <w:p w14:paraId="5C7FAB76" w14:textId="77777777" w:rsidR="00C13C87" w:rsidRPr="00236BEB" w:rsidRDefault="00C13C87" w:rsidP="006E49E8">
            <w:pPr>
              <w:tabs>
                <w:tab w:val="left" w:pos="1134"/>
                <w:tab w:val="left" w:pos="1276"/>
              </w:tabs>
              <w:ind w:firstLine="183"/>
              <w:jc w:val="both"/>
              <w:rPr>
                <w:rFonts w:ascii="Arial" w:hAnsi="Arial" w:cs="Arial"/>
                <w:iCs/>
                <w:sz w:val="18"/>
                <w:szCs w:val="18"/>
                <w:lang w:eastAsia="en-US"/>
              </w:rPr>
            </w:pPr>
            <w:r w:rsidRPr="00236BEB">
              <w:rPr>
                <w:rFonts w:ascii="Arial" w:hAnsi="Arial" w:cs="Arial"/>
                <w:iCs/>
                <w:sz w:val="18"/>
                <w:szCs w:val="18"/>
                <w:lang w:eastAsia="en-US"/>
              </w:rPr>
              <w:lastRenderedPageBreak/>
              <w:t>Несовместимо со смазками, содержащими соединения серы (коррозионная активность)</w:t>
            </w:r>
          </w:p>
        </w:tc>
        <w:tc>
          <w:tcPr>
            <w:tcW w:w="1000" w:type="pct"/>
            <w:tcBorders>
              <w:bottom w:val="single" w:sz="4" w:space="0" w:color="auto"/>
            </w:tcBorders>
          </w:tcPr>
          <w:p w14:paraId="28E1C42E" w14:textId="77777777" w:rsidR="008C26E3" w:rsidRPr="00236BEB" w:rsidRDefault="008C26E3" w:rsidP="006E49E8">
            <w:pPr>
              <w:tabs>
                <w:tab w:val="left" w:pos="1134"/>
                <w:tab w:val="left" w:pos="1276"/>
              </w:tabs>
              <w:ind w:firstLine="156"/>
              <w:jc w:val="both"/>
              <w:rPr>
                <w:rFonts w:ascii="Arial" w:hAnsi="Arial" w:cs="Arial"/>
                <w:iCs/>
                <w:sz w:val="18"/>
                <w:szCs w:val="18"/>
                <w:lang w:eastAsia="en-US"/>
              </w:rPr>
            </w:pPr>
            <w:r w:rsidRPr="00236BEB">
              <w:rPr>
                <w:rFonts w:ascii="Arial" w:hAnsi="Arial" w:cs="Arial"/>
                <w:iCs/>
                <w:sz w:val="18"/>
                <w:szCs w:val="18"/>
                <w:lang w:eastAsia="en-US"/>
              </w:rPr>
              <w:t>Электрохимический процесс катодного осаждения с применением электролитов.</w:t>
            </w:r>
          </w:p>
          <w:p w14:paraId="782FEB47" w14:textId="77777777" w:rsidR="00C13C87" w:rsidRPr="00236BEB" w:rsidRDefault="008C26E3" w:rsidP="006E49E8">
            <w:pPr>
              <w:tabs>
                <w:tab w:val="left" w:pos="1134"/>
                <w:tab w:val="left" w:pos="1276"/>
              </w:tabs>
              <w:ind w:firstLine="156"/>
              <w:jc w:val="both"/>
              <w:rPr>
                <w:rFonts w:ascii="Arial" w:hAnsi="Arial" w:cs="Arial"/>
                <w:iCs/>
                <w:sz w:val="18"/>
                <w:szCs w:val="18"/>
                <w:lang w:eastAsia="en-US"/>
              </w:rPr>
            </w:pPr>
            <w:r w:rsidRPr="00236BEB">
              <w:rPr>
                <w:rFonts w:ascii="Arial" w:hAnsi="Arial" w:cs="Arial"/>
                <w:iCs/>
                <w:sz w:val="18"/>
                <w:szCs w:val="18"/>
                <w:lang w:eastAsia="en-US"/>
              </w:rPr>
              <w:t xml:space="preserve">Для межоперационной защиты покрытия необходима дополнительная </w:t>
            </w:r>
            <w:r w:rsidRPr="00236BEB">
              <w:rPr>
                <w:rFonts w:ascii="Arial" w:hAnsi="Arial" w:cs="Arial"/>
                <w:iCs/>
                <w:sz w:val="18"/>
                <w:szCs w:val="18"/>
                <w:lang w:eastAsia="en-US"/>
              </w:rPr>
              <w:lastRenderedPageBreak/>
              <w:t>антикоррозионная обработка пассивирующими составами</w:t>
            </w:r>
          </w:p>
        </w:tc>
        <w:tc>
          <w:tcPr>
            <w:tcW w:w="809" w:type="pct"/>
            <w:tcBorders>
              <w:bottom w:val="single" w:sz="4" w:space="0" w:color="auto"/>
            </w:tcBorders>
          </w:tcPr>
          <w:p w14:paraId="61620970" w14:textId="77777777" w:rsidR="00C13C87" w:rsidRPr="00236BEB" w:rsidRDefault="008C26E3" w:rsidP="006E49E8">
            <w:pPr>
              <w:tabs>
                <w:tab w:val="left" w:pos="1134"/>
                <w:tab w:val="left" w:pos="1276"/>
              </w:tabs>
              <w:ind w:firstLine="92"/>
              <w:jc w:val="both"/>
              <w:rPr>
                <w:rFonts w:ascii="Arial" w:hAnsi="Arial" w:cs="Arial"/>
                <w:iCs/>
                <w:sz w:val="18"/>
                <w:szCs w:val="18"/>
                <w:lang w:eastAsia="en-US"/>
              </w:rPr>
            </w:pPr>
            <w:r w:rsidRPr="00236BEB">
              <w:rPr>
                <w:rFonts w:ascii="Arial" w:hAnsi="Arial" w:cs="Arial"/>
                <w:iCs/>
                <w:sz w:val="18"/>
                <w:szCs w:val="18"/>
                <w:lang w:eastAsia="en-US"/>
              </w:rPr>
              <w:lastRenderedPageBreak/>
              <w:t>Наносят на нелегированную и легированную сталь, в том числе нержавеющую</w:t>
            </w:r>
          </w:p>
        </w:tc>
        <w:tc>
          <w:tcPr>
            <w:tcW w:w="953" w:type="pct"/>
            <w:tcBorders>
              <w:bottom w:val="single" w:sz="4" w:space="0" w:color="auto"/>
            </w:tcBorders>
          </w:tcPr>
          <w:p w14:paraId="0910F744" w14:textId="77777777" w:rsidR="00C13C87" w:rsidRPr="00236BEB" w:rsidRDefault="00C13C87" w:rsidP="006E49E8">
            <w:pPr>
              <w:widowControl w:val="0"/>
              <w:ind w:firstLine="176"/>
              <w:jc w:val="both"/>
              <w:rPr>
                <w:rFonts w:ascii="Arial" w:hAnsi="Arial" w:cs="Arial"/>
                <w:iCs/>
                <w:sz w:val="18"/>
                <w:szCs w:val="18"/>
                <w:lang w:eastAsia="en-US"/>
              </w:rPr>
            </w:pPr>
            <w:r w:rsidRPr="00236BEB">
              <w:rPr>
                <w:rFonts w:ascii="Arial" w:hAnsi="Arial" w:cs="Arial"/>
                <w:iCs/>
                <w:sz w:val="18"/>
                <w:szCs w:val="18"/>
                <w:lang w:eastAsia="en-US"/>
              </w:rPr>
              <w:t>Класс опасности электролитов – 2.</w:t>
            </w:r>
          </w:p>
          <w:p w14:paraId="6AEA9C8E" w14:textId="77777777" w:rsidR="00C13C87" w:rsidRPr="00236BEB" w:rsidRDefault="00C13C87" w:rsidP="006E49E8">
            <w:pPr>
              <w:widowControl w:val="0"/>
              <w:ind w:firstLine="176"/>
              <w:jc w:val="both"/>
              <w:rPr>
                <w:rFonts w:ascii="Arial" w:hAnsi="Arial" w:cs="Arial"/>
                <w:iCs/>
                <w:sz w:val="18"/>
                <w:szCs w:val="18"/>
                <w:lang w:eastAsia="en-US"/>
              </w:rPr>
            </w:pPr>
            <w:r w:rsidRPr="00236BEB">
              <w:rPr>
                <w:rFonts w:ascii="Arial" w:hAnsi="Arial" w:cs="Arial"/>
                <w:iCs/>
                <w:sz w:val="18"/>
                <w:szCs w:val="18"/>
                <w:lang w:eastAsia="en-US"/>
              </w:rPr>
              <w:t xml:space="preserve">Образование отработанных кислых и щелочных растворов, содержащих соединения </w:t>
            </w:r>
            <w:r w:rsidRPr="00236BEB">
              <w:rPr>
                <w:rFonts w:ascii="Arial" w:hAnsi="Arial" w:cs="Arial"/>
                <w:iCs/>
                <w:sz w:val="18"/>
                <w:szCs w:val="18"/>
                <w:lang w:eastAsia="en-US"/>
              </w:rPr>
              <w:lastRenderedPageBreak/>
              <w:t>меди</w:t>
            </w:r>
            <w:r w:rsidRPr="00236BEB">
              <w:t xml:space="preserve"> </w:t>
            </w:r>
            <w:r w:rsidRPr="00236BEB">
              <w:rPr>
                <w:rFonts w:ascii="Arial" w:hAnsi="Arial" w:cs="Arial"/>
                <w:iCs/>
                <w:sz w:val="18"/>
                <w:szCs w:val="18"/>
                <w:lang w:eastAsia="en-US"/>
              </w:rPr>
              <w:t>и функциональных добавок.</w:t>
            </w:r>
          </w:p>
          <w:p w14:paraId="4584DDE9" w14:textId="77777777" w:rsidR="00C13C87" w:rsidRPr="00236BEB" w:rsidRDefault="00C13C87" w:rsidP="006E49E8">
            <w:pPr>
              <w:widowControl w:val="0"/>
              <w:ind w:firstLine="176"/>
              <w:jc w:val="both"/>
              <w:rPr>
                <w:rFonts w:ascii="Arial" w:hAnsi="Arial" w:cs="Arial"/>
                <w:iCs/>
                <w:sz w:val="18"/>
                <w:szCs w:val="18"/>
                <w:lang w:eastAsia="en-US"/>
              </w:rPr>
            </w:pPr>
            <w:r w:rsidRPr="00236BEB">
              <w:rPr>
                <w:rFonts w:ascii="Arial" w:hAnsi="Arial" w:cs="Arial"/>
                <w:iCs/>
                <w:sz w:val="18"/>
                <w:szCs w:val="18"/>
                <w:lang w:eastAsia="en-US"/>
              </w:rPr>
              <w:t>Необходимость обезвреживания и утилизации растворов и шламов</w:t>
            </w:r>
          </w:p>
        </w:tc>
      </w:tr>
      <w:tr w:rsidR="006E49E8" w:rsidRPr="00236BEB" w14:paraId="28878985" w14:textId="77777777" w:rsidTr="006E49E8">
        <w:trPr>
          <w:trHeight w:val="77"/>
        </w:trPr>
        <w:tc>
          <w:tcPr>
            <w:tcW w:w="475" w:type="pct"/>
            <w:tcBorders>
              <w:left w:val="nil"/>
              <w:bottom w:val="nil"/>
              <w:right w:val="nil"/>
            </w:tcBorders>
          </w:tcPr>
          <w:p w14:paraId="209C3046" w14:textId="77777777" w:rsidR="006E49E8" w:rsidRPr="00236BEB" w:rsidRDefault="006E49E8" w:rsidP="00C13C87">
            <w:pPr>
              <w:tabs>
                <w:tab w:val="left" w:pos="1134"/>
                <w:tab w:val="left" w:pos="1276"/>
              </w:tabs>
              <w:ind w:firstLine="284"/>
              <w:rPr>
                <w:rFonts w:ascii="Arial" w:hAnsi="Arial" w:cs="Arial"/>
                <w:iCs/>
                <w:sz w:val="18"/>
                <w:szCs w:val="18"/>
                <w:lang w:eastAsia="en-US"/>
              </w:rPr>
            </w:pPr>
          </w:p>
          <w:p w14:paraId="22F4BD3B" w14:textId="77777777" w:rsidR="006E49E8" w:rsidRPr="00236BEB" w:rsidRDefault="006E49E8" w:rsidP="00C13C87">
            <w:pPr>
              <w:tabs>
                <w:tab w:val="left" w:pos="1134"/>
                <w:tab w:val="left" w:pos="1276"/>
              </w:tabs>
              <w:ind w:firstLine="284"/>
              <w:rPr>
                <w:rFonts w:ascii="Arial" w:hAnsi="Arial" w:cs="Arial"/>
                <w:iCs/>
                <w:sz w:val="18"/>
                <w:szCs w:val="18"/>
                <w:lang w:eastAsia="en-US"/>
              </w:rPr>
            </w:pPr>
          </w:p>
          <w:p w14:paraId="220C4512" w14:textId="77777777" w:rsidR="006E49E8" w:rsidRPr="00236BEB" w:rsidRDefault="006E49E8" w:rsidP="00C13C87">
            <w:pPr>
              <w:tabs>
                <w:tab w:val="left" w:pos="1134"/>
                <w:tab w:val="left" w:pos="1276"/>
              </w:tabs>
              <w:ind w:firstLine="284"/>
              <w:rPr>
                <w:rFonts w:ascii="Arial" w:hAnsi="Arial" w:cs="Arial"/>
                <w:iCs/>
                <w:sz w:val="18"/>
                <w:szCs w:val="18"/>
                <w:lang w:eastAsia="en-US"/>
              </w:rPr>
            </w:pPr>
          </w:p>
        </w:tc>
        <w:tc>
          <w:tcPr>
            <w:tcW w:w="1048" w:type="pct"/>
            <w:tcBorders>
              <w:left w:val="nil"/>
              <w:bottom w:val="nil"/>
              <w:right w:val="nil"/>
            </w:tcBorders>
          </w:tcPr>
          <w:p w14:paraId="4BC285B3" w14:textId="77777777" w:rsidR="006E49E8" w:rsidRPr="00236BEB" w:rsidRDefault="006E49E8" w:rsidP="006E49E8">
            <w:pPr>
              <w:tabs>
                <w:tab w:val="left" w:pos="1134"/>
                <w:tab w:val="left" w:pos="1276"/>
              </w:tabs>
              <w:ind w:right="-114" w:firstLine="97"/>
              <w:rPr>
                <w:rFonts w:ascii="Arial" w:hAnsi="Arial" w:cs="Arial"/>
                <w:iCs/>
                <w:sz w:val="18"/>
                <w:szCs w:val="18"/>
                <w:lang w:eastAsia="en-US"/>
              </w:rPr>
            </w:pPr>
          </w:p>
        </w:tc>
        <w:tc>
          <w:tcPr>
            <w:tcW w:w="714" w:type="pct"/>
            <w:tcBorders>
              <w:left w:val="nil"/>
              <w:bottom w:val="nil"/>
              <w:right w:val="nil"/>
            </w:tcBorders>
          </w:tcPr>
          <w:p w14:paraId="00900CC8" w14:textId="77777777" w:rsidR="006E49E8" w:rsidRPr="00236BEB" w:rsidRDefault="006E49E8" w:rsidP="006E49E8">
            <w:pPr>
              <w:tabs>
                <w:tab w:val="left" w:pos="1134"/>
                <w:tab w:val="left" w:pos="1276"/>
              </w:tabs>
              <w:ind w:firstLine="183"/>
              <w:rPr>
                <w:rFonts w:ascii="Arial" w:hAnsi="Arial" w:cs="Arial"/>
                <w:iCs/>
                <w:sz w:val="18"/>
                <w:szCs w:val="18"/>
                <w:lang w:eastAsia="en-US"/>
              </w:rPr>
            </w:pPr>
          </w:p>
        </w:tc>
        <w:tc>
          <w:tcPr>
            <w:tcW w:w="1000" w:type="pct"/>
            <w:tcBorders>
              <w:left w:val="nil"/>
              <w:bottom w:val="nil"/>
              <w:right w:val="nil"/>
            </w:tcBorders>
          </w:tcPr>
          <w:p w14:paraId="31470596" w14:textId="77777777" w:rsidR="006E49E8" w:rsidRPr="00236BEB" w:rsidRDefault="006E49E8" w:rsidP="006E49E8">
            <w:pPr>
              <w:tabs>
                <w:tab w:val="left" w:pos="1134"/>
                <w:tab w:val="left" w:pos="1276"/>
              </w:tabs>
              <w:ind w:firstLine="156"/>
              <w:rPr>
                <w:rFonts w:ascii="Arial" w:hAnsi="Arial" w:cs="Arial"/>
                <w:iCs/>
                <w:sz w:val="18"/>
                <w:szCs w:val="18"/>
                <w:lang w:eastAsia="en-US"/>
              </w:rPr>
            </w:pPr>
          </w:p>
        </w:tc>
        <w:tc>
          <w:tcPr>
            <w:tcW w:w="809" w:type="pct"/>
            <w:tcBorders>
              <w:left w:val="nil"/>
              <w:bottom w:val="nil"/>
              <w:right w:val="nil"/>
            </w:tcBorders>
          </w:tcPr>
          <w:p w14:paraId="0CAE166D" w14:textId="77777777" w:rsidR="006E49E8" w:rsidRPr="00236BEB" w:rsidRDefault="006E49E8" w:rsidP="006E49E8">
            <w:pPr>
              <w:tabs>
                <w:tab w:val="left" w:pos="1134"/>
                <w:tab w:val="left" w:pos="1276"/>
              </w:tabs>
              <w:ind w:firstLine="92"/>
              <w:rPr>
                <w:rFonts w:ascii="Arial" w:hAnsi="Arial" w:cs="Arial"/>
                <w:iCs/>
                <w:sz w:val="18"/>
                <w:szCs w:val="18"/>
                <w:lang w:eastAsia="en-US"/>
              </w:rPr>
            </w:pPr>
          </w:p>
        </w:tc>
        <w:tc>
          <w:tcPr>
            <w:tcW w:w="953" w:type="pct"/>
            <w:tcBorders>
              <w:left w:val="nil"/>
              <w:bottom w:val="nil"/>
              <w:right w:val="nil"/>
            </w:tcBorders>
          </w:tcPr>
          <w:p w14:paraId="0D9F04CB" w14:textId="77777777" w:rsidR="006E49E8" w:rsidRPr="00236BEB" w:rsidRDefault="006E49E8" w:rsidP="006E49E8">
            <w:pPr>
              <w:widowControl w:val="0"/>
              <w:ind w:firstLine="176"/>
              <w:rPr>
                <w:rFonts w:ascii="Arial" w:hAnsi="Arial" w:cs="Arial"/>
                <w:iCs/>
                <w:sz w:val="18"/>
                <w:szCs w:val="18"/>
                <w:lang w:eastAsia="en-US"/>
              </w:rPr>
            </w:pPr>
          </w:p>
        </w:tc>
      </w:tr>
      <w:tr w:rsidR="00C13C87" w:rsidRPr="00236BEB" w14:paraId="6BE0A8C9" w14:textId="77777777" w:rsidTr="006E49E8">
        <w:trPr>
          <w:trHeight w:val="259"/>
        </w:trPr>
        <w:tc>
          <w:tcPr>
            <w:tcW w:w="5000" w:type="pct"/>
            <w:gridSpan w:val="6"/>
            <w:tcBorders>
              <w:top w:val="nil"/>
              <w:left w:val="nil"/>
              <w:bottom w:val="single" w:sz="4" w:space="0" w:color="auto"/>
              <w:right w:val="nil"/>
            </w:tcBorders>
          </w:tcPr>
          <w:p w14:paraId="72B38420" w14:textId="77777777" w:rsidR="00C13C87" w:rsidRPr="00236BEB" w:rsidRDefault="00C13C87" w:rsidP="00C13C87">
            <w:pPr>
              <w:ind w:right="-116"/>
              <w:rPr>
                <w:rFonts w:ascii="Arial" w:hAnsi="Arial" w:cs="Arial"/>
                <w:i/>
                <w:lang w:eastAsia="en-US"/>
              </w:rPr>
            </w:pPr>
            <w:r w:rsidRPr="00236BEB">
              <w:rPr>
                <w:rFonts w:ascii="Arial" w:hAnsi="Arial" w:cs="Arial"/>
                <w:i/>
                <w:lang w:eastAsia="en-US"/>
              </w:rPr>
              <w:t>Окончание таблицы 1</w:t>
            </w:r>
          </w:p>
        </w:tc>
      </w:tr>
      <w:tr w:rsidR="008C26E3" w:rsidRPr="00236BEB" w14:paraId="61F8D889" w14:textId="77777777" w:rsidTr="006E49E8">
        <w:trPr>
          <w:trHeight w:val="480"/>
        </w:trPr>
        <w:tc>
          <w:tcPr>
            <w:tcW w:w="475" w:type="pct"/>
            <w:vMerge w:val="restart"/>
            <w:tcBorders>
              <w:top w:val="single" w:sz="4" w:space="0" w:color="auto"/>
            </w:tcBorders>
            <w:vAlign w:val="center"/>
          </w:tcPr>
          <w:p w14:paraId="24B8117F" w14:textId="77777777" w:rsidR="008C26E3" w:rsidRPr="00236BEB" w:rsidRDefault="008C26E3" w:rsidP="00C13C87">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Наименование покрытия</w:t>
            </w:r>
          </w:p>
        </w:tc>
        <w:tc>
          <w:tcPr>
            <w:tcW w:w="1048" w:type="pct"/>
            <w:vMerge w:val="restart"/>
            <w:tcBorders>
              <w:top w:val="single" w:sz="4" w:space="0" w:color="auto"/>
            </w:tcBorders>
            <w:vAlign w:val="center"/>
          </w:tcPr>
          <w:p w14:paraId="4483ECF5" w14:textId="77777777" w:rsidR="001C02FA" w:rsidRPr="00236BEB" w:rsidRDefault="008C26E3" w:rsidP="00C13C87">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 xml:space="preserve">Эксплуатационные свойства </w:t>
            </w:r>
          </w:p>
          <w:p w14:paraId="14265936" w14:textId="77777777" w:rsidR="008C26E3" w:rsidRPr="00236BEB" w:rsidRDefault="008C26E3" w:rsidP="00C13C87">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покрытия</w:t>
            </w:r>
          </w:p>
        </w:tc>
        <w:tc>
          <w:tcPr>
            <w:tcW w:w="714" w:type="pct"/>
            <w:vMerge w:val="restart"/>
            <w:tcBorders>
              <w:top w:val="single" w:sz="4" w:space="0" w:color="auto"/>
            </w:tcBorders>
            <w:vAlign w:val="center"/>
          </w:tcPr>
          <w:p w14:paraId="1E3916CE" w14:textId="77777777" w:rsidR="008C26E3" w:rsidRPr="00236BEB" w:rsidRDefault="008C26E3" w:rsidP="00C13C87">
            <w:pPr>
              <w:tabs>
                <w:tab w:val="left" w:pos="1306"/>
                <w:tab w:val="left" w:pos="1347"/>
              </w:tabs>
              <w:ind w:left="-113" w:right="-113"/>
              <w:jc w:val="center"/>
              <w:rPr>
                <w:rFonts w:ascii="Arial" w:hAnsi="Arial" w:cs="Arial"/>
                <w:iCs/>
                <w:sz w:val="18"/>
                <w:szCs w:val="18"/>
                <w:lang w:eastAsia="en-US"/>
              </w:rPr>
            </w:pPr>
            <w:r w:rsidRPr="00236BEB">
              <w:rPr>
                <w:rFonts w:ascii="Arial" w:hAnsi="Arial" w:cs="Arial"/>
                <w:iCs/>
                <w:sz w:val="18"/>
                <w:szCs w:val="18"/>
                <w:lang w:eastAsia="en-US"/>
              </w:rPr>
              <w:t>Совместимость с резьбовыми смазками и смазочными покрытиями</w:t>
            </w:r>
          </w:p>
        </w:tc>
        <w:tc>
          <w:tcPr>
            <w:tcW w:w="1809" w:type="pct"/>
            <w:gridSpan w:val="2"/>
            <w:tcBorders>
              <w:top w:val="single" w:sz="4" w:space="0" w:color="auto"/>
              <w:bottom w:val="single" w:sz="4" w:space="0" w:color="auto"/>
            </w:tcBorders>
            <w:vAlign w:val="center"/>
          </w:tcPr>
          <w:p w14:paraId="0F2C9A6E" w14:textId="77777777" w:rsidR="008C26E3" w:rsidRPr="00236BEB" w:rsidRDefault="008C26E3" w:rsidP="00C13C87">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 xml:space="preserve">Технологические особенности </w:t>
            </w:r>
          </w:p>
        </w:tc>
        <w:tc>
          <w:tcPr>
            <w:tcW w:w="953" w:type="pct"/>
            <w:vMerge w:val="restart"/>
            <w:tcBorders>
              <w:top w:val="single" w:sz="4" w:space="0" w:color="auto"/>
            </w:tcBorders>
            <w:vAlign w:val="center"/>
          </w:tcPr>
          <w:p w14:paraId="3D2D2D47" w14:textId="77777777" w:rsidR="00AD1911" w:rsidRPr="00236BEB" w:rsidRDefault="008C26E3" w:rsidP="00C13C87">
            <w:pPr>
              <w:jc w:val="center"/>
              <w:rPr>
                <w:rFonts w:ascii="Arial" w:hAnsi="Arial" w:cs="Arial"/>
                <w:iCs/>
                <w:sz w:val="18"/>
                <w:szCs w:val="18"/>
                <w:lang w:eastAsia="en-US"/>
              </w:rPr>
            </w:pPr>
            <w:r w:rsidRPr="00236BEB">
              <w:rPr>
                <w:rFonts w:ascii="Arial" w:hAnsi="Arial" w:cs="Arial"/>
                <w:iCs/>
                <w:sz w:val="18"/>
                <w:szCs w:val="18"/>
                <w:lang w:eastAsia="en-US"/>
              </w:rPr>
              <w:t xml:space="preserve">Экологические риски </w:t>
            </w:r>
          </w:p>
          <w:p w14:paraId="092EC2EE" w14:textId="77777777" w:rsidR="008C26E3" w:rsidRPr="00236BEB" w:rsidRDefault="008C26E3" w:rsidP="00C13C87">
            <w:pPr>
              <w:jc w:val="center"/>
              <w:rPr>
                <w:rFonts w:ascii="Arial" w:hAnsi="Arial" w:cs="Arial"/>
                <w:iCs/>
                <w:sz w:val="18"/>
                <w:szCs w:val="18"/>
                <w:lang w:eastAsia="en-US"/>
              </w:rPr>
            </w:pPr>
            <w:r w:rsidRPr="00236BEB">
              <w:rPr>
                <w:rFonts w:ascii="Arial" w:hAnsi="Arial" w:cs="Arial"/>
                <w:iCs/>
                <w:sz w:val="18"/>
                <w:szCs w:val="18"/>
                <w:lang w:eastAsia="en-US"/>
              </w:rPr>
              <w:t>процесса</w:t>
            </w:r>
            <w:r w:rsidR="00AD1911" w:rsidRPr="00236BEB">
              <w:rPr>
                <w:rFonts w:ascii="Arial" w:hAnsi="Arial" w:cs="Arial"/>
                <w:iCs/>
                <w:sz w:val="18"/>
                <w:szCs w:val="18"/>
                <w:vertAlign w:val="superscript"/>
                <w:lang w:eastAsia="en-US"/>
              </w:rPr>
              <w:t>1)</w:t>
            </w:r>
          </w:p>
        </w:tc>
      </w:tr>
      <w:tr w:rsidR="008C26E3" w:rsidRPr="00236BEB" w14:paraId="5CC0C55E" w14:textId="77777777" w:rsidTr="006E49E8">
        <w:trPr>
          <w:trHeight w:val="333"/>
        </w:trPr>
        <w:tc>
          <w:tcPr>
            <w:tcW w:w="475" w:type="pct"/>
            <w:vMerge/>
            <w:tcBorders>
              <w:bottom w:val="double" w:sz="4" w:space="0" w:color="auto"/>
            </w:tcBorders>
            <w:vAlign w:val="center"/>
          </w:tcPr>
          <w:p w14:paraId="2297E2D4" w14:textId="77777777" w:rsidR="008C26E3" w:rsidRPr="00236BEB" w:rsidRDefault="008C26E3" w:rsidP="008C26E3">
            <w:pPr>
              <w:tabs>
                <w:tab w:val="left" w:pos="1134"/>
                <w:tab w:val="left" w:pos="1276"/>
              </w:tabs>
              <w:jc w:val="center"/>
              <w:rPr>
                <w:rFonts w:ascii="Arial" w:hAnsi="Arial" w:cs="Arial"/>
                <w:iCs/>
                <w:sz w:val="18"/>
                <w:szCs w:val="18"/>
                <w:lang w:eastAsia="en-US"/>
              </w:rPr>
            </w:pPr>
          </w:p>
        </w:tc>
        <w:tc>
          <w:tcPr>
            <w:tcW w:w="1048" w:type="pct"/>
            <w:vMerge/>
            <w:tcBorders>
              <w:bottom w:val="double" w:sz="4" w:space="0" w:color="auto"/>
            </w:tcBorders>
            <w:vAlign w:val="center"/>
          </w:tcPr>
          <w:p w14:paraId="37E59770" w14:textId="77777777" w:rsidR="008C26E3" w:rsidRPr="00236BEB" w:rsidRDefault="008C26E3" w:rsidP="008C26E3">
            <w:pPr>
              <w:tabs>
                <w:tab w:val="left" w:pos="1134"/>
                <w:tab w:val="left" w:pos="1276"/>
              </w:tabs>
              <w:jc w:val="center"/>
              <w:rPr>
                <w:rFonts w:ascii="Arial" w:hAnsi="Arial" w:cs="Arial"/>
                <w:iCs/>
                <w:sz w:val="18"/>
                <w:szCs w:val="18"/>
                <w:lang w:eastAsia="en-US"/>
              </w:rPr>
            </w:pPr>
          </w:p>
        </w:tc>
        <w:tc>
          <w:tcPr>
            <w:tcW w:w="714" w:type="pct"/>
            <w:vMerge/>
            <w:tcBorders>
              <w:bottom w:val="double" w:sz="4" w:space="0" w:color="auto"/>
            </w:tcBorders>
            <w:vAlign w:val="center"/>
          </w:tcPr>
          <w:p w14:paraId="7DEF74E8" w14:textId="77777777" w:rsidR="008C26E3" w:rsidRPr="00236BEB" w:rsidRDefault="008C26E3" w:rsidP="008C26E3">
            <w:pPr>
              <w:tabs>
                <w:tab w:val="left" w:pos="1306"/>
                <w:tab w:val="left" w:pos="1347"/>
              </w:tabs>
              <w:ind w:left="-113" w:right="-113"/>
              <w:jc w:val="center"/>
              <w:rPr>
                <w:rFonts w:ascii="Arial" w:hAnsi="Arial" w:cs="Arial"/>
                <w:iCs/>
                <w:sz w:val="18"/>
                <w:szCs w:val="18"/>
                <w:lang w:eastAsia="en-US"/>
              </w:rPr>
            </w:pPr>
          </w:p>
        </w:tc>
        <w:tc>
          <w:tcPr>
            <w:tcW w:w="1000" w:type="pct"/>
            <w:tcBorders>
              <w:bottom w:val="double" w:sz="4" w:space="0" w:color="auto"/>
            </w:tcBorders>
            <w:vAlign w:val="center"/>
          </w:tcPr>
          <w:p w14:paraId="6664E496" w14:textId="77777777" w:rsidR="008C26E3" w:rsidRPr="00236BEB" w:rsidRDefault="008C26E3" w:rsidP="008C26E3">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процесса получения покрытия</w:t>
            </w:r>
          </w:p>
        </w:tc>
        <w:tc>
          <w:tcPr>
            <w:tcW w:w="809" w:type="pct"/>
            <w:tcBorders>
              <w:bottom w:val="double" w:sz="4" w:space="0" w:color="auto"/>
            </w:tcBorders>
            <w:vAlign w:val="center"/>
          </w:tcPr>
          <w:p w14:paraId="47A23585" w14:textId="77777777" w:rsidR="008C26E3" w:rsidRPr="00236BEB" w:rsidRDefault="008C26E3" w:rsidP="008C26E3">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материала изделия</w:t>
            </w:r>
          </w:p>
        </w:tc>
        <w:tc>
          <w:tcPr>
            <w:tcW w:w="953" w:type="pct"/>
            <w:vMerge/>
            <w:tcBorders>
              <w:bottom w:val="double" w:sz="4" w:space="0" w:color="auto"/>
            </w:tcBorders>
            <w:vAlign w:val="center"/>
          </w:tcPr>
          <w:p w14:paraId="34EBFFCA" w14:textId="77777777" w:rsidR="008C26E3" w:rsidRPr="00236BEB" w:rsidRDefault="008C26E3" w:rsidP="008C26E3">
            <w:pPr>
              <w:jc w:val="center"/>
              <w:rPr>
                <w:rFonts w:ascii="Arial" w:hAnsi="Arial" w:cs="Arial"/>
                <w:iCs/>
                <w:sz w:val="18"/>
                <w:szCs w:val="18"/>
                <w:lang w:eastAsia="en-US"/>
              </w:rPr>
            </w:pPr>
          </w:p>
        </w:tc>
      </w:tr>
      <w:tr w:rsidR="008C26E3" w:rsidRPr="00236BEB" w14:paraId="4680BEB3" w14:textId="77777777" w:rsidTr="006E49E8">
        <w:trPr>
          <w:trHeight w:val="1874"/>
        </w:trPr>
        <w:tc>
          <w:tcPr>
            <w:tcW w:w="475" w:type="pct"/>
          </w:tcPr>
          <w:p w14:paraId="6A6090F2" w14:textId="77777777" w:rsidR="00C13C87" w:rsidRPr="00236BEB" w:rsidRDefault="00C13C87" w:rsidP="008C26E3">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Оловянное гальваниче</w:t>
            </w:r>
            <w:r w:rsidR="00C76970" w:rsidRPr="00236BEB">
              <w:rPr>
                <w:rFonts w:ascii="Arial" w:hAnsi="Arial" w:cs="Arial"/>
                <w:iCs/>
                <w:sz w:val="18"/>
                <w:szCs w:val="18"/>
                <w:lang w:eastAsia="en-US"/>
              </w:rPr>
              <w:t>с</w:t>
            </w:r>
            <w:r w:rsidRPr="00236BEB">
              <w:rPr>
                <w:rFonts w:ascii="Arial" w:hAnsi="Arial" w:cs="Arial"/>
                <w:iCs/>
                <w:sz w:val="18"/>
                <w:szCs w:val="18"/>
                <w:lang w:eastAsia="en-US"/>
              </w:rPr>
              <w:t>кое</w:t>
            </w:r>
          </w:p>
        </w:tc>
        <w:tc>
          <w:tcPr>
            <w:tcW w:w="1048" w:type="pct"/>
          </w:tcPr>
          <w:p w14:paraId="15A5800A" w14:textId="77777777" w:rsidR="00C13C87" w:rsidRPr="00236BEB" w:rsidRDefault="00C13C87" w:rsidP="006E49E8">
            <w:pPr>
              <w:tabs>
                <w:tab w:val="left" w:pos="1134"/>
                <w:tab w:val="left" w:pos="1276"/>
              </w:tabs>
              <w:ind w:firstLine="118"/>
              <w:rPr>
                <w:rFonts w:ascii="Arial" w:hAnsi="Arial" w:cs="Arial"/>
                <w:iCs/>
                <w:sz w:val="18"/>
                <w:szCs w:val="18"/>
                <w:lang w:eastAsia="en-US"/>
              </w:rPr>
            </w:pPr>
            <w:bookmarkStart w:id="41" w:name="_Hlk170898256"/>
            <w:bookmarkStart w:id="42" w:name="_Hlk170896320"/>
            <w:r w:rsidRPr="00236BEB">
              <w:rPr>
                <w:rFonts w:ascii="Arial" w:hAnsi="Arial" w:cs="Arial"/>
                <w:iCs/>
                <w:sz w:val="18"/>
                <w:szCs w:val="18"/>
                <w:lang w:eastAsia="en-US"/>
              </w:rPr>
              <w:t>Температура эксплуатации от 13 ⁰С до 200 ⁰С.</w:t>
            </w:r>
            <w:bookmarkEnd w:id="41"/>
          </w:p>
          <w:p w14:paraId="092DB73C" w14:textId="77777777" w:rsidR="00C13C87" w:rsidRPr="00236BEB" w:rsidRDefault="00C13C87"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 xml:space="preserve">Устойчиво в агрессивных средах, содержащих сернистые соединения, </w:t>
            </w:r>
            <w:r w:rsidR="008C26E3" w:rsidRPr="00236BEB">
              <w:rPr>
                <w:rFonts w:ascii="Arial" w:hAnsi="Arial" w:cs="Arial"/>
                <w:iCs/>
                <w:sz w:val="18"/>
                <w:szCs w:val="18"/>
                <w:lang w:eastAsia="en-US"/>
              </w:rPr>
              <w:t xml:space="preserve">и при хранении </w:t>
            </w:r>
            <w:r w:rsidRPr="00236BEB">
              <w:rPr>
                <w:rFonts w:ascii="Arial" w:hAnsi="Arial" w:cs="Arial"/>
                <w:iCs/>
                <w:sz w:val="18"/>
                <w:szCs w:val="18"/>
                <w:lang w:eastAsia="en-US"/>
              </w:rPr>
              <w:t xml:space="preserve">во влажной атмосфере </w:t>
            </w:r>
            <w:bookmarkEnd w:id="42"/>
          </w:p>
        </w:tc>
        <w:tc>
          <w:tcPr>
            <w:tcW w:w="714" w:type="pct"/>
          </w:tcPr>
          <w:p w14:paraId="39DB23BB" w14:textId="77777777" w:rsidR="00C13C87" w:rsidRPr="00236BEB" w:rsidRDefault="00C13C87"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Ограничений нет</w:t>
            </w:r>
          </w:p>
        </w:tc>
        <w:tc>
          <w:tcPr>
            <w:tcW w:w="1000" w:type="pct"/>
          </w:tcPr>
          <w:p w14:paraId="26F699D9" w14:textId="77777777" w:rsidR="000531DE" w:rsidRPr="00236BEB" w:rsidRDefault="00C13C87" w:rsidP="006E49E8">
            <w:pPr>
              <w:tabs>
                <w:tab w:val="left" w:pos="1134"/>
                <w:tab w:val="left" w:pos="1276"/>
              </w:tabs>
              <w:ind w:firstLine="118"/>
            </w:pPr>
            <w:r w:rsidRPr="00236BEB">
              <w:rPr>
                <w:rFonts w:ascii="Arial" w:hAnsi="Arial" w:cs="Arial"/>
                <w:iCs/>
                <w:sz w:val="18"/>
                <w:szCs w:val="18"/>
                <w:lang w:eastAsia="en-US"/>
              </w:rPr>
              <w:t>Электрохимический процесс катодного осаждения с применением электролитов</w:t>
            </w:r>
            <w:r w:rsidR="001C02FA" w:rsidRPr="00236BEB">
              <w:rPr>
                <w:rFonts w:ascii="Arial" w:hAnsi="Arial" w:cs="Arial"/>
                <w:iCs/>
                <w:lang w:eastAsia="en-US"/>
              </w:rPr>
              <w:t>.</w:t>
            </w:r>
          </w:p>
          <w:p w14:paraId="5D78D64C" w14:textId="77777777" w:rsidR="00C13C87" w:rsidRPr="00236BEB" w:rsidRDefault="000531DE"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 xml:space="preserve">Для межоперационной защиты покрытия необходима </w:t>
            </w:r>
            <w:r w:rsidR="006E49E8" w:rsidRPr="00236BEB">
              <w:rPr>
                <w:rFonts w:ascii="Arial" w:hAnsi="Arial" w:cs="Arial"/>
                <w:iCs/>
                <w:sz w:val="18"/>
                <w:szCs w:val="18"/>
                <w:lang w:eastAsia="en-US"/>
              </w:rPr>
              <w:t>дополнительная</w:t>
            </w:r>
            <w:r w:rsidRPr="00236BEB">
              <w:rPr>
                <w:rFonts w:ascii="Arial" w:hAnsi="Arial" w:cs="Arial"/>
                <w:iCs/>
                <w:sz w:val="18"/>
                <w:szCs w:val="18"/>
                <w:lang w:eastAsia="en-US"/>
              </w:rPr>
              <w:t xml:space="preserve"> антикоррозионная обработка пассивирующими составами</w:t>
            </w:r>
          </w:p>
        </w:tc>
        <w:tc>
          <w:tcPr>
            <w:tcW w:w="809" w:type="pct"/>
          </w:tcPr>
          <w:p w14:paraId="7FC211D9" w14:textId="77777777" w:rsidR="008C26E3" w:rsidRPr="00236BEB" w:rsidRDefault="008C26E3"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Наносят на нелегированную и легированную сталь</w:t>
            </w:r>
          </w:p>
          <w:p w14:paraId="5333B5C8" w14:textId="77777777" w:rsidR="00C13C87" w:rsidRPr="00236BEB" w:rsidRDefault="00C13C87" w:rsidP="006E49E8">
            <w:pPr>
              <w:tabs>
                <w:tab w:val="left" w:pos="1134"/>
                <w:tab w:val="left" w:pos="1276"/>
              </w:tabs>
              <w:ind w:firstLine="118"/>
              <w:rPr>
                <w:rFonts w:ascii="Arial" w:hAnsi="Arial" w:cs="Arial"/>
                <w:iCs/>
                <w:sz w:val="18"/>
                <w:szCs w:val="18"/>
                <w:lang w:eastAsia="en-US"/>
              </w:rPr>
            </w:pPr>
          </w:p>
        </w:tc>
        <w:tc>
          <w:tcPr>
            <w:tcW w:w="953" w:type="pct"/>
          </w:tcPr>
          <w:p w14:paraId="01D18E8E" w14:textId="77777777" w:rsidR="00C13C87" w:rsidRPr="00236BEB" w:rsidRDefault="00C13C87" w:rsidP="006E49E8">
            <w:pPr>
              <w:ind w:firstLine="118"/>
              <w:rPr>
                <w:rFonts w:ascii="Arial" w:hAnsi="Arial" w:cs="Arial"/>
                <w:iCs/>
                <w:sz w:val="18"/>
                <w:szCs w:val="18"/>
                <w:lang w:eastAsia="en-US"/>
              </w:rPr>
            </w:pPr>
            <w:r w:rsidRPr="00236BEB">
              <w:rPr>
                <w:rFonts w:ascii="Arial" w:hAnsi="Arial" w:cs="Arial"/>
                <w:iCs/>
                <w:sz w:val="18"/>
                <w:szCs w:val="18"/>
                <w:lang w:eastAsia="en-US"/>
              </w:rPr>
              <w:t>Класс опасности электролитов – 2.</w:t>
            </w:r>
          </w:p>
          <w:p w14:paraId="5F568958" w14:textId="77777777" w:rsidR="00C13C87" w:rsidRPr="00236BEB" w:rsidRDefault="00C13C87" w:rsidP="006E49E8">
            <w:pPr>
              <w:ind w:firstLine="118"/>
              <w:rPr>
                <w:rFonts w:ascii="Arial" w:hAnsi="Arial" w:cs="Arial"/>
                <w:iCs/>
                <w:sz w:val="18"/>
                <w:szCs w:val="18"/>
                <w:lang w:eastAsia="en-US"/>
              </w:rPr>
            </w:pPr>
            <w:r w:rsidRPr="00236BEB">
              <w:rPr>
                <w:rFonts w:ascii="Arial" w:hAnsi="Arial" w:cs="Arial"/>
                <w:iCs/>
                <w:sz w:val="18"/>
                <w:szCs w:val="18"/>
                <w:lang w:eastAsia="en-US"/>
              </w:rPr>
              <w:t>Образование отработанных кислых и щелочных растворов, содержащих соединения олова и функциональных добавок.</w:t>
            </w:r>
          </w:p>
          <w:p w14:paraId="15DFD1CF" w14:textId="77777777" w:rsidR="00C13C87" w:rsidRPr="00236BEB" w:rsidRDefault="00C13C87" w:rsidP="006E49E8">
            <w:pPr>
              <w:ind w:firstLine="118"/>
              <w:rPr>
                <w:rFonts w:ascii="Arial" w:hAnsi="Arial" w:cs="Arial"/>
                <w:iCs/>
                <w:sz w:val="18"/>
                <w:szCs w:val="18"/>
                <w:lang w:eastAsia="en-US"/>
              </w:rPr>
            </w:pPr>
            <w:r w:rsidRPr="00236BEB">
              <w:rPr>
                <w:rFonts w:ascii="Arial" w:hAnsi="Arial" w:cs="Arial"/>
                <w:iCs/>
                <w:sz w:val="18"/>
                <w:szCs w:val="18"/>
                <w:lang w:eastAsia="en-US"/>
              </w:rPr>
              <w:t>Необходимость обезвреживания и утилизации растворов и шламов</w:t>
            </w:r>
          </w:p>
        </w:tc>
      </w:tr>
      <w:tr w:rsidR="008C26E3" w:rsidRPr="00236BEB" w14:paraId="62528A5C" w14:textId="77777777" w:rsidTr="006E49E8">
        <w:tc>
          <w:tcPr>
            <w:tcW w:w="475" w:type="pct"/>
          </w:tcPr>
          <w:p w14:paraId="5420C453" w14:textId="77777777" w:rsidR="00C13C87" w:rsidRPr="00236BEB" w:rsidRDefault="00C13C87" w:rsidP="00C13C87">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Содержащ</w:t>
            </w:r>
            <w:r w:rsidR="008C26E3" w:rsidRPr="00236BEB">
              <w:rPr>
                <w:rFonts w:ascii="Arial" w:hAnsi="Arial" w:cs="Arial"/>
                <w:iCs/>
                <w:sz w:val="18"/>
                <w:szCs w:val="18"/>
                <w:lang w:eastAsia="en-US"/>
              </w:rPr>
              <w:t>е</w:t>
            </w:r>
            <w:r w:rsidRPr="00236BEB">
              <w:rPr>
                <w:rFonts w:ascii="Arial" w:hAnsi="Arial" w:cs="Arial"/>
                <w:iCs/>
                <w:sz w:val="18"/>
                <w:szCs w:val="18"/>
                <w:lang w:eastAsia="en-US"/>
              </w:rPr>
              <w:t>е</w:t>
            </w:r>
          </w:p>
          <w:p w14:paraId="08188231" w14:textId="77777777" w:rsidR="00C13C87" w:rsidRPr="00236BEB" w:rsidRDefault="00C13C87" w:rsidP="00C13C87">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дисульфид</w:t>
            </w:r>
          </w:p>
          <w:p w14:paraId="2F4743B4" w14:textId="77777777" w:rsidR="00C13C87" w:rsidRPr="00236BEB" w:rsidRDefault="00C13C87" w:rsidP="00C13C87">
            <w:pPr>
              <w:tabs>
                <w:tab w:val="left" w:pos="1134"/>
                <w:tab w:val="left" w:pos="1276"/>
              </w:tabs>
              <w:jc w:val="center"/>
              <w:rPr>
                <w:rFonts w:ascii="Arial" w:hAnsi="Arial" w:cs="Arial"/>
                <w:iCs/>
                <w:sz w:val="18"/>
                <w:szCs w:val="18"/>
                <w:lang w:eastAsia="en-US"/>
              </w:rPr>
            </w:pPr>
            <w:r w:rsidRPr="00236BEB">
              <w:rPr>
                <w:rFonts w:ascii="Arial" w:hAnsi="Arial" w:cs="Arial"/>
                <w:iCs/>
                <w:sz w:val="18"/>
                <w:szCs w:val="18"/>
                <w:lang w:eastAsia="en-US"/>
              </w:rPr>
              <w:t>молибдена</w:t>
            </w:r>
          </w:p>
        </w:tc>
        <w:tc>
          <w:tcPr>
            <w:tcW w:w="1048" w:type="pct"/>
          </w:tcPr>
          <w:p w14:paraId="5BFD292E" w14:textId="77777777" w:rsidR="008C26E3" w:rsidRPr="00236BEB" w:rsidRDefault="00C13C87"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Температура эксплуатации от минус 80 ⁰С до температуры на (30</w:t>
            </w:r>
            <w:r w:rsidR="006E49E8" w:rsidRPr="00236BEB">
              <w:rPr>
                <w:rFonts w:ascii="Arial" w:hAnsi="Arial" w:cs="Arial"/>
                <w:iCs/>
                <w:sz w:val="18"/>
                <w:szCs w:val="18"/>
                <w:lang w:eastAsia="en-US"/>
              </w:rPr>
              <w:t>–</w:t>
            </w:r>
            <w:r w:rsidRPr="00236BEB">
              <w:rPr>
                <w:rFonts w:ascii="Arial" w:hAnsi="Arial" w:cs="Arial"/>
                <w:iCs/>
                <w:sz w:val="18"/>
                <w:szCs w:val="18"/>
                <w:lang w:eastAsia="en-US"/>
              </w:rPr>
              <w:t>50) ⁰С ниже температуры окончательного отпуска металла изделия</w:t>
            </w:r>
            <w:r w:rsidR="008C26E3" w:rsidRPr="00236BEB">
              <w:rPr>
                <w:rFonts w:ascii="Arial" w:hAnsi="Arial" w:cs="Arial"/>
                <w:iCs/>
                <w:sz w:val="18"/>
                <w:szCs w:val="18"/>
                <w:lang w:eastAsia="en-US"/>
              </w:rPr>
              <w:t>.</w:t>
            </w:r>
          </w:p>
          <w:p w14:paraId="1A21ACEB" w14:textId="77777777" w:rsidR="00C13C87" w:rsidRPr="00236BEB" w:rsidRDefault="008C26E3"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Без ограничения по составу эксплуатационных сред</w:t>
            </w:r>
          </w:p>
        </w:tc>
        <w:tc>
          <w:tcPr>
            <w:tcW w:w="714" w:type="pct"/>
          </w:tcPr>
          <w:p w14:paraId="18F379BB" w14:textId="77777777" w:rsidR="00C13C87" w:rsidRPr="00236BEB" w:rsidRDefault="00C13C87"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Ограничений нет</w:t>
            </w:r>
          </w:p>
        </w:tc>
        <w:tc>
          <w:tcPr>
            <w:tcW w:w="1000" w:type="pct"/>
          </w:tcPr>
          <w:p w14:paraId="4F91C3EA" w14:textId="77777777" w:rsidR="00C13C87" w:rsidRPr="00236BEB" w:rsidRDefault="00C13C87"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Процесс пневматического нанесения на предварительно подготовленную поверхность изделия (абразивно-струйная обработка)</w:t>
            </w:r>
          </w:p>
        </w:tc>
        <w:tc>
          <w:tcPr>
            <w:tcW w:w="809" w:type="pct"/>
          </w:tcPr>
          <w:p w14:paraId="2615BEB4" w14:textId="77777777" w:rsidR="006E7053" w:rsidRPr="00236BEB" w:rsidRDefault="006E7053" w:rsidP="006E49E8">
            <w:pPr>
              <w:tabs>
                <w:tab w:val="left" w:pos="1134"/>
                <w:tab w:val="left" w:pos="1276"/>
              </w:tabs>
              <w:ind w:firstLine="118"/>
              <w:rPr>
                <w:rFonts w:ascii="Arial" w:hAnsi="Arial" w:cs="Arial"/>
                <w:iCs/>
                <w:sz w:val="18"/>
                <w:szCs w:val="18"/>
                <w:lang w:eastAsia="en-US"/>
              </w:rPr>
            </w:pPr>
            <w:r w:rsidRPr="00236BEB">
              <w:rPr>
                <w:rFonts w:ascii="Arial" w:hAnsi="Arial" w:cs="Arial"/>
                <w:iCs/>
                <w:sz w:val="18"/>
                <w:szCs w:val="18"/>
                <w:lang w:eastAsia="en-US"/>
              </w:rPr>
              <w:t>Наносят на нелегированную и легированную сталь</w:t>
            </w:r>
          </w:p>
          <w:p w14:paraId="2B41B8F0" w14:textId="77777777" w:rsidR="00C13C87" w:rsidRPr="00236BEB" w:rsidRDefault="00C13C87" w:rsidP="006E49E8">
            <w:pPr>
              <w:tabs>
                <w:tab w:val="left" w:pos="1134"/>
                <w:tab w:val="left" w:pos="1276"/>
              </w:tabs>
              <w:ind w:firstLine="118"/>
              <w:rPr>
                <w:rFonts w:ascii="Arial" w:hAnsi="Arial" w:cs="Arial"/>
                <w:iCs/>
                <w:sz w:val="18"/>
                <w:szCs w:val="18"/>
                <w:lang w:eastAsia="en-US"/>
              </w:rPr>
            </w:pPr>
          </w:p>
        </w:tc>
        <w:tc>
          <w:tcPr>
            <w:tcW w:w="953" w:type="pct"/>
          </w:tcPr>
          <w:p w14:paraId="136095D9" w14:textId="77777777" w:rsidR="00C13C87" w:rsidRPr="00236BEB" w:rsidRDefault="00C13C87" w:rsidP="006E49E8">
            <w:pPr>
              <w:ind w:firstLine="118"/>
              <w:rPr>
                <w:rFonts w:ascii="Arial" w:hAnsi="Arial" w:cs="Arial"/>
                <w:iCs/>
                <w:sz w:val="18"/>
                <w:szCs w:val="18"/>
                <w:lang w:eastAsia="en-US"/>
              </w:rPr>
            </w:pPr>
            <w:r w:rsidRPr="00236BEB">
              <w:rPr>
                <w:rFonts w:ascii="Arial" w:hAnsi="Arial" w:cs="Arial"/>
                <w:iCs/>
                <w:sz w:val="18"/>
                <w:szCs w:val="18"/>
                <w:lang w:eastAsia="en-US"/>
              </w:rPr>
              <w:t>Класс опасности дисульфид</w:t>
            </w:r>
            <w:r w:rsidR="001E4010" w:rsidRPr="00236BEB">
              <w:rPr>
                <w:rFonts w:ascii="Arial" w:hAnsi="Arial" w:cs="Arial"/>
                <w:iCs/>
                <w:sz w:val="18"/>
                <w:szCs w:val="18"/>
                <w:lang w:eastAsia="en-US"/>
              </w:rPr>
              <w:t>а м</w:t>
            </w:r>
            <w:r w:rsidRPr="00236BEB">
              <w:rPr>
                <w:rFonts w:ascii="Arial" w:hAnsi="Arial" w:cs="Arial"/>
                <w:iCs/>
                <w:sz w:val="18"/>
                <w:szCs w:val="18"/>
                <w:lang w:eastAsia="en-US"/>
              </w:rPr>
              <w:t>олибдена – 3.</w:t>
            </w:r>
          </w:p>
          <w:p w14:paraId="7B616452" w14:textId="77777777" w:rsidR="00C13C87" w:rsidRPr="00236BEB" w:rsidRDefault="00C13C87" w:rsidP="006E49E8">
            <w:pPr>
              <w:ind w:firstLine="118"/>
              <w:rPr>
                <w:rFonts w:ascii="Arial" w:hAnsi="Arial" w:cs="Arial"/>
                <w:iCs/>
                <w:sz w:val="18"/>
                <w:szCs w:val="18"/>
                <w:lang w:eastAsia="en-US"/>
              </w:rPr>
            </w:pPr>
            <w:r w:rsidRPr="00236BEB">
              <w:rPr>
                <w:rFonts w:ascii="Arial" w:hAnsi="Arial" w:cs="Arial"/>
                <w:iCs/>
                <w:sz w:val="18"/>
                <w:szCs w:val="18"/>
                <w:lang w:eastAsia="en-US"/>
              </w:rPr>
              <w:t>Утилизация материала, потерянного при нанесении методом распыления</w:t>
            </w:r>
          </w:p>
        </w:tc>
      </w:tr>
      <w:tr w:rsidR="00AD1911" w:rsidRPr="00236BEB" w14:paraId="01CB9FD3" w14:textId="77777777" w:rsidTr="00AD1911">
        <w:tc>
          <w:tcPr>
            <w:tcW w:w="5000" w:type="pct"/>
            <w:gridSpan w:val="6"/>
          </w:tcPr>
          <w:p w14:paraId="1392CCE8" w14:textId="77777777" w:rsidR="00AD1911" w:rsidRPr="00236BEB" w:rsidRDefault="006E49E8" w:rsidP="006E49E8">
            <w:pPr>
              <w:spacing w:before="120" w:after="120"/>
              <w:ind w:firstLine="309"/>
              <w:jc w:val="both"/>
              <w:rPr>
                <w:rFonts w:ascii="Arial" w:hAnsi="Arial" w:cs="Arial"/>
                <w:iCs/>
                <w:sz w:val="18"/>
                <w:szCs w:val="18"/>
                <w:lang w:eastAsia="en-US"/>
              </w:rPr>
            </w:pPr>
            <w:r w:rsidRPr="00236BEB">
              <w:rPr>
                <w:rFonts w:ascii="Arial" w:hAnsi="Arial" w:cs="Arial"/>
                <w:iCs/>
                <w:sz w:val="18"/>
                <w:szCs w:val="18"/>
                <w:vertAlign w:val="superscript"/>
                <w:lang w:eastAsia="en-US"/>
              </w:rPr>
              <w:t xml:space="preserve">1) </w:t>
            </w:r>
            <w:r w:rsidR="00AD1911" w:rsidRPr="00236BEB">
              <w:rPr>
                <w:rFonts w:ascii="Arial" w:hAnsi="Arial" w:cs="Arial"/>
                <w:iCs/>
                <w:sz w:val="18"/>
                <w:szCs w:val="18"/>
                <w:lang w:eastAsia="en-US"/>
              </w:rPr>
              <w:t>Для оценки экологической опасности рекомендуется использовать информационно-технические справочники по наилучшим доступным технологиям [1]</w:t>
            </w:r>
            <w:r w:rsidRPr="00236BEB">
              <w:rPr>
                <w:rFonts w:ascii="Arial" w:hAnsi="Arial" w:cs="Arial"/>
                <w:iCs/>
                <w:sz w:val="18"/>
                <w:szCs w:val="18"/>
                <w:lang w:eastAsia="en-US"/>
              </w:rPr>
              <w:t>.</w:t>
            </w:r>
          </w:p>
        </w:tc>
      </w:tr>
    </w:tbl>
    <w:p w14:paraId="7BBF1653" w14:textId="77777777" w:rsidR="009D6CA4" w:rsidRPr="00236BEB" w:rsidRDefault="009D6CA4" w:rsidP="001342F9">
      <w:pPr>
        <w:tabs>
          <w:tab w:val="left" w:pos="1134"/>
          <w:tab w:val="left" w:pos="1276"/>
        </w:tabs>
        <w:spacing w:line="360" w:lineRule="auto"/>
        <w:ind w:firstLine="709"/>
        <w:jc w:val="both"/>
        <w:rPr>
          <w:rFonts w:ascii="Arial" w:hAnsi="Arial" w:cs="Arial"/>
          <w:iCs/>
          <w:lang w:eastAsia="en-US"/>
        </w:rPr>
        <w:sectPr w:rsidR="009D6CA4" w:rsidRPr="00236BEB" w:rsidSect="003C3AC2">
          <w:headerReference w:type="first" r:id="rId17"/>
          <w:footerReference w:type="first" r:id="rId18"/>
          <w:pgSz w:w="16838" w:h="11906" w:orient="landscape"/>
          <w:pgMar w:top="851" w:right="1249" w:bottom="851" w:left="851" w:header="709" w:footer="680" w:gutter="0"/>
          <w:cols w:space="720"/>
          <w:formProt w:val="0"/>
          <w:titlePg/>
          <w:docGrid w:linePitch="360"/>
        </w:sectPr>
      </w:pPr>
    </w:p>
    <w:p w14:paraId="6CC86297" w14:textId="77777777" w:rsidR="00CF5517" w:rsidRPr="00236BEB" w:rsidRDefault="009D42EC" w:rsidP="003C3AC2">
      <w:pPr>
        <w:spacing w:before="240" w:after="240" w:line="360" w:lineRule="auto"/>
        <w:ind w:firstLine="709"/>
        <w:jc w:val="both"/>
        <w:rPr>
          <w:rFonts w:ascii="Arial" w:hAnsi="Arial" w:cs="Arial"/>
          <w:b/>
          <w:sz w:val="28"/>
        </w:rPr>
      </w:pPr>
      <w:bookmarkStart w:id="43" w:name="_Toc136592296"/>
      <w:r w:rsidRPr="00236BEB">
        <w:rPr>
          <w:rFonts w:ascii="Arial" w:hAnsi="Arial" w:cs="Arial"/>
          <w:b/>
          <w:sz w:val="28"/>
        </w:rPr>
        <w:lastRenderedPageBreak/>
        <w:t xml:space="preserve">6 </w:t>
      </w:r>
      <w:r w:rsidR="006457FA" w:rsidRPr="00236BEB">
        <w:rPr>
          <w:rFonts w:ascii="Arial" w:hAnsi="Arial" w:cs="Arial"/>
          <w:b/>
          <w:sz w:val="28"/>
        </w:rPr>
        <w:t xml:space="preserve">Технические </w:t>
      </w:r>
      <w:bookmarkStart w:id="44" w:name="_Hlk101265927"/>
      <w:r w:rsidR="006457FA" w:rsidRPr="00236BEB">
        <w:rPr>
          <w:rFonts w:ascii="Arial" w:hAnsi="Arial" w:cs="Arial"/>
          <w:b/>
          <w:sz w:val="28"/>
        </w:rPr>
        <w:t>требования</w:t>
      </w:r>
      <w:bookmarkStart w:id="45" w:name="_Toc34135683"/>
      <w:bookmarkStart w:id="46" w:name="_Toc464401379"/>
      <w:bookmarkStart w:id="47" w:name="_Toc100837066"/>
      <w:bookmarkEnd w:id="29"/>
      <w:bookmarkEnd w:id="30"/>
      <w:bookmarkEnd w:id="31"/>
      <w:bookmarkEnd w:id="32"/>
      <w:bookmarkEnd w:id="33"/>
      <w:bookmarkEnd w:id="43"/>
      <w:bookmarkEnd w:id="44"/>
    </w:p>
    <w:p w14:paraId="5E7B361C" w14:textId="77777777" w:rsidR="008311DC" w:rsidRPr="00236BEB" w:rsidRDefault="009D42EC" w:rsidP="00FD4E77">
      <w:pPr>
        <w:pStyle w:val="afa"/>
        <w:tabs>
          <w:tab w:val="left" w:pos="1134"/>
          <w:tab w:val="left" w:pos="1276"/>
        </w:tabs>
        <w:jc w:val="both"/>
        <w:rPr>
          <w:szCs w:val="24"/>
        </w:rPr>
      </w:pPr>
      <w:bookmarkStart w:id="48" w:name="_Toc136592297"/>
      <w:r w:rsidRPr="00236BEB">
        <w:rPr>
          <w:szCs w:val="24"/>
        </w:rPr>
        <w:t xml:space="preserve">6.1 </w:t>
      </w:r>
      <w:r w:rsidR="006457FA" w:rsidRPr="00236BEB">
        <w:rPr>
          <w:szCs w:val="24"/>
        </w:rPr>
        <w:t xml:space="preserve">Требования </w:t>
      </w:r>
      <w:bookmarkStart w:id="49" w:name="_Hlk181194962"/>
      <w:r w:rsidR="006457FA" w:rsidRPr="00236BEB">
        <w:rPr>
          <w:szCs w:val="24"/>
        </w:rPr>
        <w:t>к</w:t>
      </w:r>
      <w:bookmarkStart w:id="50" w:name="_Hlk27670593"/>
      <w:r w:rsidR="006457FA" w:rsidRPr="00236BEB">
        <w:rPr>
          <w:szCs w:val="24"/>
        </w:rPr>
        <w:t xml:space="preserve"> поверхности резьб</w:t>
      </w:r>
      <w:bookmarkEnd w:id="45"/>
      <w:r w:rsidR="006457FA" w:rsidRPr="00236BEB">
        <w:rPr>
          <w:szCs w:val="24"/>
        </w:rPr>
        <w:t>овых соединений</w:t>
      </w:r>
      <w:bookmarkEnd w:id="46"/>
      <w:bookmarkEnd w:id="47"/>
      <w:bookmarkEnd w:id="50"/>
      <w:r w:rsidR="006457FA" w:rsidRPr="00236BEB">
        <w:rPr>
          <w:szCs w:val="24"/>
        </w:rPr>
        <w:t xml:space="preserve"> перед нанесением покрытий</w:t>
      </w:r>
      <w:bookmarkEnd w:id="48"/>
    </w:p>
    <w:bookmarkEnd w:id="49"/>
    <w:p w14:paraId="37D7C8BB" w14:textId="77777777" w:rsidR="00792847" w:rsidRPr="00236BEB" w:rsidRDefault="002E645C" w:rsidP="00FD4E77">
      <w:pPr>
        <w:keepNext/>
        <w:keepLines/>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xml:space="preserve">6.1.1 </w:t>
      </w:r>
      <w:r w:rsidR="00792847" w:rsidRPr="00236BEB">
        <w:rPr>
          <w:rFonts w:ascii="Arial" w:hAnsi="Arial" w:cs="Arial"/>
          <w:iCs/>
          <w:lang w:eastAsia="en-US"/>
        </w:rPr>
        <w:t>С поверхности резьбовых соединений перед нанесением покрытий должны быть удалены:</w:t>
      </w:r>
      <w:r w:rsidR="00810647" w:rsidRPr="00236BEB">
        <w:rPr>
          <w:rFonts w:ascii="Arial" w:hAnsi="Arial" w:cs="Arial"/>
          <w:lang w:eastAsia="en-US"/>
        </w:rPr>
        <w:t xml:space="preserve"> </w:t>
      </w:r>
    </w:p>
    <w:p w14:paraId="6C3C91BC" w14:textId="77777777" w:rsidR="00792847" w:rsidRPr="00236BEB" w:rsidRDefault="00792847" w:rsidP="00FD4E77">
      <w:pPr>
        <w:widowControl w:val="0"/>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остатки эмульсий, используемых при нарезке резьбы;</w:t>
      </w:r>
    </w:p>
    <w:p w14:paraId="6AAFD766" w14:textId="77777777" w:rsidR="00782CB3" w:rsidRPr="00236BEB" w:rsidRDefault="00782CB3" w:rsidP="00FD4E77">
      <w:pPr>
        <w:widowControl w:val="0"/>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xml:space="preserve">- остатки </w:t>
      </w:r>
      <w:r w:rsidRPr="00236BEB">
        <w:rPr>
          <w:rFonts w:ascii="Arial" w:hAnsi="Arial" w:cs="Arial"/>
          <w:bCs/>
          <w:iCs/>
          <w:lang w:eastAsia="en-US"/>
        </w:rPr>
        <w:t>люмин</w:t>
      </w:r>
      <w:r w:rsidR="00403FAE" w:rsidRPr="00236BEB">
        <w:rPr>
          <w:rFonts w:ascii="Arial" w:hAnsi="Arial" w:cs="Arial"/>
          <w:bCs/>
          <w:iCs/>
          <w:lang w:eastAsia="en-US"/>
        </w:rPr>
        <w:t>е</w:t>
      </w:r>
      <w:r w:rsidRPr="00236BEB">
        <w:rPr>
          <w:rFonts w:ascii="Arial" w:hAnsi="Arial" w:cs="Arial"/>
          <w:bCs/>
          <w:iCs/>
          <w:lang w:eastAsia="en-US"/>
        </w:rPr>
        <w:t>сцентной суспензии и жировых загрязнений;</w:t>
      </w:r>
    </w:p>
    <w:p w14:paraId="76E758DD" w14:textId="77777777" w:rsidR="00792847" w:rsidRPr="00236BEB" w:rsidRDefault="00792847" w:rsidP="00FD4E77">
      <w:pPr>
        <w:widowControl w:val="0"/>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 металлическая стружка, заус</w:t>
      </w:r>
      <w:r w:rsidR="008C2AD2" w:rsidRPr="00236BEB">
        <w:rPr>
          <w:rFonts w:ascii="Arial" w:hAnsi="Arial" w:cs="Arial"/>
          <w:iCs/>
          <w:lang w:eastAsia="en-US"/>
        </w:rPr>
        <w:t>енцы, пыль и продукты коррозии.</w:t>
      </w:r>
    </w:p>
    <w:p w14:paraId="24491D4F" w14:textId="77777777" w:rsidR="00792847" w:rsidRPr="00236BEB" w:rsidRDefault="00260AF2" w:rsidP="00FD4E77">
      <w:pPr>
        <w:widowControl w:val="0"/>
        <w:tabs>
          <w:tab w:val="left" w:pos="1134"/>
          <w:tab w:val="left" w:pos="1276"/>
        </w:tabs>
        <w:spacing w:line="360" w:lineRule="auto"/>
        <w:ind w:firstLine="709"/>
        <w:jc w:val="both"/>
        <w:rPr>
          <w:rFonts w:ascii="Arial" w:hAnsi="Arial" w:cs="Arial"/>
          <w:lang w:eastAsia="en-US"/>
        </w:rPr>
      </w:pPr>
      <w:r w:rsidRPr="00236BEB">
        <w:rPr>
          <w:rFonts w:ascii="Arial" w:hAnsi="Arial" w:cs="Arial"/>
          <w:iCs/>
          <w:lang w:eastAsia="en-US"/>
        </w:rPr>
        <w:t>6.1.</w:t>
      </w:r>
      <w:r w:rsidR="00C501EA" w:rsidRPr="00236BEB">
        <w:rPr>
          <w:rFonts w:ascii="Arial" w:hAnsi="Arial" w:cs="Arial"/>
          <w:iCs/>
          <w:lang w:eastAsia="en-US"/>
        </w:rPr>
        <w:t>2</w:t>
      </w:r>
      <w:r w:rsidRPr="00236BEB">
        <w:rPr>
          <w:rFonts w:ascii="Arial" w:hAnsi="Arial" w:cs="Arial"/>
          <w:iCs/>
          <w:lang w:eastAsia="en-US"/>
        </w:rPr>
        <w:t xml:space="preserve"> </w:t>
      </w:r>
      <w:r w:rsidR="00E61A11" w:rsidRPr="00236BEB">
        <w:rPr>
          <w:rFonts w:ascii="Arial" w:hAnsi="Arial" w:cs="Arial"/>
          <w:iCs/>
          <w:lang w:eastAsia="en-US"/>
        </w:rPr>
        <w:t>Ч</w:t>
      </w:r>
      <w:r w:rsidR="00810647" w:rsidRPr="00236BEB">
        <w:rPr>
          <w:rFonts w:ascii="Arial" w:hAnsi="Arial" w:cs="Arial"/>
          <w:lang w:eastAsia="en-US"/>
        </w:rPr>
        <w:t>истот</w:t>
      </w:r>
      <w:r w:rsidR="00E61A11" w:rsidRPr="00236BEB">
        <w:rPr>
          <w:rFonts w:ascii="Arial" w:hAnsi="Arial" w:cs="Arial"/>
          <w:lang w:eastAsia="en-US"/>
        </w:rPr>
        <w:t>у</w:t>
      </w:r>
      <w:r w:rsidR="00810647" w:rsidRPr="00236BEB">
        <w:rPr>
          <w:rFonts w:ascii="Arial" w:hAnsi="Arial" w:cs="Arial"/>
          <w:lang w:eastAsia="en-US"/>
        </w:rPr>
        <w:t xml:space="preserve"> поверхности </w:t>
      </w:r>
      <w:r w:rsidR="00E61A11" w:rsidRPr="00236BEB">
        <w:rPr>
          <w:rFonts w:ascii="Arial" w:hAnsi="Arial" w:cs="Arial"/>
          <w:lang w:eastAsia="en-US"/>
        </w:rPr>
        <w:t>контролирую</w:t>
      </w:r>
      <w:r w:rsidR="00810647" w:rsidRPr="00236BEB">
        <w:rPr>
          <w:rFonts w:ascii="Arial" w:hAnsi="Arial" w:cs="Arial"/>
          <w:lang w:eastAsia="en-US"/>
        </w:rPr>
        <w:t xml:space="preserve">т </w:t>
      </w:r>
      <w:r w:rsidR="00FA2CD4" w:rsidRPr="00236BEB">
        <w:rPr>
          <w:rFonts w:ascii="Arial" w:hAnsi="Arial" w:cs="Arial"/>
          <w:lang w:eastAsia="en-US"/>
        </w:rPr>
        <w:t xml:space="preserve">по </w:t>
      </w:r>
      <w:r w:rsidR="00810647" w:rsidRPr="00236BEB">
        <w:rPr>
          <w:rFonts w:ascii="Arial" w:hAnsi="Arial" w:cs="Arial"/>
          <w:lang w:eastAsia="en-US"/>
        </w:rPr>
        <w:t>ГОСТ 9.402</w:t>
      </w:r>
      <w:r w:rsidR="009757C3" w:rsidRPr="00236BEB">
        <w:rPr>
          <w:rFonts w:ascii="Arial" w:hAnsi="Arial" w:cs="Arial"/>
          <w:lang w:eastAsia="en-US"/>
        </w:rPr>
        <w:t>.</w:t>
      </w:r>
    </w:p>
    <w:p w14:paraId="23F61F77" w14:textId="77777777" w:rsidR="004005A1" w:rsidRPr="00236BEB" w:rsidRDefault="004005A1" w:rsidP="004005A1">
      <w:pPr>
        <w:widowControl w:val="0"/>
        <w:tabs>
          <w:tab w:val="left" w:pos="1134"/>
          <w:tab w:val="left" w:pos="1276"/>
        </w:tabs>
        <w:spacing w:line="360" w:lineRule="auto"/>
        <w:ind w:firstLine="709"/>
        <w:jc w:val="both"/>
        <w:rPr>
          <w:rFonts w:ascii="Arial" w:hAnsi="Arial" w:cs="Arial"/>
          <w:b/>
          <w:bCs/>
          <w:iCs/>
          <w:lang w:eastAsia="en-US"/>
        </w:rPr>
      </w:pPr>
      <w:r w:rsidRPr="00236BEB">
        <w:rPr>
          <w:rFonts w:ascii="Arial" w:hAnsi="Arial" w:cs="Arial"/>
          <w:b/>
          <w:bCs/>
          <w:iCs/>
          <w:lang w:eastAsia="en-US"/>
        </w:rPr>
        <w:t>6.2 Требования к материалам покрытий</w:t>
      </w:r>
    </w:p>
    <w:p w14:paraId="3421E1D0" w14:textId="77777777" w:rsidR="0087431C" w:rsidRPr="00236BEB" w:rsidRDefault="004005A1" w:rsidP="004005A1">
      <w:pPr>
        <w:widowControl w:val="0"/>
        <w:tabs>
          <w:tab w:val="left" w:pos="1134"/>
          <w:tab w:val="left" w:pos="1276"/>
        </w:tabs>
        <w:spacing w:line="360" w:lineRule="auto"/>
        <w:ind w:firstLine="709"/>
        <w:jc w:val="both"/>
        <w:rPr>
          <w:rFonts w:ascii="Arial" w:hAnsi="Arial" w:cs="Arial"/>
          <w:iCs/>
          <w:strike/>
          <w:color w:val="C00000"/>
          <w:lang w:eastAsia="en-US"/>
        </w:rPr>
      </w:pPr>
      <w:r w:rsidRPr="00236BEB">
        <w:rPr>
          <w:rFonts w:ascii="Arial" w:hAnsi="Arial" w:cs="Arial"/>
          <w:iCs/>
          <w:lang w:eastAsia="en-US"/>
        </w:rPr>
        <w:t xml:space="preserve">Технические требования к материалам, применяемым для нанесения покрытий, установлены в </w:t>
      </w:r>
      <w:r w:rsidR="00F87950" w:rsidRPr="00236BEB">
        <w:rPr>
          <w:rFonts w:ascii="Arial" w:hAnsi="Arial" w:cs="Arial"/>
          <w:iCs/>
          <w:lang w:eastAsia="en-US"/>
        </w:rPr>
        <w:t xml:space="preserve">документах по стандартизации изготовителя материалов. </w:t>
      </w:r>
    </w:p>
    <w:p w14:paraId="12E0AA47" w14:textId="77777777" w:rsidR="004005A1" w:rsidRPr="00236BEB" w:rsidRDefault="004005A1" w:rsidP="004005A1">
      <w:pPr>
        <w:widowControl w:val="0"/>
        <w:tabs>
          <w:tab w:val="left" w:pos="1134"/>
          <w:tab w:val="left" w:pos="1276"/>
        </w:tabs>
        <w:spacing w:line="360" w:lineRule="auto"/>
        <w:ind w:firstLine="709"/>
        <w:jc w:val="both"/>
        <w:rPr>
          <w:rFonts w:ascii="Arial" w:hAnsi="Arial" w:cs="Arial"/>
          <w:iCs/>
          <w:lang w:eastAsia="en-US"/>
        </w:rPr>
      </w:pPr>
      <w:r w:rsidRPr="00236BEB">
        <w:rPr>
          <w:rFonts w:ascii="Arial" w:hAnsi="Arial" w:cs="Arial"/>
          <w:iCs/>
          <w:lang w:eastAsia="en-US"/>
        </w:rPr>
        <w:t>Для проверки соответствия установленным требованиям каждую партию мат</w:t>
      </w:r>
      <w:r w:rsidR="006D1E9B" w:rsidRPr="00236BEB">
        <w:rPr>
          <w:rFonts w:ascii="Arial" w:hAnsi="Arial" w:cs="Arial"/>
          <w:iCs/>
          <w:lang w:eastAsia="en-US"/>
        </w:rPr>
        <w:t>е</w:t>
      </w:r>
      <w:r w:rsidRPr="00236BEB">
        <w:rPr>
          <w:rFonts w:ascii="Arial" w:hAnsi="Arial" w:cs="Arial"/>
          <w:iCs/>
          <w:lang w:eastAsia="en-US"/>
        </w:rPr>
        <w:t xml:space="preserve">риала для нанесения покрытий подвергают верификации (входному контролю) </w:t>
      </w:r>
      <w:r w:rsidR="00FA2CD4" w:rsidRPr="00236BEB">
        <w:rPr>
          <w:rFonts w:ascii="Arial" w:hAnsi="Arial" w:cs="Arial"/>
          <w:iCs/>
          <w:lang w:eastAsia="en-US"/>
        </w:rPr>
        <w:t xml:space="preserve">по </w:t>
      </w:r>
      <w:r w:rsidR="00236BEB">
        <w:rPr>
          <w:rFonts w:ascii="Arial" w:hAnsi="Arial" w:cs="Arial"/>
          <w:iCs/>
          <w:strike/>
          <w:lang w:eastAsia="en-US"/>
        </w:rPr>
        <w:br/>
      </w:r>
      <w:r w:rsidRPr="00236BEB">
        <w:rPr>
          <w:rFonts w:ascii="Arial" w:hAnsi="Arial" w:cs="Arial"/>
          <w:iCs/>
          <w:lang w:eastAsia="en-US"/>
        </w:rPr>
        <w:t>ГОСТ 24297 и/или установленной процедурой входного контроля изготовителя изделий или поставщика услуг по нанесению покрытия.</w:t>
      </w:r>
    </w:p>
    <w:p w14:paraId="4FF124BB" w14:textId="77777777" w:rsidR="00021CCD" w:rsidRPr="00236BEB" w:rsidRDefault="008311DC" w:rsidP="006E49E8">
      <w:pPr>
        <w:pStyle w:val="afa"/>
        <w:keepNext w:val="0"/>
        <w:keepLines w:val="0"/>
        <w:widowControl w:val="0"/>
        <w:tabs>
          <w:tab w:val="left" w:pos="1134"/>
          <w:tab w:val="left" w:pos="1276"/>
        </w:tabs>
        <w:jc w:val="both"/>
        <w:rPr>
          <w:szCs w:val="24"/>
        </w:rPr>
      </w:pPr>
      <w:bookmarkStart w:id="51" w:name="_Toc464401377"/>
      <w:bookmarkStart w:id="52" w:name="_Toc100837064"/>
      <w:bookmarkStart w:id="53" w:name="_Toc136592298"/>
      <w:bookmarkStart w:id="54" w:name="_Hlk75532400"/>
      <w:bookmarkStart w:id="55" w:name="_Toc22820543"/>
      <w:r w:rsidRPr="00236BEB">
        <w:rPr>
          <w:szCs w:val="24"/>
        </w:rPr>
        <w:t>6.</w:t>
      </w:r>
      <w:r w:rsidR="004005A1" w:rsidRPr="00236BEB">
        <w:rPr>
          <w:szCs w:val="24"/>
        </w:rPr>
        <w:t>3</w:t>
      </w:r>
      <w:r w:rsidRPr="00236BEB">
        <w:rPr>
          <w:szCs w:val="24"/>
        </w:rPr>
        <w:t xml:space="preserve"> </w:t>
      </w:r>
      <w:bookmarkStart w:id="56" w:name="_Hlk200357996"/>
      <w:r w:rsidR="006457FA" w:rsidRPr="00236BEB">
        <w:rPr>
          <w:szCs w:val="24"/>
        </w:rPr>
        <w:t>Требования к покрытия</w:t>
      </w:r>
      <w:bookmarkStart w:id="57" w:name="_Hlk41428165"/>
      <w:bookmarkEnd w:id="51"/>
      <w:r w:rsidR="006457FA" w:rsidRPr="00236BEB">
        <w:rPr>
          <w:szCs w:val="24"/>
        </w:rPr>
        <w:t xml:space="preserve">м </w:t>
      </w:r>
      <w:bookmarkEnd w:id="52"/>
      <w:r w:rsidR="006457FA" w:rsidRPr="00236BEB">
        <w:rPr>
          <w:szCs w:val="24"/>
        </w:rPr>
        <w:t>резьбов</w:t>
      </w:r>
      <w:r w:rsidRPr="00236BEB">
        <w:rPr>
          <w:szCs w:val="24"/>
        </w:rPr>
        <w:t xml:space="preserve">ых </w:t>
      </w:r>
      <w:r w:rsidR="006457FA" w:rsidRPr="00236BEB">
        <w:rPr>
          <w:szCs w:val="24"/>
        </w:rPr>
        <w:t>соединени</w:t>
      </w:r>
      <w:r w:rsidRPr="00236BEB">
        <w:rPr>
          <w:szCs w:val="24"/>
        </w:rPr>
        <w:t>й</w:t>
      </w:r>
      <w:bookmarkEnd w:id="53"/>
      <w:r w:rsidR="007913CD" w:rsidRPr="00236BEB">
        <w:rPr>
          <w:szCs w:val="24"/>
        </w:rPr>
        <w:t xml:space="preserve"> и контролю качества покрытий </w:t>
      </w:r>
    </w:p>
    <w:bookmarkEnd w:id="56"/>
    <w:p w14:paraId="711B09F3" w14:textId="77777777" w:rsidR="009B3CF5" w:rsidRPr="00236BEB" w:rsidRDefault="009B3CF5" w:rsidP="00FD4E77">
      <w:pPr>
        <w:widowControl w:val="0"/>
        <w:tabs>
          <w:tab w:val="left" w:pos="1134"/>
          <w:tab w:val="left" w:pos="1276"/>
        </w:tabs>
        <w:spacing w:line="360" w:lineRule="auto"/>
        <w:ind w:firstLine="709"/>
        <w:jc w:val="both"/>
        <w:rPr>
          <w:rFonts w:ascii="Arial" w:hAnsi="Arial" w:cs="Arial"/>
        </w:rPr>
      </w:pPr>
      <w:r w:rsidRPr="00236BEB">
        <w:rPr>
          <w:rFonts w:ascii="Arial" w:hAnsi="Arial" w:cs="Arial"/>
        </w:rPr>
        <w:t xml:space="preserve">Показатели качества покрытий, требования к показателям качества, методы, виды испытаний и </w:t>
      </w:r>
      <w:r w:rsidR="0072442E" w:rsidRPr="00236BEB">
        <w:rPr>
          <w:rFonts w:ascii="Arial" w:hAnsi="Arial" w:cs="Arial"/>
        </w:rPr>
        <w:t>минимальный объем</w:t>
      </w:r>
      <w:r w:rsidRPr="00236BEB">
        <w:rPr>
          <w:rFonts w:ascii="Arial" w:hAnsi="Arial" w:cs="Arial"/>
        </w:rPr>
        <w:t xml:space="preserve"> контроля представлены в таблицах 2</w:t>
      </w:r>
      <w:r w:rsidR="006E49E8" w:rsidRPr="00236BEB">
        <w:rPr>
          <w:rFonts w:ascii="Arial" w:hAnsi="Arial" w:cs="Arial"/>
        </w:rPr>
        <w:t>–</w:t>
      </w:r>
      <w:r w:rsidRPr="00236BEB">
        <w:rPr>
          <w:rFonts w:ascii="Arial" w:hAnsi="Arial" w:cs="Arial"/>
        </w:rPr>
        <w:t xml:space="preserve">7. </w:t>
      </w:r>
    </w:p>
    <w:p w14:paraId="35599E52" w14:textId="77777777" w:rsidR="00FA2CD4" w:rsidRPr="00236BEB" w:rsidRDefault="00FA2CD4" w:rsidP="00FA2CD4">
      <w:pPr>
        <w:widowControl w:val="0"/>
        <w:tabs>
          <w:tab w:val="left" w:pos="1134"/>
          <w:tab w:val="left" w:pos="1276"/>
        </w:tabs>
        <w:spacing w:line="360" w:lineRule="auto"/>
        <w:ind w:firstLine="709"/>
        <w:jc w:val="both"/>
        <w:rPr>
          <w:rFonts w:ascii="Arial" w:hAnsi="Arial" w:cs="Arial"/>
        </w:rPr>
      </w:pPr>
      <w:bookmarkStart w:id="58" w:name="_Hlk194478644"/>
      <w:r w:rsidRPr="00236BEB">
        <w:rPr>
          <w:rFonts w:ascii="Arial" w:hAnsi="Arial" w:cs="Arial"/>
        </w:rPr>
        <w:t>Указанные требования применимы к покрытиям без дополнительн</w:t>
      </w:r>
      <w:r w:rsidR="007D4DC4" w:rsidRPr="00236BEB">
        <w:rPr>
          <w:rFonts w:ascii="Arial" w:hAnsi="Arial" w:cs="Arial"/>
        </w:rPr>
        <w:t>ых</w:t>
      </w:r>
      <w:r w:rsidRPr="00236BEB">
        <w:rPr>
          <w:rFonts w:ascii="Arial" w:hAnsi="Arial" w:cs="Arial"/>
        </w:rPr>
        <w:t xml:space="preserve"> </w:t>
      </w:r>
      <w:r w:rsidR="007D4DC4" w:rsidRPr="00236BEB">
        <w:rPr>
          <w:rFonts w:ascii="Arial" w:hAnsi="Arial" w:cs="Arial"/>
        </w:rPr>
        <w:t>покрытий и/или проведения обработки покрытия</w:t>
      </w:r>
      <w:r w:rsidRPr="00236BEB">
        <w:rPr>
          <w:rFonts w:ascii="Arial" w:hAnsi="Arial" w:cs="Arial"/>
        </w:rPr>
        <w:t xml:space="preserve"> и по 7.3.</w:t>
      </w:r>
    </w:p>
    <w:p w14:paraId="4A1B911F" w14:textId="77777777" w:rsidR="007D4DC4" w:rsidRPr="00236BEB" w:rsidRDefault="007D4DC4" w:rsidP="007D4DC4">
      <w:pPr>
        <w:rPr>
          <w:rFonts w:ascii="Arial" w:hAnsi="Arial" w:cs="Arial"/>
        </w:rPr>
      </w:pPr>
    </w:p>
    <w:p w14:paraId="1E9B2A3B" w14:textId="77777777" w:rsidR="007D4DC4" w:rsidRPr="00236BEB" w:rsidRDefault="007D4DC4" w:rsidP="007D4DC4">
      <w:pPr>
        <w:rPr>
          <w:rFonts w:ascii="Arial" w:hAnsi="Arial" w:cs="Arial"/>
        </w:rPr>
        <w:sectPr w:rsidR="007D4DC4" w:rsidRPr="00236BEB" w:rsidSect="003C3AC2">
          <w:headerReference w:type="first" r:id="rId19"/>
          <w:footerReference w:type="first" r:id="rId20"/>
          <w:pgSz w:w="11906" w:h="16838"/>
          <w:pgMar w:top="1249" w:right="851" w:bottom="851" w:left="1134" w:header="709" w:footer="680" w:gutter="0"/>
          <w:cols w:space="720"/>
          <w:formProt w:val="0"/>
          <w:titlePg/>
          <w:docGrid w:linePitch="360"/>
        </w:sectPr>
      </w:pPr>
    </w:p>
    <w:bookmarkEnd w:id="57"/>
    <w:bookmarkEnd w:id="58"/>
    <w:p w14:paraId="41AFD65A" w14:textId="77777777" w:rsidR="00021CCD" w:rsidRPr="00236BEB" w:rsidRDefault="006457FA" w:rsidP="001E700B">
      <w:pPr>
        <w:spacing w:line="360" w:lineRule="auto"/>
        <w:jc w:val="both"/>
        <w:rPr>
          <w:rFonts w:ascii="Arial" w:hAnsi="Arial" w:cs="Arial"/>
        </w:rPr>
      </w:pPr>
      <w:r w:rsidRPr="00236BEB">
        <w:rPr>
          <w:rFonts w:ascii="Arial" w:hAnsi="Arial" w:cs="Arial"/>
        </w:rPr>
        <w:lastRenderedPageBreak/>
        <w:t>Т</w:t>
      </w:r>
      <w:r w:rsidR="007628D2" w:rsidRPr="00236BEB">
        <w:rPr>
          <w:rFonts w:ascii="Arial" w:hAnsi="Arial" w:cs="Arial"/>
        </w:rPr>
        <w:t xml:space="preserve"> </w:t>
      </w:r>
      <w:r w:rsidRPr="00236BEB">
        <w:rPr>
          <w:rFonts w:ascii="Arial" w:hAnsi="Arial" w:cs="Arial"/>
        </w:rPr>
        <w:t>а</w:t>
      </w:r>
      <w:r w:rsidR="007628D2" w:rsidRPr="00236BEB">
        <w:rPr>
          <w:rFonts w:ascii="Arial" w:hAnsi="Arial" w:cs="Arial"/>
        </w:rPr>
        <w:t xml:space="preserve"> </w:t>
      </w:r>
      <w:r w:rsidRPr="00236BEB">
        <w:rPr>
          <w:rFonts w:ascii="Arial" w:hAnsi="Arial" w:cs="Arial"/>
        </w:rPr>
        <w:t>б</w:t>
      </w:r>
      <w:r w:rsidR="007628D2" w:rsidRPr="00236BEB">
        <w:rPr>
          <w:rFonts w:ascii="Arial" w:hAnsi="Arial" w:cs="Arial"/>
        </w:rPr>
        <w:t xml:space="preserve"> </w:t>
      </w:r>
      <w:r w:rsidRPr="00236BEB">
        <w:rPr>
          <w:rFonts w:ascii="Arial" w:hAnsi="Arial" w:cs="Arial"/>
        </w:rPr>
        <w:t>л</w:t>
      </w:r>
      <w:r w:rsidR="007628D2" w:rsidRPr="00236BEB">
        <w:rPr>
          <w:rFonts w:ascii="Arial" w:hAnsi="Arial" w:cs="Arial"/>
        </w:rPr>
        <w:t xml:space="preserve"> </w:t>
      </w:r>
      <w:r w:rsidRPr="00236BEB">
        <w:rPr>
          <w:rFonts w:ascii="Arial" w:hAnsi="Arial" w:cs="Arial"/>
        </w:rPr>
        <w:t>и</w:t>
      </w:r>
      <w:r w:rsidR="007628D2" w:rsidRPr="00236BEB">
        <w:rPr>
          <w:rFonts w:ascii="Arial" w:hAnsi="Arial" w:cs="Arial"/>
        </w:rPr>
        <w:t xml:space="preserve"> </w:t>
      </w:r>
      <w:r w:rsidRPr="00236BEB">
        <w:rPr>
          <w:rFonts w:ascii="Arial" w:hAnsi="Arial" w:cs="Arial"/>
        </w:rPr>
        <w:t>ц</w:t>
      </w:r>
      <w:r w:rsidR="007628D2" w:rsidRPr="00236BEB">
        <w:rPr>
          <w:rFonts w:ascii="Arial" w:hAnsi="Arial" w:cs="Arial"/>
        </w:rPr>
        <w:t xml:space="preserve"> </w:t>
      </w:r>
      <w:r w:rsidRPr="00236BEB">
        <w:rPr>
          <w:rFonts w:ascii="Arial" w:hAnsi="Arial" w:cs="Arial"/>
        </w:rPr>
        <w:t>а</w:t>
      </w:r>
      <w:r w:rsidR="00184631" w:rsidRPr="00236BEB">
        <w:rPr>
          <w:rFonts w:ascii="Arial" w:hAnsi="Arial" w:cs="Arial"/>
        </w:rPr>
        <w:t xml:space="preserve"> </w:t>
      </w:r>
      <w:r w:rsidR="00DE6EDE" w:rsidRPr="00236BEB">
        <w:rPr>
          <w:rFonts w:ascii="Arial" w:hAnsi="Arial" w:cs="Arial"/>
        </w:rPr>
        <w:t>2</w:t>
      </w:r>
      <w:r w:rsidR="00DF6BCD" w:rsidRPr="00236BEB">
        <w:rPr>
          <w:rFonts w:ascii="Arial" w:hAnsi="Arial" w:cs="Arial"/>
        </w:rPr>
        <w:t xml:space="preserve"> </w:t>
      </w:r>
      <w:r w:rsidRPr="00236BEB">
        <w:rPr>
          <w:rFonts w:ascii="Arial" w:hAnsi="Arial" w:cs="Arial"/>
        </w:rPr>
        <w:t xml:space="preserve">– </w:t>
      </w:r>
      <w:r w:rsidR="00922970" w:rsidRPr="00236BEB">
        <w:rPr>
          <w:rFonts w:ascii="Arial" w:hAnsi="Arial" w:cs="Arial"/>
        </w:rPr>
        <w:t xml:space="preserve">Требования к </w:t>
      </w:r>
      <w:r w:rsidR="00D54E73" w:rsidRPr="00236BEB">
        <w:rPr>
          <w:rFonts w:ascii="Arial" w:hAnsi="Arial" w:cs="Arial"/>
        </w:rPr>
        <w:t xml:space="preserve">показателям </w:t>
      </w:r>
      <w:r w:rsidR="00922970" w:rsidRPr="00236BEB">
        <w:rPr>
          <w:rFonts w:ascii="Arial" w:hAnsi="Arial" w:cs="Arial"/>
        </w:rPr>
        <w:t>качеств</w:t>
      </w:r>
      <w:r w:rsidR="00D54E73" w:rsidRPr="00236BEB">
        <w:rPr>
          <w:rFonts w:ascii="Arial" w:hAnsi="Arial" w:cs="Arial"/>
        </w:rPr>
        <w:t>а</w:t>
      </w:r>
      <w:r w:rsidR="00922970" w:rsidRPr="00236BEB">
        <w:rPr>
          <w:rFonts w:ascii="Arial" w:hAnsi="Arial" w:cs="Arial"/>
        </w:rPr>
        <w:t xml:space="preserve"> фосфатного покрытия</w:t>
      </w:r>
    </w:p>
    <w:tbl>
      <w:tblPr>
        <w:tblStyle w:val="aff"/>
        <w:tblW w:w="4998" w:type="pct"/>
        <w:tblLook w:val="04A0" w:firstRow="1" w:lastRow="0" w:firstColumn="1" w:lastColumn="0" w:noHBand="0" w:noVBand="1"/>
      </w:tblPr>
      <w:tblGrid>
        <w:gridCol w:w="2815"/>
        <w:gridCol w:w="5232"/>
        <w:gridCol w:w="2253"/>
        <w:gridCol w:w="2042"/>
        <w:gridCol w:w="2380"/>
      </w:tblGrid>
      <w:tr w:rsidR="00F87950" w:rsidRPr="00236BEB" w14:paraId="0439557D" w14:textId="77777777" w:rsidTr="00FF1BA8">
        <w:trPr>
          <w:trHeight w:val="499"/>
        </w:trPr>
        <w:tc>
          <w:tcPr>
            <w:tcW w:w="961" w:type="pct"/>
            <w:tcBorders>
              <w:bottom w:val="double" w:sz="4" w:space="0" w:color="auto"/>
            </w:tcBorders>
            <w:vAlign w:val="center"/>
          </w:tcPr>
          <w:p w14:paraId="11BF0806"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Наименование показателя</w:t>
            </w:r>
          </w:p>
        </w:tc>
        <w:tc>
          <w:tcPr>
            <w:tcW w:w="1782" w:type="pct"/>
            <w:tcBorders>
              <w:bottom w:val="double" w:sz="4" w:space="0" w:color="auto"/>
            </w:tcBorders>
            <w:vAlign w:val="center"/>
          </w:tcPr>
          <w:p w14:paraId="68A39309" w14:textId="77777777" w:rsidR="00F87950" w:rsidRPr="00236BEB" w:rsidRDefault="00F87950" w:rsidP="00F87950">
            <w:pPr>
              <w:widowControl w:val="0"/>
              <w:ind w:left="-82" w:right="-113" w:firstLine="40"/>
              <w:jc w:val="center"/>
              <w:rPr>
                <w:rFonts w:ascii="Arial" w:hAnsi="Arial" w:cs="Arial"/>
                <w:sz w:val="20"/>
                <w:szCs w:val="20"/>
              </w:rPr>
            </w:pPr>
            <w:r w:rsidRPr="00236BEB">
              <w:rPr>
                <w:rFonts w:ascii="Arial" w:hAnsi="Arial" w:cs="Arial"/>
                <w:sz w:val="20"/>
                <w:szCs w:val="20"/>
              </w:rPr>
              <w:t>Требование к показателю</w:t>
            </w:r>
          </w:p>
        </w:tc>
        <w:tc>
          <w:tcPr>
            <w:tcW w:w="770" w:type="pct"/>
            <w:tcBorders>
              <w:bottom w:val="double" w:sz="4" w:space="0" w:color="auto"/>
              <w:right w:val="single" w:sz="4" w:space="0" w:color="auto"/>
            </w:tcBorders>
            <w:vAlign w:val="center"/>
          </w:tcPr>
          <w:p w14:paraId="664CBDB3" w14:textId="77777777" w:rsidR="00F87950" w:rsidRPr="00236BEB" w:rsidRDefault="00F87950" w:rsidP="00F87950">
            <w:pPr>
              <w:widowControl w:val="0"/>
              <w:ind w:left="-82" w:right="-113" w:firstLine="40"/>
              <w:jc w:val="center"/>
              <w:rPr>
                <w:rFonts w:ascii="Arial" w:hAnsi="Arial" w:cs="Arial"/>
                <w:sz w:val="20"/>
                <w:szCs w:val="20"/>
              </w:rPr>
            </w:pPr>
            <w:r w:rsidRPr="00236BEB">
              <w:rPr>
                <w:rFonts w:ascii="Arial" w:hAnsi="Arial" w:cs="Arial"/>
                <w:sz w:val="20"/>
                <w:szCs w:val="20"/>
              </w:rPr>
              <w:t xml:space="preserve">Метод </w:t>
            </w:r>
          </w:p>
          <w:p w14:paraId="2916586A" w14:textId="77777777" w:rsidR="00F87950" w:rsidRPr="00236BEB" w:rsidRDefault="00F87950" w:rsidP="00F87950">
            <w:pPr>
              <w:widowControl w:val="0"/>
              <w:ind w:left="-82" w:right="-113" w:firstLine="40"/>
              <w:jc w:val="center"/>
              <w:rPr>
                <w:rFonts w:ascii="Arial" w:hAnsi="Arial" w:cs="Arial"/>
                <w:sz w:val="20"/>
                <w:szCs w:val="20"/>
              </w:rPr>
            </w:pPr>
            <w:r w:rsidRPr="00236BEB">
              <w:rPr>
                <w:rFonts w:ascii="Arial" w:hAnsi="Arial" w:cs="Arial"/>
                <w:sz w:val="20"/>
                <w:szCs w:val="20"/>
              </w:rPr>
              <w:t>испытания</w:t>
            </w:r>
          </w:p>
        </w:tc>
        <w:tc>
          <w:tcPr>
            <w:tcW w:w="674" w:type="pct"/>
            <w:tcBorders>
              <w:bottom w:val="double" w:sz="4" w:space="0" w:color="auto"/>
              <w:right w:val="single" w:sz="4" w:space="0" w:color="auto"/>
            </w:tcBorders>
            <w:vAlign w:val="center"/>
          </w:tcPr>
          <w:p w14:paraId="594AB2EC" w14:textId="77777777" w:rsidR="00F87950" w:rsidRPr="00236BEB" w:rsidRDefault="00F87950" w:rsidP="00F87950">
            <w:pPr>
              <w:widowControl w:val="0"/>
              <w:ind w:left="-82" w:right="-113" w:firstLine="40"/>
              <w:jc w:val="center"/>
              <w:rPr>
                <w:rFonts w:ascii="Arial" w:hAnsi="Arial" w:cs="Arial"/>
                <w:sz w:val="20"/>
                <w:szCs w:val="20"/>
              </w:rPr>
            </w:pPr>
            <w:r w:rsidRPr="00236BEB">
              <w:rPr>
                <w:rFonts w:ascii="Arial" w:hAnsi="Arial" w:cs="Arial"/>
                <w:sz w:val="20"/>
                <w:szCs w:val="20"/>
              </w:rPr>
              <w:t>Вид испытаний</w:t>
            </w:r>
          </w:p>
        </w:tc>
        <w:tc>
          <w:tcPr>
            <w:tcW w:w="813" w:type="pct"/>
            <w:tcBorders>
              <w:bottom w:val="double" w:sz="4" w:space="0" w:color="auto"/>
              <w:right w:val="single" w:sz="4" w:space="0" w:color="auto"/>
            </w:tcBorders>
            <w:vAlign w:val="center"/>
          </w:tcPr>
          <w:p w14:paraId="21BEEE77" w14:textId="77777777" w:rsidR="00F87950" w:rsidRPr="00236BEB" w:rsidRDefault="00F87950" w:rsidP="00F87950">
            <w:pPr>
              <w:widowControl w:val="0"/>
              <w:ind w:left="-112" w:right="-113"/>
              <w:jc w:val="center"/>
              <w:rPr>
                <w:rFonts w:ascii="Arial" w:hAnsi="Arial" w:cs="Arial"/>
                <w:sz w:val="20"/>
                <w:szCs w:val="20"/>
              </w:rPr>
            </w:pPr>
            <w:r w:rsidRPr="00236BEB">
              <w:rPr>
                <w:rFonts w:ascii="Arial" w:hAnsi="Arial" w:cs="Arial"/>
                <w:sz w:val="20"/>
                <w:szCs w:val="20"/>
              </w:rPr>
              <w:t xml:space="preserve">Минимальный объем </w:t>
            </w:r>
          </w:p>
          <w:p w14:paraId="34CEFFD5" w14:textId="77777777" w:rsidR="00F87950" w:rsidRPr="00236BEB" w:rsidRDefault="00F87950" w:rsidP="00F87950">
            <w:pPr>
              <w:widowControl w:val="0"/>
              <w:ind w:left="-82" w:right="-113" w:firstLine="40"/>
              <w:jc w:val="center"/>
              <w:rPr>
                <w:rFonts w:ascii="Arial" w:hAnsi="Arial" w:cs="Arial"/>
                <w:sz w:val="20"/>
                <w:szCs w:val="20"/>
              </w:rPr>
            </w:pPr>
            <w:r w:rsidRPr="00236BEB">
              <w:rPr>
                <w:rFonts w:ascii="Arial" w:hAnsi="Arial" w:cs="Arial"/>
                <w:sz w:val="20"/>
                <w:szCs w:val="20"/>
              </w:rPr>
              <w:t>контроля</w:t>
            </w:r>
          </w:p>
        </w:tc>
      </w:tr>
      <w:tr w:rsidR="00F87950" w:rsidRPr="00236BEB" w14:paraId="6BC9C92A" w14:textId="77777777" w:rsidTr="00FF1BA8">
        <w:trPr>
          <w:trHeight w:val="819"/>
        </w:trPr>
        <w:tc>
          <w:tcPr>
            <w:tcW w:w="961" w:type="pct"/>
            <w:vMerge w:val="restart"/>
            <w:tcBorders>
              <w:top w:val="double" w:sz="4" w:space="0" w:color="auto"/>
            </w:tcBorders>
            <w:vAlign w:val="center"/>
          </w:tcPr>
          <w:p w14:paraId="26915E59" w14:textId="77777777" w:rsidR="00F87950" w:rsidRPr="00236BEB" w:rsidRDefault="00F87950" w:rsidP="00F87950">
            <w:pPr>
              <w:widowControl w:val="0"/>
              <w:ind w:firstLine="22"/>
              <w:rPr>
                <w:rFonts w:ascii="Arial" w:hAnsi="Arial" w:cs="Arial"/>
                <w:sz w:val="20"/>
                <w:szCs w:val="20"/>
              </w:rPr>
            </w:pPr>
            <w:r w:rsidRPr="00236BEB">
              <w:rPr>
                <w:rFonts w:ascii="Arial" w:hAnsi="Arial" w:cs="Arial"/>
                <w:sz w:val="20"/>
                <w:szCs w:val="20"/>
              </w:rPr>
              <w:t>Внешний вид</w:t>
            </w:r>
          </w:p>
        </w:tc>
        <w:tc>
          <w:tcPr>
            <w:tcW w:w="1782" w:type="pct"/>
            <w:vMerge w:val="restart"/>
            <w:tcBorders>
              <w:top w:val="double" w:sz="4" w:space="0" w:color="auto"/>
            </w:tcBorders>
            <w:vAlign w:val="center"/>
          </w:tcPr>
          <w:p w14:paraId="31DD502E"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Покрытие сплошное, кристаллическое, без проблесков металла, шлама и коррозии металла изделия</w:t>
            </w:r>
            <w:r w:rsidRPr="00236BEB">
              <w:rPr>
                <w:rFonts w:ascii="Arial" w:hAnsi="Arial" w:cs="Arial"/>
                <w:sz w:val="20"/>
                <w:szCs w:val="20"/>
                <w:vertAlign w:val="superscript"/>
              </w:rPr>
              <w:t>1)</w:t>
            </w:r>
            <w:r w:rsidRPr="00236BEB">
              <w:rPr>
                <w:rFonts w:ascii="Arial" w:hAnsi="Arial" w:cs="Arial"/>
                <w:sz w:val="20"/>
                <w:szCs w:val="20"/>
              </w:rPr>
              <w:t>.</w:t>
            </w:r>
          </w:p>
          <w:p w14:paraId="1259B201"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Цвет покрытия от светло-серого до темно-серого или черного. Допускается наличие единичных участков, отличных по цвету от основного покрытия.</w:t>
            </w:r>
          </w:p>
          <w:p w14:paraId="160E9A2C"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Допускаются пятна, разводы, потеки после пропитки эмульсией</w:t>
            </w:r>
          </w:p>
        </w:tc>
        <w:tc>
          <w:tcPr>
            <w:tcW w:w="770" w:type="pct"/>
            <w:vMerge w:val="restart"/>
            <w:tcBorders>
              <w:top w:val="double" w:sz="4" w:space="0" w:color="auto"/>
              <w:right w:val="single" w:sz="4" w:space="0" w:color="auto"/>
            </w:tcBorders>
            <w:vAlign w:val="center"/>
          </w:tcPr>
          <w:p w14:paraId="493D3A3D"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ГОСТ 9.302–88</w:t>
            </w:r>
          </w:p>
          <w:p w14:paraId="4CF00F19"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 xml:space="preserve"> (пункт 2)</w:t>
            </w:r>
          </w:p>
        </w:tc>
        <w:tc>
          <w:tcPr>
            <w:tcW w:w="674" w:type="pct"/>
            <w:tcBorders>
              <w:top w:val="double" w:sz="4" w:space="0" w:color="auto"/>
              <w:bottom w:val="single" w:sz="4" w:space="0" w:color="auto"/>
              <w:right w:val="single" w:sz="4" w:space="0" w:color="auto"/>
            </w:tcBorders>
            <w:vAlign w:val="center"/>
          </w:tcPr>
          <w:p w14:paraId="3080233A" w14:textId="77777777" w:rsidR="00F87950" w:rsidRPr="00236BEB" w:rsidRDefault="00F87950" w:rsidP="00F87950">
            <w:pPr>
              <w:widowControl w:val="0"/>
              <w:ind w:right="-121" w:hanging="81"/>
              <w:jc w:val="center"/>
              <w:rPr>
                <w:rFonts w:ascii="Arial" w:hAnsi="Arial" w:cs="Arial"/>
                <w:sz w:val="20"/>
                <w:szCs w:val="20"/>
              </w:rPr>
            </w:pPr>
            <w:r w:rsidRPr="00236BEB">
              <w:rPr>
                <w:rFonts w:ascii="Arial" w:hAnsi="Arial" w:cs="Arial"/>
                <w:sz w:val="20"/>
                <w:szCs w:val="20"/>
              </w:rPr>
              <w:t>Квалификационные</w:t>
            </w:r>
          </w:p>
        </w:tc>
        <w:tc>
          <w:tcPr>
            <w:tcW w:w="813" w:type="pct"/>
            <w:tcBorders>
              <w:top w:val="double" w:sz="4" w:space="0" w:color="auto"/>
              <w:right w:val="single" w:sz="4" w:space="0" w:color="auto"/>
            </w:tcBorders>
            <w:vAlign w:val="center"/>
          </w:tcPr>
          <w:p w14:paraId="3ED42630"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3C47F1AB" w14:textId="77777777" w:rsidTr="00FF1BA8">
        <w:trPr>
          <w:trHeight w:val="476"/>
        </w:trPr>
        <w:tc>
          <w:tcPr>
            <w:tcW w:w="961" w:type="pct"/>
            <w:vMerge/>
            <w:tcBorders>
              <w:bottom w:val="single" w:sz="4" w:space="0" w:color="auto"/>
            </w:tcBorders>
            <w:vAlign w:val="center"/>
          </w:tcPr>
          <w:p w14:paraId="37374645" w14:textId="77777777" w:rsidR="00F87950" w:rsidRPr="00236BEB" w:rsidRDefault="00F87950" w:rsidP="00F87950">
            <w:pPr>
              <w:widowControl w:val="0"/>
              <w:ind w:firstLine="22"/>
              <w:rPr>
                <w:rFonts w:ascii="Arial" w:hAnsi="Arial" w:cs="Arial"/>
                <w:sz w:val="20"/>
                <w:szCs w:val="20"/>
              </w:rPr>
            </w:pPr>
          </w:p>
        </w:tc>
        <w:tc>
          <w:tcPr>
            <w:tcW w:w="1782" w:type="pct"/>
            <w:vMerge/>
            <w:tcBorders>
              <w:bottom w:val="single" w:sz="4" w:space="0" w:color="auto"/>
            </w:tcBorders>
            <w:vAlign w:val="center"/>
          </w:tcPr>
          <w:p w14:paraId="5E8FA233" w14:textId="77777777" w:rsidR="00F87950" w:rsidRPr="00236BEB" w:rsidRDefault="00F87950" w:rsidP="00F87950">
            <w:pPr>
              <w:widowControl w:val="0"/>
              <w:ind w:left="-27" w:firstLine="1"/>
              <w:jc w:val="center"/>
              <w:rPr>
                <w:rFonts w:ascii="Arial" w:hAnsi="Arial" w:cs="Arial"/>
                <w:sz w:val="20"/>
                <w:szCs w:val="20"/>
              </w:rPr>
            </w:pPr>
          </w:p>
        </w:tc>
        <w:tc>
          <w:tcPr>
            <w:tcW w:w="770" w:type="pct"/>
            <w:vMerge/>
            <w:tcBorders>
              <w:bottom w:val="single" w:sz="4" w:space="0" w:color="auto"/>
              <w:right w:val="single" w:sz="4" w:space="0" w:color="auto"/>
            </w:tcBorders>
            <w:vAlign w:val="center"/>
          </w:tcPr>
          <w:p w14:paraId="474E7643" w14:textId="77777777" w:rsidR="00F87950" w:rsidRPr="00236BEB" w:rsidRDefault="00F87950" w:rsidP="00F87950">
            <w:pPr>
              <w:widowControl w:val="0"/>
              <w:jc w:val="center"/>
              <w:rPr>
                <w:rFonts w:ascii="Arial" w:hAnsi="Arial" w:cs="Arial"/>
                <w:sz w:val="20"/>
                <w:szCs w:val="20"/>
              </w:rPr>
            </w:pPr>
          </w:p>
        </w:tc>
        <w:tc>
          <w:tcPr>
            <w:tcW w:w="674" w:type="pct"/>
            <w:tcBorders>
              <w:top w:val="single" w:sz="4" w:space="0" w:color="auto"/>
              <w:bottom w:val="single" w:sz="4" w:space="0" w:color="auto"/>
              <w:right w:val="single" w:sz="4" w:space="0" w:color="auto"/>
            </w:tcBorders>
            <w:vAlign w:val="center"/>
          </w:tcPr>
          <w:p w14:paraId="281BCC39" w14:textId="77777777" w:rsidR="00F87950" w:rsidRPr="00236BEB" w:rsidRDefault="00F87950" w:rsidP="00F87950">
            <w:pPr>
              <w:widowControl w:val="0"/>
              <w:ind w:right="-121" w:hanging="81"/>
              <w:jc w:val="center"/>
              <w:rPr>
                <w:rFonts w:ascii="Arial" w:hAnsi="Arial" w:cs="Arial"/>
                <w:sz w:val="20"/>
                <w:szCs w:val="20"/>
              </w:rPr>
            </w:pPr>
            <w:r w:rsidRPr="00236BEB">
              <w:rPr>
                <w:rFonts w:ascii="Arial" w:hAnsi="Arial" w:cs="Arial"/>
                <w:sz w:val="20"/>
                <w:szCs w:val="20"/>
              </w:rPr>
              <w:t>Приемо-сдаточные/</w:t>
            </w:r>
          </w:p>
          <w:p w14:paraId="4D765F0D" w14:textId="77777777" w:rsidR="00F87950" w:rsidRPr="00236BEB" w:rsidRDefault="00F87950" w:rsidP="00236BEB">
            <w:pPr>
              <w:widowControl w:val="0"/>
              <w:ind w:right="-121" w:hanging="81"/>
              <w:jc w:val="center"/>
              <w:rPr>
                <w:rFonts w:ascii="Arial" w:hAnsi="Arial" w:cs="Arial"/>
                <w:sz w:val="20"/>
                <w:szCs w:val="20"/>
              </w:rPr>
            </w:pPr>
            <w:r w:rsidRPr="00236BEB">
              <w:rPr>
                <w:rFonts w:ascii="Arial" w:hAnsi="Arial" w:cs="Arial"/>
                <w:sz w:val="20"/>
                <w:szCs w:val="20"/>
              </w:rPr>
              <w:t>периодические</w:t>
            </w:r>
          </w:p>
        </w:tc>
        <w:tc>
          <w:tcPr>
            <w:tcW w:w="813" w:type="pct"/>
            <w:tcBorders>
              <w:bottom w:val="single" w:sz="4" w:space="0" w:color="auto"/>
              <w:right w:val="single" w:sz="4" w:space="0" w:color="auto"/>
            </w:tcBorders>
            <w:vAlign w:val="center"/>
          </w:tcPr>
          <w:p w14:paraId="51296657"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100 % изделий партии</w:t>
            </w:r>
          </w:p>
        </w:tc>
      </w:tr>
      <w:tr w:rsidR="00F87950" w:rsidRPr="00236BEB" w14:paraId="5EDA4078" w14:textId="77777777" w:rsidTr="00FF1BA8">
        <w:trPr>
          <w:trHeight w:val="328"/>
        </w:trPr>
        <w:tc>
          <w:tcPr>
            <w:tcW w:w="961" w:type="pct"/>
            <w:vMerge w:val="restart"/>
            <w:vAlign w:val="center"/>
          </w:tcPr>
          <w:p w14:paraId="2F0F13B3" w14:textId="77777777" w:rsidR="00F87950" w:rsidRPr="00236BEB" w:rsidRDefault="00F87950" w:rsidP="00F87950">
            <w:pPr>
              <w:widowControl w:val="0"/>
              <w:ind w:firstLine="22"/>
              <w:rPr>
                <w:rFonts w:ascii="Arial" w:hAnsi="Arial" w:cs="Arial"/>
                <w:strike/>
                <w:sz w:val="20"/>
                <w:szCs w:val="20"/>
              </w:rPr>
            </w:pPr>
            <w:r w:rsidRPr="00236BEB">
              <w:rPr>
                <w:rFonts w:ascii="Arial" w:hAnsi="Arial" w:cs="Arial"/>
                <w:sz w:val="20"/>
                <w:szCs w:val="20"/>
              </w:rPr>
              <w:t>Толщина, мкм</w:t>
            </w:r>
          </w:p>
        </w:tc>
        <w:tc>
          <w:tcPr>
            <w:tcW w:w="1782" w:type="pct"/>
            <w:vMerge w:val="restart"/>
            <w:vAlign w:val="center"/>
          </w:tcPr>
          <w:p w14:paraId="7073870D"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 xml:space="preserve">6 – 30 </w:t>
            </w:r>
            <w:r w:rsidRPr="00236BEB">
              <w:rPr>
                <w:rFonts w:ascii="Arial" w:hAnsi="Arial" w:cs="Arial"/>
                <w:sz w:val="20"/>
                <w:szCs w:val="20"/>
                <w:vertAlign w:val="superscript"/>
              </w:rPr>
              <w:t>2)</w:t>
            </w:r>
            <w:r w:rsidRPr="00236BEB">
              <w:rPr>
                <w:rFonts w:ascii="Arial" w:hAnsi="Arial" w:cs="Arial"/>
                <w:sz w:val="20"/>
                <w:szCs w:val="20"/>
              </w:rPr>
              <w:t xml:space="preserve"> – для покрытий внутренней резьбы</w:t>
            </w:r>
          </w:p>
          <w:p w14:paraId="1B10F370"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 xml:space="preserve">Не менее 4 </w:t>
            </w:r>
            <w:r w:rsidRPr="00236BEB">
              <w:rPr>
                <w:rFonts w:ascii="Arial" w:hAnsi="Arial" w:cs="Arial"/>
                <w:sz w:val="20"/>
                <w:szCs w:val="20"/>
                <w:vertAlign w:val="superscript"/>
              </w:rPr>
              <w:t>2)</w:t>
            </w:r>
            <w:r w:rsidRPr="00236BEB">
              <w:rPr>
                <w:rFonts w:ascii="Arial" w:hAnsi="Arial" w:cs="Arial"/>
                <w:sz w:val="20"/>
                <w:szCs w:val="20"/>
              </w:rPr>
              <w:t xml:space="preserve"> – для покрытий наружной резьбы</w:t>
            </w:r>
          </w:p>
        </w:tc>
        <w:tc>
          <w:tcPr>
            <w:tcW w:w="770" w:type="pct"/>
            <w:tcBorders>
              <w:right w:val="single" w:sz="4" w:space="0" w:color="auto"/>
            </w:tcBorders>
            <w:vAlign w:val="center"/>
          </w:tcPr>
          <w:p w14:paraId="7457D0F2"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Приложение А, неразрушающий и разрушающий методы</w:t>
            </w:r>
          </w:p>
        </w:tc>
        <w:tc>
          <w:tcPr>
            <w:tcW w:w="674" w:type="pct"/>
            <w:tcBorders>
              <w:right w:val="single" w:sz="4" w:space="0" w:color="auto"/>
            </w:tcBorders>
            <w:vAlign w:val="center"/>
          </w:tcPr>
          <w:p w14:paraId="67F7DC22" w14:textId="77777777" w:rsidR="00F87950" w:rsidRPr="00236BEB" w:rsidRDefault="00F87950" w:rsidP="00236BEB">
            <w:pPr>
              <w:widowControl w:val="0"/>
              <w:ind w:right="-121" w:hanging="81"/>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813" w:type="pct"/>
            <w:tcBorders>
              <w:right w:val="single" w:sz="4" w:space="0" w:color="auto"/>
            </w:tcBorders>
            <w:vAlign w:val="center"/>
          </w:tcPr>
          <w:p w14:paraId="2AC4E6E2"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1141E182" w14:textId="77777777" w:rsidTr="00FF1BA8">
        <w:trPr>
          <w:trHeight w:val="465"/>
        </w:trPr>
        <w:tc>
          <w:tcPr>
            <w:tcW w:w="961" w:type="pct"/>
            <w:vMerge/>
            <w:tcBorders>
              <w:bottom w:val="single" w:sz="4" w:space="0" w:color="auto"/>
            </w:tcBorders>
            <w:vAlign w:val="center"/>
          </w:tcPr>
          <w:p w14:paraId="75E829A9" w14:textId="77777777" w:rsidR="00F87950" w:rsidRPr="00236BEB" w:rsidRDefault="00F87950" w:rsidP="00F87950">
            <w:pPr>
              <w:widowControl w:val="0"/>
              <w:ind w:firstLine="22"/>
              <w:rPr>
                <w:rFonts w:ascii="Arial" w:hAnsi="Arial" w:cs="Arial"/>
                <w:sz w:val="20"/>
                <w:szCs w:val="20"/>
              </w:rPr>
            </w:pPr>
          </w:p>
        </w:tc>
        <w:tc>
          <w:tcPr>
            <w:tcW w:w="1782" w:type="pct"/>
            <w:vMerge/>
            <w:tcBorders>
              <w:bottom w:val="single" w:sz="4" w:space="0" w:color="auto"/>
            </w:tcBorders>
            <w:vAlign w:val="center"/>
          </w:tcPr>
          <w:p w14:paraId="66933213" w14:textId="77777777" w:rsidR="00F87950" w:rsidRPr="00236BEB" w:rsidRDefault="00F87950" w:rsidP="00F87950">
            <w:pPr>
              <w:widowControl w:val="0"/>
              <w:ind w:left="-27" w:firstLine="1"/>
              <w:jc w:val="center"/>
              <w:rPr>
                <w:rFonts w:ascii="Arial" w:hAnsi="Arial" w:cs="Arial"/>
                <w:sz w:val="20"/>
                <w:szCs w:val="20"/>
              </w:rPr>
            </w:pPr>
          </w:p>
        </w:tc>
        <w:tc>
          <w:tcPr>
            <w:tcW w:w="770" w:type="pct"/>
            <w:tcBorders>
              <w:right w:val="single" w:sz="4" w:space="0" w:color="auto"/>
            </w:tcBorders>
            <w:vAlign w:val="center"/>
          </w:tcPr>
          <w:p w14:paraId="37F50282"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Приложение А, неразрушающий метод</w:t>
            </w:r>
          </w:p>
        </w:tc>
        <w:tc>
          <w:tcPr>
            <w:tcW w:w="674" w:type="pct"/>
            <w:tcBorders>
              <w:right w:val="single" w:sz="4" w:space="0" w:color="auto"/>
            </w:tcBorders>
            <w:vAlign w:val="center"/>
          </w:tcPr>
          <w:p w14:paraId="4D6DF584" w14:textId="77777777" w:rsidR="00F87950" w:rsidRPr="00236BEB" w:rsidRDefault="00F87950" w:rsidP="00F87950">
            <w:pPr>
              <w:widowControl w:val="0"/>
              <w:ind w:right="-121" w:hanging="81"/>
              <w:jc w:val="center"/>
              <w:rPr>
                <w:rFonts w:ascii="Arial" w:hAnsi="Arial" w:cs="Arial"/>
                <w:sz w:val="20"/>
                <w:szCs w:val="20"/>
              </w:rPr>
            </w:pPr>
            <w:r w:rsidRPr="00236BEB">
              <w:rPr>
                <w:rFonts w:ascii="Arial" w:hAnsi="Arial" w:cs="Arial"/>
                <w:sz w:val="20"/>
                <w:szCs w:val="20"/>
              </w:rPr>
              <w:t>Приемо-сдаточные</w:t>
            </w:r>
          </w:p>
        </w:tc>
        <w:tc>
          <w:tcPr>
            <w:tcW w:w="813" w:type="pct"/>
            <w:tcBorders>
              <w:right w:val="single" w:sz="4" w:space="0" w:color="auto"/>
            </w:tcBorders>
            <w:vAlign w:val="center"/>
          </w:tcPr>
          <w:p w14:paraId="0E709CF3"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0,1 % изделий от партии, но не менее 3 шт.</w:t>
            </w:r>
            <w:r w:rsidRPr="00236BEB">
              <w:rPr>
                <w:rFonts w:ascii="Arial" w:hAnsi="Arial" w:cs="Arial"/>
                <w:sz w:val="20"/>
                <w:szCs w:val="20"/>
                <w:vertAlign w:val="superscript"/>
              </w:rPr>
              <w:t>2)</w:t>
            </w:r>
          </w:p>
        </w:tc>
      </w:tr>
      <w:tr w:rsidR="00F87950" w:rsidRPr="00236BEB" w14:paraId="4D816A03" w14:textId="77777777" w:rsidTr="00FF1BA8">
        <w:tc>
          <w:tcPr>
            <w:tcW w:w="961" w:type="pct"/>
            <w:tcBorders>
              <w:top w:val="single" w:sz="4" w:space="0" w:color="auto"/>
              <w:bottom w:val="single" w:sz="4" w:space="0" w:color="auto"/>
            </w:tcBorders>
            <w:vAlign w:val="center"/>
          </w:tcPr>
          <w:p w14:paraId="2774F9CA" w14:textId="77777777" w:rsidR="00F87950" w:rsidRPr="00236BEB" w:rsidRDefault="00F87950" w:rsidP="00F87950">
            <w:pPr>
              <w:widowControl w:val="0"/>
              <w:ind w:firstLine="22"/>
              <w:rPr>
                <w:rFonts w:ascii="Arial" w:hAnsi="Arial" w:cs="Arial"/>
                <w:sz w:val="20"/>
                <w:szCs w:val="20"/>
              </w:rPr>
            </w:pPr>
            <w:r w:rsidRPr="00236BEB">
              <w:rPr>
                <w:rFonts w:ascii="Arial" w:hAnsi="Arial" w:cs="Arial"/>
                <w:sz w:val="20"/>
                <w:szCs w:val="20"/>
              </w:rPr>
              <w:t>Масса покрытия на единицу площади покрытия (поверхностная плотность), не менее, г/м</w:t>
            </w:r>
            <w:r w:rsidRPr="00236BEB">
              <w:rPr>
                <w:rFonts w:ascii="Arial" w:hAnsi="Arial" w:cs="Arial"/>
                <w:sz w:val="20"/>
                <w:szCs w:val="20"/>
                <w:vertAlign w:val="superscript"/>
              </w:rPr>
              <w:t>2</w:t>
            </w:r>
          </w:p>
        </w:tc>
        <w:tc>
          <w:tcPr>
            <w:tcW w:w="1782" w:type="pct"/>
            <w:tcBorders>
              <w:top w:val="single" w:sz="4" w:space="0" w:color="auto"/>
              <w:bottom w:val="single" w:sz="4" w:space="0" w:color="auto"/>
            </w:tcBorders>
            <w:vAlign w:val="center"/>
          </w:tcPr>
          <w:p w14:paraId="4D9F91C0"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10 – для покрытий внутренней резьбы</w:t>
            </w:r>
          </w:p>
          <w:p w14:paraId="7DA744A5"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5 – для покрытий наружной резьбы</w:t>
            </w:r>
          </w:p>
        </w:tc>
        <w:tc>
          <w:tcPr>
            <w:tcW w:w="770" w:type="pct"/>
            <w:tcBorders>
              <w:right w:val="single" w:sz="4" w:space="0" w:color="auto"/>
            </w:tcBorders>
            <w:vAlign w:val="center"/>
          </w:tcPr>
          <w:p w14:paraId="15015C3D"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Приложение Б</w:t>
            </w:r>
          </w:p>
        </w:tc>
        <w:tc>
          <w:tcPr>
            <w:tcW w:w="674" w:type="pct"/>
            <w:tcBorders>
              <w:right w:val="single" w:sz="4" w:space="0" w:color="auto"/>
            </w:tcBorders>
            <w:vAlign w:val="center"/>
          </w:tcPr>
          <w:p w14:paraId="703C5205" w14:textId="77777777" w:rsidR="00F87950" w:rsidRPr="00236BEB" w:rsidRDefault="00F87950" w:rsidP="00236BEB">
            <w:pPr>
              <w:widowControl w:val="0"/>
              <w:ind w:right="-121" w:hanging="81"/>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813" w:type="pct"/>
            <w:tcBorders>
              <w:right w:val="single" w:sz="4" w:space="0" w:color="auto"/>
            </w:tcBorders>
            <w:vAlign w:val="center"/>
          </w:tcPr>
          <w:p w14:paraId="55237D0E"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52972922" w14:textId="77777777" w:rsidTr="00FF1BA8">
        <w:trPr>
          <w:trHeight w:val="449"/>
        </w:trPr>
        <w:tc>
          <w:tcPr>
            <w:tcW w:w="961" w:type="pct"/>
            <w:vMerge w:val="restart"/>
            <w:vAlign w:val="center"/>
          </w:tcPr>
          <w:p w14:paraId="78CCCC74" w14:textId="77777777" w:rsidR="00F87950" w:rsidRPr="00236BEB" w:rsidRDefault="00F87950" w:rsidP="00F87950">
            <w:pPr>
              <w:widowControl w:val="0"/>
              <w:ind w:firstLine="22"/>
              <w:rPr>
                <w:rFonts w:ascii="Arial" w:hAnsi="Arial" w:cs="Arial"/>
                <w:sz w:val="20"/>
                <w:szCs w:val="20"/>
              </w:rPr>
            </w:pPr>
            <w:r w:rsidRPr="00236BEB">
              <w:rPr>
                <w:rFonts w:ascii="Arial" w:hAnsi="Arial" w:cs="Arial"/>
                <w:sz w:val="20"/>
                <w:szCs w:val="20"/>
              </w:rPr>
              <w:t>Прочность сцепления</w:t>
            </w:r>
          </w:p>
        </w:tc>
        <w:tc>
          <w:tcPr>
            <w:tcW w:w="1782" w:type="pct"/>
            <w:vMerge w:val="restart"/>
            <w:vAlign w:val="center"/>
          </w:tcPr>
          <w:p w14:paraId="63CC7666" w14:textId="77777777" w:rsidR="00F87950" w:rsidRPr="00236BEB" w:rsidRDefault="00F87950" w:rsidP="00F87950">
            <w:pPr>
              <w:widowControl w:val="0"/>
              <w:ind w:left="-27" w:firstLine="1"/>
              <w:jc w:val="center"/>
              <w:rPr>
                <w:rFonts w:ascii="Arial" w:hAnsi="Arial" w:cs="Arial"/>
                <w:sz w:val="20"/>
                <w:szCs w:val="20"/>
                <w:lang w:eastAsia="en-US"/>
              </w:rPr>
            </w:pPr>
            <w:r w:rsidRPr="00236BEB">
              <w:rPr>
                <w:rFonts w:ascii="Arial" w:hAnsi="Arial" w:cs="Arial"/>
                <w:sz w:val="20"/>
                <w:szCs w:val="20"/>
                <w:lang w:eastAsia="en-US"/>
              </w:rPr>
              <w:t>Отсутствие:</w:t>
            </w:r>
          </w:p>
          <w:p w14:paraId="35E7156D" w14:textId="77777777" w:rsidR="00F87950" w:rsidRPr="00236BEB" w:rsidRDefault="00F87950" w:rsidP="00F87950">
            <w:pPr>
              <w:widowControl w:val="0"/>
              <w:ind w:left="-27" w:firstLine="1"/>
              <w:jc w:val="center"/>
              <w:rPr>
                <w:rFonts w:ascii="Arial" w:hAnsi="Arial" w:cs="Arial"/>
                <w:sz w:val="20"/>
                <w:szCs w:val="20"/>
                <w:lang w:eastAsia="en-US"/>
              </w:rPr>
            </w:pPr>
            <w:r w:rsidRPr="00236BEB">
              <w:rPr>
                <w:rFonts w:ascii="Arial" w:hAnsi="Arial" w:cs="Arial"/>
                <w:sz w:val="20"/>
                <w:szCs w:val="20"/>
                <w:lang w:eastAsia="en-US"/>
              </w:rPr>
              <w:t>-  следов покрытия на ткани/ленте;</w:t>
            </w:r>
          </w:p>
          <w:p w14:paraId="7D2DBF6D" w14:textId="77777777" w:rsidR="00F87950" w:rsidRPr="00236BEB" w:rsidRDefault="00F87950" w:rsidP="00F87950">
            <w:pPr>
              <w:widowControl w:val="0"/>
              <w:ind w:left="-27" w:firstLine="1"/>
              <w:jc w:val="center"/>
              <w:rPr>
                <w:rFonts w:ascii="Arial" w:hAnsi="Arial" w:cs="Arial"/>
                <w:sz w:val="20"/>
                <w:szCs w:val="20"/>
                <w:lang w:eastAsia="en-US"/>
              </w:rPr>
            </w:pPr>
            <w:r w:rsidRPr="00236BEB">
              <w:rPr>
                <w:rFonts w:ascii="Arial" w:hAnsi="Arial" w:cs="Arial"/>
                <w:sz w:val="20"/>
                <w:szCs w:val="20"/>
                <w:lang w:eastAsia="en-US"/>
              </w:rPr>
              <w:t>- изменения цвета покрытия</w:t>
            </w:r>
          </w:p>
        </w:tc>
        <w:tc>
          <w:tcPr>
            <w:tcW w:w="770" w:type="pct"/>
            <w:vMerge w:val="restart"/>
            <w:tcBorders>
              <w:right w:val="single" w:sz="4" w:space="0" w:color="auto"/>
            </w:tcBorders>
            <w:vAlign w:val="center"/>
          </w:tcPr>
          <w:p w14:paraId="5F15A7B7"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ГОСТ 9.302–88</w:t>
            </w:r>
          </w:p>
          <w:p w14:paraId="5CCFFFB4"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 xml:space="preserve"> (пункт 5)</w:t>
            </w:r>
          </w:p>
        </w:tc>
        <w:tc>
          <w:tcPr>
            <w:tcW w:w="674" w:type="pct"/>
            <w:tcBorders>
              <w:right w:val="single" w:sz="4" w:space="0" w:color="auto"/>
            </w:tcBorders>
            <w:vAlign w:val="center"/>
          </w:tcPr>
          <w:p w14:paraId="32918FA2" w14:textId="77777777" w:rsidR="00F87950" w:rsidRPr="00236BEB" w:rsidRDefault="00F87950" w:rsidP="00236BEB">
            <w:pPr>
              <w:widowControl w:val="0"/>
              <w:ind w:right="-121" w:hanging="81"/>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813" w:type="pct"/>
            <w:tcBorders>
              <w:right w:val="single" w:sz="4" w:space="0" w:color="auto"/>
            </w:tcBorders>
            <w:vAlign w:val="center"/>
          </w:tcPr>
          <w:p w14:paraId="153FFB44"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79CF34FE" w14:textId="77777777" w:rsidTr="00FF1BA8">
        <w:trPr>
          <w:trHeight w:val="459"/>
        </w:trPr>
        <w:tc>
          <w:tcPr>
            <w:tcW w:w="961" w:type="pct"/>
            <w:vMerge/>
            <w:vAlign w:val="center"/>
          </w:tcPr>
          <w:p w14:paraId="0C11D77E" w14:textId="77777777" w:rsidR="00F87950" w:rsidRPr="00236BEB" w:rsidRDefault="00F87950" w:rsidP="00F87950">
            <w:pPr>
              <w:widowControl w:val="0"/>
              <w:ind w:firstLine="22"/>
              <w:rPr>
                <w:rFonts w:ascii="Arial" w:hAnsi="Arial" w:cs="Arial"/>
                <w:sz w:val="20"/>
                <w:szCs w:val="20"/>
              </w:rPr>
            </w:pPr>
          </w:p>
        </w:tc>
        <w:tc>
          <w:tcPr>
            <w:tcW w:w="1782" w:type="pct"/>
            <w:vMerge/>
            <w:vAlign w:val="center"/>
          </w:tcPr>
          <w:p w14:paraId="2384C3F5" w14:textId="77777777" w:rsidR="00F87950" w:rsidRPr="00236BEB" w:rsidRDefault="00F87950" w:rsidP="00F87950">
            <w:pPr>
              <w:widowControl w:val="0"/>
              <w:ind w:left="-27" w:firstLine="1"/>
              <w:jc w:val="center"/>
              <w:rPr>
                <w:rFonts w:ascii="Arial" w:hAnsi="Arial" w:cs="Arial"/>
                <w:sz w:val="20"/>
                <w:szCs w:val="20"/>
                <w:lang w:eastAsia="en-US"/>
              </w:rPr>
            </w:pPr>
          </w:p>
        </w:tc>
        <w:tc>
          <w:tcPr>
            <w:tcW w:w="770" w:type="pct"/>
            <w:vMerge/>
            <w:tcBorders>
              <w:right w:val="single" w:sz="4" w:space="0" w:color="auto"/>
            </w:tcBorders>
            <w:vAlign w:val="center"/>
          </w:tcPr>
          <w:p w14:paraId="375E56E9" w14:textId="77777777" w:rsidR="00F87950" w:rsidRPr="00236BEB" w:rsidRDefault="00F87950" w:rsidP="00F87950">
            <w:pPr>
              <w:widowControl w:val="0"/>
              <w:jc w:val="center"/>
              <w:rPr>
                <w:rFonts w:ascii="Arial" w:hAnsi="Arial" w:cs="Arial"/>
                <w:sz w:val="20"/>
                <w:szCs w:val="20"/>
              </w:rPr>
            </w:pPr>
          </w:p>
        </w:tc>
        <w:tc>
          <w:tcPr>
            <w:tcW w:w="674" w:type="pct"/>
            <w:tcBorders>
              <w:right w:val="single" w:sz="4" w:space="0" w:color="auto"/>
            </w:tcBorders>
            <w:vAlign w:val="center"/>
          </w:tcPr>
          <w:p w14:paraId="3938F85E" w14:textId="77777777" w:rsidR="00F87950" w:rsidRPr="00236BEB" w:rsidRDefault="00F87950" w:rsidP="00F87950">
            <w:pPr>
              <w:widowControl w:val="0"/>
              <w:ind w:right="-121" w:hanging="81"/>
              <w:jc w:val="center"/>
              <w:rPr>
                <w:rFonts w:ascii="Arial" w:hAnsi="Arial" w:cs="Arial"/>
                <w:sz w:val="20"/>
                <w:szCs w:val="20"/>
              </w:rPr>
            </w:pPr>
            <w:r w:rsidRPr="00236BEB">
              <w:rPr>
                <w:rFonts w:ascii="Arial" w:hAnsi="Arial" w:cs="Arial"/>
                <w:sz w:val="20"/>
                <w:szCs w:val="20"/>
              </w:rPr>
              <w:t>Приемо-сдаточные</w:t>
            </w:r>
          </w:p>
        </w:tc>
        <w:tc>
          <w:tcPr>
            <w:tcW w:w="813" w:type="pct"/>
            <w:tcBorders>
              <w:right w:val="single" w:sz="4" w:space="0" w:color="auto"/>
            </w:tcBorders>
            <w:vAlign w:val="center"/>
          </w:tcPr>
          <w:p w14:paraId="599D122D"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0,1 % изделий от партии, но не менее 3 шт.</w:t>
            </w:r>
            <w:r w:rsidRPr="00236BEB">
              <w:rPr>
                <w:rFonts w:ascii="Arial" w:hAnsi="Arial" w:cs="Arial"/>
                <w:sz w:val="20"/>
                <w:szCs w:val="20"/>
                <w:vertAlign w:val="superscript"/>
              </w:rPr>
              <w:t>2)</w:t>
            </w:r>
          </w:p>
        </w:tc>
      </w:tr>
      <w:tr w:rsidR="00F87950" w:rsidRPr="00236BEB" w14:paraId="6C3F99F2" w14:textId="77777777" w:rsidTr="00216161">
        <w:trPr>
          <w:trHeight w:val="649"/>
        </w:trPr>
        <w:tc>
          <w:tcPr>
            <w:tcW w:w="961" w:type="pct"/>
            <w:tcBorders>
              <w:top w:val="nil"/>
            </w:tcBorders>
            <w:vAlign w:val="center"/>
          </w:tcPr>
          <w:p w14:paraId="1D30DCA7" w14:textId="77777777" w:rsidR="00F87950" w:rsidRPr="00236BEB" w:rsidRDefault="00F87950" w:rsidP="00F87950">
            <w:pPr>
              <w:widowControl w:val="0"/>
              <w:ind w:firstLine="22"/>
              <w:rPr>
                <w:rFonts w:ascii="Arial" w:hAnsi="Arial" w:cs="Arial"/>
                <w:sz w:val="20"/>
                <w:szCs w:val="20"/>
              </w:rPr>
            </w:pPr>
            <w:r w:rsidRPr="00236BEB">
              <w:rPr>
                <w:rFonts w:ascii="Arial" w:hAnsi="Arial" w:cs="Arial"/>
                <w:sz w:val="20"/>
                <w:szCs w:val="20"/>
              </w:rPr>
              <w:t>Маслоемкость, не менее, г/м</w:t>
            </w:r>
            <w:r w:rsidRPr="00236BEB">
              <w:rPr>
                <w:rFonts w:ascii="Arial" w:hAnsi="Arial" w:cs="Arial"/>
                <w:sz w:val="20"/>
                <w:szCs w:val="20"/>
                <w:vertAlign w:val="superscript"/>
              </w:rPr>
              <w:t>2</w:t>
            </w:r>
          </w:p>
        </w:tc>
        <w:tc>
          <w:tcPr>
            <w:tcW w:w="1782" w:type="pct"/>
            <w:tcBorders>
              <w:top w:val="nil"/>
            </w:tcBorders>
            <w:vAlign w:val="center"/>
          </w:tcPr>
          <w:p w14:paraId="768DA731"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2</w:t>
            </w:r>
          </w:p>
        </w:tc>
        <w:tc>
          <w:tcPr>
            <w:tcW w:w="770" w:type="pct"/>
            <w:tcBorders>
              <w:top w:val="nil"/>
              <w:right w:val="single" w:sz="4" w:space="0" w:color="auto"/>
            </w:tcBorders>
            <w:vAlign w:val="center"/>
          </w:tcPr>
          <w:p w14:paraId="3353E94E"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ГОСТ 9.302–88</w:t>
            </w:r>
          </w:p>
          <w:p w14:paraId="352A1B65"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 xml:space="preserve"> (пункт 8)</w:t>
            </w:r>
          </w:p>
        </w:tc>
        <w:tc>
          <w:tcPr>
            <w:tcW w:w="674" w:type="pct"/>
            <w:tcBorders>
              <w:top w:val="nil"/>
              <w:right w:val="single" w:sz="4" w:space="0" w:color="auto"/>
            </w:tcBorders>
            <w:vAlign w:val="center"/>
          </w:tcPr>
          <w:p w14:paraId="2B69C52A" w14:textId="77777777" w:rsidR="00F87950" w:rsidRPr="00236BEB" w:rsidRDefault="00F87950" w:rsidP="00236BEB">
            <w:pPr>
              <w:widowControl w:val="0"/>
              <w:ind w:right="-121" w:hanging="81"/>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813" w:type="pct"/>
            <w:tcBorders>
              <w:top w:val="nil"/>
              <w:right w:val="single" w:sz="4" w:space="0" w:color="auto"/>
            </w:tcBorders>
            <w:vAlign w:val="center"/>
          </w:tcPr>
          <w:p w14:paraId="13BD9D13"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3EE2D494" w14:textId="77777777" w:rsidTr="00FF1BA8">
        <w:trPr>
          <w:trHeight w:val="521"/>
        </w:trPr>
        <w:tc>
          <w:tcPr>
            <w:tcW w:w="961" w:type="pct"/>
            <w:vAlign w:val="center"/>
          </w:tcPr>
          <w:p w14:paraId="5F01D405" w14:textId="77777777" w:rsidR="00F87950" w:rsidRPr="00236BEB" w:rsidRDefault="00F87950" w:rsidP="00F87950">
            <w:pPr>
              <w:widowControl w:val="0"/>
              <w:ind w:firstLine="22"/>
              <w:rPr>
                <w:rFonts w:ascii="Arial" w:hAnsi="Arial" w:cs="Arial"/>
                <w:sz w:val="20"/>
                <w:szCs w:val="20"/>
              </w:rPr>
            </w:pPr>
            <w:r w:rsidRPr="00236BEB">
              <w:rPr>
                <w:rFonts w:ascii="Arial" w:hAnsi="Arial" w:cs="Arial"/>
                <w:sz w:val="20"/>
                <w:szCs w:val="20"/>
              </w:rPr>
              <w:t>Защитные свойства, отсутствие точек коррозии</w:t>
            </w:r>
          </w:p>
        </w:tc>
        <w:tc>
          <w:tcPr>
            <w:tcW w:w="1782" w:type="pct"/>
            <w:vAlign w:val="center"/>
          </w:tcPr>
          <w:p w14:paraId="642FAE70"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Выдерживает</w:t>
            </w:r>
          </w:p>
        </w:tc>
        <w:tc>
          <w:tcPr>
            <w:tcW w:w="770" w:type="pct"/>
            <w:tcBorders>
              <w:right w:val="single" w:sz="4" w:space="0" w:color="auto"/>
            </w:tcBorders>
            <w:vAlign w:val="center"/>
          </w:tcPr>
          <w:p w14:paraId="1443EABD"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ГОСТ 9.302–88</w:t>
            </w:r>
          </w:p>
          <w:p w14:paraId="0C91054B"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 xml:space="preserve"> (пункт 6)</w:t>
            </w:r>
          </w:p>
        </w:tc>
        <w:tc>
          <w:tcPr>
            <w:tcW w:w="674" w:type="pct"/>
            <w:tcBorders>
              <w:right w:val="single" w:sz="4" w:space="0" w:color="auto"/>
            </w:tcBorders>
            <w:vAlign w:val="center"/>
          </w:tcPr>
          <w:p w14:paraId="3284BD4D" w14:textId="77777777" w:rsidR="00F87950" w:rsidRPr="00236BEB" w:rsidRDefault="00F87950" w:rsidP="00236BEB">
            <w:pPr>
              <w:widowControl w:val="0"/>
              <w:ind w:right="-121" w:hanging="81"/>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813" w:type="pct"/>
            <w:tcBorders>
              <w:right w:val="single" w:sz="4" w:space="0" w:color="auto"/>
            </w:tcBorders>
            <w:vAlign w:val="center"/>
          </w:tcPr>
          <w:p w14:paraId="295F0F83"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54FBD75A" w14:textId="77777777" w:rsidTr="00FF1BA8">
        <w:trPr>
          <w:trHeight w:val="480"/>
        </w:trPr>
        <w:tc>
          <w:tcPr>
            <w:tcW w:w="961" w:type="pct"/>
            <w:vMerge w:val="restart"/>
            <w:vAlign w:val="center"/>
          </w:tcPr>
          <w:p w14:paraId="1F021041" w14:textId="77777777" w:rsidR="00F87950" w:rsidRPr="00236BEB" w:rsidRDefault="00F87950" w:rsidP="00F87950">
            <w:pPr>
              <w:widowControl w:val="0"/>
              <w:ind w:firstLine="22"/>
              <w:rPr>
                <w:rFonts w:ascii="Arial" w:hAnsi="Arial" w:cs="Arial"/>
                <w:sz w:val="20"/>
                <w:szCs w:val="20"/>
              </w:rPr>
            </w:pPr>
            <w:r w:rsidRPr="00236BEB">
              <w:rPr>
                <w:rFonts w:ascii="Arial" w:hAnsi="Arial" w:cs="Arial"/>
                <w:sz w:val="20"/>
                <w:szCs w:val="20"/>
              </w:rPr>
              <w:t xml:space="preserve">Стойкость покрытия к многократному свинчиванию-развинчиванию, </w:t>
            </w:r>
          </w:p>
          <w:p w14:paraId="2D3642F7" w14:textId="77777777" w:rsidR="00F87950" w:rsidRPr="00236BEB" w:rsidRDefault="00F87950" w:rsidP="00F87950">
            <w:pPr>
              <w:widowControl w:val="0"/>
              <w:ind w:firstLine="22"/>
              <w:rPr>
                <w:rFonts w:ascii="Arial" w:hAnsi="Arial" w:cs="Arial"/>
                <w:sz w:val="20"/>
                <w:szCs w:val="20"/>
              </w:rPr>
            </w:pPr>
            <w:r w:rsidRPr="00236BEB">
              <w:rPr>
                <w:rFonts w:ascii="Arial" w:hAnsi="Arial" w:cs="Arial"/>
                <w:sz w:val="20"/>
                <w:szCs w:val="20"/>
              </w:rPr>
              <w:t>количество циклов испытаний, не менее</w:t>
            </w:r>
          </w:p>
        </w:tc>
        <w:tc>
          <w:tcPr>
            <w:tcW w:w="1782" w:type="pct"/>
            <w:vAlign w:val="center"/>
          </w:tcPr>
          <w:p w14:paraId="15B3BDCC"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3 – трубы обсадные</w:t>
            </w:r>
          </w:p>
          <w:p w14:paraId="2B84FA33"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9 – трубы насосно-компрессорные</w:t>
            </w:r>
          </w:p>
        </w:tc>
        <w:tc>
          <w:tcPr>
            <w:tcW w:w="770" w:type="pct"/>
            <w:tcBorders>
              <w:right w:val="single" w:sz="4" w:space="0" w:color="auto"/>
            </w:tcBorders>
            <w:vAlign w:val="center"/>
          </w:tcPr>
          <w:p w14:paraId="277F4E1F"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 xml:space="preserve">Приложение В </w:t>
            </w:r>
          </w:p>
        </w:tc>
        <w:tc>
          <w:tcPr>
            <w:tcW w:w="674" w:type="pct"/>
            <w:vMerge w:val="restart"/>
            <w:tcBorders>
              <w:right w:val="single" w:sz="4" w:space="0" w:color="auto"/>
            </w:tcBorders>
            <w:vAlign w:val="center"/>
          </w:tcPr>
          <w:p w14:paraId="59E4BBB3" w14:textId="77777777" w:rsidR="00F87950" w:rsidRPr="00236BEB" w:rsidRDefault="00F87950" w:rsidP="00F87950">
            <w:pPr>
              <w:widowControl w:val="0"/>
              <w:ind w:right="-121" w:hanging="81"/>
              <w:jc w:val="center"/>
              <w:rPr>
                <w:rFonts w:ascii="Arial" w:hAnsi="Arial" w:cs="Arial"/>
                <w:sz w:val="20"/>
                <w:szCs w:val="20"/>
              </w:rPr>
            </w:pPr>
            <w:r w:rsidRPr="00236BEB">
              <w:rPr>
                <w:rFonts w:ascii="Arial" w:hAnsi="Arial" w:cs="Arial"/>
                <w:sz w:val="20"/>
                <w:szCs w:val="20"/>
              </w:rPr>
              <w:t>Квалификационные</w:t>
            </w:r>
          </w:p>
        </w:tc>
        <w:tc>
          <w:tcPr>
            <w:tcW w:w="813" w:type="pct"/>
            <w:vMerge w:val="restart"/>
            <w:tcBorders>
              <w:right w:val="single" w:sz="4" w:space="0" w:color="auto"/>
            </w:tcBorders>
            <w:vAlign w:val="center"/>
          </w:tcPr>
          <w:p w14:paraId="3701A3F6" w14:textId="77777777" w:rsidR="00F87950" w:rsidRPr="00236BEB" w:rsidRDefault="00F87950" w:rsidP="00F87950">
            <w:pPr>
              <w:widowControl w:val="0"/>
              <w:ind w:left="-74" w:right="-4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2CD85ACA" w14:textId="77777777" w:rsidTr="00FF1BA8">
        <w:trPr>
          <w:trHeight w:val="487"/>
        </w:trPr>
        <w:tc>
          <w:tcPr>
            <w:tcW w:w="961" w:type="pct"/>
            <w:vMerge/>
            <w:vAlign w:val="center"/>
          </w:tcPr>
          <w:p w14:paraId="5C81805E" w14:textId="77777777" w:rsidR="00F87950" w:rsidRPr="00236BEB" w:rsidRDefault="00F87950" w:rsidP="00F87950">
            <w:pPr>
              <w:widowControl w:val="0"/>
              <w:ind w:firstLine="284"/>
              <w:rPr>
                <w:rFonts w:ascii="Arial" w:hAnsi="Arial" w:cs="Arial"/>
                <w:sz w:val="20"/>
                <w:szCs w:val="20"/>
              </w:rPr>
            </w:pPr>
            <w:bookmarkStart w:id="59" w:name="_Hlk181365878"/>
          </w:p>
        </w:tc>
        <w:tc>
          <w:tcPr>
            <w:tcW w:w="1782" w:type="pct"/>
            <w:vAlign w:val="center"/>
          </w:tcPr>
          <w:p w14:paraId="6F268CD5"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 xml:space="preserve">3 – замки для бурильных труб </w:t>
            </w:r>
          </w:p>
          <w:p w14:paraId="34F5BCCB" w14:textId="77777777" w:rsidR="00F87950" w:rsidRPr="00236BEB" w:rsidRDefault="00F87950" w:rsidP="00F87950">
            <w:pPr>
              <w:widowControl w:val="0"/>
              <w:ind w:left="-27" w:firstLine="1"/>
              <w:jc w:val="center"/>
              <w:rPr>
                <w:rFonts w:ascii="Arial" w:hAnsi="Arial" w:cs="Arial"/>
                <w:sz w:val="20"/>
                <w:szCs w:val="20"/>
              </w:rPr>
            </w:pPr>
            <w:r w:rsidRPr="00236BEB">
              <w:rPr>
                <w:rFonts w:ascii="Arial" w:hAnsi="Arial" w:cs="Arial"/>
                <w:sz w:val="20"/>
                <w:szCs w:val="20"/>
              </w:rPr>
              <w:t>(приработка резьбовых упорных соединений)</w:t>
            </w:r>
          </w:p>
        </w:tc>
        <w:tc>
          <w:tcPr>
            <w:tcW w:w="770" w:type="pct"/>
            <w:tcBorders>
              <w:right w:val="single" w:sz="4" w:space="0" w:color="auto"/>
            </w:tcBorders>
            <w:vAlign w:val="center"/>
          </w:tcPr>
          <w:p w14:paraId="5258837F"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ГОСТ 28487–2018</w:t>
            </w:r>
          </w:p>
          <w:p w14:paraId="28B9917B"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(пункт 5.8)</w:t>
            </w:r>
          </w:p>
        </w:tc>
        <w:tc>
          <w:tcPr>
            <w:tcW w:w="674" w:type="pct"/>
            <w:vMerge/>
            <w:tcBorders>
              <w:right w:val="single" w:sz="4" w:space="0" w:color="auto"/>
            </w:tcBorders>
            <w:vAlign w:val="center"/>
          </w:tcPr>
          <w:p w14:paraId="720ED633" w14:textId="77777777" w:rsidR="00F87950" w:rsidRPr="00236BEB" w:rsidRDefault="00F87950" w:rsidP="00F87950">
            <w:pPr>
              <w:widowControl w:val="0"/>
              <w:jc w:val="center"/>
              <w:rPr>
                <w:rFonts w:ascii="Arial" w:hAnsi="Arial" w:cs="Arial"/>
                <w:sz w:val="20"/>
                <w:szCs w:val="20"/>
              </w:rPr>
            </w:pPr>
          </w:p>
        </w:tc>
        <w:tc>
          <w:tcPr>
            <w:tcW w:w="813" w:type="pct"/>
            <w:vMerge/>
            <w:tcBorders>
              <w:right w:val="single" w:sz="4" w:space="0" w:color="auto"/>
            </w:tcBorders>
            <w:vAlign w:val="center"/>
          </w:tcPr>
          <w:p w14:paraId="3E3C5D69" w14:textId="77777777" w:rsidR="00F87950" w:rsidRPr="00236BEB" w:rsidRDefault="00F87950" w:rsidP="00F87950">
            <w:pPr>
              <w:widowControl w:val="0"/>
              <w:ind w:firstLine="42"/>
              <w:jc w:val="center"/>
              <w:rPr>
                <w:rFonts w:ascii="Arial" w:hAnsi="Arial" w:cs="Arial"/>
                <w:sz w:val="20"/>
                <w:szCs w:val="20"/>
              </w:rPr>
            </w:pPr>
          </w:p>
        </w:tc>
      </w:tr>
      <w:bookmarkEnd w:id="59"/>
      <w:tr w:rsidR="00F87950" w:rsidRPr="00236BEB" w14:paraId="219E6B2C" w14:textId="77777777" w:rsidTr="00085E1F">
        <w:trPr>
          <w:trHeight w:val="990"/>
        </w:trPr>
        <w:tc>
          <w:tcPr>
            <w:tcW w:w="5000" w:type="pct"/>
            <w:gridSpan w:val="5"/>
            <w:tcBorders>
              <w:right w:val="single" w:sz="4" w:space="0" w:color="auto"/>
            </w:tcBorders>
            <w:vAlign w:val="center"/>
          </w:tcPr>
          <w:p w14:paraId="031FC277" w14:textId="77777777" w:rsidR="00F87950" w:rsidRPr="00236BEB" w:rsidRDefault="00F87950" w:rsidP="00F87950">
            <w:pPr>
              <w:widowControl w:val="0"/>
              <w:ind w:firstLine="309"/>
              <w:rPr>
                <w:rFonts w:ascii="Arial" w:hAnsi="Arial" w:cs="Arial"/>
                <w:sz w:val="20"/>
                <w:szCs w:val="20"/>
                <w:vertAlign w:val="superscript"/>
              </w:rPr>
            </w:pPr>
            <w:r w:rsidRPr="00236BEB">
              <w:rPr>
                <w:rFonts w:ascii="Arial" w:hAnsi="Arial" w:cs="Arial"/>
                <w:sz w:val="20"/>
                <w:szCs w:val="20"/>
                <w:vertAlign w:val="superscript"/>
              </w:rPr>
              <w:lastRenderedPageBreak/>
              <w:t>1)</w:t>
            </w:r>
            <w:r w:rsidRPr="00236BEB">
              <w:rPr>
                <w:rFonts w:ascii="Arial" w:hAnsi="Arial" w:cs="Arial"/>
                <w:sz w:val="20"/>
                <w:szCs w:val="20"/>
              </w:rPr>
              <w:t xml:space="preserve"> Допускается отсутствие покрытия на торцах муфт по местам контакта с другими муфтами в процессе нанесения покрытия, кроме особых случаев, оговоренных конструкторскими документами или другой документацией изготовителя на изделия.</w:t>
            </w:r>
          </w:p>
          <w:p w14:paraId="747402DA" w14:textId="77777777" w:rsidR="00F87950" w:rsidRPr="00236BEB" w:rsidRDefault="00F87950" w:rsidP="00F87950">
            <w:pPr>
              <w:widowControl w:val="0"/>
              <w:ind w:firstLine="309"/>
              <w:rPr>
                <w:rFonts w:ascii="Arial" w:hAnsi="Arial" w:cs="Arial"/>
                <w:sz w:val="20"/>
                <w:szCs w:val="20"/>
              </w:rPr>
            </w:pPr>
            <w:r w:rsidRPr="00236BEB">
              <w:rPr>
                <w:rFonts w:ascii="Arial" w:hAnsi="Arial" w:cs="Arial"/>
                <w:sz w:val="20"/>
                <w:szCs w:val="20"/>
                <w:vertAlign w:val="superscript"/>
              </w:rPr>
              <w:t xml:space="preserve">2) </w:t>
            </w:r>
            <w:r w:rsidRPr="00236BEB">
              <w:rPr>
                <w:rFonts w:ascii="Arial" w:hAnsi="Arial" w:cs="Arial"/>
                <w:sz w:val="20"/>
                <w:szCs w:val="20"/>
              </w:rPr>
              <w:t>Контроль толщины покрытия и прочности сцепления на изделиях, обрабатываемых в автоматических линиях, допускается проводить не реже одного раза в смену</w:t>
            </w:r>
            <w:r w:rsidRPr="00236BEB">
              <w:t xml:space="preserve"> </w:t>
            </w:r>
            <w:r w:rsidRPr="00236BEB">
              <w:rPr>
                <w:rFonts w:ascii="Arial" w:hAnsi="Arial" w:cs="Arial"/>
                <w:sz w:val="20"/>
                <w:szCs w:val="20"/>
              </w:rPr>
              <w:t>от каждой обрабатываемой партии изделий.</w:t>
            </w:r>
          </w:p>
        </w:tc>
      </w:tr>
    </w:tbl>
    <w:p w14:paraId="558238D8" w14:textId="77777777" w:rsidR="00236BEB" w:rsidRDefault="00236BEB" w:rsidP="00225B55">
      <w:pPr>
        <w:spacing w:line="360" w:lineRule="auto"/>
        <w:ind w:left="1985" w:hanging="1843"/>
        <w:jc w:val="both"/>
        <w:rPr>
          <w:rFonts w:ascii="Arial" w:hAnsi="Arial" w:cs="Arial"/>
        </w:rPr>
      </w:pPr>
    </w:p>
    <w:p w14:paraId="7FCBA9B4" w14:textId="77777777" w:rsidR="00184631" w:rsidRPr="00236BEB" w:rsidRDefault="00184631" w:rsidP="00225B55">
      <w:pPr>
        <w:spacing w:line="360" w:lineRule="auto"/>
        <w:ind w:left="1985" w:hanging="1843"/>
        <w:jc w:val="both"/>
        <w:rPr>
          <w:rFonts w:ascii="Arial" w:hAnsi="Arial" w:cs="Arial"/>
        </w:rPr>
      </w:pPr>
      <w:r w:rsidRPr="00236BEB">
        <w:rPr>
          <w:rFonts w:ascii="Arial" w:hAnsi="Arial" w:cs="Arial"/>
        </w:rPr>
        <w:t>Т а б л и ц а 3 – Требования к показателям качества цинкового термодиффузионного покрытия</w:t>
      </w:r>
    </w:p>
    <w:tbl>
      <w:tblPr>
        <w:tblStyle w:val="aff"/>
        <w:tblW w:w="5000" w:type="pct"/>
        <w:tblInd w:w="137" w:type="dxa"/>
        <w:tblLook w:val="04A0" w:firstRow="1" w:lastRow="0" w:firstColumn="1" w:lastColumn="0" w:noHBand="0" w:noVBand="1"/>
      </w:tblPr>
      <w:tblGrid>
        <w:gridCol w:w="2692"/>
        <w:gridCol w:w="5105"/>
        <w:gridCol w:w="1985"/>
        <w:gridCol w:w="2124"/>
        <w:gridCol w:w="2822"/>
      </w:tblGrid>
      <w:tr w:rsidR="00F87950" w:rsidRPr="00236BEB" w14:paraId="09633BBB" w14:textId="77777777" w:rsidTr="003500EA">
        <w:trPr>
          <w:trHeight w:val="70"/>
        </w:trPr>
        <w:tc>
          <w:tcPr>
            <w:tcW w:w="914" w:type="pct"/>
            <w:tcBorders>
              <w:bottom w:val="double" w:sz="4" w:space="0" w:color="auto"/>
            </w:tcBorders>
            <w:vAlign w:val="center"/>
          </w:tcPr>
          <w:p w14:paraId="433A6C88"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Наименование показателя</w:t>
            </w:r>
          </w:p>
        </w:tc>
        <w:tc>
          <w:tcPr>
            <w:tcW w:w="1733" w:type="pct"/>
            <w:tcBorders>
              <w:bottom w:val="double" w:sz="4" w:space="0" w:color="auto"/>
            </w:tcBorders>
            <w:vAlign w:val="center"/>
          </w:tcPr>
          <w:p w14:paraId="336266E9" w14:textId="77777777" w:rsidR="00F87950" w:rsidRPr="00236BEB" w:rsidRDefault="00F87950" w:rsidP="00F87950">
            <w:pPr>
              <w:widowControl w:val="0"/>
              <w:ind w:left="-112" w:right="-113" w:hanging="12"/>
              <w:jc w:val="center"/>
              <w:rPr>
                <w:rFonts w:ascii="Arial" w:hAnsi="Arial" w:cs="Arial"/>
                <w:sz w:val="20"/>
                <w:szCs w:val="20"/>
              </w:rPr>
            </w:pPr>
            <w:r w:rsidRPr="00236BEB">
              <w:rPr>
                <w:rFonts w:ascii="Arial" w:hAnsi="Arial" w:cs="Arial"/>
                <w:sz w:val="20"/>
                <w:szCs w:val="20"/>
              </w:rPr>
              <w:t>Требование к показателю</w:t>
            </w:r>
          </w:p>
        </w:tc>
        <w:tc>
          <w:tcPr>
            <w:tcW w:w="674" w:type="pct"/>
            <w:tcBorders>
              <w:bottom w:val="double" w:sz="4" w:space="0" w:color="auto"/>
            </w:tcBorders>
            <w:vAlign w:val="center"/>
          </w:tcPr>
          <w:p w14:paraId="6112D9C0" w14:textId="77777777" w:rsidR="00F87950" w:rsidRPr="00236BEB" w:rsidRDefault="00F87950" w:rsidP="00F87950">
            <w:pPr>
              <w:widowControl w:val="0"/>
              <w:ind w:left="-82" w:right="-113" w:firstLine="40"/>
              <w:jc w:val="center"/>
              <w:rPr>
                <w:rFonts w:ascii="Arial" w:hAnsi="Arial" w:cs="Arial"/>
                <w:sz w:val="20"/>
                <w:szCs w:val="20"/>
              </w:rPr>
            </w:pPr>
            <w:r w:rsidRPr="00236BEB">
              <w:rPr>
                <w:rFonts w:ascii="Arial" w:hAnsi="Arial" w:cs="Arial"/>
                <w:sz w:val="20"/>
                <w:szCs w:val="20"/>
              </w:rPr>
              <w:t xml:space="preserve">Метод </w:t>
            </w:r>
          </w:p>
          <w:p w14:paraId="2B38842D" w14:textId="77777777" w:rsidR="00F87950" w:rsidRPr="00236BEB" w:rsidRDefault="00F87950" w:rsidP="00F87950">
            <w:pPr>
              <w:widowControl w:val="0"/>
              <w:ind w:left="-112" w:right="-113" w:hanging="12"/>
              <w:jc w:val="center"/>
              <w:rPr>
                <w:rFonts w:ascii="Arial" w:hAnsi="Arial" w:cs="Arial"/>
                <w:sz w:val="20"/>
                <w:szCs w:val="20"/>
              </w:rPr>
            </w:pPr>
            <w:r w:rsidRPr="00236BEB">
              <w:rPr>
                <w:rFonts w:ascii="Arial" w:hAnsi="Arial" w:cs="Arial"/>
                <w:sz w:val="20"/>
                <w:szCs w:val="20"/>
              </w:rPr>
              <w:t>испытания</w:t>
            </w:r>
          </w:p>
        </w:tc>
        <w:tc>
          <w:tcPr>
            <w:tcW w:w="721" w:type="pct"/>
            <w:tcBorders>
              <w:bottom w:val="double" w:sz="4" w:space="0" w:color="auto"/>
            </w:tcBorders>
            <w:vAlign w:val="center"/>
          </w:tcPr>
          <w:p w14:paraId="32337BA1" w14:textId="77777777" w:rsidR="00F87950" w:rsidRPr="00236BEB" w:rsidRDefault="00F87950" w:rsidP="00F87950">
            <w:pPr>
              <w:widowControl w:val="0"/>
              <w:ind w:left="-112" w:right="-113" w:hanging="12"/>
              <w:jc w:val="center"/>
              <w:rPr>
                <w:rFonts w:ascii="Arial" w:hAnsi="Arial" w:cs="Arial"/>
                <w:sz w:val="20"/>
                <w:szCs w:val="20"/>
              </w:rPr>
            </w:pPr>
            <w:r w:rsidRPr="00236BEB">
              <w:rPr>
                <w:rFonts w:ascii="Arial" w:hAnsi="Arial" w:cs="Arial"/>
                <w:sz w:val="20"/>
                <w:szCs w:val="20"/>
              </w:rPr>
              <w:t>Вид испытаний</w:t>
            </w:r>
          </w:p>
        </w:tc>
        <w:tc>
          <w:tcPr>
            <w:tcW w:w="958" w:type="pct"/>
            <w:tcBorders>
              <w:bottom w:val="double" w:sz="4" w:space="0" w:color="auto"/>
            </w:tcBorders>
            <w:vAlign w:val="center"/>
          </w:tcPr>
          <w:p w14:paraId="7C1A9BB0" w14:textId="77777777" w:rsidR="00F87950" w:rsidRPr="00236BEB" w:rsidRDefault="00F87950" w:rsidP="00F87950">
            <w:pPr>
              <w:widowControl w:val="0"/>
              <w:ind w:left="-112" w:right="-113"/>
              <w:jc w:val="center"/>
              <w:rPr>
                <w:rFonts w:ascii="Arial" w:hAnsi="Arial" w:cs="Arial"/>
                <w:sz w:val="20"/>
                <w:szCs w:val="20"/>
              </w:rPr>
            </w:pPr>
            <w:r w:rsidRPr="00236BEB">
              <w:rPr>
                <w:rFonts w:ascii="Arial" w:hAnsi="Arial" w:cs="Arial"/>
                <w:sz w:val="20"/>
                <w:szCs w:val="20"/>
              </w:rPr>
              <w:t xml:space="preserve">Минимальный объем </w:t>
            </w:r>
          </w:p>
          <w:p w14:paraId="23D3A4BA" w14:textId="77777777" w:rsidR="00F87950" w:rsidRPr="00236BEB" w:rsidRDefault="00F87950" w:rsidP="00F87950">
            <w:pPr>
              <w:widowControl w:val="0"/>
              <w:ind w:left="-112" w:right="-113" w:hanging="12"/>
              <w:jc w:val="center"/>
              <w:rPr>
                <w:rFonts w:ascii="Arial" w:hAnsi="Arial" w:cs="Arial"/>
                <w:sz w:val="20"/>
                <w:szCs w:val="20"/>
              </w:rPr>
            </w:pPr>
            <w:r w:rsidRPr="00236BEB">
              <w:rPr>
                <w:rFonts w:ascii="Arial" w:hAnsi="Arial" w:cs="Arial"/>
                <w:sz w:val="20"/>
                <w:szCs w:val="20"/>
              </w:rPr>
              <w:t>контроля</w:t>
            </w:r>
          </w:p>
        </w:tc>
      </w:tr>
      <w:tr w:rsidR="00F87950" w:rsidRPr="00236BEB" w14:paraId="19C0BCDF" w14:textId="77777777" w:rsidTr="003500EA">
        <w:trPr>
          <w:trHeight w:val="1276"/>
        </w:trPr>
        <w:tc>
          <w:tcPr>
            <w:tcW w:w="914" w:type="pct"/>
            <w:vMerge w:val="restart"/>
            <w:tcBorders>
              <w:top w:val="double" w:sz="4" w:space="0" w:color="auto"/>
            </w:tcBorders>
            <w:vAlign w:val="center"/>
          </w:tcPr>
          <w:p w14:paraId="3EF72556" w14:textId="77777777" w:rsidR="00F87950" w:rsidRPr="00236BEB" w:rsidRDefault="00F87950" w:rsidP="00F87950">
            <w:pPr>
              <w:widowControl w:val="0"/>
              <w:ind w:firstLine="284"/>
              <w:rPr>
                <w:rFonts w:ascii="Arial" w:hAnsi="Arial" w:cs="Arial"/>
                <w:sz w:val="20"/>
                <w:szCs w:val="20"/>
              </w:rPr>
            </w:pPr>
            <w:r w:rsidRPr="00236BEB">
              <w:rPr>
                <w:rFonts w:ascii="Arial" w:hAnsi="Arial" w:cs="Arial"/>
                <w:sz w:val="20"/>
                <w:szCs w:val="20"/>
              </w:rPr>
              <w:t>Внешний вид</w:t>
            </w:r>
          </w:p>
        </w:tc>
        <w:tc>
          <w:tcPr>
            <w:tcW w:w="1733" w:type="pct"/>
            <w:vMerge w:val="restart"/>
            <w:tcBorders>
              <w:top w:val="double" w:sz="4" w:space="0" w:color="auto"/>
            </w:tcBorders>
            <w:vAlign w:val="center"/>
          </w:tcPr>
          <w:p w14:paraId="2A603B1F" w14:textId="77777777" w:rsidR="00F87950" w:rsidRPr="00236BEB" w:rsidRDefault="00F87950" w:rsidP="00F87950">
            <w:pPr>
              <w:widowControl w:val="0"/>
              <w:ind w:firstLine="320"/>
              <w:jc w:val="both"/>
              <w:rPr>
                <w:rFonts w:ascii="Arial" w:hAnsi="Arial" w:cs="Arial"/>
                <w:sz w:val="20"/>
                <w:szCs w:val="20"/>
              </w:rPr>
            </w:pPr>
            <w:r w:rsidRPr="00236BEB">
              <w:rPr>
                <w:rFonts w:ascii="Arial" w:hAnsi="Arial" w:cs="Arial"/>
                <w:sz w:val="20"/>
                <w:szCs w:val="20"/>
              </w:rPr>
              <w:t>Покрытие сплошное. Не допускаются:</w:t>
            </w:r>
          </w:p>
          <w:p w14:paraId="48C8D6CC" w14:textId="77777777" w:rsidR="00F87950" w:rsidRPr="00236BEB" w:rsidRDefault="00F87950" w:rsidP="00F87950">
            <w:pPr>
              <w:widowControl w:val="0"/>
              <w:ind w:firstLine="320"/>
              <w:jc w:val="both"/>
              <w:rPr>
                <w:rFonts w:ascii="Arial" w:hAnsi="Arial" w:cs="Arial"/>
                <w:sz w:val="20"/>
                <w:szCs w:val="20"/>
              </w:rPr>
            </w:pPr>
            <w:r w:rsidRPr="00236BEB">
              <w:rPr>
                <w:rFonts w:ascii="Arial" w:hAnsi="Arial" w:cs="Arial"/>
                <w:sz w:val="20"/>
                <w:szCs w:val="20"/>
              </w:rPr>
              <w:t>- коррозия металла изделия и покрытия;</w:t>
            </w:r>
          </w:p>
          <w:p w14:paraId="5BE53556" w14:textId="77777777" w:rsidR="00F87950" w:rsidRPr="00236BEB" w:rsidRDefault="00F87950" w:rsidP="00F87950">
            <w:pPr>
              <w:widowControl w:val="0"/>
              <w:ind w:firstLine="320"/>
              <w:jc w:val="both"/>
              <w:rPr>
                <w:rFonts w:ascii="Arial" w:hAnsi="Arial" w:cs="Arial"/>
                <w:sz w:val="20"/>
                <w:szCs w:val="20"/>
              </w:rPr>
            </w:pPr>
            <w:r w:rsidRPr="00236BEB">
              <w:rPr>
                <w:rFonts w:ascii="Arial" w:hAnsi="Arial" w:cs="Arial"/>
                <w:sz w:val="20"/>
                <w:szCs w:val="20"/>
              </w:rPr>
              <w:t>- наличие налипов и остатков насыщающей смеси на резьбовой поверхности изделия.</w:t>
            </w:r>
          </w:p>
          <w:p w14:paraId="033C0D4C" w14:textId="77777777" w:rsidR="00F87950" w:rsidRPr="00236BEB" w:rsidRDefault="00F87950" w:rsidP="00F87950">
            <w:pPr>
              <w:widowControl w:val="0"/>
              <w:ind w:firstLine="320"/>
              <w:jc w:val="both"/>
              <w:rPr>
                <w:rFonts w:ascii="Arial" w:hAnsi="Arial" w:cs="Arial"/>
                <w:sz w:val="20"/>
                <w:szCs w:val="20"/>
              </w:rPr>
            </w:pPr>
            <w:r w:rsidRPr="00236BEB">
              <w:rPr>
                <w:rFonts w:ascii="Arial" w:hAnsi="Arial" w:cs="Arial"/>
                <w:sz w:val="20"/>
                <w:szCs w:val="20"/>
              </w:rPr>
              <w:t>Допускаются блестящие поверхностные царапины, риски, следы от соприкосновения с технологическим и мерительным инструментом.</w:t>
            </w:r>
          </w:p>
          <w:p w14:paraId="31D6C30C" w14:textId="77777777" w:rsidR="00F87950" w:rsidRPr="00236BEB" w:rsidRDefault="00F87950" w:rsidP="00F87950">
            <w:pPr>
              <w:widowControl w:val="0"/>
              <w:ind w:firstLine="320"/>
              <w:jc w:val="both"/>
              <w:rPr>
                <w:rFonts w:ascii="Arial" w:hAnsi="Arial" w:cs="Arial"/>
                <w:sz w:val="20"/>
                <w:szCs w:val="20"/>
              </w:rPr>
            </w:pPr>
            <w:r w:rsidRPr="00236BEB">
              <w:rPr>
                <w:rFonts w:ascii="Arial" w:hAnsi="Arial" w:cs="Arial"/>
                <w:sz w:val="20"/>
                <w:szCs w:val="20"/>
              </w:rPr>
              <w:t>Покрытие матовое. Цвет – серый с оттенками от светло-серого до темно-серого. Допускается (при соответствии толщины покрытия установленному диапазону):</w:t>
            </w:r>
          </w:p>
          <w:p w14:paraId="1705842C" w14:textId="77777777" w:rsidR="00F87950" w:rsidRPr="00236BEB" w:rsidRDefault="00F87950" w:rsidP="00F87950">
            <w:pPr>
              <w:widowControl w:val="0"/>
              <w:ind w:firstLine="320"/>
              <w:jc w:val="both"/>
              <w:rPr>
                <w:rFonts w:ascii="Arial" w:hAnsi="Arial" w:cs="Arial"/>
                <w:sz w:val="20"/>
                <w:szCs w:val="20"/>
              </w:rPr>
            </w:pPr>
            <w:r w:rsidRPr="00236BEB">
              <w:rPr>
                <w:rFonts w:ascii="Arial" w:hAnsi="Arial" w:cs="Arial"/>
                <w:sz w:val="20"/>
                <w:szCs w:val="20"/>
              </w:rPr>
              <w:t>- металлический блеск;</w:t>
            </w:r>
          </w:p>
          <w:p w14:paraId="49AC4A2D" w14:textId="77777777" w:rsidR="00F87950" w:rsidRPr="00236BEB" w:rsidRDefault="00F87950" w:rsidP="00F87950">
            <w:pPr>
              <w:widowControl w:val="0"/>
              <w:ind w:firstLine="320"/>
              <w:jc w:val="both"/>
              <w:rPr>
                <w:rFonts w:ascii="Arial" w:hAnsi="Arial" w:cs="Arial"/>
                <w:sz w:val="20"/>
                <w:szCs w:val="20"/>
              </w:rPr>
            </w:pPr>
            <w:r w:rsidRPr="00236BEB">
              <w:rPr>
                <w:rFonts w:ascii="Arial" w:hAnsi="Arial" w:cs="Arial"/>
                <w:sz w:val="20"/>
                <w:szCs w:val="20"/>
              </w:rPr>
              <w:t>- желто-коричневый, голубой и сине-фиолетовый оттенки</w:t>
            </w:r>
          </w:p>
        </w:tc>
        <w:tc>
          <w:tcPr>
            <w:tcW w:w="674" w:type="pct"/>
            <w:vMerge w:val="restart"/>
            <w:tcBorders>
              <w:top w:val="double" w:sz="4" w:space="0" w:color="auto"/>
            </w:tcBorders>
            <w:vAlign w:val="center"/>
          </w:tcPr>
          <w:p w14:paraId="71A6710B" w14:textId="77777777" w:rsidR="00F87950" w:rsidRPr="00236BEB" w:rsidRDefault="00F87950" w:rsidP="00F87950">
            <w:pPr>
              <w:widowControl w:val="0"/>
              <w:jc w:val="center"/>
            </w:pPr>
            <w:r w:rsidRPr="00236BEB">
              <w:rPr>
                <w:rFonts w:ascii="Arial" w:hAnsi="Arial" w:cs="Arial"/>
                <w:sz w:val="20"/>
                <w:szCs w:val="20"/>
                <w:lang w:val="en-US"/>
              </w:rPr>
              <w:t>[</w:t>
            </w:r>
            <w:r w:rsidRPr="00236BEB">
              <w:rPr>
                <w:rFonts w:ascii="Arial" w:hAnsi="Arial" w:cs="Arial"/>
                <w:sz w:val="20"/>
                <w:szCs w:val="20"/>
              </w:rPr>
              <w:t>2</w:t>
            </w:r>
            <w:r w:rsidRPr="00236BEB">
              <w:rPr>
                <w:rFonts w:ascii="Arial" w:hAnsi="Arial" w:cs="Arial"/>
                <w:sz w:val="20"/>
                <w:szCs w:val="20"/>
                <w:lang w:val="en-US"/>
              </w:rPr>
              <w:t>]</w:t>
            </w:r>
            <w:r w:rsidRPr="00236BEB">
              <w:rPr>
                <w:rFonts w:ascii="Arial" w:hAnsi="Arial" w:cs="Arial"/>
              </w:rPr>
              <w:t xml:space="preserve"> </w:t>
            </w:r>
            <w:r w:rsidRPr="00236BEB">
              <w:rPr>
                <w:rFonts w:ascii="Arial" w:hAnsi="Arial" w:cs="Arial"/>
                <w:sz w:val="20"/>
                <w:szCs w:val="20"/>
                <w:lang w:val="en-US"/>
              </w:rPr>
              <w:t xml:space="preserve">(пункт </w:t>
            </w:r>
            <w:r w:rsidRPr="00236BEB">
              <w:rPr>
                <w:rFonts w:ascii="Arial" w:hAnsi="Arial" w:cs="Arial"/>
                <w:sz w:val="20"/>
                <w:szCs w:val="20"/>
              </w:rPr>
              <w:t>7</w:t>
            </w:r>
            <w:r w:rsidRPr="00236BEB">
              <w:rPr>
                <w:rFonts w:ascii="Arial" w:hAnsi="Arial" w:cs="Arial"/>
                <w:sz w:val="20"/>
                <w:szCs w:val="20"/>
                <w:lang w:val="en-US"/>
              </w:rPr>
              <w:t>.</w:t>
            </w:r>
            <w:r w:rsidRPr="00236BEB">
              <w:rPr>
                <w:rFonts w:ascii="Arial" w:hAnsi="Arial" w:cs="Arial"/>
                <w:sz w:val="20"/>
                <w:szCs w:val="20"/>
              </w:rPr>
              <w:t>4</w:t>
            </w:r>
            <w:r w:rsidRPr="00236BEB">
              <w:rPr>
                <w:rFonts w:ascii="Arial" w:hAnsi="Arial" w:cs="Arial"/>
                <w:sz w:val="20"/>
                <w:szCs w:val="20"/>
                <w:lang w:val="en-US"/>
              </w:rPr>
              <w:t>)</w:t>
            </w:r>
          </w:p>
        </w:tc>
        <w:tc>
          <w:tcPr>
            <w:tcW w:w="721" w:type="pct"/>
            <w:tcBorders>
              <w:top w:val="double" w:sz="4" w:space="0" w:color="auto"/>
            </w:tcBorders>
            <w:vAlign w:val="center"/>
          </w:tcPr>
          <w:p w14:paraId="194BA4E4"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Квалификационные/</w:t>
            </w:r>
          </w:p>
          <w:p w14:paraId="060175E7" w14:textId="77777777" w:rsidR="00F87950" w:rsidRPr="00236BEB" w:rsidRDefault="00F87950" w:rsidP="00236BEB">
            <w:pPr>
              <w:widowControl w:val="0"/>
              <w:jc w:val="center"/>
              <w:rPr>
                <w:rFonts w:ascii="Arial" w:hAnsi="Arial" w:cs="Arial"/>
                <w:strike/>
                <w:sz w:val="20"/>
                <w:szCs w:val="20"/>
              </w:rPr>
            </w:pPr>
            <w:r w:rsidRPr="00236BEB">
              <w:rPr>
                <w:rFonts w:ascii="Arial" w:hAnsi="Arial" w:cs="Arial"/>
                <w:sz w:val="20"/>
                <w:szCs w:val="20"/>
              </w:rPr>
              <w:t>периодические</w:t>
            </w:r>
          </w:p>
        </w:tc>
        <w:tc>
          <w:tcPr>
            <w:tcW w:w="958" w:type="pct"/>
            <w:tcBorders>
              <w:top w:val="double" w:sz="4" w:space="0" w:color="auto"/>
            </w:tcBorders>
            <w:vAlign w:val="center"/>
          </w:tcPr>
          <w:p w14:paraId="0114E5CE"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1D12E9C3" w14:textId="77777777" w:rsidTr="003500EA">
        <w:trPr>
          <w:trHeight w:val="577"/>
        </w:trPr>
        <w:tc>
          <w:tcPr>
            <w:tcW w:w="914" w:type="pct"/>
            <w:vMerge/>
            <w:vAlign w:val="center"/>
          </w:tcPr>
          <w:p w14:paraId="121A70DC" w14:textId="77777777" w:rsidR="00F87950" w:rsidRPr="00236BEB" w:rsidRDefault="00F87950" w:rsidP="00F87950">
            <w:pPr>
              <w:widowControl w:val="0"/>
              <w:ind w:firstLine="284"/>
              <w:rPr>
                <w:rFonts w:ascii="Arial" w:hAnsi="Arial" w:cs="Arial"/>
                <w:sz w:val="20"/>
                <w:szCs w:val="20"/>
              </w:rPr>
            </w:pPr>
          </w:p>
        </w:tc>
        <w:tc>
          <w:tcPr>
            <w:tcW w:w="1733" w:type="pct"/>
            <w:vMerge/>
            <w:vAlign w:val="center"/>
          </w:tcPr>
          <w:p w14:paraId="1B686F98" w14:textId="77777777" w:rsidR="00F87950" w:rsidRPr="00236BEB" w:rsidRDefault="00F87950" w:rsidP="00F87950">
            <w:pPr>
              <w:widowControl w:val="0"/>
              <w:ind w:firstLine="37"/>
              <w:jc w:val="center"/>
              <w:rPr>
                <w:rFonts w:ascii="Arial" w:hAnsi="Arial" w:cs="Arial"/>
                <w:sz w:val="20"/>
                <w:szCs w:val="20"/>
              </w:rPr>
            </w:pPr>
          </w:p>
        </w:tc>
        <w:tc>
          <w:tcPr>
            <w:tcW w:w="674" w:type="pct"/>
            <w:vMerge/>
            <w:vAlign w:val="center"/>
          </w:tcPr>
          <w:p w14:paraId="108DD6E0" w14:textId="77777777" w:rsidR="00F87950" w:rsidRPr="00236BEB" w:rsidRDefault="00F87950" w:rsidP="00F87950">
            <w:pPr>
              <w:widowControl w:val="0"/>
              <w:jc w:val="center"/>
              <w:rPr>
                <w:rFonts w:ascii="Arial" w:hAnsi="Arial" w:cs="Arial"/>
                <w:sz w:val="20"/>
                <w:szCs w:val="20"/>
              </w:rPr>
            </w:pPr>
          </w:p>
        </w:tc>
        <w:tc>
          <w:tcPr>
            <w:tcW w:w="721" w:type="pct"/>
            <w:tcBorders>
              <w:top w:val="single" w:sz="4" w:space="0" w:color="auto"/>
            </w:tcBorders>
            <w:vAlign w:val="center"/>
          </w:tcPr>
          <w:p w14:paraId="2C79177F"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Приемо-сдаточные</w:t>
            </w:r>
          </w:p>
          <w:p w14:paraId="3C87233D" w14:textId="77777777" w:rsidR="00F87950" w:rsidRPr="00236BEB" w:rsidRDefault="00F87950" w:rsidP="00F87950">
            <w:pPr>
              <w:widowControl w:val="0"/>
              <w:jc w:val="center"/>
              <w:rPr>
                <w:rFonts w:ascii="Arial" w:hAnsi="Arial" w:cs="Arial"/>
                <w:sz w:val="20"/>
                <w:szCs w:val="20"/>
              </w:rPr>
            </w:pPr>
          </w:p>
        </w:tc>
        <w:tc>
          <w:tcPr>
            <w:tcW w:w="958" w:type="pct"/>
            <w:vAlign w:val="center"/>
          </w:tcPr>
          <w:p w14:paraId="275FB0EB"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100 % изделий партии</w:t>
            </w:r>
          </w:p>
        </w:tc>
      </w:tr>
      <w:tr w:rsidR="00F87950" w:rsidRPr="00236BEB" w14:paraId="6C3520AA" w14:textId="77777777" w:rsidTr="003500EA">
        <w:trPr>
          <w:trHeight w:val="358"/>
        </w:trPr>
        <w:tc>
          <w:tcPr>
            <w:tcW w:w="914" w:type="pct"/>
            <w:vMerge w:val="restart"/>
            <w:vAlign w:val="center"/>
          </w:tcPr>
          <w:p w14:paraId="799E8EC4" w14:textId="77777777" w:rsidR="00F87950" w:rsidRPr="00236BEB" w:rsidRDefault="00F87950" w:rsidP="00F87950">
            <w:pPr>
              <w:widowControl w:val="0"/>
              <w:ind w:firstLine="284"/>
              <w:rPr>
                <w:rFonts w:ascii="Arial" w:hAnsi="Arial" w:cs="Arial"/>
                <w:sz w:val="20"/>
                <w:szCs w:val="20"/>
              </w:rPr>
            </w:pPr>
            <w:r w:rsidRPr="00236BEB">
              <w:rPr>
                <w:rFonts w:ascii="Arial" w:hAnsi="Arial" w:cs="Arial"/>
                <w:sz w:val="20"/>
                <w:szCs w:val="20"/>
              </w:rPr>
              <w:t>Толщина, мкм</w:t>
            </w:r>
          </w:p>
        </w:tc>
        <w:tc>
          <w:tcPr>
            <w:tcW w:w="1733" w:type="pct"/>
            <w:vMerge w:val="restart"/>
            <w:vAlign w:val="center"/>
          </w:tcPr>
          <w:p w14:paraId="52D7E67E" w14:textId="77777777" w:rsidR="00F87950" w:rsidRPr="00236BEB" w:rsidRDefault="00F87950" w:rsidP="00F87950">
            <w:pPr>
              <w:widowControl w:val="0"/>
              <w:ind w:firstLine="37"/>
              <w:jc w:val="center"/>
              <w:rPr>
                <w:rFonts w:ascii="Arial" w:hAnsi="Arial" w:cs="Arial"/>
                <w:sz w:val="20"/>
                <w:szCs w:val="20"/>
              </w:rPr>
            </w:pPr>
            <w:r w:rsidRPr="00236BEB">
              <w:rPr>
                <w:rFonts w:ascii="Arial" w:hAnsi="Arial" w:cs="Arial"/>
                <w:sz w:val="20"/>
                <w:szCs w:val="20"/>
              </w:rPr>
              <w:t>10 – 40</w:t>
            </w:r>
            <w:r w:rsidRPr="00236BEB">
              <w:rPr>
                <w:rFonts w:ascii="Arial" w:hAnsi="Arial" w:cs="Arial"/>
                <w:sz w:val="20"/>
                <w:szCs w:val="20"/>
                <w:vertAlign w:val="superscript"/>
              </w:rPr>
              <w:t>1)</w:t>
            </w:r>
          </w:p>
        </w:tc>
        <w:tc>
          <w:tcPr>
            <w:tcW w:w="674" w:type="pct"/>
            <w:vAlign w:val="center"/>
          </w:tcPr>
          <w:p w14:paraId="3FB26230"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 xml:space="preserve">Приложение А, неразрушающий и разрушающий </w:t>
            </w:r>
          </w:p>
          <w:p w14:paraId="396DB34A"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методы</w:t>
            </w:r>
          </w:p>
        </w:tc>
        <w:tc>
          <w:tcPr>
            <w:tcW w:w="721" w:type="pct"/>
            <w:vAlign w:val="center"/>
          </w:tcPr>
          <w:p w14:paraId="4083EE48" w14:textId="77777777" w:rsidR="00F87950" w:rsidRPr="00236BEB" w:rsidRDefault="00F87950" w:rsidP="00F87950">
            <w:pPr>
              <w:widowControl w:val="0"/>
              <w:ind w:left="-114" w:right="-116"/>
              <w:jc w:val="center"/>
              <w:rPr>
                <w:rFonts w:ascii="Arial" w:hAnsi="Arial" w:cs="Arial"/>
                <w:sz w:val="20"/>
                <w:szCs w:val="20"/>
              </w:rPr>
            </w:pPr>
            <w:r w:rsidRPr="00236BEB">
              <w:rPr>
                <w:rFonts w:ascii="Arial" w:hAnsi="Arial" w:cs="Arial"/>
                <w:sz w:val="20"/>
                <w:szCs w:val="20"/>
              </w:rPr>
              <w:t>Квалификационные/</w:t>
            </w:r>
          </w:p>
          <w:p w14:paraId="2059162D" w14:textId="77777777" w:rsidR="00F87950" w:rsidRPr="00236BEB" w:rsidRDefault="00F87950" w:rsidP="00236BEB">
            <w:pPr>
              <w:widowControl w:val="0"/>
              <w:ind w:left="-114" w:right="-116"/>
              <w:jc w:val="center"/>
              <w:rPr>
                <w:rFonts w:ascii="Arial" w:hAnsi="Arial" w:cs="Arial"/>
                <w:strike/>
                <w:sz w:val="20"/>
                <w:szCs w:val="20"/>
              </w:rPr>
            </w:pPr>
            <w:r w:rsidRPr="00236BEB">
              <w:rPr>
                <w:rFonts w:ascii="Arial" w:hAnsi="Arial" w:cs="Arial"/>
                <w:sz w:val="20"/>
                <w:szCs w:val="20"/>
              </w:rPr>
              <w:t xml:space="preserve"> периодические</w:t>
            </w:r>
          </w:p>
        </w:tc>
        <w:tc>
          <w:tcPr>
            <w:tcW w:w="958" w:type="pct"/>
            <w:vAlign w:val="center"/>
          </w:tcPr>
          <w:p w14:paraId="14B483E8"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0AC9557B" w14:textId="77777777" w:rsidTr="003500EA">
        <w:trPr>
          <w:trHeight w:val="570"/>
        </w:trPr>
        <w:tc>
          <w:tcPr>
            <w:tcW w:w="914" w:type="pct"/>
            <w:vMerge/>
            <w:vAlign w:val="center"/>
          </w:tcPr>
          <w:p w14:paraId="4D32FB3D" w14:textId="77777777" w:rsidR="00F87950" w:rsidRPr="00236BEB" w:rsidRDefault="00F87950" w:rsidP="00F87950">
            <w:pPr>
              <w:widowControl w:val="0"/>
              <w:ind w:firstLine="284"/>
              <w:rPr>
                <w:rFonts w:ascii="Arial" w:hAnsi="Arial" w:cs="Arial"/>
                <w:sz w:val="20"/>
                <w:szCs w:val="20"/>
              </w:rPr>
            </w:pPr>
          </w:p>
        </w:tc>
        <w:tc>
          <w:tcPr>
            <w:tcW w:w="1733" w:type="pct"/>
            <w:vMerge/>
            <w:vAlign w:val="center"/>
          </w:tcPr>
          <w:p w14:paraId="37DD3923" w14:textId="77777777" w:rsidR="00F87950" w:rsidRPr="00236BEB" w:rsidRDefault="00F87950" w:rsidP="00F87950">
            <w:pPr>
              <w:widowControl w:val="0"/>
              <w:ind w:firstLine="37"/>
              <w:jc w:val="center"/>
              <w:rPr>
                <w:rFonts w:ascii="Arial" w:hAnsi="Arial" w:cs="Arial"/>
                <w:sz w:val="20"/>
                <w:szCs w:val="20"/>
              </w:rPr>
            </w:pPr>
          </w:p>
        </w:tc>
        <w:tc>
          <w:tcPr>
            <w:tcW w:w="674" w:type="pct"/>
            <w:vAlign w:val="center"/>
          </w:tcPr>
          <w:p w14:paraId="3CE5D5B9"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Приложение А, неразрушающий метод</w:t>
            </w:r>
          </w:p>
        </w:tc>
        <w:tc>
          <w:tcPr>
            <w:tcW w:w="721" w:type="pct"/>
            <w:vAlign w:val="center"/>
          </w:tcPr>
          <w:p w14:paraId="5844E429" w14:textId="77777777" w:rsidR="00F87950" w:rsidRPr="00236BEB" w:rsidRDefault="00F87950" w:rsidP="00F87950">
            <w:pPr>
              <w:widowControl w:val="0"/>
              <w:ind w:left="-114"/>
              <w:jc w:val="center"/>
              <w:rPr>
                <w:rFonts w:ascii="Arial" w:hAnsi="Arial" w:cs="Arial"/>
                <w:sz w:val="20"/>
                <w:szCs w:val="20"/>
              </w:rPr>
            </w:pPr>
            <w:r w:rsidRPr="00236BEB">
              <w:rPr>
                <w:rFonts w:ascii="Arial" w:hAnsi="Arial" w:cs="Arial"/>
                <w:sz w:val="20"/>
                <w:szCs w:val="20"/>
              </w:rPr>
              <w:t>Приемо-сдаточные</w:t>
            </w:r>
          </w:p>
        </w:tc>
        <w:tc>
          <w:tcPr>
            <w:tcW w:w="958" w:type="pct"/>
            <w:vAlign w:val="center"/>
          </w:tcPr>
          <w:p w14:paraId="65F1DD72"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0,1 % изделий от партии, но не менее 3 шт.</w:t>
            </w:r>
          </w:p>
        </w:tc>
      </w:tr>
      <w:tr w:rsidR="00F87950" w:rsidRPr="00236BEB" w14:paraId="382F49C0" w14:textId="77777777" w:rsidTr="003500EA">
        <w:tc>
          <w:tcPr>
            <w:tcW w:w="914" w:type="pct"/>
            <w:vAlign w:val="center"/>
          </w:tcPr>
          <w:p w14:paraId="68E0F4D9" w14:textId="77777777" w:rsidR="00F87950" w:rsidRPr="00236BEB" w:rsidRDefault="00F87950" w:rsidP="00F87950">
            <w:pPr>
              <w:widowControl w:val="0"/>
              <w:ind w:firstLine="284"/>
              <w:rPr>
                <w:rFonts w:ascii="Arial" w:hAnsi="Arial" w:cs="Arial"/>
                <w:sz w:val="20"/>
                <w:szCs w:val="20"/>
              </w:rPr>
            </w:pPr>
            <w:r w:rsidRPr="00236BEB">
              <w:rPr>
                <w:rFonts w:ascii="Arial" w:hAnsi="Arial" w:cs="Arial"/>
                <w:sz w:val="20"/>
                <w:szCs w:val="20"/>
              </w:rPr>
              <w:t>Прочность сцепления</w:t>
            </w:r>
          </w:p>
        </w:tc>
        <w:tc>
          <w:tcPr>
            <w:tcW w:w="1733" w:type="pct"/>
            <w:vAlign w:val="center"/>
          </w:tcPr>
          <w:p w14:paraId="191E0645" w14:textId="77777777" w:rsidR="00F87950" w:rsidRPr="00236BEB" w:rsidRDefault="00F87950" w:rsidP="00F87950">
            <w:pPr>
              <w:widowControl w:val="0"/>
              <w:ind w:firstLine="37"/>
              <w:jc w:val="center"/>
              <w:rPr>
                <w:rFonts w:ascii="Arial" w:hAnsi="Arial" w:cs="Arial"/>
                <w:sz w:val="20"/>
                <w:szCs w:val="20"/>
              </w:rPr>
            </w:pPr>
            <w:r w:rsidRPr="00236BEB">
              <w:rPr>
                <w:rFonts w:ascii="Arial" w:hAnsi="Arial" w:cs="Arial"/>
                <w:sz w:val="20"/>
                <w:szCs w:val="20"/>
              </w:rPr>
              <w:t>Отсутствие отслаивания, шелушения и вздутий</w:t>
            </w:r>
          </w:p>
        </w:tc>
        <w:tc>
          <w:tcPr>
            <w:tcW w:w="674" w:type="pct"/>
            <w:vAlign w:val="center"/>
          </w:tcPr>
          <w:p w14:paraId="2FE34BF3"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lang w:val="en-US"/>
              </w:rPr>
              <w:t>[</w:t>
            </w:r>
            <w:r w:rsidRPr="00236BEB">
              <w:rPr>
                <w:rFonts w:ascii="Arial" w:hAnsi="Arial" w:cs="Arial"/>
                <w:sz w:val="20"/>
                <w:szCs w:val="20"/>
              </w:rPr>
              <w:t>2</w:t>
            </w:r>
            <w:r w:rsidRPr="00236BEB">
              <w:rPr>
                <w:rFonts w:ascii="Arial" w:hAnsi="Arial" w:cs="Arial"/>
                <w:sz w:val="20"/>
                <w:szCs w:val="20"/>
                <w:lang w:val="en-US"/>
              </w:rPr>
              <w:t>]</w:t>
            </w:r>
            <w:r w:rsidRPr="00236BEB">
              <w:rPr>
                <w:rFonts w:ascii="Arial" w:hAnsi="Arial" w:cs="Arial"/>
                <w:sz w:val="20"/>
                <w:szCs w:val="20"/>
              </w:rPr>
              <w:t xml:space="preserve"> (пункт 6.11.2)</w:t>
            </w:r>
          </w:p>
        </w:tc>
        <w:tc>
          <w:tcPr>
            <w:tcW w:w="721" w:type="pct"/>
            <w:vAlign w:val="center"/>
          </w:tcPr>
          <w:p w14:paraId="3DE57CAC"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 xml:space="preserve">Квалификационные/ </w:t>
            </w:r>
          </w:p>
          <w:p w14:paraId="27ECB2B2" w14:textId="77777777" w:rsidR="00F87950" w:rsidRPr="00236BEB" w:rsidRDefault="00F87950" w:rsidP="00236BEB">
            <w:pPr>
              <w:widowControl w:val="0"/>
              <w:jc w:val="center"/>
              <w:rPr>
                <w:rFonts w:ascii="Arial" w:hAnsi="Arial" w:cs="Arial"/>
                <w:strike/>
                <w:sz w:val="20"/>
                <w:szCs w:val="20"/>
              </w:rPr>
            </w:pPr>
            <w:r w:rsidRPr="00236BEB">
              <w:rPr>
                <w:rFonts w:ascii="Arial" w:hAnsi="Arial" w:cs="Arial"/>
                <w:sz w:val="20"/>
                <w:szCs w:val="20"/>
              </w:rPr>
              <w:t>периодические</w:t>
            </w:r>
          </w:p>
        </w:tc>
        <w:tc>
          <w:tcPr>
            <w:tcW w:w="958" w:type="pct"/>
            <w:vAlign w:val="center"/>
          </w:tcPr>
          <w:p w14:paraId="3E9012D5"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3BCBA59D" w14:textId="77777777" w:rsidTr="003500EA">
        <w:trPr>
          <w:trHeight w:val="1038"/>
        </w:trPr>
        <w:tc>
          <w:tcPr>
            <w:tcW w:w="914" w:type="pct"/>
            <w:vAlign w:val="center"/>
          </w:tcPr>
          <w:p w14:paraId="092D1276" w14:textId="77777777" w:rsidR="00F87950" w:rsidRPr="00236BEB" w:rsidRDefault="00F87950" w:rsidP="00F87950">
            <w:pPr>
              <w:widowControl w:val="0"/>
              <w:ind w:firstLine="284"/>
              <w:rPr>
                <w:rFonts w:ascii="Arial" w:hAnsi="Arial" w:cs="Arial"/>
                <w:sz w:val="20"/>
                <w:szCs w:val="20"/>
              </w:rPr>
            </w:pPr>
            <w:r w:rsidRPr="00236BEB">
              <w:rPr>
                <w:rFonts w:ascii="Arial" w:hAnsi="Arial" w:cs="Arial"/>
                <w:sz w:val="20"/>
                <w:szCs w:val="20"/>
              </w:rPr>
              <w:t>Стойкость покрытия к многократному свинчиванию-развинчиванию, количество циклов испытаний, не менее</w:t>
            </w:r>
          </w:p>
        </w:tc>
        <w:tc>
          <w:tcPr>
            <w:tcW w:w="1733" w:type="pct"/>
            <w:vAlign w:val="center"/>
          </w:tcPr>
          <w:p w14:paraId="2129E5D4" w14:textId="77777777" w:rsidR="00F87950" w:rsidRPr="00236BEB" w:rsidRDefault="00F87950" w:rsidP="00F87950">
            <w:pPr>
              <w:widowControl w:val="0"/>
              <w:ind w:firstLine="37"/>
              <w:jc w:val="center"/>
              <w:rPr>
                <w:rFonts w:ascii="Arial" w:hAnsi="Arial" w:cs="Arial"/>
                <w:sz w:val="20"/>
                <w:szCs w:val="20"/>
              </w:rPr>
            </w:pPr>
            <w:r w:rsidRPr="00236BEB">
              <w:rPr>
                <w:rFonts w:ascii="Arial" w:hAnsi="Arial" w:cs="Arial"/>
                <w:sz w:val="20"/>
                <w:szCs w:val="20"/>
              </w:rPr>
              <w:t>3 – трубы обсадные</w:t>
            </w:r>
          </w:p>
          <w:p w14:paraId="5F62A8E4" w14:textId="77777777" w:rsidR="00F87950" w:rsidRPr="00236BEB" w:rsidRDefault="00F87950" w:rsidP="00F87950">
            <w:pPr>
              <w:widowControl w:val="0"/>
              <w:ind w:firstLine="37"/>
              <w:jc w:val="center"/>
              <w:rPr>
                <w:rFonts w:ascii="Arial" w:hAnsi="Arial" w:cs="Arial"/>
                <w:sz w:val="20"/>
                <w:szCs w:val="20"/>
              </w:rPr>
            </w:pPr>
            <w:r w:rsidRPr="00236BEB">
              <w:rPr>
                <w:rFonts w:ascii="Arial" w:hAnsi="Arial" w:cs="Arial"/>
                <w:sz w:val="20"/>
                <w:szCs w:val="20"/>
              </w:rPr>
              <w:t>9 – трубы насосно-компрессорные</w:t>
            </w:r>
          </w:p>
        </w:tc>
        <w:tc>
          <w:tcPr>
            <w:tcW w:w="674" w:type="pct"/>
            <w:tcBorders>
              <w:right w:val="single" w:sz="4" w:space="0" w:color="auto"/>
            </w:tcBorders>
            <w:vAlign w:val="center"/>
          </w:tcPr>
          <w:p w14:paraId="66F6197A"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 xml:space="preserve">Приложение В </w:t>
            </w:r>
          </w:p>
        </w:tc>
        <w:tc>
          <w:tcPr>
            <w:tcW w:w="721" w:type="pct"/>
            <w:tcBorders>
              <w:right w:val="single" w:sz="4" w:space="0" w:color="auto"/>
            </w:tcBorders>
            <w:vAlign w:val="center"/>
          </w:tcPr>
          <w:p w14:paraId="0A3C57AF"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Квалификационные</w:t>
            </w:r>
          </w:p>
        </w:tc>
        <w:tc>
          <w:tcPr>
            <w:tcW w:w="958" w:type="pct"/>
            <w:tcBorders>
              <w:right w:val="single" w:sz="4" w:space="0" w:color="auto"/>
            </w:tcBorders>
            <w:vAlign w:val="center"/>
          </w:tcPr>
          <w:p w14:paraId="47FC7970"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43FBF451" w14:textId="77777777" w:rsidTr="003B1D47">
        <w:trPr>
          <w:trHeight w:val="659"/>
        </w:trPr>
        <w:tc>
          <w:tcPr>
            <w:tcW w:w="5000" w:type="pct"/>
            <w:gridSpan w:val="5"/>
            <w:tcBorders>
              <w:right w:val="single" w:sz="4" w:space="0" w:color="auto"/>
            </w:tcBorders>
            <w:vAlign w:val="center"/>
          </w:tcPr>
          <w:p w14:paraId="0E9D4F68" w14:textId="77777777" w:rsidR="00F87950" w:rsidRPr="00236BEB" w:rsidRDefault="00F87950" w:rsidP="00F87950">
            <w:pPr>
              <w:widowControl w:val="0"/>
              <w:ind w:left="33" w:firstLine="283"/>
              <w:rPr>
                <w:rFonts w:ascii="Arial" w:hAnsi="Arial" w:cs="Arial"/>
                <w:sz w:val="20"/>
                <w:szCs w:val="20"/>
              </w:rPr>
            </w:pPr>
            <w:r w:rsidRPr="00236BEB">
              <w:rPr>
                <w:rFonts w:ascii="Arial" w:hAnsi="Arial" w:cs="Arial"/>
                <w:sz w:val="20"/>
                <w:szCs w:val="20"/>
                <w:vertAlign w:val="superscript"/>
              </w:rPr>
              <w:t xml:space="preserve">1) </w:t>
            </w:r>
            <w:r w:rsidRPr="00236BEB">
              <w:rPr>
                <w:rFonts w:ascii="Arial" w:hAnsi="Arial" w:cs="Arial"/>
                <w:sz w:val="20"/>
                <w:szCs w:val="20"/>
              </w:rPr>
              <w:t>Данный диапазон указан для определения толщины покрытия металлографическим методом. Диапазон толщин покрытия, определяемых с использованием прибора (толщиномера), устанавливает изготовитель покрытия с обеспечением диапазона толщин, определенных металлографическим методом</w:t>
            </w:r>
          </w:p>
        </w:tc>
      </w:tr>
    </w:tbl>
    <w:p w14:paraId="33D88F5C" w14:textId="77777777" w:rsidR="00FF1BA8" w:rsidRPr="00236BEB" w:rsidRDefault="00FF1BA8" w:rsidP="002869C5">
      <w:pPr>
        <w:spacing w:line="360" w:lineRule="auto"/>
        <w:jc w:val="both"/>
        <w:rPr>
          <w:rFonts w:ascii="Arial" w:hAnsi="Arial" w:cs="Arial"/>
        </w:rPr>
      </w:pPr>
    </w:p>
    <w:p w14:paraId="16007E49" w14:textId="77777777" w:rsidR="00021CCD" w:rsidRPr="00236BEB" w:rsidRDefault="006457FA" w:rsidP="002869C5">
      <w:pPr>
        <w:spacing w:line="360" w:lineRule="auto"/>
        <w:jc w:val="both"/>
        <w:rPr>
          <w:rFonts w:ascii="Arial" w:hAnsi="Arial" w:cs="Arial"/>
        </w:rPr>
      </w:pPr>
      <w:r w:rsidRPr="00236BEB">
        <w:rPr>
          <w:rFonts w:ascii="Arial" w:hAnsi="Arial" w:cs="Arial"/>
        </w:rPr>
        <w:t>Т</w:t>
      </w:r>
      <w:r w:rsidR="00A841BD" w:rsidRPr="00236BEB">
        <w:rPr>
          <w:rFonts w:ascii="Arial" w:hAnsi="Arial" w:cs="Arial"/>
        </w:rPr>
        <w:t xml:space="preserve"> </w:t>
      </w:r>
      <w:r w:rsidRPr="00236BEB">
        <w:rPr>
          <w:rFonts w:ascii="Arial" w:hAnsi="Arial" w:cs="Arial"/>
        </w:rPr>
        <w:t>а</w:t>
      </w:r>
      <w:r w:rsidR="00A841BD" w:rsidRPr="00236BEB">
        <w:rPr>
          <w:rFonts w:ascii="Arial" w:hAnsi="Arial" w:cs="Arial"/>
        </w:rPr>
        <w:t xml:space="preserve"> </w:t>
      </w:r>
      <w:r w:rsidRPr="00236BEB">
        <w:rPr>
          <w:rFonts w:ascii="Arial" w:hAnsi="Arial" w:cs="Arial"/>
        </w:rPr>
        <w:t>б</w:t>
      </w:r>
      <w:r w:rsidR="00A841BD" w:rsidRPr="00236BEB">
        <w:rPr>
          <w:rFonts w:ascii="Arial" w:hAnsi="Arial" w:cs="Arial"/>
        </w:rPr>
        <w:t xml:space="preserve"> </w:t>
      </w:r>
      <w:r w:rsidRPr="00236BEB">
        <w:rPr>
          <w:rFonts w:ascii="Arial" w:hAnsi="Arial" w:cs="Arial"/>
        </w:rPr>
        <w:t>л</w:t>
      </w:r>
      <w:r w:rsidR="00A841BD" w:rsidRPr="00236BEB">
        <w:rPr>
          <w:rFonts w:ascii="Arial" w:hAnsi="Arial" w:cs="Arial"/>
        </w:rPr>
        <w:t xml:space="preserve"> </w:t>
      </w:r>
      <w:r w:rsidRPr="00236BEB">
        <w:rPr>
          <w:rFonts w:ascii="Arial" w:hAnsi="Arial" w:cs="Arial"/>
        </w:rPr>
        <w:t>и</w:t>
      </w:r>
      <w:r w:rsidR="00A841BD" w:rsidRPr="00236BEB">
        <w:rPr>
          <w:rFonts w:ascii="Arial" w:hAnsi="Arial" w:cs="Arial"/>
        </w:rPr>
        <w:t xml:space="preserve"> </w:t>
      </w:r>
      <w:r w:rsidRPr="00236BEB">
        <w:rPr>
          <w:rFonts w:ascii="Arial" w:hAnsi="Arial" w:cs="Arial"/>
        </w:rPr>
        <w:t>ц</w:t>
      </w:r>
      <w:r w:rsidR="00A841BD" w:rsidRPr="00236BEB">
        <w:rPr>
          <w:rFonts w:ascii="Arial" w:hAnsi="Arial" w:cs="Arial"/>
        </w:rPr>
        <w:t xml:space="preserve"> </w:t>
      </w:r>
      <w:r w:rsidRPr="00236BEB">
        <w:rPr>
          <w:rFonts w:ascii="Arial" w:hAnsi="Arial" w:cs="Arial"/>
        </w:rPr>
        <w:t>а</w:t>
      </w:r>
      <w:r w:rsidR="00184631" w:rsidRPr="00236BEB">
        <w:rPr>
          <w:rFonts w:ascii="Arial" w:hAnsi="Arial" w:cs="Arial"/>
        </w:rPr>
        <w:t xml:space="preserve"> 4</w:t>
      </w:r>
      <w:r w:rsidR="00DF6BCD" w:rsidRPr="00236BEB">
        <w:rPr>
          <w:rFonts w:ascii="Arial" w:hAnsi="Arial" w:cs="Arial"/>
        </w:rPr>
        <w:t xml:space="preserve"> </w:t>
      </w:r>
      <w:r w:rsidRPr="00236BEB">
        <w:rPr>
          <w:rFonts w:ascii="Arial" w:hAnsi="Arial" w:cs="Arial"/>
        </w:rPr>
        <w:t xml:space="preserve">– Требования к показателям качества цинкового </w:t>
      </w:r>
      <w:r w:rsidR="001E6785" w:rsidRPr="00236BEB">
        <w:rPr>
          <w:rFonts w:ascii="Arial" w:hAnsi="Arial" w:cs="Arial"/>
        </w:rPr>
        <w:t>гальванического</w:t>
      </w:r>
      <w:r w:rsidRPr="00236BEB">
        <w:rPr>
          <w:rFonts w:ascii="Arial" w:hAnsi="Arial" w:cs="Arial"/>
        </w:rPr>
        <w:t xml:space="preserve"> покрытия </w:t>
      </w:r>
    </w:p>
    <w:tbl>
      <w:tblPr>
        <w:tblStyle w:val="aff"/>
        <w:tblW w:w="5051" w:type="pct"/>
        <w:tblLook w:val="04A0" w:firstRow="1" w:lastRow="0" w:firstColumn="1" w:lastColumn="0" w:noHBand="0" w:noVBand="1"/>
      </w:tblPr>
      <w:tblGrid>
        <w:gridCol w:w="2829"/>
        <w:gridCol w:w="5103"/>
        <w:gridCol w:w="1985"/>
        <w:gridCol w:w="2128"/>
        <w:gridCol w:w="2833"/>
      </w:tblGrid>
      <w:tr w:rsidR="00F87950" w:rsidRPr="00236BEB" w14:paraId="295D8D42" w14:textId="77777777" w:rsidTr="00BB1E41">
        <w:tc>
          <w:tcPr>
            <w:tcW w:w="951" w:type="pct"/>
            <w:tcBorders>
              <w:bottom w:val="double" w:sz="4" w:space="0" w:color="auto"/>
            </w:tcBorders>
            <w:vAlign w:val="center"/>
          </w:tcPr>
          <w:p w14:paraId="2BF98366"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Наименование показателя</w:t>
            </w:r>
          </w:p>
        </w:tc>
        <w:tc>
          <w:tcPr>
            <w:tcW w:w="1715" w:type="pct"/>
            <w:tcBorders>
              <w:bottom w:val="double" w:sz="4" w:space="0" w:color="auto"/>
            </w:tcBorders>
            <w:vAlign w:val="center"/>
          </w:tcPr>
          <w:p w14:paraId="1E32A178" w14:textId="77777777" w:rsidR="00F87950" w:rsidRPr="00236BEB" w:rsidRDefault="00F87950" w:rsidP="00F87950">
            <w:pPr>
              <w:widowControl w:val="0"/>
              <w:ind w:right="-113"/>
              <w:jc w:val="center"/>
              <w:rPr>
                <w:rFonts w:ascii="Arial" w:hAnsi="Arial" w:cs="Arial"/>
                <w:sz w:val="20"/>
                <w:szCs w:val="20"/>
              </w:rPr>
            </w:pPr>
            <w:r w:rsidRPr="00236BEB">
              <w:rPr>
                <w:rFonts w:ascii="Arial" w:hAnsi="Arial" w:cs="Arial"/>
                <w:sz w:val="20"/>
                <w:szCs w:val="20"/>
              </w:rPr>
              <w:t>Требование к показателю</w:t>
            </w:r>
          </w:p>
        </w:tc>
        <w:tc>
          <w:tcPr>
            <w:tcW w:w="667" w:type="pct"/>
            <w:tcBorders>
              <w:bottom w:val="double" w:sz="4" w:space="0" w:color="auto"/>
            </w:tcBorders>
            <w:vAlign w:val="center"/>
          </w:tcPr>
          <w:p w14:paraId="17694207" w14:textId="77777777" w:rsidR="00F87950" w:rsidRPr="00236BEB" w:rsidRDefault="00F87950" w:rsidP="00F87950">
            <w:pPr>
              <w:widowControl w:val="0"/>
              <w:ind w:left="-82" w:right="-113" w:firstLine="40"/>
              <w:jc w:val="center"/>
              <w:rPr>
                <w:rFonts w:ascii="Arial" w:hAnsi="Arial" w:cs="Arial"/>
                <w:sz w:val="20"/>
                <w:szCs w:val="20"/>
              </w:rPr>
            </w:pPr>
            <w:r w:rsidRPr="00236BEB">
              <w:rPr>
                <w:rFonts w:ascii="Arial" w:hAnsi="Arial" w:cs="Arial"/>
                <w:sz w:val="20"/>
                <w:szCs w:val="20"/>
              </w:rPr>
              <w:t xml:space="preserve">Метод </w:t>
            </w:r>
          </w:p>
          <w:p w14:paraId="3C16BA52" w14:textId="77777777" w:rsidR="00F87950" w:rsidRPr="00236BEB" w:rsidRDefault="00F87950" w:rsidP="00F87950">
            <w:pPr>
              <w:widowControl w:val="0"/>
              <w:ind w:right="-113"/>
              <w:jc w:val="center"/>
              <w:rPr>
                <w:rFonts w:ascii="Arial" w:hAnsi="Arial" w:cs="Arial"/>
                <w:sz w:val="20"/>
                <w:szCs w:val="20"/>
              </w:rPr>
            </w:pPr>
            <w:r w:rsidRPr="00236BEB">
              <w:rPr>
                <w:rFonts w:ascii="Arial" w:hAnsi="Arial" w:cs="Arial"/>
                <w:sz w:val="20"/>
                <w:szCs w:val="20"/>
              </w:rPr>
              <w:t>испытания</w:t>
            </w:r>
          </w:p>
        </w:tc>
        <w:tc>
          <w:tcPr>
            <w:tcW w:w="715" w:type="pct"/>
            <w:tcBorders>
              <w:bottom w:val="double" w:sz="4" w:space="0" w:color="auto"/>
            </w:tcBorders>
            <w:vAlign w:val="center"/>
          </w:tcPr>
          <w:p w14:paraId="4EF6A2F8" w14:textId="77777777" w:rsidR="00F87950" w:rsidRPr="00236BEB" w:rsidRDefault="00F87950" w:rsidP="00F87950">
            <w:pPr>
              <w:widowControl w:val="0"/>
              <w:ind w:right="-113"/>
              <w:jc w:val="center"/>
              <w:rPr>
                <w:rFonts w:ascii="Arial" w:hAnsi="Arial" w:cs="Arial"/>
                <w:sz w:val="20"/>
                <w:szCs w:val="20"/>
              </w:rPr>
            </w:pPr>
            <w:r w:rsidRPr="00236BEB">
              <w:rPr>
                <w:rFonts w:ascii="Arial" w:hAnsi="Arial" w:cs="Arial"/>
                <w:sz w:val="20"/>
                <w:szCs w:val="20"/>
              </w:rPr>
              <w:t>Вид испытаний</w:t>
            </w:r>
          </w:p>
        </w:tc>
        <w:tc>
          <w:tcPr>
            <w:tcW w:w="952" w:type="pct"/>
            <w:tcBorders>
              <w:bottom w:val="double" w:sz="4" w:space="0" w:color="auto"/>
            </w:tcBorders>
            <w:vAlign w:val="center"/>
          </w:tcPr>
          <w:p w14:paraId="66D6F35C" w14:textId="77777777" w:rsidR="00F87950" w:rsidRPr="00236BEB" w:rsidRDefault="00F87950" w:rsidP="00F87950">
            <w:pPr>
              <w:widowControl w:val="0"/>
              <w:ind w:left="-112" w:right="-113"/>
              <w:jc w:val="center"/>
              <w:rPr>
                <w:rFonts w:ascii="Arial" w:hAnsi="Arial" w:cs="Arial"/>
                <w:sz w:val="20"/>
                <w:szCs w:val="20"/>
              </w:rPr>
            </w:pPr>
            <w:r w:rsidRPr="00236BEB">
              <w:rPr>
                <w:rFonts w:ascii="Arial" w:hAnsi="Arial" w:cs="Arial"/>
                <w:sz w:val="20"/>
                <w:szCs w:val="20"/>
              </w:rPr>
              <w:t xml:space="preserve">Минимальный объем </w:t>
            </w:r>
          </w:p>
          <w:p w14:paraId="5F430682" w14:textId="77777777" w:rsidR="00F87950" w:rsidRPr="00236BEB" w:rsidRDefault="00F87950" w:rsidP="00F87950">
            <w:pPr>
              <w:widowControl w:val="0"/>
              <w:ind w:right="-113"/>
              <w:jc w:val="center"/>
              <w:rPr>
                <w:rFonts w:ascii="Arial" w:hAnsi="Arial" w:cs="Arial"/>
                <w:sz w:val="20"/>
                <w:szCs w:val="20"/>
              </w:rPr>
            </w:pPr>
            <w:r w:rsidRPr="00236BEB">
              <w:rPr>
                <w:rFonts w:ascii="Arial" w:hAnsi="Arial" w:cs="Arial"/>
                <w:sz w:val="20"/>
                <w:szCs w:val="20"/>
              </w:rPr>
              <w:t>контроля</w:t>
            </w:r>
          </w:p>
        </w:tc>
      </w:tr>
      <w:tr w:rsidR="00F87950" w:rsidRPr="00236BEB" w14:paraId="2AD90CA2" w14:textId="77777777" w:rsidTr="00BB1E41">
        <w:trPr>
          <w:trHeight w:val="567"/>
        </w:trPr>
        <w:tc>
          <w:tcPr>
            <w:tcW w:w="951" w:type="pct"/>
            <w:vMerge w:val="restart"/>
            <w:tcBorders>
              <w:top w:val="double" w:sz="4" w:space="0" w:color="auto"/>
            </w:tcBorders>
            <w:vAlign w:val="center"/>
          </w:tcPr>
          <w:p w14:paraId="0500E343" w14:textId="77777777" w:rsidR="00F87950" w:rsidRPr="00236BEB" w:rsidRDefault="00F87950" w:rsidP="00F87950">
            <w:pPr>
              <w:widowControl w:val="0"/>
              <w:ind w:firstLine="284"/>
              <w:rPr>
                <w:rFonts w:ascii="Arial" w:hAnsi="Arial" w:cs="Arial"/>
                <w:sz w:val="20"/>
                <w:szCs w:val="20"/>
              </w:rPr>
            </w:pPr>
            <w:r w:rsidRPr="00236BEB">
              <w:rPr>
                <w:rFonts w:ascii="Arial" w:hAnsi="Arial" w:cs="Arial"/>
                <w:sz w:val="20"/>
                <w:szCs w:val="20"/>
              </w:rPr>
              <w:t>Внешний вид</w:t>
            </w:r>
          </w:p>
        </w:tc>
        <w:tc>
          <w:tcPr>
            <w:tcW w:w="1715" w:type="pct"/>
            <w:vMerge w:val="restart"/>
            <w:tcBorders>
              <w:top w:val="double" w:sz="4" w:space="0" w:color="auto"/>
            </w:tcBorders>
            <w:vAlign w:val="center"/>
          </w:tcPr>
          <w:p w14:paraId="0E1B435B" w14:textId="77777777" w:rsidR="00F87950" w:rsidRPr="00236BEB" w:rsidRDefault="00F87950" w:rsidP="00F87950">
            <w:pPr>
              <w:widowControl w:val="0"/>
              <w:ind w:firstLine="28"/>
              <w:jc w:val="center"/>
              <w:rPr>
                <w:rFonts w:ascii="Arial" w:hAnsi="Arial" w:cs="Arial"/>
                <w:sz w:val="20"/>
                <w:szCs w:val="20"/>
              </w:rPr>
            </w:pPr>
            <w:r w:rsidRPr="00236BEB">
              <w:rPr>
                <w:rFonts w:ascii="Arial" w:hAnsi="Arial" w:cs="Arial"/>
                <w:sz w:val="20"/>
                <w:szCs w:val="20"/>
              </w:rPr>
              <w:t xml:space="preserve">Покрытие сплошное. </w:t>
            </w:r>
          </w:p>
          <w:p w14:paraId="46F3AE82" w14:textId="77777777" w:rsidR="00F87950" w:rsidRPr="00236BEB" w:rsidRDefault="00F87950" w:rsidP="00F87950">
            <w:pPr>
              <w:widowControl w:val="0"/>
              <w:ind w:firstLine="38"/>
              <w:jc w:val="center"/>
              <w:rPr>
                <w:rFonts w:ascii="Arial" w:hAnsi="Arial" w:cs="Arial"/>
                <w:sz w:val="20"/>
                <w:szCs w:val="20"/>
              </w:rPr>
            </w:pPr>
            <w:r w:rsidRPr="00236BEB">
              <w:rPr>
                <w:rFonts w:ascii="Arial" w:hAnsi="Arial" w:cs="Arial"/>
                <w:sz w:val="20"/>
                <w:szCs w:val="20"/>
              </w:rPr>
              <w:t>Не допускаются: дефекты покрытия (питтинг, вздутие, отслаивание, пригар, дендритные наросты), коррозия металла изделия и покрытия.</w:t>
            </w:r>
          </w:p>
          <w:p w14:paraId="0D7A90C3" w14:textId="77777777" w:rsidR="00F87950" w:rsidRPr="00236BEB" w:rsidRDefault="00F87950" w:rsidP="00F87950">
            <w:pPr>
              <w:widowControl w:val="0"/>
              <w:ind w:firstLine="38"/>
              <w:jc w:val="center"/>
              <w:rPr>
                <w:rFonts w:ascii="Arial" w:hAnsi="Arial" w:cs="Arial"/>
                <w:sz w:val="20"/>
                <w:szCs w:val="20"/>
              </w:rPr>
            </w:pPr>
            <w:r w:rsidRPr="00236BEB">
              <w:rPr>
                <w:rFonts w:ascii="Arial" w:hAnsi="Arial" w:cs="Arial"/>
                <w:sz w:val="20"/>
                <w:szCs w:val="20"/>
              </w:rPr>
              <w:t>Цвет покрытия светло-серый или серебристо-серый с голубоватым оттенком</w:t>
            </w:r>
          </w:p>
        </w:tc>
        <w:tc>
          <w:tcPr>
            <w:tcW w:w="667" w:type="pct"/>
            <w:vMerge w:val="restart"/>
            <w:tcBorders>
              <w:top w:val="double" w:sz="4" w:space="0" w:color="auto"/>
            </w:tcBorders>
            <w:vAlign w:val="center"/>
          </w:tcPr>
          <w:p w14:paraId="32105305"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ГОСТ 9.302–88</w:t>
            </w:r>
          </w:p>
          <w:p w14:paraId="374DB9EA" w14:textId="77777777" w:rsidR="00F87950" w:rsidRPr="00236BEB" w:rsidRDefault="00F87950" w:rsidP="00F87950">
            <w:pPr>
              <w:widowControl w:val="0"/>
              <w:ind w:hanging="102"/>
              <w:jc w:val="center"/>
              <w:rPr>
                <w:rFonts w:ascii="Arial" w:hAnsi="Arial" w:cs="Arial"/>
                <w:sz w:val="20"/>
                <w:szCs w:val="20"/>
              </w:rPr>
            </w:pPr>
            <w:r w:rsidRPr="00236BEB">
              <w:rPr>
                <w:rFonts w:ascii="Arial" w:hAnsi="Arial" w:cs="Arial"/>
                <w:sz w:val="20"/>
                <w:szCs w:val="20"/>
              </w:rPr>
              <w:t xml:space="preserve"> (пункт 2)</w:t>
            </w:r>
          </w:p>
        </w:tc>
        <w:tc>
          <w:tcPr>
            <w:tcW w:w="715" w:type="pct"/>
            <w:tcBorders>
              <w:top w:val="double" w:sz="4" w:space="0" w:color="auto"/>
            </w:tcBorders>
            <w:vAlign w:val="center"/>
          </w:tcPr>
          <w:p w14:paraId="3BE20A58" w14:textId="77777777" w:rsidR="00F87950" w:rsidRPr="00236BEB" w:rsidRDefault="00F87950" w:rsidP="00236BEB">
            <w:pPr>
              <w:widowControl w:val="0"/>
              <w:ind w:right="-109" w:hanging="111"/>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952" w:type="pct"/>
            <w:tcBorders>
              <w:top w:val="double" w:sz="4" w:space="0" w:color="auto"/>
            </w:tcBorders>
            <w:vAlign w:val="center"/>
          </w:tcPr>
          <w:p w14:paraId="69B39E9E"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6B7103A9" w14:textId="77777777" w:rsidTr="00BB1E41">
        <w:trPr>
          <w:trHeight w:val="511"/>
        </w:trPr>
        <w:tc>
          <w:tcPr>
            <w:tcW w:w="951" w:type="pct"/>
            <w:vMerge/>
            <w:vAlign w:val="center"/>
          </w:tcPr>
          <w:p w14:paraId="63C678A5" w14:textId="77777777" w:rsidR="00F87950" w:rsidRPr="00236BEB" w:rsidRDefault="00F87950" w:rsidP="00F87950">
            <w:pPr>
              <w:widowControl w:val="0"/>
              <w:ind w:firstLine="284"/>
              <w:rPr>
                <w:rFonts w:ascii="Arial" w:hAnsi="Arial" w:cs="Arial"/>
                <w:sz w:val="20"/>
                <w:szCs w:val="20"/>
              </w:rPr>
            </w:pPr>
          </w:p>
        </w:tc>
        <w:tc>
          <w:tcPr>
            <w:tcW w:w="1715" w:type="pct"/>
            <w:vMerge/>
            <w:vAlign w:val="center"/>
          </w:tcPr>
          <w:p w14:paraId="500F2AF5" w14:textId="77777777" w:rsidR="00F87950" w:rsidRPr="00236BEB" w:rsidRDefault="00F87950" w:rsidP="00F87950">
            <w:pPr>
              <w:widowControl w:val="0"/>
              <w:ind w:firstLine="38"/>
              <w:jc w:val="center"/>
              <w:rPr>
                <w:rFonts w:ascii="Arial" w:hAnsi="Arial" w:cs="Arial"/>
                <w:sz w:val="20"/>
                <w:szCs w:val="20"/>
              </w:rPr>
            </w:pPr>
          </w:p>
        </w:tc>
        <w:tc>
          <w:tcPr>
            <w:tcW w:w="667" w:type="pct"/>
            <w:vMerge/>
            <w:vAlign w:val="center"/>
          </w:tcPr>
          <w:p w14:paraId="70EFCABF" w14:textId="77777777" w:rsidR="00F87950" w:rsidRPr="00236BEB" w:rsidRDefault="00F87950" w:rsidP="00F87950">
            <w:pPr>
              <w:widowControl w:val="0"/>
              <w:ind w:hanging="102"/>
              <w:jc w:val="center"/>
              <w:rPr>
                <w:rFonts w:ascii="Arial" w:hAnsi="Arial" w:cs="Arial"/>
                <w:sz w:val="20"/>
                <w:szCs w:val="20"/>
              </w:rPr>
            </w:pPr>
          </w:p>
        </w:tc>
        <w:tc>
          <w:tcPr>
            <w:tcW w:w="715" w:type="pct"/>
            <w:tcBorders>
              <w:top w:val="single" w:sz="4" w:space="0" w:color="auto"/>
            </w:tcBorders>
            <w:vAlign w:val="center"/>
          </w:tcPr>
          <w:p w14:paraId="3A42081C" w14:textId="77777777" w:rsidR="00F87950" w:rsidRPr="00236BEB" w:rsidRDefault="00F87950" w:rsidP="00F87950">
            <w:pPr>
              <w:widowControl w:val="0"/>
              <w:ind w:right="-109" w:hanging="111"/>
              <w:jc w:val="center"/>
              <w:rPr>
                <w:rFonts w:ascii="Arial" w:hAnsi="Arial" w:cs="Arial"/>
                <w:sz w:val="20"/>
                <w:szCs w:val="20"/>
              </w:rPr>
            </w:pPr>
            <w:r w:rsidRPr="00236BEB">
              <w:rPr>
                <w:rFonts w:ascii="Arial" w:hAnsi="Arial" w:cs="Arial"/>
                <w:sz w:val="20"/>
                <w:szCs w:val="20"/>
              </w:rPr>
              <w:t>Приемо-сдаточные</w:t>
            </w:r>
          </w:p>
        </w:tc>
        <w:tc>
          <w:tcPr>
            <w:tcW w:w="952" w:type="pct"/>
            <w:vAlign w:val="center"/>
          </w:tcPr>
          <w:p w14:paraId="123DE46E"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100 % изделий партии</w:t>
            </w:r>
          </w:p>
        </w:tc>
      </w:tr>
      <w:tr w:rsidR="00F87950" w:rsidRPr="00236BEB" w14:paraId="3DAF9323" w14:textId="77777777" w:rsidTr="00BB1E41">
        <w:trPr>
          <w:trHeight w:val="264"/>
        </w:trPr>
        <w:tc>
          <w:tcPr>
            <w:tcW w:w="951" w:type="pct"/>
            <w:vMerge w:val="restart"/>
            <w:vAlign w:val="center"/>
          </w:tcPr>
          <w:p w14:paraId="69A650F8" w14:textId="77777777" w:rsidR="00F87950" w:rsidRPr="00236BEB" w:rsidRDefault="00F87950" w:rsidP="00F87950">
            <w:pPr>
              <w:widowControl w:val="0"/>
              <w:ind w:firstLine="284"/>
              <w:rPr>
                <w:rFonts w:ascii="Arial" w:hAnsi="Arial" w:cs="Arial"/>
                <w:sz w:val="20"/>
                <w:szCs w:val="20"/>
              </w:rPr>
            </w:pPr>
            <w:r w:rsidRPr="00236BEB">
              <w:rPr>
                <w:rFonts w:ascii="Arial" w:hAnsi="Arial" w:cs="Arial"/>
                <w:sz w:val="20"/>
                <w:szCs w:val="20"/>
              </w:rPr>
              <w:t>Толщина, мкм</w:t>
            </w:r>
          </w:p>
        </w:tc>
        <w:tc>
          <w:tcPr>
            <w:tcW w:w="1715" w:type="pct"/>
            <w:vMerge w:val="restart"/>
            <w:vAlign w:val="center"/>
          </w:tcPr>
          <w:p w14:paraId="2C7D2D8F" w14:textId="77777777" w:rsidR="00F87950" w:rsidRPr="00236BEB" w:rsidRDefault="00F87950" w:rsidP="00F87950">
            <w:pPr>
              <w:widowControl w:val="0"/>
              <w:ind w:firstLine="38"/>
              <w:jc w:val="center"/>
              <w:rPr>
                <w:rFonts w:ascii="Arial" w:hAnsi="Arial" w:cs="Arial"/>
                <w:sz w:val="20"/>
                <w:szCs w:val="20"/>
              </w:rPr>
            </w:pPr>
            <w:r w:rsidRPr="00236BEB">
              <w:rPr>
                <w:rFonts w:ascii="Arial" w:hAnsi="Arial" w:cs="Arial"/>
                <w:sz w:val="20"/>
                <w:szCs w:val="20"/>
              </w:rPr>
              <w:t>10 – 25</w:t>
            </w:r>
          </w:p>
        </w:tc>
        <w:tc>
          <w:tcPr>
            <w:tcW w:w="667" w:type="pct"/>
            <w:vAlign w:val="center"/>
          </w:tcPr>
          <w:p w14:paraId="59499D44" w14:textId="77777777" w:rsidR="00F87950" w:rsidRPr="00236BEB" w:rsidRDefault="00F87950" w:rsidP="00F87950">
            <w:pPr>
              <w:widowControl w:val="0"/>
              <w:ind w:hanging="102"/>
              <w:jc w:val="center"/>
              <w:rPr>
                <w:rFonts w:ascii="Arial" w:hAnsi="Arial" w:cs="Arial"/>
                <w:sz w:val="20"/>
                <w:szCs w:val="20"/>
              </w:rPr>
            </w:pPr>
            <w:r w:rsidRPr="00236BEB">
              <w:rPr>
                <w:rFonts w:ascii="Arial" w:hAnsi="Arial" w:cs="Arial"/>
                <w:sz w:val="20"/>
                <w:szCs w:val="20"/>
              </w:rPr>
              <w:t xml:space="preserve">Приложение А, </w:t>
            </w:r>
          </w:p>
          <w:p w14:paraId="78231D21" w14:textId="77777777" w:rsidR="00F87950" w:rsidRPr="00236BEB" w:rsidRDefault="00F87950" w:rsidP="00F87950">
            <w:pPr>
              <w:widowControl w:val="0"/>
              <w:ind w:hanging="102"/>
              <w:jc w:val="center"/>
              <w:rPr>
                <w:rFonts w:ascii="Arial" w:hAnsi="Arial" w:cs="Arial"/>
                <w:sz w:val="20"/>
                <w:szCs w:val="20"/>
              </w:rPr>
            </w:pPr>
            <w:r w:rsidRPr="00236BEB">
              <w:rPr>
                <w:rFonts w:ascii="Arial" w:hAnsi="Arial" w:cs="Arial"/>
                <w:sz w:val="20"/>
                <w:szCs w:val="20"/>
              </w:rPr>
              <w:t>неразрушающий и разрушающий</w:t>
            </w:r>
          </w:p>
          <w:p w14:paraId="76217C9C" w14:textId="77777777" w:rsidR="00F87950" w:rsidRPr="00236BEB" w:rsidRDefault="00F87950" w:rsidP="00F87950">
            <w:pPr>
              <w:widowControl w:val="0"/>
              <w:ind w:hanging="102"/>
              <w:jc w:val="center"/>
              <w:rPr>
                <w:rFonts w:ascii="Arial" w:hAnsi="Arial" w:cs="Arial"/>
                <w:sz w:val="20"/>
                <w:szCs w:val="20"/>
              </w:rPr>
            </w:pPr>
            <w:r w:rsidRPr="00236BEB">
              <w:rPr>
                <w:rFonts w:ascii="Arial" w:hAnsi="Arial" w:cs="Arial"/>
                <w:sz w:val="20"/>
                <w:szCs w:val="20"/>
              </w:rPr>
              <w:t xml:space="preserve"> методы</w:t>
            </w:r>
          </w:p>
        </w:tc>
        <w:tc>
          <w:tcPr>
            <w:tcW w:w="715" w:type="pct"/>
            <w:vAlign w:val="center"/>
          </w:tcPr>
          <w:p w14:paraId="7DB67629" w14:textId="77777777" w:rsidR="00F87950" w:rsidRPr="00236BEB" w:rsidRDefault="00F87950" w:rsidP="00236BEB">
            <w:pPr>
              <w:widowControl w:val="0"/>
              <w:ind w:right="-109" w:hanging="111"/>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952" w:type="pct"/>
            <w:vAlign w:val="center"/>
          </w:tcPr>
          <w:p w14:paraId="5BE00F16"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13E661C0" w14:textId="77777777" w:rsidTr="00BB1E41">
        <w:trPr>
          <w:trHeight w:val="232"/>
        </w:trPr>
        <w:tc>
          <w:tcPr>
            <w:tcW w:w="951" w:type="pct"/>
            <w:vMerge/>
            <w:vAlign w:val="center"/>
          </w:tcPr>
          <w:p w14:paraId="13AC7EE2" w14:textId="77777777" w:rsidR="00F87950" w:rsidRPr="00236BEB" w:rsidRDefault="00F87950" w:rsidP="00F87950">
            <w:pPr>
              <w:widowControl w:val="0"/>
              <w:ind w:firstLine="284"/>
              <w:rPr>
                <w:rFonts w:ascii="Arial" w:hAnsi="Arial" w:cs="Arial"/>
                <w:sz w:val="20"/>
                <w:szCs w:val="20"/>
              </w:rPr>
            </w:pPr>
          </w:p>
        </w:tc>
        <w:tc>
          <w:tcPr>
            <w:tcW w:w="1715" w:type="pct"/>
            <w:vMerge/>
            <w:vAlign w:val="center"/>
          </w:tcPr>
          <w:p w14:paraId="5B8C5D6C" w14:textId="77777777" w:rsidR="00F87950" w:rsidRPr="00236BEB" w:rsidRDefault="00F87950" w:rsidP="00F87950">
            <w:pPr>
              <w:widowControl w:val="0"/>
              <w:ind w:firstLine="38"/>
              <w:jc w:val="center"/>
              <w:rPr>
                <w:rFonts w:ascii="Arial" w:hAnsi="Arial" w:cs="Arial"/>
                <w:sz w:val="20"/>
                <w:szCs w:val="20"/>
              </w:rPr>
            </w:pPr>
          </w:p>
        </w:tc>
        <w:tc>
          <w:tcPr>
            <w:tcW w:w="667" w:type="pct"/>
            <w:vAlign w:val="center"/>
          </w:tcPr>
          <w:p w14:paraId="32E8D05A" w14:textId="77777777" w:rsidR="00F87950" w:rsidRPr="00236BEB" w:rsidRDefault="00F87950" w:rsidP="00F87950">
            <w:pPr>
              <w:widowControl w:val="0"/>
              <w:ind w:hanging="102"/>
              <w:jc w:val="center"/>
              <w:rPr>
                <w:rFonts w:ascii="Arial" w:hAnsi="Arial" w:cs="Arial"/>
                <w:sz w:val="20"/>
                <w:szCs w:val="20"/>
              </w:rPr>
            </w:pPr>
            <w:r w:rsidRPr="00236BEB">
              <w:rPr>
                <w:rFonts w:ascii="Arial" w:hAnsi="Arial" w:cs="Arial"/>
                <w:sz w:val="20"/>
                <w:szCs w:val="20"/>
              </w:rPr>
              <w:t xml:space="preserve">Приложение А, </w:t>
            </w:r>
          </w:p>
          <w:p w14:paraId="288DD78D" w14:textId="77777777" w:rsidR="00F87950" w:rsidRPr="00236BEB" w:rsidRDefault="00F87950" w:rsidP="00F87950">
            <w:pPr>
              <w:widowControl w:val="0"/>
              <w:ind w:hanging="102"/>
              <w:jc w:val="center"/>
              <w:rPr>
                <w:rFonts w:ascii="Arial" w:hAnsi="Arial" w:cs="Arial"/>
                <w:sz w:val="20"/>
                <w:szCs w:val="20"/>
              </w:rPr>
            </w:pPr>
            <w:r w:rsidRPr="00236BEB">
              <w:rPr>
                <w:rFonts w:ascii="Arial" w:hAnsi="Arial" w:cs="Arial"/>
                <w:sz w:val="20"/>
                <w:szCs w:val="20"/>
              </w:rPr>
              <w:t>неразрушающий метод</w:t>
            </w:r>
          </w:p>
        </w:tc>
        <w:tc>
          <w:tcPr>
            <w:tcW w:w="715" w:type="pct"/>
            <w:vAlign w:val="center"/>
          </w:tcPr>
          <w:p w14:paraId="6493014E" w14:textId="77777777" w:rsidR="00F87950" w:rsidRPr="00236BEB" w:rsidRDefault="00F87950" w:rsidP="00F87950">
            <w:pPr>
              <w:widowControl w:val="0"/>
              <w:ind w:right="-109" w:hanging="111"/>
              <w:jc w:val="center"/>
              <w:rPr>
                <w:rFonts w:ascii="Arial" w:hAnsi="Arial" w:cs="Arial"/>
                <w:sz w:val="20"/>
                <w:szCs w:val="20"/>
              </w:rPr>
            </w:pPr>
            <w:r w:rsidRPr="00236BEB">
              <w:rPr>
                <w:rFonts w:ascii="Arial" w:hAnsi="Arial" w:cs="Arial"/>
                <w:sz w:val="20"/>
                <w:szCs w:val="20"/>
              </w:rPr>
              <w:t>Приемо-сдаточные</w:t>
            </w:r>
          </w:p>
          <w:p w14:paraId="76A5F94E" w14:textId="77777777" w:rsidR="00F87950" w:rsidRPr="00236BEB" w:rsidRDefault="00F87950" w:rsidP="00F87950">
            <w:pPr>
              <w:widowControl w:val="0"/>
              <w:ind w:right="-109" w:hanging="111"/>
              <w:jc w:val="center"/>
              <w:rPr>
                <w:rFonts w:ascii="Arial" w:hAnsi="Arial" w:cs="Arial"/>
                <w:sz w:val="20"/>
                <w:szCs w:val="20"/>
              </w:rPr>
            </w:pPr>
          </w:p>
        </w:tc>
        <w:tc>
          <w:tcPr>
            <w:tcW w:w="952" w:type="pct"/>
            <w:vAlign w:val="center"/>
          </w:tcPr>
          <w:p w14:paraId="585A1BB9"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0,1 % изделий от партии, но не менее 3 шт.</w:t>
            </w:r>
            <w:r w:rsidRPr="00236BEB">
              <w:rPr>
                <w:rFonts w:ascii="Arial" w:hAnsi="Arial" w:cs="Arial"/>
                <w:sz w:val="20"/>
                <w:szCs w:val="20"/>
                <w:vertAlign w:val="superscript"/>
              </w:rPr>
              <w:t>1)</w:t>
            </w:r>
          </w:p>
        </w:tc>
      </w:tr>
      <w:tr w:rsidR="00F87950" w:rsidRPr="00236BEB" w14:paraId="7D60F6C7" w14:textId="77777777" w:rsidTr="00BB1E41">
        <w:tc>
          <w:tcPr>
            <w:tcW w:w="951" w:type="pct"/>
            <w:vAlign w:val="center"/>
          </w:tcPr>
          <w:p w14:paraId="0840B88D" w14:textId="77777777" w:rsidR="00F87950" w:rsidRPr="00236BEB" w:rsidRDefault="00F87950" w:rsidP="00F87950">
            <w:pPr>
              <w:widowControl w:val="0"/>
              <w:ind w:firstLine="284"/>
              <w:rPr>
                <w:rFonts w:ascii="Arial" w:hAnsi="Arial" w:cs="Arial"/>
                <w:sz w:val="20"/>
                <w:szCs w:val="20"/>
              </w:rPr>
            </w:pPr>
            <w:r w:rsidRPr="00236BEB">
              <w:rPr>
                <w:rFonts w:ascii="Arial" w:hAnsi="Arial" w:cs="Arial"/>
                <w:sz w:val="20"/>
                <w:szCs w:val="20"/>
              </w:rPr>
              <w:t>Прочность сцепления</w:t>
            </w:r>
          </w:p>
        </w:tc>
        <w:tc>
          <w:tcPr>
            <w:tcW w:w="1715" w:type="pct"/>
            <w:vAlign w:val="center"/>
          </w:tcPr>
          <w:p w14:paraId="35F4BCBC" w14:textId="77777777" w:rsidR="00F87950" w:rsidRPr="00236BEB" w:rsidRDefault="00F87950" w:rsidP="00F87950">
            <w:pPr>
              <w:widowControl w:val="0"/>
              <w:ind w:firstLine="38"/>
              <w:jc w:val="center"/>
              <w:rPr>
                <w:rFonts w:ascii="Arial" w:hAnsi="Arial" w:cs="Arial"/>
                <w:sz w:val="20"/>
                <w:szCs w:val="20"/>
              </w:rPr>
            </w:pPr>
            <w:r w:rsidRPr="00236BEB">
              <w:rPr>
                <w:rFonts w:ascii="Arial" w:hAnsi="Arial" w:cs="Arial"/>
                <w:sz w:val="20"/>
                <w:szCs w:val="20"/>
              </w:rPr>
              <w:t>Отсутствие отслаивания</w:t>
            </w:r>
          </w:p>
        </w:tc>
        <w:tc>
          <w:tcPr>
            <w:tcW w:w="667" w:type="pct"/>
            <w:vAlign w:val="center"/>
          </w:tcPr>
          <w:p w14:paraId="08F94507" w14:textId="77777777" w:rsidR="00F87950" w:rsidRPr="00236BEB" w:rsidRDefault="00F87950" w:rsidP="00F87950">
            <w:pPr>
              <w:widowControl w:val="0"/>
              <w:jc w:val="center"/>
              <w:rPr>
                <w:rFonts w:ascii="Arial" w:hAnsi="Arial" w:cs="Arial"/>
                <w:sz w:val="20"/>
                <w:szCs w:val="20"/>
              </w:rPr>
            </w:pPr>
            <w:r w:rsidRPr="00236BEB">
              <w:rPr>
                <w:rFonts w:ascii="Arial" w:hAnsi="Arial" w:cs="Arial"/>
                <w:sz w:val="20"/>
                <w:szCs w:val="20"/>
              </w:rPr>
              <w:t>ГОСТ 9.302–88</w:t>
            </w:r>
          </w:p>
          <w:p w14:paraId="5DD9D104" w14:textId="77777777" w:rsidR="00F87950" w:rsidRPr="00236BEB" w:rsidRDefault="00F87950" w:rsidP="00F87950">
            <w:pPr>
              <w:widowControl w:val="0"/>
              <w:ind w:hanging="102"/>
              <w:jc w:val="center"/>
              <w:rPr>
                <w:rFonts w:ascii="Arial" w:hAnsi="Arial" w:cs="Arial"/>
                <w:sz w:val="20"/>
                <w:szCs w:val="20"/>
              </w:rPr>
            </w:pPr>
            <w:r w:rsidRPr="00236BEB">
              <w:rPr>
                <w:rFonts w:ascii="Arial" w:hAnsi="Arial" w:cs="Arial"/>
                <w:sz w:val="20"/>
                <w:szCs w:val="20"/>
              </w:rPr>
              <w:t xml:space="preserve"> (пункт 5)</w:t>
            </w:r>
          </w:p>
        </w:tc>
        <w:tc>
          <w:tcPr>
            <w:tcW w:w="715" w:type="pct"/>
            <w:vAlign w:val="center"/>
          </w:tcPr>
          <w:p w14:paraId="08347E7E" w14:textId="77777777" w:rsidR="00F87950" w:rsidRPr="00236BEB" w:rsidRDefault="00F87950" w:rsidP="00F87950">
            <w:pPr>
              <w:widowControl w:val="0"/>
              <w:ind w:right="-109" w:hanging="111"/>
              <w:jc w:val="center"/>
              <w:rPr>
                <w:rFonts w:ascii="Arial" w:hAnsi="Arial" w:cs="Arial"/>
                <w:sz w:val="20"/>
                <w:szCs w:val="20"/>
              </w:rPr>
            </w:pPr>
            <w:r w:rsidRPr="00236BEB">
              <w:rPr>
                <w:rFonts w:ascii="Arial" w:hAnsi="Arial" w:cs="Arial"/>
                <w:sz w:val="20"/>
                <w:szCs w:val="20"/>
              </w:rPr>
              <w:t xml:space="preserve">Квалификационные/ </w:t>
            </w:r>
          </w:p>
          <w:p w14:paraId="60E55ACC" w14:textId="77777777" w:rsidR="00F87950" w:rsidRPr="00236BEB" w:rsidRDefault="00F87950" w:rsidP="00236BEB">
            <w:pPr>
              <w:widowControl w:val="0"/>
              <w:ind w:right="-109" w:hanging="111"/>
              <w:jc w:val="center"/>
              <w:rPr>
                <w:rFonts w:ascii="Arial" w:hAnsi="Arial" w:cs="Arial"/>
                <w:strike/>
                <w:sz w:val="20"/>
                <w:szCs w:val="20"/>
              </w:rPr>
            </w:pPr>
            <w:r w:rsidRPr="00236BEB">
              <w:rPr>
                <w:rFonts w:ascii="Arial" w:hAnsi="Arial" w:cs="Arial"/>
                <w:sz w:val="20"/>
                <w:szCs w:val="20"/>
              </w:rPr>
              <w:t>периодические</w:t>
            </w:r>
          </w:p>
        </w:tc>
        <w:tc>
          <w:tcPr>
            <w:tcW w:w="952" w:type="pct"/>
            <w:vAlign w:val="center"/>
          </w:tcPr>
          <w:p w14:paraId="59D938B2"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r w:rsidRPr="00236BEB">
              <w:rPr>
                <w:rFonts w:ascii="Arial" w:hAnsi="Arial" w:cs="Arial"/>
                <w:sz w:val="20"/>
                <w:szCs w:val="20"/>
                <w:vertAlign w:val="superscript"/>
              </w:rPr>
              <w:t>1)</w:t>
            </w:r>
          </w:p>
        </w:tc>
      </w:tr>
      <w:tr w:rsidR="00F87950" w:rsidRPr="00236BEB" w14:paraId="01AF9DE4" w14:textId="77777777" w:rsidTr="00BB1E41">
        <w:trPr>
          <w:trHeight w:val="1102"/>
        </w:trPr>
        <w:tc>
          <w:tcPr>
            <w:tcW w:w="951" w:type="pct"/>
            <w:vAlign w:val="center"/>
          </w:tcPr>
          <w:p w14:paraId="0BE822A3" w14:textId="77777777" w:rsidR="00F87950" w:rsidRPr="00236BEB" w:rsidRDefault="00F87950" w:rsidP="00F87950">
            <w:pPr>
              <w:widowControl w:val="0"/>
              <w:ind w:firstLine="284"/>
              <w:rPr>
                <w:rFonts w:ascii="Arial" w:hAnsi="Arial" w:cs="Arial"/>
                <w:sz w:val="20"/>
                <w:szCs w:val="20"/>
              </w:rPr>
            </w:pPr>
            <w:r w:rsidRPr="00236BEB">
              <w:rPr>
                <w:rFonts w:ascii="Arial" w:hAnsi="Arial" w:cs="Arial"/>
                <w:sz w:val="20"/>
                <w:szCs w:val="20"/>
              </w:rPr>
              <w:t>Стойкость покрытия к многократному свинчиванию-развинчиванию, количество циклов испытаний, не менее</w:t>
            </w:r>
          </w:p>
        </w:tc>
        <w:tc>
          <w:tcPr>
            <w:tcW w:w="1715" w:type="pct"/>
            <w:vAlign w:val="center"/>
          </w:tcPr>
          <w:p w14:paraId="638581E2" w14:textId="77777777" w:rsidR="00F87950" w:rsidRPr="00236BEB" w:rsidRDefault="00F87950" w:rsidP="00F87950">
            <w:pPr>
              <w:widowControl w:val="0"/>
              <w:ind w:firstLine="38"/>
              <w:jc w:val="center"/>
              <w:rPr>
                <w:rFonts w:ascii="Arial" w:hAnsi="Arial" w:cs="Arial"/>
                <w:sz w:val="20"/>
                <w:szCs w:val="20"/>
              </w:rPr>
            </w:pPr>
            <w:r w:rsidRPr="00236BEB">
              <w:rPr>
                <w:rFonts w:ascii="Arial" w:hAnsi="Arial" w:cs="Arial"/>
                <w:sz w:val="20"/>
                <w:szCs w:val="20"/>
              </w:rPr>
              <w:t>3 – трубы обсадные</w:t>
            </w:r>
          </w:p>
          <w:p w14:paraId="13D49D8F" w14:textId="77777777" w:rsidR="00F87950" w:rsidRPr="00236BEB" w:rsidRDefault="00F87950" w:rsidP="00F87950">
            <w:pPr>
              <w:widowControl w:val="0"/>
              <w:ind w:firstLine="38"/>
              <w:jc w:val="center"/>
              <w:rPr>
                <w:rFonts w:ascii="Arial" w:hAnsi="Arial" w:cs="Arial"/>
                <w:sz w:val="20"/>
                <w:szCs w:val="20"/>
              </w:rPr>
            </w:pPr>
            <w:r w:rsidRPr="00236BEB">
              <w:rPr>
                <w:rFonts w:ascii="Arial" w:hAnsi="Arial" w:cs="Arial"/>
                <w:sz w:val="20"/>
                <w:szCs w:val="20"/>
              </w:rPr>
              <w:t>9 – трубы насосно-компрессорные</w:t>
            </w:r>
          </w:p>
        </w:tc>
        <w:tc>
          <w:tcPr>
            <w:tcW w:w="667" w:type="pct"/>
            <w:vAlign w:val="center"/>
          </w:tcPr>
          <w:p w14:paraId="5EAD4459" w14:textId="77777777" w:rsidR="00F87950" w:rsidRPr="00236BEB" w:rsidRDefault="00F87950" w:rsidP="00F87950">
            <w:pPr>
              <w:widowControl w:val="0"/>
              <w:ind w:hanging="102"/>
              <w:jc w:val="center"/>
              <w:rPr>
                <w:rFonts w:ascii="Arial" w:hAnsi="Arial" w:cs="Arial"/>
                <w:sz w:val="20"/>
                <w:szCs w:val="20"/>
              </w:rPr>
            </w:pPr>
            <w:r w:rsidRPr="00236BEB">
              <w:rPr>
                <w:rFonts w:ascii="Arial" w:hAnsi="Arial" w:cs="Arial"/>
                <w:sz w:val="20"/>
                <w:szCs w:val="20"/>
              </w:rPr>
              <w:t xml:space="preserve">Приложение В </w:t>
            </w:r>
          </w:p>
        </w:tc>
        <w:tc>
          <w:tcPr>
            <w:tcW w:w="715" w:type="pct"/>
            <w:vAlign w:val="center"/>
          </w:tcPr>
          <w:p w14:paraId="3823FC86" w14:textId="77777777" w:rsidR="00F87950" w:rsidRPr="00236BEB" w:rsidRDefault="00F87950" w:rsidP="00F87950">
            <w:pPr>
              <w:widowControl w:val="0"/>
              <w:ind w:right="-109" w:hanging="111"/>
              <w:jc w:val="center"/>
              <w:rPr>
                <w:rFonts w:ascii="Arial" w:hAnsi="Arial" w:cs="Arial"/>
                <w:sz w:val="20"/>
                <w:szCs w:val="20"/>
              </w:rPr>
            </w:pPr>
            <w:r w:rsidRPr="00236BEB">
              <w:rPr>
                <w:rFonts w:ascii="Arial" w:hAnsi="Arial" w:cs="Arial"/>
                <w:sz w:val="20"/>
                <w:szCs w:val="20"/>
              </w:rPr>
              <w:t>Квалификационные</w:t>
            </w:r>
          </w:p>
        </w:tc>
        <w:tc>
          <w:tcPr>
            <w:tcW w:w="952" w:type="pct"/>
            <w:vAlign w:val="center"/>
          </w:tcPr>
          <w:p w14:paraId="579B73A0" w14:textId="77777777" w:rsidR="00F87950" w:rsidRPr="00236BEB" w:rsidRDefault="00F87950" w:rsidP="00F87950">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F87950" w:rsidRPr="00236BEB" w14:paraId="0C20B58D" w14:textId="77777777" w:rsidTr="00C76623">
        <w:trPr>
          <w:trHeight w:val="659"/>
        </w:trPr>
        <w:tc>
          <w:tcPr>
            <w:tcW w:w="5000" w:type="pct"/>
            <w:gridSpan w:val="5"/>
            <w:vAlign w:val="center"/>
          </w:tcPr>
          <w:p w14:paraId="4948E25C" w14:textId="77777777" w:rsidR="00F87950" w:rsidRPr="00236BEB" w:rsidRDefault="00F87950" w:rsidP="00F87950">
            <w:pPr>
              <w:widowControl w:val="0"/>
              <w:tabs>
                <w:tab w:val="left" w:pos="309"/>
              </w:tabs>
              <w:ind w:firstLine="317"/>
              <w:rPr>
                <w:rFonts w:ascii="Arial" w:hAnsi="Arial" w:cs="Arial"/>
                <w:sz w:val="20"/>
                <w:szCs w:val="20"/>
              </w:rPr>
            </w:pPr>
            <w:r w:rsidRPr="00236BEB">
              <w:rPr>
                <w:rFonts w:ascii="Arial" w:hAnsi="Arial" w:cs="Arial"/>
                <w:sz w:val="20"/>
                <w:szCs w:val="20"/>
                <w:vertAlign w:val="superscript"/>
              </w:rPr>
              <w:t>1)</w:t>
            </w:r>
            <w:r w:rsidRPr="00236BEB">
              <w:rPr>
                <w:rFonts w:ascii="Arial" w:hAnsi="Arial" w:cs="Arial"/>
                <w:sz w:val="20"/>
                <w:szCs w:val="20"/>
              </w:rPr>
              <w:t xml:space="preserve"> Контроль толщины покрытия и прочности сцепления на изделиях, обрабатываемых в автоматических линиях, допускается проводить не реже одного раза в смену</w:t>
            </w:r>
            <w:r w:rsidRPr="00236BEB">
              <w:t xml:space="preserve"> </w:t>
            </w:r>
            <w:r w:rsidRPr="00236BEB">
              <w:rPr>
                <w:rFonts w:ascii="Arial" w:hAnsi="Arial" w:cs="Arial"/>
                <w:sz w:val="20"/>
                <w:szCs w:val="20"/>
              </w:rPr>
              <w:t>от каждой обрабатываемой партии изделий.</w:t>
            </w:r>
          </w:p>
        </w:tc>
      </w:tr>
    </w:tbl>
    <w:p w14:paraId="5DE18955" w14:textId="77777777" w:rsidR="00AB1D43" w:rsidRPr="00236BEB" w:rsidRDefault="00AB1D43" w:rsidP="00E019DF">
      <w:pPr>
        <w:spacing w:line="360" w:lineRule="auto"/>
        <w:ind w:left="1985" w:hanging="1985"/>
        <w:jc w:val="both"/>
        <w:rPr>
          <w:rFonts w:ascii="Arial" w:hAnsi="Arial" w:cs="Arial"/>
        </w:rPr>
      </w:pPr>
    </w:p>
    <w:p w14:paraId="305E7B0A" w14:textId="77777777" w:rsidR="0087431C" w:rsidRPr="00236BEB" w:rsidRDefault="0087431C" w:rsidP="00E019DF">
      <w:pPr>
        <w:spacing w:line="360" w:lineRule="auto"/>
        <w:ind w:left="1985" w:hanging="1985"/>
        <w:jc w:val="both"/>
        <w:rPr>
          <w:rFonts w:ascii="Arial" w:hAnsi="Arial" w:cs="Arial"/>
        </w:rPr>
      </w:pPr>
    </w:p>
    <w:p w14:paraId="33A2FD75" w14:textId="77777777" w:rsidR="0087431C" w:rsidRPr="00236BEB" w:rsidRDefault="0087431C" w:rsidP="00E019DF">
      <w:pPr>
        <w:spacing w:line="360" w:lineRule="auto"/>
        <w:ind w:left="1985" w:hanging="1985"/>
        <w:jc w:val="both"/>
        <w:rPr>
          <w:rFonts w:ascii="Arial" w:hAnsi="Arial" w:cs="Arial"/>
        </w:rPr>
      </w:pPr>
    </w:p>
    <w:p w14:paraId="0EE24EA5" w14:textId="77777777" w:rsidR="0087431C" w:rsidRPr="00236BEB" w:rsidRDefault="0087431C" w:rsidP="00E019DF">
      <w:pPr>
        <w:spacing w:line="360" w:lineRule="auto"/>
        <w:ind w:left="1985" w:hanging="1985"/>
        <w:jc w:val="both"/>
        <w:rPr>
          <w:rFonts w:ascii="Arial" w:hAnsi="Arial" w:cs="Arial"/>
        </w:rPr>
      </w:pPr>
    </w:p>
    <w:p w14:paraId="1AEFBAF4" w14:textId="77777777" w:rsidR="0087431C" w:rsidRPr="00236BEB" w:rsidRDefault="0087431C" w:rsidP="00E019DF">
      <w:pPr>
        <w:spacing w:line="360" w:lineRule="auto"/>
        <w:ind w:left="1985" w:hanging="1985"/>
        <w:jc w:val="both"/>
        <w:rPr>
          <w:rFonts w:ascii="Arial" w:hAnsi="Arial" w:cs="Arial"/>
        </w:rPr>
      </w:pPr>
    </w:p>
    <w:p w14:paraId="79E3E027" w14:textId="77777777" w:rsidR="0087431C" w:rsidRPr="00236BEB" w:rsidRDefault="0087431C" w:rsidP="00E019DF">
      <w:pPr>
        <w:spacing w:line="360" w:lineRule="auto"/>
        <w:ind w:left="1985" w:hanging="1985"/>
        <w:jc w:val="both"/>
        <w:rPr>
          <w:rFonts w:ascii="Arial" w:hAnsi="Arial" w:cs="Arial"/>
        </w:rPr>
      </w:pPr>
    </w:p>
    <w:p w14:paraId="361B3D3E" w14:textId="77777777" w:rsidR="0087431C" w:rsidRPr="00236BEB" w:rsidRDefault="0087431C" w:rsidP="00E019DF">
      <w:pPr>
        <w:spacing w:line="360" w:lineRule="auto"/>
        <w:ind w:left="1985" w:hanging="1985"/>
        <w:jc w:val="both"/>
        <w:rPr>
          <w:rFonts w:ascii="Arial" w:hAnsi="Arial" w:cs="Arial"/>
        </w:rPr>
      </w:pPr>
    </w:p>
    <w:p w14:paraId="4E093DC7" w14:textId="77777777" w:rsidR="00021CCD" w:rsidRPr="00236BEB" w:rsidRDefault="006457FA" w:rsidP="00E019DF">
      <w:pPr>
        <w:spacing w:line="360" w:lineRule="auto"/>
        <w:ind w:left="3119" w:hanging="3119"/>
        <w:jc w:val="both"/>
        <w:rPr>
          <w:rFonts w:ascii="Arial" w:hAnsi="Arial" w:cs="Arial"/>
          <w:strike/>
        </w:rPr>
      </w:pPr>
      <w:r w:rsidRPr="00236BEB">
        <w:rPr>
          <w:rFonts w:ascii="Arial" w:hAnsi="Arial" w:cs="Arial"/>
        </w:rPr>
        <w:lastRenderedPageBreak/>
        <w:t>Т</w:t>
      </w:r>
      <w:r w:rsidR="00AA0D69" w:rsidRPr="00236BEB">
        <w:rPr>
          <w:rFonts w:ascii="Arial" w:hAnsi="Arial" w:cs="Arial"/>
        </w:rPr>
        <w:t xml:space="preserve"> </w:t>
      </w:r>
      <w:r w:rsidRPr="00236BEB">
        <w:rPr>
          <w:rFonts w:ascii="Arial" w:hAnsi="Arial" w:cs="Arial"/>
        </w:rPr>
        <w:t>а</w:t>
      </w:r>
      <w:r w:rsidR="00AA0D69" w:rsidRPr="00236BEB">
        <w:rPr>
          <w:rFonts w:ascii="Arial" w:hAnsi="Arial" w:cs="Arial"/>
        </w:rPr>
        <w:t xml:space="preserve"> </w:t>
      </w:r>
      <w:r w:rsidRPr="00236BEB">
        <w:rPr>
          <w:rFonts w:ascii="Arial" w:hAnsi="Arial" w:cs="Arial"/>
        </w:rPr>
        <w:t>б</w:t>
      </w:r>
      <w:r w:rsidR="00AA0D69" w:rsidRPr="00236BEB">
        <w:rPr>
          <w:rFonts w:ascii="Arial" w:hAnsi="Arial" w:cs="Arial"/>
        </w:rPr>
        <w:t xml:space="preserve"> </w:t>
      </w:r>
      <w:r w:rsidRPr="00236BEB">
        <w:rPr>
          <w:rFonts w:ascii="Arial" w:hAnsi="Arial" w:cs="Arial"/>
        </w:rPr>
        <w:t>л</w:t>
      </w:r>
      <w:r w:rsidR="00AA0D69" w:rsidRPr="00236BEB">
        <w:rPr>
          <w:rFonts w:ascii="Arial" w:hAnsi="Arial" w:cs="Arial"/>
        </w:rPr>
        <w:t xml:space="preserve"> </w:t>
      </w:r>
      <w:r w:rsidRPr="00236BEB">
        <w:rPr>
          <w:rFonts w:ascii="Arial" w:hAnsi="Arial" w:cs="Arial"/>
        </w:rPr>
        <w:t>и</w:t>
      </w:r>
      <w:r w:rsidR="00AA0D69" w:rsidRPr="00236BEB">
        <w:rPr>
          <w:rFonts w:ascii="Arial" w:hAnsi="Arial" w:cs="Arial"/>
        </w:rPr>
        <w:t xml:space="preserve"> </w:t>
      </w:r>
      <w:r w:rsidRPr="00236BEB">
        <w:rPr>
          <w:rFonts w:ascii="Arial" w:hAnsi="Arial" w:cs="Arial"/>
        </w:rPr>
        <w:t>ц</w:t>
      </w:r>
      <w:r w:rsidR="00AA0D69" w:rsidRPr="00236BEB">
        <w:rPr>
          <w:rFonts w:ascii="Arial" w:hAnsi="Arial" w:cs="Arial"/>
        </w:rPr>
        <w:t xml:space="preserve"> </w:t>
      </w:r>
      <w:r w:rsidRPr="00236BEB">
        <w:rPr>
          <w:rFonts w:ascii="Arial" w:hAnsi="Arial" w:cs="Arial"/>
        </w:rPr>
        <w:t xml:space="preserve">а </w:t>
      </w:r>
      <w:r w:rsidR="00DE6EDE" w:rsidRPr="00236BEB">
        <w:rPr>
          <w:rFonts w:ascii="Arial" w:hAnsi="Arial" w:cs="Arial"/>
        </w:rPr>
        <w:t>5</w:t>
      </w:r>
      <w:r w:rsidR="00DF6BCD" w:rsidRPr="00236BEB">
        <w:rPr>
          <w:rFonts w:ascii="Arial" w:hAnsi="Arial" w:cs="Arial"/>
        </w:rPr>
        <w:t xml:space="preserve"> </w:t>
      </w:r>
      <w:r w:rsidRPr="00236BEB">
        <w:rPr>
          <w:rFonts w:ascii="Arial" w:hAnsi="Arial" w:cs="Arial"/>
        </w:rPr>
        <w:t xml:space="preserve">– Требования к показателям качества медного </w:t>
      </w:r>
      <w:r w:rsidR="000E2152" w:rsidRPr="00236BEB">
        <w:rPr>
          <w:rFonts w:ascii="Arial" w:hAnsi="Arial" w:cs="Arial"/>
        </w:rPr>
        <w:t xml:space="preserve">гальванического </w:t>
      </w:r>
      <w:r w:rsidRPr="00236BEB">
        <w:rPr>
          <w:rFonts w:ascii="Arial" w:hAnsi="Arial" w:cs="Arial"/>
        </w:rPr>
        <w:t>покрытия</w:t>
      </w:r>
    </w:p>
    <w:tbl>
      <w:tblPr>
        <w:tblStyle w:val="aff"/>
        <w:tblW w:w="5000" w:type="pct"/>
        <w:tblLook w:val="04A0" w:firstRow="1" w:lastRow="0" w:firstColumn="1" w:lastColumn="0" w:noHBand="0" w:noVBand="1"/>
      </w:tblPr>
      <w:tblGrid>
        <w:gridCol w:w="2943"/>
        <w:gridCol w:w="5131"/>
        <w:gridCol w:w="1844"/>
        <w:gridCol w:w="2127"/>
        <w:gridCol w:w="2683"/>
      </w:tblGrid>
      <w:tr w:rsidR="007910AD" w:rsidRPr="00236BEB" w14:paraId="38052DF7" w14:textId="77777777" w:rsidTr="00244A34">
        <w:tc>
          <w:tcPr>
            <w:tcW w:w="999" w:type="pct"/>
            <w:tcBorders>
              <w:bottom w:val="double" w:sz="4" w:space="0" w:color="auto"/>
            </w:tcBorders>
            <w:vAlign w:val="center"/>
          </w:tcPr>
          <w:p w14:paraId="5393D55B"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Наименование показателя</w:t>
            </w:r>
          </w:p>
        </w:tc>
        <w:tc>
          <w:tcPr>
            <w:tcW w:w="1742" w:type="pct"/>
            <w:tcBorders>
              <w:bottom w:val="double" w:sz="4" w:space="0" w:color="auto"/>
            </w:tcBorders>
            <w:vAlign w:val="center"/>
          </w:tcPr>
          <w:p w14:paraId="696CEAA2" w14:textId="77777777" w:rsidR="007910AD" w:rsidRPr="00236BEB" w:rsidRDefault="007910AD" w:rsidP="007910AD">
            <w:pPr>
              <w:widowControl w:val="0"/>
              <w:ind w:left="-112" w:right="-113"/>
              <w:jc w:val="center"/>
              <w:rPr>
                <w:rFonts w:ascii="Arial" w:hAnsi="Arial" w:cs="Arial"/>
                <w:sz w:val="20"/>
                <w:szCs w:val="20"/>
              </w:rPr>
            </w:pPr>
            <w:r w:rsidRPr="00236BEB">
              <w:rPr>
                <w:rFonts w:ascii="Arial" w:hAnsi="Arial" w:cs="Arial"/>
                <w:sz w:val="20"/>
                <w:szCs w:val="20"/>
              </w:rPr>
              <w:t>Требование к показателю</w:t>
            </w:r>
          </w:p>
        </w:tc>
        <w:tc>
          <w:tcPr>
            <w:tcW w:w="626" w:type="pct"/>
            <w:tcBorders>
              <w:bottom w:val="double" w:sz="4" w:space="0" w:color="auto"/>
            </w:tcBorders>
            <w:vAlign w:val="center"/>
          </w:tcPr>
          <w:p w14:paraId="12723C3F" w14:textId="77777777" w:rsidR="007910AD" w:rsidRPr="00236BEB" w:rsidRDefault="007910AD" w:rsidP="007910AD">
            <w:pPr>
              <w:widowControl w:val="0"/>
              <w:ind w:left="-82" w:right="-113" w:firstLine="40"/>
              <w:jc w:val="center"/>
              <w:rPr>
                <w:rFonts w:ascii="Arial" w:hAnsi="Arial" w:cs="Arial"/>
                <w:sz w:val="20"/>
                <w:szCs w:val="20"/>
              </w:rPr>
            </w:pPr>
            <w:r w:rsidRPr="00236BEB">
              <w:rPr>
                <w:rFonts w:ascii="Arial" w:hAnsi="Arial" w:cs="Arial"/>
                <w:sz w:val="20"/>
                <w:szCs w:val="20"/>
              </w:rPr>
              <w:t xml:space="preserve">Метод </w:t>
            </w:r>
          </w:p>
          <w:p w14:paraId="437DE5DF" w14:textId="77777777" w:rsidR="007910AD" w:rsidRPr="00236BEB" w:rsidRDefault="007910AD" w:rsidP="007910AD">
            <w:pPr>
              <w:widowControl w:val="0"/>
              <w:ind w:left="-112" w:right="-113"/>
              <w:jc w:val="center"/>
              <w:rPr>
                <w:rFonts w:ascii="Arial" w:hAnsi="Arial" w:cs="Arial"/>
                <w:sz w:val="20"/>
                <w:szCs w:val="20"/>
              </w:rPr>
            </w:pPr>
            <w:r w:rsidRPr="00236BEB">
              <w:rPr>
                <w:rFonts w:ascii="Arial" w:hAnsi="Arial" w:cs="Arial"/>
                <w:sz w:val="20"/>
                <w:szCs w:val="20"/>
              </w:rPr>
              <w:t>испытания</w:t>
            </w:r>
          </w:p>
        </w:tc>
        <w:tc>
          <w:tcPr>
            <w:tcW w:w="722" w:type="pct"/>
            <w:tcBorders>
              <w:bottom w:val="double" w:sz="4" w:space="0" w:color="auto"/>
            </w:tcBorders>
            <w:vAlign w:val="center"/>
          </w:tcPr>
          <w:p w14:paraId="4FE88390" w14:textId="77777777" w:rsidR="007910AD" w:rsidRPr="00236BEB" w:rsidRDefault="007910AD" w:rsidP="007910AD">
            <w:pPr>
              <w:widowControl w:val="0"/>
              <w:ind w:left="-112" w:right="-113"/>
              <w:jc w:val="center"/>
              <w:rPr>
                <w:rFonts w:ascii="Arial" w:hAnsi="Arial" w:cs="Arial"/>
                <w:sz w:val="20"/>
                <w:szCs w:val="20"/>
              </w:rPr>
            </w:pPr>
            <w:r w:rsidRPr="00236BEB">
              <w:rPr>
                <w:rFonts w:ascii="Arial" w:hAnsi="Arial" w:cs="Arial"/>
                <w:sz w:val="20"/>
                <w:szCs w:val="20"/>
              </w:rPr>
              <w:t>Вид испытаний</w:t>
            </w:r>
          </w:p>
        </w:tc>
        <w:tc>
          <w:tcPr>
            <w:tcW w:w="911" w:type="pct"/>
            <w:tcBorders>
              <w:bottom w:val="double" w:sz="4" w:space="0" w:color="auto"/>
            </w:tcBorders>
            <w:vAlign w:val="center"/>
          </w:tcPr>
          <w:p w14:paraId="260C0634" w14:textId="77777777" w:rsidR="007910AD" w:rsidRPr="00236BEB" w:rsidRDefault="007910AD" w:rsidP="007910AD">
            <w:pPr>
              <w:widowControl w:val="0"/>
              <w:ind w:left="-112" w:right="-113"/>
              <w:jc w:val="center"/>
              <w:rPr>
                <w:rFonts w:ascii="Arial" w:hAnsi="Arial" w:cs="Arial"/>
                <w:sz w:val="20"/>
                <w:szCs w:val="20"/>
              </w:rPr>
            </w:pPr>
            <w:r w:rsidRPr="00236BEB">
              <w:rPr>
                <w:rFonts w:ascii="Arial" w:hAnsi="Arial" w:cs="Arial"/>
                <w:sz w:val="20"/>
                <w:szCs w:val="20"/>
              </w:rPr>
              <w:t xml:space="preserve">Минимальный объем </w:t>
            </w:r>
          </w:p>
          <w:p w14:paraId="3656B908" w14:textId="77777777" w:rsidR="007910AD" w:rsidRPr="00236BEB" w:rsidRDefault="007910AD" w:rsidP="007910AD">
            <w:pPr>
              <w:widowControl w:val="0"/>
              <w:ind w:left="-112" w:right="-113"/>
              <w:jc w:val="center"/>
              <w:rPr>
                <w:rFonts w:ascii="Arial" w:hAnsi="Arial" w:cs="Arial"/>
                <w:sz w:val="20"/>
                <w:szCs w:val="20"/>
              </w:rPr>
            </w:pPr>
            <w:r w:rsidRPr="00236BEB">
              <w:rPr>
                <w:rFonts w:ascii="Arial" w:hAnsi="Arial" w:cs="Arial"/>
                <w:sz w:val="20"/>
                <w:szCs w:val="20"/>
              </w:rPr>
              <w:t>контроля</w:t>
            </w:r>
          </w:p>
        </w:tc>
      </w:tr>
      <w:tr w:rsidR="007910AD" w:rsidRPr="00236BEB" w14:paraId="79A7C5B4" w14:textId="77777777" w:rsidTr="00244A34">
        <w:trPr>
          <w:trHeight w:val="238"/>
        </w:trPr>
        <w:tc>
          <w:tcPr>
            <w:tcW w:w="999" w:type="pct"/>
            <w:vMerge w:val="restart"/>
            <w:tcBorders>
              <w:top w:val="double" w:sz="4" w:space="0" w:color="auto"/>
            </w:tcBorders>
            <w:vAlign w:val="center"/>
          </w:tcPr>
          <w:p w14:paraId="39C13034"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Внешний вид</w:t>
            </w:r>
          </w:p>
        </w:tc>
        <w:tc>
          <w:tcPr>
            <w:tcW w:w="1742" w:type="pct"/>
            <w:vMerge w:val="restart"/>
            <w:tcBorders>
              <w:top w:val="double" w:sz="4" w:space="0" w:color="auto"/>
            </w:tcBorders>
            <w:vAlign w:val="center"/>
          </w:tcPr>
          <w:p w14:paraId="4362FBB4" w14:textId="77777777" w:rsidR="007910AD" w:rsidRPr="00236BEB" w:rsidRDefault="007910AD" w:rsidP="007910AD">
            <w:pPr>
              <w:widowControl w:val="0"/>
              <w:ind w:firstLine="30"/>
              <w:jc w:val="center"/>
              <w:rPr>
                <w:rFonts w:ascii="Arial" w:hAnsi="Arial" w:cs="Arial"/>
                <w:sz w:val="20"/>
                <w:szCs w:val="20"/>
              </w:rPr>
            </w:pPr>
            <w:r w:rsidRPr="00236BEB">
              <w:rPr>
                <w:rFonts w:ascii="Arial" w:hAnsi="Arial" w:cs="Arial"/>
                <w:sz w:val="20"/>
                <w:szCs w:val="20"/>
              </w:rPr>
              <w:t xml:space="preserve">Покрытие сплошное. </w:t>
            </w:r>
          </w:p>
          <w:p w14:paraId="475F06CD" w14:textId="77777777" w:rsidR="007910AD" w:rsidRPr="00236BEB" w:rsidRDefault="007910AD" w:rsidP="007910AD">
            <w:pPr>
              <w:widowControl w:val="0"/>
              <w:ind w:firstLine="30"/>
              <w:jc w:val="center"/>
              <w:rPr>
                <w:rFonts w:ascii="Arial" w:hAnsi="Arial" w:cs="Arial"/>
                <w:sz w:val="20"/>
                <w:szCs w:val="20"/>
              </w:rPr>
            </w:pPr>
            <w:r w:rsidRPr="00236BEB">
              <w:rPr>
                <w:rFonts w:ascii="Arial" w:hAnsi="Arial" w:cs="Arial"/>
                <w:sz w:val="20"/>
                <w:szCs w:val="20"/>
              </w:rPr>
              <w:t>Не допускаются: дефекты покрытия (питтинг, взду-тие, отслаивание, пригар, дендритные наросты), коррозия металла изделия и покрытия.</w:t>
            </w:r>
          </w:p>
          <w:p w14:paraId="2394BB38" w14:textId="77777777" w:rsidR="007910AD" w:rsidRPr="00236BEB" w:rsidRDefault="007910AD" w:rsidP="007910AD">
            <w:pPr>
              <w:widowControl w:val="0"/>
              <w:ind w:firstLine="30"/>
              <w:jc w:val="center"/>
              <w:rPr>
                <w:rFonts w:ascii="Arial" w:hAnsi="Arial" w:cs="Arial"/>
                <w:sz w:val="20"/>
                <w:szCs w:val="20"/>
              </w:rPr>
            </w:pPr>
            <w:r w:rsidRPr="00236BEB">
              <w:rPr>
                <w:rFonts w:ascii="Arial" w:hAnsi="Arial" w:cs="Arial"/>
                <w:sz w:val="20"/>
                <w:szCs w:val="20"/>
              </w:rPr>
              <w:t>Цвет от светло-розового до темно-красного, не нормируется оттенок</w:t>
            </w:r>
          </w:p>
        </w:tc>
        <w:tc>
          <w:tcPr>
            <w:tcW w:w="626" w:type="pct"/>
            <w:vMerge w:val="restart"/>
            <w:tcBorders>
              <w:top w:val="double" w:sz="4" w:space="0" w:color="auto"/>
            </w:tcBorders>
            <w:vAlign w:val="center"/>
          </w:tcPr>
          <w:p w14:paraId="1BDF1788"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ГОСТ 9.302–88</w:t>
            </w:r>
          </w:p>
          <w:p w14:paraId="58967B1F" w14:textId="77777777" w:rsidR="007910AD" w:rsidRPr="00236BEB" w:rsidRDefault="007910AD" w:rsidP="007910AD">
            <w:pPr>
              <w:widowControl w:val="0"/>
              <w:ind w:hanging="102"/>
              <w:jc w:val="center"/>
              <w:rPr>
                <w:rFonts w:ascii="Arial" w:hAnsi="Arial" w:cs="Arial"/>
                <w:sz w:val="20"/>
                <w:szCs w:val="20"/>
              </w:rPr>
            </w:pPr>
            <w:r w:rsidRPr="00236BEB">
              <w:rPr>
                <w:rFonts w:ascii="Arial" w:hAnsi="Arial" w:cs="Arial"/>
                <w:sz w:val="20"/>
                <w:szCs w:val="20"/>
              </w:rPr>
              <w:t xml:space="preserve"> (пункт 2)</w:t>
            </w:r>
          </w:p>
        </w:tc>
        <w:tc>
          <w:tcPr>
            <w:tcW w:w="722" w:type="pct"/>
            <w:tcBorders>
              <w:top w:val="double" w:sz="4" w:space="0" w:color="auto"/>
            </w:tcBorders>
            <w:vAlign w:val="center"/>
          </w:tcPr>
          <w:p w14:paraId="1FFE2F60"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Квалификационные/</w:t>
            </w:r>
          </w:p>
          <w:p w14:paraId="756C4AEA"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периодические</w:t>
            </w:r>
          </w:p>
        </w:tc>
        <w:tc>
          <w:tcPr>
            <w:tcW w:w="911" w:type="pct"/>
            <w:tcBorders>
              <w:top w:val="double" w:sz="4" w:space="0" w:color="auto"/>
            </w:tcBorders>
            <w:vAlign w:val="center"/>
          </w:tcPr>
          <w:p w14:paraId="5682F96E"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786BAA43" w14:textId="77777777" w:rsidTr="00244A34">
        <w:trPr>
          <w:trHeight w:val="276"/>
        </w:trPr>
        <w:tc>
          <w:tcPr>
            <w:tcW w:w="999" w:type="pct"/>
            <w:vMerge/>
            <w:vAlign w:val="center"/>
          </w:tcPr>
          <w:p w14:paraId="345874F1" w14:textId="77777777" w:rsidR="007910AD" w:rsidRPr="00236BEB" w:rsidRDefault="007910AD" w:rsidP="007910AD">
            <w:pPr>
              <w:widowControl w:val="0"/>
              <w:ind w:firstLine="284"/>
              <w:rPr>
                <w:rFonts w:ascii="Arial" w:hAnsi="Arial" w:cs="Arial"/>
                <w:sz w:val="20"/>
                <w:szCs w:val="20"/>
              </w:rPr>
            </w:pPr>
          </w:p>
        </w:tc>
        <w:tc>
          <w:tcPr>
            <w:tcW w:w="1742" w:type="pct"/>
            <w:vMerge/>
            <w:vAlign w:val="center"/>
          </w:tcPr>
          <w:p w14:paraId="408B006A" w14:textId="77777777" w:rsidR="007910AD" w:rsidRPr="00236BEB" w:rsidRDefault="007910AD" w:rsidP="007910AD">
            <w:pPr>
              <w:widowControl w:val="0"/>
              <w:ind w:firstLine="30"/>
              <w:jc w:val="center"/>
              <w:rPr>
                <w:rFonts w:ascii="Arial" w:hAnsi="Arial" w:cs="Arial"/>
                <w:sz w:val="20"/>
                <w:szCs w:val="20"/>
              </w:rPr>
            </w:pPr>
          </w:p>
        </w:tc>
        <w:tc>
          <w:tcPr>
            <w:tcW w:w="626" w:type="pct"/>
            <w:vMerge/>
            <w:vAlign w:val="center"/>
          </w:tcPr>
          <w:p w14:paraId="2F9BCB8F" w14:textId="77777777" w:rsidR="007910AD" w:rsidRPr="00236BEB" w:rsidRDefault="007910AD" w:rsidP="007910AD">
            <w:pPr>
              <w:widowControl w:val="0"/>
              <w:jc w:val="center"/>
              <w:rPr>
                <w:rFonts w:ascii="Arial" w:hAnsi="Arial" w:cs="Arial"/>
                <w:sz w:val="20"/>
                <w:szCs w:val="20"/>
              </w:rPr>
            </w:pPr>
          </w:p>
        </w:tc>
        <w:tc>
          <w:tcPr>
            <w:tcW w:w="722" w:type="pct"/>
            <w:tcBorders>
              <w:top w:val="single" w:sz="4" w:space="0" w:color="auto"/>
            </w:tcBorders>
            <w:vAlign w:val="center"/>
          </w:tcPr>
          <w:p w14:paraId="06DCF9C1"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Приемо-сдаточные</w:t>
            </w:r>
          </w:p>
          <w:p w14:paraId="66661B8E" w14:textId="77777777" w:rsidR="007910AD" w:rsidRPr="00236BEB" w:rsidRDefault="007910AD" w:rsidP="007910AD">
            <w:pPr>
              <w:widowControl w:val="0"/>
              <w:jc w:val="center"/>
              <w:rPr>
                <w:rFonts w:ascii="Arial" w:hAnsi="Arial" w:cs="Arial"/>
                <w:sz w:val="20"/>
                <w:szCs w:val="20"/>
              </w:rPr>
            </w:pPr>
          </w:p>
        </w:tc>
        <w:tc>
          <w:tcPr>
            <w:tcW w:w="911" w:type="pct"/>
            <w:vAlign w:val="center"/>
          </w:tcPr>
          <w:p w14:paraId="763C0A7F"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100 % изделий партии</w:t>
            </w:r>
          </w:p>
        </w:tc>
      </w:tr>
      <w:tr w:rsidR="007910AD" w:rsidRPr="00236BEB" w14:paraId="5848F7C5" w14:textId="77777777" w:rsidTr="00244A34">
        <w:trPr>
          <w:trHeight w:val="569"/>
        </w:trPr>
        <w:tc>
          <w:tcPr>
            <w:tcW w:w="999" w:type="pct"/>
            <w:vMerge w:val="restart"/>
            <w:vAlign w:val="center"/>
          </w:tcPr>
          <w:p w14:paraId="556FBD8E"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Толщина, мкм</w:t>
            </w:r>
          </w:p>
        </w:tc>
        <w:tc>
          <w:tcPr>
            <w:tcW w:w="1742" w:type="pct"/>
            <w:vMerge w:val="restart"/>
            <w:vAlign w:val="center"/>
          </w:tcPr>
          <w:p w14:paraId="3AC7DC1C" w14:textId="77777777" w:rsidR="007910AD" w:rsidRPr="00236BEB" w:rsidRDefault="007910AD" w:rsidP="007910AD">
            <w:pPr>
              <w:widowControl w:val="0"/>
              <w:ind w:firstLine="30"/>
              <w:jc w:val="center"/>
              <w:rPr>
                <w:rFonts w:ascii="Arial" w:hAnsi="Arial" w:cs="Arial"/>
                <w:sz w:val="20"/>
                <w:szCs w:val="20"/>
              </w:rPr>
            </w:pPr>
            <w:r w:rsidRPr="00236BEB">
              <w:rPr>
                <w:rFonts w:ascii="Arial" w:hAnsi="Arial" w:cs="Arial"/>
                <w:sz w:val="20"/>
                <w:szCs w:val="20"/>
              </w:rPr>
              <w:t>10 – 25</w:t>
            </w:r>
          </w:p>
        </w:tc>
        <w:tc>
          <w:tcPr>
            <w:tcW w:w="626" w:type="pct"/>
            <w:vAlign w:val="center"/>
          </w:tcPr>
          <w:p w14:paraId="2053EAC0"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Приложение А, неразрушающий и разрушающий методы</w:t>
            </w:r>
          </w:p>
        </w:tc>
        <w:tc>
          <w:tcPr>
            <w:tcW w:w="722" w:type="pct"/>
            <w:vAlign w:val="center"/>
          </w:tcPr>
          <w:p w14:paraId="4E6193A7"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911" w:type="pct"/>
            <w:vAlign w:val="center"/>
          </w:tcPr>
          <w:p w14:paraId="106A4796"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144A8CB2" w14:textId="77777777" w:rsidTr="00244A34">
        <w:trPr>
          <w:trHeight w:val="570"/>
        </w:trPr>
        <w:tc>
          <w:tcPr>
            <w:tcW w:w="999" w:type="pct"/>
            <w:vMerge/>
            <w:vAlign w:val="center"/>
          </w:tcPr>
          <w:p w14:paraId="025615D7" w14:textId="77777777" w:rsidR="007910AD" w:rsidRPr="00236BEB" w:rsidRDefault="007910AD" w:rsidP="007910AD">
            <w:pPr>
              <w:widowControl w:val="0"/>
              <w:ind w:firstLine="284"/>
              <w:rPr>
                <w:rFonts w:ascii="Arial" w:hAnsi="Arial" w:cs="Arial"/>
                <w:sz w:val="20"/>
                <w:szCs w:val="20"/>
              </w:rPr>
            </w:pPr>
          </w:p>
        </w:tc>
        <w:tc>
          <w:tcPr>
            <w:tcW w:w="1742" w:type="pct"/>
            <w:vMerge/>
            <w:vAlign w:val="center"/>
          </w:tcPr>
          <w:p w14:paraId="3B908158" w14:textId="77777777" w:rsidR="007910AD" w:rsidRPr="00236BEB" w:rsidRDefault="007910AD" w:rsidP="007910AD">
            <w:pPr>
              <w:widowControl w:val="0"/>
              <w:ind w:firstLine="30"/>
              <w:jc w:val="center"/>
              <w:rPr>
                <w:rFonts w:ascii="Arial" w:hAnsi="Arial" w:cs="Arial"/>
                <w:sz w:val="20"/>
                <w:szCs w:val="20"/>
              </w:rPr>
            </w:pPr>
          </w:p>
        </w:tc>
        <w:tc>
          <w:tcPr>
            <w:tcW w:w="626" w:type="pct"/>
            <w:vAlign w:val="center"/>
          </w:tcPr>
          <w:p w14:paraId="31BED534"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Приложение А, неразрушающий метод</w:t>
            </w:r>
          </w:p>
        </w:tc>
        <w:tc>
          <w:tcPr>
            <w:tcW w:w="722" w:type="pct"/>
            <w:vAlign w:val="center"/>
          </w:tcPr>
          <w:p w14:paraId="0105FA45"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Приемо-сдаточные</w:t>
            </w:r>
          </w:p>
          <w:p w14:paraId="5D5EDC64" w14:textId="77777777" w:rsidR="007910AD" w:rsidRPr="00236BEB" w:rsidRDefault="007910AD" w:rsidP="007910AD">
            <w:pPr>
              <w:widowControl w:val="0"/>
              <w:jc w:val="center"/>
              <w:rPr>
                <w:rFonts w:ascii="Arial" w:hAnsi="Arial" w:cs="Arial"/>
                <w:sz w:val="20"/>
                <w:szCs w:val="20"/>
              </w:rPr>
            </w:pPr>
          </w:p>
        </w:tc>
        <w:tc>
          <w:tcPr>
            <w:tcW w:w="911" w:type="pct"/>
            <w:vAlign w:val="center"/>
          </w:tcPr>
          <w:p w14:paraId="1B39D26E"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0,1 % изделий от партии, но не менее 3 шт.</w:t>
            </w:r>
            <w:r w:rsidRPr="00236BEB">
              <w:rPr>
                <w:rFonts w:ascii="Arial" w:hAnsi="Arial" w:cs="Arial"/>
                <w:sz w:val="20"/>
                <w:szCs w:val="20"/>
                <w:vertAlign w:val="superscript"/>
              </w:rPr>
              <w:t>1)</w:t>
            </w:r>
          </w:p>
        </w:tc>
      </w:tr>
      <w:tr w:rsidR="007910AD" w:rsidRPr="00236BEB" w14:paraId="448A6445" w14:textId="77777777" w:rsidTr="00244A34">
        <w:tc>
          <w:tcPr>
            <w:tcW w:w="999" w:type="pct"/>
            <w:vAlign w:val="center"/>
          </w:tcPr>
          <w:p w14:paraId="0B044E20"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Прочность сцепления</w:t>
            </w:r>
          </w:p>
        </w:tc>
        <w:tc>
          <w:tcPr>
            <w:tcW w:w="1742" w:type="pct"/>
            <w:vAlign w:val="center"/>
          </w:tcPr>
          <w:p w14:paraId="3F35E3B6" w14:textId="77777777" w:rsidR="007910AD" w:rsidRPr="00236BEB" w:rsidRDefault="007910AD" w:rsidP="007910AD">
            <w:pPr>
              <w:widowControl w:val="0"/>
              <w:ind w:firstLine="30"/>
              <w:jc w:val="center"/>
              <w:rPr>
                <w:rFonts w:ascii="Arial" w:hAnsi="Arial" w:cs="Arial"/>
                <w:sz w:val="20"/>
                <w:szCs w:val="20"/>
              </w:rPr>
            </w:pPr>
            <w:r w:rsidRPr="00236BEB">
              <w:rPr>
                <w:rFonts w:ascii="Arial" w:hAnsi="Arial" w:cs="Arial"/>
                <w:sz w:val="20"/>
                <w:szCs w:val="20"/>
              </w:rPr>
              <w:t>Отсутствие отслаивания</w:t>
            </w:r>
          </w:p>
        </w:tc>
        <w:tc>
          <w:tcPr>
            <w:tcW w:w="626" w:type="pct"/>
            <w:tcBorders>
              <w:bottom w:val="single" w:sz="4" w:space="0" w:color="auto"/>
            </w:tcBorders>
            <w:vAlign w:val="center"/>
          </w:tcPr>
          <w:p w14:paraId="116D9EE7"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ГОСТ 9.302–88</w:t>
            </w:r>
          </w:p>
          <w:p w14:paraId="3575B8F8"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 (пункт 5)</w:t>
            </w:r>
          </w:p>
        </w:tc>
        <w:tc>
          <w:tcPr>
            <w:tcW w:w="722" w:type="pct"/>
            <w:tcBorders>
              <w:bottom w:val="single" w:sz="4" w:space="0" w:color="auto"/>
            </w:tcBorders>
            <w:vAlign w:val="center"/>
          </w:tcPr>
          <w:p w14:paraId="0045CCA7"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Квалификационные/ </w:t>
            </w:r>
          </w:p>
          <w:p w14:paraId="10C8CBE2"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периодические</w:t>
            </w:r>
          </w:p>
        </w:tc>
        <w:tc>
          <w:tcPr>
            <w:tcW w:w="911" w:type="pct"/>
            <w:tcBorders>
              <w:bottom w:val="single" w:sz="4" w:space="0" w:color="auto"/>
            </w:tcBorders>
            <w:vAlign w:val="center"/>
          </w:tcPr>
          <w:p w14:paraId="02424CD6"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r w:rsidRPr="00236BEB">
              <w:rPr>
                <w:rFonts w:ascii="Arial" w:hAnsi="Arial" w:cs="Arial"/>
                <w:sz w:val="20"/>
                <w:szCs w:val="20"/>
                <w:vertAlign w:val="superscript"/>
              </w:rPr>
              <w:t>1)</w:t>
            </w:r>
          </w:p>
        </w:tc>
      </w:tr>
      <w:tr w:rsidR="007910AD" w:rsidRPr="00236BEB" w14:paraId="37D6C532" w14:textId="77777777" w:rsidTr="00244A34">
        <w:trPr>
          <w:trHeight w:val="607"/>
        </w:trPr>
        <w:tc>
          <w:tcPr>
            <w:tcW w:w="999" w:type="pct"/>
            <w:tcBorders>
              <w:top w:val="single" w:sz="4" w:space="0" w:color="auto"/>
              <w:bottom w:val="single" w:sz="4" w:space="0" w:color="auto"/>
            </w:tcBorders>
            <w:vAlign w:val="center"/>
          </w:tcPr>
          <w:p w14:paraId="0C3595C0"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Пористость</w:t>
            </w:r>
          </w:p>
        </w:tc>
        <w:tc>
          <w:tcPr>
            <w:tcW w:w="1742" w:type="pct"/>
            <w:tcBorders>
              <w:top w:val="single" w:sz="4" w:space="0" w:color="auto"/>
              <w:bottom w:val="single" w:sz="4" w:space="0" w:color="auto"/>
            </w:tcBorders>
            <w:vAlign w:val="center"/>
          </w:tcPr>
          <w:p w14:paraId="7EBEABE8" w14:textId="77777777" w:rsidR="007910AD" w:rsidRPr="00236BEB" w:rsidRDefault="007910AD" w:rsidP="007910AD">
            <w:pPr>
              <w:widowControl w:val="0"/>
              <w:ind w:firstLine="30"/>
              <w:jc w:val="center"/>
              <w:rPr>
                <w:rFonts w:ascii="Arial" w:hAnsi="Arial" w:cs="Arial"/>
                <w:sz w:val="20"/>
                <w:szCs w:val="20"/>
              </w:rPr>
            </w:pPr>
            <w:r w:rsidRPr="00236BEB">
              <w:rPr>
                <w:rFonts w:ascii="Arial" w:hAnsi="Arial" w:cs="Arial"/>
                <w:sz w:val="20"/>
                <w:szCs w:val="20"/>
              </w:rPr>
              <w:t>Отсутствие пор покрытия</w:t>
            </w:r>
          </w:p>
        </w:tc>
        <w:tc>
          <w:tcPr>
            <w:tcW w:w="626" w:type="pct"/>
            <w:tcBorders>
              <w:top w:val="single" w:sz="4" w:space="0" w:color="auto"/>
              <w:bottom w:val="single" w:sz="4" w:space="0" w:color="auto"/>
            </w:tcBorders>
            <w:vAlign w:val="center"/>
          </w:tcPr>
          <w:p w14:paraId="73D5D638"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ГОСТ 9.302–88</w:t>
            </w:r>
          </w:p>
          <w:p w14:paraId="6D8814C2"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 (пункт 4)</w:t>
            </w:r>
          </w:p>
        </w:tc>
        <w:tc>
          <w:tcPr>
            <w:tcW w:w="722" w:type="pct"/>
            <w:tcBorders>
              <w:top w:val="single" w:sz="4" w:space="0" w:color="auto"/>
              <w:bottom w:val="single" w:sz="4" w:space="0" w:color="auto"/>
            </w:tcBorders>
            <w:vAlign w:val="center"/>
          </w:tcPr>
          <w:p w14:paraId="18913E68"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Квалификационные/ </w:t>
            </w:r>
          </w:p>
          <w:p w14:paraId="1713CCDD"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периодические</w:t>
            </w:r>
          </w:p>
        </w:tc>
        <w:tc>
          <w:tcPr>
            <w:tcW w:w="911" w:type="pct"/>
            <w:tcBorders>
              <w:top w:val="single" w:sz="4" w:space="0" w:color="auto"/>
              <w:bottom w:val="single" w:sz="4" w:space="0" w:color="auto"/>
            </w:tcBorders>
            <w:vAlign w:val="center"/>
          </w:tcPr>
          <w:p w14:paraId="6DA6ECC9"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3199E986" w14:textId="77777777" w:rsidTr="00244A34">
        <w:trPr>
          <w:trHeight w:val="645"/>
        </w:trPr>
        <w:tc>
          <w:tcPr>
            <w:tcW w:w="999" w:type="pct"/>
            <w:vMerge w:val="restart"/>
            <w:vAlign w:val="center"/>
          </w:tcPr>
          <w:p w14:paraId="4557D17A"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 xml:space="preserve">Стойкость покрытия к многократному свинчиванию-развинчиванию, количество циклов испытаний, </w:t>
            </w:r>
          </w:p>
          <w:p w14:paraId="550C05A4" w14:textId="77777777" w:rsidR="007910AD" w:rsidRPr="00236BEB" w:rsidRDefault="007910AD" w:rsidP="007910AD">
            <w:pPr>
              <w:widowControl w:val="0"/>
              <w:rPr>
                <w:rFonts w:ascii="Arial" w:hAnsi="Arial" w:cs="Arial"/>
                <w:sz w:val="20"/>
                <w:szCs w:val="20"/>
              </w:rPr>
            </w:pPr>
            <w:r w:rsidRPr="00236BEB">
              <w:rPr>
                <w:rFonts w:ascii="Arial" w:hAnsi="Arial" w:cs="Arial"/>
                <w:sz w:val="20"/>
                <w:szCs w:val="20"/>
              </w:rPr>
              <w:t>не менее</w:t>
            </w:r>
          </w:p>
        </w:tc>
        <w:tc>
          <w:tcPr>
            <w:tcW w:w="1742" w:type="pct"/>
            <w:vAlign w:val="center"/>
          </w:tcPr>
          <w:p w14:paraId="494159FE" w14:textId="77777777" w:rsidR="007910AD" w:rsidRPr="00236BEB" w:rsidRDefault="007910AD" w:rsidP="007910AD">
            <w:pPr>
              <w:widowControl w:val="0"/>
              <w:ind w:firstLine="38"/>
              <w:jc w:val="center"/>
              <w:rPr>
                <w:rFonts w:ascii="Arial" w:hAnsi="Arial" w:cs="Arial"/>
                <w:sz w:val="20"/>
                <w:szCs w:val="20"/>
              </w:rPr>
            </w:pPr>
            <w:r w:rsidRPr="00236BEB">
              <w:rPr>
                <w:rFonts w:ascii="Arial" w:hAnsi="Arial" w:cs="Arial"/>
                <w:sz w:val="20"/>
                <w:szCs w:val="20"/>
              </w:rPr>
              <w:t>3 – трубы обсадные</w:t>
            </w:r>
          </w:p>
          <w:p w14:paraId="6B2630F3" w14:textId="77777777" w:rsidR="007910AD" w:rsidRPr="00236BEB" w:rsidRDefault="007910AD" w:rsidP="007910AD">
            <w:pPr>
              <w:widowControl w:val="0"/>
              <w:ind w:firstLine="38"/>
              <w:jc w:val="center"/>
              <w:rPr>
                <w:rFonts w:ascii="Arial" w:hAnsi="Arial" w:cs="Arial"/>
                <w:sz w:val="20"/>
                <w:szCs w:val="20"/>
              </w:rPr>
            </w:pPr>
            <w:r w:rsidRPr="00236BEB">
              <w:rPr>
                <w:rFonts w:ascii="Arial" w:hAnsi="Arial" w:cs="Arial"/>
                <w:sz w:val="20"/>
                <w:szCs w:val="20"/>
              </w:rPr>
              <w:t>9 – трубы насосно-компрессорные</w:t>
            </w:r>
          </w:p>
        </w:tc>
        <w:tc>
          <w:tcPr>
            <w:tcW w:w="626" w:type="pct"/>
            <w:tcBorders>
              <w:right w:val="single" w:sz="4" w:space="0" w:color="auto"/>
            </w:tcBorders>
            <w:vAlign w:val="center"/>
          </w:tcPr>
          <w:p w14:paraId="3330C5A7"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Приложение В </w:t>
            </w:r>
          </w:p>
        </w:tc>
        <w:tc>
          <w:tcPr>
            <w:tcW w:w="722" w:type="pct"/>
            <w:vMerge w:val="restart"/>
            <w:tcBorders>
              <w:right w:val="single" w:sz="4" w:space="0" w:color="auto"/>
            </w:tcBorders>
            <w:vAlign w:val="center"/>
          </w:tcPr>
          <w:p w14:paraId="711B5661"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Квалификационные</w:t>
            </w:r>
          </w:p>
        </w:tc>
        <w:tc>
          <w:tcPr>
            <w:tcW w:w="911" w:type="pct"/>
            <w:vMerge w:val="restart"/>
            <w:tcBorders>
              <w:right w:val="single" w:sz="4" w:space="0" w:color="auto"/>
            </w:tcBorders>
            <w:vAlign w:val="center"/>
          </w:tcPr>
          <w:p w14:paraId="40CDC8B7"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2B47A108" w14:textId="77777777" w:rsidTr="00244A34">
        <w:trPr>
          <w:trHeight w:val="410"/>
        </w:trPr>
        <w:tc>
          <w:tcPr>
            <w:tcW w:w="999" w:type="pct"/>
            <w:vMerge/>
            <w:vAlign w:val="center"/>
          </w:tcPr>
          <w:p w14:paraId="78A099BC" w14:textId="77777777" w:rsidR="007910AD" w:rsidRPr="00236BEB" w:rsidRDefault="007910AD" w:rsidP="007910AD">
            <w:pPr>
              <w:widowControl w:val="0"/>
              <w:ind w:firstLine="284"/>
              <w:rPr>
                <w:rFonts w:ascii="Arial" w:hAnsi="Arial" w:cs="Arial"/>
                <w:sz w:val="20"/>
                <w:szCs w:val="20"/>
              </w:rPr>
            </w:pPr>
          </w:p>
        </w:tc>
        <w:tc>
          <w:tcPr>
            <w:tcW w:w="1742" w:type="pct"/>
            <w:vAlign w:val="center"/>
          </w:tcPr>
          <w:p w14:paraId="4436BC41" w14:textId="77777777" w:rsidR="007910AD" w:rsidRPr="00236BEB" w:rsidRDefault="007910AD" w:rsidP="007910AD">
            <w:pPr>
              <w:widowControl w:val="0"/>
              <w:ind w:firstLine="38"/>
              <w:jc w:val="center"/>
              <w:rPr>
                <w:rFonts w:ascii="Arial" w:hAnsi="Arial" w:cs="Arial"/>
                <w:sz w:val="20"/>
                <w:szCs w:val="20"/>
              </w:rPr>
            </w:pPr>
            <w:r w:rsidRPr="00236BEB">
              <w:rPr>
                <w:rFonts w:ascii="Arial" w:hAnsi="Arial" w:cs="Arial"/>
                <w:sz w:val="20"/>
                <w:szCs w:val="20"/>
              </w:rPr>
              <w:t xml:space="preserve">3 – замки для бурильных труб </w:t>
            </w:r>
          </w:p>
          <w:p w14:paraId="02E0E64E" w14:textId="77777777" w:rsidR="007910AD" w:rsidRPr="00236BEB" w:rsidRDefault="007910AD" w:rsidP="007910AD">
            <w:pPr>
              <w:widowControl w:val="0"/>
              <w:ind w:firstLine="38"/>
              <w:jc w:val="center"/>
              <w:rPr>
                <w:rFonts w:ascii="Arial" w:hAnsi="Arial" w:cs="Arial"/>
                <w:sz w:val="20"/>
                <w:szCs w:val="20"/>
              </w:rPr>
            </w:pPr>
            <w:r w:rsidRPr="00236BEB">
              <w:rPr>
                <w:rFonts w:ascii="Arial" w:hAnsi="Arial" w:cs="Arial"/>
                <w:sz w:val="20"/>
                <w:szCs w:val="20"/>
              </w:rPr>
              <w:t>(приработка резьбовых упорных соединений)</w:t>
            </w:r>
          </w:p>
        </w:tc>
        <w:tc>
          <w:tcPr>
            <w:tcW w:w="626" w:type="pct"/>
            <w:tcBorders>
              <w:right w:val="single" w:sz="4" w:space="0" w:color="auto"/>
            </w:tcBorders>
            <w:vAlign w:val="center"/>
          </w:tcPr>
          <w:p w14:paraId="08EFE5E7" w14:textId="77777777" w:rsidR="007910AD" w:rsidRPr="00236BEB" w:rsidRDefault="007910AD" w:rsidP="007910AD">
            <w:pPr>
              <w:widowControl w:val="0"/>
              <w:ind w:right="-110" w:hanging="107"/>
              <w:jc w:val="center"/>
              <w:rPr>
                <w:rFonts w:ascii="Arial" w:hAnsi="Arial" w:cs="Arial"/>
                <w:sz w:val="20"/>
                <w:szCs w:val="20"/>
              </w:rPr>
            </w:pPr>
            <w:r w:rsidRPr="00236BEB">
              <w:rPr>
                <w:rFonts w:ascii="Arial" w:hAnsi="Arial" w:cs="Arial"/>
                <w:sz w:val="20"/>
                <w:szCs w:val="20"/>
              </w:rPr>
              <w:t>ГОСТ 28487–2018</w:t>
            </w:r>
          </w:p>
          <w:p w14:paraId="76537ECC" w14:textId="77777777" w:rsidR="007910AD" w:rsidRPr="00236BEB" w:rsidRDefault="007910AD" w:rsidP="007910AD">
            <w:pPr>
              <w:widowControl w:val="0"/>
              <w:ind w:right="-110" w:hanging="107"/>
              <w:jc w:val="center"/>
              <w:rPr>
                <w:rFonts w:ascii="Arial" w:hAnsi="Arial" w:cs="Arial"/>
                <w:sz w:val="20"/>
                <w:szCs w:val="20"/>
              </w:rPr>
            </w:pPr>
            <w:r w:rsidRPr="00236BEB">
              <w:rPr>
                <w:rFonts w:ascii="Arial" w:hAnsi="Arial" w:cs="Arial"/>
                <w:sz w:val="20"/>
                <w:szCs w:val="20"/>
              </w:rPr>
              <w:t xml:space="preserve"> (пункт 5.8)</w:t>
            </w:r>
          </w:p>
        </w:tc>
        <w:tc>
          <w:tcPr>
            <w:tcW w:w="722" w:type="pct"/>
            <w:vMerge/>
            <w:tcBorders>
              <w:right w:val="single" w:sz="4" w:space="0" w:color="auto"/>
            </w:tcBorders>
            <w:vAlign w:val="center"/>
          </w:tcPr>
          <w:p w14:paraId="7C344B90" w14:textId="77777777" w:rsidR="007910AD" w:rsidRPr="00236BEB" w:rsidRDefault="007910AD" w:rsidP="007910AD">
            <w:pPr>
              <w:widowControl w:val="0"/>
              <w:jc w:val="center"/>
              <w:rPr>
                <w:rFonts w:ascii="Arial" w:hAnsi="Arial" w:cs="Arial"/>
                <w:sz w:val="20"/>
                <w:szCs w:val="20"/>
              </w:rPr>
            </w:pPr>
          </w:p>
        </w:tc>
        <w:tc>
          <w:tcPr>
            <w:tcW w:w="911" w:type="pct"/>
            <w:vMerge/>
            <w:tcBorders>
              <w:right w:val="single" w:sz="4" w:space="0" w:color="auto"/>
            </w:tcBorders>
            <w:vAlign w:val="center"/>
          </w:tcPr>
          <w:p w14:paraId="7D43C0C8" w14:textId="77777777" w:rsidR="007910AD" w:rsidRPr="00236BEB" w:rsidRDefault="007910AD" w:rsidP="007910AD">
            <w:pPr>
              <w:widowControl w:val="0"/>
              <w:ind w:firstLine="284"/>
              <w:jc w:val="center"/>
              <w:rPr>
                <w:rFonts w:ascii="Arial" w:hAnsi="Arial" w:cs="Arial"/>
                <w:sz w:val="20"/>
                <w:szCs w:val="20"/>
              </w:rPr>
            </w:pPr>
          </w:p>
        </w:tc>
      </w:tr>
      <w:tr w:rsidR="007910AD" w:rsidRPr="00236BEB" w14:paraId="014E7441" w14:textId="77777777" w:rsidTr="00216161">
        <w:trPr>
          <w:trHeight w:val="649"/>
        </w:trPr>
        <w:tc>
          <w:tcPr>
            <w:tcW w:w="5000" w:type="pct"/>
            <w:gridSpan w:val="5"/>
            <w:vAlign w:val="center"/>
          </w:tcPr>
          <w:p w14:paraId="75F98ACB" w14:textId="77777777" w:rsidR="007910AD" w:rsidRPr="00236BEB" w:rsidRDefault="007910AD" w:rsidP="007910AD">
            <w:pPr>
              <w:widowControl w:val="0"/>
              <w:tabs>
                <w:tab w:val="left" w:pos="309"/>
              </w:tabs>
              <w:ind w:firstLine="314"/>
              <w:rPr>
                <w:rFonts w:ascii="Arial" w:hAnsi="Arial" w:cs="Arial"/>
                <w:sz w:val="20"/>
                <w:szCs w:val="20"/>
              </w:rPr>
            </w:pPr>
            <w:r w:rsidRPr="00236BEB">
              <w:rPr>
                <w:rFonts w:ascii="Arial" w:hAnsi="Arial" w:cs="Arial"/>
                <w:sz w:val="20"/>
                <w:szCs w:val="20"/>
                <w:vertAlign w:val="superscript"/>
              </w:rPr>
              <w:t>1)</w:t>
            </w:r>
            <w:r w:rsidRPr="00236BEB">
              <w:rPr>
                <w:rFonts w:ascii="Arial" w:hAnsi="Arial" w:cs="Arial"/>
                <w:sz w:val="20"/>
                <w:szCs w:val="20"/>
              </w:rPr>
              <w:t xml:space="preserve"> Контроль толщины покрытия и прочности сцепления на изделиях, обрабатываемых в автоматических линиях, допускается проводить не реже одного раза в смену</w:t>
            </w:r>
            <w:r w:rsidRPr="00236BEB">
              <w:t xml:space="preserve"> </w:t>
            </w:r>
            <w:r w:rsidRPr="00236BEB">
              <w:rPr>
                <w:rFonts w:ascii="Arial" w:hAnsi="Arial" w:cs="Arial"/>
                <w:sz w:val="20"/>
                <w:szCs w:val="20"/>
              </w:rPr>
              <w:t>от каждой обрабатываемой партии изделий.</w:t>
            </w:r>
          </w:p>
        </w:tc>
      </w:tr>
    </w:tbl>
    <w:p w14:paraId="39CE814F" w14:textId="77777777" w:rsidR="003234E3" w:rsidRPr="00236BEB" w:rsidRDefault="003234E3">
      <w:pPr>
        <w:suppressAutoHyphens/>
        <w:rPr>
          <w:rFonts w:ascii="Arial" w:hAnsi="Arial" w:cs="Arial"/>
          <w:sz w:val="22"/>
          <w:szCs w:val="22"/>
        </w:rPr>
      </w:pPr>
    </w:p>
    <w:p w14:paraId="4243872C" w14:textId="77777777" w:rsidR="003234E3" w:rsidRPr="00236BEB" w:rsidRDefault="003234E3">
      <w:pPr>
        <w:suppressAutoHyphens/>
        <w:rPr>
          <w:rFonts w:ascii="Arial" w:hAnsi="Arial" w:cs="Arial"/>
          <w:sz w:val="22"/>
          <w:szCs w:val="22"/>
        </w:rPr>
      </w:pPr>
      <w:r w:rsidRPr="00236BEB">
        <w:rPr>
          <w:rFonts w:ascii="Arial" w:hAnsi="Arial" w:cs="Arial"/>
          <w:sz w:val="22"/>
          <w:szCs w:val="22"/>
        </w:rPr>
        <w:br w:type="page"/>
      </w:r>
    </w:p>
    <w:p w14:paraId="33A56F43" w14:textId="77777777" w:rsidR="00F7074C" w:rsidRPr="00236BEB" w:rsidRDefault="009453D4" w:rsidP="00184631">
      <w:pPr>
        <w:spacing w:line="360" w:lineRule="auto"/>
        <w:jc w:val="both"/>
        <w:rPr>
          <w:rFonts w:ascii="Arial" w:hAnsi="Arial" w:cs="Arial"/>
        </w:rPr>
      </w:pPr>
      <w:r w:rsidRPr="00236BEB">
        <w:rPr>
          <w:rFonts w:ascii="Arial" w:hAnsi="Arial" w:cs="Arial"/>
        </w:rPr>
        <w:lastRenderedPageBreak/>
        <w:t xml:space="preserve">Т а б л и ц а </w:t>
      </w:r>
      <w:r w:rsidR="00DE6EDE" w:rsidRPr="00236BEB">
        <w:rPr>
          <w:rFonts w:ascii="Arial" w:hAnsi="Arial" w:cs="Arial"/>
        </w:rPr>
        <w:t>6</w:t>
      </w:r>
      <w:r w:rsidRPr="00236BEB">
        <w:rPr>
          <w:rFonts w:ascii="Arial" w:hAnsi="Arial" w:cs="Arial"/>
        </w:rPr>
        <w:t xml:space="preserve"> – Требования к показателям качества оловянного </w:t>
      </w:r>
      <w:r w:rsidR="000E2152" w:rsidRPr="00236BEB">
        <w:rPr>
          <w:rFonts w:ascii="Arial" w:hAnsi="Arial" w:cs="Arial"/>
        </w:rPr>
        <w:t>гальванического п</w:t>
      </w:r>
      <w:r w:rsidRPr="00236BEB">
        <w:rPr>
          <w:rFonts w:ascii="Arial" w:hAnsi="Arial" w:cs="Arial"/>
        </w:rPr>
        <w:t>окрытия</w:t>
      </w:r>
    </w:p>
    <w:tbl>
      <w:tblPr>
        <w:tblStyle w:val="aff"/>
        <w:tblW w:w="5000" w:type="pct"/>
        <w:tblLook w:val="04A0" w:firstRow="1" w:lastRow="0" w:firstColumn="1" w:lastColumn="0" w:noHBand="0" w:noVBand="1"/>
      </w:tblPr>
      <w:tblGrid>
        <w:gridCol w:w="2972"/>
        <w:gridCol w:w="5102"/>
        <w:gridCol w:w="1844"/>
        <w:gridCol w:w="2127"/>
        <w:gridCol w:w="2683"/>
      </w:tblGrid>
      <w:tr w:rsidR="007910AD" w:rsidRPr="00236BEB" w14:paraId="31661D7B" w14:textId="77777777" w:rsidTr="00244A34">
        <w:tc>
          <w:tcPr>
            <w:tcW w:w="1009" w:type="pct"/>
            <w:tcBorders>
              <w:bottom w:val="double" w:sz="4" w:space="0" w:color="auto"/>
            </w:tcBorders>
            <w:vAlign w:val="center"/>
          </w:tcPr>
          <w:p w14:paraId="6CAA33BB"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Наименование показателя</w:t>
            </w:r>
          </w:p>
        </w:tc>
        <w:tc>
          <w:tcPr>
            <w:tcW w:w="1732" w:type="pct"/>
            <w:tcBorders>
              <w:bottom w:val="double" w:sz="4" w:space="0" w:color="auto"/>
            </w:tcBorders>
            <w:vAlign w:val="center"/>
          </w:tcPr>
          <w:p w14:paraId="588F7755" w14:textId="77777777" w:rsidR="007910AD" w:rsidRPr="00236BEB" w:rsidRDefault="007910AD" w:rsidP="007910AD">
            <w:pPr>
              <w:widowControl w:val="0"/>
              <w:ind w:left="-112" w:right="-113" w:firstLine="8"/>
              <w:jc w:val="center"/>
              <w:rPr>
                <w:rFonts w:ascii="Arial" w:hAnsi="Arial" w:cs="Arial"/>
                <w:sz w:val="20"/>
                <w:szCs w:val="20"/>
              </w:rPr>
            </w:pPr>
            <w:r w:rsidRPr="00236BEB">
              <w:rPr>
                <w:rFonts w:ascii="Arial" w:hAnsi="Arial" w:cs="Arial"/>
                <w:sz w:val="20"/>
                <w:szCs w:val="20"/>
              </w:rPr>
              <w:t>Требование к показателю</w:t>
            </w:r>
          </w:p>
        </w:tc>
        <w:tc>
          <w:tcPr>
            <w:tcW w:w="626" w:type="pct"/>
            <w:tcBorders>
              <w:bottom w:val="double" w:sz="4" w:space="0" w:color="auto"/>
            </w:tcBorders>
            <w:vAlign w:val="center"/>
          </w:tcPr>
          <w:p w14:paraId="12E1CF06" w14:textId="77777777" w:rsidR="007910AD" w:rsidRPr="00236BEB" w:rsidRDefault="007910AD" w:rsidP="007910AD">
            <w:pPr>
              <w:widowControl w:val="0"/>
              <w:ind w:left="-82" w:right="-113" w:firstLine="40"/>
              <w:jc w:val="center"/>
              <w:rPr>
                <w:rFonts w:ascii="Arial" w:hAnsi="Arial" w:cs="Arial"/>
                <w:sz w:val="20"/>
                <w:szCs w:val="20"/>
              </w:rPr>
            </w:pPr>
            <w:r w:rsidRPr="00236BEB">
              <w:rPr>
                <w:rFonts w:ascii="Arial" w:hAnsi="Arial" w:cs="Arial"/>
                <w:sz w:val="20"/>
                <w:szCs w:val="20"/>
              </w:rPr>
              <w:t xml:space="preserve">Метод </w:t>
            </w:r>
          </w:p>
          <w:p w14:paraId="7BCFD62B" w14:textId="77777777" w:rsidR="007910AD" w:rsidRPr="00236BEB" w:rsidRDefault="007910AD" w:rsidP="007910AD">
            <w:pPr>
              <w:widowControl w:val="0"/>
              <w:ind w:left="-112" w:right="-113" w:firstLine="8"/>
              <w:jc w:val="center"/>
              <w:rPr>
                <w:rFonts w:ascii="Arial" w:hAnsi="Arial" w:cs="Arial"/>
                <w:sz w:val="20"/>
                <w:szCs w:val="20"/>
              </w:rPr>
            </w:pPr>
            <w:r w:rsidRPr="00236BEB">
              <w:rPr>
                <w:rFonts w:ascii="Arial" w:hAnsi="Arial" w:cs="Arial"/>
                <w:sz w:val="20"/>
                <w:szCs w:val="20"/>
              </w:rPr>
              <w:t>испытания</w:t>
            </w:r>
          </w:p>
        </w:tc>
        <w:tc>
          <w:tcPr>
            <w:tcW w:w="722" w:type="pct"/>
            <w:tcBorders>
              <w:bottom w:val="double" w:sz="4" w:space="0" w:color="auto"/>
            </w:tcBorders>
            <w:vAlign w:val="center"/>
          </w:tcPr>
          <w:p w14:paraId="6F582A47" w14:textId="77777777" w:rsidR="007910AD" w:rsidRPr="00236BEB" w:rsidRDefault="007910AD" w:rsidP="007910AD">
            <w:pPr>
              <w:widowControl w:val="0"/>
              <w:ind w:left="-112" w:right="-113" w:firstLine="8"/>
              <w:jc w:val="center"/>
              <w:rPr>
                <w:rFonts w:ascii="Arial" w:hAnsi="Arial" w:cs="Arial"/>
                <w:sz w:val="20"/>
                <w:szCs w:val="20"/>
              </w:rPr>
            </w:pPr>
            <w:r w:rsidRPr="00236BEB">
              <w:rPr>
                <w:rFonts w:ascii="Arial" w:hAnsi="Arial" w:cs="Arial"/>
                <w:sz w:val="20"/>
                <w:szCs w:val="20"/>
              </w:rPr>
              <w:t>Вид испытаний</w:t>
            </w:r>
          </w:p>
        </w:tc>
        <w:tc>
          <w:tcPr>
            <w:tcW w:w="911" w:type="pct"/>
            <w:tcBorders>
              <w:bottom w:val="double" w:sz="4" w:space="0" w:color="auto"/>
            </w:tcBorders>
            <w:vAlign w:val="center"/>
          </w:tcPr>
          <w:p w14:paraId="245ACCF9" w14:textId="77777777" w:rsidR="007910AD" w:rsidRPr="00236BEB" w:rsidRDefault="007910AD" w:rsidP="007910AD">
            <w:pPr>
              <w:widowControl w:val="0"/>
              <w:ind w:left="-112" w:right="-113"/>
              <w:jc w:val="center"/>
              <w:rPr>
                <w:rFonts w:ascii="Arial" w:hAnsi="Arial" w:cs="Arial"/>
                <w:sz w:val="20"/>
                <w:szCs w:val="20"/>
              </w:rPr>
            </w:pPr>
            <w:r w:rsidRPr="00236BEB">
              <w:rPr>
                <w:rFonts w:ascii="Arial" w:hAnsi="Arial" w:cs="Arial"/>
                <w:sz w:val="20"/>
                <w:szCs w:val="20"/>
              </w:rPr>
              <w:t xml:space="preserve">Минимальный объем </w:t>
            </w:r>
          </w:p>
          <w:p w14:paraId="4A762494" w14:textId="77777777" w:rsidR="007910AD" w:rsidRPr="00236BEB" w:rsidRDefault="007910AD" w:rsidP="007910AD">
            <w:pPr>
              <w:widowControl w:val="0"/>
              <w:ind w:left="-112" w:right="-113" w:firstLine="8"/>
              <w:jc w:val="center"/>
              <w:rPr>
                <w:rFonts w:ascii="Arial" w:hAnsi="Arial" w:cs="Arial"/>
                <w:sz w:val="20"/>
                <w:szCs w:val="20"/>
              </w:rPr>
            </w:pPr>
            <w:r w:rsidRPr="00236BEB">
              <w:rPr>
                <w:rFonts w:ascii="Arial" w:hAnsi="Arial" w:cs="Arial"/>
                <w:sz w:val="20"/>
                <w:szCs w:val="20"/>
              </w:rPr>
              <w:t>контроля</w:t>
            </w:r>
          </w:p>
        </w:tc>
      </w:tr>
      <w:tr w:rsidR="007910AD" w:rsidRPr="00236BEB" w14:paraId="11CC28BC" w14:textId="77777777" w:rsidTr="00244A34">
        <w:trPr>
          <w:trHeight w:val="233"/>
        </w:trPr>
        <w:tc>
          <w:tcPr>
            <w:tcW w:w="1009" w:type="pct"/>
            <w:vMerge w:val="restart"/>
            <w:tcBorders>
              <w:top w:val="double" w:sz="4" w:space="0" w:color="auto"/>
            </w:tcBorders>
            <w:vAlign w:val="center"/>
          </w:tcPr>
          <w:p w14:paraId="3585B7C0"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Внешний вид</w:t>
            </w:r>
          </w:p>
        </w:tc>
        <w:tc>
          <w:tcPr>
            <w:tcW w:w="1732" w:type="pct"/>
            <w:vMerge w:val="restart"/>
            <w:tcBorders>
              <w:top w:val="double" w:sz="4" w:space="0" w:color="auto"/>
            </w:tcBorders>
            <w:vAlign w:val="center"/>
          </w:tcPr>
          <w:p w14:paraId="65E6FFD6"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Покрытие сплошное. </w:t>
            </w:r>
          </w:p>
          <w:p w14:paraId="69F1B2B2"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Не допускаются: дефекты покрытия (питтинг, взду-тие, отслаивание, пригар, дендритные наросты), </w:t>
            </w:r>
          </w:p>
          <w:p w14:paraId="78613D76"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коррозия металла изделия и покрытия.</w:t>
            </w:r>
          </w:p>
          <w:p w14:paraId="457FE029"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Цвет покрытия от светло-серого до темно-серого</w:t>
            </w:r>
          </w:p>
        </w:tc>
        <w:tc>
          <w:tcPr>
            <w:tcW w:w="626" w:type="pct"/>
            <w:vMerge w:val="restart"/>
            <w:tcBorders>
              <w:top w:val="double" w:sz="4" w:space="0" w:color="auto"/>
            </w:tcBorders>
            <w:vAlign w:val="center"/>
          </w:tcPr>
          <w:p w14:paraId="55C76E51"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ГОСТ 9.302–88</w:t>
            </w:r>
          </w:p>
          <w:p w14:paraId="5EE00911" w14:textId="77777777" w:rsidR="007910AD" w:rsidRPr="00236BEB" w:rsidRDefault="007910AD" w:rsidP="007910AD">
            <w:pPr>
              <w:widowControl w:val="0"/>
              <w:ind w:hanging="102"/>
              <w:jc w:val="center"/>
              <w:rPr>
                <w:rFonts w:ascii="Arial" w:hAnsi="Arial" w:cs="Arial"/>
                <w:sz w:val="20"/>
                <w:szCs w:val="20"/>
              </w:rPr>
            </w:pPr>
            <w:r w:rsidRPr="00236BEB">
              <w:rPr>
                <w:rFonts w:ascii="Arial" w:hAnsi="Arial" w:cs="Arial"/>
                <w:sz w:val="20"/>
                <w:szCs w:val="20"/>
              </w:rPr>
              <w:t xml:space="preserve"> (пункт 2),</w:t>
            </w:r>
          </w:p>
          <w:p w14:paraId="53C8C3BE" w14:textId="77777777" w:rsidR="007910AD" w:rsidRPr="00236BEB" w:rsidRDefault="007910AD" w:rsidP="007910AD">
            <w:pPr>
              <w:widowControl w:val="0"/>
              <w:ind w:hanging="102"/>
              <w:jc w:val="center"/>
              <w:rPr>
                <w:rFonts w:ascii="Arial" w:hAnsi="Arial" w:cs="Arial"/>
                <w:sz w:val="20"/>
                <w:szCs w:val="20"/>
              </w:rPr>
            </w:pPr>
            <w:r w:rsidRPr="00236BEB">
              <w:rPr>
                <w:rFonts w:ascii="Arial" w:hAnsi="Arial" w:cs="Arial"/>
                <w:sz w:val="20"/>
                <w:szCs w:val="20"/>
              </w:rPr>
              <w:t>ГОСТ 9.008</w:t>
            </w:r>
          </w:p>
        </w:tc>
        <w:tc>
          <w:tcPr>
            <w:tcW w:w="722" w:type="pct"/>
            <w:tcBorders>
              <w:top w:val="double" w:sz="4" w:space="0" w:color="auto"/>
            </w:tcBorders>
            <w:vAlign w:val="center"/>
          </w:tcPr>
          <w:p w14:paraId="580A1F72"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Квалификационные/</w:t>
            </w:r>
          </w:p>
          <w:p w14:paraId="176546F0"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периодические</w:t>
            </w:r>
          </w:p>
        </w:tc>
        <w:tc>
          <w:tcPr>
            <w:tcW w:w="911" w:type="pct"/>
            <w:tcBorders>
              <w:top w:val="double" w:sz="4" w:space="0" w:color="auto"/>
            </w:tcBorders>
            <w:vAlign w:val="center"/>
          </w:tcPr>
          <w:p w14:paraId="235F1598"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22D6F782" w14:textId="77777777" w:rsidTr="00244A34">
        <w:trPr>
          <w:trHeight w:val="232"/>
        </w:trPr>
        <w:tc>
          <w:tcPr>
            <w:tcW w:w="1009" w:type="pct"/>
            <w:vMerge/>
            <w:vAlign w:val="center"/>
          </w:tcPr>
          <w:p w14:paraId="604376D5" w14:textId="77777777" w:rsidR="007910AD" w:rsidRPr="00236BEB" w:rsidRDefault="007910AD" w:rsidP="007910AD">
            <w:pPr>
              <w:widowControl w:val="0"/>
              <w:ind w:firstLine="284"/>
              <w:rPr>
                <w:rFonts w:ascii="Arial" w:hAnsi="Arial" w:cs="Arial"/>
                <w:sz w:val="20"/>
                <w:szCs w:val="20"/>
              </w:rPr>
            </w:pPr>
          </w:p>
        </w:tc>
        <w:tc>
          <w:tcPr>
            <w:tcW w:w="1732" w:type="pct"/>
            <w:vMerge/>
            <w:vAlign w:val="center"/>
          </w:tcPr>
          <w:p w14:paraId="1732AE9C" w14:textId="77777777" w:rsidR="007910AD" w:rsidRPr="00236BEB" w:rsidRDefault="007910AD" w:rsidP="007910AD">
            <w:pPr>
              <w:widowControl w:val="0"/>
              <w:jc w:val="center"/>
              <w:rPr>
                <w:rFonts w:ascii="Arial" w:hAnsi="Arial" w:cs="Arial"/>
                <w:sz w:val="20"/>
                <w:szCs w:val="20"/>
              </w:rPr>
            </w:pPr>
          </w:p>
        </w:tc>
        <w:tc>
          <w:tcPr>
            <w:tcW w:w="626" w:type="pct"/>
            <w:vMerge/>
            <w:vAlign w:val="center"/>
          </w:tcPr>
          <w:p w14:paraId="0E61595D" w14:textId="77777777" w:rsidR="007910AD" w:rsidRPr="00236BEB" w:rsidRDefault="007910AD" w:rsidP="007910AD">
            <w:pPr>
              <w:widowControl w:val="0"/>
              <w:ind w:hanging="102"/>
              <w:jc w:val="center"/>
              <w:rPr>
                <w:rFonts w:ascii="Arial" w:hAnsi="Arial" w:cs="Arial"/>
                <w:sz w:val="20"/>
                <w:szCs w:val="20"/>
              </w:rPr>
            </w:pPr>
          </w:p>
        </w:tc>
        <w:tc>
          <w:tcPr>
            <w:tcW w:w="722" w:type="pct"/>
            <w:tcBorders>
              <w:top w:val="single" w:sz="4" w:space="0" w:color="auto"/>
            </w:tcBorders>
            <w:vAlign w:val="center"/>
          </w:tcPr>
          <w:p w14:paraId="47ADEB39"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Приемо-сдаточные</w:t>
            </w:r>
          </w:p>
        </w:tc>
        <w:tc>
          <w:tcPr>
            <w:tcW w:w="911" w:type="pct"/>
            <w:vAlign w:val="center"/>
          </w:tcPr>
          <w:p w14:paraId="7625CA83"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100 % изделий партии</w:t>
            </w:r>
          </w:p>
        </w:tc>
      </w:tr>
      <w:tr w:rsidR="007910AD" w:rsidRPr="00236BEB" w14:paraId="717980A4" w14:textId="77777777" w:rsidTr="00244A34">
        <w:trPr>
          <w:trHeight w:val="467"/>
        </w:trPr>
        <w:tc>
          <w:tcPr>
            <w:tcW w:w="1009" w:type="pct"/>
            <w:vMerge w:val="restart"/>
            <w:vAlign w:val="center"/>
          </w:tcPr>
          <w:p w14:paraId="2BE1E9B4"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Толщина, мкм</w:t>
            </w:r>
          </w:p>
        </w:tc>
        <w:tc>
          <w:tcPr>
            <w:tcW w:w="1732" w:type="pct"/>
            <w:vMerge w:val="restart"/>
            <w:vAlign w:val="center"/>
          </w:tcPr>
          <w:p w14:paraId="14CF7011"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10 – 25</w:t>
            </w:r>
          </w:p>
        </w:tc>
        <w:tc>
          <w:tcPr>
            <w:tcW w:w="626" w:type="pct"/>
            <w:vAlign w:val="center"/>
          </w:tcPr>
          <w:p w14:paraId="750AEF33" w14:textId="77777777" w:rsidR="007910AD" w:rsidRPr="00236BEB" w:rsidRDefault="007910AD" w:rsidP="007910AD">
            <w:pPr>
              <w:widowControl w:val="0"/>
              <w:ind w:hanging="102"/>
              <w:jc w:val="center"/>
              <w:rPr>
                <w:rFonts w:ascii="Arial" w:hAnsi="Arial" w:cs="Arial"/>
                <w:sz w:val="20"/>
                <w:szCs w:val="20"/>
              </w:rPr>
            </w:pPr>
            <w:r w:rsidRPr="00236BEB">
              <w:rPr>
                <w:rFonts w:ascii="Arial" w:hAnsi="Arial" w:cs="Arial"/>
                <w:sz w:val="20"/>
                <w:szCs w:val="20"/>
              </w:rPr>
              <w:t>Приложение А, неразрушающий и разрушающий методы</w:t>
            </w:r>
          </w:p>
        </w:tc>
        <w:tc>
          <w:tcPr>
            <w:tcW w:w="722" w:type="pct"/>
            <w:vAlign w:val="center"/>
          </w:tcPr>
          <w:p w14:paraId="3F876C1E"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911" w:type="pct"/>
            <w:vAlign w:val="center"/>
          </w:tcPr>
          <w:p w14:paraId="494B86A7"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3AA78DBC" w14:textId="77777777" w:rsidTr="00244A34">
        <w:trPr>
          <w:trHeight w:val="232"/>
        </w:trPr>
        <w:tc>
          <w:tcPr>
            <w:tcW w:w="1009" w:type="pct"/>
            <w:vMerge/>
            <w:vAlign w:val="center"/>
          </w:tcPr>
          <w:p w14:paraId="5D491AD2" w14:textId="77777777" w:rsidR="007910AD" w:rsidRPr="00236BEB" w:rsidRDefault="007910AD" w:rsidP="007910AD">
            <w:pPr>
              <w:widowControl w:val="0"/>
              <w:ind w:firstLine="284"/>
              <w:rPr>
                <w:rFonts w:ascii="Arial" w:hAnsi="Arial" w:cs="Arial"/>
                <w:sz w:val="20"/>
                <w:szCs w:val="20"/>
              </w:rPr>
            </w:pPr>
          </w:p>
        </w:tc>
        <w:tc>
          <w:tcPr>
            <w:tcW w:w="1732" w:type="pct"/>
            <w:vMerge/>
            <w:vAlign w:val="center"/>
          </w:tcPr>
          <w:p w14:paraId="5896E53F" w14:textId="77777777" w:rsidR="007910AD" w:rsidRPr="00236BEB" w:rsidRDefault="007910AD" w:rsidP="007910AD">
            <w:pPr>
              <w:widowControl w:val="0"/>
              <w:jc w:val="center"/>
              <w:rPr>
                <w:rFonts w:ascii="Arial" w:hAnsi="Arial" w:cs="Arial"/>
                <w:sz w:val="20"/>
                <w:szCs w:val="20"/>
              </w:rPr>
            </w:pPr>
          </w:p>
        </w:tc>
        <w:tc>
          <w:tcPr>
            <w:tcW w:w="626" w:type="pct"/>
            <w:vAlign w:val="center"/>
          </w:tcPr>
          <w:p w14:paraId="2FE57E80" w14:textId="77777777" w:rsidR="007910AD" w:rsidRPr="00236BEB" w:rsidRDefault="007910AD" w:rsidP="007910AD">
            <w:pPr>
              <w:widowControl w:val="0"/>
              <w:ind w:hanging="102"/>
              <w:jc w:val="center"/>
              <w:rPr>
                <w:rFonts w:ascii="Arial" w:hAnsi="Arial" w:cs="Arial"/>
                <w:sz w:val="20"/>
                <w:szCs w:val="20"/>
              </w:rPr>
            </w:pPr>
            <w:r w:rsidRPr="00236BEB">
              <w:rPr>
                <w:rFonts w:ascii="Arial" w:hAnsi="Arial" w:cs="Arial"/>
                <w:sz w:val="20"/>
                <w:szCs w:val="20"/>
              </w:rPr>
              <w:t>Приложение А, неразрушающий метод</w:t>
            </w:r>
          </w:p>
        </w:tc>
        <w:tc>
          <w:tcPr>
            <w:tcW w:w="722" w:type="pct"/>
            <w:vAlign w:val="center"/>
          </w:tcPr>
          <w:p w14:paraId="1232BB76"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Приемо-сдаточные</w:t>
            </w:r>
          </w:p>
        </w:tc>
        <w:tc>
          <w:tcPr>
            <w:tcW w:w="911" w:type="pct"/>
            <w:vAlign w:val="center"/>
          </w:tcPr>
          <w:p w14:paraId="3F4E51DE"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0,1 % изделий от партии, но не менее 3 шт.</w:t>
            </w:r>
            <w:r w:rsidRPr="00236BEB">
              <w:rPr>
                <w:rFonts w:ascii="Arial" w:hAnsi="Arial" w:cs="Arial"/>
                <w:sz w:val="20"/>
                <w:szCs w:val="20"/>
                <w:vertAlign w:val="superscript"/>
              </w:rPr>
              <w:t>1)</w:t>
            </w:r>
          </w:p>
        </w:tc>
      </w:tr>
      <w:tr w:rsidR="007910AD" w:rsidRPr="00236BEB" w14:paraId="2B72E3F9" w14:textId="77777777" w:rsidTr="00244A34">
        <w:tc>
          <w:tcPr>
            <w:tcW w:w="1009" w:type="pct"/>
            <w:vAlign w:val="center"/>
          </w:tcPr>
          <w:p w14:paraId="48F54834"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Прочность сцепления</w:t>
            </w:r>
          </w:p>
        </w:tc>
        <w:tc>
          <w:tcPr>
            <w:tcW w:w="1732" w:type="pct"/>
            <w:vAlign w:val="center"/>
          </w:tcPr>
          <w:p w14:paraId="04DFC3BE"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Отсутствие отслаивания</w:t>
            </w:r>
          </w:p>
        </w:tc>
        <w:tc>
          <w:tcPr>
            <w:tcW w:w="626" w:type="pct"/>
            <w:tcBorders>
              <w:bottom w:val="single" w:sz="4" w:space="0" w:color="auto"/>
            </w:tcBorders>
            <w:vAlign w:val="center"/>
          </w:tcPr>
          <w:p w14:paraId="17650321"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ГОСТ 9.302–88</w:t>
            </w:r>
          </w:p>
          <w:p w14:paraId="1935B7D2"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 (пункт 5)</w:t>
            </w:r>
          </w:p>
        </w:tc>
        <w:tc>
          <w:tcPr>
            <w:tcW w:w="722" w:type="pct"/>
            <w:tcBorders>
              <w:bottom w:val="single" w:sz="4" w:space="0" w:color="auto"/>
            </w:tcBorders>
            <w:vAlign w:val="center"/>
          </w:tcPr>
          <w:p w14:paraId="3CD9BAEC"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Квалификационные/ </w:t>
            </w:r>
          </w:p>
          <w:p w14:paraId="07E4BC17"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периодические</w:t>
            </w:r>
          </w:p>
        </w:tc>
        <w:tc>
          <w:tcPr>
            <w:tcW w:w="911" w:type="pct"/>
            <w:tcBorders>
              <w:bottom w:val="single" w:sz="4" w:space="0" w:color="auto"/>
            </w:tcBorders>
            <w:vAlign w:val="center"/>
          </w:tcPr>
          <w:p w14:paraId="6D10755A"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r w:rsidRPr="00236BEB">
              <w:rPr>
                <w:rFonts w:ascii="Arial" w:hAnsi="Arial" w:cs="Arial"/>
                <w:sz w:val="20"/>
                <w:szCs w:val="20"/>
                <w:vertAlign w:val="superscript"/>
              </w:rPr>
              <w:t>1)</w:t>
            </w:r>
          </w:p>
        </w:tc>
      </w:tr>
      <w:tr w:rsidR="007910AD" w:rsidRPr="00236BEB" w14:paraId="440D9906" w14:textId="77777777" w:rsidTr="00244A34">
        <w:tc>
          <w:tcPr>
            <w:tcW w:w="1009" w:type="pct"/>
            <w:tcBorders>
              <w:top w:val="nil"/>
              <w:bottom w:val="single" w:sz="4" w:space="0" w:color="auto"/>
            </w:tcBorders>
            <w:vAlign w:val="center"/>
          </w:tcPr>
          <w:p w14:paraId="71A09F0C"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Пористость</w:t>
            </w:r>
          </w:p>
        </w:tc>
        <w:tc>
          <w:tcPr>
            <w:tcW w:w="1732" w:type="pct"/>
            <w:tcBorders>
              <w:top w:val="nil"/>
              <w:bottom w:val="single" w:sz="4" w:space="0" w:color="auto"/>
            </w:tcBorders>
            <w:vAlign w:val="center"/>
          </w:tcPr>
          <w:p w14:paraId="3A027629"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Отсутствие пор покрытия</w:t>
            </w:r>
          </w:p>
        </w:tc>
        <w:tc>
          <w:tcPr>
            <w:tcW w:w="626" w:type="pct"/>
            <w:tcBorders>
              <w:top w:val="nil"/>
              <w:bottom w:val="single" w:sz="4" w:space="0" w:color="auto"/>
            </w:tcBorders>
            <w:vAlign w:val="center"/>
          </w:tcPr>
          <w:p w14:paraId="0B7BE4D4"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ГОСТ 9.302–88</w:t>
            </w:r>
          </w:p>
          <w:p w14:paraId="2B065C01" w14:textId="77777777" w:rsidR="007910AD" w:rsidRPr="00236BEB" w:rsidRDefault="007910AD" w:rsidP="007910AD">
            <w:pPr>
              <w:widowControl w:val="0"/>
              <w:ind w:hanging="102"/>
              <w:jc w:val="center"/>
              <w:rPr>
                <w:rFonts w:ascii="Arial" w:hAnsi="Arial" w:cs="Arial"/>
                <w:sz w:val="20"/>
                <w:szCs w:val="20"/>
              </w:rPr>
            </w:pPr>
            <w:r w:rsidRPr="00236BEB">
              <w:rPr>
                <w:rFonts w:ascii="Arial" w:hAnsi="Arial" w:cs="Arial"/>
                <w:sz w:val="20"/>
                <w:szCs w:val="20"/>
              </w:rPr>
              <w:t xml:space="preserve"> (пункт 4)</w:t>
            </w:r>
          </w:p>
        </w:tc>
        <w:tc>
          <w:tcPr>
            <w:tcW w:w="722" w:type="pct"/>
            <w:tcBorders>
              <w:top w:val="nil"/>
              <w:bottom w:val="single" w:sz="4" w:space="0" w:color="auto"/>
            </w:tcBorders>
            <w:vAlign w:val="center"/>
          </w:tcPr>
          <w:p w14:paraId="2E0454AD"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 xml:space="preserve">Квалификационные/ </w:t>
            </w:r>
          </w:p>
          <w:p w14:paraId="7731412B"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периодические</w:t>
            </w:r>
          </w:p>
        </w:tc>
        <w:tc>
          <w:tcPr>
            <w:tcW w:w="911" w:type="pct"/>
            <w:tcBorders>
              <w:top w:val="nil"/>
              <w:bottom w:val="single" w:sz="4" w:space="0" w:color="auto"/>
            </w:tcBorders>
            <w:vAlign w:val="center"/>
          </w:tcPr>
          <w:p w14:paraId="379E0409"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5B700B3E" w14:textId="77777777" w:rsidTr="00244A34">
        <w:trPr>
          <w:trHeight w:val="481"/>
        </w:trPr>
        <w:tc>
          <w:tcPr>
            <w:tcW w:w="1009" w:type="pct"/>
            <w:vAlign w:val="center"/>
          </w:tcPr>
          <w:p w14:paraId="58B44728"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 xml:space="preserve">Стойкость покрытия к многократному свинчиванию-развинчиванию, количество циклов испытаний, </w:t>
            </w:r>
          </w:p>
          <w:p w14:paraId="171AAA6B" w14:textId="77777777" w:rsidR="007910AD" w:rsidRPr="00236BEB" w:rsidRDefault="007910AD" w:rsidP="007910AD">
            <w:pPr>
              <w:widowControl w:val="0"/>
              <w:rPr>
                <w:rFonts w:ascii="Arial" w:hAnsi="Arial" w:cs="Arial"/>
                <w:sz w:val="20"/>
                <w:szCs w:val="20"/>
              </w:rPr>
            </w:pPr>
            <w:r w:rsidRPr="00236BEB">
              <w:rPr>
                <w:rFonts w:ascii="Arial" w:hAnsi="Arial" w:cs="Arial"/>
                <w:sz w:val="20"/>
                <w:szCs w:val="20"/>
              </w:rPr>
              <w:t>не менее</w:t>
            </w:r>
          </w:p>
        </w:tc>
        <w:tc>
          <w:tcPr>
            <w:tcW w:w="1732" w:type="pct"/>
            <w:vAlign w:val="center"/>
          </w:tcPr>
          <w:p w14:paraId="75087906"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3 – трубы обсадные</w:t>
            </w:r>
          </w:p>
          <w:p w14:paraId="6117D72F"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9 – трубы насосно-компрессорные</w:t>
            </w:r>
          </w:p>
        </w:tc>
        <w:tc>
          <w:tcPr>
            <w:tcW w:w="626" w:type="pct"/>
            <w:tcBorders>
              <w:right w:val="single" w:sz="4" w:space="0" w:color="auto"/>
            </w:tcBorders>
            <w:vAlign w:val="center"/>
          </w:tcPr>
          <w:p w14:paraId="6AA71797" w14:textId="77777777" w:rsidR="007910AD" w:rsidRPr="00236BEB" w:rsidRDefault="007910AD" w:rsidP="007910AD">
            <w:pPr>
              <w:widowControl w:val="0"/>
              <w:ind w:hanging="102"/>
              <w:jc w:val="center"/>
              <w:rPr>
                <w:rFonts w:ascii="Arial" w:hAnsi="Arial" w:cs="Arial"/>
                <w:sz w:val="20"/>
                <w:szCs w:val="20"/>
              </w:rPr>
            </w:pPr>
            <w:r w:rsidRPr="00236BEB">
              <w:rPr>
                <w:rFonts w:ascii="Arial" w:hAnsi="Arial" w:cs="Arial"/>
                <w:sz w:val="20"/>
                <w:szCs w:val="20"/>
              </w:rPr>
              <w:t xml:space="preserve">Приложение В </w:t>
            </w:r>
          </w:p>
        </w:tc>
        <w:tc>
          <w:tcPr>
            <w:tcW w:w="722" w:type="pct"/>
            <w:tcBorders>
              <w:right w:val="single" w:sz="4" w:space="0" w:color="auto"/>
            </w:tcBorders>
            <w:vAlign w:val="center"/>
          </w:tcPr>
          <w:p w14:paraId="2740DCD1" w14:textId="77777777" w:rsidR="007910AD" w:rsidRPr="00236BEB" w:rsidRDefault="007910AD" w:rsidP="007910AD">
            <w:pPr>
              <w:widowControl w:val="0"/>
              <w:ind w:firstLine="31"/>
              <w:jc w:val="center"/>
              <w:rPr>
                <w:rFonts w:ascii="Arial" w:hAnsi="Arial" w:cs="Arial"/>
                <w:sz w:val="20"/>
                <w:szCs w:val="20"/>
              </w:rPr>
            </w:pPr>
            <w:r w:rsidRPr="00236BEB">
              <w:rPr>
                <w:rFonts w:ascii="Arial" w:hAnsi="Arial" w:cs="Arial"/>
                <w:sz w:val="20"/>
                <w:szCs w:val="20"/>
              </w:rPr>
              <w:t>Квалификационные</w:t>
            </w:r>
          </w:p>
        </w:tc>
        <w:tc>
          <w:tcPr>
            <w:tcW w:w="911" w:type="pct"/>
            <w:tcBorders>
              <w:right w:val="single" w:sz="4" w:space="0" w:color="auto"/>
            </w:tcBorders>
            <w:vAlign w:val="center"/>
          </w:tcPr>
          <w:p w14:paraId="7E63F30C"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772D4F12" w14:textId="77777777" w:rsidTr="000C5984">
        <w:trPr>
          <w:trHeight w:val="720"/>
        </w:trPr>
        <w:tc>
          <w:tcPr>
            <w:tcW w:w="5000" w:type="pct"/>
            <w:gridSpan w:val="5"/>
            <w:tcBorders>
              <w:right w:val="single" w:sz="4" w:space="0" w:color="auto"/>
            </w:tcBorders>
            <w:vAlign w:val="center"/>
          </w:tcPr>
          <w:p w14:paraId="746C3B56" w14:textId="77777777" w:rsidR="007910AD" w:rsidRPr="00236BEB" w:rsidRDefault="007910AD" w:rsidP="007910AD">
            <w:pPr>
              <w:widowControl w:val="0"/>
              <w:tabs>
                <w:tab w:val="left" w:pos="309"/>
              </w:tabs>
              <w:ind w:firstLine="314"/>
              <w:rPr>
                <w:rFonts w:ascii="Arial" w:hAnsi="Arial" w:cs="Arial"/>
                <w:sz w:val="20"/>
                <w:szCs w:val="20"/>
              </w:rPr>
            </w:pPr>
            <w:r w:rsidRPr="00236BEB">
              <w:rPr>
                <w:rFonts w:ascii="Arial" w:hAnsi="Arial" w:cs="Arial"/>
                <w:sz w:val="20"/>
                <w:szCs w:val="20"/>
                <w:vertAlign w:val="superscript"/>
              </w:rPr>
              <w:t>1)</w:t>
            </w:r>
            <w:r w:rsidRPr="00236BEB">
              <w:rPr>
                <w:rFonts w:ascii="Arial" w:hAnsi="Arial" w:cs="Arial"/>
                <w:sz w:val="20"/>
                <w:szCs w:val="20"/>
              </w:rPr>
              <w:t xml:space="preserve"> Контроль толщины покрытия и прочности сцепления на изделиях, обрабатываемых в автоматических линиях, допускается проводить не реже одного раза в смену</w:t>
            </w:r>
            <w:r w:rsidRPr="00236BEB">
              <w:t xml:space="preserve"> </w:t>
            </w:r>
            <w:r w:rsidRPr="00236BEB">
              <w:rPr>
                <w:rFonts w:ascii="Arial" w:hAnsi="Arial" w:cs="Arial"/>
                <w:sz w:val="20"/>
                <w:szCs w:val="20"/>
              </w:rPr>
              <w:t>от каждой обрабатываемой партии изделий.</w:t>
            </w:r>
          </w:p>
        </w:tc>
      </w:tr>
    </w:tbl>
    <w:p w14:paraId="203F570F" w14:textId="77777777" w:rsidR="009453D4" w:rsidRPr="00236BEB" w:rsidRDefault="009453D4" w:rsidP="00125D53">
      <w:pPr>
        <w:spacing w:line="360" w:lineRule="auto"/>
        <w:jc w:val="both"/>
        <w:rPr>
          <w:rFonts w:ascii="Arial" w:hAnsi="Arial" w:cs="Arial"/>
          <w:sz w:val="12"/>
          <w:szCs w:val="12"/>
        </w:rPr>
      </w:pPr>
    </w:p>
    <w:p w14:paraId="38FB951E" w14:textId="77777777" w:rsidR="00FD1620" w:rsidRPr="00236BEB" w:rsidRDefault="00FD1620">
      <w:pPr>
        <w:suppressAutoHyphens/>
        <w:rPr>
          <w:rFonts w:ascii="Arial" w:hAnsi="Arial" w:cs="Arial"/>
        </w:rPr>
      </w:pPr>
      <w:r w:rsidRPr="00236BEB">
        <w:rPr>
          <w:rFonts w:ascii="Arial" w:hAnsi="Arial" w:cs="Arial"/>
        </w:rPr>
        <w:br w:type="page"/>
      </w:r>
    </w:p>
    <w:p w14:paraId="2694825B" w14:textId="77777777" w:rsidR="00021CCD" w:rsidRPr="00236BEB" w:rsidRDefault="006457FA" w:rsidP="00E019DF">
      <w:pPr>
        <w:spacing w:line="360" w:lineRule="auto"/>
        <w:ind w:left="1985" w:hanging="1985"/>
        <w:jc w:val="both"/>
        <w:rPr>
          <w:rFonts w:ascii="Arial" w:hAnsi="Arial" w:cs="Arial"/>
        </w:rPr>
      </w:pPr>
      <w:r w:rsidRPr="00236BEB">
        <w:rPr>
          <w:rFonts w:ascii="Arial" w:hAnsi="Arial" w:cs="Arial"/>
        </w:rPr>
        <w:lastRenderedPageBreak/>
        <w:t>Т</w:t>
      </w:r>
      <w:r w:rsidR="00784BC9" w:rsidRPr="00236BEB">
        <w:rPr>
          <w:rFonts w:ascii="Arial" w:hAnsi="Arial" w:cs="Arial"/>
        </w:rPr>
        <w:t xml:space="preserve"> </w:t>
      </w:r>
      <w:r w:rsidRPr="00236BEB">
        <w:rPr>
          <w:rFonts w:ascii="Arial" w:hAnsi="Arial" w:cs="Arial"/>
        </w:rPr>
        <w:t>а</w:t>
      </w:r>
      <w:r w:rsidR="00784BC9" w:rsidRPr="00236BEB">
        <w:rPr>
          <w:rFonts w:ascii="Arial" w:hAnsi="Arial" w:cs="Arial"/>
        </w:rPr>
        <w:t xml:space="preserve"> </w:t>
      </w:r>
      <w:r w:rsidRPr="00236BEB">
        <w:rPr>
          <w:rFonts w:ascii="Arial" w:hAnsi="Arial" w:cs="Arial"/>
        </w:rPr>
        <w:t>б</w:t>
      </w:r>
      <w:r w:rsidR="00784BC9" w:rsidRPr="00236BEB">
        <w:rPr>
          <w:rFonts w:ascii="Arial" w:hAnsi="Arial" w:cs="Arial"/>
        </w:rPr>
        <w:t xml:space="preserve"> </w:t>
      </w:r>
      <w:r w:rsidRPr="00236BEB">
        <w:rPr>
          <w:rFonts w:ascii="Arial" w:hAnsi="Arial" w:cs="Arial"/>
        </w:rPr>
        <w:t>л</w:t>
      </w:r>
      <w:r w:rsidR="00784BC9" w:rsidRPr="00236BEB">
        <w:rPr>
          <w:rFonts w:ascii="Arial" w:hAnsi="Arial" w:cs="Arial"/>
        </w:rPr>
        <w:t xml:space="preserve"> </w:t>
      </w:r>
      <w:r w:rsidRPr="00236BEB">
        <w:rPr>
          <w:rFonts w:ascii="Arial" w:hAnsi="Arial" w:cs="Arial"/>
        </w:rPr>
        <w:t>и</w:t>
      </w:r>
      <w:r w:rsidR="00784BC9" w:rsidRPr="00236BEB">
        <w:rPr>
          <w:rFonts w:ascii="Arial" w:hAnsi="Arial" w:cs="Arial"/>
        </w:rPr>
        <w:t xml:space="preserve"> </w:t>
      </w:r>
      <w:r w:rsidRPr="00236BEB">
        <w:rPr>
          <w:rFonts w:ascii="Arial" w:hAnsi="Arial" w:cs="Arial"/>
        </w:rPr>
        <w:t>ц</w:t>
      </w:r>
      <w:r w:rsidR="00784BC9" w:rsidRPr="00236BEB">
        <w:rPr>
          <w:rFonts w:ascii="Arial" w:hAnsi="Arial" w:cs="Arial"/>
        </w:rPr>
        <w:t xml:space="preserve"> </w:t>
      </w:r>
      <w:r w:rsidRPr="00236BEB">
        <w:rPr>
          <w:rFonts w:ascii="Arial" w:hAnsi="Arial" w:cs="Arial"/>
        </w:rPr>
        <w:t xml:space="preserve">а </w:t>
      </w:r>
      <w:r w:rsidR="00DE6EDE" w:rsidRPr="00236BEB">
        <w:rPr>
          <w:rFonts w:ascii="Arial" w:hAnsi="Arial" w:cs="Arial"/>
        </w:rPr>
        <w:t>7</w:t>
      </w:r>
      <w:r w:rsidR="009453D4" w:rsidRPr="00236BEB">
        <w:rPr>
          <w:rFonts w:ascii="Arial" w:hAnsi="Arial" w:cs="Arial"/>
        </w:rPr>
        <w:t xml:space="preserve"> </w:t>
      </w:r>
      <w:r w:rsidRPr="00236BEB">
        <w:rPr>
          <w:rFonts w:ascii="Arial" w:hAnsi="Arial" w:cs="Arial"/>
        </w:rPr>
        <w:t>– Требования к показателям качества покрытия</w:t>
      </w:r>
      <w:r w:rsidR="00404645" w:rsidRPr="00236BEB">
        <w:rPr>
          <w:rFonts w:ascii="Arial" w:hAnsi="Arial" w:cs="Arial"/>
        </w:rPr>
        <w:t>, содержащие</w:t>
      </w:r>
      <w:r w:rsidRPr="00236BEB">
        <w:rPr>
          <w:rFonts w:ascii="Arial" w:hAnsi="Arial" w:cs="Arial"/>
        </w:rPr>
        <w:t xml:space="preserve"> дисульфид</w:t>
      </w:r>
      <w:r w:rsidR="00E019DF" w:rsidRPr="00236BEB">
        <w:rPr>
          <w:rFonts w:ascii="Arial" w:hAnsi="Arial" w:cs="Arial"/>
        </w:rPr>
        <w:t xml:space="preserve"> </w:t>
      </w:r>
      <w:r w:rsidRPr="00236BEB">
        <w:rPr>
          <w:rFonts w:ascii="Arial" w:hAnsi="Arial" w:cs="Arial"/>
        </w:rPr>
        <w:t>молибдена</w:t>
      </w:r>
    </w:p>
    <w:tbl>
      <w:tblPr>
        <w:tblStyle w:val="aff"/>
        <w:tblW w:w="5000" w:type="pct"/>
        <w:tblLook w:val="04A0" w:firstRow="1" w:lastRow="0" w:firstColumn="1" w:lastColumn="0" w:noHBand="0" w:noVBand="1"/>
      </w:tblPr>
      <w:tblGrid>
        <w:gridCol w:w="3114"/>
        <w:gridCol w:w="4536"/>
        <w:gridCol w:w="2268"/>
        <w:gridCol w:w="2127"/>
        <w:gridCol w:w="2683"/>
      </w:tblGrid>
      <w:tr w:rsidR="007910AD" w:rsidRPr="00236BEB" w14:paraId="313A2B11" w14:textId="77777777" w:rsidTr="00EB2CEC">
        <w:tc>
          <w:tcPr>
            <w:tcW w:w="1057" w:type="pct"/>
            <w:tcBorders>
              <w:bottom w:val="double" w:sz="4" w:space="0" w:color="auto"/>
            </w:tcBorders>
            <w:vAlign w:val="center"/>
          </w:tcPr>
          <w:p w14:paraId="2A59AA76"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Наименование показателя</w:t>
            </w:r>
          </w:p>
        </w:tc>
        <w:tc>
          <w:tcPr>
            <w:tcW w:w="1540" w:type="pct"/>
            <w:tcBorders>
              <w:bottom w:val="double" w:sz="4" w:space="0" w:color="auto"/>
            </w:tcBorders>
            <w:vAlign w:val="center"/>
          </w:tcPr>
          <w:p w14:paraId="4CED3CB2" w14:textId="77777777" w:rsidR="007910AD" w:rsidRPr="00236BEB" w:rsidRDefault="007910AD" w:rsidP="007910AD">
            <w:pPr>
              <w:widowControl w:val="0"/>
              <w:ind w:left="-112" w:right="-113" w:firstLine="37"/>
              <w:jc w:val="center"/>
              <w:rPr>
                <w:rFonts w:ascii="Arial" w:hAnsi="Arial" w:cs="Arial"/>
                <w:sz w:val="20"/>
                <w:szCs w:val="20"/>
              </w:rPr>
            </w:pPr>
            <w:r w:rsidRPr="00236BEB">
              <w:rPr>
                <w:rFonts w:ascii="Arial" w:hAnsi="Arial" w:cs="Arial"/>
                <w:sz w:val="20"/>
                <w:szCs w:val="20"/>
              </w:rPr>
              <w:t>Требование</w:t>
            </w:r>
          </w:p>
        </w:tc>
        <w:tc>
          <w:tcPr>
            <w:tcW w:w="770" w:type="pct"/>
            <w:tcBorders>
              <w:bottom w:val="double" w:sz="4" w:space="0" w:color="auto"/>
            </w:tcBorders>
            <w:vAlign w:val="center"/>
          </w:tcPr>
          <w:p w14:paraId="443E4B9C" w14:textId="77777777" w:rsidR="007910AD" w:rsidRPr="00236BEB" w:rsidRDefault="007910AD" w:rsidP="0087431C">
            <w:pPr>
              <w:widowControl w:val="0"/>
              <w:ind w:left="-82" w:right="-113"/>
              <w:jc w:val="center"/>
              <w:rPr>
                <w:rFonts w:ascii="Arial" w:hAnsi="Arial" w:cs="Arial"/>
                <w:sz w:val="20"/>
                <w:szCs w:val="20"/>
              </w:rPr>
            </w:pPr>
            <w:r w:rsidRPr="00236BEB">
              <w:rPr>
                <w:rFonts w:ascii="Arial" w:hAnsi="Arial" w:cs="Arial"/>
                <w:sz w:val="20"/>
                <w:szCs w:val="20"/>
              </w:rPr>
              <w:t xml:space="preserve">Метод </w:t>
            </w:r>
          </w:p>
          <w:p w14:paraId="24E77C6F" w14:textId="77777777" w:rsidR="007910AD" w:rsidRPr="00236BEB" w:rsidRDefault="007910AD" w:rsidP="0087431C">
            <w:pPr>
              <w:widowControl w:val="0"/>
              <w:ind w:left="-112" w:right="-113"/>
              <w:jc w:val="center"/>
              <w:rPr>
                <w:rFonts w:ascii="Arial" w:hAnsi="Arial" w:cs="Arial"/>
                <w:sz w:val="20"/>
                <w:szCs w:val="20"/>
              </w:rPr>
            </w:pPr>
            <w:r w:rsidRPr="00236BEB">
              <w:rPr>
                <w:rFonts w:ascii="Arial" w:hAnsi="Arial" w:cs="Arial"/>
                <w:sz w:val="20"/>
                <w:szCs w:val="20"/>
              </w:rPr>
              <w:t>испытания</w:t>
            </w:r>
          </w:p>
        </w:tc>
        <w:tc>
          <w:tcPr>
            <w:tcW w:w="722" w:type="pct"/>
            <w:tcBorders>
              <w:bottom w:val="double" w:sz="4" w:space="0" w:color="auto"/>
            </w:tcBorders>
            <w:vAlign w:val="center"/>
          </w:tcPr>
          <w:p w14:paraId="5F9D8337" w14:textId="77777777" w:rsidR="007910AD" w:rsidRPr="00236BEB" w:rsidRDefault="007910AD" w:rsidP="007910AD">
            <w:pPr>
              <w:widowControl w:val="0"/>
              <w:ind w:left="-112" w:right="-113" w:firstLine="37"/>
              <w:jc w:val="center"/>
              <w:rPr>
                <w:rFonts w:ascii="Arial" w:hAnsi="Arial" w:cs="Arial"/>
                <w:sz w:val="20"/>
                <w:szCs w:val="20"/>
              </w:rPr>
            </w:pPr>
            <w:r w:rsidRPr="00236BEB">
              <w:rPr>
                <w:rFonts w:ascii="Arial" w:hAnsi="Arial" w:cs="Arial"/>
                <w:sz w:val="20"/>
                <w:szCs w:val="20"/>
              </w:rPr>
              <w:t>Вид испытаний</w:t>
            </w:r>
          </w:p>
        </w:tc>
        <w:tc>
          <w:tcPr>
            <w:tcW w:w="911" w:type="pct"/>
            <w:tcBorders>
              <w:bottom w:val="double" w:sz="4" w:space="0" w:color="auto"/>
            </w:tcBorders>
            <w:vAlign w:val="center"/>
          </w:tcPr>
          <w:p w14:paraId="38BFCD77" w14:textId="77777777" w:rsidR="007910AD" w:rsidRPr="00236BEB" w:rsidRDefault="007910AD" w:rsidP="007910AD">
            <w:pPr>
              <w:widowControl w:val="0"/>
              <w:ind w:left="-112" w:right="-113" w:firstLine="37"/>
              <w:jc w:val="center"/>
              <w:rPr>
                <w:rFonts w:ascii="Arial" w:hAnsi="Arial" w:cs="Arial"/>
                <w:sz w:val="20"/>
                <w:szCs w:val="20"/>
              </w:rPr>
            </w:pPr>
            <w:r w:rsidRPr="00236BEB">
              <w:rPr>
                <w:rFonts w:ascii="Arial" w:hAnsi="Arial" w:cs="Arial"/>
                <w:sz w:val="20"/>
                <w:szCs w:val="20"/>
              </w:rPr>
              <w:t>Объем контроля</w:t>
            </w:r>
          </w:p>
        </w:tc>
      </w:tr>
      <w:tr w:rsidR="007910AD" w:rsidRPr="00236BEB" w14:paraId="1FA79855" w14:textId="77777777" w:rsidTr="0017425C">
        <w:trPr>
          <w:trHeight w:val="233"/>
        </w:trPr>
        <w:tc>
          <w:tcPr>
            <w:tcW w:w="1057" w:type="pct"/>
            <w:vMerge w:val="restart"/>
            <w:tcBorders>
              <w:top w:val="double" w:sz="4" w:space="0" w:color="auto"/>
            </w:tcBorders>
            <w:vAlign w:val="center"/>
          </w:tcPr>
          <w:p w14:paraId="1F93070A"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Внешний вид</w:t>
            </w:r>
          </w:p>
        </w:tc>
        <w:tc>
          <w:tcPr>
            <w:tcW w:w="1540" w:type="pct"/>
            <w:vMerge w:val="restart"/>
            <w:tcBorders>
              <w:top w:val="double" w:sz="4" w:space="0" w:color="auto"/>
            </w:tcBorders>
            <w:vAlign w:val="center"/>
          </w:tcPr>
          <w:p w14:paraId="6681D8A2"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Покрытие сплошное. Цвет покрытия от темно-серого до серебристо-черного</w:t>
            </w:r>
          </w:p>
        </w:tc>
        <w:tc>
          <w:tcPr>
            <w:tcW w:w="770" w:type="pct"/>
            <w:vMerge w:val="restart"/>
            <w:tcBorders>
              <w:top w:val="double" w:sz="4" w:space="0" w:color="auto"/>
            </w:tcBorders>
            <w:vAlign w:val="center"/>
          </w:tcPr>
          <w:p w14:paraId="1E609C11" w14:textId="77777777" w:rsidR="007910AD" w:rsidRPr="00236BEB" w:rsidRDefault="007910AD" w:rsidP="0087431C">
            <w:pPr>
              <w:widowControl w:val="0"/>
              <w:jc w:val="center"/>
              <w:rPr>
                <w:rFonts w:ascii="Arial" w:hAnsi="Arial" w:cs="Arial"/>
                <w:sz w:val="20"/>
                <w:szCs w:val="20"/>
              </w:rPr>
            </w:pPr>
            <w:r w:rsidRPr="00236BEB">
              <w:rPr>
                <w:rFonts w:ascii="Arial" w:hAnsi="Arial" w:cs="Arial"/>
                <w:sz w:val="20"/>
                <w:szCs w:val="20"/>
              </w:rPr>
              <w:t>Документ по стандартизации на материал</w:t>
            </w:r>
          </w:p>
        </w:tc>
        <w:tc>
          <w:tcPr>
            <w:tcW w:w="722" w:type="pct"/>
            <w:vAlign w:val="center"/>
          </w:tcPr>
          <w:p w14:paraId="7B4FEA26"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911" w:type="pct"/>
            <w:tcBorders>
              <w:top w:val="double" w:sz="4" w:space="0" w:color="auto"/>
            </w:tcBorders>
            <w:vAlign w:val="center"/>
          </w:tcPr>
          <w:p w14:paraId="43D6B9ED"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2265BD02" w14:textId="77777777" w:rsidTr="0017425C">
        <w:trPr>
          <w:trHeight w:val="232"/>
        </w:trPr>
        <w:tc>
          <w:tcPr>
            <w:tcW w:w="1057" w:type="pct"/>
            <w:vMerge/>
            <w:vAlign w:val="center"/>
          </w:tcPr>
          <w:p w14:paraId="7B8BC98B" w14:textId="77777777" w:rsidR="007910AD" w:rsidRPr="00236BEB" w:rsidRDefault="007910AD" w:rsidP="007910AD">
            <w:pPr>
              <w:widowControl w:val="0"/>
              <w:ind w:firstLine="284"/>
              <w:rPr>
                <w:rFonts w:ascii="Arial" w:hAnsi="Arial" w:cs="Arial"/>
                <w:sz w:val="20"/>
                <w:szCs w:val="20"/>
              </w:rPr>
            </w:pPr>
          </w:p>
        </w:tc>
        <w:tc>
          <w:tcPr>
            <w:tcW w:w="1540" w:type="pct"/>
            <w:vMerge/>
            <w:vAlign w:val="center"/>
          </w:tcPr>
          <w:p w14:paraId="3CBFE371" w14:textId="77777777" w:rsidR="007910AD" w:rsidRPr="00236BEB" w:rsidRDefault="007910AD" w:rsidP="007910AD">
            <w:pPr>
              <w:widowControl w:val="0"/>
              <w:jc w:val="center"/>
              <w:rPr>
                <w:rFonts w:ascii="Arial" w:hAnsi="Arial" w:cs="Arial"/>
                <w:sz w:val="20"/>
                <w:szCs w:val="20"/>
              </w:rPr>
            </w:pPr>
          </w:p>
        </w:tc>
        <w:tc>
          <w:tcPr>
            <w:tcW w:w="770" w:type="pct"/>
            <w:vMerge/>
            <w:tcBorders>
              <w:bottom w:val="single" w:sz="4" w:space="0" w:color="auto"/>
            </w:tcBorders>
            <w:vAlign w:val="center"/>
          </w:tcPr>
          <w:p w14:paraId="288528F7" w14:textId="77777777" w:rsidR="007910AD" w:rsidRPr="00236BEB" w:rsidRDefault="007910AD" w:rsidP="0087431C">
            <w:pPr>
              <w:widowControl w:val="0"/>
              <w:jc w:val="center"/>
              <w:rPr>
                <w:rFonts w:ascii="Arial" w:hAnsi="Arial" w:cs="Arial"/>
                <w:sz w:val="20"/>
                <w:szCs w:val="20"/>
              </w:rPr>
            </w:pPr>
          </w:p>
        </w:tc>
        <w:tc>
          <w:tcPr>
            <w:tcW w:w="722" w:type="pct"/>
            <w:vAlign w:val="center"/>
          </w:tcPr>
          <w:p w14:paraId="17814714"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Приемо-сдаточные</w:t>
            </w:r>
          </w:p>
        </w:tc>
        <w:tc>
          <w:tcPr>
            <w:tcW w:w="911" w:type="pct"/>
            <w:tcBorders>
              <w:bottom w:val="single" w:sz="4" w:space="0" w:color="auto"/>
            </w:tcBorders>
            <w:vAlign w:val="center"/>
          </w:tcPr>
          <w:p w14:paraId="55907858"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100 % изделий партии</w:t>
            </w:r>
          </w:p>
        </w:tc>
      </w:tr>
      <w:tr w:rsidR="007910AD" w:rsidRPr="00236BEB" w14:paraId="29A1F5D4" w14:textId="77777777" w:rsidTr="0017425C">
        <w:trPr>
          <w:trHeight w:val="450"/>
        </w:trPr>
        <w:tc>
          <w:tcPr>
            <w:tcW w:w="1057" w:type="pct"/>
            <w:vMerge w:val="restart"/>
            <w:vAlign w:val="center"/>
          </w:tcPr>
          <w:p w14:paraId="3410C4ED"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Толщина, мкм</w:t>
            </w:r>
          </w:p>
        </w:tc>
        <w:tc>
          <w:tcPr>
            <w:tcW w:w="1540" w:type="pct"/>
            <w:vMerge w:val="restart"/>
            <w:vAlign w:val="center"/>
          </w:tcPr>
          <w:p w14:paraId="025F91B7"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6 – 30</w:t>
            </w:r>
          </w:p>
        </w:tc>
        <w:tc>
          <w:tcPr>
            <w:tcW w:w="770" w:type="pct"/>
            <w:vMerge w:val="restart"/>
            <w:tcBorders>
              <w:right w:val="single" w:sz="4" w:space="0" w:color="auto"/>
            </w:tcBorders>
            <w:vAlign w:val="center"/>
          </w:tcPr>
          <w:p w14:paraId="2765D640" w14:textId="77777777" w:rsidR="007910AD" w:rsidRPr="00236BEB" w:rsidRDefault="007910AD" w:rsidP="0087431C">
            <w:pPr>
              <w:widowControl w:val="0"/>
              <w:jc w:val="center"/>
              <w:rPr>
                <w:rFonts w:ascii="Arial" w:hAnsi="Arial" w:cs="Arial"/>
                <w:sz w:val="20"/>
                <w:szCs w:val="20"/>
              </w:rPr>
            </w:pPr>
            <w:r w:rsidRPr="00236BEB">
              <w:rPr>
                <w:rFonts w:ascii="Arial" w:hAnsi="Arial" w:cs="Arial"/>
                <w:sz w:val="20"/>
                <w:szCs w:val="20"/>
              </w:rPr>
              <w:t>Приложение А, неразрушающий метод</w:t>
            </w:r>
          </w:p>
        </w:tc>
        <w:tc>
          <w:tcPr>
            <w:tcW w:w="722" w:type="pct"/>
            <w:vAlign w:val="center"/>
          </w:tcPr>
          <w:p w14:paraId="08D914A5" w14:textId="77777777" w:rsidR="007910AD" w:rsidRPr="00236BEB" w:rsidRDefault="007910AD" w:rsidP="00236BEB">
            <w:pPr>
              <w:widowControl w:val="0"/>
              <w:jc w:val="center"/>
              <w:rPr>
                <w:rFonts w:ascii="Arial" w:hAnsi="Arial" w:cs="Arial"/>
                <w:strike/>
                <w:sz w:val="20"/>
                <w:szCs w:val="20"/>
              </w:rPr>
            </w:pPr>
            <w:r w:rsidRPr="00236BEB">
              <w:rPr>
                <w:rFonts w:ascii="Arial" w:hAnsi="Arial" w:cs="Arial"/>
                <w:sz w:val="20"/>
                <w:szCs w:val="20"/>
              </w:rPr>
              <w:t>Квалификационные/ периодические</w:t>
            </w:r>
          </w:p>
        </w:tc>
        <w:tc>
          <w:tcPr>
            <w:tcW w:w="911" w:type="pct"/>
            <w:tcBorders>
              <w:right w:val="single" w:sz="4" w:space="0" w:color="auto"/>
            </w:tcBorders>
            <w:vAlign w:val="center"/>
          </w:tcPr>
          <w:p w14:paraId="0AF9BBB0"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r w:rsidR="007910AD" w:rsidRPr="00236BEB" w14:paraId="520F4AA6" w14:textId="77777777" w:rsidTr="0017425C">
        <w:trPr>
          <w:trHeight w:val="235"/>
        </w:trPr>
        <w:tc>
          <w:tcPr>
            <w:tcW w:w="1057" w:type="pct"/>
            <w:vMerge/>
            <w:vAlign w:val="center"/>
          </w:tcPr>
          <w:p w14:paraId="456083E8" w14:textId="77777777" w:rsidR="007910AD" w:rsidRPr="00236BEB" w:rsidRDefault="007910AD" w:rsidP="007910AD">
            <w:pPr>
              <w:widowControl w:val="0"/>
              <w:ind w:firstLine="284"/>
              <w:rPr>
                <w:rFonts w:ascii="Arial" w:hAnsi="Arial" w:cs="Arial"/>
                <w:sz w:val="20"/>
                <w:szCs w:val="20"/>
              </w:rPr>
            </w:pPr>
          </w:p>
        </w:tc>
        <w:tc>
          <w:tcPr>
            <w:tcW w:w="1540" w:type="pct"/>
            <w:vMerge/>
            <w:vAlign w:val="center"/>
          </w:tcPr>
          <w:p w14:paraId="22B13679" w14:textId="77777777" w:rsidR="007910AD" w:rsidRPr="00236BEB" w:rsidRDefault="007910AD" w:rsidP="007910AD">
            <w:pPr>
              <w:widowControl w:val="0"/>
              <w:jc w:val="center"/>
              <w:rPr>
                <w:rFonts w:ascii="Arial" w:hAnsi="Arial" w:cs="Arial"/>
                <w:sz w:val="20"/>
                <w:szCs w:val="20"/>
              </w:rPr>
            </w:pPr>
          </w:p>
        </w:tc>
        <w:tc>
          <w:tcPr>
            <w:tcW w:w="770" w:type="pct"/>
            <w:vMerge/>
            <w:tcBorders>
              <w:right w:val="single" w:sz="4" w:space="0" w:color="auto"/>
            </w:tcBorders>
            <w:vAlign w:val="center"/>
          </w:tcPr>
          <w:p w14:paraId="0383759C" w14:textId="77777777" w:rsidR="007910AD" w:rsidRPr="00236BEB" w:rsidRDefault="007910AD" w:rsidP="0087431C">
            <w:pPr>
              <w:widowControl w:val="0"/>
              <w:jc w:val="center"/>
              <w:rPr>
                <w:rFonts w:ascii="Arial" w:hAnsi="Arial" w:cs="Arial"/>
                <w:sz w:val="20"/>
                <w:szCs w:val="20"/>
              </w:rPr>
            </w:pPr>
          </w:p>
        </w:tc>
        <w:tc>
          <w:tcPr>
            <w:tcW w:w="722" w:type="pct"/>
            <w:vAlign w:val="center"/>
          </w:tcPr>
          <w:p w14:paraId="6543973E"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Приемо-сдаточные</w:t>
            </w:r>
          </w:p>
        </w:tc>
        <w:tc>
          <w:tcPr>
            <w:tcW w:w="911" w:type="pct"/>
            <w:tcBorders>
              <w:right w:val="single" w:sz="4" w:space="0" w:color="auto"/>
            </w:tcBorders>
            <w:vAlign w:val="center"/>
          </w:tcPr>
          <w:p w14:paraId="6D0E20DA"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1 % изделий от партии, но не менее 3 шт.</w:t>
            </w:r>
          </w:p>
        </w:tc>
      </w:tr>
      <w:tr w:rsidR="007910AD" w:rsidRPr="00236BEB" w14:paraId="663A25E6" w14:textId="77777777" w:rsidTr="005554D5">
        <w:trPr>
          <w:trHeight w:val="700"/>
        </w:trPr>
        <w:tc>
          <w:tcPr>
            <w:tcW w:w="1057" w:type="pct"/>
            <w:vAlign w:val="center"/>
          </w:tcPr>
          <w:p w14:paraId="2FAF9B19" w14:textId="77777777" w:rsidR="007910AD" w:rsidRPr="00236BEB" w:rsidRDefault="007910AD" w:rsidP="007910AD">
            <w:pPr>
              <w:widowControl w:val="0"/>
              <w:ind w:firstLine="284"/>
              <w:rPr>
                <w:rFonts w:ascii="Arial" w:hAnsi="Arial" w:cs="Arial"/>
                <w:sz w:val="20"/>
                <w:szCs w:val="20"/>
              </w:rPr>
            </w:pPr>
            <w:r w:rsidRPr="00236BEB">
              <w:rPr>
                <w:rFonts w:ascii="Arial" w:hAnsi="Arial" w:cs="Arial"/>
                <w:sz w:val="20"/>
                <w:szCs w:val="20"/>
              </w:rPr>
              <w:t>Стойкость покрытия к многократному свинчиванию-развинчиванию, циклы испытаний, не менее</w:t>
            </w:r>
          </w:p>
        </w:tc>
        <w:tc>
          <w:tcPr>
            <w:tcW w:w="1540" w:type="pct"/>
            <w:vAlign w:val="center"/>
          </w:tcPr>
          <w:p w14:paraId="7EDDCAEC"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Не менее 3 – трубы обсадные</w:t>
            </w:r>
          </w:p>
          <w:p w14:paraId="1DBEAC75"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Не менее 9 – трубы насосно-компрессорные</w:t>
            </w:r>
          </w:p>
        </w:tc>
        <w:tc>
          <w:tcPr>
            <w:tcW w:w="770" w:type="pct"/>
            <w:tcBorders>
              <w:right w:val="single" w:sz="4" w:space="0" w:color="auto"/>
            </w:tcBorders>
            <w:vAlign w:val="center"/>
          </w:tcPr>
          <w:p w14:paraId="36EACD8F" w14:textId="77777777" w:rsidR="007910AD" w:rsidRPr="00236BEB" w:rsidRDefault="007910AD" w:rsidP="0087431C">
            <w:pPr>
              <w:widowControl w:val="0"/>
              <w:jc w:val="center"/>
              <w:rPr>
                <w:rFonts w:ascii="Arial" w:hAnsi="Arial" w:cs="Arial"/>
                <w:sz w:val="20"/>
                <w:szCs w:val="20"/>
              </w:rPr>
            </w:pPr>
            <w:r w:rsidRPr="00236BEB">
              <w:rPr>
                <w:rFonts w:ascii="Arial" w:hAnsi="Arial" w:cs="Arial"/>
                <w:sz w:val="20"/>
                <w:szCs w:val="20"/>
              </w:rPr>
              <w:t>Приложение В</w:t>
            </w:r>
          </w:p>
        </w:tc>
        <w:tc>
          <w:tcPr>
            <w:tcW w:w="722" w:type="pct"/>
            <w:tcBorders>
              <w:right w:val="single" w:sz="4" w:space="0" w:color="auto"/>
            </w:tcBorders>
            <w:vAlign w:val="center"/>
          </w:tcPr>
          <w:p w14:paraId="68DCC49B" w14:textId="77777777" w:rsidR="007910AD" w:rsidRPr="00236BEB" w:rsidRDefault="007910AD" w:rsidP="007910AD">
            <w:pPr>
              <w:widowControl w:val="0"/>
              <w:jc w:val="center"/>
              <w:rPr>
                <w:rFonts w:ascii="Arial" w:hAnsi="Arial" w:cs="Arial"/>
                <w:sz w:val="20"/>
                <w:szCs w:val="20"/>
              </w:rPr>
            </w:pPr>
            <w:r w:rsidRPr="00236BEB">
              <w:rPr>
                <w:rFonts w:ascii="Arial" w:hAnsi="Arial" w:cs="Arial"/>
                <w:sz w:val="20"/>
                <w:szCs w:val="20"/>
              </w:rPr>
              <w:t>Квалификационные</w:t>
            </w:r>
          </w:p>
        </w:tc>
        <w:tc>
          <w:tcPr>
            <w:tcW w:w="911" w:type="pct"/>
            <w:tcBorders>
              <w:right w:val="single" w:sz="4" w:space="0" w:color="auto"/>
            </w:tcBorders>
            <w:vAlign w:val="center"/>
          </w:tcPr>
          <w:p w14:paraId="786F7075" w14:textId="77777777" w:rsidR="007910AD" w:rsidRPr="00236BEB" w:rsidRDefault="007910AD" w:rsidP="007910AD">
            <w:pPr>
              <w:widowControl w:val="0"/>
              <w:ind w:firstLine="284"/>
              <w:jc w:val="center"/>
              <w:rPr>
                <w:rFonts w:ascii="Arial" w:hAnsi="Arial" w:cs="Arial"/>
                <w:sz w:val="20"/>
                <w:szCs w:val="20"/>
              </w:rPr>
            </w:pPr>
            <w:r w:rsidRPr="00236BEB">
              <w:rPr>
                <w:rFonts w:ascii="Arial" w:hAnsi="Arial" w:cs="Arial"/>
                <w:sz w:val="20"/>
                <w:szCs w:val="20"/>
              </w:rPr>
              <w:t>В соответствии с программой испытаний</w:t>
            </w:r>
          </w:p>
        </w:tc>
      </w:tr>
    </w:tbl>
    <w:p w14:paraId="5FCCC9E3" w14:textId="77777777" w:rsidR="002D6E2F" w:rsidRPr="00236BEB" w:rsidRDefault="002D6E2F" w:rsidP="001E700B">
      <w:pPr>
        <w:tabs>
          <w:tab w:val="left" w:pos="1276"/>
        </w:tabs>
        <w:spacing w:after="240" w:line="360" w:lineRule="auto"/>
        <w:ind w:firstLine="567"/>
        <w:jc w:val="both"/>
        <w:rPr>
          <w:rFonts w:ascii="Arial" w:hAnsi="Arial" w:cs="Arial"/>
          <w:b/>
          <w:bCs/>
          <w:iCs/>
          <w:lang w:eastAsia="en-US"/>
        </w:rPr>
        <w:sectPr w:rsidR="002D6E2F" w:rsidRPr="00236BEB" w:rsidSect="00100946">
          <w:headerReference w:type="first" r:id="rId21"/>
          <w:footerReference w:type="first" r:id="rId22"/>
          <w:pgSz w:w="16838" w:h="11906" w:orient="landscape"/>
          <w:pgMar w:top="1134" w:right="1249" w:bottom="851" w:left="851" w:header="709" w:footer="680" w:gutter="0"/>
          <w:cols w:space="720"/>
          <w:formProt w:val="0"/>
          <w:titlePg/>
          <w:docGrid w:linePitch="360"/>
        </w:sectPr>
      </w:pPr>
    </w:p>
    <w:p w14:paraId="4E69E16E" w14:textId="77777777" w:rsidR="00E06F41" w:rsidRPr="00236BEB" w:rsidRDefault="00660D07" w:rsidP="00EB2CEC">
      <w:pPr>
        <w:tabs>
          <w:tab w:val="left" w:pos="1134"/>
          <w:tab w:val="left" w:pos="1276"/>
        </w:tabs>
        <w:spacing w:before="240" w:after="240" w:line="360" w:lineRule="auto"/>
        <w:ind w:firstLine="709"/>
        <w:jc w:val="both"/>
        <w:rPr>
          <w:rFonts w:ascii="Arial" w:hAnsi="Arial" w:cs="Arial"/>
          <w:b/>
          <w:sz w:val="28"/>
        </w:rPr>
      </w:pPr>
      <w:bookmarkStart w:id="60" w:name="_Toc110589045"/>
      <w:bookmarkStart w:id="61" w:name="_Toc136592300"/>
      <w:bookmarkEnd w:id="54"/>
      <w:bookmarkEnd w:id="55"/>
      <w:r w:rsidRPr="00236BEB">
        <w:rPr>
          <w:rFonts w:ascii="Arial" w:hAnsi="Arial" w:cs="Arial"/>
          <w:b/>
          <w:sz w:val="28"/>
        </w:rPr>
        <w:lastRenderedPageBreak/>
        <w:t xml:space="preserve">7 </w:t>
      </w:r>
      <w:bookmarkStart w:id="62" w:name="_Hlk194494514"/>
      <w:bookmarkStart w:id="63" w:name="_Hlk200358134"/>
      <w:r w:rsidR="00A5278E" w:rsidRPr="00236BEB">
        <w:rPr>
          <w:rFonts w:ascii="Arial" w:hAnsi="Arial" w:cs="Arial"/>
          <w:b/>
          <w:sz w:val="28"/>
        </w:rPr>
        <w:t xml:space="preserve">Подготовка поверхности резьбовых соединений и </w:t>
      </w:r>
      <w:bookmarkEnd w:id="62"/>
      <w:r w:rsidR="000E5B65" w:rsidRPr="00236BEB">
        <w:rPr>
          <w:rFonts w:ascii="Arial" w:hAnsi="Arial" w:cs="Arial"/>
          <w:b/>
          <w:sz w:val="28"/>
        </w:rPr>
        <w:t>получ</w:t>
      </w:r>
      <w:r w:rsidR="00A5278E" w:rsidRPr="00236BEB">
        <w:rPr>
          <w:rFonts w:ascii="Arial" w:hAnsi="Arial" w:cs="Arial"/>
          <w:b/>
          <w:sz w:val="28"/>
        </w:rPr>
        <w:t xml:space="preserve">ение </w:t>
      </w:r>
      <w:r w:rsidR="006457FA" w:rsidRPr="00236BEB">
        <w:rPr>
          <w:rFonts w:ascii="Arial" w:hAnsi="Arial" w:cs="Arial"/>
          <w:b/>
          <w:sz w:val="28"/>
        </w:rPr>
        <w:t>покрытий</w:t>
      </w:r>
      <w:bookmarkEnd w:id="60"/>
      <w:bookmarkEnd w:id="61"/>
    </w:p>
    <w:bookmarkEnd w:id="63"/>
    <w:p w14:paraId="4EFA1C3E" w14:textId="77777777" w:rsidR="00893E47" w:rsidRPr="00236BEB" w:rsidRDefault="00893E47" w:rsidP="00E67375">
      <w:pPr>
        <w:widowControl w:val="0"/>
        <w:tabs>
          <w:tab w:val="left" w:pos="1276"/>
          <w:tab w:val="left" w:pos="1701"/>
        </w:tabs>
        <w:spacing w:line="360" w:lineRule="auto"/>
        <w:ind w:firstLine="709"/>
        <w:jc w:val="both"/>
        <w:rPr>
          <w:rFonts w:ascii="Arial" w:hAnsi="Arial" w:cs="Arial"/>
          <w:bCs/>
          <w:iCs/>
          <w:lang w:eastAsia="en-US"/>
        </w:rPr>
      </w:pPr>
      <w:r w:rsidRPr="00236BEB">
        <w:rPr>
          <w:rFonts w:ascii="Arial" w:hAnsi="Arial" w:cs="Arial"/>
          <w:bCs/>
          <w:iCs/>
          <w:lang w:eastAsia="en-US"/>
        </w:rPr>
        <w:t>Технологи</w:t>
      </w:r>
      <w:r w:rsidR="000E5B65" w:rsidRPr="00236BEB">
        <w:rPr>
          <w:rFonts w:ascii="Arial" w:hAnsi="Arial" w:cs="Arial"/>
          <w:bCs/>
          <w:iCs/>
          <w:lang w:eastAsia="en-US"/>
        </w:rPr>
        <w:t>и</w:t>
      </w:r>
      <w:r w:rsidRPr="00236BEB">
        <w:rPr>
          <w:rFonts w:ascii="Arial" w:hAnsi="Arial" w:cs="Arial"/>
          <w:bCs/>
          <w:iCs/>
          <w:lang w:eastAsia="en-US"/>
        </w:rPr>
        <w:t xml:space="preserve"> </w:t>
      </w:r>
      <w:r w:rsidR="00A5278E" w:rsidRPr="00236BEB">
        <w:rPr>
          <w:rFonts w:ascii="Arial" w:hAnsi="Arial" w:cs="Arial"/>
          <w:bCs/>
          <w:iCs/>
          <w:lang w:eastAsia="en-US"/>
        </w:rPr>
        <w:t xml:space="preserve">подготовки поверхности резьбовых соединений и </w:t>
      </w:r>
      <w:r w:rsidR="000E5B65" w:rsidRPr="00236BEB">
        <w:rPr>
          <w:rFonts w:ascii="Arial" w:hAnsi="Arial" w:cs="Arial"/>
          <w:bCs/>
          <w:iCs/>
          <w:lang w:eastAsia="en-US"/>
        </w:rPr>
        <w:t>получ</w:t>
      </w:r>
      <w:r w:rsidRPr="00236BEB">
        <w:rPr>
          <w:rFonts w:ascii="Arial" w:hAnsi="Arial" w:cs="Arial"/>
          <w:bCs/>
          <w:iCs/>
          <w:lang w:eastAsia="en-US"/>
        </w:rPr>
        <w:t>ения покрытий должн</w:t>
      </w:r>
      <w:r w:rsidR="000E5B65" w:rsidRPr="00236BEB">
        <w:rPr>
          <w:rFonts w:ascii="Arial" w:hAnsi="Arial" w:cs="Arial"/>
          <w:bCs/>
          <w:iCs/>
          <w:lang w:eastAsia="en-US"/>
        </w:rPr>
        <w:t>ы</w:t>
      </w:r>
      <w:r w:rsidRPr="00236BEB">
        <w:rPr>
          <w:rFonts w:ascii="Arial" w:hAnsi="Arial" w:cs="Arial"/>
          <w:bCs/>
          <w:iCs/>
          <w:lang w:eastAsia="en-US"/>
        </w:rPr>
        <w:t xml:space="preserve"> обеспечивать качеств</w:t>
      </w:r>
      <w:r w:rsidR="00AE3F22" w:rsidRPr="00236BEB">
        <w:rPr>
          <w:rFonts w:ascii="Arial" w:hAnsi="Arial" w:cs="Arial"/>
          <w:bCs/>
          <w:iCs/>
          <w:lang w:eastAsia="en-US"/>
        </w:rPr>
        <w:t>о</w:t>
      </w:r>
      <w:r w:rsidRPr="00236BEB">
        <w:rPr>
          <w:rFonts w:ascii="Arial" w:hAnsi="Arial" w:cs="Arial"/>
          <w:bCs/>
          <w:iCs/>
          <w:lang w:eastAsia="en-US"/>
        </w:rPr>
        <w:t xml:space="preserve"> </w:t>
      </w:r>
      <w:r w:rsidR="00534E70" w:rsidRPr="00236BEB">
        <w:rPr>
          <w:rFonts w:ascii="Arial" w:hAnsi="Arial" w:cs="Arial"/>
          <w:bCs/>
          <w:iCs/>
          <w:lang w:eastAsia="en-US"/>
        </w:rPr>
        <w:t>покрыти</w:t>
      </w:r>
      <w:r w:rsidR="00E4739C" w:rsidRPr="00236BEB">
        <w:rPr>
          <w:rFonts w:ascii="Arial" w:hAnsi="Arial" w:cs="Arial"/>
          <w:bCs/>
          <w:iCs/>
          <w:lang w:eastAsia="en-US"/>
        </w:rPr>
        <w:t>й</w:t>
      </w:r>
      <w:r w:rsidR="00534E70" w:rsidRPr="00236BEB">
        <w:rPr>
          <w:rFonts w:ascii="Arial" w:hAnsi="Arial" w:cs="Arial"/>
          <w:bCs/>
          <w:iCs/>
          <w:lang w:eastAsia="en-US"/>
        </w:rPr>
        <w:t xml:space="preserve"> </w:t>
      </w:r>
      <w:r w:rsidRPr="00236BEB">
        <w:rPr>
          <w:rFonts w:ascii="Arial" w:hAnsi="Arial" w:cs="Arial"/>
          <w:bCs/>
          <w:iCs/>
          <w:lang w:eastAsia="en-US"/>
        </w:rPr>
        <w:t>резьбовых соединений в соответствии с требованиями 6.</w:t>
      </w:r>
      <w:r w:rsidR="00A5278E" w:rsidRPr="00236BEB">
        <w:rPr>
          <w:rFonts w:ascii="Arial" w:hAnsi="Arial" w:cs="Arial"/>
          <w:bCs/>
          <w:iCs/>
          <w:lang w:eastAsia="en-US"/>
        </w:rPr>
        <w:t>3</w:t>
      </w:r>
      <w:r w:rsidRPr="00236BEB">
        <w:rPr>
          <w:rFonts w:ascii="Arial" w:hAnsi="Arial" w:cs="Arial"/>
          <w:bCs/>
          <w:iCs/>
          <w:lang w:eastAsia="en-US"/>
        </w:rPr>
        <w:t>.</w:t>
      </w:r>
    </w:p>
    <w:p w14:paraId="6C1A43D9" w14:textId="77777777" w:rsidR="00BB2A94" w:rsidRPr="00236BEB" w:rsidRDefault="00E578CE" w:rsidP="00E67375">
      <w:pPr>
        <w:pStyle w:val="afa"/>
        <w:keepNext w:val="0"/>
        <w:keepLines w:val="0"/>
        <w:widowControl w:val="0"/>
        <w:tabs>
          <w:tab w:val="left" w:pos="1134"/>
          <w:tab w:val="left" w:pos="1276"/>
        </w:tabs>
        <w:rPr>
          <w:szCs w:val="24"/>
        </w:rPr>
      </w:pPr>
      <w:bookmarkStart w:id="64" w:name="_Toc136592301"/>
      <w:r w:rsidRPr="00236BEB">
        <w:rPr>
          <w:szCs w:val="24"/>
        </w:rPr>
        <w:t xml:space="preserve">7.1 </w:t>
      </w:r>
      <w:r w:rsidR="00BB2A94" w:rsidRPr="00236BEB">
        <w:rPr>
          <w:szCs w:val="24"/>
        </w:rPr>
        <w:t>Подготовка пов</w:t>
      </w:r>
      <w:r w:rsidR="00CE1D76" w:rsidRPr="00236BEB">
        <w:rPr>
          <w:szCs w:val="24"/>
        </w:rPr>
        <w:t>ерхности резьбовых соединений</w:t>
      </w:r>
      <w:bookmarkEnd w:id="64"/>
      <w:r w:rsidR="00675199" w:rsidRPr="00236BEB">
        <w:rPr>
          <w:szCs w:val="24"/>
        </w:rPr>
        <w:t xml:space="preserve"> </w:t>
      </w:r>
    </w:p>
    <w:p w14:paraId="46A9C70E" w14:textId="77777777" w:rsidR="0006593B" w:rsidRPr="00236BEB" w:rsidRDefault="00D9751D" w:rsidP="00E67375">
      <w:pPr>
        <w:widowControl w:val="0"/>
        <w:spacing w:line="360" w:lineRule="auto"/>
        <w:ind w:firstLine="709"/>
        <w:jc w:val="both"/>
        <w:rPr>
          <w:rFonts w:ascii="Arial" w:hAnsi="Arial" w:cs="Arial"/>
          <w:lang w:eastAsia="en-US"/>
        </w:rPr>
      </w:pPr>
      <w:r w:rsidRPr="00236BEB">
        <w:rPr>
          <w:rFonts w:ascii="Arial" w:hAnsi="Arial" w:cs="Arial"/>
          <w:lang w:eastAsia="en-US"/>
        </w:rPr>
        <w:t xml:space="preserve">Подготовку </w:t>
      </w:r>
      <w:r w:rsidR="00BE08BE" w:rsidRPr="00236BEB">
        <w:rPr>
          <w:rFonts w:ascii="Arial" w:hAnsi="Arial" w:cs="Arial"/>
          <w:lang w:eastAsia="en-US"/>
        </w:rPr>
        <w:t xml:space="preserve">поверхности резьбовых соединений </w:t>
      </w:r>
      <w:r w:rsidR="0006593B" w:rsidRPr="00236BEB">
        <w:rPr>
          <w:rFonts w:ascii="Arial" w:hAnsi="Arial" w:cs="Arial"/>
          <w:lang w:eastAsia="en-US"/>
        </w:rPr>
        <w:t>обсадных, насосно-компрессорных труб и муфт к ним, а также для элементов обсадных, насосно-компрессорных, бурильных колонн п</w:t>
      </w:r>
      <w:r w:rsidR="00BE08BE" w:rsidRPr="00236BEB">
        <w:rPr>
          <w:rFonts w:ascii="Arial" w:hAnsi="Arial" w:cs="Arial"/>
          <w:lang w:eastAsia="en-US"/>
        </w:rPr>
        <w:t>еред нанесением покрыти</w:t>
      </w:r>
      <w:r w:rsidR="00E4739C" w:rsidRPr="00236BEB">
        <w:rPr>
          <w:rFonts w:ascii="Arial" w:hAnsi="Arial" w:cs="Arial"/>
          <w:lang w:eastAsia="en-US"/>
        </w:rPr>
        <w:t>й</w:t>
      </w:r>
      <w:r w:rsidR="00BE08BE" w:rsidRPr="00236BEB">
        <w:rPr>
          <w:rFonts w:ascii="Arial" w:hAnsi="Arial" w:cs="Arial"/>
          <w:lang w:eastAsia="en-US"/>
        </w:rPr>
        <w:t xml:space="preserve"> проводят </w:t>
      </w:r>
      <w:r w:rsidR="0006593B" w:rsidRPr="00236BEB">
        <w:rPr>
          <w:rFonts w:ascii="Arial" w:hAnsi="Arial" w:cs="Arial"/>
          <w:lang w:eastAsia="en-US"/>
        </w:rPr>
        <w:t>в соответствии ГОСТ 9.305 или по</w:t>
      </w:r>
      <w:r w:rsidR="009757C3" w:rsidRPr="00236BEB">
        <w:t xml:space="preserve"> </w:t>
      </w:r>
      <w:r w:rsidR="009757C3" w:rsidRPr="00236BEB">
        <w:rPr>
          <w:rFonts w:ascii="Arial" w:hAnsi="Arial" w:cs="Arial"/>
          <w:lang w:eastAsia="en-US"/>
        </w:rPr>
        <w:t>технологии изготовителя</w:t>
      </w:r>
      <w:r w:rsidR="00A5278E" w:rsidRPr="00236BEB">
        <w:rPr>
          <w:rFonts w:ascii="Arial" w:hAnsi="Arial" w:cs="Arial"/>
          <w:lang w:eastAsia="en-US"/>
        </w:rPr>
        <w:t xml:space="preserve"> в зависимости от вида и способа нанесения покрытия.</w:t>
      </w:r>
    </w:p>
    <w:p w14:paraId="7A463B39" w14:textId="77777777" w:rsidR="007910AD" w:rsidRPr="00236BEB" w:rsidRDefault="00AE2F32" w:rsidP="007910AD">
      <w:pPr>
        <w:pStyle w:val="afa"/>
        <w:keepNext w:val="0"/>
        <w:keepLines w:val="0"/>
        <w:widowControl w:val="0"/>
        <w:tabs>
          <w:tab w:val="left" w:pos="1134"/>
          <w:tab w:val="left" w:pos="1276"/>
        </w:tabs>
        <w:jc w:val="both"/>
        <w:rPr>
          <w:rFonts w:eastAsia="Times New Roman" w:cs="Arial"/>
          <w:b w:val="0"/>
          <w:bCs w:val="0"/>
          <w:szCs w:val="24"/>
        </w:rPr>
      </w:pPr>
      <w:bookmarkStart w:id="65" w:name="_Toc136592302"/>
      <w:r w:rsidRPr="00236BEB">
        <w:rPr>
          <w:rFonts w:eastAsia="Times New Roman" w:cs="Arial"/>
          <w:b w:val="0"/>
          <w:bCs w:val="0"/>
          <w:szCs w:val="24"/>
        </w:rPr>
        <w:t xml:space="preserve">При </w:t>
      </w:r>
      <w:r w:rsidR="00E1179D" w:rsidRPr="00236BEB">
        <w:rPr>
          <w:rFonts w:eastAsia="Times New Roman" w:cs="Arial"/>
          <w:b w:val="0"/>
          <w:bCs w:val="0"/>
          <w:szCs w:val="24"/>
        </w:rPr>
        <w:t>получ</w:t>
      </w:r>
      <w:r w:rsidRPr="00236BEB">
        <w:rPr>
          <w:rFonts w:eastAsia="Times New Roman" w:cs="Arial"/>
          <w:b w:val="0"/>
          <w:bCs w:val="0"/>
          <w:szCs w:val="24"/>
        </w:rPr>
        <w:t xml:space="preserve">ении покрытия, содержащего дисульфид молибдена, должна быть проведена </w:t>
      </w:r>
      <w:r w:rsidR="00D92895" w:rsidRPr="00236BEB">
        <w:rPr>
          <w:rFonts w:eastAsia="Times New Roman" w:cs="Arial"/>
          <w:b w:val="0"/>
          <w:bCs w:val="0"/>
          <w:szCs w:val="24"/>
        </w:rPr>
        <w:t>струйная</w:t>
      </w:r>
      <w:r w:rsidRPr="00236BEB">
        <w:rPr>
          <w:rFonts w:eastAsia="Times New Roman" w:cs="Arial"/>
          <w:b w:val="0"/>
          <w:bCs w:val="0"/>
          <w:szCs w:val="24"/>
        </w:rPr>
        <w:t xml:space="preserve"> </w:t>
      </w:r>
      <w:r w:rsidR="00E74693" w:rsidRPr="00236BEB">
        <w:rPr>
          <w:rFonts w:eastAsia="Times New Roman" w:cs="Arial"/>
          <w:b w:val="0"/>
          <w:bCs w:val="0"/>
          <w:szCs w:val="24"/>
        </w:rPr>
        <w:t xml:space="preserve">абразивная </w:t>
      </w:r>
      <w:r w:rsidR="00F360D1" w:rsidRPr="00236BEB">
        <w:rPr>
          <w:rFonts w:eastAsia="Times New Roman" w:cs="Arial"/>
          <w:b w:val="0"/>
          <w:bCs w:val="0"/>
          <w:szCs w:val="24"/>
        </w:rPr>
        <w:t>очис</w:t>
      </w:r>
      <w:r w:rsidR="00240E82" w:rsidRPr="00236BEB">
        <w:rPr>
          <w:rFonts w:eastAsia="Times New Roman" w:cs="Arial"/>
          <w:b w:val="0"/>
          <w:bCs w:val="0"/>
          <w:szCs w:val="24"/>
        </w:rPr>
        <w:t>тка</w:t>
      </w:r>
      <w:r w:rsidRPr="00236BEB">
        <w:rPr>
          <w:rFonts w:eastAsia="Times New Roman" w:cs="Arial"/>
          <w:b w:val="0"/>
          <w:bCs w:val="0"/>
          <w:szCs w:val="24"/>
        </w:rPr>
        <w:t xml:space="preserve"> поверхности </w:t>
      </w:r>
      <w:r w:rsidR="00CD6240" w:rsidRPr="00236BEB">
        <w:rPr>
          <w:rFonts w:eastAsia="Times New Roman" w:cs="Arial"/>
          <w:b w:val="0"/>
          <w:bCs w:val="0"/>
          <w:szCs w:val="24"/>
        </w:rPr>
        <w:t xml:space="preserve">по [3] </w:t>
      </w:r>
      <w:r w:rsidRPr="00236BEB">
        <w:rPr>
          <w:rFonts w:eastAsia="Times New Roman" w:cs="Arial"/>
          <w:b w:val="0"/>
          <w:bCs w:val="0"/>
          <w:szCs w:val="24"/>
        </w:rPr>
        <w:t xml:space="preserve">резьбовых соединений </w:t>
      </w:r>
      <w:r w:rsidR="00F360D1" w:rsidRPr="00236BEB">
        <w:rPr>
          <w:rFonts w:eastAsia="Times New Roman" w:cs="Arial"/>
          <w:b w:val="0"/>
          <w:bCs w:val="0"/>
          <w:szCs w:val="24"/>
        </w:rPr>
        <w:t>с</w:t>
      </w:r>
      <w:r w:rsidRPr="00236BEB">
        <w:rPr>
          <w:rFonts w:eastAsia="Times New Roman" w:cs="Arial"/>
          <w:b w:val="0"/>
          <w:bCs w:val="0"/>
          <w:szCs w:val="24"/>
        </w:rPr>
        <w:t xml:space="preserve"> применение</w:t>
      </w:r>
      <w:r w:rsidR="00F360D1" w:rsidRPr="00236BEB">
        <w:rPr>
          <w:rFonts w:eastAsia="Times New Roman" w:cs="Arial"/>
          <w:b w:val="0"/>
          <w:bCs w:val="0"/>
          <w:szCs w:val="24"/>
        </w:rPr>
        <w:t>м</w:t>
      </w:r>
      <w:r w:rsidRPr="00236BEB">
        <w:rPr>
          <w:rFonts w:eastAsia="Times New Roman" w:cs="Arial"/>
          <w:b w:val="0"/>
          <w:bCs w:val="0"/>
          <w:szCs w:val="24"/>
        </w:rPr>
        <w:t xml:space="preserve"> </w:t>
      </w:r>
      <w:bookmarkStart w:id="66" w:name="_Hlk183179036"/>
      <w:r w:rsidR="00452C90" w:rsidRPr="00236BEB">
        <w:rPr>
          <w:rFonts w:eastAsia="Times New Roman" w:cs="Arial"/>
          <w:b w:val="0"/>
          <w:bCs w:val="0"/>
          <w:szCs w:val="24"/>
        </w:rPr>
        <w:t>электрокорунда</w:t>
      </w:r>
      <w:r w:rsidRPr="00236BEB">
        <w:rPr>
          <w:rFonts w:eastAsia="Times New Roman" w:cs="Arial"/>
          <w:b w:val="0"/>
          <w:bCs w:val="0"/>
          <w:szCs w:val="24"/>
        </w:rPr>
        <w:t xml:space="preserve"> марки 25А </w:t>
      </w:r>
      <w:r w:rsidR="003B4212" w:rsidRPr="00236BEB">
        <w:rPr>
          <w:rFonts w:eastAsia="Times New Roman" w:cs="Arial"/>
          <w:b w:val="0"/>
          <w:bCs w:val="0"/>
          <w:szCs w:val="24"/>
        </w:rPr>
        <w:t xml:space="preserve">по ГОСТ 28818 </w:t>
      </w:r>
      <w:r w:rsidRPr="00236BEB">
        <w:rPr>
          <w:rFonts w:eastAsia="Times New Roman" w:cs="Arial"/>
          <w:b w:val="0"/>
          <w:bCs w:val="0"/>
          <w:szCs w:val="24"/>
        </w:rPr>
        <w:t>с зернистостью</w:t>
      </w:r>
      <w:r w:rsidR="00B37703" w:rsidRPr="00236BEB">
        <w:rPr>
          <w:rFonts w:eastAsia="Times New Roman" w:cs="Arial"/>
          <w:b w:val="0"/>
          <w:bCs w:val="0"/>
          <w:szCs w:val="24"/>
        </w:rPr>
        <w:t xml:space="preserve"> </w:t>
      </w:r>
      <w:r w:rsidR="00B37703" w:rsidRPr="00236BEB">
        <w:rPr>
          <w:rFonts w:eastAsia="Times New Roman" w:cs="Arial"/>
          <w:b w:val="0"/>
          <w:bCs w:val="0"/>
          <w:szCs w:val="24"/>
          <w:lang w:val="en-US"/>
        </w:rPr>
        <w:t>F</w:t>
      </w:r>
      <w:r w:rsidRPr="00236BEB">
        <w:rPr>
          <w:rFonts w:eastAsia="Times New Roman" w:cs="Arial"/>
          <w:b w:val="0"/>
          <w:bCs w:val="0"/>
          <w:szCs w:val="24"/>
        </w:rPr>
        <w:t>80</w:t>
      </w:r>
      <w:r w:rsidR="003B4212" w:rsidRPr="00236BEB">
        <w:rPr>
          <w:rFonts w:eastAsia="Times New Roman" w:cs="Arial"/>
          <w:b w:val="0"/>
          <w:bCs w:val="0"/>
          <w:szCs w:val="24"/>
        </w:rPr>
        <w:t xml:space="preserve"> по [4]</w:t>
      </w:r>
      <w:r w:rsidR="00F360D1" w:rsidRPr="00236BEB">
        <w:rPr>
          <w:rFonts w:eastAsia="Times New Roman" w:cs="Arial"/>
          <w:b w:val="0"/>
          <w:bCs w:val="0"/>
          <w:szCs w:val="24"/>
        </w:rPr>
        <w:t>.</w:t>
      </w:r>
      <w:r w:rsidRPr="00236BEB">
        <w:rPr>
          <w:rFonts w:eastAsia="Times New Roman" w:cs="Arial"/>
          <w:b w:val="0"/>
          <w:bCs w:val="0"/>
          <w:szCs w:val="24"/>
        </w:rPr>
        <w:t xml:space="preserve"> </w:t>
      </w:r>
      <w:r w:rsidR="00246432" w:rsidRPr="00236BEB">
        <w:rPr>
          <w:rFonts w:eastAsia="Times New Roman" w:cs="Arial"/>
          <w:b w:val="0"/>
          <w:bCs w:val="0"/>
          <w:szCs w:val="24"/>
        </w:rPr>
        <w:t xml:space="preserve">Контроль </w:t>
      </w:r>
      <w:r w:rsidRPr="00236BEB">
        <w:rPr>
          <w:rFonts w:eastAsia="Times New Roman" w:cs="Arial"/>
          <w:b w:val="0"/>
          <w:bCs w:val="0"/>
          <w:szCs w:val="24"/>
        </w:rPr>
        <w:t xml:space="preserve">профиля поверхности, полученной после </w:t>
      </w:r>
      <w:r w:rsidR="00E74693" w:rsidRPr="00236BEB">
        <w:rPr>
          <w:rFonts w:eastAsia="Times New Roman" w:cs="Arial"/>
          <w:b w:val="0"/>
          <w:bCs w:val="0"/>
          <w:szCs w:val="24"/>
        </w:rPr>
        <w:t xml:space="preserve">струйной абразивной </w:t>
      </w:r>
      <w:r w:rsidRPr="00236BEB">
        <w:rPr>
          <w:rFonts w:eastAsia="Times New Roman" w:cs="Arial"/>
          <w:b w:val="0"/>
          <w:bCs w:val="0"/>
          <w:szCs w:val="24"/>
        </w:rPr>
        <w:t>очистки, проводят методом репликационной ленты по [</w:t>
      </w:r>
      <w:r w:rsidR="003B4212" w:rsidRPr="00236BEB">
        <w:rPr>
          <w:rFonts w:eastAsia="Times New Roman" w:cs="Arial"/>
          <w:b w:val="0"/>
          <w:bCs w:val="0"/>
          <w:szCs w:val="24"/>
        </w:rPr>
        <w:t>5</w:t>
      </w:r>
      <w:r w:rsidRPr="00236BEB">
        <w:rPr>
          <w:rFonts w:eastAsia="Times New Roman" w:cs="Arial"/>
          <w:b w:val="0"/>
          <w:bCs w:val="0"/>
          <w:szCs w:val="24"/>
        </w:rPr>
        <w:t xml:space="preserve">]. </w:t>
      </w:r>
      <w:r w:rsidR="00216161" w:rsidRPr="00236BEB">
        <w:rPr>
          <w:rFonts w:eastAsia="Times New Roman" w:cs="Arial"/>
          <w:b w:val="0"/>
          <w:bCs w:val="0"/>
          <w:szCs w:val="24"/>
        </w:rPr>
        <w:t>Средн</w:t>
      </w:r>
      <w:r w:rsidR="00935205" w:rsidRPr="00236BEB">
        <w:rPr>
          <w:rFonts w:eastAsia="Times New Roman" w:cs="Arial"/>
          <w:b w:val="0"/>
          <w:bCs w:val="0"/>
          <w:szCs w:val="24"/>
        </w:rPr>
        <w:t>ее значение</w:t>
      </w:r>
      <w:r w:rsidR="00216161" w:rsidRPr="00236BEB">
        <w:rPr>
          <w:rFonts w:eastAsia="Times New Roman" w:cs="Arial"/>
          <w:b w:val="0"/>
          <w:bCs w:val="0"/>
          <w:szCs w:val="24"/>
        </w:rPr>
        <w:t xml:space="preserve"> </w:t>
      </w:r>
      <w:r w:rsidR="00935205" w:rsidRPr="00236BEB">
        <w:rPr>
          <w:rFonts w:eastAsia="Times New Roman" w:cs="Arial"/>
          <w:b w:val="0"/>
          <w:bCs w:val="0"/>
          <w:szCs w:val="24"/>
        </w:rPr>
        <w:t>двух измерений</w:t>
      </w:r>
      <w:r w:rsidR="00216161" w:rsidRPr="00236BEB">
        <w:rPr>
          <w:rFonts w:eastAsia="Times New Roman" w:cs="Arial"/>
          <w:b w:val="0"/>
          <w:bCs w:val="0"/>
          <w:szCs w:val="24"/>
        </w:rPr>
        <w:t xml:space="preserve"> профиля </w:t>
      </w:r>
      <w:r w:rsidR="00236BEB">
        <w:rPr>
          <w:rFonts w:eastAsia="Times New Roman" w:cs="Arial"/>
          <w:b w:val="0"/>
          <w:bCs w:val="0"/>
          <w:szCs w:val="24"/>
        </w:rPr>
        <w:t>(</w:t>
      </w:r>
      <w:r w:rsidRPr="00236BEB">
        <w:rPr>
          <w:rFonts w:eastAsia="Times New Roman" w:cs="Arial"/>
          <w:b w:val="0"/>
          <w:bCs w:val="0"/>
          <w:szCs w:val="24"/>
        </w:rPr>
        <w:t>толщина ленты после</w:t>
      </w:r>
      <w:r w:rsidR="009F370F" w:rsidRPr="00236BEB">
        <w:rPr>
          <w:rFonts w:eastAsia="Times New Roman" w:cs="Arial"/>
          <w:b w:val="0"/>
          <w:bCs w:val="0"/>
          <w:szCs w:val="24"/>
        </w:rPr>
        <w:t xml:space="preserve"> </w:t>
      </w:r>
      <w:r w:rsidRPr="00236BEB">
        <w:rPr>
          <w:rFonts w:eastAsia="Times New Roman" w:cs="Arial"/>
          <w:b w:val="0"/>
          <w:bCs w:val="0"/>
          <w:szCs w:val="24"/>
        </w:rPr>
        <w:t>снятия отпечатка с контролируемой поверхности</w:t>
      </w:r>
      <w:r w:rsidR="00C931B8" w:rsidRPr="00236BEB">
        <w:rPr>
          <w:rFonts w:eastAsia="Times New Roman" w:cs="Arial"/>
          <w:b w:val="0"/>
          <w:bCs w:val="0"/>
          <w:szCs w:val="24"/>
        </w:rPr>
        <w:t>)</w:t>
      </w:r>
      <w:r w:rsidRPr="00236BEB">
        <w:rPr>
          <w:rFonts w:eastAsia="Times New Roman" w:cs="Arial"/>
          <w:b w:val="0"/>
          <w:bCs w:val="0"/>
          <w:szCs w:val="24"/>
        </w:rPr>
        <w:t xml:space="preserve"> </w:t>
      </w:r>
      <w:bookmarkEnd w:id="66"/>
      <w:r w:rsidR="00216161" w:rsidRPr="00236BEB">
        <w:rPr>
          <w:rFonts w:eastAsia="Times New Roman" w:cs="Arial"/>
          <w:b w:val="0"/>
          <w:bCs w:val="0"/>
          <w:szCs w:val="24"/>
        </w:rPr>
        <w:t>должн</w:t>
      </w:r>
      <w:r w:rsidR="00935205" w:rsidRPr="00236BEB">
        <w:rPr>
          <w:rFonts w:eastAsia="Times New Roman" w:cs="Arial"/>
          <w:b w:val="0"/>
          <w:bCs w:val="0"/>
          <w:szCs w:val="24"/>
        </w:rPr>
        <w:t>о</w:t>
      </w:r>
      <w:r w:rsidR="00216161" w:rsidRPr="00236BEB">
        <w:rPr>
          <w:rFonts w:eastAsia="Times New Roman" w:cs="Arial"/>
          <w:b w:val="0"/>
          <w:bCs w:val="0"/>
          <w:szCs w:val="24"/>
        </w:rPr>
        <w:t xml:space="preserve"> быть в пределах</w:t>
      </w:r>
      <w:r w:rsidR="00365E6E" w:rsidRPr="00236BEB">
        <w:rPr>
          <w:rFonts w:eastAsia="Times New Roman" w:cs="Arial"/>
          <w:b w:val="0"/>
          <w:bCs w:val="0"/>
          <w:szCs w:val="24"/>
        </w:rPr>
        <w:t xml:space="preserve"> </w:t>
      </w:r>
      <w:r w:rsidR="007910AD" w:rsidRPr="00236BEB">
        <w:rPr>
          <w:rFonts w:eastAsia="Times New Roman" w:cs="Arial"/>
          <w:b w:val="0"/>
          <w:bCs w:val="0"/>
          <w:szCs w:val="24"/>
        </w:rPr>
        <w:t>от 25 до 60 мкм.</w:t>
      </w:r>
    </w:p>
    <w:p w14:paraId="735B036C" w14:textId="77777777" w:rsidR="006A6F1A" w:rsidRPr="00236BEB" w:rsidRDefault="00E578CE" w:rsidP="00216161">
      <w:pPr>
        <w:pStyle w:val="afa"/>
        <w:keepNext w:val="0"/>
        <w:keepLines w:val="0"/>
        <w:widowControl w:val="0"/>
        <w:tabs>
          <w:tab w:val="left" w:pos="1134"/>
          <w:tab w:val="left" w:pos="1276"/>
        </w:tabs>
        <w:jc w:val="both"/>
        <w:rPr>
          <w:szCs w:val="24"/>
        </w:rPr>
      </w:pPr>
      <w:r w:rsidRPr="00236BEB">
        <w:rPr>
          <w:szCs w:val="24"/>
        </w:rPr>
        <w:t xml:space="preserve">7.2 </w:t>
      </w:r>
      <w:r w:rsidR="00E1179D" w:rsidRPr="00236BEB">
        <w:rPr>
          <w:szCs w:val="24"/>
        </w:rPr>
        <w:t>Получ</w:t>
      </w:r>
      <w:r w:rsidR="006A6F1A" w:rsidRPr="00236BEB">
        <w:rPr>
          <w:szCs w:val="24"/>
        </w:rPr>
        <w:t>ение покрыти</w:t>
      </w:r>
      <w:r w:rsidR="00E01500" w:rsidRPr="00236BEB">
        <w:rPr>
          <w:szCs w:val="24"/>
        </w:rPr>
        <w:t>й</w:t>
      </w:r>
      <w:bookmarkEnd w:id="65"/>
    </w:p>
    <w:p w14:paraId="059F410C" w14:textId="77777777" w:rsidR="00CE1D76" w:rsidRPr="00236BEB" w:rsidRDefault="00B95547" w:rsidP="00B95547">
      <w:pPr>
        <w:widowControl w:val="0"/>
        <w:tabs>
          <w:tab w:val="left" w:pos="1276"/>
          <w:tab w:val="left" w:pos="1701"/>
        </w:tabs>
        <w:spacing w:line="360" w:lineRule="auto"/>
        <w:ind w:firstLine="709"/>
        <w:jc w:val="both"/>
        <w:rPr>
          <w:rFonts w:ascii="Arial" w:hAnsi="Arial" w:cs="Arial"/>
          <w:bCs/>
          <w:iCs/>
          <w:lang w:eastAsia="en-US"/>
        </w:rPr>
      </w:pPr>
      <w:r w:rsidRPr="00236BEB">
        <w:rPr>
          <w:rFonts w:ascii="Arial" w:hAnsi="Arial" w:cs="Arial"/>
          <w:bCs/>
          <w:iCs/>
          <w:lang w:eastAsia="en-US"/>
        </w:rPr>
        <w:t xml:space="preserve">Покрытия </w:t>
      </w:r>
      <w:r w:rsidR="00E1179D" w:rsidRPr="00236BEB">
        <w:rPr>
          <w:rFonts w:ascii="Arial" w:hAnsi="Arial" w:cs="Arial"/>
          <w:bCs/>
          <w:iCs/>
          <w:lang w:eastAsia="en-US"/>
        </w:rPr>
        <w:t>получаю</w:t>
      </w:r>
      <w:r w:rsidRPr="00236BEB">
        <w:rPr>
          <w:rFonts w:ascii="Arial" w:hAnsi="Arial" w:cs="Arial"/>
          <w:bCs/>
          <w:iCs/>
          <w:lang w:eastAsia="en-US"/>
        </w:rPr>
        <w:t xml:space="preserve">т в соответствии с </w:t>
      </w:r>
      <w:r w:rsidR="007910AD" w:rsidRPr="00236BEB">
        <w:rPr>
          <w:rFonts w:ascii="Arial" w:hAnsi="Arial" w:cs="Arial"/>
          <w:bCs/>
          <w:iCs/>
          <w:lang w:eastAsia="en-US"/>
        </w:rPr>
        <w:t xml:space="preserve">документами по стандартизации </w:t>
      </w:r>
      <w:r w:rsidRPr="00236BEB">
        <w:rPr>
          <w:rFonts w:ascii="Arial" w:hAnsi="Arial" w:cs="Arial"/>
          <w:bCs/>
          <w:iCs/>
          <w:lang w:eastAsia="en-US"/>
        </w:rPr>
        <w:t xml:space="preserve">изготовителя изделия способами в соответствии с разделом 4 и таблицей 1. </w:t>
      </w:r>
    </w:p>
    <w:p w14:paraId="498F11BF" w14:textId="77777777" w:rsidR="00AE4A1B" w:rsidRPr="00236BEB" w:rsidRDefault="00B95FEE" w:rsidP="00E67375">
      <w:pPr>
        <w:widowControl w:val="0"/>
        <w:tabs>
          <w:tab w:val="left" w:pos="1276"/>
          <w:tab w:val="left" w:pos="1701"/>
        </w:tabs>
        <w:spacing w:line="360" w:lineRule="auto"/>
        <w:ind w:firstLine="709"/>
        <w:jc w:val="both"/>
        <w:rPr>
          <w:rFonts w:ascii="Arial" w:hAnsi="Arial" w:cs="Arial"/>
          <w:b/>
          <w:bCs/>
          <w:iCs/>
          <w:lang w:eastAsia="en-US"/>
        </w:rPr>
      </w:pPr>
      <w:bookmarkStart w:id="67" w:name="_Hlk170982582"/>
      <w:r w:rsidRPr="00236BEB">
        <w:rPr>
          <w:rFonts w:ascii="Arial" w:hAnsi="Arial" w:cs="Arial"/>
          <w:b/>
          <w:iCs/>
          <w:lang w:eastAsia="en-US"/>
        </w:rPr>
        <w:t>7.3</w:t>
      </w:r>
      <w:r w:rsidRPr="00236BEB">
        <w:rPr>
          <w:rFonts w:ascii="Arial" w:hAnsi="Arial" w:cs="Arial"/>
          <w:bCs/>
          <w:iCs/>
          <w:lang w:eastAsia="en-US"/>
        </w:rPr>
        <w:t xml:space="preserve"> </w:t>
      </w:r>
      <w:bookmarkStart w:id="68" w:name="_Hlk200358448"/>
      <w:bookmarkEnd w:id="67"/>
      <w:r w:rsidR="009B6E39" w:rsidRPr="00236BEB">
        <w:rPr>
          <w:rFonts w:ascii="Arial" w:hAnsi="Arial" w:cs="Arial"/>
          <w:b/>
          <w:bCs/>
          <w:iCs/>
          <w:lang w:eastAsia="en-US"/>
        </w:rPr>
        <w:t>Защита резьбового соединения с покрытием</w:t>
      </w:r>
      <w:bookmarkEnd w:id="68"/>
    </w:p>
    <w:p w14:paraId="10A8A28F" w14:textId="77777777" w:rsidR="00216161" w:rsidRPr="00236BEB" w:rsidRDefault="00216161" w:rsidP="00216161">
      <w:pPr>
        <w:widowControl w:val="0"/>
        <w:tabs>
          <w:tab w:val="left" w:pos="1276"/>
          <w:tab w:val="left" w:pos="1701"/>
        </w:tabs>
        <w:spacing w:line="360" w:lineRule="auto"/>
        <w:ind w:firstLine="709"/>
        <w:jc w:val="both"/>
        <w:rPr>
          <w:rFonts w:ascii="Arial" w:hAnsi="Arial" w:cs="Arial"/>
          <w:bCs/>
          <w:iCs/>
          <w:strike/>
          <w:lang w:eastAsia="en-US"/>
        </w:rPr>
      </w:pPr>
      <w:r w:rsidRPr="00236BEB">
        <w:rPr>
          <w:rFonts w:ascii="Arial" w:hAnsi="Arial" w:cs="Arial"/>
          <w:bCs/>
          <w:iCs/>
          <w:lang w:eastAsia="en-US"/>
        </w:rPr>
        <w:t xml:space="preserve">Для межоперационной и противокоррозионной (на период транспортирования и хранения) защиты резьбового соединения с покрытием рекомендовано нанесение </w:t>
      </w:r>
      <w:bookmarkStart w:id="69" w:name="_Hlk209096029"/>
      <w:r w:rsidRPr="00236BEB">
        <w:rPr>
          <w:rFonts w:ascii="Arial" w:hAnsi="Arial" w:cs="Arial"/>
          <w:bCs/>
          <w:iCs/>
          <w:lang w:eastAsia="en-US"/>
        </w:rPr>
        <w:t xml:space="preserve">дополнительных покрытий и/или проведение обработки покрытия </w:t>
      </w:r>
      <w:bookmarkEnd w:id="69"/>
      <w:r w:rsidRPr="00236BEB">
        <w:rPr>
          <w:rFonts w:ascii="Arial" w:hAnsi="Arial" w:cs="Arial"/>
          <w:bCs/>
          <w:iCs/>
          <w:lang w:eastAsia="en-US"/>
        </w:rPr>
        <w:t>средствами по [</w:t>
      </w:r>
      <w:r w:rsidR="003B4212" w:rsidRPr="00236BEB">
        <w:rPr>
          <w:rFonts w:ascii="Arial" w:hAnsi="Arial" w:cs="Arial"/>
          <w:bCs/>
          <w:iCs/>
          <w:lang w:eastAsia="en-US"/>
        </w:rPr>
        <w:t>6</w:t>
      </w:r>
      <w:r w:rsidRPr="00236BEB">
        <w:rPr>
          <w:rFonts w:ascii="Arial" w:hAnsi="Arial" w:cs="Arial"/>
          <w:bCs/>
          <w:iCs/>
          <w:lang w:eastAsia="en-US"/>
        </w:rPr>
        <w:t>]</w:t>
      </w:r>
      <w:r w:rsidR="003B4212" w:rsidRPr="00236BEB">
        <w:rPr>
          <w:rFonts w:ascii="Arial" w:hAnsi="Arial" w:cs="Arial"/>
          <w:bCs/>
          <w:iCs/>
          <w:lang w:eastAsia="en-US"/>
        </w:rPr>
        <w:t>.</w:t>
      </w:r>
      <w:r w:rsidRPr="00236BEB">
        <w:rPr>
          <w:rFonts w:ascii="Arial" w:hAnsi="Arial" w:cs="Arial"/>
          <w:bCs/>
          <w:iCs/>
          <w:lang w:eastAsia="en-US"/>
        </w:rPr>
        <w:t xml:space="preserve"> </w:t>
      </w:r>
    </w:p>
    <w:p w14:paraId="3070F715" w14:textId="77777777" w:rsidR="00216161" w:rsidRPr="00236BEB" w:rsidRDefault="00216161" w:rsidP="00216161">
      <w:pPr>
        <w:widowControl w:val="0"/>
        <w:tabs>
          <w:tab w:val="left" w:pos="1276"/>
          <w:tab w:val="left" w:pos="1701"/>
        </w:tabs>
        <w:spacing w:line="360" w:lineRule="auto"/>
        <w:ind w:firstLine="709"/>
        <w:jc w:val="both"/>
        <w:rPr>
          <w:rFonts w:ascii="Arial" w:hAnsi="Arial" w:cs="Arial"/>
          <w:bCs/>
          <w:iCs/>
          <w:lang w:eastAsia="en-US"/>
        </w:rPr>
      </w:pPr>
      <w:r w:rsidRPr="00236BEB">
        <w:rPr>
          <w:rFonts w:ascii="Arial" w:hAnsi="Arial" w:cs="Arial"/>
          <w:bCs/>
          <w:iCs/>
          <w:lang w:eastAsia="en-US"/>
        </w:rPr>
        <w:t>Выбор средств дополнительной обработки определяет изготовитель изделий с покрытием.</w:t>
      </w:r>
    </w:p>
    <w:p w14:paraId="78C39DC4" w14:textId="77777777" w:rsidR="005A7C09" w:rsidRPr="00236BEB" w:rsidRDefault="00347E2F" w:rsidP="005A7C09">
      <w:pPr>
        <w:widowControl w:val="0"/>
        <w:tabs>
          <w:tab w:val="left" w:pos="1276"/>
          <w:tab w:val="left" w:pos="1701"/>
        </w:tabs>
        <w:spacing w:line="360" w:lineRule="auto"/>
        <w:ind w:firstLine="709"/>
        <w:jc w:val="both"/>
        <w:rPr>
          <w:rFonts w:ascii="Arial" w:hAnsi="Arial" w:cs="Arial"/>
          <w:b/>
          <w:iCs/>
          <w:lang w:eastAsia="en-US"/>
        </w:rPr>
      </w:pPr>
      <w:r w:rsidRPr="00236BEB">
        <w:rPr>
          <w:rFonts w:ascii="Arial" w:hAnsi="Arial" w:cs="Arial"/>
          <w:b/>
          <w:iCs/>
          <w:lang w:eastAsia="en-US"/>
        </w:rPr>
        <w:t xml:space="preserve">7.4 </w:t>
      </w:r>
      <w:r w:rsidR="000E7239" w:rsidRPr="00236BEB">
        <w:rPr>
          <w:rFonts w:ascii="Arial" w:hAnsi="Arial" w:cs="Arial"/>
          <w:b/>
          <w:iCs/>
          <w:lang w:eastAsia="en-US"/>
        </w:rPr>
        <w:t>Применение резьбовой и консервационной смазок</w:t>
      </w:r>
    </w:p>
    <w:p w14:paraId="038870CD" w14:textId="77777777" w:rsidR="00176890" w:rsidRPr="00236BEB" w:rsidRDefault="00176890" w:rsidP="00236BEB">
      <w:pPr>
        <w:widowControl w:val="0"/>
        <w:tabs>
          <w:tab w:val="left" w:pos="1276"/>
          <w:tab w:val="left" w:pos="1701"/>
        </w:tabs>
        <w:spacing w:line="360" w:lineRule="auto"/>
        <w:ind w:firstLine="709"/>
        <w:jc w:val="both"/>
        <w:rPr>
          <w:rFonts w:ascii="Arial" w:hAnsi="Arial" w:cs="Arial"/>
        </w:rPr>
      </w:pPr>
      <w:r w:rsidRPr="00236BEB">
        <w:rPr>
          <w:rFonts w:ascii="Arial" w:hAnsi="Arial" w:cs="Arial"/>
          <w:bCs/>
          <w:iCs/>
          <w:lang w:eastAsia="en-US"/>
        </w:rPr>
        <w:t xml:space="preserve">Для защиты резьбового соединения с покрытием на период </w:t>
      </w:r>
      <w:r w:rsidR="006536B5" w:rsidRPr="00236BEB">
        <w:rPr>
          <w:rFonts w:ascii="Arial" w:hAnsi="Arial" w:cs="Arial"/>
          <w:bCs/>
          <w:iCs/>
          <w:lang w:eastAsia="en-US"/>
        </w:rPr>
        <w:t xml:space="preserve">транспортирования и хранения </w:t>
      </w:r>
      <w:r w:rsidRPr="00236BEB">
        <w:rPr>
          <w:rFonts w:ascii="Arial" w:hAnsi="Arial" w:cs="Arial"/>
          <w:bCs/>
          <w:iCs/>
          <w:lang w:eastAsia="en-US"/>
        </w:rPr>
        <w:t>рекомендовано п</w:t>
      </w:r>
      <w:r w:rsidR="003F2AE0" w:rsidRPr="00236BEB">
        <w:rPr>
          <w:rFonts w:ascii="Arial" w:hAnsi="Arial" w:cs="Arial"/>
          <w:bCs/>
          <w:iCs/>
          <w:lang w:eastAsia="en-US"/>
        </w:rPr>
        <w:t xml:space="preserve">рименение </w:t>
      </w:r>
      <w:r w:rsidRPr="00236BEB">
        <w:rPr>
          <w:rFonts w:ascii="Arial" w:hAnsi="Arial" w:cs="Arial"/>
        </w:rPr>
        <w:t>консервационных или резьбовых смазок с консервационными свойствами в соответствии с ГОСТ 10692.</w:t>
      </w:r>
    </w:p>
    <w:p w14:paraId="245C210C" w14:textId="77777777" w:rsidR="005F2F1D" w:rsidRPr="00236BEB" w:rsidRDefault="00056577" w:rsidP="00236BEB">
      <w:pPr>
        <w:widowControl w:val="0"/>
        <w:tabs>
          <w:tab w:val="left" w:pos="1276"/>
          <w:tab w:val="left" w:pos="1701"/>
        </w:tabs>
        <w:spacing w:line="360" w:lineRule="auto"/>
        <w:ind w:firstLine="709"/>
        <w:jc w:val="both"/>
        <w:rPr>
          <w:rFonts w:ascii="Arial" w:hAnsi="Arial" w:cs="Arial"/>
          <w:bCs/>
          <w:iCs/>
          <w:lang w:eastAsia="en-US"/>
        </w:rPr>
      </w:pPr>
      <w:r w:rsidRPr="00236BEB">
        <w:rPr>
          <w:rFonts w:ascii="Arial" w:hAnsi="Arial" w:cs="Arial"/>
        </w:rPr>
        <w:t xml:space="preserve">Для свинчивания резьбовых соединений </w:t>
      </w:r>
      <w:r w:rsidRPr="00236BEB">
        <w:rPr>
          <w:rFonts w:ascii="Arial" w:hAnsi="Arial" w:cs="Arial"/>
          <w:bCs/>
          <w:iCs/>
          <w:lang w:eastAsia="en-US"/>
        </w:rPr>
        <w:t xml:space="preserve">рекомендовано применение </w:t>
      </w:r>
      <w:r w:rsidRPr="00236BEB">
        <w:rPr>
          <w:rFonts w:ascii="Arial" w:hAnsi="Arial" w:cs="Arial"/>
        </w:rPr>
        <w:t xml:space="preserve">резьбовых </w:t>
      </w:r>
      <w:r w:rsidR="003F2AE0" w:rsidRPr="00236BEB">
        <w:rPr>
          <w:rFonts w:ascii="Arial" w:hAnsi="Arial" w:cs="Arial"/>
          <w:bCs/>
          <w:iCs/>
          <w:lang w:eastAsia="en-US"/>
        </w:rPr>
        <w:t xml:space="preserve">смазок в соответствии с </w:t>
      </w:r>
      <w:r w:rsidR="00A93C19" w:rsidRPr="00236BEB">
        <w:rPr>
          <w:rFonts w:ascii="Arial" w:hAnsi="Arial" w:cs="Arial"/>
        </w:rPr>
        <w:t>ГОСТ ISO 13678</w:t>
      </w:r>
      <w:r w:rsidR="007910AD" w:rsidRPr="00236BEB">
        <w:rPr>
          <w:rFonts w:ascii="Arial" w:hAnsi="Arial" w:cs="Arial"/>
        </w:rPr>
        <w:t>.</w:t>
      </w:r>
    </w:p>
    <w:p w14:paraId="7D6C8227" w14:textId="77777777" w:rsidR="006A6F1A" w:rsidRPr="00236BEB" w:rsidRDefault="00660D07" w:rsidP="00E67375">
      <w:pPr>
        <w:pStyle w:val="afa"/>
        <w:tabs>
          <w:tab w:val="left" w:pos="1134"/>
          <w:tab w:val="left" w:pos="1276"/>
        </w:tabs>
        <w:spacing w:before="240" w:after="240"/>
        <w:rPr>
          <w:sz w:val="28"/>
        </w:rPr>
      </w:pPr>
      <w:bookmarkStart w:id="70" w:name="_Toc110589046"/>
      <w:bookmarkStart w:id="71" w:name="_Toc136592303"/>
      <w:r w:rsidRPr="00236BEB">
        <w:rPr>
          <w:sz w:val="28"/>
        </w:rPr>
        <w:lastRenderedPageBreak/>
        <w:t xml:space="preserve">8 </w:t>
      </w:r>
      <w:bookmarkStart w:id="72" w:name="_Hlk189660211"/>
      <w:r w:rsidR="006A6F1A" w:rsidRPr="00236BEB">
        <w:rPr>
          <w:sz w:val="28"/>
        </w:rPr>
        <w:t>Испытания и приемка покрыти</w:t>
      </w:r>
      <w:bookmarkEnd w:id="70"/>
      <w:r w:rsidR="00BB2A94" w:rsidRPr="00236BEB">
        <w:rPr>
          <w:sz w:val="28"/>
        </w:rPr>
        <w:t>й</w:t>
      </w:r>
      <w:bookmarkEnd w:id="71"/>
    </w:p>
    <w:p w14:paraId="46CA063B" w14:textId="77777777" w:rsidR="00CA3837" w:rsidRPr="00236BEB" w:rsidRDefault="00CA3837" w:rsidP="00CA3837">
      <w:pPr>
        <w:widowControl w:val="0"/>
        <w:tabs>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 xml:space="preserve">8.1 </w:t>
      </w:r>
      <w:r w:rsidR="000171E2" w:rsidRPr="00236BEB">
        <w:rPr>
          <w:rFonts w:ascii="Arial" w:hAnsi="Arial" w:cs="Arial"/>
          <w:bCs/>
          <w:iCs/>
          <w:lang w:eastAsia="en-US"/>
        </w:rPr>
        <w:t>Приемку и испытания</w:t>
      </w:r>
      <w:r w:rsidRPr="00236BEB">
        <w:rPr>
          <w:rFonts w:ascii="Arial" w:hAnsi="Arial" w:cs="Arial"/>
          <w:bCs/>
          <w:iCs/>
          <w:lang w:eastAsia="en-US"/>
        </w:rPr>
        <w:t xml:space="preserve"> </w:t>
      </w:r>
      <w:r w:rsidR="00216161" w:rsidRPr="00236BEB">
        <w:rPr>
          <w:rFonts w:ascii="Arial" w:hAnsi="Arial" w:cs="Arial"/>
          <w:bCs/>
          <w:iCs/>
          <w:lang w:eastAsia="en-US"/>
        </w:rPr>
        <w:t xml:space="preserve">покрытий резьбовых соединений изделий </w:t>
      </w:r>
      <w:r w:rsidRPr="00236BEB">
        <w:rPr>
          <w:rFonts w:ascii="Arial" w:hAnsi="Arial" w:cs="Arial"/>
          <w:bCs/>
          <w:iCs/>
          <w:lang w:eastAsia="en-US"/>
        </w:rPr>
        <w:t xml:space="preserve">проводит </w:t>
      </w:r>
      <w:bookmarkStart w:id="73" w:name="_Hlk213768827"/>
      <w:r w:rsidRPr="00236BEB">
        <w:rPr>
          <w:rFonts w:ascii="Arial" w:hAnsi="Arial" w:cs="Arial"/>
          <w:bCs/>
          <w:iCs/>
          <w:lang w:eastAsia="en-US"/>
        </w:rPr>
        <w:t xml:space="preserve">предприятие-изготовитель изделий и/или поставщик услуг по нанесению покрытий </w:t>
      </w:r>
      <w:bookmarkEnd w:id="73"/>
      <w:r w:rsidRPr="00236BEB">
        <w:rPr>
          <w:rFonts w:ascii="Arial" w:hAnsi="Arial" w:cs="Arial"/>
          <w:bCs/>
          <w:iCs/>
          <w:lang w:eastAsia="en-US"/>
        </w:rPr>
        <w:t>и/или сторонняя организация, уполномоченная на ведение деятельности в данной области.</w:t>
      </w:r>
    </w:p>
    <w:p w14:paraId="4F5DED35" w14:textId="77777777" w:rsidR="00CA3837" w:rsidRPr="00236BEB" w:rsidRDefault="00CA3837" w:rsidP="00CA3837">
      <w:pPr>
        <w:widowControl w:val="0"/>
        <w:tabs>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 xml:space="preserve">8.2 </w:t>
      </w:r>
      <w:r w:rsidR="000171E2" w:rsidRPr="00236BEB">
        <w:rPr>
          <w:rFonts w:ascii="Arial" w:hAnsi="Arial" w:cs="Arial"/>
          <w:bCs/>
          <w:iCs/>
          <w:lang w:eastAsia="en-US"/>
        </w:rPr>
        <w:t xml:space="preserve">Для подтверждения качества покрытия </w:t>
      </w:r>
      <w:r w:rsidRPr="00236BEB">
        <w:rPr>
          <w:rFonts w:ascii="Arial" w:hAnsi="Arial" w:cs="Arial"/>
          <w:bCs/>
          <w:iCs/>
          <w:lang w:eastAsia="en-US"/>
        </w:rPr>
        <w:t xml:space="preserve">предусмотрены следующие </w:t>
      </w:r>
      <w:r w:rsidR="000171E2" w:rsidRPr="00236BEB">
        <w:rPr>
          <w:rFonts w:ascii="Arial" w:hAnsi="Arial" w:cs="Arial"/>
          <w:bCs/>
          <w:iCs/>
          <w:lang w:eastAsia="en-US"/>
        </w:rPr>
        <w:t>категории</w:t>
      </w:r>
      <w:r w:rsidRPr="00236BEB">
        <w:rPr>
          <w:rFonts w:ascii="Arial" w:hAnsi="Arial" w:cs="Arial"/>
          <w:bCs/>
          <w:iCs/>
          <w:lang w:eastAsia="en-US"/>
        </w:rPr>
        <w:t xml:space="preserve"> испытаний: </w:t>
      </w:r>
    </w:p>
    <w:p w14:paraId="6161FA0C" w14:textId="77777777" w:rsidR="00CA3837" w:rsidRPr="00236BEB" w:rsidRDefault="00CA3837" w:rsidP="00CA3837">
      <w:pPr>
        <w:widowControl w:val="0"/>
        <w:tabs>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а) квалификационные</w:t>
      </w:r>
      <w:r w:rsidR="005E0004" w:rsidRPr="00236BEB">
        <w:rPr>
          <w:rFonts w:ascii="Arial" w:hAnsi="Arial" w:cs="Arial"/>
          <w:bCs/>
          <w:iCs/>
          <w:lang w:eastAsia="en-US"/>
        </w:rPr>
        <w:t xml:space="preserve"> </w:t>
      </w:r>
      <w:r w:rsidRPr="00236BEB">
        <w:rPr>
          <w:rFonts w:ascii="Arial" w:hAnsi="Arial" w:cs="Arial"/>
          <w:bCs/>
          <w:iCs/>
          <w:lang w:eastAsia="en-US"/>
        </w:rPr>
        <w:t>–</w:t>
      </w:r>
      <w:r w:rsidR="00216161" w:rsidRPr="00236BEB">
        <w:rPr>
          <w:rFonts w:ascii="Arial" w:hAnsi="Arial" w:cs="Arial"/>
          <w:bCs/>
          <w:iCs/>
          <w:lang w:eastAsia="en-US"/>
        </w:rPr>
        <w:t xml:space="preserve"> при изменении классификации покрытия (материала/способа)</w:t>
      </w:r>
      <w:r w:rsidRPr="00236BEB">
        <w:rPr>
          <w:rFonts w:ascii="Arial" w:hAnsi="Arial" w:cs="Arial"/>
          <w:bCs/>
          <w:iCs/>
          <w:lang w:eastAsia="en-US"/>
        </w:rPr>
        <w:t>;</w:t>
      </w:r>
    </w:p>
    <w:p w14:paraId="06C27880" w14:textId="77777777" w:rsidR="00CA3837" w:rsidRPr="00236BEB" w:rsidRDefault="00CA3837" w:rsidP="00AD4116">
      <w:pPr>
        <w:widowControl w:val="0"/>
        <w:tabs>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 xml:space="preserve">б) приемо-сдаточные – при приемочном контроле изделий для подтверждения </w:t>
      </w:r>
      <w:r w:rsidR="008C3C8E" w:rsidRPr="00236BEB">
        <w:rPr>
          <w:rFonts w:ascii="Arial" w:hAnsi="Arial" w:cs="Arial"/>
          <w:bCs/>
          <w:iCs/>
          <w:lang w:eastAsia="en-US"/>
        </w:rPr>
        <w:t xml:space="preserve">соответствия </w:t>
      </w:r>
      <w:r w:rsidRPr="00236BEB">
        <w:rPr>
          <w:rFonts w:ascii="Arial" w:hAnsi="Arial" w:cs="Arial"/>
          <w:bCs/>
          <w:iCs/>
          <w:lang w:eastAsia="en-US"/>
        </w:rPr>
        <w:t xml:space="preserve">качества </w:t>
      </w:r>
      <w:r w:rsidR="008C3C8E" w:rsidRPr="00236BEB">
        <w:rPr>
          <w:rFonts w:ascii="Arial" w:hAnsi="Arial" w:cs="Arial"/>
          <w:bCs/>
          <w:iCs/>
          <w:lang w:eastAsia="en-US"/>
        </w:rPr>
        <w:t xml:space="preserve">покрытия требованиям, предусмотренным для данной категории </w:t>
      </w:r>
      <w:r w:rsidR="00216161" w:rsidRPr="00236BEB">
        <w:rPr>
          <w:rFonts w:ascii="Arial" w:hAnsi="Arial" w:cs="Arial"/>
          <w:bCs/>
          <w:iCs/>
          <w:lang w:eastAsia="en-US"/>
        </w:rPr>
        <w:t>испытаний</w:t>
      </w:r>
      <w:r w:rsidR="008C3C8E" w:rsidRPr="00236BEB">
        <w:rPr>
          <w:rFonts w:ascii="Arial" w:hAnsi="Arial" w:cs="Arial"/>
          <w:bCs/>
          <w:iCs/>
          <w:lang w:eastAsia="en-US"/>
        </w:rPr>
        <w:t xml:space="preserve"> в соответствии с </w:t>
      </w:r>
      <w:r w:rsidRPr="00236BEB">
        <w:rPr>
          <w:rFonts w:ascii="Arial" w:hAnsi="Arial" w:cs="Arial"/>
          <w:bCs/>
          <w:iCs/>
          <w:lang w:eastAsia="en-US"/>
        </w:rPr>
        <w:t>таблица</w:t>
      </w:r>
      <w:r w:rsidR="008C3C8E" w:rsidRPr="00236BEB">
        <w:rPr>
          <w:rFonts w:ascii="Arial" w:hAnsi="Arial" w:cs="Arial"/>
          <w:bCs/>
          <w:iCs/>
          <w:lang w:eastAsia="en-US"/>
        </w:rPr>
        <w:t>ми</w:t>
      </w:r>
      <w:r w:rsidRPr="00236BEB">
        <w:rPr>
          <w:rFonts w:ascii="Arial" w:hAnsi="Arial" w:cs="Arial"/>
          <w:bCs/>
          <w:iCs/>
          <w:lang w:eastAsia="en-US"/>
        </w:rPr>
        <w:t xml:space="preserve"> 2–7</w:t>
      </w:r>
      <w:r w:rsidR="00216161" w:rsidRPr="00236BEB">
        <w:rPr>
          <w:rFonts w:ascii="Arial" w:hAnsi="Arial" w:cs="Arial"/>
          <w:bCs/>
          <w:iCs/>
          <w:lang w:eastAsia="en-US"/>
        </w:rPr>
        <w:t>;</w:t>
      </w:r>
    </w:p>
    <w:p w14:paraId="6D958DAE" w14:textId="77777777" w:rsidR="00D40D91" w:rsidRPr="00236BEB" w:rsidRDefault="00D40D91" w:rsidP="008C3C8E">
      <w:pPr>
        <w:widowControl w:val="0"/>
        <w:tabs>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 xml:space="preserve">в) периодические </w:t>
      </w:r>
      <w:r w:rsidR="008C3C8E" w:rsidRPr="00236BEB">
        <w:rPr>
          <w:rFonts w:ascii="Arial" w:hAnsi="Arial" w:cs="Arial"/>
          <w:bCs/>
          <w:iCs/>
          <w:lang w:eastAsia="en-US"/>
        </w:rPr>
        <w:t>–</w:t>
      </w:r>
      <w:r w:rsidRPr="00236BEB">
        <w:rPr>
          <w:rFonts w:ascii="Arial" w:hAnsi="Arial" w:cs="Arial"/>
          <w:bCs/>
          <w:iCs/>
          <w:lang w:eastAsia="en-US"/>
        </w:rPr>
        <w:t xml:space="preserve"> </w:t>
      </w:r>
      <w:r w:rsidR="008C3C8E" w:rsidRPr="00236BEB">
        <w:rPr>
          <w:rFonts w:ascii="Arial" w:hAnsi="Arial" w:cs="Arial"/>
          <w:bCs/>
          <w:iCs/>
          <w:lang w:eastAsia="en-US"/>
        </w:rPr>
        <w:t>для подтверждения качества покрытия и стабильности технологического процесса</w:t>
      </w:r>
      <w:r w:rsidR="001801FA" w:rsidRPr="00236BEB">
        <w:rPr>
          <w:rFonts w:ascii="Arial" w:hAnsi="Arial" w:cs="Arial"/>
          <w:bCs/>
          <w:iCs/>
          <w:lang w:eastAsia="en-US"/>
        </w:rPr>
        <w:t>.</w:t>
      </w:r>
      <w:r w:rsidR="008C3C8E" w:rsidRPr="00236BEB">
        <w:rPr>
          <w:rFonts w:ascii="Arial" w:hAnsi="Arial" w:cs="Arial"/>
          <w:bCs/>
          <w:iCs/>
          <w:lang w:eastAsia="en-US"/>
        </w:rPr>
        <w:t xml:space="preserve"> </w:t>
      </w:r>
      <w:r w:rsidR="001801FA" w:rsidRPr="00236BEB">
        <w:rPr>
          <w:rFonts w:ascii="Arial" w:hAnsi="Arial" w:cs="Arial"/>
          <w:bCs/>
          <w:iCs/>
          <w:lang w:eastAsia="en-US"/>
        </w:rPr>
        <w:t>П</w:t>
      </w:r>
      <w:r w:rsidRPr="00236BEB">
        <w:rPr>
          <w:rFonts w:ascii="Arial" w:hAnsi="Arial" w:cs="Arial"/>
          <w:bCs/>
          <w:iCs/>
          <w:lang w:eastAsia="en-US"/>
        </w:rPr>
        <w:t xml:space="preserve">ериодичность </w:t>
      </w:r>
      <w:r w:rsidR="001801FA" w:rsidRPr="00236BEB">
        <w:rPr>
          <w:rFonts w:ascii="Arial" w:hAnsi="Arial" w:cs="Arial"/>
          <w:bCs/>
          <w:iCs/>
          <w:lang w:eastAsia="en-US"/>
        </w:rPr>
        <w:t xml:space="preserve">устанавливает предприятие-изготовитель изделий и/или поставщик услуг по нанесению покрытий, но </w:t>
      </w:r>
      <w:r w:rsidR="00D7720A" w:rsidRPr="00236BEB">
        <w:rPr>
          <w:rFonts w:ascii="Arial" w:hAnsi="Arial" w:cs="Arial"/>
          <w:bCs/>
          <w:iCs/>
          <w:lang w:eastAsia="en-US"/>
        </w:rPr>
        <w:t xml:space="preserve">не реже одного раза в </w:t>
      </w:r>
      <w:r w:rsidR="001801FA" w:rsidRPr="00236BEB">
        <w:rPr>
          <w:rFonts w:ascii="Arial" w:hAnsi="Arial" w:cs="Arial"/>
          <w:bCs/>
          <w:iCs/>
          <w:lang w:eastAsia="en-US"/>
        </w:rPr>
        <w:t>пять лет</w:t>
      </w:r>
      <w:r w:rsidR="00216161" w:rsidRPr="00236BEB">
        <w:rPr>
          <w:rFonts w:ascii="Arial" w:hAnsi="Arial" w:cs="Arial"/>
          <w:bCs/>
          <w:iCs/>
          <w:lang w:eastAsia="en-US"/>
        </w:rPr>
        <w:t>.</w:t>
      </w:r>
    </w:p>
    <w:p w14:paraId="1D693B7B" w14:textId="77777777" w:rsidR="00BE69ED" w:rsidRPr="00236BEB" w:rsidRDefault="00BE69ED" w:rsidP="00D40D91">
      <w:pPr>
        <w:widowControl w:val="0"/>
        <w:tabs>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8.3 Объем квалификационных/периодических</w:t>
      </w:r>
      <w:r w:rsidR="00236BEB">
        <w:rPr>
          <w:rFonts w:ascii="Arial" w:hAnsi="Arial" w:cs="Arial"/>
          <w:bCs/>
          <w:iCs/>
          <w:lang w:eastAsia="en-US"/>
        </w:rPr>
        <w:t xml:space="preserve"> </w:t>
      </w:r>
      <w:r w:rsidRPr="00236BEB">
        <w:rPr>
          <w:rFonts w:ascii="Arial" w:hAnsi="Arial" w:cs="Arial"/>
          <w:bCs/>
          <w:iCs/>
          <w:lang w:eastAsia="en-US"/>
        </w:rPr>
        <w:t>испытаний определяют в программе испытаний, разработанной изготовителем изделий и/или поставщиком услуг по нанесению покрытий.</w:t>
      </w:r>
    </w:p>
    <w:p w14:paraId="691BAD7B" w14:textId="77777777" w:rsidR="00890E24" w:rsidRPr="00236BEB" w:rsidRDefault="00CA3837" w:rsidP="00CA3837">
      <w:pPr>
        <w:widowControl w:val="0"/>
        <w:tabs>
          <w:tab w:val="left" w:pos="1276"/>
        </w:tabs>
        <w:spacing w:line="360" w:lineRule="auto"/>
        <w:ind w:firstLine="709"/>
        <w:jc w:val="both"/>
        <w:rPr>
          <w:rFonts w:ascii="Arial" w:hAnsi="Arial" w:cs="Arial"/>
          <w:bCs/>
          <w:iCs/>
          <w:lang w:eastAsia="en-US"/>
        </w:rPr>
      </w:pPr>
      <w:r w:rsidRPr="00236BEB">
        <w:rPr>
          <w:rFonts w:ascii="Arial" w:hAnsi="Arial" w:cs="Arial"/>
          <w:bCs/>
          <w:iCs/>
          <w:lang w:eastAsia="en-US"/>
        </w:rPr>
        <w:t>8.</w:t>
      </w:r>
      <w:r w:rsidR="00BE69ED" w:rsidRPr="00236BEB">
        <w:rPr>
          <w:rFonts w:ascii="Arial" w:hAnsi="Arial" w:cs="Arial"/>
          <w:bCs/>
          <w:iCs/>
          <w:lang w:eastAsia="en-US"/>
        </w:rPr>
        <w:t>4</w:t>
      </w:r>
      <w:r w:rsidRPr="00236BEB">
        <w:rPr>
          <w:rFonts w:ascii="Arial" w:hAnsi="Arial" w:cs="Arial"/>
          <w:bCs/>
          <w:iCs/>
          <w:lang w:eastAsia="en-US"/>
        </w:rPr>
        <w:t xml:space="preserve"> При получении неудовлетворительных результатов приемо-сдаточных</w:t>
      </w:r>
      <w:r w:rsidR="00BE69ED" w:rsidRPr="00236BEB">
        <w:rPr>
          <w:rFonts w:ascii="Arial" w:hAnsi="Arial" w:cs="Arial"/>
          <w:bCs/>
          <w:iCs/>
          <w:lang w:eastAsia="en-US"/>
        </w:rPr>
        <w:t xml:space="preserve"> </w:t>
      </w:r>
      <w:r w:rsidRPr="00236BEB">
        <w:rPr>
          <w:rFonts w:ascii="Arial" w:hAnsi="Arial" w:cs="Arial"/>
          <w:bCs/>
          <w:iCs/>
          <w:lang w:eastAsia="en-US"/>
        </w:rPr>
        <w:t xml:space="preserve">испытаний </w:t>
      </w:r>
      <w:r w:rsidR="003C7CE8" w:rsidRPr="00236BEB">
        <w:rPr>
          <w:rFonts w:ascii="Arial" w:hAnsi="Arial" w:cs="Arial"/>
          <w:bCs/>
          <w:iCs/>
          <w:lang w:eastAsia="en-US"/>
        </w:rPr>
        <w:t>действия с несоответствующ</w:t>
      </w:r>
      <w:r w:rsidR="00BE69ED" w:rsidRPr="00236BEB">
        <w:rPr>
          <w:rFonts w:ascii="Arial" w:hAnsi="Arial" w:cs="Arial"/>
          <w:bCs/>
          <w:iCs/>
          <w:lang w:eastAsia="en-US"/>
        </w:rPr>
        <w:t>ими изделиями</w:t>
      </w:r>
      <w:r w:rsidR="003C7CE8" w:rsidRPr="00236BEB">
        <w:rPr>
          <w:rFonts w:ascii="Arial" w:hAnsi="Arial" w:cs="Arial"/>
          <w:bCs/>
          <w:iCs/>
          <w:lang w:eastAsia="en-US"/>
        </w:rPr>
        <w:t xml:space="preserve"> </w:t>
      </w:r>
      <w:bookmarkStart w:id="74" w:name="_Hlk187681820"/>
      <w:bookmarkStart w:id="75" w:name="_Hlk187681866"/>
      <w:r w:rsidR="003C7CE8" w:rsidRPr="00236BEB">
        <w:rPr>
          <w:rFonts w:ascii="Arial" w:hAnsi="Arial" w:cs="Arial"/>
          <w:bCs/>
          <w:iCs/>
          <w:lang w:eastAsia="en-US"/>
        </w:rPr>
        <w:t xml:space="preserve">проводят в соответствии с </w:t>
      </w:r>
      <w:r w:rsidR="002B6CF3" w:rsidRPr="00236BEB">
        <w:rPr>
          <w:rFonts w:ascii="Arial" w:hAnsi="Arial" w:cs="Arial"/>
          <w:bCs/>
          <w:iCs/>
          <w:lang w:eastAsia="en-US"/>
        </w:rPr>
        <w:t xml:space="preserve">документацией </w:t>
      </w:r>
      <w:r w:rsidR="003C7CE8" w:rsidRPr="00236BEB">
        <w:rPr>
          <w:rFonts w:ascii="Arial" w:hAnsi="Arial" w:cs="Arial"/>
          <w:bCs/>
          <w:iCs/>
          <w:lang w:eastAsia="en-US"/>
        </w:rPr>
        <w:t>изготовителя изделия / поставщика услуг по нанесению покрытий.</w:t>
      </w:r>
      <w:bookmarkEnd w:id="74"/>
      <w:r w:rsidR="003C7CE8" w:rsidRPr="00236BEB">
        <w:rPr>
          <w:rFonts w:ascii="Arial" w:hAnsi="Arial" w:cs="Arial"/>
          <w:bCs/>
          <w:iCs/>
          <w:lang w:eastAsia="en-US"/>
        </w:rPr>
        <w:t xml:space="preserve"> </w:t>
      </w:r>
      <w:bookmarkEnd w:id="75"/>
    </w:p>
    <w:bookmarkEnd w:id="72"/>
    <w:p w14:paraId="65DB32AE" w14:textId="77777777" w:rsidR="001D472D" w:rsidRPr="00236BEB" w:rsidRDefault="00BE69ED" w:rsidP="00BE69ED">
      <w:pPr>
        <w:spacing w:line="360" w:lineRule="auto"/>
        <w:ind w:firstLine="709"/>
        <w:rPr>
          <w:rFonts w:ascii="Arial" w:hAnsi="Arial" w:cs="Arial"/>
          <w:bCs/>
        </w:rPr>
        <w:sectPr w:rsidR="001D472D" w:rsidRPr="00236BEB" w:rsidSect="00100946">
          <w:headerReference w:type="first" r:id="rId23"/>
          <w:footerReference w:type="first" r:id="rId24"/>
          <w:pgSz w:w="11906" w:h="16838"/>
          <w:pgMar w:top="1249" w:right="851" w:bottom="851" w:left="1134" w:header="709" w:footer="680" w:gutter="0"/>
          <w:cols w:space="720"/>
          <w:formProt w:val="0"/>
          <w:titlePg/>
          <w:docGrid w:linePitch="360"/>
        </w:sectPr>
      </w:pPr>
      <w:r w:rsidRPr="00236BEB">
        <w:rPr>
          <w:rFonts w:ascii="Arial" w:hAnsi="Arial" w:cs="Arial"/>
          <w:bCs/>
        </w:rPr>
        <w:t>8.5 Действия при получении неудовлетворительных результатов квалификационных/периодических испытаний определяют в программе испытаний.</w:t>
      </w:r>
    </w:p>
    <w:p w14:paraId="253425BD" w14:textId="77777777" w:rsidR="00D72146" w:rsidRPr="00236BEB" w:rsidRDefault="00D72146" w:rsidP="00DF622F">
      <w:pPr>
        <w:pStyle w:val="afa"/>
        <w:tabs>
          <w:tab w:val="left" w:pos="1134"/>
          <w:tab w:val="left" w:pos="1276"/>
        </w:tabs>
        <w:ind w:firstLine="0"/>
        <w:jc w:val="center"/>
        <w:rPr>
          <w:sz w:val="28"/>
        </w:rPr>
      </w:pPr>
      <w:bookmarkStart w:id="76" w:name="_Hlk27744134"/>
      <w:bookmarkStart w:id="77" w:name="_Hlk69392952"/>
      <w:bookmarkStart w:id="78" w:name="_Toc136592304"/>
      <w:bookmarkEnd w:id="76"/>
      <w:bookmarkEnd w:id="77"/>
      <w:r w:rsidRPr="00236BEB">
        <w:rPr>
          <w:sz w:val="28"/>
        </w:rPr>
        <w:lastRenderedPageBreak/>
        <w:t xml:space="preserve">Приложение </w:t>
      </w:r>
      <w:r w:rsidR="00C427F5" w:rsidRPr="00236BEB">
        <w:rPr>
          <w:sz w:val="28"/>
        </w:rPr>
        <w:t>А</w:t>
      </w:r>
      <w:bookmarkEnd w:id="78"/>
    </w:p>
    <w:p w14:paraId="5C98860C" w14:textId="77777777" w:rsidR="00D72146" w:rsidRPr="00236BEB" w:rsidRDefault="00D72146" w:rsidP="00DF622F">
      <w:pPr>
        <w:spacing w:line="360" w:lineRule="auto"/>
        <w:jc w:val="center"/>
        <w:rPr>
          <w:rFonts w:ascii="Arial" w:hAnsi="Arial" w:cs="Arial"/>
          <w:b/>
          <w:bCs/>
          <w:iCs/>
        </w:rPr>
      </w:pPr>
      <w:r w:rsidRPr="00236BEB">
        <w:rPr>
          <w:rFonts w:ascii="Arial" w:hAnsi="Arial" w:cs="Arial"/>
          <w:b/>
          <w:bCs/>
          <w:iCs/>
        </w:rPr>
        <w:t>(</w:t>
      </w:r>
      <w:r w:rsidR="0031402E" w:rsidRPr="00236BEB">
        <w:rPr>
          <w:rFonts w:ascii="Arial" w:hAnsi="Arial" w:cs="Arial"/>
          <w:b/>
          <w:bCs/>
          <w:iCs/>
        </w:rPr>
        <w:t>рекомендуемое</w:t>
      </w:r>
      <w:r w:rsidRPr="00236BEB">
        <w:rPr>
          <w:rFonts w:ascii="Arial" w:hAnsi="Arial" w:cs="Arial"/>
          <w:b/>
          <w:bCs/>
          <w:iCs/>
        </w:rPr>
        <w:t>)</w:t>
      </w:r>
    </w:p>
    <w:p w14:paraId="625B51A6" w14:textId="77777777" w:rsidR="00D72146" w:rsidRPr="00236BEB" w:rsidRDefault="003E2830" w:rsidP="00E67375">
      <w:pPr>
        <w:spacing w:before="240" w:after="240" w:line="360" w:lineRule="auto"/>
        <w:jc w:val="center"/>
        <w:rPr>
          <w:rFonts w:ascii="Arial" w:hAnsi="Arial" w:cs="Arial"/>
          <w:b/>
          <w:sz w:val="28"/>
          <w:szCs w:val="28"/>
        </w:rPr>
      </w:pPr>
      <w:bookmarkStart w:id="79" w:name="_Hlk113347340"/>
      <w:r w:rsidRPr="00236BEB">
        <w:rPr>
          <w:rFonts w:ascii="Arial" w:hAnsi="Arial" w:cs="Arial"/>
          <w:b/>
          <w:sz w:val="28"/>
          <w:szCs w:val="28"/>
        </w:rPr>
        <w:t>О</w:t>
      </w:r>
      <w:r w:rsidR="00D72146" w:rsidRPr="00236BEB">
        <w:rPr>
          <w:rFonts w:ascii="Arial" w:hAnsi="Arial" w:cs="Arial"/>
          <w:b/>
          <w:sz w:val="28"/>
          <w:szCs w:val="28"/>
        </w:rPr>
        <w:t>пределени</w:t>
      </w:r>
      <w:r w:rsidRPr="00236BEB">
        <w:rPr>
          <w:rFonts w:ascii="Arial" w:hAnsi="Arial" w:cs="Arial"/>
          <w:b/>
          <w:sz w:val="28"/>
          <w:szCs w:val="28"/>
        </w:rPr>
        <w:t>е</w:t>
      </w:r>
      <w:r w:rsidR="00D72146" w:rsidRPr="00236BEB">
        <w:rPr>
          <w:rFonts w:ascii="Arial" w:hAnsi="Arial" w:cs="Arial"/>
          <w:b/>
          <w:sz w:val="28"/>
          <w:szCs w:val="28"/>
        </w:rPr>
        <w:t xml:space="preserve"> </w:t>
      </w:r>
      <w:bookmarkEnd w:id="79"/>
      <w:r w:rsidR="00852281" w:rsidRPr="00236BEB">
        <w:rPr>
          <w:rFonts w:ascii="Arial" w:hAnsi="Arial" w:cs="Arial"/>
          <w:b/>
          <w:sz w:val="28"/>
          <w:szCs w:val="28"/>
        </w:rPr>
        <w:t>толщины покрыти</w:t>
      </w:r>
      <w:r w:rsidR="006E2EC5" w:rsidRPr="00236BEB">
        <w:rPr>
          <w:rFonts w:ascii="Arial" w:hAnsi="Arial" w:cs="Arial"/>
          <w:b/>
          <w:sz w:val="28"/>
          <w:szCs w:val="28"/>
        </w:rPr>
        <w:t>я</w:t>
      </w:r>
    </w:p>
    <w:p w14:paraId="64583E98" w14:textId="77777777" w:rsidR="00D72146" w:rsidRPr="00236BEB" w:rsidRDefault="00C427F5" w:rsidP="00E67375">
      <w:pPr>
        <w:pStyle w:val="af9"/>
        <w:spacing w:line="360" w:lineRule="auto"/>
        <w:ind w:left="0" w:firstLine="709"/>
        <w:contextualSpacing w:val="0"/>
        <w:jc w:val="both"/>
        <w:rPr>
          <w:rFonts w:ascii="Arial" w:hAnsi="Arial" w:cs="Arial"/>
          <w:b/>
        </w:rPr>
      </w:pPr>
      <w:r w:rsidRPr="00236BEB">
        <w:rPr>
          <w:rFonts w:ascii="Arial" w:hAnsi="Arial" w:cs="Arial"/>
          <w:b/>
        </w:rPr>
        <w:t>А</w:t>
      </w:r>
      <w:r w:rsidR="003C674A" w:rsidRPr="00236BEB">
        <w:rPr>
          <w:rFonts w:ascii="Arial" w:hAnsi="Arial" w:cs="Arial"/>
          <w:b/>
        </w:rPr>
        <w:t>.</w:t>
      </w:r>
      <w:r w:rsidR="00014816" w:rsidRPr="00236BEB">
        <w:rPr>
          <w:rFonts w:ascii="Arial" w:hAnsi="Arial" w:cs="Arial"/>
          <w:b/>
        </w:rPr>
        <w:t>1</w:t>
      </w:r>
      <w:r w:rsidR="003C674A" w:rsidRPr="00236BEB">
        <w:rPr>
          <w:rFonts w:ascii="Arial" w:hAnsi="Arial" w:cs="Arial"/>
          <w:b/>
        </w:rPr>
        <w:t xml:space="preserve"> </w:t>
      </w:r>
      <w:r w:rsidR="00852281" w:rsidRPr="00236BEB">
        <w:rPr>
          <w:rFonts w:ascii="Arial" w:hAnsi="Arial" w:cs="Arial"/>
          <w:b/>
        </w:rPr>
        <w:t>Метод</w:t>
      </w:r>
      <w:r w:rsidR="00570002" w:rsidRPr="00236BEB">
        <w:rPr>
          <w:rFonts w:ascii="Arial" w:hAnsi="Arial" w:cs="Arial"/>
          <w:b/>
        </w:rPr>
        <w:t>ы</w:t>
      </w:r>
      <w:r w:rsidR="00852281" w:rsidRPr="00236BEB">
        <w:rPr>
          <w:rFonts w:ascii="Arial" w:hAnsi="Arial" w:cs="Arial"/>
          <w:b/>
        </w:rPr>
        <w:t xml:space="preserve"> </w:t>
      </w:r>
      <w:r w:rsidR="001650C1" w:rsidRPr="00236BEB">
        <w:rPr>
          <w:rFonts w:ascii="Arial" w:hAnsi="Arial" w:cs="Arial"/>
          <w:b/>
        </w:rPr>
        <w:t>определ</w:t>
      </w:r>
      <w:r w:rsidR="00852281" w:rsidRPr="00236BEB">
        <w:rPr>
          <w:rFonts w:ascii="Arial" w:hAnsi="Arial" w:cs="Arial"/>
          <w:b/>
        </w:rPr>
        <w:t>ения</w:t>
      </w:r>
      <w:r w:rsidR="00D72146" w:rsidRPr="00236BEB">
        <w:rPr>
          <w:rFonts w:ascii="Arial" w:hAnsi="Arial" w:cs="Arial"/>
          <w:b/>
        </w:rPr>
        <w:t xml:space="preserve"> </w:t>
      </w:r>
    </w:p>
    <w:p w14:paraId="28663FA3" w14:textId="77777777" w:rsidR="00852281" w:rsidRPr="00236BEB" w:rsidRDefault="00852281" w:rsidP="00E67375">
      <w:pPr>
        <w:pStyle w:val="af9"/>
        <w:spacing w:line="360" w:lineRule="auto"/>
        <w:ind w:left="0" w:firstLine="709"/>
        <w:contextualSpacing w:val="0"/>
        <w:jc w:val="both"/>
        <w:rPr>
          <w:rFonts w:ascii="Arial" w:hAnsi="Arial" w:cs="Arial"/>
          <w:bCs/>
        </w:rPr>
      </w:pPr>
      <w:r w:rsidRPr="00236BEB">
        <w:rPr>
          <w:rFonts w:ascii="Arial" w:hAnsi="Arial" w:cs="Arial"/>
          <w:bCs/>
        </w:rPr>
        <w:t>Толщину покрыти</w:t>
      </w:r>
      <w:r w:rsidR="006E2EC5" w:rsidRPr="00236BEB">
        <w:rPr>
          <w:rFonts w:ascii="Arial" w:hAnsi="Arial" w:cs="Arial"/>
          <w:bCs/>
        </w:rPr>
        <w:t>я</w:t>
      </w:r>
      <w:r w:rsidRPr="00236BEB">
        <w:rPr>
          <w:rFonts w:ascii="Arial" w:hAnsi="Arial" w:cs="Arial"/>
          <w:bCs/>
        </w:rPr>
        <w:t xml:space="preserve"> </w:t>
      </w:r>
      <w:r w:rsidR="005F29FB" w:rsidRPr="00236BEB">
        <w:rPr>
          <w:rFonts w:ascii="Arial" w:hAnsi="Arial" w:cs="Arial"/>
          <w:bCs/>
        </w:rPr>
        <w:t>измеряют/</w:t>
      </w:r>
      <w:r w:rsidR="001650C1" w:rsidRPr="00236BEB">
        <w:rPr>
          <w:rFonts w:ascii="Arial" w:hAnsi="Arial" w:cs="Arial"/>
          <w:bCs/>
        </w:rPr>
        <w:t>определя</w:t>
      </w:r>
      <w:r w:rsidRPr="00236BEB">
        <w:rPr>
          <w:rFonts w:ascii="Arial" w:hAnsi="Arial" w:cs="Arial"/>
          <w:bCs/>
        </w:rPr>
        <w:t xml:space="preserve">ют неразрушающими и разрушающими методами. </w:t>
      </w:r>
      <w:r w:rsidR="003E2830" w:rsidRPr="00236BEB">
        <w:rPr>
          <w:rFonts w:ascii="Arial" w:hAnsi="Arial" w:cs="Arial"/>
          <w:bCs/>
        </w:rPr>
        <w:t>М</w:t>
      </w:r>
      <w:r w:rsidRPr="00236BEB">
        <w:rPr>
          <w:rFonts w:ascii="Arial" w:hAnsi="Arial" w:cs="Arial"/>
          <w:bCs/>
        </w:rPr>
        <w:t>етод</w:t>
      </w:r>
      <w:r w:rsidR="003E2830" w:rsidRPr="00236BEB">
        <w:rPr>
          <w:rFonts w:ascii="Arial" w:hAnsi="Arial" w:cs="Arial"/>
          <w:bCs/>
        </w:rPr>
        <w:t>ы определения толщины покрыти</w:t>
      </w:r>
      <w:r w:rsidR="006E2EC5" w:rsidRPr="00236BEB">
        <w:rPr>
          <w:rFonts w:ascii="Arial" w:hAnsi="Arial" w:cs="Arial"/>
          <w:bCs/>
        </w:rPr>
        <w:t>я</w:t>
      </w:r>
      <w:r w:rsidRPr="00236BEB">
        <w:rPr>
          <w:rFonts w:ascii="Arial" w:hAnsi="Arial" w:cs="Arial"/>
          <w:bCs/>
        </w:rPr>
        <w:t xml:space="preserve"> </w:t>
      </w:r>
      <w:r w:rsidR="003E2830" w:rsidRPr="00236BEB">
        <w:rPr>
          <w:rFonts w:ascii="Arial" w:hAnsi="Arial" w:cs="Arial"/>
          <w:bCs/>
        </w:rPr>
        <w:t xml:space="preserve">приведены </w:t>
      </w:r>
      <w:r w:rsidRPr="00236BEB">
        <w:rPr>
          <w:rFonts w:ascii="Arial" w:hAnsi="Arial" w:cs="Arial"/>
          <w:bCs/>
        </w:rPr>
        <w:t xml:space="preserve">в таблице </w:t>
      </w:r>
      <w:r w:rsidR="003E2830" w:rsidRPr="00236BEB">
        <w:rPr>
          <w:rFonts w:ascii="Arial" w:hAnsi="Arial" w:cs="Arial"/>
          <w:bCs/>
        </w:rPr>
        <w:t>А.</w:t>
      </w:r>
      <w:r w:rsidRPr="00236BEB">
        <w:rPr>
          <w:rFonts w:ascii="Arial" w:hAnsi="Arial" w:cs="Arial"/>
          <w:bCs/>
        </w:rPr>
        <w:t>1</w:t>
      </w:r>
      <w:r w:rsidR="003E2830" w:rsidRPr="00236BEB">
        <w:rPr>
          <w:rFonts w:ascii="Arial" w:hAnsi="Arial" w:cs="Arial"/>
          <w:bCs/>
        </w:rPr>
        <w:t>.</w:t>
      </w:r>
    </w:p>
    <w:p w14:paraId="75A411B3" w14:textId="77777777" w:rsidR="005A3933" w:rsidRPr="00236BEB" w:rsidRDefault="005A3933" w:rsidP="00DF622F">
      <w:pPr>
        <w:spacing w:line="360" w:lineRule="auto"/>
        <w:jc w:val="both"/>
        <w:rPr>
          <w:rFonts w:ascii="Arial" w:hAnsi="Arial" w:cs="Arial"/>
          <w:bCs/>
        </w:rPr>
      </w:pPr>
      <w:r w:rsidRPr="00236BEB">
        <w:rPr>
          <w:rFonts w:ascii="Arial" w:hAnsi="Arial" w:cs="Arial"/>
          <w:bCs/>
        </w:rPr>
        <w:t>Т</w:t>
      </w:r>
      <w:r w:rsidR="003E2830" w:rsidRPr="00236BEB">
        <w:rPr>
          <w:rFonts w:ascii="Arial" w:hAnsi="Arial" w:cs="Arial"/>
          <w:bCs/>
        </w:rPr>
        <w:t xml:space="preserve"> </w:t>
      </w:r>
      <w:r w:rsidRPr="00236BEB">
        <w:rPr>
          <w:rFonts w:ascii="Arial" w:hAnsi="Arial" w:cs="Arial"/>
          <w:bCs/>
        </w:rPr>
        <w:t>а</w:t>
      </w:r>
      <w:r w:rsidR="003E2830" w:rsidRPr="00236BEB">
        <w:rPr>
          <w:rFonts w:ascii="Arial" w:hAnsi="Arial" w:cs="Arial"/>
          <w:bCs/>
        </w:rPr>
        <w:t xml:space="preserve"> </w:t>
      </w:r>
      <w:r w:rsidRPr="00236BEB">
        <w:rPr>
          <w:rFonts w:ascii="Arial" w:hAnsi="Arial" w:cs="Arial"/>
          <w:bCs/>
        </w:rPr>
        <w:t>б</w:t>
      </w:r>
      <w:r w:rsidR="003E2830" w:rsidRPr="00236BEB">
        <w:rPr>
          <w:rFonts w:ascii="Arial" w:hAnsi="Arial" w:cs="Arial"/>
          <w:bCs/>
        </w:rPr>
        <w:t xml:space="preserve"> </w:t>
      </w:r>
      <w:r w:rsidRPr="00236BEB">
        <w:rPr>
          <w:rFonts w:ascii="Arial" w:hAnsi="Arial" w:cs="Arial"/>
          <w:bCs/>
        </w:rPr>
        <w:t>л</w:t>
      </w:r>
      <w:r w:rsidR="003E2830" w:rsidRPr="00236BEB">
        <w:rPr>
          <w:rFonts w:ascii="Arial" w:hAnsi="Arial" w:cs="Arial"/>
          <w:bCs/>
        </w:rPr>
        <w:t xml:space="preserve"> </w:t>
      </w:r>
      <w:r w:rsidRPr="00236BEB">
        <w:rPr>
          <w:rFonts w:ascii="Arial" w:hAnsi="Arial" w:cs="Arial"/>
          <w:bCs/>
        </w:rPr>
        <w:t>и</w:t>
      </w:r>
      <w:r w:rsidR="003E2830" w:rsidRPr="00236BEB">
        <w:rPr>
          <w:rFonts w:ascii="Arial" w:hAnsi="Arial" w:cs="Arial"/>
          <w:bCs/>
        </w:rPr>
        <w:t xml:space="preserve"> </w:t>
      </w:r>
      <w:r w:rsidRPr="00236BEB">
        <w:rPr>
          <w:rFonts w:ascii="Arial" w:hAnsi="Arial" w:cs="Arial"/>
          <w:bCs/>
        </w:rPr>
        <w:t>ц</w:t>
      </w:r>
      <w:r w:rsidR="003E2830" w:rsidRPr="00236BEB">
        <w:rPr>
          <w:rFonts w:ascii="Arial" w:hAnsi="Arial" w:cs="Arial"/>
          <w:bCs/>
        </w:rPr>
        <w:t xml:space="preserve"> </w:t>
      </w:r>
      <w:r w:rsidRPr="00236BEB">
        <w:rPr>
          <w:rFonts w:ascii="Arial" w:hAnsi="Arial" w:cs="Arial"/>
          <w:bCs/>
        </w:rPr>
        <w:t xml:space="preserve">а </w:t>
      </w:r>
      <w:r w:rsidR="003E2830" w:rsidRPr="00236BEB">
        <w:rPr>
          <w:rFonts w:ascii="Arial" w:hAnsi="Arial" w:cs="Arial"/>
          <w:bCs/>
        </w:rPr>
        <w:t>А.</w:t>
      </w:r>
      <w:r w:rsidRPr="00236BEB">
        <w:rPr>
          <w:rFonts w:ascii="Arial" w:hAnsi="Arial" w:cs="Arial"/>
          <w:bCs/>
        </w:rPr>
        <w:t>1 – Методы определения толщины покрыти</w:t>
      </w:r>
      <w:r w:rsidR="006E2EC5" w:rsidRPr="00236BEB">
        <w:rPr>
          <w:rFonts w:ascii="Arial" w:hAnsi="Arial" w:cs="Arial"/>
          <w:bCs/>
        </w:rPr>
        <w:t>я</w:t>
      </w:r>
    </w:p>
    <w:tbl>
      <w:tblPr>
        <w:tblStyle w:val="aff"/>
        <w:tblW w:w="9634" w:type="dxa"/>
        <w:tblLook w:val="04A0" w:firstRow="1" w:lastRow="0" w:firstColumn="1" w:lastColumn="0" w:noHBand="0" w:noVBand="1"/>
      </w:tblPr>
      <w:tblGrid>
        <w:gridCol w:w="4957"/>
        <w:gridCol w:w="4677"/>
      </w:tblGrid>
      <w:tr w:rsidR="00003C58" w:rsidRPr="00236BEB" w14:paraId="04E80BD9" w14:textId="77777777" w:rsidTr="000A6957">
        <w:trPr>
          <w:trHeight w:val="340"/>
        </w:trPr>
        <w:tc>
          <w:tcPr>
            <w:tcW w:w="4957" w:type="dxa"/>
            <w:tcBorders>
              <w:bottom w:val="double" w:sz="4" w:space="0" w:color="auto"/>
            </w:tcBorders>
            <w:vAlign w:val="center"/>
          </w:tcPr>
          <w:p w14:paraId="3247F6CA" w14:textId="77777777" w:rsidR="00DA4B0C" w:rsidRPr="00236BEB" w:rsidRDefault="00DA4B0C" w:rsidP="000A6957">
            <w:pPr>
              <w:jc w:val="center"/>
              <w:rPr>
                <w:rFonts w:ascii="Arial" w:hAnsi="Arial" w:cs="Arial"/>
                <w:bCs/>
                <w:sz w:val="22"/>
                <w:szCs w:val="22"/>
              </w:rPr>
            </w:pPr>
            <w:r w:rsidRPr="00236BEB">
              <w:rPr>
                <w:rFonts w:ascii="Arial" w:hAnsi="Arial" w:cs="Arial"/>
                <w:bCs/>
                <w:sz w:val="22"/>
                <w:szCs w:val="22"/>
              </w:rPr>
              <w:t>Наименование метода</w:t>
            </w:r>
          </w:p>
        </w:tc>
        <w:tc>
          <w:tcPr>
            <w:tcW w:w="4677" w:type="dxa"/>
            <w:vAlign w:val="center"/>
          </w:tcPr>
          <w:p w14:paraId="0DD3797B" w14:textId="77777777" w:rsidR="00DA4B0C" w:rsidRPr="00236BEB" w:rsidRDefault="00DA4B0C" w:rsidP="000A6957">
            <w:pPr>
              <w:jc w:val="center"/>
              <w:rPr>
                <w:rFonts w:ascii="Arial" w:hAnsi="Arial" w:cs="Arial"/>
                <w:bCs/>
                <w:sz w:val="22"/>
                <w:szCs w:val="22"/>
              </w:rPr>
            </w:pPr>
            <w:r w:rsidRPr="00236BEB">
              <w:rPr>
                <w:rFonts w:ascii="Arial" w:hAnsi="Arial" w:cs="Arial"/>
                <w:bCs/>
                <w:sz w:val="22"/>
                <w:szCs w:val="22"/>
              </w:rPr>
              <w:t>Наименование покрытия</w:t>
            </w:r>
          </w:p>
        </w:tc>
      </w:tr>
      <w:tr w:rsidR="00003C58" w:rsidRPr="00236BEB" w14:paraId="12368B94" w14:textId="77777777" w:rsidTr="000A6957">
        <w:trPr>
          <w:trHeight w:val="340"/>
        </w:trPr>
        <w:tc>
          <w:tcPr>
            <w:tcW w:w="9634" w:type="dxa"/>
            <w:gridSpan w:val="2"/>
            <w:tcBorders>
              <w:top w:val="double" w:sz="4" w:space="0" w:color="auto"/>
            </w:tcBorders>
            <w:vAlign w:val="center"/>
          </w:tcPr>
          <w:p w14:paraId="551B4518" w14:textId="77777777" w:rsidR="00DA4B0C" w:rsidRPr="00236BEB" w:rsidRDefault="00DA4B0C" w:rsidP="000A6957">
            <w:pPr>
              <w:jc w:val="center"/>
              <w:rPr>
                <w:rFonts w:ascii="Arial" w:hAnsi="Arial" w:cs="Arial"/>
                <w:bCs/>
                <w:sz w:val="22"/>
                <w:szCs w:val="22"/>
              </w:rPr>
            </w:pPr>
            <w:r w:rsidRPr="00236BEB">
              <w:rPr>
                <w:rFonts w:ascii="Arial" w:hAnsi="Arial" w:cs="Arial"/>
                <w:bCs/>
                <w:sz w:val="22"/>
                <w:szCs w:val="22"/>
              </w:rPr>
              <w:t>Неразрушающие методы</w:t>
            </w:r>
          </w:p>
        </w:tc>
      </w:tr>
      <w:tr w:rsidR="006138C5" w:rsidRPr="00236BEB" w14:paraId="24800D19" w14:textId="77777777" w:rsidTr="000A6957">
        <w:trPr>
          <w:trHeight w:val="340"/>
        </w:trPr>
        <w:tc>
          <w:tcPr>
            <w:tcW w:w="4957" w:type="dxa"/>
            <w:vAlign w:val="center"/>
          </w:tcPr>
          <w:p w14:paraId="519568C8" w14:textId="77777777" w:rsidR="006138C5" w:rsidRPr="00236BEB" w:rsidRDefault="006138C5" w:rsidP="000A6957">
            <w:pPr>
              <w:ind w:firstLine="25"/>
              <w:jc w:val="center"/>
              <w:rPr>
                <w:rFonts w:ascii="Arial" w:hAnsi="Arial" w:cs="Arial"/>
                <w:bCs/>
                <w:sz w:val="22"/>
                <w:szCs w:val="22"/>
              </w:rPr>
            </w:pPr>
            <w:r w:rsidRPr="00236BEB">
              <w:rPr>
                <w:rFonts w:ascii="Arial" w:hAnsi="Arial" w:cs="Arial"/>
                <w:bCs/>
                <w:sz w:val="22"/>
                <w:szCs w:val="22"/>
              </w:rPr>
              <w:t>Магнитоиндукционный метод</w:t>
            </w:r>
          </w:p>
          <w:p w14:paraId="6BE1AD73" w14:textId="77777777" w:rsidR="006138C5" w:rsidRPr="00236BEB" w:rsidRDefault="006138C5" w:rsidP="000A6957">
            <w:pPr>
              <w:ind w:firstLine="25"/>
              <w:jc w:val="center"/>
              <w:rPr>
                <w:rFonts w:ascii="Arial" w:hAnsi="Arial" w:cs="Arial"/>
                <w:bCs/>
                <w:sz w:val="22"/>
                <w:szCs w:val="22"/>
              </w:rPr>
            </w:pPr>
            <w:r w:rsidRPr="00236BEB">
              <w:rPr>
                <w:rFonts w:ascii="Arial" w:hAnsi="Arial" w:cs="Arial"/>
                <w:bCs/>
                <w:sz w:val="22"/>
                <w:szCs w:val="22"/>
              </w:rPr>
              <w:t>(для магнитных металлических оснований)</w:t>
            </w:r>
          </w:p>
        </w:tc>
        <w:tc>
          <w:tcPr>
            <w:tcW w:w="4677" w:type="dxa"/>
            <w:vMerge w:val="restart"/>
            <w:vAlign w:val="center"/>
          </w:tcPr>
          <w:p w14:paraId="4BC80B17" w14:textId="77777777" w:rsidR="006138C5" w:rsidRPr="00236BEB" w:rsidRDefault="006138C5" w:rsidP="000A6957">
            <w:pPr>
              <w:jc w:val="center"/>
              <w:rPr>
                <w:rFonts w:ascii="Arial" w:hAnsi="Arial" w:cs="Arial"/>
                <w:bCs/>
                <w:sz w:val="22"/>
                <w:szCs w:val="22"/>
              </w:rPr>
            </w:pPr>
            <w:r w:rsidRPr="00236BEB">
              <w:rPr>
                <w:rFonts w:ascii="Arial" w:hAnsi="Arial" w:cs="Arial"/>
                <w:bCs/>
                <w:sz w:val="22"/>
                <w:szCs w:val="22"/>
              </w:rPr>
              <w:t>Гальванические: цинковое, медное,</w:t>
            </w:r>
          </w:p>
          <w:p w14:paraId="545E4400" w14:textId="77777777" w:rsidR="006138C5" w:rsidRPr="00236BEB" w:rsidRDefault="006138C5" w:rsidP="000A6957">
            <w:pPr>
              <w:jc w:val="center"/>
              <w:rPr>
                <w:rFonts w:ascii="Arial" w:hAnsi="Arial" w:cs="Arial"/>
                <w:bCs/>
                <w:sz w:val="22"/>
                <w:szCs w:val="22"/>
              </w:rPr>
            </w:pPr>
            <w:r w:rsidRPr="00236BEB">
              <w:rPr>
                <w:rFonts w:ascii="Arial" w:hAnsi="Arial" w:cs="Arial"/>
                <w:bCs/>
                <w:sz w:val="22"/>
                <w:szCs w:val="22"/>
              </w:rPr>
              <w:t xml:space="preserve"> оловянное</w:t>
            </w:r>
          </w:p>
          <w:p w14:paraId="3F639B40" w14:textId="77777777" w:rsidR="006138C5" w:rsidRPr="00236BEB" w:rsidRDefault="006138C5" w:rsidP="00B97C7D">
            <w:pPr>
              <w:jc w:val="center"/>
              <w:rPr>
                <w:rFonts w:ascii="Arial" w:hAnsi="Arial" w:cs="Arial"/>
                <w:bCs/>
                <w:sz w:val="22"/>
                <w:szCs w:val="22"/>
              </w:rPr>
            </w:pPr>
            <w:r w:rsidRPr="00236BEB">
              <w:rPr>
                <w:rFonts w:ascii="Arial" w:hAnsi="Arial" w:cs="Arial"/>
                <w:bCs/>
                <w:sz w:val="22"/>
                <w:szCs w:val="22"/>
              </w:rPr>
              <w:t>Термодиффузионное цинковое</w:t>
            </w:r>
          </w:p>
          <w:p w14:paraId="6B47CBA0" w14:textId="77777777" w:rsidR="006138C5" w:rsidRPr="00236BEB" w:rsidRDefault="006138C5" w:rsidP="00B97C7D">
            <w:pPr>
              <w:jc w:val="center"/>
              <w:rPr>
                <w:rFonts w:ascii="Arial" w:hAnsi="Arial" w:cs="Arial"/>
                <w:bCs/>
                <w:sz w:val="22"/>
                <w:szCs w:val="22"/>
              </w:rPr>
            </w:pPr>
            <w:r w:rsidRPr="00236BEB">
              <w:rPr>
                <w:rFonts w:ascii="Arial" w:hAnsi="Arial" w:cs="Arial"/>
                <w:bCs/>
                <w:sz w:val="22"/>
                <w:szCs w:val="22"/>
              </w:rPr>
              <w:t>Фосфатные</w:t>
            </w:r>
          </w:p>
          <w:p w14:paraId="3C5BB01D" w14:textId="77777777" w:rsidR="006138C5" w:rsidRPr="00236BEB" w:rsidRDefault="006138C5" w:rsidP="00B97C7D">
            <w:pPr>
              <w:jc w:val="center"/>
              <w:rPr>
                <w:rFonts w:ascii="Arial" w:hAnsi="Arial" w:cs="Arial"/>
                <w:bCs/>
                <w:sz w:val="22"/>
                <w:szCs w:val="22"/>
              </w:rPr>
            </w:pPr>
            <w:r w:rsidRPr="00236BEB">
              <w:rPr>
                <w:rFonts w:ascii="Arial" w:hAnsi="Arial" w:cs="Arial"/>
                <w:bCs/>
                <w:sz w:val="22"/>
                <w:szCs w:val="22"/>
              </w:rPr>
              <w:t>Содержащие дисульфид молибдена</w:t>
            </w:r>
          </w:p>
        </w:tc>
      </w:tr>
      <w:tr w:rsidR="006138C5" w:rsidRPr="00236BEB" w14:paraId="1C561248" w14:textId="77777777" w:rsidTr="000A6957">
        <w:trPr>
          <w:trHeight w:val="340"/>
        </w:trPr>
        <w:tc>
          <w:tcPr>
            <w:tcW w:w="4957" w:type="dxa"/>
            <w:vAlign w:val="center"/>
          </w:tcPr>
          <w:p w14:paraId="5F833346" w14:textId="77777777" w:rsidR="006138C5" w:rsidRPr="00236BEB" w:rsidRDefault="006138C5" w:rsidP="000A6957">
            <w:pPr>
              <w:ind w:firstLine="25"/>
              <w:jc w:val="center"/>
              <w:rPr>
                <w:rFonts w:ascii="Arial" w:hAnsi="Arial" w:cs="Arial"/>
                <w:bCs/>
                <w:sz w:val="22"/>
                <w:szCs w:val="22"/>
              </w:rPr>
            </w:pPr>
            <w:r w:rsidRPr="00236BEB">
              <w:rPr>
                <w:rFonts w:ascii="Arial" w:hAnsi="Arial" w:cs="Arial"/>
                <w:bCs/>
                <w:sz w:val="22"/>
                <w:szCs w:val="22"/>
              </w:rPr>
              <w:t>Метод вихревых токов</w:t>
            </w:r>
          </w:p>
          <w:p w14:paraId="4752F14D" w14:textId="77777777" w:rsidR="006138C5" w:rsidRPr="00236BEB" w:rsidRDefault="006138C5" w:rsidP="000A6957">
            <w:pPr>
              <w:ind w:firstLine="25"/>
              <w:jc w:val="center"/>
              <w:rPr>
                <w:rFonts w:ascii="Arial" w:hAnsi="Arial" w:cs="Arial"/>
                <w:bCs/>
                <w:sz w:val="22"/>
                <w:szCs w:val="22"/>
              </w:rPr>
            </w:pPr>
            <w:r w:rsidRPr="00236BEB">
              <w:rPr>
                <w:rFonts w:ascii="Arial" w:hAnsi="Arial" w:cs="Arial"/>
                <w:bCs/>
                <w:sz w:val="22"/>
                <w:szCs w:val="22"/>
              </w:rPr>
              <w:t>(для немагнитных металлических оснований)</w:t>
            </w:r>
          </w:p>
        </w:tc>
        <w:tc>
          <w:tcPr>
            <w:tcW w:w="4677" w:type="dxa"/>
            <w:vMerge/>
            <w:vAlign w:val="center"/>
          </w:tcPr>
          <w:p w14:paraId="53FFEDE3" w14:textId="77777777" w:rsidR="006138C5" w:rsidRPr="00236BEB" w:rsidRDefault="006138C5" w:rsidP="00B97C7D">
            <w:pPr>
              <w:jc w:val="center"/>
              <w:rPr>
                <w:rFonts w:ascii="Arial" w:hAnsi="Arial" w:cs="Arial"/>
                <w:bCs/>
                <w:sz w:val="22"/>
                <w:szCs w:val="22"/>
              </w:rPr>
            </w:pPr>
          </w:p>
        </w:tc>
      </w:tr>
      <w:tr w:rsidR="00003C58" w:rsidRPr="00236BEB" w14:paraId="291F37C2" w14:textId="77777777" w:rsidTr="000A6957">
        <w:trPr>
          <w:trHeight w:val="340"/>
        </w:trPr>
        <w:tc>
          <w:tcPr>
            <w:tcW w:w="9634" w:type="dxa"/>
            <w:gridSpan w:val="2"/>
            <w:vAlign w:val="center"/>
          </w:tcPr>
          <w:p w14:paraId="2D080E74" w14:textId="77777777" w:rsidR="00DA4B0C" w:rsidRPr="00236BEB" w:rsidRDefault="00DA4B0C" w:rsidP="000A6957">
            <w:pPr>
              <w:jc w:val="center"/>
              <w:rPr>
                <w:rFonts w:ascii="Arial" w:hAnsi="Arial" w:cs="Arial"/>
                <w:bCs/>
                <w:sz w:val="22"/>
                <w:szCs w:val="22"/>
              </w:rPr>
            </w:pPr>
            <w:r w:rsidRPr="00236BEB">
              <w:rPr>
                <w:rFonts w:ascii="Arial" w:hAnsi="Arial" w:cs="Arial"/>
                <w:bCs/>
                <w:sz w:val="22"/>
                <w:szCs w:val="22"/>
              </w:rPr>
              <w:t>Разрушающие методы</w:t>
            </w:r>
          </w:p>
        </w:tc>
      </w:tr>
      <w:tr w:rsidR="00003C58" w:rsidRPr="00236BEB" w14:paraId="6759B532" w14:textId="77777777" w:rsidTr="000A6957">
        <w:trPr>
          <w:trHeight w:val="340"/>
        </w:trPr>
        <w:tc>
          <w:tcPr>
            <w:tcW w:w="4957" w:type="dxa"/>
            <w:vAlign w:val="center"/>
          </w:tcPr>
          <w:p w14:paraId="2DAAC91F" w14:textId="77777777" w:rsidR="00DA4B0C" w:rsidRPr="00236BEB" w:rsidRDefault="00DA4B0C" w:rsidP="000A6957">
            <w:pPr>
              <w:jc w:val="center"/>
              <w:rPr>
                <w:rFonts w:ascii="Arial" w:hAnsi="Arial" w:cs="Arial"/>
                <w:bCs/>
                <w:sz w:val="22"/>
                <w:szCs w:val="22"/>
              </w:rPr>
            </w:pPr>
            <w:r w:rsidRPr="00236BEB">
              <w:rPr>
                <w:rFonts w:ascii="Arial" w:hAnsi="Arial" w:cs="Arial"/>
                <w:bCs/>
                <w:sz w:val="22"/>
                <w:szCs w:val="22"/>
              </w:rPr>
              <w:t>Металлографический метод</w:t>
            </w:r>
          </w:p>
        </w:tc>
        <w:tc>
          <w:tcPr>
            <w:tcW w:w="4677" w:type="dxa"/>
            <w:vAlign w:val="center"/>
          </w:tcPr>
          <w:p w14:paraId="0BF27438" w14:textId="77777777" w:rsidR="00735FD4" w:rsidRPr="00236BEB" w:rsidRDefault="00DA4B0C" w:rsidP="000A6957">
            <w:pPr>
              <w:jc w:val="center"/>
              <w:rPr>
                <w:rFonts w:ascii="Arial" w:hAnsi="Arial" w:cs="Arial"/>
                <w:bCs/>
                <w:sz w:val="22"/>
                <w:szCs w:val="22"/>
              </w:rPr>
            </w:pPr>
            <w:bookmarkStart w:id="80" w:name="_Hlk194487621"/>
            <w:r w:rsidRPr="00236BEB">
              <w:rPr>
                <w:rFonts w:ascii="Arial" w:hAnsi="Arial" w:cs="Arial"/>
                <w:bCs/>
                <w:sz w:val="22"/>
                <w:szCs w:val="22"/>
              </w:rPr>
              <w:t>Гальванические</w:t>
            </w:r>
            <w:r w:rsidR="00DB4771" w:rsidRPr="00236BEB">
              <w:rPr>
                <w:rFonts w:ascii="Arial" w:hAnsi="Arial" w:cs="Arial"/>
                <w:bCs/>
                <w:sz w:val="22"/>
                <w:szCs w:val="22"/>
              </w:rPr>
              <w:t>:</w:t>
            </w:r>
            <w:r w:rsidR="006E2EC5" w:rsidRPr="00236BEB">
              <w:rPr>
                <w:rFonts w:ascii="Arial" w:hAnsi="Arial" w:cs="Arial"/>
                <w:bCs/>
                <w:sz w:val="22"/>
                <w:szCs w:val="22"/>
              </w:rPr>
              <w:t xml:space="preserve"> </w:t>
            </w:r>
            <w:r w:rsidRPr="00236BEB">
              <w:rPr>
                <w:rFonts w:ascii="Arial" w:hAnsi="Arial" w:cs="Arial"/>
                <w:bCs/>
                <w:sz w:val="22"/>
                <w:szCs w:val="22"/>
              </w:rPr>
              <w:t>цинковое,</w:t>
            </w:r>
            <w:r w:rsidR="006E2EC5" w:rsidRPr="00236BEB">
              <w:rPr>
                <w:rFonts w:ascii="Arial" w:hAnsi="Arial" w:cs="Arial"/>
                <w:bCs/>
                <w:sz w:val="22"/>
                <w:szCs w:val="22"/>
              </w:rPr>
              <w:t xml:space="preserve"> </w:t>
            </w:r>
            <w:r w:rsidRPr="00236BEB">
              <w:rPr>
                <w:rFonts w:ascii="Arial" w:hAnsi="Arial" w:cs="Arial"/>
                <w:bCs/>
                <w:sz w:val="22"/>
                <w:szCs w:val="22"/>
              </w:rPr>
              <w:t xml:space="preserve">медное, </w:t>
            </w:r>
          </w:p>
          <w:p w14:paraId="6F614688" w14:textId="77777777" w:rsidR="00DA4B0C" w:rsidRPr="00236BEB" w:rsidRDefault="00DA4B0C" w:rsidP="000A6957">
            <w:pPr>
              <w:jc w:val="center"/>
              <w:rPr>
                <w:rFonts w:ascii="Arial" w:hAnsi="Arial" w:cs="Arial"/>
                <w:bCs/>
                <w:sz w:val="22"/>
                <w:szCs w:val="22"/>
              </w:rPr>
            </w:pPr>
            <w:r w:rsidRPr="00236BEB">
              <w:rPr>
                <w:rFonts w:ascii="Arial" w:hAnsi="Arial" w:cs="Arial"/>
                <w:bCs/>
                <w:sz w:val="22"/>
                <w:szCs w:val="22"/>
              </w:rPr>
              <w:t>оловянное</w:t>
            </w:r>
            <w:bookmarkEnd w:id="80"/>
          </w:p>
          <w:p w14:paraId="01DBC679" w14:textId="77777777" w:rsidR="00DA4B0C" w:rsidRPr="00236BEB" w:rsidRDefault="006E2EC5" w:rsidP="000A6957">
            <w:pPr>
              <w:jc w:val="center"/>
              <w:rPr>
                <w:rFonts w:ascii="Arial" w:hAnsi="Arial" w:cs="Arial"/>
                <w:bCs/>
                <w:sz w:val="22"/>
                <w:szCs w:val="22"/>
              </w:rPr>
            </w:pPr>
            <w:r w:rsidRPr="00236BEB">
              <w:rPr>
                <w:rFonts w:ascii="Arial" w:hAnsi="Arial" w:cs="Arial"/>
                <w:bCs/>
                <w:sz w:val="22"/>
                <w:szCs w:val="22"/>
              </w:rPr>
              <w:t>Т</w:t>
            </w:r>
            <w:r w:rsidR="00DA4B0C" w:rsidRPr="00236BEB">
              <w:rPr>
                <w:rFonts w:ascii="Arial" w:hAnsi="Arial" w:cs="Arial"/>
                <w:bCs/>
                <w:sz w:val="22"/>
                <w:szCs w:val="22"/>
              </w:rPr>
              <w:t>ермодиффузионное цинковое</w:t>
            </w:r>
          </w:p>
        </w:tc>
      </w:tr>
      <w:tr w:rsidR="00003C58" w:rsidRPr="00236BEB" w14:paraId="7EB56962" w14:textId="77777777" w:rsidTr="000A6957">
        <w:trPr>
          <w:trHeight w:val="340"/>
        </w:trPr>
        <w:tc>
          <w:tcPr>
            <w:tcW w:w="4957" w:type="dxa"/>
            <w:vAlign w:val="center"/>
          </w:tcPr>
          <w:p w14:paraId="77892391" w14:textId="77777777" w:rsidR="00DA4B0C" w:rsidRPr="00236BEB" w:rsidRDefault="00DA4B0C" w:rsidP="000A6957">
            <w:pPr>
              <w:jc w:val="center"/>
              <w:rPr>
                <w:rFonts w:ascii="Arial" w:hAnsi="Arial" w:cs="Arial"/>
                <w:bCs/>
                <w:sz w:val="22"/>
                <w:szCs w:val="22"/>
              </w:rPr>
            </w:pPr>
            <w:r w:rsidRPr="00236BEB">
              <w:rPr>
                <w:rFonts w:ascii="Arial" w:hAnsi="Arial" w:cs="Arial"/>
                <w:bCs/>
                <w:sz w:val="22"/>
                <w:szCs w:val="22"/>
              </w:rPr>
              <w:t>Метод капли</w:t>
            </w:r>
          </w:p>
        </w:tc>
        <w:tc>
          <w:tcPr>
            <w:tcW w:w="4677" w:type="dxa"/>
            <w:vAlign w:val="center"/>
          </w:tcPr>
          <w:p w14:paraId="632671CD" w14:textId="77777777" w:rsidR="00735FD4" w:rsidRPr="00236BEB" w:rsidRDefault="00DA4B0C" w:rsidP="000A6957">
            <w:pPr>
              <w:jc w:val="center"/>
              <w:rPr>
                <w:rFonts w:ascii="Arial" w:hAnsi="Arial" w:cs="Arial"/>
                <w:bCs/>
                <w:sz w:val="22"/>
                <w:szCs w:val="22"/>
              </w:rPr>
            </w:pPr>
            <w:r w:rsidRPr="00236BEB">
              <w:rPr>
                <w:rFonts w:ascii="Arial" w:hAnsi="Arial" w:cs="Arial"/>
                <w:bCs/>
                <w:sz w:val="22"/>
                <w:szCs w:val="22"/>
              </w:rPr>
              <w:t>Гальванические</w:t>
            </w:r>
            <w:r w:rsidR="00DB4771" w:rsidRPr="00236BEB">
              <w:rPr>
                <w:rFonts w:ascii="Arial" w:hAnsi="Arial" w:cs="Arial"/>
                <w:bCs/>
                <w:sz w:val="22"/>
                <w:szCs w:val="22"/>
              </w:rPr>
              <w:t>:</w:t>
            </w:r>
            <w:r w:rsidRPr="00236BEB">
              <w:rPr>
                <w:rFonts w:ascii="Arial" w:hAnsi="Arial" w:cs="Arial"/>
                <w:bCs/>
                <w:sz w:val="22"/>
                <w:szCs w:val="22"/>
              </w:rPr>
              <w:t xml:space="preserve"> цинковое, медное, </w:t>
            </w:r>
          </w:p>
          <w:p w14:paraId="54E8B6B0" w14:textId="77777777" w:rsidR="00DA4B0C" w:rsidRPr="00236BEB" w:rsidRDefault="00DA4B0C" w:rsidP="000A6957">
            <w:pPr>
              <w:jc w:val="center"/>
              <w:rPr>
                <w:rFonts w:ascii="Arial" w:hAnsi="Arial" w:cs="Arial"/>
                <w:bCs/>
                <w:sz w:val="22"/>
                <w:szCs w:val="22"/>
              </w:rPr>
            </w:pPr>
            <w:r w:rsidRPr="00236BEB">
              <w:rPr>
                <w:rFonts w:ascii="Arial" w:hAnsi="Arial" w:cs="Arial"/>
                <w:bCs/>
                <w:sz w:val="22"/>
                <w:szCs w:val="22"/>
              </w:rPr>
              <w:t>оловянное</w:t>
            </w:r>
          </w:p>
        </w:tc>
      </w:tr>
    </w:tbl>
    <w:p w14:paraId="1098C094" w14:textId="77777777" w:rsidR="005A3933" w:rsidRPr="00236BEB" w:rsidRDefault="005A3933" w:rsidP="00DF622F">
      <w:pPr>
        <w:spacing w:line="360" w:lineRule="auto"/>
        <w:jc w:val="both"/>
        <w:rPr>
          <w:rFonts w:ascii="Arial" w:hAnsi="Arial" w:cs="Arial"/>
          <w:bCs/>
        </w:rPr>
      </w:pPr>
    </w:p>
    <w:p w14:paraId="4F209780" w14:textId="77777777" w:rsidR="005A3933" w:rsidRPr="00236BEB" w:rsidRDefault="005A3933" w:rsidP="00DF622F">
      <w:pPr>
        <w:pStyle w:val="af9"/>
        <w:spacing w:line="360" w:lineRule="auto"/>
        <w:ind w:left="0" w:firstLine="709"/>
        <w:contextualSpacing w:val="0"/>
        <w:jc w:val="both"/>
        <w:rPr>
          <w:rFonts w:ascii="Arial" w:hAnsi="Arial" w:cs="Arial"/>
          <w:b/>
        </w:rPr>
      </w:pPr>
      <w:r w:rsidRPr="00236BEB">
        <w:rPr>
          <w:rFonts w:ascii="Arial" w:hAnsi="Arial" w:cs="Arial"/>
          <w:b/>
        </w:rPr>
        <w:t>А.</w:t>
      </w:r>
      <w:r w:rsidR="00014816" w:rsidRPr="00236BEB">
        <w:rPr>
          <w:rFonts w:ascii="Arial" w:hAnsi="Arial" w:cs="Arial"/>
          <w:b/>
        </w:rPr>
        <w:t>2</w:t>
      </w:r>
      <w:r w:rsidRPr="00236BEB">
        <w:rPr>
          <w:rFonts w:ascii="Arial" w:hAnsi="Arial" w:cs="Arial"/>
          <w:b/>
        </w:rPr>
        <w:t xml:space="preserve"> Проведение испытани</w:t>
      </w:r>
      <w:r w:rsidR="003E2830" w:rsidRPr="00236BEB">
        <w:rPr>
          <w:rFonts w:ascii="Arial" w:hAnsi="Arial" w:cs="Arial"/>
          <w:b/>
        </w:rPr>
        <w:t>й</w:t>
      </w:r>
    </w:p>
    <w:p w14:paraId="3060EA02" w14:textId="77777777" w:rsidR="00DE02CC" w:rsidRPr="00236BEB" w:rsidRDefault="00870EC8" w:rsidP="00DE02CC">
      <w:pPr>
        <w:spacing w:line="360" w:lineRule="auto"/>
        <w:ind w:firstLine="709"/>
        <w:jc w:val="both"/>
        <w:rPr>
          <w:rFonts w:ascii="Arial" w:hAnsi="Arial" w:cs="Arial"/>
        </w:rPr>
      </w:pPr>
      <w:r w:rsidRPr="00236BEB">
        <w:rPr>
          <w:rFonts w:ascii="Arial" w:hAnsi="Arial" w:cs="Arial"/>
          <w:bCs/>
        </w:rPr>
        <w:t>А.</w:t>
      </w:r>
      <w:r w:rsidR="00014816" w:rsidRPr="00236BEB">
        <w:rPr>
          <w:rFonts w:ascii="Arial" w:hAnsi="Arial" w:cs="Arial"/>
          <w:bCs/>
        </w:rPr>
        <w:t>2</w:t>
      </w:r>
      <w:r w:rsidRPr="00236BEB">
        <w:rPr>
          <w:rFonts w:ascii="Arial" w:hAnsi="Arial" w:cs="Arial"/>
          <w:bCs/>
        </w:rPr>
        <w:t xml:space="preserve">.1 </w:t>
      </w:r>
      <w:r w:rsidR="00DE02CC" w:rsidRPr="00236BEB">
        <w:rPr>
          <w:rFonts w:ascii="Arial" w:hAnsi="Arial" w:cs="Arial"/>
          <w:bCs/>
        </w:rPr>
        <w:t xml:space="preserve">Измерение толщины покрытий проводят на одном из </w:t>
      </w:r>
      <w:bookmarkStart w:id="81" w:name="_Hlk183173185"/>
      <w:r w:rsidR="00DE02CC" w:rsidRPr="00236BEB">
        <w:rPr>
          <w:rFonts w:ascii="Arial" w:hAnsi="Arial" w:cs="Arial"/>
          <w:bCs/>
        </w:rPr>
        <w:t>элемент</w:t>
      </w:r>
      <w:bookmarkEnd w:id="81"/>
      <w:r w:rsidR="00DE02CC" w:rsidRPr="00236BEB">
        <w:rPr>
          <w:rFonts w:ascii="Arial" w:hAnsi="Arial" w:cs="Arial"/>
          <w:bCs/>
        </w:rPr>
        <w:t xml:space="preserve">ов </w:t>
      </w:r>
      <w:r w:rsidR="00DE02CC" w:rsidRPr="00236BEB">
        <w:rPr>
          <w:rFonts w:ascii="Arial" w:hAnsi="Arial" w:cs="Arial"/>
        </w:rPr>
        <w:t xml:space="preserve">резьбового соединения: </w:t>
      </w:r>
    </w:p>
    <w:p w14:paraId="10FE26C5" w14:textId="77777777" w:rsidR="00DE02CC" w:rsidRPr="00236BEB" w:rsidRDefault="00DE02CC" w:rsidP="00DE02CC">
      <w:pPr>
        <w:spacing w:line="360" w:lineRule="auto"/>
        <w:ind w:firstLine="709"/>
        <w:jc w:val="both"/>
        <w:rPr>
          <w:rFonts w:ascii="Arial" w:hAnsi="Arial" w:cs="Arial"/>
          <w:bCs/>
        </w:rPr>
      </w:pPr>
      <w:r w:rsidRPr="00236BEB">
        <w:rPr>
          <w:rFonts w:ascii="Arial" w:hAnsi="Arial" w:cs="Arial"/>
        </w:rPr>
        <w:t xml:space="preserve">- для муфты – </w:t>
      </w:r>
      <w:r w:rsidRPr="00236BEB">
        <w:rPr>
          <w:rFonts w:ascii="Arial" w:hAnsi="Arial" w:cs="Arial"/>
          <w:bCs/>
        </w:rPr>
        <w:t>цилиндрическая расточка (при наличии), или заходная фаска, или торцевая поверхность, или четвертый виток (вершина резьбы);</w:t>
      </w:r>
    </w:p>
    <w:p w14:paraId="01221775" w14:textId="77777777" w:rsidR="00DE02CC" w:rsidRPr="00236BEB" w:rsidRDefault="00DE02CC" w:rsidP="00DE02CC">
      <w:pPr>
        <w:spacing w:line="360" w:lineRule="auto"/>
        <w:ind w:firstLine="709"/>
        <w:jc w:val="both"/>
        <w:rPr>
          <w:rFonts w:ascii="Arial" w:hAnsi="Arial" w:cs="Arial"/>
          <w:bCs/>
        </w:rPr>
      </w:pPr>
      <w:r w:rsidRPr="00236BEB">
        <w:rPr>
          <w:rFonts w:ascii="Arial" w:hAnsi="Arial" w:cs="Arial"/>
          <w:bCs/>
        </w:rPr>
        <w:t xml:space="preserve">- </w:t>
      </w:r>
      <w:r w:rsidRPr="00236BEB">
        <w:rPr>
          <w:rFonts w:ascii="Arial" w:hAnsi="Arial" w:cs="Arial"/>
        </w:rPr>
        <w:t xml:space="preserve">для трубы – </w:t>
      </w:r>
      <w:r w:rsidRPr="00236BEB">
        <w:rPr>
          <w:rFonts w:ascii="Arial" w:hAnsi="Arial" w:cs="Arial"/>
          <w:bCs/>
        </w:rPr>
        <w:t>цилиндрическая проточка (при наличии) или заходная фаска</w:t>
      </w:r>
      <w:r w:rsidR="000F32C8" w:rsidRPr="00236BEB">
        <w:rPr>
          <w:rFonts w:ascii="Arial" w:hAnsi="Arial" w:cs="Arial"/>
          <w:bCs/>
        </w:rPr>
        <w:t>.</w:t>
      </w:r>
    </w:p>
    <w:p w14:paraId="13EA8659" w14:textId="77777777" w:rsidR="00DE02CC" w:rsidRPr="00236BEB" w:rsidRDefault="00DE02CC" w:rsidP="00DE02CC">
      <w:pPr>
        <w:spacing w:line="360" w:lineRule="auto"/>
        <w:ind w:firstLine="709"/>
        <w:jc w:val="both"/>
        <w:rPr>
          <w:rFonts w:ascii="Arial" w:hAnsi="Arial" w:cs="Arial"/>
          <w:bCs/>
          <w:strike/>
        </w:rPr>
      </w:pPr>
      <w:r w:rsidRPr="00236BEB">
        <w:rPr>
          <w:rFonts w:ascii="Arial" w:hAnsi="Arial" w:cs="Arial"/>
          <w:bCs/>
        </w:rPr>
        <w:t xml:space="preserve">Толщину покрытия на указанных элементах измеряют </w:t>
      </w:r>
      <w:bookmarkStart w:id="82" w:name="_Hlk189149026"/>
      <w:r w:rsidRPr="00236BEB">
        <w:rPr>
          <w:rFonts w:ascii="Arial" w:hAnsi="Arial" w:cs="Arial"/>
          <w:bCs/>
        </w:rPr>
        <w:t>в трех равноудаленных (определяют визуально) зонах, расположенных под углом 120</w:t>
      </w:r>
      <w:r w:rsidR="002B6CF3" w:rsidRPr="00236BEB">
        <w:rPr>
          <w:rFonts w:ascii="Arial" w:hAnsi="Arial" w:cs="Arial"/>
          <w:bCs/>
        </w:rPr>
        <w:t>°</w:t>
      </w:r>
      <w:r w:rsidRPr="00236BEB">
        <w:rPr>
          <w:rFonts w:ascii="Arial" w:hAnsi="Arial" w:cs="Arial"/>
          <w:bCs/>
        </w:rPr>
        <w:t xml:space="preserve"> друг от друга по окружности изделия. В каждой зоне проводят измерения не менее чем в трех точках на участке ориентировочной длиной 10 мм. </w:t>
      </w:r>
    </w:p>
    <w:bookmarkEnd w:id="82"/>
    <w:p w14:paraId="2730C992" w14:textId="77777777" w:rsidR="00632385" w:rsidRPr="00236BEB" w:rsidRDefault="00F71F0B" w:rsidP="00DF622F">
      <w:pPr>
        <w:pStyle w:val="af9"/>
        <w:spacing w:line="360" w:lineRule="auto"/>
        <w:ind w:left="0" w:firstLine="709"/>
        <w:contextualSpacing w:val="0"/>
        <w:jc w:val="both"/>
        <w:rPr>
          <w:rFonts w:ascii="Arial" w:hAnsi="Arial" w:cs="Arial"/>
          <w:bCs/>
        </w:rPr>
      </w:pPr>
      <w:r w:rsidRPr="00236BEB">
        <w:rPr>
          <w:rFonts w:ascii="Arial" w:hAnsi="Arial" w:cs="Arial"/>
          <w:bCs/>
        </w:rPr>
        <w:t xml:space="preserve">А.2.2 </w:t>
      </w:r>
      <w:r w:rsidR="006E2EC5" w:rsidRPr="00236BEB">
        <w:rPr>
          <w:rFonts w:ascii="Arial" w:hAnsi="Arial" w:cs="Arial"/>
          <w:bCs/>
        </w:rPr>
        <w:t>И</w:t>
      </w:r>
      <w:r w:rsidR="00DB4771" w:rsidRPr="00236BEB">
        <w:rPr>
          <w:rFonts w:ascii="Arial" w:hAnsi="Arial" w:cs="Arial"/>
          <w:bCs/>
        </w:rPr>
        <w:t>змерени</w:t>
      </w:r>
      <w:r w:rsidR="006E2EC5" w:rsidRPr="00236BEB">
        <w:rPr>
          <w:rFonts w:ascii="Arial" w:hAnsi="Arial" w:cs="Arial"/>
          <w:bCs/>
        </w:rPr>
        <w:t>я</w:t>
      </w:r>
      <w:r w:rsidR="00DB4771" w:rsidRPr="00236BEB">
        <w:rPr>
          <w:rFonts w:ascii="Arial" w:hAnsi="Arial" w:cs="Arial"/>
          <w:bCs/>
        </w:rPr>
        <w:t xml:space="preserve"> толщины </w:t>
      </w:r>
      <w:r w:rsidR="006E2EC5" w:rsidRPr="00236BEB">
        <w:rPr>
          <w:rFonts w:ascii="Arial" w:hAnsi="Arial" w:cs="Arial"/>
          <w:bCs/>
        </w:rPr>
        <w:t xml:space="preserve">покрытия </w:t>
      </w:r>
      <w:r w:rsidR="00DB4771" w:rsidRPr="00236BEB">
        <w:rPr>
          <w:rFonts w:ascii="Arial" w:hAnsi="Arial" w:cs="Arial"/>
          <w:bCs/>
        </w:rPr>
        <w:t xml:space="preserve">неразрушающими методами </w:t>
      </w:r>
      <w:r w:rsidR="00570002" w:rsidRPr="00236BEB">
        <w:rPr>
          <w:rFonts w:ascii="Arial" w:hAnsi="Arial" w:cs="Arial"/>
          <w:bCs/>
        </w:rPr>
        <w:t xml:space="preserve">проводят </w:t>
      </w:r>
      <w:r w:rsidR="006E2EC5" w:rsidRPr="00236BEB">
        <w:rPr>
          <w:rFonts w:ascii="Arial" w:hAnsi="Arial" w:cs="Arial"/>
          <w:bCs/>
        </w:rPr>
        <w:t xml:space="preserve">с использованием </w:t>
      </w:r>
      <w:r w:rsidR="00570002" w:rsidRPr="00236BEB">
        <w:rPr>
          <w:rFonts w:ascii="Arial" w:hAnsi="Arial" w:cs="Arial"/>
          <w:bCs/>
        </w:rPr>
        <w:t>прибора (толщиномера) в соответствии с</w:t>
      </w:r>
      <w:r w:rsidR="00DB4771" w:rsidRPr="00236BEB">
        <w:rPr>
          <w:rFonts w:ascii="Arial" w:hAnsi="Arial" w:cs="Arial"/>
          <w:bCs/>
        </w:rPr>
        <w:t xml:space="preserve"> руководств</w:t>
      </w:r>
      <w:r w:rsidR="00570002" w:rsidRPr="00236BEB">
        <w:rPr>
          <w:rFonts w:ascii="Arial" w:hAnsi="Arial" w:cs="Arial"/>
          <w:bCs/>
        </w:rPr>
        <w:t>ом</w:t>
      </w:r>
      <w:r w:rsidR="00DB4771" w:rsidRPr="00236BEB">
        <w:rPr>
          <w:rFonts w:ascii="Arial" w:hAnsi="Arial" w:cs="Arial"/>
          <w:bCs/>
        </w:rPr>
        <w:t xml:space="preserve"> по эксплуатации прибора</w:t>
      </w:r>
      <w:r w:rsidR="00632385" w:rsidRPr="00236BEB">
        <w:rPr>
          <w:rFonts w:ascii="Arial" w:hAnsi="Arial" w:cs="Arial"/>
          <w:bCs/>
        </w:rPr>
        <w:t>.</w:t>
      </w:r>
    </w:p>
    <w:p w14:paraId="15B19EBA" w14:textId="77777777" w:rsidR="00CA3837" w:rsidRPr="00236BEB" w:rsidRDefault="00CA3837" w:rsidP="00CA3837">
      <w:pPr>
        <w:pStyle w:val="af9"/>
        <w:spacing w:line="360" w:lineRule="auto"/>
        <w:ind w:left="0" w:firstLine="709"/>
        <w:contextualSpacing w:val="0"/>
        <w:jc w:val="both"/>
        <w:rPr>
          <w:rFonts w:ascii="Arial" w:hAnsi="Arial" w:cs="Arial"/>
          <w:bCs/>
        </w:rPr>
      </w:pPr>
      <w:bookmarkStart w:id="83" w:name="_Hlk189149375"/>
      <w:r w:rsidRPr="00236BEB">
        <w:rPr>
          <w:rFonts w:ascii="Arial" w:hAnsi="Arial" w:cs="Arial"/>
          <w:bCs/>
        </w:rPr>
        <w:t xml:space="preserve">Калибровку прибора проводят по инструкции к прибору </w:t>
      </w:r>
      <w:bookmarkEnd w:id="83"/>
      <w:r w:rsidRPr="00236BEB">
        <w:rPr>
          <w:rFonts w:ascii="Arial" w:hAnsi="Arial" w:cs="Arial"/>
          <w:bCs/>
        </w:rPr>
        <w:t>или по методике изготовителя изделия /</w:t>
      </w:r>
      <w:r w:rsidRPr="00236BEB">
        <w:rPr>
          <w:rFonts w:ascii="Arial" w:hAnsi="Arial" w:cs="Arial"/>
          <w:bCs/>
          <w:iCs/>
          <w:lang w:eastAsia="en-US"/>
        </w:rPr>
        <w:t xml:space="preserve"> поставщика услуг по нанесению покрытий</w:t>
      </w:r>
      <w:r w:rsidRPr="00236BEB">
        <w:rPr>
          <w:rFonts w:ascii="Arial" w:hAnsi="Arial" w:cs="Arial"/>
          <w:bCs/>
        </w:rPr>
        <w:t xml:space="preserve">. </w:t>
      </w:r>
    </w:p>
    <w:p w14:paraId="5A22F5A3" w14:textId="77777777" w:rsidR="00632385" w:rsidRPr="00236BEB" w:rsidRDefault="00870EC8" w:rsidP="00DF622F">
      <w:pPr>
        <w:pStyle w:val="af9"/>
        <w:spacing w:line="360" w:lineRule="auto"/>
        <w:ind w:left="0" w:firstLine="709"/>
        <w:jc w:val="both"/>
        <w:rPr>
          <w:rFonts w:ascii="Arial" w:hAnsi="Arial" w:cs="Arial"/>
          <w:bCs/>
        </w:rPr>
      </w:pPr>
      <w:r w:rsidRPr="00236BEB">
        <w:rPr>
          <w:rFonts w:ascii="Arial" w:hAnsi="Arial" w:cs="Arial"/>
          <w:bCs/>
        </w:rPr>
        <w:t>А.</w:t>
      </w:r>
      <w:r w:rsidR="00014816" w:rsidRPr="00236BEB">
        <w:rPr>
          <w:rFonts w:ascii="Arial" w:hAnsi="Arial" w:cs="Arial"/>
          <w:bCs/>
        </w:rPr>
        <w:t>2</w:t>
      </w:r>
      <w:r w:rsidRPr="00236BEB">
        <w:rPr>
          <w:rFonts w:ascii="Arial" w:hAnsi="Arial" w:cs="Arial"/>
          <w:bCs/>
        </w:rPr>
        <w:t>.</w:t>
      </w:r>
      <w:r w:rsidR="00F71F0B" w:rsidRPr="00236BEB">
        <w:rPr>
          <w:rFonts w:ascii="Arial" w:hAnsi="Arial" w:cs="Arial"/>
          <w:bCs/>
        </w:rPr>
        <w:t>3</w:t>
      </w:r>
      <w:r w:rsidRPr="00236BEB">
        <w:rPr>
          <w:rFonts w:ascii="Arial" w:hAnsi="Arial" w:cs="Arial"/>
          <w:bCs/>
        </w:rPr>
        <w:t xml:space="preserve"> </w:t>
      </w:r>
      <w:r w:rsidR="00632385" w:rsidRPr="00236BEB">
        <w:rPr>
          <w:rFonts w:ascii="Arial" w:hAnsi="Arial" w:cs="Arial"/>
          <w:bCs/>
        </w:rPr>
        <w:t xml:space="preserve">Порядок </w:t>
      </w:r>
      <w:r w:rsidR="00991F52" w:rsidRPr="00236BEB">
        <w:rPr>
          <w:rFonts w:ascii="Arial" w:hAnsi="Arial" w:cs="Arial"/>
          <w:bCs/>
        </w:rPr>
        <w:t>определения</w:t>
      </w:r>
      <w:r w:rsidR="00632385" w:rsidRPr="00236BEB">
        <w:rPr>
          <w:rFonts w:ascii="Arial" w:hAnsi="Arial" w:cs="Arial"/>
          <w:bCs/>
        </w:rPr>
        <w:t xml:space="preserve"> толщины разрушающими методами установлен </w:t>
      </w:r>
      <w:r w:rsidR="000A6957" w:rsidRPr="00236BEB">
        <w:rPr>
          <w:rFonts w:ascii="Arial" w:hAnsi="Arial" w:cs="Arial"/>
          <w:bCs/>
        </w:rPr>
        <w:t xml:space="preserve">в </w:t>
      </w:r>
      <w:r w:rsidR="00632385" w:rsidRPr="00236BEB">
        <w:rPr>
          <w:rFonts w:ascii="Arial" w:hAnsi="Arial" w:cs="Arial"/>
          <w:bCs/>
        </w:rPr>
        <w:t>ГОСТ 9.302.</w:t>
      </w:r>
    </w:p>
    <w:p w14:paraId="0A3648EB" w14:textId="77777777" w:rsidR="00632385" w:rsidRPr="00236BEB" w:rsidRDefault="00991F52" w:rsidP="00DF622F">
      <w:pPr>
        <w:pStyle w:val="af9"/>
        <w:spacing w:line="360" w:lineRule="auto"/>
        <w:ind w:left="0" w:firstLine="709"/>
        <w:contextualSpacing w:val="0"/>
        <w:jc w:val="both"/>
        <w:rPr>
          <w:rFonts w:ascii="Arial" w:hAnsi="Arial" w:cs="Arial"/>
          <w:bCs/>
        </w:rPr>
      </w:pPr>
      <w:r w:rsidRPr="00236BEB">
        <w:rPr>
          <w:rFonts w:ascii="Arial" w:hAnsi="Arial" w:cs="Arial"/>
          <w:bCs/>
        </w:rPr>
        <w:lastRenderedPageBreak/>
        <w:t xml:space="preserve">Определение </w:t>
      </w:r>
      <w:r w:rsidR="004C3099" w:rsidRPr="00236BEB">
        <w:rPr>
          <w:rFonts w:ascii="Arial" w:hAnsi="Arial" w:cs="Arial"/>
          <w:bCs/>
        </w:rPr>
        <w:t xml:space="preserve">толщины металлографическим методом проводят с использованием металлографических микроскопов на </w:t>
      </w:r>
      <w:r w:rsidR="00632385" w:rsidRPr="00236BEB">
        <w:rPr>
          <w:rFonts w:ascii="Arial" w:hAnsi="Arial" w:cs="Arial"/>
          <w:bCs/>
        </w:rPr>
        <w:t xml:space="preserve">металлографическом шлифе поперечного разреза относительно поверхности покрытия. </w:t>
      </w:r>
    </w:p>
    <w:p w14:paraId="5F98214E" w14:textId="77777777" w:rsidR="00DB4771" w:rsidRPr="00236BEB" w:rsidRDefault="00DB4771" w:rsidP="003E1DE6">
      <w:pPr>
        <w:pStyle w:val="af9"/>
        <w:spacing w:line="360" w:lineRule="auto"/>
        <w:ind w:left="0" w:firstLine="709"/>
        <w:jc w:val="both"/>
        <w:rPr>
          <w:rFonts w:ascii="Arial" w:hAnsi="Arial" w:cs="Arial"/>
          <w:bCs/>
        </w:rPr>
      </w:pPr>
      <w:r w:rsidRPr="00236BEB">
        <w:rPr>
          <w:rFonts w:ascii="Arial" w:hAnsi="Arial" w:cs="Arial"/>
          <w:bCs/>
        </w:rPr>
        <w:t>Металлографический метод применяют в качестве арбитражного для</w:t>
      </w:r>
      <w:r w:rsidR="00306461" w:rsidRPr="00236BEB">
        <w:rPr>
          <w:rFonts w:ascii="Arial" w:hAnsi="Arial" w:cs="Arial"/>
          <w:bCs/>
        </w:rPr>
        <w:t xml:space="preserve"> </w:t>
      </w:r>
      <w:r w:rsidRPr="00236BEB">
        <w:rPr>
          <w:rFonts w:ascii="Arial" w:hAnsi="Arial" w:cs="Arial"/>
          <w:bCs/>
        </w:rPr>
        <w:t xml:space="preserve">определения толщины </w:t>
      </w:r>
      <w:r w:rsidR="00306461" w:rsidRPr="00236BEB">
        <w:rPr>
          <w:rFonts w:ascii="Arial" w:hAnsi="Arial" w:cs="Arial"/>
          <w:bCs/>
        </w:rPr>
        <w:t xml:space="preserve">гальванического: цинкового, медного, оловянного, </w:t>
      </w:r>
      <w:r w:rsidRPr="00236BEB">
        <w:rPr>
          <w:rFonts w:ascii="Arial" w:hAnsi="Arial" w:cs="Arial"/>
          <w:bCs/>
        </w:rPr>
        <w:t>термодиффузионного</w:t>
      </w:r>
      <w:r w:rsidR="00632385" w:rsidRPr="00236BEB">
        <w:rPr>
          <w:rFonts w:ascii="Arial" w:hAnsi="Arial" w:cs="Arial"/>
          <w:bCs/>
        </w:rPr>
        <w:t xml:space="preserve"> цинкового</w:t>
      </w:r>
      <w:r w:rsidRPr="00236BEB">
        <w:rPr>
          <w:rFonts w:ascii="Arial" w:hAnsi="Arial" w:cs="Arial"/>
          <w:bCs/>
        </w:rPr>
        <w:t xml:space="preserve"> покрытия в соответствии с [</w:t>
      </w:r>
      <w:r w:rsidR="00864760" w:rsidRPr="00236BEB">
        <w:rPr>
          <w:rFonts w:ascii="Arial" w:hAnsi="Arial" w:cs="Arial"/>
          <w:bCs/>
        </w:rPr>
        <w:t>2</w:t>
      </w:r>
      <w:r w:rsidRPr="00236BEB">
        <w:rPr>
          <w:rFonts w:ascii="Arial" w:hAnsi="Arial" w:cs="Arial"/>
          <w:bCs/>
        </w:rPr>
        <w:t>].</w:t>
      </w:r>
    </w:p>
    <w:p w14:paraId="6A42A78B" w14:textId="77777777" w:rsidR="00D72146" w:rsidRPr="00236BEB" w:rsidRDefault="003E2830" w:rsidP="00DF622F">
      <w:pPr>
        <w:spacing w:line="360" w:lineRule="auto"/>
        <w:ind w:firstLine="709"/>
        <w:jc w:val="both"/>
        <w:rPr>
          <w:rFonts w:ascii="Arial" w:hAnsi="Arial" w:cs="Arial"/>
          <w:b/>
        </w:rPr>
      </w:pPr>
      <w:r w:rsidRPr="00236BEB">
        <w:rPr>
          <w:rFonts w:ascii="Arial" w:hAnsi="Arial" w:cs="Arial"/>
          <w:b/>
          <w:bCs/>
          <w:iCs/>
        </w:rPr>
        <w:t>А.</w:t>
      </w:r>
      <w:r w:rsidR="00014816" w:rsidRPr="00236BEB">
        <w:rPr>
          <w:rFonts w:ascii="Arial" w:hAnsi="Arial" w:cs="Arial"/>
          <w:b/>
          <w:bCs/>
          <w:iCs/>
        </w:rPr>
        <w:t>3</w:t>
      </w:r>
      <w:r w:rsidRPr="00236BEB">
        <w:rPr>
          <w:rFonts w:ascii="Arial" w:hAnsi="Arial" w:cs="Arial"/>
          <w:b/>
          <w:bCs/>
          <w:iCs/>
        </w:rPr>
        <w:t xml:space="preserve"> </w:t>
      </w:r>
      <w:r w:rsidR="00D72146" w:rsidRPr="00236BEB">
        <w:rPr>
          <w:rFonts w:ascii="Arial" w:hAnsi="Arial" w:cs="Arial"/>
          <w:b/>
        </w:rPr>
        <w:t>Анализ результатов</w:t>
      </w:r>
    </w:p>
    <w:p w14:paraId="1A226327" w14:textId="77777777" w:rsidR="00CA3837" w:rsidRPr="00236BEB" w:rsidRDefault="00CA3837" w:rsidP="00CA3837">
      <w:pPr>
        <w:spacing w:line="360" w:lineRule="auto"/>
        <w:ind w:firstLine="709"/>
        <w:jc w:val="both"/>
        <w:rPr>
          <w:rFonts w:ascii="Arial" w:hAnsi="Arial" w:cs="Arial"/>
        </w:rPr>
      </w:pPr>
      <w:r w:rsidRPr="00236BEB">
        <w:rPr>
          <w:rFonts w:ascii="Arial" w:hAnsi="Arial" w:cs="Arial"/>
        </w:rPr>
        <w:t xml:space="preserve">За результат определения толщины покрытия принимают среднее арифметическое значение </w:t>
      </w:r>
      <w:bookmarkStart w:id="84" w:name="_Hlk189148935"/>
      <w:r w:rsidR="003E1DE6" w:rsidRPr="00236BEB">
        <w:rPr>
          <w:rFonts w:ascii="Arial" w:hAnsi="Arial" w:cs="Arial"/>
        </w:rPr>
        <w:t>едини</w:t>
      </w:r>
      <w:r w:rsidRPr="00236BEB">
        <w:rPr>
          <w:rFonts w:ascii="Arial" w:hAnsi="Arial" w:cs="Arial"/>
        </w:rPr>
        <w:t xml:space="preserve">чных измерений </w:t>
      </w:r>
      <w:bookmarkEnd w:id="84"/>
      <w:r w:rsidR="003E1DE6" w:rsidRPr="00236BEB">
        <w:rPr>
          <w:rFonts w:ascii="Arial" w:hAnsi="Arial" w:cs="Arial"/>
        </w:rPr>
        <w:t xml:space="preserve">в точках </w:t>
      </w:r>
      <w:r w:rsidRPr="00236BEB">
        <w:rPr>
          <w:rFonts w:ascii="Arial" w:hAnsi="Arial" w:cs="Arial"/>
        </w:rPr>
        <w:t>для каждо</w:t>
      </w:r>
      <w:r w:rsidR="003E1DE6" w:rsidRPr="00236BEB">
        <w:rPr>
          <w:rFonts w:ascii="Arial" w:hAnsi="Arial" w:cs="Arial"/>
        </w:rPr>
        <w:t>й из трех зон</w:t>
      </w:r>
      <w:r w:rsidRPr="00236BEB">
        <w:rPr>
          <w:rFonts w:ascii="Arial" w:hAnsi="Arial" w:cs="Arial"/>
        </w:rPr>
        <w:t xml:space="preserve"> контролируемого резьбового соединения.</w:t>
      </w:r>
    </w:p>
    <w:p w14:paraId="344298F9" w14:textId="77777777" w:rsidR="003E1DE6" w:rsidRPr="00236BEB" w:rsidRDefault="003E1DE6" w:rsidP="00CA3837">
      <w:pPr>
        <w:spacing w:line="360" w:lineRule="auto"/>
        <w:ind w:firstLine="709"/>
        <w:jc w:val="both"/>
        <w:rPr>
          <w:rFonts w:ascii="Arial" w:hAnsi="Arial" w:cs="Arial"/>
        </w:rPr>
      </w:pPr>
      <w:r w:rsidRPr="00236BEB">
        <w:rPr>
          <w:rFonts w:ascii="Arial" w:hAnsi="Arial" w:cs="Arial"/>
        </w:rPr>
        <w:t xml:space="preserve">Допускается отклонение единичных измерений от максимального значения установленного диапазона в какой-либо из зон не более чем на 10 мкм, при этом </w:t>
      </w:r>
      <w:r w:rsidR="008A4FA4" w:rsidRPr="00236BEB">
        <w:rPr>
          <w:rFonts w:ascii="Arial" w:hAnsi="Arial" w:cs="Arial"/>
        </w:rPr>
        <w:t>среднеарифметическое</w:t>
      </w:r>
      <w:r w:rsidRPr="00236BEB">
        <w:rPr>
          <w:rFonts w:ascii="Arial" w:hAnsi="Arial" w:cs="Arial"/>
        </w:rPr>
        <w:t xml:space="preserve"> значение должно быть в пределах, установленных в таблицах 2</w:t>
      </w:r>
      <w:r w:rsidR="008A4FA4" w:rsidRPr="00236BEB">
        <w:rPr>
          <w:rFonts w:ascii="Arial" w:hAnsi="Arial" w:cs="Arial"/>
        </w:rPr>
        <w:t>–</w:t>
      </w:r>
      <w:r w:rsidRPr="00236BEB">
        <w:rPr>
          <w:rFonts w:ascii="Arial" w:hAnsi="Arial" w:cs="Arial"/>
        </w:rPr>
        <w:t>7 для соответствующего вида покрытия.</w:t>
      </w:r>
    </w:p>
    <w:p w14:paraId="79F35F12" w14:textId="77777777" w:rsidR="00DE6EDE" w:rsidRPr="00236BEB" w:rsidRDefault="00DE6EDE" w:rsidP="008A4FA4">
      <w:pPr>
        <w:spacing w:line="360" w:lineRule="auto"/>
        <w:ind w:left="284" w:firstLine="709"/>
        <w:jc w:val="right"/>
        <w:rPr>
          <w:rFonts w:ascii="Arial" w:hAnsi="Arial" w:cs="Arial"/>
        </w:rPr>
      </w:pPr>
    </w:p>
    <w:p w14:paraId="089334D9" w14:textId="77777777" w:rsidR="00DE6EDE" w:rsidRPr="00236BEB" w:rsidRDefault="00DE6EDE" w:rsidP="00DF622F">
      <w:pPr>
        <w:spacing w:line="360" w:lineRule="auto"/>
        <w:ind w:left="284" w:firstLine="709"/>
        <w:jc w:val="both"/>
        <w:rPr>
          <w:rFonts w:ascii="Arial" w:hAnsi="Arial" w:cs="Arial"/>
        </w:rPr>
        <w:sectPr w:rsidR="00DE6EDE" w:rsidRPr="00236BEB" w:rsidSect="00100946">
          <w:headerReference w:type="default" r:id="rId25"/>
          <w:footerReference w:type="default" r:id="rId26"/>
          <w:pgSz w:w="11906" w:h="16838"/>
          <w:pgMar w:top="1134" w:right="851" w:bottom="851" w:left="1418" w:header="709" w:footer="709" w:gutter="0"/>
          <w:cols w:space="720"/>
          <w:formProt w:val="0"/>
          <w:docGrid w:linePitch="360"/>
        </w:sectPr>
      </w:pPr>
    </w:p>
    <w:p w14:paraId="125F0D53" w14:textId="77777777" w:rsidR="00852281" w:rsidRPr="00236BEB" w:rsidRDefault="00852281" w:rsidP="00DF622F">
      <w:pPr>
        <w:pStyle w:val="afa"/>
        <w:tabs>
          <w:tab w:val="left" w:pos="1134"/>
          <w:tab w:val="left" w:pos="1276"/>
        </w:tabs>
        <w:ind w:firstLine="0"/>
        <w:jc w:val="center"/>
        <w:rPr>
          <w:rFonts w:cs="Arial"/>
          <w:sz w:val="28"/>
        </w:rPr>
      </w:pPr>
      <w:bookmarkStart w:id="85" w:name="_Toc136592305"/>
      <w:r w:rsidRPr="00236BEB">
        <w:rPr>
          <w:rFonts w:cs="Arial"/>
          <w:sz w:val="28"/>
        </w:rPr>
        <w:lastRenderedPageBreak/>
        <w:t xml:space="preserve">Приложение </w:t>
      </w:r>
      <w:r w:rsidR="001920D7" w:rsidRPr="00236BEB">
        <w:rPr>
          <w:rFonts w:cs="Arial"/>
          <w:sz w:val="28"/>
        </w:rPr>
        <w:t>Б</w:t>
      </w:r>
      <w:bookmarkEnd w:id="85"/>
    </w:p>
    <w:p w14:paraId="638EEE3C" w14:textId="77777777" w:rsidR="001D327C" w:rsidRPr="00236BEB" w:rsidRDefault="00087615" w:rsidP="003D0688">
      <w:pPr>
        <w:spacing w:line="360" w:lineRule="auto"/>
        <w:jc w:val="center"/>
        <w:rPr>
          <w:rFonts w:ascii="Arial" w:hAnsi="Arial" w:cs="Arial"/>
          <w:b/>
          <w:bCs/>
          <w:lang w:eastAsia="en-US"/>
        </w:rPr>
      </w:pPr>
      <w:r w:rsidRPr="00236BEB">
        <w:rPr>
          <w:rFonts w:ascii="Arial" w:hAnsi="Arial" w:cs="Arial"/>
          <w:b/>
          <w:bCs/>
          <w:lang w:eastAsia="en-US"/>
        </w:rPr>
        <w:t>(рекомендуемое)</w:t>
      </w:r>
    </w:p>
    <w:p w14:paraId="7D565FC4" w14:textId="77777777" w:rsidR="00087615" w:rsidRPr="00236BEB" w:rsidRDefault="00087615" w:rsidP="000A6957">
      <w:pPr>
        <w:spacing w:before="240" w:after="240" w:line="360" w:lineRule="auto"/>
        <w:jc w:val="center"/>
        <w:rPr>
          <w:rFonts w:ascii="Arial" w:hAnsi="Arial" w:cs="Arial"/>
          <w:sz w:val="28"/>
          <w:szCs w:val="28"/>
          <w:lang w:eastAsia="en-US"/>
        </w:rPr>
      </w:pPr>
      <w:bookmarkStart w:id="86" w:name="_Hlk170982674"/>
      <w:r w:rsidRPr="00236BEB">
        <w:rPr>
          <w:rFonts w:ascii="Arial" w:hAnsi="Arial" w:cs="Arial"/>
          <w:b/>
          <w:bCs/>
          <w:sz w:val="28"/>
          <w:szCs w:val="28"/>
          <w:lang w:eastAsia="en-US"/>
        </w:rPr>
        <w:t xml:space="preserve">Определение массы фосфатного покрытия, приходящейся на </w:t>
      </w:r>
      <w:r w:rsidR="000A6957" w:rsidRPr="00236BEB">
        <w:rPr>
          <w:rFonts w:ascii="Arial" w:hAnsi="Arial" w:cs="Arial"/>
          <w:b/>
          <w:bCs/>
          <w:sz w:val="28"/>
          <w:szCs w:val="28"/>
          <w:lang w:eastAsia="en-US"/>
        </w:rPr>
        <w:br/>
      </w:r>
      <w:r w:rsidRPr="00236BEB">
        <w:rPr>
          <w:rFonts w:ascii="Arial" w:hAnsi="Arial" w:cs="Arial"/>
          <w:b/>
          <w:bCs/>
          <w:sz w:val="28"/>
          <w:szCs w:val="28"/>
          <w:lang w:eastAsia="en-US"/>
        </w:rPr>
        <w:t>единицу площади поверхности</w:t>
      </w:r>
      <w:r w:rsidR="007A1B57" w:rsidRPr="00236BEB">
        <w:rPr>
          <w:rFonts w:ascii="Arial" w:hAnsi="Arial" w:cs="Arial"/>
          <w:b/>
          <w:bCs/>
          <w:sz w:val="28"/>
          <w:szCs w:val="28"/>
          <w:lang w:eastAsia="en-US"/>
        </w:rPr>
        <w:t xml:space="preserve"> </w:t>
      </w:r>
      <w:bookmarkEnd w:id="86"/>
      <w:r w:rsidR="007A1B57" w:rsidRPr="00236BEB">
        <w:rPr>
          <w:rFonts w:ascii="Arial" w:hAnsi="Arial" w:cs="Arial"/>
          <w:b/>
          <w:bCs/>
          <w:sz w:val="28"/>
          <w:szCs w:val="28"/>
          <w:lang w:eastAsia="en-US"/>
        </w:rPr>
        <w:t>(поверхностная плотность</w:t>
      </w:r>
      <w:r w:rsidR="007A1B57" w:rsidRPr="00236BEB">
        <w:rPr>
          <w:rFonts w:ascii="Arial" w:hAnsi="Arial" w:cs="Arial"/>
          <w:sz w:val="28"/>
          <w:szCs w:val="28"/>
          <w:lang w:eastAsia="en-US"/>
        </w:rPr>
        <w:t>)</w:t>
      </w:r>
    </w:p>
    <w:p w14:paraId="75A4D896" w14:textId="77777777" w:rsidR="00087615" w:rsidRPr="00236BEB" w:rsidRDefault="007A1B57" w:rsidP="00DF622F">
      <w:pPr>
        <w:spacing w:line="360" w:lineRule="auto"/>
        <w:ind w:firstLine="709"/>
        <w:rPr>
          <w:rFonts w:ascii="Arial" w:hAnsi="Arial" w:cs="Arial"/>
        </w:rPr>
      </w:pPr>
      <w:r w:rsidRPr="00236BEB">
        <w:rPr>
          <w:rFonts w:ascii="Arial" w:hAnsi="Arial" w:cs="Arial"/>
          <w:b/>
          <w:bCs/>
          <w:lang w:eastAsia="en-US"/>
        </w:rPr>
        <w:t>Б</w:t>
      </w:r>
      <w:r w:rsidR="00087615" w:rsidRPr="00236BEB">
        <w:rPr>
          <w:rFonts w:ascii="Arial" w:hAnsi="Arial" w:cs="Arial"/>
        </w:rPr>
        <w:t>.</w:t>
      </w:r>
      <w:r w:rsidR="00087615" w:rsidRPr="00236BEB">
        <w:rPr>
          <w:rFonts w:ascii="Arial" w:hAnsi="Arial" w:cs="Arial"/>
          <w:b/>
          <w:bCs/>
        </w:rPr>
        <w:t xml:space="preserve">1 Метод </w:t>
      </w:r>
      <w:r w:rsidR="004D32BB" w:rsidRPr="00236BEB">
        <w:rPr>
          <w:rFonts w:ascii="Arial" w:hAnsi="Arial" w:cs="Arial"/>
          <w:b/>
          <w:bCs/>
        </w:rPr>
        <w:t>определ</w:t>
      </w:r>
      <w:r w:rsidR="00087615" w:rsidRPr="00236BEB">
        <w:rPr>
          <w:rFonts w:ascii="Arial" w:hAnsi="Arial" w:cs="Arial"/>
          <w:b/>
          <w:bCs/>
        </w:rPr>
        <w:t>ения</w:t>
      </w:r>
    </w:p>
    <w:p w14:paraId="5015F265" w14:textId="77777777" w:rsidR="00087615" w:rsidRPr="00236BEB" w:rsidRDefault="000A6957" w:rsidP="000A6957">
      <w:pPr>
        <w:spacing w:line="360" w:lineRule="auto"/>
        <w:ind w:firstLine="709"/>
        <w:jc w:val="both"/>
        <w:rPr>
          <w:rFonts w:ascii="Arial" w:hAnsi="Arial" w:cs="Arial"/>
        </w:rPr>
      </w:pPr>
      <w:r w:rsidRPr="00236BEB">
        <w:rPr>
          <w:rFonts w:ascii="Arial" w:hAnsi="Arial" w:cs="Arial"/>
        </w:rPr>
        <w:t xml:space="preserve">Массу фосфатного покрытия, </w:t>
      </w:r>
      <w:r w:rsidR="00087615" w:rsidRPr="00236BEB">
        <w:rPr>
          <w:rFonts w:ascii="Arial" w:hAnsi="Arial" w:cs="Arial"/>
        </w:rPr>
        <w:t>приходящ</w:t>
      </w:r>
      <w:r w:rsidRPr="00236BEB">
        <w:rPr>
          <w:rFonts w:ascii="Arial" w:hAnsi="Arial" w:cs="Arial"/>
        </w:rPr>
        <w:t>уюся</w:t>
      </w:r>
      <w:r w:rsidR="00087615" w:rsidRPr="00236BEB">
        <w:rPr>
          <w:rFonts w:ascii="Arial" w:hAnsi="Arial" w:cs="Arial"/>
        </w:rPr>
        <w:t xml:space="preserve"> на единицу площади поверхности</w:t>
      </w:r>
      <w:r w:rsidR="00602F98" w:rsidRPr="00236BEB">
        <w:rPr>
          <w:rFonts w:ascii="Arial" w:hAnsi="Arial" w:cs="Arial"/>
        </w:rPr>
        <w:t>,</w:t>
      </w:r>
      <w:r w:rsidR="00087615" w:rsidRPr="00236BEB">
        <w:rPr>
          <w:rFonts w:ascii="Arial" w:hAnsi="Arial" w:cs="Arial"/>
        </w:rPr>
        <w:t xml:space="preserve"> </w:t>
      </w:r>
      <w:r w:rsidRPr="00236BEB">
        <w:rPr>
          <w:rFonts w:ascii="Arial" w:hAnsi="Arial" w:cs="Arial"/>
          <w:bCs/>
        </w:rPr>
        <w:t xml:space="preserve">определяют </w:t>
      </w:r>
      <w:r w:rsidR="00087615" w:rsidRPr="00236BEB">
        <w:rPr>
          <w:rFonts w:ascii="Arial" w:hAnsi="Arial" w:cs="Arial"/>
        </w:rPr>
        <w:t>гравиметрическим методом.</w:t>
      </w:r>
    </w:p>
    <w:p w14:paraId="7500E8ED" w14:textId="77777777" w:rsidR="007A1B57" w:rsidRPr="00236BEB" w:rsidRDefault="007A1B57" w:rsidP="000A6957">
      <w:pPr>
        <w:spacing w:line="360" w:lineRule="auto"/>
        <w:ind w:firstLine="709"/>
        <w:jc w:val="both"/>
        <w:rPr>
          <w:rFonts w:ascii="Arial" w:hAnsi="Arial" w:cs="Arial"/>
        </w:rPr>
      </w:pPr>
      <w:r w:rsidRPr="00236BEB">
        <w:rPr>
          <w:rFonts w:ascii="Arial" w:hAnsi="Arial" w:cs="Arial"/>
        </w:rPr>
        <w:t xml:space="preserve">Метод </w:t>
      </w:r>
      <w:r w:rsidR="00602F98" w:rsidRPr="00236BEB">
        <w:rPr>
          <w:rFonts w:ascii="Arial" w:hAnsi="Arial" w:cs="Arial"/>
        </w:rPr>
        <w:t xml:space="preserve">предназначен для определения среднего </w:t>
      </w:r>
      <w:r w:rsidRPr="00236BEB">
        <w:rPr>
          <w:rFonts w:ascii="Arial" w:hAnsi="Arial" w:cs="Arial"/>
        </w:rPr>
        <w:t>значени</w:t>
      </w:r>
      <w:r w:rsidR="00602F98" w:rsidRPr="00236BEB">
        <w:rPr>
          <w:rFonts w:ascii="Arial" w:hAnsi="Arial" w:cs="Arial"/>
        </w:rPr>
        <w:t xml:space="preserve">я </w:t>
      </w:r>
      <w:r w:rsidRPr="00236BEB">
        <w:rPr>
          <w:rFonts w:ascii="Arial" w:hAnsi="Arial" w:cs="Arial"/>
        </w:rPr>
        <w:t xml:space="preserve">поверхностной плотности </w:t>
      </w:r>
      <w:r w:rsidR="00F578C0" w:rsidRPr="00236BEB">
        <w:rPr>
          <w:rFonts w:ascii="Arial" w:hAnsi="Arial" w:cs="Arial"/>
        </w:rPr>
        <w:t xml:space="preserve">покрытия </w:t>
      </w:r>
      <w:r w:rsidR="00602F98" w:rsidRPr="00236BEB">
        <w:rPr>
          <w:rFonts w:ascii="Arial" w:hAnsi="Arial" w:cs="Arial"/>
        </w:rPr>
        <w:t>образца и не учитывает неравномерность покрытия</w:t>
      </w:r>
      <w:r w:rsidRPr="00236BEB">
        <w:rPr>
          <w:rFonts w:ascii="Arial" w:hAnsi="Arial" w:cs="Arial"/>
        </w:rPr>
        <w:t>.</w:t>
      </w:r>
    </w:p>
    <w:p w14:paraId="3EF4BCF1" w14:textId="77777777" w:rsidR="007A1B57" w:rsidRPr="00236BEB" w:rsidRDefault="007A1B57" w:rsidP="00DF622F">
      <w:pPr>
        <w:spacing w:line="360" w:lineRule="auto"/>
        <w:ind w:firstLine="709"/>
        <w:rPr>
          <w:rFonts w:ascii="Arial" w:hAnsi="Arial" w:cs="Arial"/>
          <w:b/>
          <w:bCs/>
        </w:rPr>
      </w:pPr>
      <w:r w:rsidRPr="00236BEB">
        <w:rPr>
          <w:rFonts w:ascii="Arial" w:hAnsi="Arial" w:cs="Arial"/>
          <w:b/>
          <w:bCs/>
        </w:rPr>
        <w:t xml:space="preserve">Б.2 </w:t>
      </w:r>
      <w:r w:rsidR="00570002" w:rsidRPr="00236BEB">
        <w:rPr>
          <w:rFonts w:ascii="Arial" w:hAnsi="Arial" w:cs="Arial"/>
          <w:b/>
          <w:bCs/>
        </w:rPr>
        <w:t>А</w:t>
      </w:r>
      <w:r w:rsidRPr="00236BEB">
        <w:rPr>
          <w:rFonts w:ascii="Arial" w:hAnsi="Arial" w:cs="Arial"/>
          <w:b/>
          <w:bCs/>
        </w:rPr>
        <w:t>ппаратура</w:t>
      </w:r>
      <w:r w:rsidR="008F1624" w:rsidRPr="00236BEB">
        <w:rPr>
          <w:rFonts w:ascii="Arial" w:hAnsi="Arial" w:cs="Arial"/>
          <w:b/>
          <w:bCs/>
        </w:rPr>
        <w:t xml:space="preserve"> и реактивы</w:t>
      </w:r>
    </w:p>
    <w:p w14:paraId="4E01324E" w14:textId="77777777" w:rsidR="007A1B57" w:rsidRPr="00236BEB" w:rsidRDefault="007A1B57" w:rsidP="008A4FA4">
      <w:pPr>
        <w:spacing w:line="360" w:lineRule="auto"/>
        <w:ind w:firstLine="709"/>
        <w:jc w:val="both"/>
        <w:rPr>
          <w:rFonts w:ascii="Arial" w:hAnsi="Arial" w:cs="Arial"/>
        </w:rPr>
      </w:pPr>
      <w:r w:rsidRPr="00236BEB">
        <w:rPr>
          <w:rFonts w:ascii="Arial" w:hAnsi="Arial" w:cs="Arial"/>
        </w:rPr>
        <w:t>Стаканы из стекла или другого материала</w:t>
      </w:r>
      <w:r w:rsidR="00602F98" w:rsidRPr="00236BEB">
        <w:rPr>
          <w:rFonts w:ascii="Arial" w:hAnsi="Arial" w:cs="Arial"/>
        </w:rPr>
        <w:t>, в которых проводят удаление ф</w:t>
      </w:r>
      <w:r w:rsidRPr="00236BEB">
        <w:rPr>
          <w:rFonts w:ascii="Arial" w:hAnsi="Arial" w:cs="Arial"/>
        </w:rPr>
        <w:t>осфатного покрытия.</w:t>
      </w:r>
    </w:p>
    <w:p w14:paraId="1EF3C27D" w14:textId="77777777" w:rsidR="008F1624" w:rsidRPr="00236BEB" w:rsidRDefault="007A1B57" w:rsidP="008A4FA4">
      <w:pPr>
        <w:spacing w:line="360" w:lineRule="auto"/>
        <w:ind w:firstLine="709"/>
        <w:jc w:val="both"/>
        <w:rPr>
          <w:rFonts w:ascii="Arial" w:hAnsi="Arial" w:cs="Arial"/>
        </w:rPr>
      </w:pPr>
      <w:r w:rsidRPr="00236BEB">
        <w:rPr>
          <w:rFonts w:ascii="Arial" w:hAnsi="Arial" w:cs="Arial"/>
        </w:rPr>
        <w:t>Весы лабораторные общего назначени</w:t>
      </w:r>
      <w:r w:rsidR="00602F98" w:rsidRPr="00236BEB">
        <w:rPr>
          <w:rFonts w:ascii="Arial" w:hAnsi="Arial" w:cs="Arial"/>
        </w:rPr>
        <w:t>я</w:t>
      </w:r>
      <w:r w:rsidRPr="00236BEB">
        <w:rPr>
          <w:rFonts w:ascii="Arial" w:hAnsi="Arial" w:cs="Arial"/>
        </w:rPr>
        <w:t xml:space="preserve"> не ниже 2 класса точности</w:t>
      </w:r>
      <w:r w:rsidR="00D80C18" w:rsidRPr="00236BEB">
        <w:rPr>
          <w:rFonts w:ascii="Arial" w:hAnsi="Arial" w:cs="Arial"/>
        </w:rPr>
        <w:t xml:space="preserve"> </w:t>
      </w:r>
      <w:r w:rsidR="00EF1C7E" w:rsidRPr="00236BEB">
        <w:rPr>
          <w:rFonts w:ascii="Arial" w:hAnsi="Arial" w:cs="Arial"/>
        </w:rPr>
        <w:t xml:space="preserve">по </w:t>
      </w:r>
      <w:bookmarkStart w:id="87" w:name="_Hlk200544685"/>
      <w:r w:rsidR="00EF1C7E" w:rsidRPr="00236BEB">
        <w:rPr>
          <w:rFonts w:ascii="Arial" w:hAnsi="Arial" w:cs="Arial"/>
        </w:rPr>
        <w:t>ГОС</w:t>
      </w:r>
      <w:r w:rsidR="008A4FA4" w:rsidRPr="00236BEB">
        <w:rPr>
          <w:rFonts w:ascii="Arial" w:hAnsi="Arial" w:cs="Arial"/>
        </w:rPr>
        <w:t>Т </w:t>
      </w:r>
      <w:r w:rsidR="00EF1C7E" w:rsidRPr="00236BEB">
        <w:rPr>
          <w:rFonts w:ascii="Arial" w:hAnsi="Arial" w:cs="Arial"/>
        </w:rPr>
        <w:t xml:space="preserve">24104. </w:t>
      </w:r>
    </w:p>
    <w:bookmarkEnd w:id="87"/>
    <w:p w14:paraId="0878FB52" w14:textId="77777777" w:rsidR="00DE49C5" w:rsidRPr="00236BEB" w:rsidRDefault="00DE49C5" w:rsidP="00DF622F">
      <w:pPr>
        <w:spacing w:line="360" w:lineRule="auto"/>
        <w:ind w:firstLine="709"/>
        <w:rPr>
          <w:rFonts w:ascii="Arial" w:hAnsi="Arial" w:cs="Arial"/>
        </w:rPr>
      </w:pPr>
      <w:r w:rsidRPr="00236BEB">
        <w:rPr>
          <w:rFonts w:ascii="Arial" w:hAnsi="Arial" w:cs="Arial"/>
        </w:rPr>
        <w:t>Раствор</w:t>
      </w:r>
      <w:r w:rsidR="00602F98" w:rsidRPr="00236BEB">
        <w:rPr>
          <w:rFonts w:ascii="Arial" w:hAnsi="Arial" w:cs="Arial"/>
        </w:rPr>
        <w:t>ы</w:t>
      </w:r>
      <w:r w:rsidRPr="00236BEB">
        <w:rPr>
          <w:rFonts w:ascii="Arial" w:hAnsi="Arial" w:cs="Arial"/>
        </w:rPr>
        <w:t xml:space="preserve"> для удаления покрытия</w:t>
      </w:r>
      <w:r w:rsidR="00F7770F" w:rsidRPr="00236BEB">
        <w:rPr>
          <w:rFonts w:ascii="Arial" w:hAnsi="Arial" w:cs="Arial"/>
        </w:rPr>
        <w:t xml:space="preserve"> </w:t>
      </w:r>
      <w:r w:rsidR="000A6957" w:rsidRPr="00236BEB">
        <w:rPr>
          <w:rFonts w:ascii="Arial" w:hAnsi="Arial" w:cs="Arial"/>
        </w:rPr>
        <w:t xml:space="preserve">приведены </w:t>
      </w:r>
      <w:r w:rsidR="00F7770F" w:rsidRPr="00236BEB">
        <w:rPr>
          <w:rFonts w:ascii="Arial" w:hAnsi="Arial" w:cs="Arial"/>
        </w:rPr>
        <w:t>в таблице Б.1.</w:t>
      </w:r>
    </w:p>
    <w:p w14:paraId="244E3E53" w14:textId="77777777" w:rsidR="000A6957" w:rsidRPr="00236BEB" w:rsidRDefault="000A6957" w:rsidP="000A6957">
      <w:pPr>
        <w:spacing w:line="360" w:lineRule="auto"/>
        <w:rPr>
          <w:rFonts w:ascii="Arial" w:hAnsi="Arial" w:cs="Arial"/>
        </w:rPr>
      </w:pPr>
      <w:r w:rsidRPr="00236BEB">
        <w:rPr>
          <w:rFonts w:ascii="Arial" w:hAnsi="Arial" w:cs="Arial"/>
        </w:rPr>
        <w:t>Т а б л и ц а Б.1 – Растворы и режимы для удаления фосфатного покрытия</w:t>
      </w:r>
    </w:p>
    <w:tbl>
      <w:tblPr>
        <w:tblStyle w:val="aff"/>
        <w:tblW w:w="5000" w:type="pct"/>
        <w:tblLook w:val="04A0" w:firstRow="1" w:lastRow="0" w:firstColumn="1" w:lastColumn="0" w:noHBand="0" w:noVBand="1"/>
      </w:tblPr>
      <w:tblGrid>
        <w:gridCol w:w="2198"/>
        <w:gridCol w:w="4388"/>
        <w:gridCol w:w="1687"/>
        <w:gridCol w:w="1354"/>
      </w:tblGrid>
      <w:tr w:rsidR="00003C58" w:rsidRPr="00236BEB" w14:paraId="64B9DC68" w14:textId="77777777" w:rsidTr="000A6957">
        <w:trPr>
          <w:trHeight w:val="567"/>
        </w:trPr>
        <w:tc>
          <w:tcPr>
            <w:tcW w:w="1142" w:type="pct"/>
            <w:tcBorders>
              <w:bottom w:val="double" w:sz="4" w:space="0" w:color="auto"/>
            </w:tcBorders>
            <w:vAlign w:val="center"/>
          </w:tcPr>
          <w:p w14:paraId="68B9BF35"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Наименование покрытия</w:t>
            </w:r>
          </w:p>
        </w:tc>
        <w:tc>
          <w:tcPr>
            <w:tcW w:w="2279" w:type="pct"/>
            <w:tcBorders>
              <w:bottom w:val="double" w:sz="4" w:space="0" w:color="auto"/>
            </w:tcBorders>
            <w:vAlign w:val="center"/>
          </w:tcPr>
          <w:p w14:paraId="38E931EA"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Состав раствора для удаления покрытия</w:t>
            </w:r>
          </w:p>
        </w:tc>
        <w:tc>
          <w:tcPr>
            <w:tcW w:w="876" w:type="pct"/>
            <w:tcBorders>
              <w:bottom w:val="double" w:sz="4" w:space="0" w:color="auto"/>
            </w:tcBorders>
            <w:vAlign w:val="center"/>
          </w:tcPr>
          <w:p w14:paraId="652CB9CB"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Температура, °С</w:t>
            </w:r>
          </w:p>
        </w:tc>
        <w:tc>
          <w:tcPr>
            <w:tcW w:w="703" w:type="pct"/>
            <w:tcBorders>
              <w:bottom w:val="double" w:sz="4" w:space="0" w:color="auto"/>
            </w:tcBorders>
            <w:vAlign w:val="center"/>
          </w:tcPr>
          <w:p w14:paraId="7FE08E23"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Время, мин.</w:t>
            </w:r>
          </w:p>
        </w:tc>
      </w:tr>
      <w:tr w:rsidR="00003C58" w:rsidRPr="00236BEB" w14:paraId="470FA094" w14:textId="77777777" w:rsidTr="000A6957">
        <w:trPr>
          <w:trHeight w:val="567"/>
        </w:trPr>
        <w:tc>
          <w:tcPr>
            <w:tcW w:w="1142" w:type="pct"/>
            <w:tcBorders>
              <w:top w:val="double" w:sz="4" w:space="0" w:color="auto"/>
            </w:tcBorders>
            <w:vAlign w:val="center"/>
          </w:tcPr>
          <w:p w14:paraId="4949802F"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Марганец-фосфатное</w:t>
            </w:r>
          </w:p>
        </w:tc>
        <w:tc>
          <w:tcPr>
            <w:tcW w:w="2279" w:type="pct"/>
            <w:tcBorders>
              <w:top w:val="double" w:sz="4" w:space="0" w:color="auto"/>
            </w:tcBorders>
            <w:vAlign w:val="center"/>
          </w:tcPr>
          <w:p w14:paraId="23C77553"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1 – раствор, содержащий 50 г/дм</w:t>
            </w:r>
            <w:r w:rsidRPr="00236BEB">
              <w:rPr>
                <w:rFonts w:ascii="Arial" w:hAnsi="Arial" w:cs="Arial"/>
                <w:sz w:val="20"/>
                <w:szCs w:val="20"/>
                <w:vertAlign w:val="superscript"/>
              </w:rPr>
              <w:t>3</w:t>
            </w:r>
            <w:r w:rsidRPr="00236BEB">
              <w:rPr>
                <w:rFonts w:ascii="Arial" w:hAnsi="Arial" w:cs="Arial"/>
                <w:sz w:val="20"/>
                <w:szCs w:val="20"/>
              </w:rPr>
              <w:t xml:space="preserve"> оксида хрома (VI)</w:t>
            </w:r>
          </w:p>
        </w:tc>
        <w:tc>
          <w:tcPr>
            <w:tcW w:w="876" w:type="pct"/>
            <w:tcBorders>
              <w:top w:val="double" w:sz="4" w:space="0" w:color="auto"/>
            </w:tcBorders>
            <w:vAlign w:val="center"/>
          </w:tcPr>
          <w:p w14:paraId="35ECBA5C"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75±5</w:t>
            </w:r>
          </w:p>
        </w:tc>
        <w:tc>
          <w:tcPr>
            <w:tcW w:w="703" w:type="pct"/>
            <w:tcBorders>
              <w:top w:val="double" w:sz="4" w:space="0" w:color="auto"/>
            </w:tcBorders>
            <w:vAlign w:val="center"/>
          </w:tcPr>
          <w:p w14:paraId="55B620A8"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15,0</w:t>
            </w:r>
          </w:p>
        </w:tc>
      </w:tr>
      <w:tr w:rsidR="00003C58" w:rsidRPr="00236BEB" w14:paraId="6E69414F" w14:textId="77777777" w:rsidTr="000A6957">
        <w:trPr>
          <w:trHeight w:val="567"/>
        </w:trPr>
        <w:tc>
          <w:tcPr>
            <w:tcW w:w="1142" w:type="pct"/>
            <w:vMerge w:val="restart"/>
            <w:vAlign w:val="center"/>
          </w:tcPr>
          <w:p w14:paraId="3D90158C"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Цинк-фосфатное</w:t>
            </w:r>
          </w:p>
        </w:tc>
        <w:tc>
          <w:tcPr>
            <w:tcW w:w="2279" w:type="pct"/>
            <w:vAlign w:val="center"/>
          </w:tcPr>
          <w:p w14:paraId="5B977626"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1 – раствор, содержащий 50 г/дм</w:t>
            </w:r>
            <w:r w:rsidRPr="00236BEB">
              <w:rPr>
                <w:rFonts w:ascii="Arial" w:hAnsi="Arial" w:cs="Arial"/>
                <w:sz w:val="20"/>
                <w:szCs w:val="20"/>
                <w:vertAlign w:val="superscript"/>
              </w:rPr>
              <w:t xml:space="preserve">3 </w:t>
            </w:r>
            <w:r w:rsidRPr="00236BEB">
              <w:rPr>
                <w:rFonts w:ascii="Arial" w:hAnsi="Arial" w:cs="Arial"/>
                <w:sz w:val="20"/>
                <w:szCs w:val="20"/>
              </w:rPr>
              <w:t>оксида хрома (VI)</w:t>
            </w:r>
          </w:p>
        </w:tc>
        <w:tc>
          <w:tcPr>
            <w:tcW w:w="876" w:type="pct"/>
            <w:vAlign w:val="center"/>
          </w:tcPr>
          <w:p w14:paraId="5C9C64EC"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75±5</w:t>
            </w:r>
          </w:p>
        </w:tc>
        <w:tc>
          <w:tcPr>
            <w:tcW w:w="703" w:type="pct"/>
            <w:vAlign w:val="center"/>
          </w:tcPr>
          <w:p w14:paraId="76D898C2"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1,5–2,0</w:t>
            </w:r>
          </w:p>
        </w:tc>
      </w:tr>
      <w:tr w:rsidR="000A6957" w:rsidRPr="00236BEB" w14:paraId="0E9133BB" w14:textId="77777777" w:rsidTr="000A6957">
        <w:trPr>
          <w:trHeight w:val="567"/>
        </w:trPr>
        <w:tc>
          <w:tcPr>
            <w:tcW w:w="1142" w:type="pct"/>
            <w:vMerge/>
            <w:vAlign w:val="center"/>
          </w:tcPr>
          <w:p w14:paraId="56FB7733" w14:textId="77777777" w:rsidR="000A6957" w:rsidRPr="00236BEB" w:rsidRDefault="000A6957" w:rsidP="000A6957">
            <w:pPr>
              <w:jc w:val="center"/>
              <w:rPr>
                <w:rFonts w:ascii="Arial" w:hAnsi="Arial" w:cs="Arial"/>
                <w:sz w:val="20"/>
                <w:szCs w:val="20"/>
              </w:rPr>
            </w:pPr>
          </w:p>
        </w:tc>
        <w:tc>
          <w:tcPr>
            <w:tcW w:w="2279" w:type="pct"/>
            <w:vAlign w:val="center"/>
          </w:tcPr>
          <w:p w14:paraId="0818B0FA"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 xml:space="preserve">2 </w:t>
            </w:r>
            <w:r w:rsidR="00FC3A1B" w:rsidRPr="00236BEB">
              <w:rPr>
                <w:rFonts w:ascii="Arial" w:hAnsi="Arial" w:cs="Arial"/>
                <w:sz w:val="20"/>
                <w:szCs w:val="20"/>
              </w:rPr>
              <w:t>–</w:t>
            </w:r>
            <w:r w:rsidRPr="00236BEB">
              <w:rPr>
                <w:rFonts w:ascii="Arial" w:hAnsi="Arial" w:cs="Arial"/>
                <w:sz w:val="20"/>
                <w:szCs w:val="20"/>
              </w:rPr>
              <w:t xml:space="preserve"> водный раствор, содержащий едкий натр – 100 г, ЭДТА (этилендиаминтетрауксусная кислота) – 90 г, триэтаноламин – 4 г в 1 дм</w:t>
            </w:r>
            <w:r w:rsidRPr="00236BEB">
              <w:rPr>
                <w:rFonts w:ascii="Arial" w:hAnsi="Arial" w:cs="Arial"/>
                <w:sz w:val="20"/>
                <w:szCs w:val="20"/>
                <w:vertAlign w:val="superscript"/>
              </w:rPr>
              <w:t>3</w:t>
            </w:r>
            <w:r w:rsidRPr="00236BEB">
              <w:rPr>
                <w:rFonts w:ascii="Arial" w:hAnsi="Arial" w:cs="Arial"/>
                <w:sz w:val="20"/>
                <w:szCs w:val="20"/>
              </w:rPr>
              <w:t xml:space="preserve"> раствора</w:t>
            </w:r>
          </w:p>
        </w:tc>
        <w:tc>
          <w:tcPr>
            <w:tcW w:w="876" w:type="pct"/>
            <w:vAlign w:val="center"/>
          </w:tcPr>
          <w:p w14:paraId="364A2B4E"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75±5</w:t>
            </w:r>
          </w:p>
        </w:tc>
        <w:tc>
          <w:tcPr>
            <w:tcW w:w="703" w:type="pct"/>
            <w:vAlign w:val="center"/>
          </w:tcPr>
          <w:p w14:paraId="566C29EC" w14:textId="77777777" w:rsidR="000A6957" w:rsidRPr="00236BEB" w:rsidRDefault="000A6957" w:rsidP="000A6957">
            <w:pPr>
              <w:jc w:val="center"/>
              <w:rPr>
                <w:rFonts w:ascii="Arial" w:hAnsi="Arial" w:cs="Arial"/>
                <w:sz w:val="20"/>
                <w:szCs w:val="20"/>
              </w:rPr>
            </w:pPr>
            <w:r w:rsidRPr="00236BEB">
              <w:rPr>
                <w:rFonts w:ascii="Arial" w:hAnsi="Arial" w:cs="Arial"/>
                <w:sz w:val="20"/>
                <w:szCs w:val="20"/>
              </w:rPr>
              <w:t>5,0</w:t>
            </w:r>
          </w:p>
        </w:tc>
      </w:tr>
      <w:tr w:rsidR="00F578C0" w:rsidRPr="00236BEB" w14:paraId="6994F2F7" w14:textId="77777777" w:rsidTr="000A6957">
        <w:trPr>
          <w:trHeight w:val="567"/>
        </w:trPr>
        <w:tc>
          <w:tcPr>
            <w:tcW w:w="1142" w:type="pct"/>
            <w:vAlign w:val="center"/>
          </w:tcPr>
          <w:p w14:paraId="737A3D1C" w14:textId="77777777" w:rsidR="00F578C0" w:rsidRPr="00236BEB" w:rsidRDefault="00473022" w:rsidP="00F578C0">
            <w:pPr>
              <w:jc w:val="center"/>
              <w:rPr>
                <w:rFonts w:ascii="Arial" w:hAnsi="Arial" w:cs="Arial"/>
                <w:sz w:val="20"/>
                <w:szCs w:val="20"/>
              </w:rPr>
            </w:pPr>
            <w:r w:rsidRPr="00236BEB">
              <w:rPr>
                <w:rFonts w:ascii="Arial" w:hAnsi="Arial" w:cs="Arial"/>
                <w:sz w:val="20"/>
                <w:szCs w:val="20"/>
              </w:rPr>
              <w:t>Цинк</w:t>
            </w:r>
            <w:r w:rsidR="00995D9B" w:rsidRPr="00236BEB">
              <w:rPr>
                <w:rFonts w:ascii="Arial" w:hAnsi="Arial" w:cs="Arial"/>
                <w:sz w:val="20"/>
                <w:szCs w:val="20"/>
              </w:rPr>
              <w:t>-м</w:t>
            </w:r>
            <w:r w:rsidR="00F578C0" w:rsidRPr="00236BEB">
              <w:rPr>
                <w:rFonts w:ascii="Arial" w:hAnsi="Arial" w:cs="Arial"/>
                <w:sz w:val="20"/>
                <w:szCs w:val="20"/>
              </w:rPr>
              <w:t>арганец-фосфатное</w:t>
            </w:r>
          </w:p>
        </w:tc>
        <w:tc>
          <w:tcPr>
            <w:tcW w:w="2279" w:type="pct"/>
            <w:vAlign w:val="center"/>
          </w:tcPr>
          <w:p w14:paraId="33875382" w14:textId="77777777" w:rsidR="00F578C0" w:rsidRPr="00236BEB" w:rsidRDefault="00F578C0" w:rsidP="00F578C0">
            <w:pPr>
              <w:jc w:val="center"/>
              <w:rPr>
                <w:rFonts w:ascii="Arial" w:hAnsi="Arial" w:cs="Arial"/>
                <w:sz w:val="20"/>
                <w:szCs w:val="20"/>
              </w:rPr>
            </w:pPr>
            <w:r w:rsidRPr="00236BEB">
              <w:rPr>
                <w:rFonts w:ascii="Arial" w:hAnsi="Arial" w:cs="Arial"/>
                <w:sz w:val="20"/>
                <w:szCs w:val="20"/>
              </w:rPr>
              <w:t>1 – раствор, содержащий 50 г/дм</w:t>
            </w:r>
            <w:r w:rsidRPr="00236BEB">
              <w:rPr>
                <w:rFonts w:ascii="Arial" w:hAnsi="Arial" w:cs="Arial"/>
                <w:sz w:val="20"/>
                <w:szCs w:val="20"/>
                <w:vertAlign w:val="superscript"/>
              </w:rPr>
              <w:t>3</w:t>
            </w:r>
            <w:r w:rsidRPr="00236BEB">
              <w:rPr>
                <w:rFonts w:ascii="Arial" w:hAnsi="Arial" w:cs="Arial"/>
                <w:sz w:val="20"/>
                <w:szCs w:val="20"/>
              </w:rPr>
              <w:t xml:space="preserve"> оксида хрома (VI)</w:t>
            </w:r>
          </w:p>
        </w:tc>
        <w:tc>
          <w:tcPr>
            <w:tcW w:w="876" w:type="pct"/>
            <w:vAlign w:val="center"/>
          </w:tcPr>
          <w:p w14:paraId="699B7146" w14:textId="77777777" w:rsidR="00F578C0" w:rsidRPr="00236BEB" w:rsidRDefault="00F578C0" w:rsidP="00F578C0">
            <w:pPr>
              <w:jc w:val="center"/>
              <w:rPr>
                <w:rFonts w:ascii="Arial" w:hAnsi="Arial" w:cs="Arial"/>
                <w:sz w:val="20"/>
                <w:szCs w:val="20"/>
              </w:rPr>
            </w:pPr>
            <w:r w:rsidRPr="00236BEB">
              <w:rPr>
                <w:rFonts w:ascii="Arial" w:hAnsi="Arial" w:cs="Arial"/>
                <w:sz w:val="20"/>
                <w:szCs w:val="20"/>
              </w:rPr>
              <w:t>75±5</w:t>
            </w:r>
          </w:p>
        </w:tc>
        <w:tc>
          <w:tcPr>
            <w:tcW w:w="703" w:type="pct"/>
            <w:vAlign w:val="center"/>
          </w:tcPr>
          <w:p w14:paraId="0B557C79" w14:textId="77777777" w:rsidR="00F578C0" w:rsidRPr="00236BEB" w:rsidRDefault="00F578C0" w:rsidP="00F578C0">
            <w:pPr>
              <w:jc w:val="center"/>
              <w:rPr>
                <w:rFonts w:ascii="Arial" w:hAnsi="Arial" w:cs="Arial"/>
                <w:sz w:val="20"/>
                <w:szCs w:val="20"/>
              </w:rPr>
            </w:pPr>
            <w:r w:rsidRPr="00236BEB">
              <w:rPr>
                <w:rFonts w:ascii="Arial" w:hAnsi="Arial" w:cs="Arial"/>
                <w:sz w:val="20"/>
                <w:szCs w:val="20"/>
              </w:rPr>
              <w:t>15,0</w:t>
            </w:r>
          </w:p>
        </w:tc>
      </w:tr>
    </w:tbl>
    <w:p w14:paraId="1239D2BD" w14:textId="77777777" w:rsidR="000A6957" w:rsidRPr="00236BEB" w:rsidRDefault="000A6957" w:rsidP="00DF622F">
      <w:pPr>
        <w:spacing w:line="360" w:lineRule="auto"/>
        <w:ind w:firstLine="709"/>
        <w:rPr>
          <w:rFonts w:ascii="Arial" w:hAnsi="Arial" w:cs="Arial"/>
        </w:rPr>
      </w:pPr>
    </w:p>
    <w:p w14:paraId="4F564A71" w14:textId="77777777" w:rsidR="007A1B57" w:rsidRPr="00236BEB" w:rsidRDefault="007A1B57" w:rsidP="00DF622F">
      <w:pPr>
        <w:spacing w:line="360" w:lineRule="auto"/>
        <w:ind w:firstLine="709"/>
        <w:rPr>
          <w:rFonts w:ascii="Arial" w:hAnsi="Arial" w:cs="Arial"/>
          <w:b/>
          <w:bCs/>
        </w:rPr>
      </w:pPr>
      <w:r w:rsidRPr="00236BEB">
        <w:rPr>
          <w:rFonts w:ascii="Arial" w:hAnsi="Arial" w:cs="Arial"/>
          <w:b/>
          <w:bCs/>
        </w:rPr>
        <w:t xml:space="preserve">Б.3 </w:t>
      </w:r>
      <w:r w:rsidR="00570002" w:rsidRPr="00236BEB">
        <w:rPr>
          <w:rFonts w:ascii="Arial" w:hAnsi="Arial" w:cs="Arial"/>
          <w:b/>
          <w:bCs/>
        </w:rPr>
        <w:t>О</w:t>
      </w:r>
      <w:r w:rsidRPr="00236BEB">
        <w:rPr>
          <w:rFonts w:ascii="Arial" w:hAnsi="Arial" w:cs="Arial"/>
          <w:b/>
          <w:bCs/>
        </w:rPr>
        <w:t>браз</w:t>
      </w:r>
      <w:r w:rsidR="00185BA7" w:rsidRPr="00236BEB">
        <w:rPr>
          <w:rFonts w:ascii="Arial" w:hAnsi="Arial" w:cs="Arial"/>
          <w:b/>
          <w:bCs/>
        </w:rPr>
        <w:t>ц</w:t>
      </w:r>
      <w:r w:rsidR="00570002" w:rsidRPr="00236BEB">
        <w:rPr>
          <w:rFonts w:ascii="Arial" w:hAnsi="Arial" w:cs="Arial"/>
          <w:b/>
          <w:bCs/>
        </w:rPr>
        <w:t>ы для испытаний</w:t>
      </w:r>
    </w:p>
    <w:p w14:paraId="3C72AA37" w14:textId="77777777" w:rsidR="007A1B57" w:rsidRPr="00236BEB" w:rsidRDefault="00185BA7" w:rsidP="00DF622F">
      <w:pPr>
        <w:spacing w:line="360" w:lineRule="auto"/>
        <w:ind w:firstLine="709"/>
        <w:jc w:val="both"/>
        <w:rPr>
          <w:rFonts w:ascii="Arial" w:hAnsi="Arial" w:cs="Arial"/>
        </w:rPr>
      </w:pPr>
      <w:r w:rsidRPr="00236BEB">
        <w:rPr>
          <w:rFonts w:ascii="Arial" w:hAnsi="Arial" w:cs="Arial"/>
        </w:rPr>
        <w:t>Образец для испытаний</w:t>
      </w:r>
      <w:r w:rsidR="007614EA" w:rsidRPr="00236BEB">
        <w:rPr>
          <w:rFonts w:ascii="Arial" w:hAnsi="Arial" w:cs="Arial"/>
        </w:rPr>
        <w:t xml:space="preserve"> </w:t>
      </w:r>
      <w:r w:rsidR="00FC3A1B" w:rsidRPr="00236BEB">
        <w:rPr>
          <w:rFonts w:ascii="Arial" w:hAnsi="Arial" w:cs="Arial"/>
        </w:rPr>
        <w:t>–</w:t>
      </w:r>
      <w:r w:rsidRPr="00236BEB">
        <w:rPr>
          <w:rFonts w:ascii="Arial" w:hAnsi="Arial" w:cs="Arial"/>
        </w:rPr>
        <w:t xml:space="preserve"> сегмент изделия </w:t>
      </w:r>
      <w:r w:rsidR="003805F3" w:rsidRPr="00236BEB">
        <w:rPr>
          <w:rFonts w:ascii="Arial" w:hAnsi="Arial" w:cs="Arial"/>
        </w:rPr>
        <w:t xml:space="preserve">с резьбой или шлифованной поверхностью </w:t>
      </w:r>
      <w:r w:rsidR="004C393C" w:rsidRPr="00236BEB">
        <w:rPr>
          <w:rFonts w:ascii="Arial" w:hAnsi="Arial" w:cs="Arial"/>
        </w:rPr>
        <w:t>(</w:t>
      </w:r>
      <w:r w:rsidR="00774496" w:rsidRPr="00236BEB">
        <w:rPr>
          <w:rFonts w:ascii="Arial" w:hAnsi="Arial" w:cs="Arial"/>
        </w:rPr>
        <w:t xml:space="preserve">шероховатость </w:t>
      </w:r>
      <w:r w:rsidR="00774496" w:rsidRPr="00236BEB">
        <w:rPr>
          <w:rFonts w:ascii="Arial" w:hAnsi="Arial" w:cs="Arial"/>
          <w:lang w:val="en-US"/>
        </w:rPr>
        <w:t>R</w:t>
      </w:r>
      <w:r w:rsidR="00774496" w:rsidRPr="00236BEB">
        <w:rPr>
          <w:rFonts w:ascii="Arial" w:hAnsi="Arial" w:cs="Arial"/>
        </w:rPr>
        <w:t>а</w:t>
      </w:r>
      <w:r w:rsidR="003805F3" w:rsidRPr="00236BEB">
        <w:rPr>
          <w:rFonts w:ascii="Arial" w:hAnsi="Arial" w:cs="Arial"/>
        </w:rPr>
        <w:t xml:space="preserve"> </w:t>
      </w:r>
      <w:r w:rsidR="00774496" w:rsidRPr="00236BEB">
        <w:rPr>
          <w:rFonts w:ascii="Arial" w:hAnsi="Arial" w:cs="Arial"/>
        </w:rPr>
        <w:t>=</w:t>
      </w:r>
      <w:r w:rsidR="003805F3" w:rsidRPr="00236BEB">
        <w:rPr>
          <w:rFonts w:ascii="Arial" w:hAnsi="Arial" w:cs="Arial"/>
        </w:rPr>
        <w:t xml:space="preserve"> </w:t>
      </w:r>
      <w:r w:rsidR="00774496" w:rsidRPr="00236BEB">
        <w:rPr>
          <w:rFonts w:ascii="Arial" w:hAnsi="Arial" w:cs="Arial"/>
        </w:rPr>
        <w:t>1,6</w:t>
      </w:r>
      <w:r w:rsidR="00FC3A1B" w:rsidRPr="00236BEB">
        <w:rPr>
          <w:rFonts w:ascii="Arial" w:hAnsi="Arial" w:cs="Arial"/>
        </w:rPr>
        <w:t>–</w:t>
      </w:r>
      <w:r w:rsidR="00774496" w:rsidRPr="00236BEB">
        <w:rPr>
          <w:rFonts w:ascii="Arial" w:hAnsi="Arial" w:cs="Arial"/>
        </w:rPr>
        <w:t>3,2 мкм</w:t>
      </w:r>
      <w:r w:rsidR="004C393C" w:rsidRPr="00236BEB">
        <w:rPr>
          <w:rFonts w:ascii="Arial" w:hAnsi="Arial" w:cs="Arial"/>
        </w:rPr>
        <w:t>).</w:t>
      </w:r>
      <w:r w:rsidR="00774496" w:rsidRPr="00236BEB">
        <w:rPr>
          <w:rFonts w:ascii="Arial" w:hAnsi="Arial" w:cs="Arial"/>
        </w:rPr>
        <w:t xml:space="preserve"> </w:t>
      </w:r>
      <w:r w:rsidR="004C393C" w:rsidRPr="00236BEB">
        <w:rPr>
          <w:rFonts w:ascii="Arial" w:hAnsi="Arial" w:cs="Arial"/>
        </w:rPr>
        <w:t xml:space="preserve">Допустимо использовать </w:t>
      </w:r>
      <w:r w:rsidR="00B41AEC" w:rsidRPr="00236BEB">
        <w:rPr>
          <w:rFonts w:ascii="Arial" w:hAnsi="Arial" w:cs="Arial"/>
        </w:rPr>
        <w:t>плоские образцы</w:t>
      </w:r>
      <w:r w:rsidR="004C393C" w:rsidRPr="00236BEB">
        <w:rPr>
          <w:rFonts w:ascii="Arial" w:hAnsi="Arial" w:cs="Arial"/>
        </w:rPr>
        <w:t xml:space="preserve"> из марки стали и группы прочности, которые соответствуют изделию, со шлифованной поверхностью </w:t>
      </w:r>
      <w:r w:rsidR="007B58D7" w:rsidRPr="00236BEB">
        <w:rPr>
          <w:rFonts w:ascii="Arial" w:hAnsi="Arial" w:cs="Arial"/>
        </w:rPr>
        <w:t>(</w:t>
      </w:r>
      <w:r w:rsidR="004C393C" w:rsidRPr="00236BEB">
        <w:rPr>
          <w:rFonts w:ascii="Arial" w:hAnsi="Arial" w:cs="Arial"/>
        </w:rPr>
        <w:t xml:space="preserve">шероховатость </w:t>
      </w:r>
      <w:r w:rsidR="004C393C" w:rsidRPr="00236BEB">
        <w:rPr>
          <w:rFonts w:ascii="Arial" w:hAnsi="Arial" w:cs="Arial"/>
          <w:lang w:val="en-US"/>
        </w:rPr>
        <w:t>R</w:t>
      </w:r>
      <w:r w:rsidR="004C393C" w:rsidRPr="00236BEB">
        <w:rPr>
          <w:rFonts w:ascii="Arial" w:hAnsi="Arial" w:cs="Arial"/>
        </w:rPr>
        <w:t>а = 1,6</w:t>
      </w:r>
      <w:r w:rsidR="00FC3A1B" w:rsidRPr="00236BEB">
        <w:rPr>
          <w:rFonts w:ascii="Arial" w:hAnsi="Arial" w:cs="Arial"/>
        </w:rPr>
        <w:t>–</w:t>
      </w:r>
      <w:r w:rsidR="004C393C" w:rsidRPr="00236BEB">
        <w:rPr>
          <w:rFonts w:ascii="Arial" w:hAnsi="Arial" w:cs="Arial"/>
        </w:rPr>
        <w:t>3,2 мкм</w:t>
      </w:r>
      <w:r w:rsidR="007B58D7" w:rsidRPr="00236BEB">
        <w:rPr>
          <w:rFonts w:ascii="Arial" w:hAnsi="Arial" w:cs="Arial"/>
        </w:rPr>
        <w:t>)</w:t>
      </w:r>
      <w:r w:rsidR="004C393C" w:rsidRPr="00236BEB">
        <w:rPr>
          <w:rFonts w:ascii="Arial" w:hAnsi="Arial" w:cs="Arial"/>
        </w:rPr>
        <w:t>.</w:t>
      </w:r>
      <w:r w:rsidR="007B58D7" w:rsidRPr="00236BEB">
        <w:rPr>
          <w:rFonts w:ascii="Arial" w:hAnsi="Arial" w:cs="Arial"/>
        </w:rPr>
        <w:t xml:space="preserve"> Площадь образца не менее 100 см</w:t>
      </w:r>
      <w:r w:rsidR="007B58D7" w:rsidRPr="00236BEB">
        <w:rPr>
          <w:rFonts w:ascii="Arial" w:hAnsi="Arial" w:cs="Arial"/>
          <w:vertAlign w:val="superscript"/>
        </w:rPr>
        <w:t>2</w:t>
      </w:r>
      <w:r w:rsidR="007B58D7" w:rsidRPr="00236BEB">
        <w:rPr>
          <w:rFonts w:ascii="Arial" w:hAnsi="Arial" w:cs="Arial"/>
        </w:rPr>
        <w:t>.</w:t>
      </w:r>
    </w:p>
    <w:p w14:paraId="15F8DFAB" w14:textId="77777777" w:rsidR="00CD5FA6" w:rsidRPr="00236BEB" w:rsidRDefault="00CD5FA6" w:rsidP="00DF622F">
      <w:pPr>
        <w:spacing w:line="360" w:lineRule="auto"/>
        <w:ind w:firstLine="709"/>
        <w:rPr>
          <w:rFonts w:ascii="Arial" w:hAnsi="Arial" w:cs="Arial"/>
          <w:b/>
          <w:bCs/>
        </w:rPr>
      </w:pPr>
      <w:r w:rsidRPr="00236BEB">
        <w:rPr>
          <w:rFonts w:ascii="Arial" w:hAnsi="Arial" w:cs="Arial"/>
          <w:b/>
          <w:bCs/>
        </w:rPr>
        <w:t xml:space="preserve">Б.4 </w:t>
      </w:r>
      <w:r w:rsidR="00BD11F4" w:rsidRPr="00236BEB">
        <w:rPr>
          <w:rFonts w:ascii="Arial" w:hAnsi="Arial" w:cs="Arial"/>
          <w:b/>
          <w:bCs/>
        </w:rPr>
        <w:t>Проведение испытаний</w:t>
      </w:r>
    </w:p>
    <w:p w14:paraId="07A954E1" w14:textId="77777777" w:rsidR="00774496" w:rsidRPr="00236BEB" w:rsidRDefault="00BD11F4" w:rsidP="00DF622F">
      <w:pPr>
        <w:spacing w:line="360" w:lineRule="auto"/>
        <w:ind w:firstLine="709"/>
        <w:rPr>
          <w:rFonts w:ascii="Arial" w:hAnsi="Arial" w:cs="Arial"/>
        </w:rPr>
      </w:pPr>
      <w:r w:rsidRPr="00236BEB">
        <w:rPr>
          <w:rFonts w:ascii="Arial" w:hAnsi="Arial" w:cs="Arial"/>
        </w:rPr>
        <w:t xml:space="preserve">Б.4.1 </w:t>
      </w:r>
      <w:r w:rsidR="004632E1" w:rsidRPr="00236BEB">
        <w:rPr>
          <w:rFonts w:ascii="Arial" w:hAnsi="Arial" w:cs="Arial"/>
        </w:rPr>
        <w:t>Взвешивают образец с фосфатным покрытием.</w:t>
      </w:r>
    </w:p>
    <w:p w14:paraId="0629E03B" w14:textId="77777777" w:rsidR="004632E1" w:rsidRPr="00236BEB" w:rsidRDefault="00BD11F4" w:rsidP="004632E1">
      <w:pPr>
        <w:spacing w:line="360" w:lineRule="auto"/>
        <w:ind w:firstLine="709"/>
        <w:jc w:val="both"/>
        <w:rPr>
          <w:rFonts w:ascii="Arial" w:hAnsi="Arial" w:cs="Arial"/>
        </w:rPr>
      </w:pPr>
      <w:r w:rsidRPr="00236BEB">
        <w:rPr>
          <w:rFonts w:ascii="Arial" w:hAnsi="Arial" w:cs="Arial"/>
        </w:rPr>
        <w:lastRenderedPageBreak/>
        <w:t xml:space="preserve">Б.4.2 </w:t>
      </w:r>
      <w:r w:rsidR="004632E1" w:rsidRPr="00236BEB">
        <w:rPr>
          <w:rFonts w:ascii="Arial" w:hAnsi="Arial" w:cs="Arial"/>
        </w:rPr>
        <w:t>Проводят обработку в составе для удаления фосфатного покрытия в соответствии с режимами таблицы Б.1.</w:t>
      </w:r>
    </w:p>
    <w:p w14:paraId="0F8BFC85" w14:textId="77777777" w:rsidR="00F7770F" w:rsidRPr="00236BEB" w:rsidRDefault="00BD11F4" w:rsidP="004632E1">
      <w:pPr>
        <w:spacing w:line="360" w:lineRule="auto"/>
        <w:ind w:firstLine="709"/>
        <w:jc w:val="both"/>
        <w:rPr>
          <w:rFonts w:ascii="Arial" w:hAnsi="Arial" w:cs="Arial"/>
        </w:rPr>
      </w:pPr>
      <w:r w:rsidRPr="00236BEB">
        <w:rPr>
          <w:rFonts w:ascii="Arial" w:hAnsi="Arial" w:cs="Arial"/>
        </w:rPr>
        <w:t xml:space="preserve">Б.4.3 </w:t>
      </w:r>
      <w:r w:rsidR="004632E1" w:rsidRPr="00236BEB">
        <w:rPr>
          <w:rFonts w:ascii="Arial" w:hAnsi="Arial" w:cs="Arial"/>
        </w:rPr>
        <w:t xml:space="preserve">После завершения обработки </w:t>
      </w:r>
      <w:r w:rsidR="00F7770F" w:rsidRPr="00236BEB">
        <w:rPr>
          <w:rFonts w:ascii="Arial" w:hAnsi="Arial" w:cs="Arial"/>
        </w:rPr>
        <w:t>образцы промы</w:t>
      </w:r>
      <w:r w:rsidR="007B58D7" w:rsidRPr="00236BEB">
        <w:rPr>
          <w:rFonts w:ascii="Arial" w:hAnsi="Arial" w:cs="Arial"/>
        </w:rPr>
        <w:t>вают</w:t>
      </w:r>
      <w:r w:rsidR="00F7770F" w:rsidRPr="00236BEB">
        <w:rPr>
          <w:rFonts w:ascii="Arial" w:hAnsi="Arial" w:cs="Arial"/>
        </w:rPr>
        <w:t xml:space="preserve"> в проточной воде, затем в дистиллированной воде и </w:t>
      </w:r>
      <w:r w:rsidR="005E229C" w:rsidRPr="00236BEB">
        <w:rPr>
          <w:rFonts w:ascii="Arial" w:hAnsi="Arial" w:cs="Arial"/>
        </w:rPr>
        <w:t>высушивают</w:t>
      </w:r>
      <w:r w:rsidR="00F7770F" w:rsidRPr="00236BEB">
        <w:rPr>
          <w:rFonts w:ascii="Arial" w:hAnsi="Arial" w:cs="Arial"/>
        </w:rPr>
        <w:t xml:space="preserve">. </w:t>
      </w:r>
    </w:p>
    <w:p w14:paraId="08633FEE" w14:textId="77777777" w:rsidR="00BD11F4" w:rsidRPr="00236BEB" w:rsidRDefault="00F7770F" w:rsidP="00DF622F">
      <w:pPr>
        <w:spacing w:line="360" w:lineRule="auto"/>
        <w:ind w:firstLine="709"/>
        <w:rPr>
          <w:rFonts w:ascii="Arial" w:hAnsi="Arial" w:cs="Arial"/>
        </w:rPr>
      </w:pPr>
      <w:r w:rsidRPr="00236BEB">
        <w:rPr>
          <w:rFonts w:ascii="Arial" w:hAnsi="Arial" w:cs="Arial"/>
        </w:rPr>
        <w:t xml:space="preserve">Б.4.4 </w:t>
      </w:r>
      <w:r w:rsidR="004632E1" w:rsidRPr="00236BEB">
        <w:rPr>
          <w:rFonts w:ascii="Arial" w:hAnsi="Arial" w:cs="Arial"/>
        </w:rPr>
        <w:t>Образец взвешивают</w:t>
      </w:r>
      <w:r w:rsidR="005E229C" w:rsidRPr="00236BEB">
        <w:rPr>
          <w:rFonts w:ascii="Arial" w:hAnsi="Arial" w:cs="Arial"/>
        </w:rPr>
        <w:t>.</w:t>
      </w:r>
    </w:p>
    <w:p w14:paraId="6298371F" w14:textId="77777777" w:rsidR="005E229C" w:rsidRPr="00236BEB" w:rsidRDefault="005E229C" w:rsidP="00FC3A1B">
      <w:pPr>
        <w:spacing w:line="360" w:lineRule="auto"/>
        <w:ind w:firstLine="709"/>
        <w:jc w:val="both"/>
        <w:rPr>
          <w:rFonts w:ascii="Arial" w:hAnsi="Arial" w:cs="Arial"/>
        </w:rPr>
      </w:pPr>
      <w:r w:rsidRPr="00236BEB">
        <w:rPr>
          <w:rFonts w:ascii="Arial" w:hAnsi="Arial" w:cs="Arial"/>
        </w:rPr>
        <w:t xml:space="preserve">Б 4.5 Повторяют операции Б.4.2 </w:t>
      </w:r>
      <w:r w:rsidR="00FC3A1B" w:rsidRPr="00236BEB">
        <w:rPr>
          <w:rFonts w:ascii="Arial" w:hAnsi="Arial" w:cs="Arial"/>
        </w:rPr>
        <w:t>–</w:t>
      </w:r>
      <w:r w:rsidRPr="00236BEB">
        <w:rPr>
          <w:rFonts w:ascii="Arial" w:hAnsi="Arial" w:cs="Arial"/>
        </w:rPr>
        <w:t xml:space="preserve"> Б.4.4 до получения постоянной массы образца после удаления покрытия, </w:t>
      </w:r>
      <w:r w:rsidRPr="00236BEB">
        <w:rPr>
          <w:rFonts w:ascii="Arial" w:hAnsi="Arial" w:cs="Arial"/>
          <w:i/>
          <w:iCs/>
          <w:lang w:val="en-US"/>
        </w:rPr>
        <w:t>m</w:t>
      </w:r>
      <w:r w:rsidRPr="00236BEB">
        <w:rPr>
          <w:rFonts w:ascii="Arial" w:hAnsi="Arial" w:cs="Arial"/>
        </w:rPr>
        <w:t>2, г.</w:t>
      </w:r>
    </w:p>
    <w:p w14:paraId="048779CE" w14:textId="77777777" w:rsidR="00C028B8" w:rsidRPr="00236BEB" w:rsidRDefault="00C028B8" w:rsidP="00DF622F">
      <w:pPr>
        <w:spacing w:line="360" w:lineRule="auto"/>
        <w:ind w:firstLine="709"/>
        <w:rPr>
          <w:rFonts w:ascii="Arial" w:hAnsi="Arial" w:cs="Arial"/>
        </w:rPr>
      </w:pPr>
      <w:r w:rsidRPr="00236BEB">
        <w:rPr>
          <w:rFonts w:ascii="Arial" w:hAnsi="Arial" w:cs="Arial"/>
        </w:rPr>
        <w:t>Б.4.6 Поверхностную плотность</w:t>
      </w:r>
      <w:r w:rsidR="00FC3A1B" w:rsidRPr="00236BEB">
        <w:rPr>
          <w:rFonts w:ascii="Arial" w:hAnsi="Arial" w:cs="Arial"/>
        </w:rPr>
        <w:t xml:space="preserve"> </w:t>
      </w:r>
      <w:r w:rsidR="00FC3A1B" w:rsidRPr="00236BEB">
        <w:rPr>
          <w:rFonts w:ascii="Arial" w:hAnsi="Arial" w:cs="Arial"/>
          <w:i/>
          <w:iCs/>
          <w:lang w:val="en-US"/>
        </w:rPr>
        <w:t>ms</w:t>
      </w:r>
      <w:r w:rsidR="00DE6EDE" w:rsidRPr="00236BEB">
        <w:rPr>
          <w:rFonts w:ascii="Arial" w:hAnsi="Arial" w:cs="Arial"/>
        </w:rPr>
        <w:t>, г/м</w:t>
      </w:r>
      <w:r w:rsidR="00DE6EDE" w:rsidRPr="00236BEB">
        <w:rPr>
          <w:rFonts w:ascii="Arial" w:hAnsi="Arial" w:cs="Arial"/>
          <w:vertAlign w:val="superscript"/>
        </w:rPr>
        <w:t>2</w:t>
      </w:r>
      <w:r w:rsidR="00DE6EDE" w:rsidRPr="00236BEB">
        <w:rPr>
          <w:rFonts w:ascii="Arial" w:hAnsi="Arial" w:cs="Arial"/>
        </w:rPr>
        <w:t>,</w:t>
      </w:r>
      <w:r w:rsidRPr="00236BEB">
        <w:rPr>
          <w:rFonts w:ascii="Arial" w:hAnsi="Arial" w:cs="Arial"/>
        </w:rPr>
        <w:t xml:space="preserve"> определ</w:t>
      </w:r>
      <w:r w:rsidR="007B58D7" w:rsidRPr="00236BEB">
        <w:rPr>
          <w:rFonts w:ascii="Arial" w:hAnsi="Arial" w:cs="Arial"/>
        </w:rPr>
        <w:t>яют</w:t>
      </w:r>
      <w:r w:rsidRPr="00236BEB">
        <w:rPr>
          <w:rFonts w:ascii="Arial" w:hAnsi="Arial" w:cs="Arial"/>
        </w:rPr>
        <w:t xml:space="preserve"> по формуле</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5"/>
      </w:tblGrid>
      <w:tr w:rsidR="008A4FA4" w:rsidRPr="00236BEB" w14:paraId="1273AD4D" w14:textId="77777777" w:rsidTr="008A4FA4">
        <w:tc>
          <w:tcPr>
            <w:tcW w:w="8642" w:type="dxa"/>
          </w:tcPr>
          <w:p w14:paraId="5C5889A2" w14:textId="77777777" w:rsidR="008A4FA4" w:rsidRPr="00236BEB" w:rsidRDefault="008A4FA4" w:rsidP="008A4FA4">
            <w:pPr>
              <w:spacing w:line="360" w:lineRule="auto"/>
              <w:ind w:firstLine="709"/>
              <w:jc w:val="center"/>
              <w:rPr>
                <w:rFonts w:ascii="Arial" w:hAnsi="Arial" w:cs="Arial"/>
              </w:rPr>
            </w:pPr>
            <m:oMathPara>
              <m:oMath>
                <m:r>
                  <w:rPr>
                    <w:rFonts w:ascii="Cambria Math" w:hAnsi="Cambria Math" w:cs="Arial"/>
                  </w:rPr>
                  <m:t>m</m:t>
                </m:r>
                <m:r>
                  <w:rPr>
                    <w:rFonts w:ascii="Cambria Math" w:hAnsi="Cambria Math" w:cs="Arial"/>
                    <w:lang w:val="en-US"/>
                  </w:rPr>
                  <m:t>s=</m:t>
                </m:r>
                <m:f>
                  <m:fPr>
                    <m:ctrlPr>
                      <w:rPr>
                        <w:rFonts w:ascii="Cambria Math" w:hAnsi="Cambria Math" w:cs="Arial"/>
                        <w:i/>
                        <w:lang w:val="en-US"/>
                      </w:rPr>
                    </m:ctrlPr>
                  </m:fPr>
                  <m:num>
                    <m:r>
                      <w:rPr>
                        <w:rFonts w:ascii="Cambria Math" w:hAnsi="Cambria Math" w:cs="Arial"/>
                        <w:lang w:val="en-US"/>
                      </w:rPr>
                      <m:t>m1-m2</m:t>
                    </m:r>
                  </m:num>
                  <m:den>
                    <m:r>
                      <w:rPr>
                        <w:rFonts w:ascii="Cambria Math" w:hAnsi="Cambria Math" w:cs="Arial"/>
                        <w:lang w:val="en-US"/>
                      </w:rPr>
                      <m:t>S</m:t>
                    </m:r>
                  </m:den>
                </m:f>
                <m:r>
                  <w:rPr>
                    <w:rFonts w:ascii="Cambria Math" w:hAnsi="Cambria Math" w:cs="Arial"/>
                    <w:lang w:val="en-US"/>
                  </w:rPr>
                  <m:t>,</m:t>
                </m:r>
                <m:r>
                  <w:rPr>
                    <w:rFonts w:ascii="Cambria Math" w:hAnsi="Cambria Math" w:cs="Arial"/>
                  </w:rPr>
                  <m:t xml:space="preserve"> </m:t>
                </m:r>
              </m:oMath>
            </m:oMathPara>
          </w:p>
        </w:tc>
        <w:tc>
          <w:tcPr>
            <w:tcW w:w="985" w:type="dxa"/>
            <w:vAlign w:val="center"/>
          </w:tcPr>
          <w:p w14:paraId="4BA4F5BA" w14:textId="77777777" w:rsidR="008A4FA4" w:rsidRPr="00236BEB" w:rsidRDefault="008A4FA4" w:rsidP="008A4FA4">
            <w:pPr>
              <w:spacing w:line="360" w:lineRule="auto"/>
              <w:jc w:val="right"/>
              <w:rPr>
                <w:rFonts w:ascii="Arial" w:hAnsi="Arial" w:cs="Arial"/>
              </w:rPr>
            </w:pPr>
            <w:r w:rsidRPr="00236BEB">
              <w:rPr>
                <w:rFonts w:ascii="Arial" w:hAnsi="Arial" w:cs="Arial"/>
              </w:rPr>
              <w:t>(Б.1)</w:t>
            </w:r>
          </w:p>
        </w:tc>
      </w:tr>
    </w:tbl>
    <w:p w14:paraId="7ACC1672" w14:textId="77777777" w:rsidR="007A1B57" w:rsidRPr="00236BEB" w:rsidRDefault="00FC3A1B" w:rsidP="00FC3A1B">
      <w:pPr>
        <w:spacing w:line="360" w:lineRule="auto"/>
        <w:rPr>
          <w:rFonts w:ascii="Arial" w:hAnsi="Arial" w:cs="Arial"/>
        </w:rPr>
      </w:pPr>
      <w:r w:rsidRPr="00236BEB">
        <w:rPr>
          <w:rFonts w:ascii="Arial" w:hAnsi="Arial" w:cs="Arial"/>
        </w:rPr>
        <w:t xml:space="preserve">где </w:t>
      </w:r>
      <w:r w:rsidR="00DE6EDE" w:rsidRPr="00236BEB">
        <w:rPr>
          <w:rFonts w:ascii="Arial" w:hAnsi="Arial" w:cs="Arial"/>
          <w:i/>
          <w:iCs/>
          <w:lang w:val="en-US"/>
        </w:rPr>
        <w:t>m</w:t>
      </w:r>
      <w:r w:rsidR="00DE6EDE" w:rsidRPr="00236BEB">
        <w:rPr>
          <w:rFonts w:ascii="Arial" w:hAnsi="Arial" w:cs="Arial"/>
        </w:rPr>
        <w:t xml:space="preserve">1 </w:t>
      </w:r>
      <w:r w:rsidR="00125D53" w:rsidRPr="00236BEB">
        <w:rPr>
          <w:rFonts w:ascii="Arial" w:hAnsi="Arial" w:cs="Arial"/>
        </w:rPr>
        <w:t>–</w:t>
      </w:r>
      <w:r w:rsidR="00DE6EDE" w:rsidRPr="00236BEB">
        <w:rPr>
          <w:rFonts w:ascii="Arial" w:hAnsi="Arial" w:cs="Arial"/>
        </w:rPr>
        <w:t xml:space="preserve"> масса образца с фосфатным покрытием, г</w:t>
      </w:r>
      <w:r w:rsidR="00570002" w:rsidRPr="00236BEB">
        <w:rPr>
          <w:rFonts w:ascii="Arial" w:hAnsi="Arial" w:cs="Arial"/>
        </w:rPr>
        <w:t>;</w:t>
      </w:r>
    </w:p>
    <w:p w14:paraId="02860B74" w14:textId="77777777" w:rsidR="00DE6EDE" w:rsidRPr="00236BEB" w:rsidRDefault="00DE6EDE" w:rsidP="00FC3A1B">
      <w:pPr>
        <w:spacing w:line="360" w:lineRule="auto"/>
        <w:ind w:firstLine="426"/>
        <w:rPr>
          <w:rFonts w:ascii="Arial" w:hAnsi="Arial" w:cs="Arial"/>
        </w:rPr>
      </w:pPr>
      <w:r w:rsidRPr="00236BEB">
        <w:rPr>
          <w:rFonts w:ascii="Arial" w:hAnsi="Arial" w:cs="Arial"/>
          <w:i/>
          <w:iCs/>
          <w:lang w:val="en-US"/>
        </w:rPr>
        <w:t>m</w:t>
      </w:r>
      <w:r w:rsidRPr="00236BEB">
        <w:rPr>
          <w:rFonts w:ascii="Arial" w:hAnsi="Arial" w:cs="Arial"/>
        </w:rPr>
        <w:t>2 – масса образца после удаления покрытия, г</w:t>
      </w:r>
      <w:r w:rsidR="00570002" w:rsidRPr="00236BEB">
        <w:rPr>
          <w:rFonts w:ascii="Arial" w:hAnsi="Arial" w:cs="Arial"/>
        </w:rPr>
        <w:t>;</w:t>
      </w:r>
    </w:p>
    <w:p w14:paraId="6B721450" w14:textId="77777777" w:rsidR="00DE6EDE" w:rsidRPr="00236BEB" w:rsidRDefault="00DE6EDE" w:rsidP="00FC3A1B">
      <w:pPr>
        <w:spacing w:line="360" w:lineRule="auto"/>
        <w:ind w:firstLine="426"/>
        <w:rPr>
          <w:rFonts w:ascii="Arial" w:hAnsi="Arial" w:cs="Arial"/>
        </w:rPr>
      </w:pPr>
      <w:r w:rsidRPr="00236BEB">
        <w:rPr>
          <w:rFonts w:ascii="Arial" w:hAnsi="Arial" w:cs="Arial"/>
          <w:i/>
          <w:iCs/>
          <w:lang w:val="en-US"/>
        </w:rPr>
        <w:t>S</w:t>
      </w:r>
      <w:r w:rsidRPr="00236BEB">
        <w:rPr>
          <w:rFonts w:ascii="Arial" w:hAnsi="Arial" w:cs="Arial"/>
        </w:rPr>
        <w:t xml:space="preserve"> </w:t>
      </w:r>
      <w:r w:rsidR="00125D53" w:rsidRPr="00236BEB">
        <w:rPr>
          <w:rFonts w:ascii="Arial" w:hAnsi="Arial" w:cs="Arial"/>
        </w:rPr>
        <w:t>–</w:t>
      </w:r>
      <w:r w:rsidRPr="00236BEB">
        <w:rPr>
          <w:rFonts w:ascii="Arial" w:hAnsi="Arial" w:cs="Arial"/>
        </w:rPr>
        <w:t xml:space="preserve"> площадь образца, м</w:t>
      </w:r>
      <w:r w:rsidRPr="00236BEB">
        <w:rPr>
          <w:rFonts w:ascii="Arial" w:hAnsi="Arial" w:cs="Arial"/>
          <w:vertAlign w:val="superscript"/>
        </w:rPr>
        <w:t>2</w:t>
      </w:r>
      <w:r w:rsidR="00570002" w:rsidRPr="00236BEB">
        <w:rPr>
          <w:rFonts w:ascii="Arial" w:hAnsi="Arial" w:cs="Arial"/>
        </w:rPr>
        <w:t>.</w:t>
      </w:r>
    </w:p>
    <w:p w14:paraId="12824398" w14:textId="77777777" w:rsidR="00570002" w:rsidRPr="00236BEB" w:rsidRDefault="00570002" w:rsidP="00DF622F">
      <w:pPr>
        <w:spacing w:line="360" w:lineRule="auto"/>
        <w:ind w:firstLine="709"/>
        <w:rPr>
          <w:rFonts w:ascii="Arial" w:hAnsi="Arial" w:cs="Arial"/>
          <w:b/>
          <w:bCs/>
        </w:rPr>
      </w:pPr>
      <w:r w:rsidRPr="00236BEB">
        <w:rPr>
          <w:rFonts w:ascii="Arial" w:hAnsi="Arial" w:cs="Arial"/>
          <w:b/>
          <w:bCs/>
        </w:rPr>
        <w:t>Б.5 Анализ результатов</w:t>
      </w:r>
    </w:p>
    <w:p w14:paraId="2A67D272" w14:textId="77777777" w:rsidR="00570002" w:rsidRPr="00236BEB" w:rsidRDefault="00570002" w:rsidP="00FC3A1B">
      <w:pPr>
        <w:spacing w:line="360" w:lineRule="auto"/>
        <w:ind w:firstLine="709"/>
        <w:jc w:val="both"/>
        <w:rPr>
          <w:rFonts w:ascii="Arial" w:hAnsi="Arial" w:cs="Arial"/>
        </w:rPr>
      </w:pPr>
      <w:r w:rsidRPr="00236BEB">
        <w:rPr>
          <w:rFonts w:ascii="Arial" w:hAnsi="Arial" w:cs="Arial"/>
        </w:rPr>
        <w:t>За результат испытания принимают среднее арифметическое значение показателя, полученное не менее, чем на двух образцах.</w:t>
      </w:r>
    </w:p>
    <w:p w14:paraId="6C012A0A" w14:textId="77777777" w:rsidR="00586510" w:rsidRPr="00236BEB" w:rsidRDefault="00570002" w:rsidP="00FC3A1B">
      <w:pPr>
        <w:spacing w:line="360" w:lineRule="auto"/>
        <w:ind w:firstLine="709"/>
        <w:jc w:val="both"/>
        <w:rPr>
          <w:lang w:eastAsia="en-US"/>
        </w:rPr>
      </w:pPr>
      <w:r w:rsidRPr="00236BEB">
        <w:rPr>
          <w:rFonts w:ascii="Arial" w:hAnsi="Arial" w:cs="Arial"/>
        </w:rPr>
        <w:t>Допустимое расхождение между двумя определениями не должно превышать 5 % от среднего значения.</w:t>
      </w:r>
      <w:r w:rsidR="00971D05" w:rsidRPr="00236BEB">
        <w:rPr>
          <w:rFonts w:ascii="Arial" w:hAnsi="Arial" w:cs="Arial"/>
        </w:rPr>
        <w:t xml:space="preserve"> </w:t>
      </w:r>
      <w:r w:rsidR="004632E1" w:rsidRPr="00236BEB">
        <w:rPr>
          <w:rFonts w:ascii="Arial" w:hAnsi="Arial" w:cs="Arial"/>
        </w:rPr>
        <w:t>При расхождении свыше 5</w:t>
      </w:r>
      <w:r w:rsidR="00971D05" w:rsidRPr="00236BEB">
        <w:rPr>
          <w:rFonts w:ascii="Arial" w:hAnsi="Arial" w:cs="Arial"/>
        </w:rPr>
        <w:t xml:space="preserve"> </w:t>
      </w:r>
      <w:r w:rsidR="004632E1" w:rsidRPr="00236BEB">
        <w:rPr>
          <w:rFonts w:ascii="Arial" w:hAnsi="Arial" w:cs="Arial"/>
        </w:rPr>
        <w:t>%</w:t>
      </w:r>
      <w:r w:rsidR="00971D05" w:rsidRPr="00236BEB">
        <w:rPr>
          <w:rFonts w:ascii="Arial" w:hAnsi="Arial" w:cs="Arial"/>
        </w:rPr>
        <w:t xml:space="preserve"> испытание повторяют.</w:t>
      </w:r>
      <w:r w:rsidR="00586510" w:rsidRPr="00236BEB">
        <w:rPr>
          <w:lang w:eastAsia="en-US"/>
        </w:rPr>
        <w:br w:type="page"/>
      </w:r>
    </w:p>
    <w:p w14:paraId="03B6BE8B" w14:textId="77777777" w:rsidR="00087615" w:rsidRPr="00236BEB" w:rsidRDefault="00087615" w:rsidP="00DF622F">
      <w:pPr>
        <w:spacing w:line="360" w:lineRule="auto"/>
        <w:jc w:val="center"/>
        <w:rPr>
          <w:rFonts w:ascii="Arial" w:hAnsi="Arial" w:cs="Arial"/>
          <w:b/>
          <w:bCs/>
          <w:sz w:val="28"/>
          <w:szCs w:val="28"/>
          <w:lang w:eastAsia="en-US"/>
        </w:rPr>
      </w:pPr>
      <w:r w:rsidRPr="00236BEB">
        <w:rPr>
          <w:rFonts w:ascii="Arial" w:hAnsi="Arial" w:cs="Arial"/>
          <w:b/>
          <w:bCs/>
          <w:sz w:val="28"/>
          <w:szCs w:val="28"/>
          <w:lang w:eastAsia="en-US"/>
        </w:rPr>
        <w:lastRenderedPageBreak/>
        <w:t>Приложение В</w:t>
      </w:r>
    </w:p>
    <w:p w14:paraId="14B8862F" w14:textId="77777777" w:rsidR="00852281" w:rsidRPr="00236BEB" w:rsidRDefault="00852281" w:rsidP="00DF622F">
      <w:pPr>
        <w:spacing w:line="360" w:lineRule="auto"/>
        <w:jc w:val="center"/>
        <w:rPr>
          <w:rFonts w:ascii="Arial" w:hAnsi="Arial" w:cs="Arial"/>
          <w:b/>
          <w:bCs/>
          <w:iCs/>
        </w:rPr>
      </w:pPr>
      <w:r w:rsidRPr="00236BEB">
        <w:rPr>
          <w:rFonts w:ascii="Arial" w:hAnsi="Arial" w:cs="Arial"/>
          <w:b/>
          <w:bCs/>
          <w:iCs/>
        </w:rPr>
        <w:t>(</w:t>
      </w:r>
      <w:bookmarkStart w:id="88" w:name="_Hlk200358668"/>
      <w:r w:rsidR="00A54A3C" w:rsidRPr="00236BEB">
        <w:rPr>
          <w:rFonts w:ascii="Arial" w:hAnsi="Arial" w:cs="Arial"/>
          <w:b/>
          <w:bCs/>
          <w:iCs/>
        </w:rPr>
        <w:t>обязательное</w:t>
      </w:r>
      <w:bookmarkEnd w:id="88"/>
      <w:r w:rsidRPr="00236BEB">
        <w:rPr>
          <w:rFonts w:ascii="Arial" w:hAnsi="Arial" w:cs="Arial"/>
          <w:b/>
          <w:bCs/>
          <w:iCs/>
        </w:rPr>
        <w:t>)</w:t>
      </w:r>
    </w:p>
    <w:p w14:paraId="06006895" w14:textId="77777777" w:rsidR="00852281" w:rsidRPr="00236BEB" w:rsidRDefault="00C77281" w:rsidP="00864760">
      <w:pPr>
        <w:spacing w:before="240" w:after="240" w:line="360" w:lineRule="auto"/>
        <w:jc w:val="center"/>
        <w:rPr>
          <w:rFonts w:ascii="Arial" w:hAnsi="Arial" w:cs="Arial"/>
          <w:b/>
          <w:sz w:val="28"/>
          <w:szCs w:val="28"/>
        </w:rPr>
      </w:pPr>
      <w:r w:rsidRPr="00236BEB">
        <w:rPr>
          <w:rFonts w:ascii="Arial" w:hAnsi="Arial" w:cs="Arial"/>
          <w:b/>
          <w:sz w:val="28"/>
          <w:szCs w:val="28"/>
        </w:rPr>
        <w:t>О</w:t>
      </w:r>
      <w:r w:rsidR="00852281" w:rsidRPr="00236BEB">
        <w:rPr>
          <w:rFonts w:ascii="Arial" w:hAnsi="Arial" w:cs="Arial"/>
          <w:b/>
          <w:sz w:val="28"/>
          <w:szCs w:val="28"/>
        </w:rPr>
        <w:t>пределени</w:t>
      </w:r>
      <w:r w:rsidRPr="00236BEB">
        <w:rPr>
          <w:rFonts w:ascii="Arial" w:hAnsi="Arial" w:cs="Arial"/>
          <w:b/>
          <w:sz w:val="28"/>
          <w:szCs w:val="28"/>
        </w:rPr>
        <w:t>е</w:t>
      </w:r>
      <w:r w:rsidR="00852281" w:rsidRPr="00236BEB">
        <w:rPr>
          <w:rFonts w:ascii="Arial" w:hAnsi="Arial" w:cs="Arial"/>
          <w:b/>
          <w:sz w:val="28"/>
          <w:szCs w:val="28"/>
        </w:rPr>
        <w:t xml:space="preserve"> стойкости </w:t>
      </w:r>
      <w:r w:rsidR="003802F0" w:rsidRPr="00236BEB">
        <w:rPr>
          <w:rFonts w:ascii="Arial" w:hAnsi="Arial" w:cs="Arial"/>
          <w:b/>
          <w:sz w:val="28"/>
          <w:szCs w:val="28"/>
        </w:rPr>
        <w:t>покрыти</w:t>
      </w:r>
      <w:r w:rsidR="005A7C09" w:rsidRPr="00236BEB">
        <w:rPr>
          <w:rFonts w:ascii="Arial" w:hAnsi="Arial" w:cs="Arial"/>
          <w:b/>
          <w:sz w:val="28"/>
          <w:szCs w:val="28"/>
        </w:rPr>
        <w:t>я</w:t>
      </w:r>
      <w:r w:rsidR="003802F0" w:rsidRPr="00236BEB">
        <w:rPr>
          <w:rFonts w:ascii="Arial" w:hAnsi="Arial" w:cs="Arial"/>
          <w:b/>
          <w:sz w:val="28"/>
          <w:szCs w:val="28"/>
        </w:rPr>
        <w:t xml:space="preserve"> </w:t>
      </w:r>
      <w:r w:rsidR="00A2614C" w:rsidRPr="00236BEB">
        <w:rPr>
          <w:rFonts w:ascii="Arial" w:hAnsi="Arial" w:cs="Arial"/>
          <w:b/>
          <w:sz w:val="28"/>
          <w:szCs w:val="28"/>
        </w:rPr>
        <w:t xml:space="preserve">при </w:t>
      </w:r>
      <w:r w:rsidR="00852281" w:rsidRPr="00236BEB">
        <w:rPr>
          <w:rFonts w:ascii="Arial" w:hAnsi="Arial" w:cs="Arial"/>
          <w:b/>
          <w:sz w:val="28"/>
          <w:szCs w:val="28"/>
        </w:rPr>
        <w:t>многократном свинчивани</w:t>
      </w:r>
      <w:r w:rsidR="00A2614C" w:rsidRPr="00236BEB">
        <w:rPr>
          <w:rFonts w:ascii="Arial" w:hAnsi="Arial" w:cs="Arial"/>
          <w:b/>
          <w:sz w:val="28"/>
          <w:szCs w:val="28"/>
        </w:rPr>
        <w:t>и</w:t>
      </w:r>
      <w:r w:rsidRPr="00236BEB">
        <w:rPr>
          <w:rFonts w:ascii="Arial" w:hAnsi="Arial" w:cs="Arial"/>
          <w:b/>
          <w:sz w:val="28"/>
          <w:szCs w:val="28"/>
        </w:rPr>
        <w:t>-развинчивани</w:t>
      </w:r>
      <w:r w:rsidR="00A2614C" w:rsidRPr="00236BEB">
        <w:rPr>
          <w:rFonts w:ascii="Arial" w:hAnsi="Arial" w:cs="Arial"/>
          <w:b/>
          <w:sz w:val="28"/>
          <w:szCs w:val="28"/>
        </w:rPr>
        <w:t>и</w:t>
      </w:r>
      <w:r w:rsidR="003802F0" w:rsidRPr="00236BEB">
        <w:rPr>
          <w:rFonts w:ascii="Arial" w:hAnsi="Arial" w:cs="Arial"/>
          <w:b/>
          <w:sz w:val="28"/>
          <w:szCs w:val="28"/>
        </w:rPr>
        <w:t xml:space="preserve"> резьбового соединения</w:t>
      </w:r>
    </w:p>
    <w:p w14:paraId="58B8D5BF" w14:textId="77777777" w:rsidR="00570002" w:rsidRPr="00236BEB" w:rsidRDefault="003D0688" w:rsidP="00DF622F">
      <w:pPr>
        <w:pStyle w:val="af9"/>
        <w:spacing w:line="360" w:lineRule="auto"/>
        <w:ind w:left="0" w:firstLine="709"/>
        <w:contextualSpacing w:val="0"/>
        <w:jc w:val="both"/>
        <w:rPr>
          <w:rFonts w:ascii="Arial" w:hAnsi="Arial" w:cs="Arial"/>
          <w:b/>
        </w:rPr>
      </w:pPr>
      <w:r w:rsidRPr="00236BEB">
        <w:rPr>
          <w:rFonts w:ascii="Arial" w:hAnsi="Arial" w:cs="Arial"/>
          <w:b/>
        </w:rPr>
        <w:t>В</w:t>
      </w:r>
      <w:r w:rsidR="00852281" w:rsidRPr="00236BEB">
        <w:rPr>
          <w:rFonts w:ascii="Arial" w:hAnsi="Arial" w:cs="Arial"/>
          <w:b/>
        </w:rPr>
        <w:t>.</w:t>
      </w:r>
      <w:r w:rsidR="00014816" w:rsidRPr="00236BEB">
        <w:rPr>
          <w:rFonts w:ascii="Arial" w:hAnsi="Arial" w:cs="Arial"/>
          <w:b/>
        </w:rPr>
        <w:t>1</w:t>
      </w:r>
      <w:r w:rsidR="00852281" w:rsidRPr="00236BEB">
        <w:rPr>
          <w:rFonts w:ascii="Arial" w:hAnsi="Arial" w:cs="Arial"/>
          <w:b/>
        </w:rPr>
        <w:t xml:space="preserve"> </w:t>
      </w:r>
      <w:r w:rsidR="00570002" w:rsidRPr="00236BEB">
        <w:rPr>
          <w:rFonts w:ascii="Arial" w:hAnsi="Arial" w:cs="Arial"/>
          <w:b/>
        </w:rPr>
        <w:t xml:space="preserve">Метод </w:t>
      </w:r>
      <w:r w:rsidR="001650C1" w:rsidRPr="00236BEB">
        <w:rPr>
          <w:rFonts w:ascii="Arial" w:hAnsi="Arial" w:cs="Arial"/>
          <w:b/>
        </w:rPr>
        <w:t>определ</w:t>
      </w:r>
      <w:r w:rsidR="00570002" w:rsidRPr="00236BEB">
        <w:rPr>
          <w:rFonts w:ascii="Arial" w:hAnsi="Arial" w:cs="Arial"/>
          <w:b/>
        </w:rPr>
        <w:t xml:space="preserve">ения </w:t>
      </w:r>
    </w:p>
    <w:p w14:paraId="45ECF460" w14:textId="77777777" w:rsidR="00384DDD" w:rsidRPr="00236BEB" w:rsidRDefault="00384DDD" w:rsidP="00384DDD">
      <w:pPr>
        <w:pStyle w:val="af9"/>
        <w:spacing w:line="360" w:lineRule="auto"/>
        <w:ind w:left="0" w:firstLine="709"/>
        <w:contextualSpacing w:val="0"/>
        <w:jc w:val="both"/>
        <w:rPr>
          <w:rFonts w:ascii="Arial" w:hAnsi="Arial" w:cs="Arial"/>
          <w:bCs/>
        </w:rPr>
      </w:pPr>
      <w:r w:rsidRPr="00236BEB">
        <w:rPr>
          <w:rFonts w:ascii="Arial" w:hAnsi="Arial" w:cs="Arial"/>
          <w:bCs/>
        </w:rPr>
        <w:t xml:space="preserve">Метод основан на проведении операции многократного свинчивания-развинчивания резьбового соединения с контролем </w:t>
      </w:r>
      <w:r w:rsidR="00C931BC" w:rsidRPr="00236BEB">
        <w:rPr>
          <w:rFonts w:ascii="Arial" w:hAnsi="Arial" w:cs="Arial"/>
          <w:bCs/>
        </w:rPr>
        <w:t xml:space="preserve">параметров </w:t>
      </w:r>
      <w:r w:rsidRPr="00236BEB">
        <w:rPr>
          <w:rFonts w:ascii="Arial" w:hAnsi="Arial" w:cs="Arial"/>
          <w:bCs/>
        </w:rPr>
        <w:t xml:space="preserve">свинчивания на соответствие </w:t>
      </w:r>
      <w:r w:rsidR="00C931BC" w:rsidRPr="00236BEB">
        <w:rPr>
          <w:rFonts w:ascii="Arial" w:hAnsi="Arial" w:cs="Arial"/>
          <w:bCs/>
        </w:rPr>
        <w:t>требованиям</w:t>
      </w:r>
      <w:r w:rsidR="002B6CF3" w:rsidRPr="00236BEB">
        <w:rPr>
          <w:rFonts w:ascii="Arial" w:hAnsi="Arial" w:cs="Arial"/>
          <w:bCs/>
        </w:rPr>
        <w:t xml:space="preserve"> документа по стандартизации</w:t>
      </w:r>
      <w:r w:rsidR="00C931BC" w:rsidRPr="00236BEB">
        <w:rPr>
          <w:rFonts w:ascii="Arial" w:hAnsi="Arial" w:cs="Arial"/>
          <w:bCs/>
        </w:rPr>
        <w:t xml:space="preserve"> на изделие</w:t>
      </w:r>
      <w:r w:rsidRPr="00236BEB">
        <w:rPr>
          <w:rFonts w:ascii="Arial" w:hAnsi="Arial" w:cs="Arial"/>
          <w:bCs/>
        </w:rPr>
        <w:t xml:space="preserve"> и состояни</w:t>
      </w:r>
      <w:r w:rsidR="004505D8" w:rsidRPr="00236BEB">
        <w:rPr>
          <w:rFonts w:ascii="Arial" w:hAnsi="Arial" w:cs="Arial"/>
          <w:bCs/>
        </w:rPr>
        <w:t>я</w:t>
      </w:r>
      <w:r w:rsidRPr="00236BEB">
        <w:rPr>
          <w:rFonts w:ascii="Arial" w:hAnsi="Arial" w:cs="Arial"/>
          <w:bCs/>
        </w:rPr>
        <w:t xml:space="preserve"> поверхности элементов резьбового соединения после развинчивания.</w:t>
      </w:r>
    </w:p>
    <w:p w14:paraId="2E67E79C" w14:textId="77777777" w:rsidR="00852281" w:rsidRPr="00236BEB" w:rsidRDefault="003D0688" w:rsidP="00DF622F">
      <w:pPr>
        <w:pStyle w:val="af9"/>
        <w:spacing w:line="360" w:lineRule="auto"/>
        <w:ind w:left="0" w:firstLine="709"/>
        <w:contextualSpacing w:val="0"/>
        <w:jc w:val="both"/>
        <w:rPr>
          <w:rFonts w:ascii="Arial" w:hAnsi="Arial" w:cs="Arial"/>
          <w:b/>
        </w:rPr>
      </w:pPr>
      <w:r w:rsidRPr="00236BEB">
        <w:rPr>
          <w:rFonts w:ascii="Arial" w:hAnsi="Arial" w:cs="Arial"/>
          <w:b/>
          <w:bCs/>
        </w:rPr>
        <w:t>В</w:t>
      </w:r>
      <w:r w:rsidR="00570002" w:rsidRPr="00236BEB">
        <w:rPr>
          <w:rFonts w:ascii="Arial" w:hAnsi="Arial" w:cs="Arial"/>
          <w:b/>
          <w:bCs/>
        </w:rPr>
        <w:t xml:space="preserve">.2 </w:t>
      </w:r>
      <w:r w:rsidR="00852281" w:rsidRPr="00236BEB">
        <w:rPr>
          <w:rFonts w:ascii="Arial" w:hAnsi="Arial" w:cs="Arial"/>
          <w:b/>
        </w:rPr>
        <w:t xml:space="preserve">Оборудование и инструменты </w:t>
      </w:r>
    </w:p>
    <w:p w14:paraId="632D1241" w14:textId="77777777" w:rsidR="00852281" w:rsidRPr="00236BEB" w:rsidRDefault="00C77281" w:rsidP="00DF622F">
      <w:pPr>
        <w:spacing w:line="360" w:lineRule="auto"/>
        <w:ind w:firstLine="709"/>
        <w:jc w:val="both"/>
        <w:rPr>
          <w:rFonts w:ascii="Arial" w:hAnsi="Arial" w:cs="Arial"/>
        </w:rPr>
      </w:pPr>
      <w:r w:rsidRPr="00236BEB">
        <w:rPr>
          <w:rFonts w:ascii="Arial" w:hAnsi="Arial" w:cs="Arial"/>
        </w:rPr>
        <w:t>М</w:t>
      </w:r>
      <w:r w:rsidR="00852281" w:rsidRPr="00236BEB">
        <w:rPr>
          <w:rFonts w:ascii="Arial" w:hAnsi="Arial" w:cs="Arial"/>
        </w:rPr>
        <w:t>уфто-наверточное оборудование</w:t>
      </w:r>
      <w:r w:rsidR="00E8358D" w:rsidRPr="00236BEB">
        <w:rPr>
          <w:rFonts w:ascii="Arial" w:hAnsi="Arial" w:cs="Arial"/>
        </w:rPr>
        <w:t xml:space="preserve"> с возможностью регистрации параметров процесса свинчивания и </w:t>
      </w:r>
      <w:r w:rsidR="00384DDD" w:rsidRPr="00236BEB">
        <w:rPr>
          <w:rFonts w:ascii="Arial" w:hAnsi="Arial" w:cs="Arial"/>
        </w:rPr>
        <w:t xml:space="preserve">построения </w:t>
      </w:r>
      <w:r w:rsidR="00E8358D" w:rsidRPr="00236BEB">
        <w:rPr>
          <w:rFonts w:ascii="Arial" w:hAnsi="Arial" w:cs="Arial"/>
        </w:rPr>
        <w:t>диаграммы свинчивания</w:t>
      </w:r>
      <w:r w:rsidR="00A2614C" w:rsidRPr="00236BEB">
        <w:rPr>
          <w:rFonts w:ascii="Arial" w:hAnsi="Arial" w:cs="Arial"/>
        </w:rPr>
        <w:t>.</w:t>
      </w:r>
    </w:p>
    <w:p w14:paraId="5322257F" w14:textId="77777777" w:rsidR="00852281" w:rsidRPr="00236BEB" w:rsidRDefault="003D0688" w:rsidP="00DF622F">
      <w:pPr>
        <w:pStyle w:val="af9"/>
        <w:spacing w:line="360" w:lineRule="auto"/>
        <w:ind w:left="0" w:firstLine="709"/>
        <w:contextualSpacing w:val="0"/>
        <w:jc w:val="both"/>
        <w:rPr>
          <w:rFonts w:ascii="Arial" w:hAnsi="Arial" w:cs="Arial"/>
        </w:rPr>
      </w:pPr>
      <w:r w:rsidRPr="00236BEB">
        <w:rPr>
          <w:rFonts w:ascii="Arial" w:hAnsi="Arial" w:cs="Arial"/>
          <w:b/>
        </w:rPr>
        <w:t>В</w:t>
      </w:r>
      <w:r w:rsidR="00570002" w:rsidRPr="00236BEB">
        <w:rPr>
          <w:rFonts w:ascii="Arial" w:hAnsi="Arial" w:cs="Arial"/>
          <w:b/>
        </w:rPr>
        <w:t xml:space="preserve">.3 </w:t>
      </w:r>
      <w:r w:rsidR="00852281" w:rsidRPr="00236BEB">
        <w:rPr>
          <w:rFonts w:ascii="Arial" w:hAnsi="Arial" w:cs="Arial"/>
          <w:b/>
          <w:bCs/>
        </w:rPr>
        <w:t>Образцы для испытани</w:t>
      </w:r>
      <w:r w:rsidR="00C77281" w:rsidRPr="00236BEB">
        <w:rPr>
          <w:rFonts w:ascii="Arial" w:hAnsi="Arial" w:cs="Arial"/>
          <w:b/>
          <w:bCs/>
        </w:rPr>
        <w:t>й</w:t>
      </w:r>
    </w:p>
    <w:p w14:paraId="600569D4" w14:textId="77777777" w:rsidR="00852281" w:rsidRPr="00236BEB" w:rsidRDefault="00C11C20" w:rsidP="00DF622F">
      <w:pPr>
        <w:spacing w:line="360" w:lineRule="auto"/>
        <w:ind w:firstLine="709"/>
        <w:jc w:val="both"/>
        <w:rPr>
          <w:rFonts w:ascii="Arial" w:hAnsi="Arial" w:cs="Arial"/>
          <w:iCs/>
        </w:rPr>
      </w:pPr>
      <w:r w:rsidRPr="00236BEB">
        <w:rPr>
          <w:rFonts w:ascii="Arial" w:hAnsi="Arial" w:cs="Arial"/>
          <w:iCs/>
        </w:rPr>
        <w:t>О</w:t>
      </w:r>
      <w:r w:rsidR="00852281" w:rsidRPr="00236BEB">
        <w:rPr>
          <w:rFonts w:ascii="Arial" w:hAnsi="Arial" w:cs="Arial"/>
          <w:iCs/>
        </w:rPr>
        <w:t>бразцы</w:t>
      </w:r>
      <w:r w:rsidR="004E6F02" w:rsidRPr="00236BEB">
        <w:rPr>
          <w:rFonts w:ascii="Arial" w:hAnsi="Arial" w:cs="Arial"/>
          <w:iCs/>
        </w:rPr>
        <w:t>:</w:t>
      </w:r>
      <w:r w:rsidR="00852281" w:rsidRPr="00236BEB">
        <w:rPr>
          <w:rFonts w:ascii="Arial" w:hAnsi="Arial" w:cs="Arial"/>
          <w:iCs/>
        </w:rPr>
        <w:t xml:space="preserve"> труба (патрубок) и </w:t>
      </w:r>
      <w:r w:rsidR="003732D1" w:rsidRPr="00236BEB">
        <w:rPr>
          <w:rFonts w:ascii="Arial" w:hAnsi="Arial" w:cs="Arial"/>
          <w:iCs/>
        </w:rPr>
        <w:t xml:space="preserve">муфта по ГОСТ 31446 </w:t>
      </w:r>
      <w:r w:rsidR="005E229C" w:rsidRPr="00236BEB">
        <w:rPr>
          <w:rFonts w:ascii="Arial" w:hAnsi="Arial" w:cs="Arial"/>
          <w:iCs/>
        </w:rPr>
        <w:t xml:space="preserve">наружным </w:t>
      </w:r>
      <w:r w:rsidR="003732D1" w:rsidRPr="00236BEB">
        <w:rPr>
          <w:rFonts w:ascii="Arial" w:hAnsi="Arial" w:cs="Arial"/>
          <w:iCs/>
        </w:rPr>
        <w:t>диаметр</w:t>
      </w:r>
      <w:r w:rsidR="005E229C" w:rsidRPr="00236BEB">
        <w:rPr>
          <w:rFonts w:ascii="Arial" w:hAnsi="Arial" w:cs="Arial"/>
          <w:iCs/>
        </w:rPr>
        <w:t>ом</w:t>
      </w:r>
      <w:r w:rsidR="003732D1" w:rsidRPr="00236BEB">
        <w:rPr>
          <w:rFonts w:ascii="Arial" w:hAnsi="Arial" w:cs="Arial"/>
          <w:iCs/>
        </w:rPr>
        <w:t>:</w:t>
      </w:r>
    </w:p>
    <w:p w14:paraId="4AB9CB0C" w14:textId="77777777" w:rsidR="00C11C20" w:rsidRPr="00236BEB" w:rsidRDefault="00C11C20" w:rsidP="00C11C20">
      <w:pPr>
        <w:spacing w:line="360" w:lineRule="auto"/>
        <w:ind w:firstLine="709"/>
        <w:jc w:val="both"/>
        <w:rPr>
          <w:rFonts w:ascii="Arial" w:hAnsi="Arial" w:cs="Arial"/>
          <w:iCs/>
        </w:rPr>
      </w:pPr>
      <w:r w:rsidRPr="00236BEB">
        <w:rPr>
          <w:rFonts w:ascii="Arial" w:hAnsi="Arial" w:cs="Arial"/>
          <w:iCs/>
        </w:rPr>
        <w:t xml:space="preserve">- 178/245 мм – с трапецеидальной резьбой ВС по </w:t>
      </w:r>
      <w:bookmarkStart w:id="89" w:name="_Hlk181445607"/>
      <w:r w:rsidRPr="00236BEB">
        <w:rPr>
          <w:rFonts w:ascii="Arial" w:hAnsi="Arial" w:cs="Arial"/>
          <w:iCs/>
        </w:rPr>
        <w:t>ГОСТ 34057</w:t>
      </w:r>
      <w:bookmarkEnd w:id="89"/>
      <w:r w:rsidRPr="00236BEB">
        <w:rPr>
          <w:rFonts w:ascii="Arial" w:hAnsi="Arial" w:cs="Arial"/>
          <w:iCs/>
        </w:rPr>
        <w:t xml:space="preserve">; </w:t>
      </w:r>
    </w:p>
    <w:p w14:paraId="54AF6DD0" w14:textId="77777777" w:rsidR="00C11C20" w:rsidRPr="00236BEB" w:rsidRDefault="00C11C20" w:rsidP="00C11C20">
      <w:pPr>
        <w:spacing w:line="360" w:lineRule="auto"/>
        <w:ind w:firstLine="709"/>
        <w:jc w:val="both"/>
        <w:rPr>
          <w:rFonts w:ascii="Arial" w:hAnsi="Arial" w:cs="Arial"/>
          <w:iCs/>
        </w:rPr>
      </w:pPr>
      <w:r w:rsidRPr="00236BEB">
        <w:rPr>
          <w:rFonts w:ascii="Arial" w:hAnsi="Arial" w:cs="Arial"/>
          <w:iCs/>
        </w:rPr>
        <w:t>- 89/102 мм – с закругленной треугольной резьбой NU по ГОСТ 34057.</w:t>
      </w:r>
    </w:p>
    <w:p w14:paraId="6914B853" w14:textId="77777777" w:rsidR="003732D1" w:rsidRPr="00236BEB" w:rsidRDefault="003732D1" w:rsidP="00C11C20">
      <w:pPr>
        <w:spacing w:line="360" w:lineRule="auto"/>
        <w:ind w:firstLine="709"/>
        <w:jc w:val="both"/>
        <w:rPr>
          <w:rFonts w:ascii="Arial" w:hAnsi="Arial" w:cs="Arial"/>
          <w:iCs/>
        </w:rPr>
      </w:pPr>
      <w:r w:rsidRPr="00236BEB">
        <w:rPr>
          <w:rFonts w:ascii="Arial" w:hAnsi="Arial" w:cs="Arial"/>
          <w:iCs/>
        </w:rPr>
        <w:t>Резьбов</w:t>
      </w:r>
      <w:r w:rsidR="004E6F02" w:rsidRPr="00236BEB">
        <w:rPr>
          <w:rFonts w:ascii="Arial" w:hAnsi="Arial" w:cs="Arial"/>
          <w:iCs/>
        </w:rPr>
        <w:t>ая</w:t>
      </w:r>
      <w:r w:rsidRPr="00236BEB">
        <w:rPr>
          <w:rFonts w:ascii="Arial" w:hAnsi="Arial" w:cs="Arial"/>
          <w:iCs/>
        </w:rPr>
        <w:t xml:space="preserve"> смазк</w:t>
      </w:r>
      <w:r w:rsidR="004E6F02" w:rsidRPr="00236BEB">
        <w:rPr>
          <w:rFonts w:ascii="Arial" w:hAnsi="Arial" w:cs="Arial"/>
          <w:iCs/>
        </w:rPr>
        <w:t>а</w:t>
      </w:r>
      <w:r w:rsidRPr="00236BEB">
        <w:rPr>
          <w:rFonts w:ascii="Arial" w:hAnsi="Arial" w:cs="Arial"/>
          <w:iCs/>
        </w:rPr>
        <w:t xml:space="preserve"> контрольного эталонного состава </w:t>
      </w:r>
      <w:r w:rsidR="005E229C" w:rsidRPr="00236BEB">
        <w:rPr>
          <w:rFonts w:ascii="Arial" w:hAnsi="Arial" w:cs="Arial"/>
          <w:iCs/>
        </w:rPr>
        <w:t xml:space="preserve">по </w:t>
      </w:r>
      <w:r w:rsidRPr="00236BEB">
        <w:rPr>
          <w:rFonts w:ascii="Arial" w:hAnsi="Arial" w:cs="Arial"/>
          <w:iCs/>
        </w:rPr>
        <w:t>ГОСТ ISO 13678</w:t>
      </w:r>
      <w:r w:rsidR="00CC112A" w:rsidRPr="00236BEB">
        <w:rPr>
          <w:rFonts w:ascii="Arial" w:hAnsi="Arial" w:cs="Arial"/>
          <w:iCs/>
        </w:rPr>
        <w:t>–</w:t>
      </w:r>
      <w:r w:rsidR="00864760" w:rsidRPr="00236BEB">
        <w:rPr>
          <w:rFonts w:ascii="Arial" w:hAnsi="Arial" w:cs="Arial"/>
          <w:iCs/>
        </w:rPr>
        <w:t>2022</w:t>
      </w:r>
      <w:r w:rsidRPr="00236BEB">
        <w:rPr>
          <w:rFonts w:ascii="Arial" w:hAnsi="Arial" w:cs="Arial"/>
          <w:iCs/>
        </w:rPr>
        <w:t xml:space="preserve"> (приложение В)</w:t>
      </w:r>
      <w:r w:rsidR="00864760" w:rsidRPr="00236BEB">
        <w:rPr>
          <w:rFonts w:ascii="Arial" w:hAnsi="Arial" w:cs="Arial"/>
          <w:iCs/>
        </w:rPr>
        <w:t>.</w:t>
      </w:r>
    </w:p>
    <w:p w14:paraId="5AF03A57" w14:textId="77777777" w:rsidR="008A4FA4" w:rsidRPr="00236BEB" w:rsidRDefault="008A4FA4" w:rsidP="008A4FA4">
      <w:pPr>
        <w:spacing w:before="120" w:after="120" w:line="360" w:lineRule="auto"/>
        <w:ind w:firstLine="709"/>
        <w:jc w:val="both"/>
        <w:rPr>
          <w:rFonts w:ascii="Arial" w:hAnsi="Arial" w:cs="Arial"/>
          <w:iCs/>
          <w:sz w:val="20"/>
          <w:szCs w:val="20"/>
        </w:rPr>
      </w:pPr>
      <w:r w:rsidRPr="00236BEB">
        <w:rPr>
          <w:rFonts w:ascii="Arial" w:hAnsi="Arial" w:cs="Arial"/>
          <w:iCs/>
          <w:sz w:val="20"/>
          <w:szCs w:val="20"/>
        </w:rPr>
        <w:t xml:space="preserve">П р и м е ч а н и е – Допускается проводить испытания на трубах отличного от указанных сортамента и типа резьбы, которые устанавливают в программе квалификационных испытаний. </w:t>
      </w:r>
    </w:p>
    <w:p w14:paraId="4CFB14EA" w14:textId="77777777" w:rsidR="00852281" w:rsidRPr="00236BEB" w:rsidRDefault="003D0688" w:rsidP="00DF622F">
      <w:pPr>
        <w:spacing w:line="360" w:lineRule="auto"/>
        <w:ind w:firstLine="709"/>
        <w:jc w:val="both"/>
        <w:rPr>
          <w:rFonts w:ascii="Arial" w:hAnsi="Arial" w:cs="Arial"/>
          <w:b/>
          <w:bCs/>
          <w:iCs/>
        </w:rPr>
      </w:pPr>
      <w:r w:rsidRPr="00236BEB">
        <w:rPr>
          <w:rFonts w:ascii="Arial" w:hAnsi="Arial" w:cs="Arial"/>
          <w:b/>
          <w:bCs/>
          <w:iCs/>
        </w:rPr>
        <w:t>В</w:t>
      </w:r>
      <w:r w:rsidR="00852281" w:rsidRPr="00236BEB">
        <w:rPr>
          <w:rFonts w:ascii="Arial" w:hAnsi="Arial" w:cs="Arial"/>
          <w:b/>
          <w:bCs/>
          <w:iCs/>
        </w:rPr>
        <w:t>.4 Подготовка образцов и материалов</w:t>
      </w:r>
    </w:p>
    <w:p w14:paraId="575E31C5" w14:textId="77777777" w:rsidR="006D212D" w:rsidRPr="00236BEB" w:rsidRDefault="006D212D" w:rsidP="00DF622F">
      <w:pPr>
        <w:spacing w:line="360" w:lineRule="auto"/>
        <w:ind w:firstLine="709"/>
        <w:jc w:val="both"/>
        <w:rPr>
          <w:rFonts w:ascii="Arial" w:hAnsi="Arial" w:cs="Arial"/>
          <w:iCs/>
        </w:rPr>
      </w:pPr>
      <w:r w:rsidRPr="00236BEB">
        <w:rPr>
          <w:rFonts w:ascii="Arial" w:hAnsi="Arial" w:cs="Arial"/>
          <w:iCs/>
        </w:rPr>
        <w:t xml:space="preserve">Наносят </w:t>
      </w:r>
      <w:r w:rsidR="00FF1BA8" w:rsidRPr="00236BEB">
        <w:rPr>
          <w:rFonts w:ascii="Arial" w:hAnsi="Arial" w:cs="Arial"/>
          <w:iCs/>
        </w:rPr>
        <w:t>анти</w:t>
      </w:r>
      <w:r w:rsidRPr="00236BEB">
        <w:rPr>
          <w:rFonts w:ascii="Arial" w:hAnsi="Arial" w:cs="Arial"/>
          <w:iCs/>
        </w:rPr>
        <w:t>задирное покрытие на резьбовое соединение по технологии изготовителя изделия или поставщика услуг по нанесению покрытия.</w:t>
      </w:r>
    </w:p>
    <w:p w14:paraId="53A82776" w14:textId="77777777" w:rsidR="00852281" w:rsidRPr="00236BEB" w:rsidRDefault="00852281" w:rsidP="00DF622F">
      <w:pPr>
        <w:spacing w:line="360" w:lineRule="auto"/>
        <w:ind w:firstLine="709"/>
        <w:jc w:val="both"/>
        <w:rPr>
          <w:rFonts w:ascii="Arial" w:hAnsi="Arial" w:cs="Arial"/>
          <w:iCs/>
        </w:rPr>
      </w:pPr>
      <w:r w:rsidRPr="00236BEB">
        <w:rPr>
          <w:rFonts w:ascii="Arial" w:hAnsi="Arial" w:cs="Arial"/>
          <w:iCs/>
        </w:rPr>
        <w:t>Качество покрытия должно соответствовать требованиям настоящего стандарта (</w:t>
      </w:r>
      <w:r w:rsidR="008A4FA4" w:rsidRPr="00236BEB">
        <w:rPr>
          <w:rFonts w:ascii="Arial" w:hAnsi="Arial" w:cs="Arial"/>
          <w:iCs/>
        </w:rPr>
        <w:t xml:space="preserve">см. </w:t>
      </w:r>
      <w:r w:rsidRPr="00236BEB">
        <w:rPr>
          <w:rFonts w:ascii="Arial" w:hAnsi="Arial" w:cs="Arial"/>
          <w:iCs/>
        </w:rPr>
        <w:t xml:space="preserve">таблицы </w:t>
      </w:r>
      <w:r w:rsidR="00987D41" w:rsidRPr="00236BEB">
        <w:rPr>
          <w:rFonts w:ascii="Arial" w:hAnsi="Arial" w:cs="Arial"/>
          <w:iCs/>
        </w:rPr>
        <w:t>2</w:t>
      </w:r>
      <w:r w:rsidR="008A4FA4" w:rsidRPr="00236BEB">
        <w:rPr>
          <w:rFonts w:ascii="Arial" w:hAnsi="Arial" w:cs="Arial"/>
          <w:iCs/>
        </w:rPr>
        <w:t>–</w:t>
      </w:r>
      <w:r w:rsidR="00987D41" w:rsidRPr="00236BEB">
        <w:rPr>
          <w:rFonts w:ascii="Arial" w:hAnsi="Arial" w:cs="Arial"/>
          <w:iCs/>
        </w:rPr>
        <w:t>7</w:t>
      </w:r>
      <w:r w:rsidRPr="00236BEB">
        <w:rPr>
          <w:rFonts w:ascii="Arial" w:hAnsi="Arial" w:cs="Arial"/>
          <w:iCs/>
        </w:rPr>
        <w:t>).</w:t>
      </w:r>
    </w:p>
    <w:p w14:paraId="74FEABFC" w14:textId="77777777" w:rsidR="006D212D" w:rsidRPr="00236BEB" w:rsidRDefault="00AB39C2" w:rsidP="00DF622F">
      <w:pPr>
        <w:spacing w:line="360" w:lineRule="auto"/>
        <w:ind w:firstLine="709"/>
        <w:jc w:val="both"/>
        <w:rPr>
          <w:rFonts w:ascii="Arial" w:hAnsi="Arial" w:cs="Arial"/>
          <w:iCs/>
        </w:rPr>
      </w:pPr>
      <w:r w:rsidRPr="00236BEB">
        <w:rPr>
          <w:rFonts w:ascii="Arial" w:hAnsi="Arial" w:cs="Arial"/>
          <w:iCs/>
        </w:rPr>
        <w:t xml:space="preserve">Наносят резьбовую смазку контрольного эталонного состава в соответствии с ГОСТ </w:t>
      </w:r>
      <w:r w:rsidRPr="00236BEB">
        <w:rPr>
          <w:rFonts w:ascii="Arial" w:hAnsi="Arial" w:cs="Arial"/>
          <w:iCs/>
          <w:lang w:val="en-US"/>
        </w:rPr>
        <w:t>ISO</w:t>
      </w:r>
      <w:r w:rsidRPr="00236BEB">
        <w:rPr>
          <w:rFonts w:ascii="Arial" w:hAnsi="Arial" w:cs="Arial"/>
          <w:iCs/>
        </w:rPr>
        <w:t xml:space="preserve"> 13678</w:t>
      </w:r>
      <w:r w:rsidR="00CC112A" w:rsidRPr="00236BEB">
        <w:rPr>
          <w:rFonts w:ascii="Arial" w:hAnsi="Arial" w:cs="Arial"/>
          <w:iCs/>
        </w:rPr>
        <w:t>–</w:t>
      </w:r>
      <w:r w:rsidR="00864760" w:rsidRPr="00236BEB">
        <w:rPr>
          <w:rFonts w:ascii="Arial" w:hAnsi="Arial" w:cs="Arial"/>
          <w:iCs/>
        </w:rPr>
        <w:t>2022 (</w:t>
      </w:r>
      <w:r w:rsidRPr="00236BEB">
        <w:rPr>
          <w:rFonts w:ascii="Arial" w:hAnsi="Arial" w:cs="Arial"/>
          <w:iCs/>
        </w:rPr>
        <w:t xml:space="preserve">приложение </w:t>
      </w:r>
      <w:r w:rsidR="005129CF" w:rsidRPr="00236BEB">
        <w:rPr>
          <w:rFonts w:ascii="Arial" w:hAnsi="Arial" w:cs="Arial"/>
          <w:iCs/>
        </w:rPr>
        <w:t>В</w:t>
      </w:r>
      <w:r w:rsidR="00864760" w:rsidRPr="00236BEB">
        <w:rPr>
          <w:rFonts w:ascii="Arial" w:hAnsi="Arial" w:cs="Arial"/>
          <w:iCs/>
        </w:rPr>
        <w:t>)</w:t>
      </w:r>
      <w:r w:rsidRPr="00236BEB">
        <w:rPr>
          <w:rFonts w:ascii="Arial" w:hAnsi="Arial" w:cs="Arial"/>
          <w:iCs/>
        </w:rPr>
        <w:t>.</w:t>
      </w:r>
    </w:p>
    <w:p w14:paraId="6918E5BE" w14:textId="77777777" w:rsidR="00852281" w:rsidRPr="00236BEB" w:rsidRDefault="003D0688" w:rsidP="00DF622F">
      <w:pPr>
        <w:spacing w:line="360" w:lineRule="auto"/>
        <w:ind w:firstLine="709"/>
        <w:jc w:val="both"/>
        <w:rPr>
          <w:rFonts w:ascii="Arial" w:hAnsi="Arial" w:cs="Arial"/>
          <w:b/>
          <w:bCs/>
          <w:iCs/>
        </w:rPr>
      </w:pPr>
      <w:r w:rsidRPr="00236BEB">
        <w:rPr>
          <w:rFonts w:ascii="Arial" w:hAnsi="Arial" w:cs="Arial"/>
          <w:b/>
          <w:bCs/>
          <w:iCs/>
        </w:rPr>
        <w:t>В</w:t>
      </w:r>
      <w:r w:rsidR="00852281" w:rsidRPr="00236BEB">
        <w:rPr>
          <w:rFonts w:ascii="Arial" w:hAnsi="Arial" w:cs="Arial"/>
          <w:b/>
          <w:bCs/>
          <w:iCs/>
        </w:rPr>
        <w:t>.5 Проведение испытаний</w:t>
      </w:r>
    </w:p>
    <w:p w14:paraId="7B32AC52" w14:textId="77777777" w:rsidR="00852281" w:rsidRPr="00236BEB" w:rsidRDefault="00852281" w:rsidP="00DF622F">
      <w:pPr>
        <w:spacing w:line="360" w:lineRule="auto"/>
        <w:ind w:firstLine="709"/>
        <w:jc w:val="both"/>
        <w:rPr>
          <w:rFonts w:ascii="Arial" w:hAnsi="Arial" w:cs="Arial"/>
        </w:rPr>
      </w:pPr>
      <w:r w:rsidRPr="00236BEB">
        <w:rPr>
          <w:rFonts w:ascii="Arial" w:hAnsi="Arial" w:cs="Arial"/>
          <w:iCs/>
        </w:rPr>
        <w:t>Свинчивание резьбового соединения проводят механическим способом на муфто</w:t>
      </w:r>
      <w:r w:rsidR="00E8358D" w:rsidRPr="00236BEB">
        <w:rPr>
          <w:rFonts w:ascii="Arial" w:hAnsi="Arial" w:cs="Arial"/>
          <w:iCs/>
        </w:rPr>
        <w:t>-</w:t>
      </w:r>
      <w:r w:rsidRPr="00236BEB">
        <w:rPr>
          <w:rFonts w:ascii="Arial" w:hAnsi="Arial" w:cs="Arial"/>
          <w:iCs/>
        </w:rPr>
        <w:t>наверточном оборудовании</w:t>
      </w:r>
      <w:r w:rsidRPr="00236BEB">
        <w:rPr>
          <w:rFonts w:ascii="Arial" w:hAnsi="Arial" w:cs="Arial"/>
        </w:rPr>
        <w:t xml:space="preserve"> с регистраци</w:t>
      </w:r>
      <w:r w:rsidR="00E8358D" w:rsidRPr="00236BEB">
        <w:rPr>
          <w:rFonts w:ascii="Arial" w:hAnsi="Arial" w:cs="Arial"/>
        </w:rPr>
        <w:t>ей</w:t>
      </w:r>
      <w:r w:rsidRPr="00236BEB">
        <w:rPr>
          <w:rFonts w:ascii="Arial" w:hAnsi="Arial" w:cs="Arial"/>
        </w:rPr>
        <w:t xml:space="preserve"> параметров процесса свинчивания и </w:t>
      </w:r>
      <w:r w:rsidR="00384DDD" w:rsidRPr="00236BEB">
        <w:rPr>
          <w:rFonts w:ascii="Arial" w:hAnsi="Arial" w:cs="Arial"/>
        </w:rPr>
        <w:t xml:space="preserve">построением </w:t>
      </w:r>
      <w:r w:rsidRPr="00236BEB">
        <w:rPr>
          <w:rFonts w:ascii="Arial" w:hAnsi="Arial" w:cs="Arial"/>
        </w:rPr>
        <w:t>диаграммы свинчивания.</w:t>
      </w:r>
    </w:p>
    <w:p w14:paraId="6209C11F" w14:textId="77777777" w:rsidR="00384DDD" w:rsidRPr="00236BEB" w:rsidRDefault="00AB39C2" w:rsidP="00384DDD">
      <w:pPr>
        <w:spacing w:line="360" w:lineRule="auto"/>
        <w:ind w:firstLine="709"/>
        <w:jc w:val="both"/>
        <w:rPr>
          <w:rFonts w:ascii="Arial" w:hAnsi="Arial" w:cs="Arial"/>
        </w:rPr>
      </w:pPr>
      <w:r w:rsidRPr="00236BEB">
        <w:rPr>
          <w:rFonts w:ascii="Arial" w:hAnsi="Arial" w:cs="Arial"/>
          <w:iCs/>
        </w:rPr>
        <w:lastRenderedPageBreak/>
        <w:t>С</w:t>
      </w:r>
      <w:r w:rsidR="00852281" w:rsidRPr="00236BEB">
        <w:rPr>
          <w:rFonts w:ascii="Arial" w:hAnsi="Arial" w:cs="Arial"/>
          <w:iCs/>
        </w:rPr>
        <w:t>винчивани</w:t>
      </w:r>
      <w:r w:rsidRPr="00236BEB">
        <w:rPr>
          <w:rFonts w:ascii="Arial" w:hAnsi="Arial" w:cs="Arial"/>
          <w:iCs/>
        </w:rPr>
        <w:t>е</w:t>
      </w:r>
      <w:r w:rsidR="00852281" w:rsidRPr="00236BEB">
        <w:rPr>
          <w:rFonts w:ascii="Arial" w:hAnsi="Arial" w:cs="Arial"/>
          <w:iCs/>
        </w:rPr>
        <w:t xml:space="preserve"> </w:t>
      </w:r>
      <w:r w:rsidR="00C931BC" w:rsidRPr="00236BEB">
        <w:rPr>
          <w:rFonts w:ascii="Arial" w:hAnsi="Arial" w:cs="Arial"/>
          <w:iCs/>
        </w:rPr>
        <w:t xml:space="preserve">и </w:t>
      </w:r>
      <w:r w:rsidR="00C931BC" w:rsidRPr="00236BEB">
        <w:rPr>
          <w:rFonts w:ascii="Arial" w:hAnsi="Arial" w:cs="Arial"/>
        </w:rPr>
        <w:t xml:space="preserve">контроль </w:t>
      </w:r>
      <w:r w:rsidR="00852281" w:rsidRPr="00236BEB">
        <w:rPr>
          <w:rFonts w:ascii="Arial" w:hAnsi="Arial" w:cs="Arial"/>
          <w:iCs/>
        </w:rPr>
        <w:t xml:space="preserve">проводят </w:t>
      </w:r>
      <w:r w:rsidRPr="00236BEB">
        <w:rPr>
          <w:rFonts w:ascii="Arial" w:hAnsi="Arial" w:cs="Arial"/>
          <w:iCs/>
        </w:rPr>
        <w:t xml:space="preserve">в соответствии с требованиями </w:t>
      </w:r>
      <w:r w:rsidR="002B6CF3" w:rsidRPr="00236BEB">
        <w:rPr>
          <w:rFonts w:ascii="Arial" w:hAnsi="Arial" w:cs="Arial"/>
          <w:bCs/>
        </w:rPr>
        <w:t>документации изготовителя</w:t>
      </w:r>
      <w:r w:rsidR="00C931BC" w:rsidRPr="00236BEB">
        <w:rPr>
          <w:rFonts w:ascii="Arial" w:hAnsi="Arial" w:cs="Arial"/>
          <w:iCs/>
        </w:rPr>
        <w:t>.</w:t>
      </w:r>
      <w:r w:rsidRPr="00236BEB">
        <w:rPr>
          <w:rFonts w:ascii="Arial" w:hAnsi="Arial" w:cs="Arial"/>
          <w:iCs/>
        </w:rPr>
        <w:t xml:space="preserve"> </w:t>
      </w:r>
      <w:r w:rsidR="00384DDD" w:rsidRPr="00236BEB">
        <w:rPr>
          <w:rFonts w:ascii="Arial" w:hAnsi="Arial" w:cs="Arial"/>
        </w:rPr>
        <w:t>При удовлетворительных результатах контроля проводят следующий цикл свинчивания-развинчивания.</w:t>
      </w:r>
    </w:p>
    <w:p w14:paraId="2B429B81" w14:textId="77777777" w:rsidR="00852281" w:rsidRPr="00236BEB" w:rsidRDefault="003D0688" w:rsidP="00DF622F">
      <w:pPr>
        <w:spacing w:line="360" w:lineRule="auto"/>
        <w:ind w:firstLine="709"/>
        <w:jc w:val="both"/>
        <w:rPr>
          <w:rFonts w:ascii="Arial" w:hAnsi="Arial" w:cs="Arial"/>
          <w:b/>
        </w:rPr>
      </w:pPr>
      <w:r w:rsidRPr="00236BEB">
        <w:rPr>
          <w:rFonts w:ascii="Arial" w:hAnsi="Arial" w:cs="Arial"/>
          <w:b/>
          <w:bCs/>
          <w:iCs/>
        </w:rPr>
        <w:t>В</w:t>
      </w:r>
      <w:r w:rsidR="00852281" w:rsidRPr="00236BEB">
        <w:rPr>
          <w:rFonts w:ascii="Arial" w:hAnsi="Arial" w:cs="Arial"/>
          <w:b/>
          <w:bCs/>
          <w:iCs/>
        </w:rPr>
        <w:t>.6</w:t>
      </w:r>
      <w:r w:rsidR="00852281" w:rsidRPr="00236BEB">
        <w:rPr>
          <w:rFonts w:ascii="Arial" w:hAnsi="Arial" w:cs="Arial"/>
          <w:iCs/>
        </w:rPr>
        <w:t xml:space="preserve"> </w:t>
      </w:r>
      <w:r w:rsidR="00852281" w:rsidRPr="00236BEB">
        <w:rPr>
          <w:rFonts w:ascii="Arial" w:hAnsi="Arial" w:cs="Arial"/>
          <w:b/>
        </w:rPr>
        <w:t>Анализ результатов</w:t>
      </w:r>
    </w:p>
    <w:p w14:paraId="35546427" w14:textId="77777777" w:rsidR="002B6CF3" w:rsidRPr="00236BEB" w:rsidRDefault="0044297A" w:rsidP="002B6CF3">
      <w:pPr>
        <w:spacing w:line="360" w:lineRule="auto"/>
        <w:ind w:firstLine="709"/>
        <w:jc w:val="both"/>
        <w:rPr>
          <w:rFonts w:ascii="Arial" w:hAnsi="Arial" w:cs="Arial"/>
        </w:rPr>
      </w:pPr>
      <w:r w:rsidRPr="00236BEB">
        <w:rPr>
          <w:rFonts w:ascii="Arial" w:hAnsi="Arial" w:cs="Arial"/>
        </w:rPr>
        <w:t>Стойкость покрытия оценивают по количеству свинчиваний резьбового соединения</w:t>
      </w:r>
      <w:r w:rsidR="008A4FA4" w:rsidRPr="00236BEB">
        <w:rPr>
          <w:rFonts w:ascii="Arial" w:hAnsi="Arial" w:cs="Arial"/>
        </w:rPr>
        <w:t xml:space="preserve"> без повреждения</w:t>
      </w:r>
      <w:r w:rsidRPr="00236BEB">
        <w:rPr>
          <w:rFonts w:ascii="Arial" w:hAnsi="Arial" w:cs="Arial"/>
        </w:rPr>
        <w:t xml:space="preserve">, соответствующих требованиям </w:t>
      </w:r>
      <w:r w:rsidR="002B6CF3" w:rsidRPr="00236BEB">
        <w:rPr>
          <w:rFonts w:ascii="Arial" w:hAnsi="Arial" w:cs="Arial"/>
          <w:bCs/>
        </w:rPr>
        <w:t>документов по стандартизации</w:t>
      </w:r>
      <w:r w:rsidR="002B6CF3" w:rsidRPr="00236BEB">
        <w:rPr>
          <w:rFonts w:ascii="Arial" w:hAnsi="Arial" w:cs="Arial"/>
        </w:rPr>
        <w:t>.</w:t>
      </w:r>
    </w:p>
    <w:p w14:paraId="0193002B" w14:textId="77777777" w:rsidR="00864760" w:rsidRPr="00236BEB" w:rsidRDefault="00864760">
      <w:pPr>
        <w:suppressAutoHyphens/>
        <w:rPr>
          <w:rFonts w:ascii="Arial" w:hAnsi="Arial" w:cs="Arial"/>
        </w:rPr>
      </w:pPr>
      <w:r w:rsidRPr="00236BEB">
        <w:rPr>
          <w:rFonts w:ascii="Arial" w:hAnsi="Arial" w:cs="Arial"/>
        </w:rPr>
        <w:br w:type="page"/>
      </w:r>
    </w:p>
    <w:p w14:paraId="7F7A167B" w14:textId="77777777" w:rsidR="004B25E5" w:rsidRPr="00236BEB" w:rsidRDefault="00D626F0" w:rsidP="00864760">
      <w:pPr>
        <w:spacing w:before="240" w:after="240" w:line="360" w:lineRule="auto"/>
        <w:jc w:val="center"/>
        <w:rPr>
          <w:rFonts w:ascii="Arial" w:hAnsi="Arial" w:cs="Arial"/>
          <w:b/>
          <w:bCs/>
          <w:sz w:val="28"/>
          <w:szCs w:val="28"/>
        </w:rPr>
      </w:pPr>
      <w:r w:rsidRPr="00236BEB">
        <w:rPr>
          <w:rFonts w:ascii="Arial" w:hAnsi="Arial" w:cs="Arial"/>
          <w:b/>
          <w:bCs/>
          <w:sz w:val="28"/>
          <w:szCs w:val="28"/>
        </w:rPr>
        <w:lastRenderedPageBreak/>
        <w:t>Библиография</w:t>
      </w:r>
    </w:p>
    <w:p w14:paraId="09BD7AFA" w14:textId="77777777" w:rsidR="000E7239" w:rsidRPr="00236BEB" w:rsidRDefault="006E49E8" w:rsidP="000E7239">
      <w:pPr>
        <w:tabs>
          <w:tab w:val="left" w:pos="1134"/>
          <w:tab w:val="left" w:pos="1276"/>
        </w:tabs>
        <w:spacing w:line="360" w:lineRule="auto"/>
        <w:ind w:firstLine="709"/>
        <w:jc w:val="both"/>
        <w:rPr>
          <w:rFonts w:ascii="Arial" w:hAnsi="Arial" w:cs="Arial"/>
        </w:rPr>
      </w:pPr>
      <w:r w:rsidRPr="00236BEB">
        <w:rPr>
          <w:rFonts w:ascii="Arial" w:hAnsi="Arial" w:cs="Arial"/>
        </w:rPr>
        <w:t>[</w:t>
      </w:r>
      <w:r w:rsidR="000E7239" w:rsidRPr="00236BEB">
        <w:rPr>
          <w:rFonts w:ascii="Arial" w:hAnsi="Arial" w:cs="Arial"/>
        </w:rPr>
        <w:t>1] ИТС-36-НДТ–2017 Информационно-технический справочник по наилучшим доступным технологиям. Обработка поверхностей металлов и пластмасс с использованием электролитических или химических процессов</w:t>
      </w:r>
    </w:p>
    <w:p w14:paraId="45238570" w14:textId="77777777" w:rsidR="000E7239" w:rsidRPr="00236BEB" w:rsidRDefault="000E7239" w:rsidP="000E7239">
      <w:pPr>
        <w:tabs>
          <w:tab w:val="left" w:pos="1134"/>
          <w:tab w:val="left" w:pos="1276"/>
        </w:tabs>
        <w:spacing w:line="360" w:lineRule="auto"/>
        <w:ind w:firstLine="709"/>
        <w:jc w:val="both"/>
        <w:rPr>
          <w:rFonts w:ascii="Arial" w:hAnsi="Arial" w:cs="Arial"/>
        </w:rPr>
      </w:pPr>
      <w:r w:rsidRPr="00236BEB">
        <w:rPr>
          <w:rFonts w:ascii="Arial" w:hAnsi="Arial" w:cs="Arial"/>
        </w:rPr>
        <w:t>[2] ГОСТ Р 9.316–2006 Единая система защиты от коррозии и старения. Покрытия термодиффузионные цинковые. Общие требования и методы контроля</w:t>
      </w:r>
    </w:p>
    <w:p w14:paraId="7EC2F180" w14:textId="77777777" w:rsidR="000E7239" w:rsidRPr="00236BEB" w:rsidRDefault="000E7239" w:rsidP="000E7239">
      <w:pPr>
        <w:tabs>
          <w:tab w:val="left" w:pos="1134"/>
          <w:tab w:val="left" w:pos="1276"/>
        </w:tabs>
        <w:spacing w:line="360" w:lineRule="auto"/>
        <w:ind w:firstLine="709"/>
        <w:jc w:val="both"/>
        <w:rPr>
          <w:rFonts w:ascii="Arial" w:hAnsi="Arial" w:cs="Arial"/>
        </w:rPr>
      </w:pPr>
      <w:r w:rsidRPr="00236BEB">
        <w:rPr>
          <w:rFonts w:ascii="Arial" w:hAnsi="Arial" w:cs="Arial"/>
        </w:rPr>
        <w:t>[3] ISO 8504-2:2019 Подготовка стальной поверхности перед нанесением краски или родственных продуктов. Методы подготовки поверхности. Часть 2. Метод абразивно-струйной очистки</w:t>
      </w:r>
    </w:p>
    <w:p w14:paraId="17B7B736" w14:textId="77777777" w:rsidR="00C4605E" w:rsidRPr="00236BEB" w:rsidRDefault="00C4605E" w:rsidP="007910AD">
      <w:pPr>
        <w:tabs>
          <w:tab w:val="left" w:pos="1134"/>
          <w:tab w:val="left" w:pos="1276"/>
        </w:tabs>
        <w:spacing w:line="360" w:lineRule="auto"/>
        <w:ind w:firstLine="709"/>
        <w:jc w:val="both"/>
        <w:rPr>
          <w:rFonts w:ascii="Arial" w:hAnsi="Arial" w:cs="Arial"/>
        </w:rPr>
      </w:pPr>
      <w:r w:rsidRPr="00236BEB">
        <w:rPr>
          <w:rFonts w:ascii="Arial" w:hAnsi="Arial" w:cs="Arial"/>
        </w:rPr>
        <w:t>[4] ГОСТ Р 52381</w:t>
      </w:r>
      <w:r w:rsidR="007910AD" w:rsidRPr="00236BEB">
        <w:rPr>
          <w:rFonts w:ascii="Arial" w:hAnsi="Arial" w:cs="Arial"/>
        </w:rPr>
        <w:t>–</w:t>
      </w:r>
      <w:r w:rsidRPr="00236BEB">
        <w:rPr>
          <w:rFonts w:ascii="Arial" w:hAnsi="Arial" w:cs="Arial"/>
        </w:rPr>
        <w:t>2005</w:t>
      </w:r>
      <w:r w:rsidR="007910AD" w:rsidRPr="00236BEB">
        <w:rPr>
          <w:rFonts w:ascii="Arial" w:hAnsi="Arial" w:cs="Arial"/>
        </w:rPr>
        <w:t xml:space="preserve"> (ИСО 8486-1:1996, ИСО 6344-2:1998, ИСО 9138:1993, ИСО 9284:1992)</w:t>
      </w:r>
      <w:r w:rsidRPr="00236BEB">
        <w:rPr>
          <w:rFonts w:ascii="Arial" w:hAnsi="Arial" w:cs="Arial"/>
        </w:rPr>
        <w:t xml:space="preserve"> Материалы абразивные. Зернистость и зерновой состав шлифовальных порошков. Контроль зернового состава</w:t>
      </w:r>
    </w:p>
    <w:p w14:paraId="7DFC41E5" w14:textId="77777777" w:rsidR="000E7239" w:rsidRPr="00236BEB" w:rsidRDefault="000E7239" w:rsidP="000E7239">
      <w:pPr>
        <w:tabs>
          <w:tab w:val="left" w:pos="1134"/>
          <w:tab w:val="left" w:pos="1276"/>
        </w:tabs>
        <w:spacing w:line="360" w:lineRule="auto"/>
        <w:ind w:firstLine="709"/>
        <w:jc w:val="both"/>
        <w:rPr>
          <w:rFonts w:ascii="Arial" w:hAnsi="Arial" w:cs="Arial"/>
        </w:rPr>
      </w:pPr>
      <w:r w:rsidRPr="00236BEB">
        <w:rPr>
          <w:rFonts w:ascii="Arial" w:hAnsi="Arial" w:cs="Arial"/>
        </w:rPr>
        <w:t>[</w:t>
      </w:r>
      <w:r w:rsidR="00C4605E" w:rsidRPr="00236BEB">
        <w:rPr>
          <w:rFonts w:ascii="Arial" w:hAnsi="Arial" w:cs="Arial"/>
        </w:rPr>
        <w:t>5</w:t>
      </w:r>
      <w:r w:rsidRPr="00236BEB">
        <w:rPr>
          <w:rFonts w:ascii="Arial" w:hAnsi="Arial" w:cs="Arial"/>
        </w:rPr>
        <w:t xml:space="preserve">] </w:t>
      </w:r>
      <w:bookmarkStart w:id="90" w:name="_Hlk183179199"/>
      <w:bookmarkStart w:id="91" w:name="_Hlk183179243"/>
      <w:r w:rsidRPr="00236BEB">
        <w:rPr>
          <w:rFonts w:ascii="Arial" w:hAnsi="Arial" w:cs="Arial"/>
        </w:rPr>
        <w:t xml:space="preserve">ISO 8503-5:2017 </w:t>
      </w:r>
      <w:bookmarkEnd w:id="90"/>
      <w:r w:rsidRPr="00236BEB">
        <w:rPr>
          <w:rFonts w:ascii="Arial" w:hAnsi="Arial" w:cs="Arial"/>
        </w:rPr>
        <w:t>Подготовка стальной поверхности перед нанесением лакокрасочных материалов или относящихся к ним продуктов. Испытания характеристики шероховатости стальной поверхности после струйной очистки. Часть 5. Метод отпечатков на ленте (реплик) для определения профиля поверхности</w:t>
      </w:r>
      <w:bookmarkEnd w:id="91"/>
    </w:p>
    <w:p w14:paraId="5178DFA2" w14:textId="77777777" w:rsidR="008A4FA4" w:rsidRPr="008A4FA4" w:rsidRDefault="008A4FA4" w:rsidP="000E7239">
      <w:pPr>
        <w:tabs>
          <w:tab w:val="left" w:pos="1134"/>
          <w:tab w:val="left" w:pos="1276"/>
        </w:tabs>
        <w:spacing w:line="360" w:lineRule="auto"/>
        <w:ind w:firstLine="709"/>
        <w:jc w:val="both"/>
        <w:rPr>
          <w:rFonts w:ascii="Arial" w:hAnsi="Arial" w:cs="Arial"/>
        </w:rPr>
      </w:pPr>
      <w:r w:rsidRPr="00236BEB">
        <w:rPr>
          <w:rFonts w:ascii="Arial" w:hAnsi="Arial" w:cs="Arial"/>
        </w:rPr>
        <w:t>[</w:t>
      </w:r>
      <w:r w:rsidR="00C4605E" w:rsidRPr="00236BEB">
        <w:rPr>
          <w:rFonts w:ascii="Arial" w:hAnsi="Arial" w:cs="Arial"/>
        </w:rPr>
        <w:t>6</w:t>
      </w:r>
      <w:r w:rsidRPr="00236BEB">
        <w:rPr>
          <w:rFonts w:ascii="Arial" w:hAnsi="Arial" w:cs="Arial"/>
        </w:rPr>
        <w:t>] Г</w:t>
      </w:r>
      <w:r w:rsidRPr="00236BEB">
        <w:rPr>
          <w:rFonts w:ascii="Arial" w:hAnsi="Arial" w:cs="Arial"/>
          <w:bCs/>
          <w:iCs/>
          <w:lang w:eastAsia="en-US"/>
        </w:rPr>
        <w:t>ОСТ Р 9.518–2006 Единая система защиты от коррозии и старения. Межоперационная противокоррозионная защита. Общие требования</w:t>
      </w:r>
    </w:p>
    <w:sectPr w:rsidR="008A4FA4" w:rsidRPr="008A4FA4" w:rsidSect="00ED2F8C">
      <w:pgSz w:w="11906" w:h="16838"/>
      <w:pgMar w:top="1276" w:right="851" w:bottom="851" w:left="1418"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B860" w14:textId="77777777" w:rsidR="003A73AC" w:rsidRDefault="003A73AC">
      <w:r>
        <w:separator/>
      </w:r>
    </w:p>
  </w:endnote>
  <w:endnote w:type="continuationSeparator" w:id="0">
    <w:p w14:paraId="55D7DA26" w14:textId="77777777" w:rsidR="003A73AC" w:rsidRDefault="003A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charset w:val="CC"/>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674191"/>
      <w:docPartObj>
        <w:docPartGallery w:val="Page Numbers (Bottom of Page)"/>
        <w:docPartUnique/>
      </w:docPartObj>
    </w:sdtPr>
    <w:sdtEndPr>
      <w:rPr>
        <w:rFonts w:ascii="Arial" w:hAnsi="Arial" w:cs="Arial"/>
        <w:sz w:val="22"/>
        <w:szCs w:val="22"/>
      </w:rPr>
    </w:sdtEndPr>
    <w:sdtContent>
      <w:p w14:paraId="1D0E4818" w14:textId="77777777" w:rsidR="00925F15" w:rsidRPr="00334A9B" w:rsidRDefault="00925F15" w:rsidP="00334A9B">
        <w:pPr>
          <w:pStyle w:val="af5"/>
          <w:rPr>
            <w:rFonts w:ascii="Arial" w:hAnsi="Arial" w:cs="Arial"/>
            <w:sz w:val="22"/>
            <w:szCs w:val="22"/>
          </w:rPr>
        </w:pPr>
        <w:r w:rsidRPr="00334A9B">
          <w:rPr>
            <w:rFonts w:ascii="Arial" w:hAnsi="Arial" w:cs="Arial"/>
            <w:sz w:val="22"/>
            <w:szCs w:val="22"/>
          </w:rPr>
          <w:fldChar w:fldCharType="begin"/>
        </w:r>
        <w:r w:rsidRPr="00334A9B">
          <w:rPr>
            <w:rFonts w:ascii="Arial" w:hAnsi="Arial" w:cs="Arial"/>
            <w:sz w:val="22"/>
            <w:szCs w:val="22"/>
          </w:rPr>
          <w:instrText>PAGE   \* MERGEFORMAT</w:instrText>
        </w:r>
        <w:r w:rsidRPr="00334A9B">
          <w:rPr>
            <w:rFonts w:ascii="Arial" w:hAnsi="Arial" w:cs="Arial"/>
            <w:sz w:val="22"/>
            <w:szCs w:val="22"/>
          </w:rPr>
          <w:fldChar w:fldCharType="separate"/>
        </w:r>
        <w:r w:rsidRPr="00334A9B">
          <w:rPr>
            <w:rFonts w:ascii="Arial" w:hAnsi="Arial" w:cs="Arial"/>
            <w:sz w:val="22"/>
            <w:szCs w:val="22"/>
          </w:rPr>
          <w:t>2</w:t>
        </w:r>
        <w:r w:rsidRPr="00334A9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993598"/>
      <w:docPartObj>
        <w:docPartGallery w:val="Page Numbers (Bottom of Page)"/>
        <w:docPartUnique/>
      </w:docPartObj>
    </w:sdtPr>
    <w:sdtEndPr>
      <w:rPr>
        <w:rFonts w:ascii="Arial" w:hAnsi="Arial" w:cs="Arial"/>
        <w:sz w:val="22"/>
        <w:szCs w:val="22"/>
      </w:rPr>
    </w:sdtEndPr>
    <w:sdtContent>
      <w:p w14:paraId="6F58ABD1" w14:textId="77777777" w:rsidR="00925F15" w:rsidRPr="003C3AC2" w:rsidRDefault="00925F15" w:rsidP="00FB466E">
        <w:pPr>
          <w:pStyle w:val="af5"/>
          <w:jc w:val="right"/>
          <w:rPr>
            <w:rFonts w:ascii="Arial" w:hAnsi="Arial" w:cs="Arial"/>
            <w:sz w:val="22"/>
            <w:szCs w:val="22"/>
          </w:rPr>
        </w:pPr>
        <w:r w:rsidRPr="003C3AC2">
          <w:rPr>
            <w:rFonts w:ascii="Arial" w:hAnsi="Arial" w:cs="Arial"/>
            <w:sz w:val="22"/>
            <w:szCs w:val="22"/>
          </w:rPr>
          <w:fldChar w:fldCharType="begin"/>
        </w:r>
        <w:r w:rsidRPr="003C3AC2">
          <w:rPr>
            <w:rFonts w:ascii="Arial" w:hAnsi="Arial" w:cs="Arial"/>
            <w:sz w:val="22"/>
            <w:szCs w:val="22"/>
          </w:rPr>
          <w:instrText>PAGE   \* MERGEFORMAT</w:instrText>
        </w:r>
        <w:r w:rsidRPr="003C3AC2">
          <w:rPr>
            <w:rFonts w:ascii="Arial" w:hAnsi="Arial" w:cs="Arial"/>
            <w:sz w:val="22"/>
            <w:szCs w:val="22"/>
          </w:rPr>
          <w:fldChar w:fldCharType="separate"/>
        </w:r>
        <w:r w:rsidRPr="003C3AC2">
          <w:rPr>
            <w:rFonts w:ascii="Arial" w:hAnsi="Arial" w:cs="Arial"/>
            <w:noProof/>
            <w:sz w:val="22"/>
            <w:szCs w:val="22"/>
          </w:rPr>
          <w:t>5</w:t>
        </w:r>
        <w:r w:rsidRPr="003C3AC2">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888031"/>
      <w:docPartObj>
        <w:docPartGallery w:val="Page Numbers (Bottom of Page)"/>
        <w:docPartUnique/>
      </w:docPartObj>
    </w:sdtPr>
    <w:sdtEndPr>
      <w:rPr>
        <w:rFonts w:ascii="Arial" w:hAnsi="Arial" w:cs="Arial"/>
        <w:sz w:val="22"/>
        <w:szCs w:val="22"/>
      </w:rPr>
    </w:sdtEndPr>
    <w:sdtContent>
      <w:p w14:paraId="0257FD3A" w14:textId="77777777" w:rsidR="00925F15" w:rsidRPr="00334A9B" w:rsidRDefault="00925F15" w:rsidP="00334A9B">
        <w:pPr>
          <w:pStyle w:val="af5"/>
          <w:rPr>
            <w:rFonts w:ascii="Arial" w:hAnsi="Arial" w:cs="Arial"/>
            <w:sz w:val="22"/>
            <w:szCs w:val="22"/>
          </w:rPr>
        </w:pPr>
        <w:r w:rsidRPr="00334A9B">
          <w:rPr>
            <w:rFonts w:ascii="Arial" w:hAnsi="Arial" w:cs="Arial"/>
            <w:sz w:val="22"/>
            <w:szCs w:val="22"/>
          </w:rPr>
          <w:fldChar w:fldCharType="begin"/>
        </w:r>
        <w:r w:rsidRPr="00334A9B">
          <w:rPr>
            <w:rFonts w:ascii="Arial" w:hAnsi="Arial" w:cs="Arial"/>
            <w:sz w:val="22"/>
            <w:szCs w:val="22"/>
          </w:rPr>
          <w:instrText>PAGE   \* MERGEFORMAT</w:instrText>
        </w:r>
        <w:r w:rsidRPr="00334A9B">
          <w:rPr>
            <w:rFonts w:ascii="Arial" w:hAnsi="Arial" w:cs="Arial"/>
            <w:sz w:val="22"/>
            <w:szCs w:val="22"/>
          </w:rPr>
          <w:fldChar w:fldCharType="separate"/>
        </w:r>
        <w:r w:rsidRPr="00334A9B">
          <w:rPr>
            <w:rFonts w:ascii="Arial" w:hAnsi="Arial" w:cs="Arial"/>
            <w:sz w:val="22"/>
            <w:szCs w:val="22"/>
          </w:rPr>
          <w:t>2</w:t>
        </w:r>
        <w:r w:rsidRPr="00334A9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007751"/>
      <w:docPartObj>
        <w:docPartGallery w:val="Page Numbers (Bottom of Page)"/>
        <w:docPartUnique/>
      </w:docPartObj>
    </w:sdtPr>
    <w:sdtEndPr>
      <w:rPr>
        <w:rFonts w:ascii="Arial" w:hAnsi="Arial" w:cs="Arial"/>
      </w:rPr>
    </w:sdtEndPr>
    <w:sdtContent>
      <w:p w14:paraId="613E7D6C" w14:textId="77777777" w:rsidR="00925F15" w:rsidRPr="00D06439" w:rsidRDefault="00925F15" w:rsidP="00D06439">
        <w:pPr>
          <w:pStyle w:val="Style6"/>
          <w:widowControl/>
          <w:pBdr>
            <w:top w:val="single" w:sz="4" w:space="1" w:color="auto"/>
          </w:pBdr>
          <w:spacing w:line="360" w:lineRule="auto"/>
          <w:ind w:firstLine="720"/>
          <w:jc w:val="left"/>
          <w:rPr>
            <w:rFonts w:ascii="Arial" w:hAnsi="Arial" w:cs="Arial"/>
            <w:bCs/>
            <w:i/>
            <w:iCs/>
          </w:rPr>
        </w:pPr>
        <w:r w:rsidRPr="008E3055">
          <w:rPr>
            <w:rFonts w:ascii="Arial" w:hAnsi="Arial" w:cs="Arial"/>
            <w:b/>
            <w:bCs/>
            <w:i/>
            <w:iCs/>
          </w:rPr>
          <w:t xml:space="preserve">Проект, </w:t>
        </w:r>
        <w:r>
          <w:rPr>
            <w:rFonts w:ascii="Arial" w:hAnsi="Arial" w:cs="Arial"/>
            <w:b/>
            <w:bCs/>
            <w:i/>
            <w:iCs/>
          </w:rPr>
          <w:t>окончательная</w:t>
        </w:r>
        <w:r w:rsidRPr="008E3055">
          <w:rPr>
            <w:rFonts w:ascii="Arial" w:hAnsi="Arial" w:cs="Arial"/>
            <w:b/>
            <w:bCs/>
            <w:i/>
            <w:iCs/>
          </w:rPr>
          <w:t xml:space="preserve"> редакция</w:t>
        </w:r>
      </w:p>
      <w:p w14:paraId="355E7825" w14:textId="77777777" w:rsidR="00925F15" w:rsidRPr="00DC6AB0" w:rsidRDefault="00925F15" w:rsidP="00DC6AB0">
        <w:pPr>
          <w:pStyle w:val="af5"/>
          <w:jc w:val="right"/>
          <w:rPr>
            <w:rFonts w:ascii="Arial" w:hAnsi="Arial" w:cs="Arial"/>
          </w:rPr>
        </w:pPr>
        <w:r w:rsidRPr="00DC6AB0">
          <w:rPr>
            <w:rFonts w:ascii="Arial" w:hAnsi="Arial" w:cs="Arial"/>
          </w:rPr>
          <w:fldChar w:fldCharType="begin"/>
        </w:r>
        <w:r w:rsidRPr="00DC6AB0">
          <w:rPr>
            <w:rFonts w:ascii="Arial" w:hAnsi="Arial" w:cs="Arial"/>
          </w:rPr>
          <w:instrText>PAGE   \* MERGEFORMAT</w:instrText>
        </w:r>
        <w:r w:rsidRPr="00DC6AB0">
          <w:rPr>
            <w:rFonts w:ascii="Arial" w:hAnsi="Arial" w:cs="Arial"/>
          </w:rPr>
          <w:fldChar w:fldCharType="separate"/>
        </w:r>
        <w:r>
          <w:rPr>
            <w:rFonts w:ascii="Arial" w:hAnsi="Arial" w:cs="Arial"/>
            <w:noProof/>
          </w:rPr>
          <w:t>1</w:t>
        </w:r>
        <w:r w:rsidRPr="00DC6AB0">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96074"/>
      <w:docPartObj>
        <w:docPartGallery w:val="Page Numbers (Bottom of Page)"/>
        <w:docPartUnique/>
      </w:docPartObj>
    </w:sdtPr>
    <w:sdtEndPr>
      <w:rPr>
        <w:rFonts w:ascii="Arial" w:hAnsi="Arial" w:cs="Arial"/>
        <w:sz w:val="22"/>
        <w:szCs w:val="22"/>
      </w:rPr>
    </w:sdtEndPr>
    <w:sdtContent>
      <w:p w14:paraId="65D6B004" w14:textId="77777777" w:rsidR="00925F15" w:rsidRPr="006E49E8" w:rsidRDefault="00925F15" w:rsidP="006E49E8">
        <w:pPr>
          <w:pStyle w:val="af5"/>
          <w:rPr>
            <w:rFonts w:ascii="Arial" w:hAnsi="Arial" w:cs="Arial"/>
            <w:sz w:val="22"/>
            <w:szCs w:val="22"/>
          </w:rPr>
        </w:pPr>
        <w:r w:rsidRPr="00334A9B">
          <w:rPr>
            <w:rFonts w:ascii="Arial" w:hAnsi="Arial" w:cs="Arial"/>
            <w:sz w:val="22"/>
            <w:szCs w:val="22"/>
          </w:rPr>
          <w:fldChar w:fldCharType="begin"/>
        </w:r>
        <w:r w:rsidRPr="00334A9B">
          <w:rPr>
            <w:rFonts w:ascii="Arial" w:hAnsi="Arial" w:cs="Arial"/>
            <w:sz w:val="22"/>
            <w:szCs w:val="22"/>
          </w:rPr>
          <w:instrText>PAGE   \* MERGEFORMAT</w:instrText>
        </w:r>
        <w:r w:rsidRPr="00334A9B">
          <w:rPr>
            <w:rFonts w:ascii="Arial" w:hAnsi="Arial" w:cs="Arial"/>
            <w:sz w:val="22"/>
            <w:szCs w:val="22"/>
          </w:rPr>
          <w:fldChar w:fldCharType="separate"/>
        </w:r>
        <w:r w:rsidRPr="00334A9B">
          <w:rPr>
            <w:rFonts w:ascii="Arial" w:hAnsi="Arial" w:cs="Arial"/>
            <w:sz w:val="22"/>
            <w:szCs w:val="22"/>
          </w:rPr>
          <w:t>2</w:t>
        </w:r>
        <w:r w:rsidRPr="00334A9B">
          <w:rPr>
            <w:rFonts w:ascii="Arial" w:hAnsi="Arial" w:cs="Arial"/>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189794"/>
      <w:docPartObj>
        <w:docPartGallery w:val="Page Numbers (Bottom of Page)"/>
        <w:docPartUnique/>
      </w:docPartObj>
    </w:sdtPr>
    <w:sdtEndPr>
      <w:rPr>
        <w:rFonts w:ascii="Arial" w:hAnsi="Arial" w:cs="Arial"/>
        <w:sz w:val="22"/>
        <w:szCs w:val="22"/>
      </w:rPr>
    </w:sdtEndPr>
    <w:sdtContent>
      <w:p w14:paraId="0C75B105" w14:textId="77777777" w:rsidR="00925F15" w:rsidRPr="00334A9B" w:rsidRDefault="00925F15" w:rsidP="006E49E8">
        <w:pPr>
          <w:pStyle w:val="af5"/>
          <w:rPr>
            <w:rFonts w:ascii="Arial" w:hAnsi="Arial" w:cs="Arial"/>
            <w:sz w:val="22"/>
            <w:szCs w:val="22"/>
          </w:rPr>
        </w:pPr>
        <w:r w:rsidRPr="00334A9B">
          <w:rPr>
            <w:rFonts w:ascii="Arial" w:hAnsi="Arial" w:cs="Arial"/>
            <w:sz w:val="22"/>
            <w:szCs w:val="22"/>
          </w:rPr>
          <w:fldChar w:fldCharType="begin"/>
        </w:r>
        <w:r w:rsidRPr="00334A9B">
          <w:rPr>
            <w:rFonts w:ascii="Arial" w:hAnsi="Arial" w:cs="Arial"/>
            <w:sz w:val="22"/>
            <w:szCs w:val="22"/>
          </w:rPr>
          <w:instrText>PAGE   \* MERGEFORMAT</w:instrText>
        </w:r>
        <w:r w:rsidRPr="00334A9B">
          <w:rPr>
            <w:rFonts w:ascii="Arial" w:hAnsi="Arial" w:cs="Arial"/>
            <w:sz w:val="22"/>
            <w:szCs w:val="22"/>
          </w:rPr>
          <w:fldChar w:fldCharType="separate"/>
        </w:r>
        <w:r w:rsidRPr="00334A9B">
          <w:rPr>
            <w:rFonts w:ascii="Arial" w:hAnsi="Arial" w:cs="Arial"/>
            <w:sz w:val="22"/>
            <w:szCs w:val="22"/>
          </w:rPr>
          <w:t>2</w:t>
        </w:r>
        <w:r w:rsidRPr="00334A9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950576"/>
      <w:docPartObj>
        <w:docPartGallery w:val="Page Numbers (Bottom of Page)"/>
        <w:docPartUnique/>
      </w:docPartObj>
    </w:sdtPr>
    <w:sdtEndPr>
      <w:rPr>
        <w:rFonts w:ascii="Arial" w:hAnsi="Arial" w:cs="Arial"/>
        <w:sz w:val="22"/>
        <w:szCs w:val="22"/>
      </w:rPr>
    </w:sdtEndPr>
    <w:sdtContent>
      <w:p w14:paraId="4AC0BAF9" w14:textId="77777777" w:rsidR="00925F15" w:rsidRPr="003C3AC2" w:rsidRDefault="00925F15" w:rsidP="006E49E8">
        <w:pPr>
          <w:pStyle w:val="Style6"/>
          <w:widowControl/>
          <w:spacing w:line="360" w:lineRule="auto"/>
          <w:ind w:firstLine="720"/>
          <w:jc w:val="right"/>
          <w:rPr>
            <w:rFonts w:ascii="Arial" w:hAnsi="Arial" w:cs="Arial"/>
            <w:sz w:val="22"/>
            <w:szCs w:val="22"/>
          </w:rPr>
        </w:pPr>
        <w:r w:rsidRPr="003C3AC2">
          <w:rPr>
            <w:rFonts w:ascii="Arial" w:hAnsi="Arial" w:cs="Arial"/>
            <w:sz w:val="22"/>
            <w:szCs w:val="22"/>
          </w:rPr>
          <w:fldChar w:fldCharType="begin"/>
        </w:r>
        <w:r w:rsidRPr="003C3AC2">
          <w:rPr>
            <w:rFonts w:ascii="Arial" w:hAnsi="Arial" w:cs="Arial"/>
            <w:sz w:val="22"/>
            <w:szCs w:val="22"/>
          </w:rPr>
          <w:instrText>PAGE   \* MERGEFORMAT</w:instrText>
        </w:r>
        <w:r w:rsidRPr="003C3AC2">
          <w:rPr>
            <w:rFonts w:ascii="Arial" w:hAnsi="Arial" w:cs="Arial"/>
            <w:sz w:val="22"/>
            <w:szCs w:val="22"/>
          </w:rPr>
          <w:fldChar w:fldCharType="separate"/>
        </w:r>
        <w:r w:rsidRPr="003C3AC2">
          <w:rPr>
            <w:rFonts w:ascii="Arial" w:hAnsi="Arial" w:cs="Arial"/>
            <w:noProof/>
            <w:sz w:val="22"/>
            <w:szCs w:val="22"/>
          </w:rPr>
          <w:t>3</w:t>
        </w:r>
        <w:r w:rsidRPr="003C3AC2">
          <w:rPr>
            <w:rFonts w:ascii="Arial" w:hAnsi="Arial" w:cs="Arial"/>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2883"/>
      <w:docPartObj>
        <w:docPartGallery w:val="Page Numbers (Bottom of Page)"/>
        <w:docPartUnique/>
      </w:docPartObj>
    </w:sdtPr>
    <w:sdtEndPr>
      <w:rPr>
        <w:rFonts w:ascii="Arial" w:hAnsi="Arial" w:cs="Arial"/>
        <w:sz w:val="22"/>
        <w:szCs w:val="22"/>
      </w:rPr>
    </w:sdtEndPr>
    <w:sdtContent>
      <w:p w14:paraId="4EF68111" w14:textId="77777777" w:rsidR="00925F15" w:rsidRPr="00334A9B" w:rsidRDefault="00925F15" w:rsidP="006E49E8">
        <w:pPr>
          <w:pStyle w:val="af5"/>
          <w:jc w:val="right"/>
          <w:rPr>
            <w:rFonts w:ascii="Arial" w:hAnsi="Arial" w:cs="Arial"/>
            <w:sz w:val="22"/>
            <w:szCs w:val="22"/>
          </w:rPr>
        </w:pPr>
        <w:r w:rsidRPr="00334A9B">
          <w:rPr>
            <w:rFonts w:ascii="Arial" w:hAnsi="Arial" w:cs="Arial"/>
            <w:sz w:val="22"/>
            <w:szCs w:val="22"/>
          </w:rPr>
          <w:fldChar w:fldCharType="begin"/>
        </w:r>
        <w:r w:rsidRPr="00334A9B">
          <w:rPr>
            <w:rFonts w:ascii="Arial" w:hAnsi="Arial" w:cs="Arial"/>
            <w:sz w:val="22"/>
            <w:szCs w:val="22"/>
          </w:rPr>
          <w:instrText>PAGE   \* MERGEFORMAT</w:instrText>
        </w:r>
        <w:r w:rsidRPr="00334A9B">
          <w:rPr>
            <w:rFonts w:ascii="Arial" w:hAnsi="Arial" w:cs="Arial"/>
            <w:sz w:val="22"/>
            <w:szCs w:val="22"/>
          </w:rPr>
          <w:fldChar w:fldCharType="separate"/>
        </w:r>
        <w:r w:rsidRPr="00334A9B">
          <w:rPr>
            <w:rFonts w:ascii="Arial" w:hAnsi="Arial" w:cs="Arial"/>
            <w:sz w:val="22"/>
            <w:szCs w:val="22"/>
          </w:rPr>
          <w:t>2</w:t>
        </w:r>
        <w:r w:rsidRPr="00334A9B">
          <w:rPr>
            <w:rFonts w:ascii="Arial" w:hAnsi="Arial" w:cs="Arial"/>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F2F7" w14:textId="77777777" w:rsidR="00925F15" w:rsidRPr="003C3AC2" w:rsidRDefault="00925F15">
    <w:pPr>
      <w:pStyle w:val="af5"/>
      <w:jc w:val="right"/>
      <w:rPr>
        <w:rFonts w:ascii="Arial" w:hAnsi="Arial" w:cs="Arial"/>
        <w:sz w:val="22"/>
        <w:szCs w:val="22"/>
      </w:rPr>
    </w:pPr>
    <w:r w:rsidRPr="003C3AC2">
      <w:rPr>
        <w:rFonts w:ascii="Arial" w:hAnsi="Arial" w:cs="Arial"/>
        <w:sz w:val="22"/>
        <w:szCs w:val="22"/>
      </w:rPr>
      <w:fldChar w:fldCharType="begin"/>
    </w:r>
    <w:r w:rsidRPr="003C3AC2">
      <w:rPr>
        <w:rFonts w:ascii="Arial" w:hAnsi="Arial" w:cs="Arial"/>
        <w:sz w:val="22"/>
        <w:szCs w:val="22"/>
      </w:rPr>
      <w:instrText>PAGE</w:instrText>
    </w:r>
    <w:r w:rsidRPr="003C3AC2">
      <w:rPr>
        <w:rFonts w:ascii="Arial" w:hAnsi="Arial" w:cs="Arial"/>
        <w:sz w:val="22"/>
        <w:szCs w:val="22"/>
      </w:rPr>
      <w:fldChar w:fldCharType="separate"/>
    </w:r>
    <w:r w:rsidRPr="003C3AC2">
      <w:rPr>
        <w:rFonts w:ascii="Arial" w:hAnsi="Arial" w:cs="Arial"/>
        <w:noProof/>
        <w:sz w:val="22"/>
        <w:szCs w:val="22"/>
      </w:rPr>
      <w:t>17</w:t>
    </w:r>
    <w:r w:rsidRPr="003C3AC2">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6AD9" w14:textId="77777777" w:rsidR="003A73AC" w:rsidRDefault="003A73AC">
      <w:r>
        <w:separator/>
      </w:r>
    </w:p>
  </w:footnote>
  <w:footnote w:type="continuationSeparator" w:id="0">
    <w:p w14:paraId="4885F11A" w14:textId="77777777" w:rsidR="003A73AC" w:rsidRDefault="003A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5576" w14:textId="77777777" w:rsidR="00925F15" w:rsidRPr="00100946" w:rsidRDefault="00925F15" w:rsidP="00100946">
    <w:pPr>
      <w:pStyle w:val="af4"/>
      <w:widowControl w:val="0"/>
      <w:rPr>
        <w:rFonts w:ascii="Arial" w:hAnsi="Arial" w:cs="Arial"/>
        <w:sz w:val="22"/>
        <w:szCs w:val="22"/>
      </w:rPr>
    </w:pPr>
    <w:bookmarkStart w:id="0" w:name="_Hlk170982984"/>
    <w:bookmarkStart w:id="1" w:name="_Hlk170982985"/>
    <w:bookmarkStart w:id="2" w:name="_Hlk170982987"/>
    <w:bookmarkStart w:id="3" w:name="_Hlk170982988"/>
    <w:bookmarkStart w:id="4" w:name="_Hlk170982989"/>
    <w:bookmarkStart w:id="5" w:name="_Hlk170982990"/>
    <w:r w:rsidRPr="00100946">
      <w:rPr>
        <w:rFonts w:ascii="Arial" w:hAnsi="Arial" w:cs="Arial"/>
        <w:sz w:val="22"/>
        <w:szCs w:val="22"/>
      </w:rPr>
      <w:t>ГОСТ</w:t>
    </w:r>
  </w:p>
  <w:p w14:paraId="213B5447" w14:textId="77777777" w:rsidR="00925F15" w:rsidRPr="00100946" w:rsidRDefault="00925F15" w:rsidP="00100946">
    <w:pPr>
      <w:pStyle w:val="af4"/>
      <w:widowControl w:val="0"/>
      <w:rPr>
        <w:rFonts w:ascii="Arial" w:hAnsi="Arial" w:cs="Arial"/>
        <w:i/>
        <w:iCs/>
        <w:sz w:val="22"/>
        <w:szCs w:val="22"/>
      </w:rPr>
    </w:pPr>
    <w:r w:rsidRPr="00100946">
      <w:rPr>
        <w:rFonts w:ascii="Arial" w:hAnsi="Arial" w:cs="Arial"/>
        <w:i/>
        <w:iCs/>
        <w:sz w:val="22"/>
        <w:szCs w:val="22"/>
      </w:rPr>
      <w:t>(проект, окончательная редакция)</w:t>
    </w:r>
    <w:bookmarkEnd w:id="0"/>
    <w:bookmarkEnd w:id="1"/>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E041" w14:textId="77777777" w:rsidR="00925F15" w:rsidRPr="003C3AC2" w:rsidRDefault="00925F15" w:rsidP="00100946">
    <w:pPr>
      <w:pStyle w:val="af4"/>
      <w:ind w:right="-2"/>
      <w:jc w:val="right"/>
      <w:rPr>
        <w:rFonts w:ascii="Arial" w:hAnsi="Arial" w:cs="Arial"/>
        <w:sz w:val="22"/>
        <w:szCs w:val="22"/>
      </w:rPr>
    </w:pPr>
    <w:r w:rsidRPr="003C3AC2">
      <w:rPr>
        <w:rFonts w:ascii="Arial" w:hAnsi="Arial" w:cs="Arial"/>
        <w:sz w:val="22"/>
        <w:szCs w:val="22"/>
      </w:rPr>
      <w:t>ГОСТ</w:t>
    </w:r>
  </w:p>
  <w:p w14:paraId="53D91A38" w14:textId="77777777" w:rsidR="00925F15" w:rsidRPr="003C3AC2" w:rsidRDefault="00925F15" w:rsidP="00100946">
    <w:pPr>
      <w:pStyle w:val="af4"/>
      <w:jc w:val="right"/>
      <w:rPr>
        <w:rFonts w:ascii="Arial" w:hAnsi="Arial" w:cs="Arial"/>
        <w:i/>
        <w:iCs/>
        <w:sz w:val="22"/>
        <w:szCs w:val="22"/>
      </w:rPr>
    </w:pPr>
    <w:r w:rsidRPr="003C3AC2">
      <w:rPr>
        <w:rFonts w:ascii="Arial" w:hAnsi="Arial" w:cs="Arial"/>
        <w:i/>
        <w:iCs/>
        <w:sz w:val="22"/>
        <w:szCs w:val="22"/>
      </w:rPr>
      <w:t>(проект,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DD63" w14:textId="77777777" w:rsidR="00925F15" w:rsidRPr="00FE4B47" w:rsidRDefault="00925F15" w:rsidP="00100946">
    <w:pPr>
      <w:pStyle w:val="af4"/>
      <w:ind w:right="-2"/>
      <w:jc w:val="right"/>
      <w:rPr>
        <w:rFonts w:ascii="Arial" w:hAnsi="Arial" w:cs="Arial"/>
      </w:rPr>
    </w:pPr>
    <w:r w:rsidRPr="00FE4B47">
      <w:rPr>
        <w:rFonts w:ascii="Arial" w:hAnsi="Arial" w:cs="Arial"/>
      </w:rPr>
      <w:t>ГОСТ</w:t>
    </w:r>
  </w:p>
  <w:p w14:paraId="1903F1E7" w14:textId="77777777" w:rsidR="00925F15" w:rsidRPr="00100946" w:rsidRDefault="00925F15" w:rsidP="00100946">
    <w:pPr>
      <w:pStyle w:val="af4"/>
      <w:jc w:val="right"/>
      <w:rPr>
        <w:rFonts w:ascii="Arial" w:hAnsi="Arial" w:cs="Arial"/>
        <w:i/>
        <w:iCs/>
      </w:rPr>
    </w:pPr>
    <w:r w:rsidRPr="00FE4B47">
      <w:rPr>
        <w:rFonts w:ascii="Arial" w:hAnsi="Arial" w:cs="Arial"/>
        <w:i/>
        <w:iCs/>
      </w:rPr>
      <w:t xml:space="preserve">(проект, </w:t>
    </w:r>
    <w:r>
      <w:rPr>
        <w:rFonts w:ascii="Arial" w:hAnsi="Arial" w:cs="Arial"/>
        <w:i/>
        <w:iCs/>
      </w:rPr>
      <w:t>окончательная</w:t>
    </w:r>
    <w:r w:rsidRPr="00FE4B47">
      <w:rPr>
        <w:rFonts w:ascii="Arial" w:hAnsi="Arial" w:cs="Arial"/>
        <w:i/>
        <w:iCs/>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A5EF" w14:textId="77777777" w:rsidR="00925F15" w:rsidRPr="003C3AC2" w:rsidRDefault="00925F15" w:rsidP="006E49E8">
    <w:pPr>
      <w:pStyle w:val="af4"/>
      <w:ind w:right="-2"/>
      <w:rPr>
        <w:rFonts w:ascii="Arial" w:hAnsi="Arial" w:cs="Arial"/>
        <w:sz w:val="22"/>
        <w:szCs w:val="22"/>
      </w:rPr>
    </w:pPr>
    <w:r w:rsidRPr="003C3AC2">
      <w:rPr>
        <w:rFonts w:ascii="Arial" w:hAnsi="Arial" w:cs="Arial"/>
        <w:sz w:val="22"/>
        <w:szCs w:val="22"/>
      </w:rPr>
      <w:t>ГОСТ</w:t>
    </w:r>
  </w:p>
  <w:p w14:paraId="1EF2AE66" w14:textId="77777777" w:rsidR="00925F15" w:rsidRPr="003C3AC2" w:rsidRDefault="00925F15" w:rsidP="006E49E8">
    <w:pPr>
      <w:pStyle w:val="af4"/>
      <w:rPr>
        <w:rFonts w:ascii="Arial" w:hAnsi="Arial" w:cs="Arial"/>
        <w:i/>
        <w:iCs/>
        <w:sz w:val="22"/>
        <w:szCs w:val="22"/>
      </w:rPr>
    </w:pPr>
    <w:r w:rsidRPr="003C3AC2">
      <w:rPr>
        <w:rFonts w:ascii="Arial" w:hAnsi="Arial" w:cs="Arial"/>
        <w:i/>
        <w:iCs/>
        <w:sz w:val="22"/>
        <w:szCs w:val="22"/>
      </w:rPr>
      <w:t>(проект, окончательная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1CBD" w14:textId="77777777" w:rsidR="00925F15" w:rsidRPr="003C3AC2" w:rsidRDefault="00925F15" w:rsidP="006E49E8">
    <w:pPr>
      <w:pStyle w:val="af4"/>
      <w:ind w:right="-2"/>
      <w:rPr>
        <w:rFonts w:ascii="Arial" w:hAnsi="Arial" w:cs="Arial"/>
        <w:sz w:val="22"/>
        <w:szCs w:val="22"/>
      </w:rPr>
    </w:pPr>
    <w:r w:rsidRPr="003C3AC2">
      <w:rPr>
        <w:rFonts w:ascii="Arial" w:hAnsi="Arial" w:cs="Arial"/>
        <w:sz w:val="22"/>
        <w:szCs w:val="22"/>
      </w:rPr>
      <w:t>ГОСТ</w:t>
    </w:r>
  </w:p>
  <w:p w14:paraId="59B04012" w14:textId="77777777" w:rsidR="00925F15" w:rsidRPr="003C3AC2" w:rsidRDefault="00925F15" w:rsidP="006E49E8">
    <w:pPr>
      <w:pStyle w:val="af4"/>
      <w:rPr>
        <w:rFonts w:ascii="Arial" w:hAnsi="Arial" w:cs="Arial"/>
        <w:i/>
        <w:iCs/>
        <w:sz w:val="22"/>
        <w:szCs w:val="22"/>
      </w:rPr>
    </w:pPr>
    <w:r w:rsidRPr="003C3AC2">
      <w:rPr>
        <w:rFonts w:ascii="Arial" w:hAnsi="Arial" w:cs="Arial"/>
        <w:i/>
        <w:iCs/>
        <w:sz w:val="22"/>
        <w:szCs w:val="22"/>
      </w:rPr>
      <w:t>(проект, окончательная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CCE8" w14:textId="77777777" w:rsidR="00925F15" w:rsidRPr="003C3AC2" w:rsidRDefault="00925F15" w:rsidP="006E49E8">
    <w:pPr>
      <w:pStyle w:val="af4"/>
      <w:jc w:val="right"/>
      <w:rPr>
        <w:rFonts w:ascii="Arial" w:hAnsi="Arial" w:cs="Arial"/>
        <w:sz w:val="22"/>
        <w:szCs w:val="22"/>
      </w:rPr>
    </w:pPr>
    <w:r w:rsidRPr="003C3AC2">
      <w:rPr>
        <w:rFonts w:ascii="Arial" w:hAnsi="Arial" w:cs="Arial"/>
        <w:sz w:val="22"/>
        <w:szCs w:val="22"/>
      </w:rPr>
      <w:t>ГОСТ</w:t>
    </w:r>
  </w:p>
  <w:p w14:paraId="5B62B001" w14:textId="77777777" w:rsidR="00925F15" w:rsidRPr="003C3AC2" w:rsidRDefault="00925F15" w:rsidP="006E49E8">
    <w:pPr>
      <w:pStyle w:val="af4"/>
      <w:jc w:val="right"/>
      <w:rPr>
        <w:rFonts w:ascii="Arial" w:hAnsi="Arial" w:cs="Arial"/>
        <w:i/>
        <w:iCs/>
        <w:sz w:val="22"/>
        <w:szCs w:val="22"/>
      </w:rPr>
    </w:pPr>
    <w:r w:rsidRPr="003C3AC2">
      <w:rPr>
        <w:rFonts w:ascii="Arial" w:hAnsi="Arial" w:cs="Arial"/>
        <w:i/>
        <w:iCs/>
        <w:sz w:val="22"/>
        <w:szCs w:val="22"/>
      </w:rPr>
      <w:t>(проект, окончательная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E7EF" w14:textId="77777777" w:rsidR="00925F15" w:rsidRPr="003C3AC2" w:rsidRDefault="00925F15" w:rsidP="006E49E8">
    <w:pPr>
      <w:pStyle w:val="af4"/>
      <w:jc w:val="right"/>
      <w:rPr>
        <w:rFonts w:ascii="Arial" w:hAnsi="Arial" w:cs="Arial"/>
        <w:sz w:val="22"/>
        <w:szCs w:val="22"/>
      </w:rPr>
    </w:pPr>
    <w:r w:rsidRPr="003C3AC2">
      <w:rPr>
        <w:rFonts w:ascii="Arial" w:hAnsi="Arial" w:cs="Arial"/>
        <w:sz w:val="22"/>
        <w:szCs w:val="22"/>
      </w:rPr>
      <w:t>ГОСТ</w:t>
    </w:r>
  </w:p>
  <w:p w14:paraId="0722931F" w14:textId="77777777" w:rsidR="00925F15" w:rsidRPr="003C3AC2" w:rsidRDefault="00925F15" w:rsidP="006E49E8">
    <w:pPr>
      <w:pStyle w:val="af4"/>
      <w:jc w:val="right"/>
      <w:rPr>
        <w:rFonts w:ascii="Arial" w:hAnsi="Arial" w:cs="Arial"/>
        <w:i/>
        <w:iCs/>
        <w:sz w:val="22"/>
        <w:szCs w:val="22"/>
      </w:rPr>
    </w:pPr>
    <w:r w:rsidRPr="003C3AC2">
      <w:rPr>
        <w:rFonts w:ascii="Arial" w:hAnsi="Arial" w:cs="Arial"/>
        <w:i/>
        <w:iCs/>
        <w:sz w:val="22"/>
        <w:szCs w:val="22"/>
      </w:rPr>
      <w:t>(проект, окончательная 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49F0" w14:textId="77777777" w:rsidR="00925F15" w:rsidRPr="003C3AC2" w:rsidRDefault="00925F15" w:rsidP="00910096">
    <w:pPr>
      <w:pStyle w:val="af4"/>
      <w:ind w:right="-2"/>
      <w:jc w:val="right"/>
      <w:rPr>
        <w:rFonts w:ascii="Arial" w:hAnsi="Arial" w:cs="Arial"/>
        <w:sz w:val="22"/>
        <w:szCs w:val="22"/>
      </w:rPr>
    </w:pPr>
    <w:r w:rsidRPr="003C3AC2">
      <w:rPr>
        <w:rFonts w:ascii="Arial" w:hAnsi="Arial" w:cs="Arial"/>
        <w:sz w:val="22"/>
        <w:szCs w:val="22"/>
      </w:rPr>
      <w:t>ГОСТ</w:t>
    </w:r>
  </w:p>
  <w:p w14:paraId="24407892" w14:textId="77777777" w:rsidR="00925F15" w:rsidRPr="003C3AC2" w:rsidRDefault="00925F15" w:rsidP="00910096">
    <w:pPr>
      <w:pStyle w:val="af4"/>
      <w:jc w:val="right"/>
      <w:rPr>
        <w:rFonts w:ascii="Arial" w:hAnsi="Arial" w:cs="Arial"/>
        <w:i/>
        <w:iCs/>
        <w:sz w:val="22"/>
        <w:szCs w:val="22"/>
      </w:rPr>
    </w:pPr>
    <w:r w:rsidRPr="003C3AC2">
      <w:rPr>
        <w:rFonts w:ascii="Arial" w:hAnsi="Arial" w:cs="Arial"/>
        <w:i/>
        <w:iCs/>
        <w:sz w:val="22"/>
        <w:szCs w:val="22"/>
      </w:rPr>
      <w:t>(проект, окончательная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BA4"/>
    <w:multiLevelType w:val="hybridMultilevel"/>
    <w:tmpl w:val="EDB0278C"/>
    <w:lvl w:ilvl="0" w:tplc="94BEA538">
      <w:start w:val="1"/>
      <w:numFmt w:val="decimal"/>
      <w:lvlText w:val="%1)"/>
      <w:lvlJc w:val="left"/>
      <w:pPr>
        <w:ind w:left="669" w:hanging="360"/>
      </w:pPr>
      <w:rPr>
        <w:rFonts w:hint="default"/>
      </w:r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1" w15:restartNumberingAfterBreak="0">
    <w:nsid w:val="126B5780"/>
    <w:multiLevelType w:val="multilevel"/>
    <w:tmpl w:val="63066C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7C2CAD"/>
    <w:multiLevelType w:val="multilevel"/>
    <w:tmpl w:val="B1942F38"/>
    <w:lvl w:ilvl="0">
      <w:start w:val="1"/>
      <w:numFmt w:val="none"/>
      <w:lvlText w:val="8."/>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13B07F74"/>
    <w:multiLevelType w:val="hybridMultilevel"/>
    <w:tmpl w:val="C6B21200"/>
    <w:lvl w:ilvl="0" w:tplc="0419000F">
      <w:start w:val="1"/>
      <w:numFmt w:val="decimal"/>
      <w:lvlText w:val="%1."/>
      <w:lvlJc w:val="left"/>
      <w:pPr>
        <w:ind w:left="2194"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 w15:restartNumberingAfterBreak="0">
    <w:nsid w:val="141476A4"/>
    <w:multiLevelType w:val="hybridMultilevel"/>
    <w:tmpl w:val="3C1ED26E"/>
    <w:lvl w:ilvl="0" w:tplc="6B9A8D1E">
      <w:start w:val="1"/>
      <w:numFmt w:val="decimal"/>
      <w:lvlText w:val="%1)"/>
      <w:lvlJc w:val="left"/>
      <w:pPr>
        <w:ind w:left="400" w:hanging="360"/>
      </w:pPr>
      <w:rPr>
        <w:rFonts w:hint="default"/>
        <w:color w:val="007BB8"/>
        <w:vertAlign w:val="superscrip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 w15:restartNumberingAfterBreak="0">
    <w:nsid w:val="198A0858"/>
    <w:multiLevelType w:val="hybridMultilevel"/>
    <w:tmpl w:val="B2DACEB2"/>
    <w:lvl w:ilvl="0" w:tplc="30C8CECE">
      <w:start w:val="1"/>
      <w:numFmt w:val="decimal"/>
      <w:lvlText w:val="%1)"/>
      <w:lvlJc w:val="left"/>
      <w:pPr>
        <w:ind w:left="400" w:hanging="360"/>
      </w:pPr>
      <w:rPr>
        <w:rFonts w:hint="default"/>
        <w:color w:val="007BB8"/>
        <w:vertAlign w:val="superscrip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6" w15:restartNumberingAfterBreak="0">
    <w:nsid w:val="1F1C3E49"/>
    <w:multiLevelType w:val="hybridMultilevel"/>
    <w:tmpl w:val="FDA2ED4A"/>
    <w:lvl w:ilvl="0" w:tplc="B0E4CD60">
      <w:start w:val="1"/>
      <w:numFmt w:val="decimal"/>
      <w:lvlText w:val="6.%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F5E0477"/>
    <w:multiLevelType w:val="multilevel"/>
    <w:tmpl w:val="AA54F962"/>
    <w:lvl w:ilvl="0">
      <w:start w:val="1"/>
      <w:numFmt w:val="none"/>
      <w:lvlText w:val="8."/>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8" w15:restartNumberingAfterBreak="0">
    <w:nsid w:val="21707E3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0F7C14"/>
    <w:multiLevelType w:val="multilevel"/>
    <w:tmpl w:val="11EE5264"/>
    <w:lvl w:ilvl="0">
      <w:start w:val="1"/>
      <w:numFmt w:val="none"/>
      <w:lvlText w:val="9."/>
      <w:lvlJc w:val="left"/>
      <w:pPr>
        <w:ind w:left="360" w:hanging="360"/>
      </w:pPr>
      <w:rPr>
        <w:rFonts w:hint="default"/>
      </w:rPr>
    </w:lvl>
    <w:lvl w:ilvl="1">
      <w:start w:val="1"/>
      <w:numFmt w:val="none"/>
      <w:lvlText w:val="9.1."/>
      <w:lvlJc w:val="left"/>
      <w:pPr>
        <w:ind w:left="792" w:hanging="432"/>
      </w:pPr>
      <w:rPr>
        <w:rFonts w:hint="default"/>
      </w:rPr>
    </w:lvl>
    <w:lvl w:ilvl="2">
      <w:start w:val="1"/>
      <w:numFmt w:val="none"/>
      <w:lvlText w:val=""/>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24AD4CA5"/>
    <w:multiLevelType w:val="multilevel"/>
    <w:tmpl w:val="30CE99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B18AC"/>
    <w:multiLevelType w:val="hybridMultilevel"/>
    <w:tmpl w:val="6C7E77E4"/>
    <w:lvl w:ilvl="0" w:tplc="6696FDBE">
      <w:start w:val="1"/>
      <w:numFmt w:val="decimal"/>
      <w:lvlText w:val="6.%1.1"/>
      <w:lvlJc w:val="left"/>
      <w:pPr>
        <w:ind w:left="171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40DFF"/>
    <w:multiLevelType w:val="hybridMultilevel"/>
    <w:tmpl w:val="106EC130"/>
    <w:lvl w:ilvl="0" w:tplc="01C2D04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B15821"/>
    <w:multiLevelType w:val="hybridMultilevel"/>
    <w:tmpl w:val="561E4128"/>
    <w:lvl w:ilvl="0" w:tplc="EA789E0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264CB0"/>
    <w:multiLevelType w:val="multilevel"/>
    <w:tmpl w:val="594E97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C05468"/>
    <w:multiLevelType w:val="multilevel"/>
    <w:tmpl w:val="5E9AAC5C"/>
    <w:lvl w:ilvl="0">
      <w:start w:val="1"/>
      <w:numFmt w:val="none"/>
      <w:lvlText w:val="4"/>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F8472A"/>
    <w:multiLevelType w:val="hybridMultilevel"/>
    <w:tmpl w:val="A7B2E49A"/>
    <w:lvl w:ilvl="0" w:tplc="956E4C0E">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0C77B22"/>
    <w:multiLevelType w:val="multilevel"/>
    <w:tmpl w:val="BF5E0DFE"/>
    <w:lvl w:ilvl="0">
      <w:start w:val="1"/>
      <w:numFmt w:val="none"/>
      <w:lvlText w:val="9."/>
      <w:lvlJc w:val="left"/>
      <w:pPr>
        <w:ind w:left="360" w:hanging="360"/>
      </w:pPr>
      <w:rPr>
        <w:rFonts w:hint="default"/>
      </w:rPr>
    </w:lvl>
    <w:lvl w:ilvl="1">
      <w:start w:val="1"/>
      <w:numFmt w:val="none"/>
      <w:lvlText w:val="9.1."/>
      <w:lvlJc w:val="left"/>
      <w:pPr>
        <w:ind w:left="792" w:hanging="432"/>
      </w:pPr>
      <w:rPr>
        <w:rFonts w:hint="default"/>
      </w:rPr>
    </w:lvl>
    <w:lvl w:ilvl="2">
      <w:start w:val="1"/>
      <w:numFmt w:val="none"/>
      <w:lvlText w:val=""/>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15:restartNumberingAfterBreak="0">
    <w:nsid w:val="36FA56F3"/>
    <w:multiLevelType w:val="hybridMultilevel"/>
    <w:tmpl w:val="B1BAD5BE"/>
    <w:lvl w:ilvl="0" w:tplc="616AA9EE">
      <w:start w:val="1"/>
      <w:numFmt w:val="decimal"/>
      <w:lvlText w:val="%1)"/>
      <w:lvlJc w:val="left"/>
      <w:pPr>
        <w:ind w:left="460" w:hanging="360"/>
      </w:pPr>
      <w:rPr>
        <w:rFonts w:hint="default"/>
        <w:vertAlign w:val="superscrip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9" w15:restartNumberingAfterBreak="0">
    <w:nsid w:val="3949700A"/>
    <w:multiLevelType w:val="hybridMultilevel"/>
    <w:tmpl w:val="EAD69818"/>
    <w:lvl w:ilvl="0" w:tplc="C8CA9AF8">
      <w:start w:val="1"/>
      <w:numFmt w:val="decimal"/>
      <w:lvlText w:val="5.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C09750E"/>
    <w:multiLevelType w:val="hybridMultilevel"/>
    <w:tmpl w:val="BEE268A8"/>
    <w:lvl w:ilvl="0" w:tplc="52CE0718">
      <w:start w:val="1"/>
      <w:numFmt w:val="decimal"/>
      <w:lvlText w:val="7.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15:restartNumberingAfterBreak="0">
    <w:nsid w:val="3DE40DB2"/>
    <w:multiLevelType w:val="hybridMultilevel"/>
    <w:tmpl w:val="0F22089C"/>
    <w:lvl w:ilvl="0" w:tplc="B8C625CE">
      <w:start w:val="1"/>
      <w:numFmt w:val="decimal"/>
      <w:lvlText w:val="9.%1."/>
      <w:lvlJc w:val="left"/>
      <w:pPr>
        <w:ind w:left="41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235FA2"/>
    <w:multiLevelType w:val="hybridMultilevel"/>
    <w:tmpl w:val="C7B6048C"/>
    <w:lvl w:ilvl="0" w:tplc="A91AF9DC">
      <w:start w:val="1"/>
      <w:numFmt w:val="decimal"/>
      <w:lvlText w:val="%1)"/>
      <w:lvlJc w:val="left"/>
      <w:pPr>
        <w:ind w:left="666" w:hanging="360"/>
      </w:pPr>
      <w:rPr>
        <w:rFonts w:hint="default"/>
        <w:color w:val="007BB8"/>
        <w:vertAlign w:val="superscrip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23" w15:restartNumberingAfterBreak="0">
    <w:nsid w:val="40F409C6"/>
    <w:multiLevelType w:val="hybridMultilevel"/>
    <w:tmpl w:val="42CAAFBE"/>
    <w:lvl w:ilvl="0" w:tplc="6696FDBE">
      <w:start w:val="1"/>
      <w:numFmt w:val="decimal"/>
      <w:lvlText w:val="6.%1.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413A1215"/>
    <w:multiLevelType w:val="hybridMultilevel"/>
    <w:tmpl w:val="EE688996"/>
    <w:lvl w:ilvl="0" w:tplc="BFA483E8">
      <w:start w:val="1"/>
      <w:numFmt w:val="decimal"/>
      <w:lvlText w:val="%1)"/>
      <w:lvlJc w:val="left"/>
      <w:pPr>
        <w:ind w:left="666" w:hanging="360"/>
      </w:pPr>
      <w:rPr>
        <w:rFonts w:hint="default"/>
        <w:vertAlign w:val="superscrip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25" w15:restartNumberingAfterBreak="0">
    <w:nsid w:val="41B63538"/>
    <w:multiLevelType w:val="multilevel"/>
    <w:tmpl w:val="E87C790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33D3805"/>
    <w:multiLevelType w:val="hybridMultilevel"/>
    <w:tmpl w:val="B74EB7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5A52136"/>
    <w:multiLevelType w:val="hybridMultilevel"/>
    <w:tmpl w:val="78CA4062"/>
    <w:lvl w:ilvl="0" w:tplc="4EE40E7A">
      <w:start w:val="1"/>
      <w:numFmt w:val="decimal"/>
      <w:lvlText w:val="4.%1."/>
      <w:lvlJc w:val="left"/>
      <w:pPr>
        <w:ind w:left="1440" w:hanging="360"/>
      </w:pPr>
      <w:rPr>
        <w:rFonts w:hint="default"/>
        <w:strik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6CF28F6"/>
    <w:multiLevelType w:val="hybridMultilevel"/>
    <w:tmpl w:val="AD78695C"/>
    <w:lvl w:ilvl="0" w:tplc="8E7A7B2C">
      <w:start w:val="1"/>
      <w:numFmt w:val="decimal"/>
      <w:lvlText w:val="%1"/>
      <w:lvlJc w:val="left"/>
      <w:pPr>
        <w:ind w:left="163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A8C10D9"/>
    <w:multiLevelType w:val="hybridMultilevel"/>
    <w:tmpl w:val="33247730"/>
    <w:lvl w:ilvl="0" w:tplc="52CE0718">
      <w:start w:val="1"/>
      <w:numFmt w:val="decimal"/>
      <w:lvlText w:val="7.1.%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4C1F0603"/>
    <w:multiLevelType w:val="multilevel"/>
    <w:tmpl w:val="0419001D"/>
    <w:styleLink w:val="1"/>
    <w:lvl w:ilvl="0">
      <w:start w:val="8"/>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86615C"/>
    <w:multiLevelType w:val="hybridMultilevel"/>
    <w:tmpl w:val="7D68911C"/>
    <w:lvl w:ilvl="0" w:tplc="C500094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F5B1EED"/>
    <w:multiLevelType w:val="multilevel"/>
    <w:tmpl w:val="594E97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B103A6"/>
    <w:multiLevelType w:val="hybridMultilevel"/>
    <w:tmpl w:val="47EA53EE"/>
    <w:lvl w:ilvl="0" w:tplc="F9DE6954">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15:restartNumberingAfterBreak="0">
    <w:nsid w:val="50905A60"/>
    <w:multiLevelType w:val="hybridMultilevel"/>
    <w:tmpl w:val="2C66C1E0"/>
    <w:lvl w:ilvl="0" w:tplc="6AD03A72">
      <w:start w:val="1"/>
      <w:numFmt w:val="decimal"/>
      <w:lvlText w:val="%1)"/>
      <w:lvlJc w:val="left"/>
      <w:pPr>
        <w:ind w:left="666" w:hanging="360"/>
      </w:pPr>
      <w:rPr>
        <w:rFonts w:hint="default"/>
        <w:vertAlign w:val="superscrip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35" w15:restartNumberingAfterBreak="0">
    <w:nsid w:val="56AF4286"/>
    <w:multiLevelType w:val="multilevel"/>
    <w:tmpl w:val="321A5D6A"/>
    <w:lvl w:ilvl="0">
      <w:start w:val="1"/>
      <w:numFmt w:val="none"/>
      <w:lvlText w:val="4"/>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A5C2287"/>
    <w:multiLevelType w:val="multilevel"/>
    <w:tmpl w:val="060671E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3"/>
      <w:lvlJc w:val="left"/>
      <w:pPr>
        <w:ind w:left="928" w:hanging="36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0E2E22"/>
    <w:multiLevelType w:val="hybridMultilevel"/>
    <w:tmpl w:val="F300EAB2"/>
    <w:lvl w:ilvl="0" w:tplc="718A4C12">
      <w:start w:val="1"/>
      <w:numFmt w:val="decimal"/>
      <w:lvlText w:val="%1)"/>
      <w:lvlJc w:val="left"/>
      <w:pPr>
        <w:ind w:left="669" w:hanging="360"/>
      </w:pPr>
      <w:rPr>
        <w:rFonts w:hint="default"/>
        <w:vertAlign w:val="superscript"/>
      </w:r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38" w15:restartNumberingAfterBreak="0">
    <w:nsid w:val="736D7C27"/>
    <w:multiLevelType w:val="hybridMultilevel"/>
    <w:tmpl w:val="E402AC80"/>
    <w:lvl w:ilvl="0" w:tplc="2C04E0D2">
      <w:start w:val="1"/>
      <w:numFmt w:val="decimal"/>
      <w:lvlText w:val="%1)"/>
      <w:lvlJc w:val="left"/>
      <w:pPr>
        <w:ind w:left="669" w:hanging="360"/>
      </w:pPr>
      <w:rPr>
        <w:rFonts w:hint="default"/>
        <w:vertAlign w:val="superscript"/>
      </w:r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39" w15:restartNumberingAfterBreak="0">
    <w:nsid w:val="73E55E8D"/>
    <w:multiLevelType w:val="hybridMultilevel"/>
    <w:tmpl w:val="32CAB5A0"/>
    <w:lvl w:ilvl="0" w:tplc="F7C4B43C">
      <w:start w:val="1"/>
      <w:numFmt w:val="decimal"/>
      <w:lvlText w:val="6.1.%1."/>
      <w:lvlJc w:val="left"/>
      <w:pPr>
        <w:ind w:left="17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C81082"/>
    <w:multiLevelType w:val="hybridMultilevel"/>
    <w:tmpl w:val="FE14F6B6"/>
    <w:lvl w:ilvl="0" w:tplc="52CE0718">
      <w:start w:val="1"/>
      <w:numFmt w:val="decimal"/>
      <w:lvlText w:val="7.1.%1."/>
      <w:lvlJc w:val="left"/>
      <w:pPr>
        <w:ind w:left="171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190573"/>
    <w:multiLevelType w:val="hybridMultilevel"/>
    <w:tmpl w:val="1CD0D028"/>
    <w:lvl w:ilvl="0" w:tplc="4DEE22AE">
      <w:start w:val="1"/>
      <w:numFmt w:val="decimal"/>
      <w:lvlText w:val="%1)"/>
      <w:lvlJc w:val="left"/>
      <w:pPr>
        <w:ind w:left="810" w:hanging="360"/>
      </w:pPr>
      <w:rPr>
        <w:rFonts w:hint="default"/>
        <w:vertAlign w:val="superscrip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2" w15:restartNumberingAfterBreak="0">
    <w:nsid w:val="7BBE0258"/>
    <w:multiLevelType w:val="multilevel"/>
    <w:tmpl w:val="0419001D"/>
    <w:numStyleLink w:val="1"/>
  </w:abstractNum>
  <w:abstractNum w:abstractNumId="43" w15:restartNumberingAfterBreak="0">
    <w:nsid w:val="7C146E72"/>
    <w:multiLevelType w:val="hybridMultilevel"/>
    <w:tmpl w:val="4E103AEA"/>
    <w:lvl w:ilvl="0" w:tplc="D098CCA6">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002754"/>
    <w:multiLevelType w:val="hybridMultilevel"/>
    <w:tmpl w:val="1E46BCB6"/>
    <w:lvl w:ilvl="0" w:tplc="3FB0D0C0">
      <w:start w:val="1"/>
      <w:numFmt w:val="decimal"/>
      <w:lvlText w:val="%1)"/>
      <w:lvlJc w:val="left"/>
      <w:pPr>
        <w:ind w:left="669" w:hanging="360"/>
      </w:pPr>
      <w:rPr>
        <w:rFonts w:hint="default"/>
        <w:vertAlign w:val="superscript"/>
      </w:rPr>
    </w:lvl>
    <w:lvl w:ilvl="1" w:tplc="04190019" w:tentative="1">
      <w:start w:val="1"/>
      <w:numFmt w:val="lowerLetter"/>
      <w:lvlText w:val="%2."/>
      <w:lvlJc w:val="left"/>
      <w:pPr>
        <w:ind w:left="1389" w:hanging="360"/>
      </w:pPr>
    </w:lvl>
    <w:lvl w:ilvl="2" w:tplc="0419001B" w:tentative="1">
      <w:start w:val="1"/>
      <w:numFmt w:val="lowerRoman"/>
      <w:lvlText w:val="%3."/>
      <w:lvlJc w:val="right"/>
      <w:pPr>
        <w:ind w:left="2109" w:hanging="180"/>
      </w:pPr>
    </w:lvl>
    <w:lvl w:ilvl="3" w:tplc="0419000F" w:tentative="1">
      <w:start w:val="1"/>
      <w:numFmt w:val="decimal"/>
      <w:lvlText w:val="%4."/>
      <w:lvlJc w:val="left"/>
      <w:pPr>
        <w:ind w:left="2829" w:hanging="360"/>
      </w:pPr>
    </w:lvl>
    <w:lvl w:ilvl="4" w:tplc="04190019" w:tentative="1">
      <w:start w:val="1"/>
      <w:numFmt w:val="lowerLetter"/>
      <w:lvlText w:val="%5."/>
      <w:lvlJc w:val="left"/>
      <w:pPr>
        <w:ind w:left="3549" w:hanging="360"/>
      </w:pPr>
    </w:lvl>
    <w:lvl w:ilvl="5" w:tplc="0419001B" w:tentative="1">
      <w:start w:val="1"/>
      <w:numFmt w:val="lowerRoman"/>
      <w:lvlText w:val="%6."/>
      <w:lvlJc w:val="right"/>
      <w:pPr>
        <w:ind w:left="4269" w:hanging="180"/>
      </w:pPr>
    </w:lvl>
    <w:lvl w:ilvl="6" w:tplc="0419000F" w:tentative="1">
      <w:start w:val="1"/>
      <w:numFmt w:val="decimal"/>
      <w:lvlText w:val="%7."/>
      <w:lvlJc w:val="left"/>
      <w:pPr>
        <w:ind w:left="4989" w:hanging="360"/>
      </w:pPr>
    </w:lvl>
    <w:lvl w:ilvl="7" w:tplc="04190019" w:tentative="1">
      <w:start w:val="1"/>
      <w:numFmt w:val="lowerLetter"/>
      <w:lvlText w:val="%8."/>
      <w:lvlJc w:val="left"/>
      <w:pPr>
        <w:ind w:left="5709" w:hanging="360"/>
      </w:pPr>
    </w:lvl>
    <w:lvl w:ilvl="8" w:tplc="0419001B" w:tentative="1">
      <w:start w:val="1"/>
      <w:numFmt w:val="lowerRoman"/>
      <w:lvlText w:val="%9."/>
      <w:lvlJc w:val="right"/>
      <w:pPr>
        <w:ind w:left="6429" w:hanging="180"/>
      </w:pPr>
    </w:lvl>
  </w:abstractNum>
  <w:abstractNum w:abstractNumId="45" w15:restartNumberingAfterBreak="0">
    <w:nsid w:val="7FA06CCF"/>
    <w:multiLevelType w:val="multilevel"/>
    <w:tmpl w:val="C7D262EA"/>
    <w:lvl w:ilvl="0">
      <w:start w:val="1"/>
      <w:numFmt w:val="none"/>
      <w:lvlText w:val="8."/>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strike/>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105278730">
    <w:abstractNumId w:val="19"/>
  </w:num>
  <w:num w:numId="2" w16cid:durableId="1442409264">
    <w:abstractNumId w:val="15"/>
  </w:num>
  <w:num w:numId="3" w16cid:durableId="413206796">
    <w:abstractNumId w:val="8"/>
  </w:num>
  <w:num w:numId="4" w16cid:durableId="850073470">
    <w:abstractNumId w:val="35"/>
  </w:num>
  <w:num w:numId="5" w16cid:durableId="374938196">
    <w:abstractNumId w:val="3"/>
  </w:num>
  <w:num w:numId="6" w16cid:durableId="1153984162">
    <w:abstractNumId w:val="26"/>
  </w:num>
  <w:num w:numId="7" w16cid:durableId="208884845">
    <w:abstractNumId w:val="16"/>
  </w:num>
  <w:num w:numId="8" w16cid:durableId="10230388">
    <w:abstractNumId w:val="36"/>
  </w:num>
  <w:num w:numId="9" w16cid:durableId="241573044">
    <w:abstractNumId w:val="1"/>
  </w:num>
  <w:num w:numId="10" w16cid:durableId="2011566403">
    <w:abstractNumId w:val="27"/>
  </w:num>
  <w:num w:numId="11" w16cid:durableId="1082604998">
    <w:abstractNumId w:val="6"/>
  </w:num>
  <w:num w:numId="12" w16cid:durableId="1008102127">
    <w:abstractNumId w:val="11"/>
  </w:num>
  <w:num w:numId="13" w16cid:durableId="1420560452">
    <w:abstractNumId w:val="23"/>
  </w:num>
  <w:num w:numId="14" w16cid:durableId="637295794">
    <w:abstractNumId w:val="39"/>
  </w:num>
  <w:num w:numId="15" w16cid:durableId="366636986">
    <w:abstractNumId w:val="40"/>
  </w:num>
  <w:num w:numId="16" w16cid:durableId="1817064307">
    <w:abstractNumId w:val="20"/>
  </w:num>
  <w:num w:numId="17" w16cid:durableId="786312684">
    <w:abstractNumId w:val="13"/>
  </w:num>
  <w:num w:numId="18" w16cid:durableId="1763211609">
    <w:abstractNumId w:val="43"/>
  </w:num>
  <w:num w:numId="19" w16cid:durableId="1195190823">
    <w:abstractNumId w:val="29"/>
  </w:num>
  <w:num w:numId="20" w16cid:durableId="753748786">
    <w:abstractNumId w:val="33"/>
  </w:num>
  <w:num w:numId="21" w16cid:durableId="1530794360">
    <w:abstractNumId w:val="14"/>
  </w:num>
  <w:num w:numId="22" w16cid:durableId="746074761">
    <w:abstractNumId w:val="30"/>
  </w:num>
  <w:num w:numId="23" w16cid:durableId="235096302">
    <w:abstractNumId w:val="42"/>
  </w:num>
  <w:num w:numId="24" w16cid:durableId="584071257">
    <w:abstractNumId w:val="32"/>
  </w:num>
  <w:num w:numId="25" w16cid:durableId="79764107">
    <w:abstractNumId w:val="7"/>
  </w:num>
  <w:num w:numId="26" w16cid:durableId="596518215">
    <w:abstractNumId w:val="2"/>
  </w:num>
  <w:num w:numId="27" w16cid:durableId="668866637">
    <w:abstractNumId w:val="45"/>
  </w:num>
  <w:num w:numId="28" w16cid:durableId="1370453538">
    <w:abstractNumId w:val="9"/>
  </w:num>
  <w:num w:numId="29" w16cid:durableId="863128243">
    <w:abstractNumId w:val="17"/>
  </w:num>
  <w:num w:numId="30" w16cid:durableId="1289318681">
    <w:abstractNumId w:val="21"/>
  </w:num>
  <w:num w:numId="31" w16cid:durableId="1331443046">
    <w:abstractNumId w:val="28"/>
  </w:num>
  <w:num w:numId="32" w16cid:durableId="1578399541">
    <w:abstractNumId w:val="12"/>
  </w:num>
  <w:num w:numId="33" w16cid:durableId="1899048475">
    <w:abstractNumId w:val="10"/>
  </w:num>
  <w:num w:numId="34" w16cid:durableId="2137066797">
    <w:abstractNumId w:val="31"/>
  </w:num>
  <w:num w:numId="35" w16cid:durableId="634528047">
    <w:abstractNumId w:val="25"/>
  </w:num>
  <w:num w:numId="36" w16cid:durableId="1222132951">
    <w:abstractNumId w:val="0"/>
  </w:num>
  <w:num w:numId="37" w16cid:durableId="269319549">
    <w:abstractNumId w:val="18"/>
  </w:num>
  <w:num w:numId="38" w16cid:durableId="125317260">
    <w:abstractNumId w:val="4"/>
  </w:num>
  <w:num w:numId="39" w16cid:durableId="1674142591">
    <w:abstractNumId w:val="5"/>
  </w:num>
  <w:num w:numId="40" w16cid:durableId="1579824756">
    <w:abstractNumId w:val="22"/>
  </w:num>
  <w:num w:numId="41" w16cid:durableId="2128960614">
    <w:abstractNumId w:val="34"/>
  </w:num>
  <w:num w:numId="42" w16cid:durableId="2111460817">
    <w:abstractNumId w:val="41"/>
  </w:num>
  <w:num w:numId="43" w16cid:durableId="250235872">
    <w:abstractNumId w:val="38"/>
  </w:num>
  <w:num w:numId="44" w16cid:durableId="1435244485">
    <w:abstractNumId w:val="37"/>
  </w:num>
  <w:num w:numId="45" w16cid:durableId="645208889">
    <w:abstractNumId w:val="44"/>
  </w:num>
  <w:num w:numId="46" w16cid:durableId="13675622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2"/>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CD"/>
    <w:rsid w:val="0000260F"/>
    <w:rsid w:val="0000358B"/>
    <w:rsid w:val="00003C58"/>
    <w:rsid w:val="00005B6A"/>
    <w:rsid w:val="0000623D"/>
    <w:rsid w:val="00014816"/>
    <w:rsid w:val="00014C12"/>
    <w:rsid w:val="000154AC"/>
    <w:rsid w:val="000171A3"/>
    <w:rsid w:val="000171E2"/>
    <w:rsid w:val="00017E5C"/>
    <w:rsid w:val="00021CCD"/>
    <w:rsid w:val="000224B5"/>
    <w:rsid w:val="00025384"/>
    <w:rsid w:val="00025BA5"/>
    <w:rsid w:val="00025C19"/>
    <w:rsid w:val="0002711B"/>
    <w:rsid w:val="000271CB"/>
    <w:rsid w:val="00030FAE"/>
    <w:rsid w:val="00031C36"/>
    <w:rsid w:val="00037253"/>
    <w:rsid w:val="00043152"/>
    <w:rsid w:val="00044F19"/>
    <w:rsid w:val="00051F38"/>
    <w:rsid w:val="000531DE"/>
    <w:rsid w:val="00053577"/>
    <w:rsid w:val="00054CD7"/>
    <w:rsid w:val="0005597E"/>
    <w:rsid w:val="0005632F"/>
    <w:rsid w:val="00056577"/>
    <w:rsid w:val="00060E01"/>
    <w:rsid w:val="00060E5F"/>
    <w:rsid w:val="00060EF4"/>
    <w:rsid w:val="00062466"/>
    <w:rsid w:val="00062657"/>
    <w:rsid w:val="00062A57"/>
    <w:rsid w:val="00062EF4"/>
    <w:rsid w:val="000636B2"/>
    <w:rsid w:val="0006593B"/>
    <w:rsid w:val="000666FE"/>
    <w:rsid w:val="00074BBD"/>
    <w:rsid w:val="0007661B"/>
    <w:rsid w:val="00076D13"/>
    <w:rsid w:val="00077E14"/>
    <w:rsid w:val="000813F1"/>
    <w:rsid w:val="00084938"/>
    <w:rsid w:val="00085512"/>
    <w:rsid w:val="00085E1F"/>
    <w:rsid w:val="00086987"/>
    <w:rsid w:val="00087615"/>
    <w:rsid w:val="00090B54"/>
    <w:rsid w:val="00093F30"/>
    <w:rsid w:val="0009605D"/>
    <w:rsid w:val="0009610D"/>
    <w:rsid w:val="00096515"/>
    <w:rsid w:val="00097F66"/>
    <w:rsid w:val="000A292A"/>
    <w:rsid w:val="000A4233"/>
    <w:rsid w:val="000A6957"/>
    <w:rsid w:val="000A7A12"/>
    <w:rsid w:val="000B1708"/>
    <w:rsid w:val="000B292F"/>
    <w:rsid w:val="000B5C2F"/>
    <w:rsid w:val="000C17D4"/>
    <w:rsid w:val="000C3506"/>
    <w:rsid w:val="000C424C"/>
    <w:rsid w:val="000C4F8F"/>
    <w:rsid w:val="000C5984"/>
    <w:rsid w:val="000D388A"/>
    <w:rsid w:val="000D4A18"/>
    <w:rsid w:val="000D657D"/>
    <w:rsid w:val="000D6887"/>
    <w:rsid w:val="000E15B6"/>
    <w:rsid w:val="000E2152"/>
    <w:rsid w:val="000E45BD"/>
    <w:rsid w:val="000E5B65"/>
    <w:rsid w:val="000E7239"/>
    <w:rsid w:val="000E745B"/>
    <w:rsid w:val="000E7753"/>
    <w:rsid w:val="000E77C6"/>
    <w:rsid w:val="000E7A48"/>
    <w:rsid w:val="000F0A32"/>
    <w:rsid w:val="000F32C8"/>
    <w:rsid w:val="000F3D95"/>
    <w:rsid w:val="000F3FC0"/>
    <w:rsid w:val="000F4D13"/>
    <w:rsid w:val="000F7C34"/>
    <w:rsid w:val="00100946"/>
    <w:rsid w:val="00100B0B"/>
    <w:rsid w:val="001029D3"/>
    <w:rsid w:val="001043E7"/>
    <w:rsid w:val="00106BDB"/>
    <w:rsid w:val="00110D2C"/>
    <w:rsid w:val="001135C9"/>
    <w:rsid w:val="001138B6"/>
    <w:rsid w:val="00114F62"/>
    <w:rsid w:val="00122141"/>
    <w:rsid w:val="001232B7"/>
    <w:rsid w:val="00124073"/>
    <w:rsid w:val="00125D53"/>
    <w:rsid w:val="00125EAB"/>
    <w:rsid w:val="0012792F"/>
    <w:rsid w:val="00127FD8"/>
    <w:rsid w:val="001342F9"/>
    <w:rsid w:val="00136194"/>
    <w:rsid w:val="001405C9"/>
    <w:rsid w:val="0014543D"/>
    <w:rsid w:val="001455FF"/>
    <w:rsid w:val="00145C59"/>
    <w:rsid w:val="001469E4"/>
    <w:rsid w:val="00147711"/>
    <w:rsid w:val="00150CF3"/>
    <w:rsid w:val="0015197C"/>
    <w:rsid w:val="00151A16"/>
    <w:rsid w:val="00151AB4"/>
    <w:rsid w:val="0015298D"/>
    <w:rsid w:val="001557B8"/>
    <w:rsid w:val="00161816"/>
    <w:rsid w:val="001650C1"/>
    <w:rsid w:val="00165C3E"/>
    <w:rsid w:val="00166215"/>
    <w:rsid w:val="00170F7B"/>
    <w:rsid w:val="00172E3D"/>
    <w:rsid w:val="0017425C"/>
    <w:rsid w:val="00174EA8"/>
    <w:rsid w:val="001757D7"/>
    <w:rsid w:val="0017682F"/>
    <w:rsid w:val="00176890"/>
    <w:rsid w:val="00177147"/>
    <w:rsid w:val="00177177"/>
    <w:rsid w:val="001801FA"/>
    <w:rsid w:val="001814AC"/>
    <w:rsid w:val="00184631"/>
    <w:rsid w:val="0018532D"/>
    <w:rsid w:val="00185BA7"/>
    <w:rsid w:val="00191319"/>
    <w:rsid w:val="00191866"/>
    <w:rsid w:val="001920D7"/>
    <w:rsid w:val="001924AD"/>
    <w:rsid w:val="001924CB"/>
    <w:rsid w:val="00194540"/>
    <w:rsid w:val="00195F89"/>
    <w:rsid w:val="00196999"/>
    <w:rsid w:val="001A1198"/>
    <w:rsid w:val="001A6E87"/>
    <w:rsid w:val="001A7D5E"/>
    <w:rsid w:val="001B1290"/>
    <w:rsid w:val="001B20A6"/>
    <w:rsid w:val="001B3916"/>
    <w:rsid w:val="001B3EED"/>
    <w:rsid w:val="001B42A1"/>
    <w:rsid w:val="001C02FA"/>
    <w:rsid w:val="001C4883"/>
    <w:rsid w:val="001D169E"/>
    <w:rsid w:val="001D19DC"/>
    <w:rsid w:val="001D1E64"/>
    <w:rsid w:val="001D327C"/>
    <w:rsid w:val="001D44D3"/>
    <w:rsid w:val="001D472D"/>
    <w:rsid w:val="001D4C40"/>
    <w:rsid w:val="001D7A2F"/>
    <w:rsid w:val="001E4010"/>
    <w:rsid w:val="001E6785"/>
    <w:rsid w:val="001E700B"/>
    <w:rsid w:val="001E7854"/>
    <w:rsid w:val="001E7FDB"/>
    <w:rsid w:val="001F0345"/>
    <w:rsid w:val="001F2BCB"/>
    <w:rsid w:val="001F3E1A"/>
    <w:rsid w:val="001F41E3"/>
    <w:rsid w:val="00201949"/>
    <w:rsid w:val="00201CE5"/>
    <w:rsid w:val="00203D24"/>
    <w:rsid w:val="00206B96"/>
    <w:rsid w:val="00207A3B"/>
    <w:rsid w:val="002127A9"/>
    <w:rsid w:val="002143CC"/>
    <w:rsid w:val="00214D4D"/>
    <w:rsid w:val="00216161"/>
    <w:rsid w:val="00216993"/>
    <w:rsid w:val="00220980"/>
    <w:rsid w:val="0022212A"/>
    <w:rsid w:val="00225B55"/>
    <w:rsid w:val="00232F56"/>
    <w:rsid w:val="0023383D"/>
    <w:rsid w:val="00233AAD"/>
    <w:rsid w:val="00234FB2"/>
    <w:rsid w:val="00236BEB"/>
    <w:rsid w:val="002378BB"/>
    <w:rsid w:val="00237B21"/>
    <w:rsid w:val="00240E82"/>
    <w:rsid w:val="0024178A"/>
    <w:rsid w:val="00241F0E"/>
    <w:rsid w:val="00242125"/>
    <w:rsid w:val="0024487E"/>
    <w:rsid w:val="00244A34"/>
    <w:rsid w:val="002454FD"/>
    <w:rsid w:val="00246432"/>
    <w:rsid w:val="00246AF2"/>
    <w:rsid w:val="00250F58"/>
    <w:rsid w:val="00250FA6"/>
    <w:rsid w:val="002513C3"/>
    <w:rsid w:val="002603DA"/>
    <w:rsid w:val="00260AF2"/>
    <w:rsid w:val="0026140D"/>
    <w:rsid w:val="00265452"/>
    <w:rsid w:val="00270CFE"/>
    <w:rsid w:val="00271A61"/>
    <w:rsid w:val="00271C17"/>
    <w:rsid w:val="002734AA"/>
    <w:rsid w:val="002739BF"/>
    <w:rsid w:val="00274C64"/>
    <w:rsid w:val="00282AC7"/>
    <w:rsid w:val="002850EE"/>
    <w:rsid w:val="00286191"/>
    <w:rsid w:val="002862D0"/>
    <w:rsid w:val="002869C5"/>
    <w:rsid w:val="00287B5B"/>
    <w:rsid w:val="00287D90"/>
    <w:rsid w:val="00291ABE"/>
    <w:rsid w:val="002921E9"/>
    <w:rsid w:val="00293034"/>
    <w:rsid w:val="00295526"/>
    <w:rsid w:val="002959CB"/>
    <w:rsid w:val="002A0375"/>
    <w:rsid w:val="002A2C4F"/>
    <w:rsid w:val="002A2F0C"/>
    <w:rsid w:val="002A31B4"/>
    <w:rsid w:val="002A3541"/>
    <w:rsid w:val="002A3C20"/>
    <w:rsid w:val="002A5683"/>
    <w:rsid w:val="002A587F"/>
    <w:rsid w:val="002A5DEF"/>
    <w:rsid w:val="002A607F"/>
    <w:rsid w:val="002B2158"/>
    <w:rsid w:val="002B3F29"/>
    <w:rsid w:val="002B5EDC"/>
    <w:rsid w:val="002B66EE"/>
    <w:rsid w:val="002B6CF3"/>
    <w:rsid w:val="002C1B7F"/>
    <w:rsid w:val="002C2551"/>
    <w:rsid w:val="002C2F97"/>
    <w:rsid w:val="002C450B"/>
    <w:rsid w:val="002C630A"/>
    <w:rsid w:val="002D49DA"/>
    <w:rsid w:val="002D6331"/>
    <w:rsid w:val="002D6487"/>
    <w:rsid w:val="002D6E2F"/>
    <w:rsid w:val="002E1740"/>
    <w:rsid w:val="002E26F2"/>
    <w:rsid w:val="002E2C9F"/>
    <w:rsid w:val="002E451E"/>
    <w:rsid w:val="002E6180"/>
    <w:rsid w:val="002E61F0"/>
    <w:rsid w:val="002E645C"/>
    <w:rsid w:val="002F1EC4"/>
    <w:rsid w:val="002F5AD7"/>
    <w:rsid w:val="002F627E"/>
    <w:rsid w:val="00300BCC"/>
    <w:rsid w:val="00300D21"/>
    <w:rsid w:val="00302EDE"/>
    <w:rsid w:val="00303B6E"/>
    <w:rsid w:val="00303FF5"/>
    <w:rsid w:val="00305238"/>
    <w:rsid w:val="00305D1D"/>
    <w:rsid w:val="00306461"/>
    <w:rsid w:val="00313C37"/>
    <w:rsid w:val="00313DB5"/>
    <w:rsid w:val="0031402E"/>
    <w:rsid w:val="00316794"/>
    <w:rsid w:val="00316DE1"/>
    <w:rsid w:val="003203FC"/>
    <w:rsid w:val="003234E3"/>
    <w:rsid w:val="003308CA"/>
    <w:rsid w:val="00330B48"/>
    <w:rsid w:val="00332186"/>
    <w:rsid w:val="003324BA"/>
    <w:rsid w:val="00333456"/>
    <w:rsid w:val="00334087"/>
    <w:rsid w:val="00334A9B"/>
    <w:rsid w:val="00344DE8"/>
    <w:rsid w:val="0034596C"/>
    <w:rsid w:val="0034618B"/>
    <w:rsid w:val="00347E2F"/>
    <w:rsid w:val="003500EA"/>
    <w:rsid w:val="003552EB"/>
    <w:rsid w:val="00360BFC"/>
    <w:rsid w:val="0036153F"/>
    <w:rsid w:val="00361AAB"/>
    <w:rsid w:val="003631E9"/>
    <w:rsid w:val="00365E6E"/>
    <w:rsid w:val="00366096"/>
    <w:rsid w:val="0036780A"/>
    <w:rsid w:val="003732D1"/>
    <w:rsid w:val="003769AB"/>
    <w:rsid w:val="00376D09"/>
    <w:rsid w:val="003774FB"/>
    <w:rsid w:val="003802F0"/>
    <w:rsid w:val="003805F3"/>
    <w:rsid w:val="0038230D"/>
    <w:rsid w:val="0038246B"/>
    <w:rsid w:val="00382C5F"/>
    <w:rsid w:val="00382D24"/>
    <w:rsid w:val="00384DDD"/>
    <w:rsid w:val="00385B8F"/>
    <w:rsid w:val="003872BA"/>
    <w:rsid w:val="00387BC3"/>
    <w:rsid w:val="00390EBD"/>
    <w:rsid w:val="00391D93"/>
    <w:rsid w:val="003944C3"/>
    <w:rsid w:val="003958FF"/>
    <w:rsid w:val="00396A5E"/>
    <w:rsid w:val="003A1DB0"/>
    <w:rsid w:val="003A73AC"/>
    <w:rsid w:val="003A7B7B"/>
    <w:rsid w:val="003A7EC3"/>
    <w:rsid w:val="003B1D47"/>
    <w:rsid w:val="003B4212"/>
    <w:rsid w:val="003B5EEA"/>
    <w:rsid w:val="003B614D"/>
    <w:rsid w:val="003B625A"/>
    <w:rsid w:val="003C04F8"/>
    <w:rsid w:val="003C1262"/>
    <w:rsid w:val="003C254E"/>
    <w:rsid w:val="003C3AC2"/>
    <w:rsid w:val="003C3B98"/>
    <w:rsid w:val="003C674A"/>
    <w:rsid w:val="003C7CE8"/>
    <w:rsid w:val="003D0688"/>
    <w:rsid w:val="003D3295"/>
    <w:rsid w:val="003D560E"/>
    <w:rsid w:val="003E0428"/>
    <w:rsid w:val="003E1088"/>
    <w:rsid w:val="003E185B"/>
    <w:rsid w:val="003E1DE6"/>
    <w:rsid w:val="003E2830"/>
    <w:rsid w:val="003E4E85"/>
    <w:rsid w:val="003E6045"/>
    <w:rsid w:val="003E68DE"/>
    <w:rsid w:val="003E6C9B"/>
    <w:rsid w:val="003E7E53"/>
    <w:rsid w:val="003F1A9A"/>
    <w:rsid w:val="003F1ACE"/>
    <w:rsid w:val="003F1B64"/>
    <w:rsid w:val="003F1C5D"/>
    <w:rsid w:val="003F2AE0"/>
    <w:rsid w:val="003F5E1D"/>
    <w:rsid w:val="003F77ED"/>
    <w:rsid w:val="004005A1"/>
    <w:rsid w:val="004009D1"/>
    <w:rsid w:val="00401905"/>
    <w:rsid w:val="004039AD"/>
    <w:rsid w:val="00403FAE"/>
    <w:rsid w:val="00404645"/>
    <w:rsid w:val="00405F65"/>
    <w:rsid w:val="00407CB4"/>
    <w:rsid w:val="0041065C"/>
    <w:rsid w:val="00412BE2"/>
    <w:rsid w:val="0041427A"/>
    <w:rsid w:val="00421C5F"/>
    <w:rsid w:val="0042293C"/>
    <w:rsid w:val="0042799F"/>
    <w:rsid w:val="004311F6"/>
    <w:rsid w:val="00432146"/>
    <w:rsid w:val="00433588"/>
    <w:rsid w:val="0043395E"/>
    <w:rsid w:val="0044122F"/>
    <w:rsid w:val="00441FCB"/>
    <w:rsid w:val="0044297A"/>
    <w:rsid w:val="004429B8"/>
    <w:rsid w:val="00443174"/>
    <w:rsid w:val="00443D4C"/>
    <w:rsid w:val="0044540C"/>
    <w:rsid w:val="00445DF0"/>
    <w:rsid w:val="004500E6"/>
    <w:rsid w:val="004505D8"/>
    <w:rsid w:val="00452C90"/>
    <w:rsid w:val="00455879"/>
    <w:rsid w:val="004565AB"/>
    <w:rsid w:val="00456C1A"/>
    <w:rsid w:val="00461607"/>
    <w:rsid w:val="0046179C"/>
    <w:rsid w:val="00461F5D"/>
    <w:rsid w:val="004632E1"/>
    <w:rsid w:val="00465D98"/>
    <w:rsid w:val="0046747F"/>
    <w:rsid w:val="00471196"/>
    <w:rsid w:val="00473022"/>
    <w:rsid w:val="00482986"/>
    <w:rsid w:val="00484752"/>
    <w:rsid w:val="00485B22"/>
    <w:rsid w:val="00486BA0"/>
    <w:rsid w:val="0048725D"/>
    <w:rsid w:val="00487831"/>
    <w:rsid w:val="00487B45"/>
    <w:rsid w:val="004924B3"/>
    <w:rsid w:val="00495DEC"/>
    <w:rsid w:val="00496B4B"/>
    <w:rsid w:val="004A0319"/>
    <w:rsid w:val="004A11E2"/>
    <w:rsid w:val="004A212B"/>
    <w:rsid w:val="004A277A"/>
    <w:rsid w:val="004A71F4"/>
    <w:rsid w:val="004B0B31"/>
    <w:rsid w:val="004B25E5"/>
    <w:rsid w:val="004B4AFF"/>
    <w:rsid w:val="004B57B9"/>
    <w:rsid w:val="004C2D07"/>
    <w:rsid w:val="004C3099"/>
    <w:rsid w:val="004C393C"/>
    <w:rsid w:val="004C3A49"/>
    <w:rsid w:val="004C45EB"/>
    <w:rsid w:val="004C4E00"/>
    <w:rsid w:val="004C6238"/>
    <w:rsid w:val="004D20C1"/>
    <w:rsid w:val="004D319C"/>
    <w:rsid w:val="004D32BB"/>
    <w:rsid w:val="004D446E"/>
    <w:rsid w:val="004D5A92"/>
    <w:rsid w:val="004D6997"/>
    <w:rsid w:val="004D75B2"/>
    <w:rsid w:val="004E2642"/>
    <w:rsid w:val="004E4290"/>
    <w:rsid w:val="004E4465"/>
    <w:rsid w:val="004E6F02"/>
    <w:rsid w:val="004F0A00"/>
    <w:rsid w:val="004F1C35"/>
    <w:rsid w:val="004F2503"/>
    <w:rsid w:val="004F2C87"/>
    <w:rsid w:val="004F38DA"/>
    <w:rsid w:val="004F3C9D"/>
    <w:rsid w:val="0050085B"/>
    <w:rsid w:val="0050120A"/>
    <w:rsid w:val="00504147"/>
    <w:rsid w:val="0050452C"/>
    <w:rsid w:val="005066D1"/>
    <w:rsid w:val="00506B1A"/>
    <w:rsid w:val="00510E6C"/>
    <w:rsid w:val="005118F0"/>
    <w:rsid w:val="00511FC4"/>
    <w:rsid w:val="005124B6"/>
    <w:rsid w:val="005129CF"/>
    <w:rsid w:val="00512F3A"/>
    <w:rsid w:val="00514AF4"/>
    <w:rsid w:val="00520694"/>
    <w:rsid w:val="005218D7"/>
    <w:rsid w:val="005230D8"/>
    <w:rsid w:val="005308E5"/>
    <w:rsid w:val="00533AA2"/>
    <w:rsid w:val="00534E70"/>
    <w:rsid w:val="00535A10"/>
    <w:rsid w:val="00536050"/>
    <w:rsid w:val="005361D0"/>
    <w:rsid w:val="005433B2"/>
    <w:rsid w:val="005448E3"/>
    <w:rsid w:val="00545FFA"/>
    <w:rsid w:val="005479BB"/>
    <w:rsid w:val="0055107B"/>
    <w:rsid w:val="005512B4"/>
    <w:rsid w:val="00551B65"/>
    <w:rsid w:val="00551B86"/>
    <w:rsid w:val="00551C29"/>
    <w:rsid w:val="0055295D"/>
    <w:rsid w:val="00553691"/>
    <w:rsid w:val="005554D5"/>
    <w:rsid w:val="005562A7"/>
    <w:rsid w:val="0056016E"/>
    <w:rsid w:val="005609EE"/>
    <w:rsid w:val="005614F3"/>
    <w:rsid w:val="00561D9A"/>
    <w:rsid w:val="00561EC5"/>
    <w:rsid w:val="005628CF"/>
    <w:rsid w:val="005649D5"/>
    <w:rsid w:val="005664A7"/>
    <w:rsid w:val="00570002"/>
    <w:rsid w:val="005700DE"/>
    <w:rsid w:val="0057010A"/>
    <w:rsid w:val="0057164A"/>
    <w:rsid w:val="005721A8"/>
    <w:rsid w:val="00577894"/>
    <w:rsid w:val="005829BE"/>
    <w:rsid w:val="00584714"/>
    <w:rsid w:val="00584C85"/>
    <w:rsid w:val="00585A1D"/>
    <w:rsid w:val="00586510"/>
    <w:rsid w:val="00587A37"/>
    <w:rsid w:val="0059064E"/>
    <w:rsid w:val="005912FF"/>
    <w:rsid w:val="00591570"/>
    <w:rsid w:val="005937E0"/>
    <w:rsid w:val="00594896"/>
    <w:rsid w:val="00595496"/>
    <w:rsid w:val="0059554B"/>
    <w:rsid w:val="00595DBE"/>
    <w:rsid w:val="0059715F"/>
    <w:rsid w:val="005A3933"/>
    <w:rsid w:val="005A41DC"/>
    <w:rsid w:val="005A425D"/>
    <w:rsid w:val="005A426B"/>
    <w:rsid w:val="005A7411"/>
    <w:rsid w:val="005A7C09"/>
    <w:rsid w:val="005B07EB"/>
    <w:rsid w:val="005B0BA9"/>
    <w:rsid w:val="005B2BB2"/>
    <w:rsid w:val="005B3910"/>
    <w:rsid w:val="005B4012"/>
    <w:rsid w:val="005B790B"/>
    <w:rsid w:val="005C0368"/>
    <w:rsid w:val="005C03B2"/>
    <w:rsid w:val="005C0400"/>
    <w:rsid w:val="005C1434"/>
    <w:rsid w:val="005C3134"/>
    <w:rsid w:val="005D22F6"/>
    <w:rsid w:val="005D37EC"/>
    <w:rsid w:val="005D7BB5"/>
    <w:rsid w:val="005E0004"/>
    <w:rsid w:val="005E04D6"/>
    <w:rsid w:val="005E090C"/>
    <w:rsid w:val="005E229C"/>
    <w:rsid w:val="005E3408"/>
    <w:rsid w:val="005E499F"/>
    <w:rsid w:val="005E715A"/>
    <w:rsid w:val="005E768E"/>
    <w:rsid w:val="005F18C8"/>
    <w:rsid w:val="005F1B3D"/>
    <w:rsid w:val="005F29FB"/>
    <w:rsid w:val="005F2F1D"/>
    <w:rsid w:val="005F4A35"/>
    <w:rsid w:val="005F4C6A"/>
    <w:rsid w:val="005F530A"/>
    <w:rsid w:val="005F5F4D"/>
    <w:rsid w:val="00601A40"/>
    <w:rsid w:val="00602AC9"/>
    <w:rsid w:val="00602F98"/>
    <w:rsid w:val="0060746D"/>
    <w:rsid w:val="00607F94"/>
    <w:rsid w:val="00610C6F"/>
    <w:rsid w:val="006138C5"/>
    <w:rsid w:val="00613D89"/>
    <w:rsid w:val="00613DC4"/>
    <w:rsid w:val="00614E36"/>
    <w:rsid w:val="0062154B"/>
    <w:rsid w:val="006230DF"/>
    <w:rsid w:val="0062523E"/>
    <w:rsid w:val="00632385"/>
    <w:rsid w:val="0063250A"/>
    <w:rsid w:val="006326AF"/>
    <w:rsid w:val="0063549A"/>
    <w:rsid w:val="006354FD"/>
    <w:rsid w:val="00635846"/>
    <w:rsid w:val="006365F7"/>
    <w:rsid w:val="006367F0"/>
    <w:rsid w:val="006417B0"/>
    <w:rsid w:val="00642551"/>
    <w:rsid w:val="006457FA"/>
    <w:rsid w:val="00651C9A"/>
    <w:rsid w:val="00651E29"/>
    <w:rsid w:val="00651E79"/>
    <w:rsid w:val="00652450"/>
    <w:rsid w:val="00652A4D"/>
    <w:rsid w:val="006536B5"/>
    <w:rsid w:val="006537C5"/>
    <w:rsid w:val="00654D7D"/>
    <w:rsid w:val="00656660"/>
    <w:rsid w:val="006567A4"/>
    <w:rsid w:val="006572AA"/>
    <w:rsid w:val="00660AFE"/>
    <w:rsid w:val="00660D07"/>
    <w:rsid w:val="00661379"/>
    <w:rsid w:val="00662F8A"/>
    <w:rsid w:val="006639F6"/>
    <w:rsid w:val="0066460A"/>
    <w:rsid w:val="00664885"/>
    <w:rsid w:val="00673906"/>
    <w:rsid w:val="00675199"/>
    <w:rsid w:val="00681445"/>
    <w:rsid w:val="0068191F"/>
    <w:rsid w:val="00685CC5"/>
    <w:rsid w:val="006865C3"/>
    <w:rsid w:val="006908B5"/>
    <w:rsid w:val="00692342"/>
    <w:rsid w:val="0069428B"/>
    <w:rsid w:val="006950DC"/>
    <w:rsid w:val="006A0C91"/>
    <w:rsid w:val="006A14F7"/>
    <w:rsid w:val="006A1AAE"/>
    <w:rsid w:val="006A316B"/>
    <w:rsid w:val="006A5A51"/>
    <w:rsid w:val="006A6F1A"/>
    <w:rsid w:val="006B6AB8"/>
    <w:rsid w:val="006C3C22"/>
    <w:rsid w:val="006C412A"/>
    <w:rsid w:val="006D01EB"/>
    <w:rsid w:val="006D0EF4"/>
    <w:rsid w:val="006D1CBE"/>
    <w:rsid w:val="006D1E9B"/>
    <w:rsid w:val="006D212D"/>
    <w:rsid w:val="006D2AD5"/>
    <w:rsid w:val="006D56C3"/>
    <w:rsid w:val="006E16B4"/>
    <w:rsid w:val="006E19ED"/>
    <w:rsid w:val="006E1B40"/>
    <w:rsid w:val="006E2EC5"/>
    <w:rsid w:val="006E37DF"/>
    <w:rsid w:val="006E42E2"/>
    <w:rsid w:val="006E4857"/>
    <w:rsid w:val="006E49E8"/>
    <w:rsid w:val="006E4D57"/>
    <w:rsid w:val="006E50FE"/>
    <w:rsid w:val="006E7053"/>
    <w:rsid w:val="006F0129"/>
    <w:rsid w:val="006F0168"/>
    <w:rsid w:val="006F1419"/>
    <w:rsid w:val="006F336E"/>
    <w:rsid w:val="006F652F"/>
    <w:rsid w:val="007002EA"/>
    <w:rsid w:val="007020ED"/>
    <w:rsid w:val="00703341"/>
    <w:rsid w:val="00703360"/>
    <w:rsid w:val="00704CDE"/>
    <w:rsid w:val="007073C6"/>
    <w:rsid w:val="00711742"/>
    <w:rsid w:val="00714881"/>
    <w:rsid w:val="00715D71"/>
    <w:rsid w:val="00716E05"/>
    <w:rsid w:val="00720DBC"/>
    <w:rsid w:val="007222D8"/>
    <w:rsid w:val="007233F3"/>
    <w:rsid w:val="0072442E"/>
    <w:rsid w:val="00726ECE"/>
    <w:rsid w:val="0073041B"/>
    <w:rsid w:val="00732016"/>
    <w:rsid w:val="00734A2F"/>
    <w:rsid w:val="00735A32"/>
    <w:rsid w:val="00735FD4"/>
    <w:rsid w:val="00736623"/>
    <w:rsid w:val="00737DE2"/>
    <w:rsid w:val="007404D2"/>
    <w:rsid w:val="00743572"/>
    <w:rsid w:val="00744A23"/>
    <w:rsid w:val="00745237"/>
    <w:rsid w:val="00745CFB"/>
    <w:rsid w:val="00750511"/>
    <w:rsid w:val="007512F9"/>
    <w:rsid w:val="0075573F"/>
    <w:rsid w:val="007562C4"/>
    <w:rsid w:val="00756961"/>
    <w:rsid w:val="00757ADB"/>
    <w:rsid w:val="00757C97"/>
    <w:rsid w:val="00757D30"/>
    <w:rsid w:val="007614EA"/>
    <w:rsid w:val="00761A2C"/>
    <w:rsid w:val="00761E93"/>
    <w:rsid w:val="007628D2"/>
    <w:rsid w:val="00762D44"/>
    <w:rsid w:val="00774496"/>
    <w:rsid w:val="00776D3E"/>
    <w:rsid w:val="007776E3"/>
    <w:rsid w:val="007779BB"/>
    <w:rsid w:val="007800B5"/>
    <w:rsid w:val="00780D4E"/>
    <w:rsid w:val="00781D25"/>
    <w:rsid w:val="00782CB3"/>
    <w:rsid w:val="007846F7"/>
    <w:rsid w:val="00784BC9"/>
    <w:rsid w:val="007850DB"/>
    <w:rsid w:val="007910AD"/>
    <w:rsid w:val="007913CD"/>
    <w:rsid w:val="00792847"/>
    <w:rsid w:val="0079377D"/>
    <w:rsid w:val="00793ADA"/>
    <w:rsid w:val="00794CA3"/>
    <w:rsid w:val="00794F0D"/>
    <w:rsid w:val="00795A13"/>
    <w:rsid w:val="007A0804"/>
    <w:rsid w:val="007A1B57"/>
    <w:rsid w:val="007A22B2"/>
    <w:rsid w:val="007A2B0A"/>
    <w:rsid w:val="007A67D7"/>
    <w:rsid w:val="007B0C39"/>
    <w:rsid w:val="007B4A63"/>
    <w:rsid w:val="007B58D7"/>
    <w:rsid w:val="007B7D08"/>
    <w:rsid w:val="007C1D9C"/>
    <w:rsid w:val="007C1E4A"/>
    <w:rsid w:val="007C5A85"/>
    <w:rsid w:val="007C6908"/>
    <w:rsid w:val="007C6E13"/>
    <w:rsid w:val="007D3A5D"/>
    <w:rsid w:val="007D3A71"/>
    <w:rsid w:val="007D4DC4"/>
    <w:rsid w:val="007D6CCB"/>
    <w:rsid w:val="007E4432"/>
    <w:rsid w:val="007E5C0B"/>
    <w:rsid w:val="007E69A2"/>
    <w:rsid w:val="007E6DB6"/>
    <w:rsid w:val="007E75D4"/>
    <w:rsid w:val="007E7C44"/>
    <w:rsid w:val="007F1090"/>
    <w:rsid w:val="007F22B2"/>
    <w:rsid w:val="007F38F7"/>
    <w:rsid w:val="007F3C40"/>
    <w:rsid w:val="007F41F5"/>
    <w:rsid w:val="007F5664"/>
    <w:rsid w:val="007F6B02"/>
    <w:rsid w:val="007F7B59"/>
    <w:rsid w:val="007F7DC9"/>
    <w:rsid w:val="00800FF2"/>
    <w:rsid w:val="0080212B"/>
    <w:rsid w:val="008027A1"/>
    <w:rsid w:val="00810647"/>
    <w:rsid w:val="00811ED2"/>
    <w:rsid w:val="00812772"/>
    <w:rsid w:val="0081285A"/>
    <w:rsid w:val="00814235"/>
    <w:rsid w:val="008157B1"/>
    <w:rsid w:val="00817275"/>
    <w:rsid w:val="00817F03"/>
    <w:rsid w:val="00820577"/>
    <w:rsid w:val="00825926"/>
    <w:rsid w:val="0082697B"/>
    <w:rsid w:val="00827CF2"/>
    <w:rsid w:val="008311DC"/>
    <w:rsid w:val="00831477"/>
    <w:rsid w:val="00831E38"/>
    <w:rsid w:val="00836182"/>
    <w:rsid w:val="0083705D"/>
    <w:rsid w:val="008370A4"/>
    <w:rsid w:val="00842686"/>
    <w:rsid w:val="0084343A"/>
    <w:rsid w:val="00845510"/>
    <w:rsid w:val="0084683F"/>
    <w:rsid w:val="00852281"/>
    <w:rsid w:val="00852555"/>
    <w:rsid w:val="00852DF4"/>
    <w:rsid w:val="008543A7"/>
    <w:rsid w:val="00855A1E"/>
    <w:rsid w:val="00856E16"/>
    <w:rsid w:val="00861CAC"/>
    <w:rsid w:val="0086375E"/>
    <w:rsid w:val="00864760"/>
    <w:rsid w:val="00865EA1"/>
    <w:rsid w:val="00865F53"/>
    <w:rsid w:val="00866373"/>
    <w:rsid w:val="008671AD"/>
    <w:rsid w:val="00867A73"/>
    <w:rsid w:val="00870EC8"/>
    <w:rsid w:val="00870F6B"/>
    <w:rsid w:val="0087366C"/>
    <w:rsid w:val="00873F8F"/>
    <w:rsid w:val="0087431C"/>
    <w:rsid w:val="008777CB"/>
    <w:rsid w:val="008777D4"/>
    <w:rsid w:val="00880ABF"/>
    <w:rsid w:val="00880B02"/>
    <w:rsid w:val="00881267"/>
    <w:rsid w:val="008825E5"/>
    <w:rsid w:val="00890E24"/>
    <w:rsid w:val="00892855"/>
    <w:rsid w:val="00893D71"/>
    <w:rsid w:val="00893E47"/>
    <w:rsid w:val="00895938"/>
    <w:rsid w:val="00895C9C"/>
    <w:rsid w:val="00895DF6"/>
    <w:rsid w:val="008A1AFE"/>
    <w:rsid w:val="008A31F2"/>
    <w:rsid w:val="008A429A"/>
    <w:rsid w:val="008A4FA4"/>
    <w:rsid w:val="008A7227"/>
    <w:rsid w:val="008B0C4D"/>
    <w:rsid w:val="008B0F67"/>
    <w:rsid w:val="008B1F6F"/>
    <w:rsid w:val="008B2E0F"/>
    <w:rsid w:val="008C1B28"/>
    <w:rsid w:val="008C26E3"/>
    <w:rsid w:val="008C2AD2"/>
    <w:rsid w:val="008C3156"/>
    <w:rsid w:val="008C3C8E"/>
    <w:rsid w:val="008C4847"/>
    <w:rsid w:val="008D0C67"/>
    <w:rsid w:val="008D0F8E"/>
    <w:rsid w:val="008D1BCA"/>
    <w:rsid w:val="008D230F"/>
    <w:rsid w:val="008E0F11"/>
    <w:rsid w:val="008E1202"/>
    <w:rsid w:val="008E3055"/>
    <w:rsid w:val="008F159C"/>
    <w:rsid w:val="008F1624"/>
    <w:rsid w:val="008F18DF"/>
    <w:rsid w:val="008F2345"/>
    <w:rsid w:val="008F2B64"/>
    <w:rsid w:val="008F323C"/>
    <w:rsid w:val="008F401F"/>
    <w:rsid w:val="008F760A"/>
    <w:rsid w:val="008F7622"/>
    <w:rsid w:val="008F7672"/>
    <w:rsid w:val="00900ABC"/>
    <w:rsid w:val="00902BE5"/>
    <w:rsid w:val="00902C6C"/>
    <w:rsid w:val="00903F55"/>
    <w:rsid w:val="009068F8"/>
    <w:rsid w:val="00910096"/>
    <w:rsid w:val="00911718"/>
    <w:rsid w:val="00916ED1"/>
    <w:rsid w:val="00917730"/>
    <w:rsid w:val="009209DA"/>
    <w:rsid w:val="009209E0"/>
    <w:rsid w:val="00922970"/>
    <w:rsid w:val="00924888"/>
    <w:rsid w:val="0092592E"/>
    <w:rsid w:val="00925F15"/>
    <w:rsid w:val="00926897"/>
    <w:rsid w:val="00926917"/>
    <w:rsid w:val="009334A6"/>
    <w:rsid w:val="00935205"/>
    <w:rsid w:val="009360F4"/>
    <w:rsid w:val="00936749"/>
    <w:rsid w:val="00937F89"/>
    <w:rsid w:val="00940C5A"/>
    <w:rsid w:val="00941EAB"/>
    <w:rsid w:val="009428CF"/>
    <w:rsid w:val="009453D4"/>
    <w:rsid w:val="00946BA0"/>
    <w:rsid w:val="009520F0"/>
    <w:rsid w:val="00954484"/>
    <w:rsid w:val="00955553"/>
    <w:rsid w:val="009556F7"/>
    <w:rsid w:val="00955E69"/>
    <w:rsid w:val="009624D1"/>
    <w:rsid w:val="00962AC9"/>
    <w:rsid w:val="00962F7D"/>
    <w:rsid w:val="00963009"/>
    <w:rsid w:val="009638CA"/>
    <w:rsid w:val="0097163B"/>
    <w:rsid w:val="00971752"/>
    <w:rsid w:val="00971D05"/>
    <w:rsid w:val="00972C4B"/>
    <w:rsid w:val="0097390C"/>
    <w:rsid w:val="00973BAB"/>
    <w:rsid w:val="00975684"/>
    <w:rsid w:val="009757C3"/>
    <w:rsid w:val="0097644A"/>
    <w:rsid w:val="00976F58"/>
    <w:rsid w:val="009848C6"/>
    <w:rsid w:val="00984BB5"/>
    <w:rsid w:val="00987D41"/>
    <w:rsid w:val="00990061"/>
    <w:rsid w:val="009909C7"/>
    <w:rsid w:val="00991F52"/>
    <w:rsid w:val="0099253F"/>
    <w:rsid w:val="00995D9B"/>
    <w:rsid w:val="009A06B3"/>
    <w:rsid w:val="009A1805"/>
    <w:rsid w:val="009A429A"/>
    <w:rsid w:val="009A431D"/>
    <w:rsid w:val="009B02D9"/>
    <w:rsid w:val="009B3CF5"/>
    <w:rsid w:val="009B5B2D"/>
    <w:rsid w:val="009B6E39"/>
    <w:rsid w:val="009B70F3"/>
    <w:rsid w:val="009B7C82"/>
    <w:rsid w:val="009C267C"/>
    <w:rsid w:val="009C3695"/>
    <w:rsid w:val="009C78D2"/>
    <w:rsid w:val="009D24E1"/>
    <w:rsid w:val="009D39E4"/>
    <w:rsid w:val="009D42EC"/>
    <w:rsid w:val="009D48E0"/>
    <w:rsid w:val="009D5C9D"/>
    <w:rsid w:val="009D6CA4"/>
    <w:rsid w:val="009D6E52"/>
    <w:rsid w:val="009E3FF5"/>
    <w:rsid w:val="009E7A17"/>
    <w:rsid w:val="009F2444"/>
    <w:rsid w:val="009F245B"/>
    <w:rsid w:val="009F3681"/>
    <w:rsid w:val="009F370F"/>
    <w:rsid w:val="009F5D0B"/>
    <w:rsid w:val="00A02089"/>
    <w:rsid w:val="00A02F94"/>
    <w:rsid w:val="00A03F6E"/>
    <w:rsid w:val="00A06329"/>
    <w:rsid w:val="00A13988"/>
    <w:rsid w:val="00A155F6"/>
    <w:rsid w:val="00A179C8"/>
    <w:rsid w:val="00A21D6D"/>
    <w:rsid w:val="00A2246B"/>
    <w:rsid w:val="00A230EE"/>
    <w:rsid w:val="00A23586"/>
    <w:rsid w:val="00A245DE"/>
    <w:rsid w:val="00A2614C"/>
    <w:rsid w:val="00A274CB"/>
    <w:rsid w:val="00A31A65"/>
    <w:rsid w:val="00A32229"/>
    <w:rsid w:val="00A33E1F"/>
    <w:rsid w:val="00A44A88"/>
    <w:rsid w:val="00A5011E"/>
    <w:rsid w:val="00A51A2D"/>
    <w:rsid w:val="00A5278E"/>
    <w:rsid w:val="00A5380E"/>
    <w:rsid w:val="00A53EE1"/>
    <w:rsid w:val="00A54A3C"/>
    <w:rsid w:val="00A56186"/>
    <w:rsid w:val="00A562B8"/>
    <w:rsid w:val="00A578BD"/>
    <w:rsid w:val="00A602FD"/>
    <w:rsid w:val="00A64315"/>
    <w:rsid w:val="00A66B8F"/>
    <w:rsid w:val="00A73299"/>
    <w:rsid w:val="00A74D88"/>
    <w:rsid w:val="00A75E0A"/>
    <w:rsid w:val="00A8017E"/>
    <w:rsid w:val="00A806C0"/>
    <w:rsid w:val="00A815A4"/>
    <w:rsid w:val="00A840CE"/>
    <w:rsid w:val="00A841BD"/>
    <w:rsid w:val="00A86040"/>
    <w:rsid w:val="00A86582"/>
    <w:rsid w:val="00A87531"/>
    <w:rsid w:val="00A87F16"/>
    <w:rsid w:val="00A9129E"/>
    <w:rsid w:val="00A93C19"/>
    <w:rsid w:val="00AA0D69"/>
    <w:rsid w:val="00AA1677"/>
    <w:rsid w:val="00AA3A06"/>
    <w:rsid w:val="00AA4F82"/>
    <w:rsid w:val="00AA6366"/>
    <w:rsid w:val="00AB0AF5"/>
    <w:rsid w:val="00AB17CB"/>
    <w:rsid w:val="00AB180B"/>
    <w:rsid w:val="00AB19AC"/>
    <w:rsid w:val="00AB1D43"/>
    <w:rsid w:val="00AB21D3"/>
    <w:rsid w:val="00AB39C2"/>
    <w:rsid w:val="00AB4D4D"/>
    <w:rsid w:val="00AC5C3B"/>
    <w:rsid w:val="00AC6A80"/>
    <w:rsid w:val="00AC7547"/>
    <w:rsid w:val="00AD0C3F"/>
    <w:rsid w:val="00AD1911"/>
    <w:rsid w:val="00AD4116"/>
    <w:rsid w:val="00AD6CD8"/>
    <w:rsid w:val="00AE0860"/>
    <w:rsid w:val="00AE2F32"/>
    <w:rsid w:val="00AE379D"/>
    <w:rsid w:val="00AE39D3"/>
    <w:rsid w:val="00AE3F22"/>
    <w:rsid w:val="00AE4128"/>
    <w:rsid w:val="00AE494B"/>
    <w:rsid w:val="00AE4A1B"/>
    <w:rsid w:val="00AE7225"/>
    <w:rsid w:val="00AF0A4C"/>
    <w:rsid w:val="00AF1A93"/>
    <w:rsid w:val="00AF4386"/>
    <w:rsid w:val="00AF4BCD"/>
    <w:rsid w:val="00AF679A"/>
    <w:rsid w:val="00AF6D41"/>
    <w:rsid w:val="00B005D1"/>
    <w:rsid w:val="00B036FF"/>
    <w:rsid w:val="00B06A81"/>
    <w:rsid w:val="00B12E89"/>
    <w:rsid w:val="00B1392B"/>
    <w:rsid w:val="00B13BA1"/>
    <w:rsid w:val="00B2046C"/>
    <w:rsid w:val="00B21C3F"/>
    <w:rsid w:val="00B21DF9"/>
    <w:rsid w:val="00B22ECE"/>
    <w:rsid w:val="00B246C0"/>
    <w:rsid w:val="00B24870"/>
    <w:rsid w:val="00B30905"/>
    <w:rsid w:val="00B31052"/>
    <w:rsid w:val="00B35B0F"/>
    <w:rsid w:val="00B367EA"/>
    <w:rsid w:val="00B37703"/>
    <w:rsid w:val="00B41A75"/>
    <w:rsid w:val="00B41AEC"/>
    <w:rsid w:val="00B43279"/>
    <w:rsid w:val="00B43A42"/>
    <w:rsid w:val="00B45B7E"/>
    <w:rsid w:val="00B5006B"/>
    <w:rsid w:val="00B509E2"/>
    <w:rsid w:val="00B52D0D"/>
    <w:rsid w:val="00B53EE8"/>
    <w:rsid w:val="00B55D02"/>
    <w:rsid w:val="00B5762D"/>
    <w:rsid w:val="00B57ABA"/>
    <w:rsid w:val="00B57BD5"/>
    <w:rsid w:val="00B57E04"/>
    <w:rsid w:val="00B6000E"/>
    <w:rsid w:val="00B659E3"/>
    <w:rsid w:val="00B65F7C"/>
    <w:rsid w:val="00B66594"/>
    <w:rsid w:val="00B7174C"/>
    <w:rsid w:val="00B7214B"/>
    <w:rsid w:val="00B75406"/>
    <w:rsid w:val="00B7751C"/>
    <w:rsid w:val="00B803AB"/>
    <w:rsid w:val="00B803E5"/>
    <w:rsid w:val="00B82CAA"/>
    <w:rsid w:val="00B917EB"/>
    <w:rsid w:val="00B925F3"/>
    <w:rsid w:val="00B933D7"/>
    <w:rsid w:val="00B93607"/>
    <w:rsid w:val="00B94FE2"/>
    <w:rsid w:val="00B95368"/>
    <w:rsid w:val="00B95547"/>
    <w:rsid w:val="00B95FEE"/>
    <w:rsid w:val="00B97C7D"/>
    <w:rsid w:val="00BA10FB"/>
    <w:rsid w:val="00BA4203"/>
    <w:rsid w:val="00BA48CF"/>
    <w:rsid w:val="00BA707F"/>
    <w:rsid w:val="00BB0710"/>
    <w:rsid w:val="00BB1E41"/>
    <w:rsid w:val="00BB2A94"/>
    <w:rsid w:val="00BB490D"/>
    <w:rsid w:val="00BB7610"/>
    <w:rsid w:val="00BC30D4"/>
    <w:rsid w:val="00BC6B81"/>
    <w:rsid w:val="00BD0E9B"/>
    <w:rsid w:val="00BD1063"/>
    <w:rsid w:val="00BD11F4"/>
    <w:rsid w:val="00BD2DFE"/>
    <w:rsid w:val="00BD3FA9"/>
    <w:rsid w:val="00BD5A38"/>
    <w:rsid w:val="00BD66C1"/>
    <w:rsid w:val="00BE08BE"/>
    <w:rsid w:val="00BE101A"/>
    <w:rsid w:val="00BE21FF"/>
    <w:rsid w:val="00BE2CBA"/>
    <w:rsid w:val="00BE344F"/>
    <w:rsid w:val="00BE5F27"/>
    <w:rsid w:val="00BE69ED"/>
    <w:rsid w:val="00BE7B5E"/>
    <w:rsid w:val="00BF21A7"/>
    <w:rsid w:val="00BF3A3C"/>
    <w:rsid w:val="00BF42FB"/>
    <w:rsid w:val="00BF470B"/>
    <w:rsid w:val="00BF5F26"/>
    <w:rsid w:val="00BF7104"/>
    <w:rsid w:val="00BF7599"/>
    <w:rsid w:val="00C00A90"/>
    <w:rsid w:val="00C02253"/>
    <w:rsid w:val="00C028B8"/>
    <w:rsid w:val="00C0392A"/>
    <w:rsid w:val="00C04B73"/>
    <w:rsid w:val="00C11C20"/>
    <w:rsid w:val="00C13C87"/>
    <w:rsid w:val="00C14BC0"/>
    <w:rsid w:val="00C165CE"/>
    <w:rsid w:val="00C20391"/>
    <w:rsid w:val="00C23053"/>
    <w:rsid w:val="00C26B95"/>
    <w:rsid w:val="00C32BEE"/>
    <w:rsid w:val="00C35F69"/>
    <w:rsid w:val="00C374A7"/>
    <w:rsid w:val="00C40ACA"/>
    <w:rsid w:val="00C4251D"/>
    <w:rsid w:val="00C427F5"/>
    <w:rsid w:val="00C42B48"/>
    <w:rsid w:val="00C43846"/>
    <w:rsid w:val="00C4605E"/>
    <w:rsid w:val="00C46584"/>
    <w:rsid w:val="00C47013"/>
    <w:rsid w:val="00C47F77"/>
    <w:rsid w:val="00C5006C"/>
    <w:rsid w:val="00C501EA"/>
    <w:rsid w:val="00C55923"/>
    <w:rsid w:val="00C62266"/>
    <w:rsid w:val="00C633A8"/>
    <w:rsid w:val="00C6650E"/>
    <w:rsid w:val="00C6703F"/>
    <w:rsid w:val="00C70E97"/>
    <w:rsid w:val="00C719B3"/>
    <w:rsid w:val="00C71BD9"/>
    <w:rsid w:val="00C71D5D"/>
    <w:rsid w:val="00C76623"/>
    <w:rsid w:val="00C76970"/>
    <w:rsid w:val="00C77281"/>
    <w:rsid w:val="00C85DC8"/>
    <w:rsid w:val="00C8619C"/>
    <w:rsid w:val="00C905E4"/>
    <w:rsid w:val="00C925C4"/>
    <w:rsid w:val="00C931B8"/>
    <w:rsid w:val="00C931BC"/>
    <w:rsid w:val="00CA015B"/>
    <w:rsid w:val="00CA03C3"/>
    <w:rsid w:val="00CA1BF0"/>
    <w:rsid w:val="00CA3837"/>
    <w:rsid w:val="00CA4267"/>
    <w:rsid w:val="00CA62A7"/>
    <w:rsid w:val="00CA7CC9"/>
    <w:rsid w:val="00CB0C39"/>
    <w:rsid w:val="00CB4DA0"/>
    <w:rsid w:val="00CC000F"/>
    <w:rsid w:val="00CC0687"/>
    <w:rsid w:val="00CC112A"/>
    <w:rsid w:val="00CC149D"/>
    <w:rsid w:val="00CC3025"/>
    <w:rsid w:val="00CC79DA"/>
    <w:rsid w:val="00CD2D65"/>
    <w:rsid w:val="00CD5FA6"/>
    <w:rsid w:val="00CD6240"/>
    <w:rsid w:val="00CD7FB5"/>
    <w:rsid w:val="00CE0728"/>
    <w:rsid w:val="00CE1507"/>
    <w:rsid w:val="00CE1D76"/>
    <w:rsid w:val="00CE2C63"/>
    <w:rsid w:val="00CF17CA"/>
    <w:rsid w:val="00CF17F3"/>
    <w:rsid w:val="00CF2B77"/>
    <w:rsid w:val="00CF5517"/>
    <w:rsid w:val="00CF710E"/>
    <w:rsid w:val="00CF7A34"/>
    <w:rsid w:val="00D038F9"/>
    <w:rsid w:val="00D0563D"/>
    <w:rsid w:val="00D0621D"/>
    <w:rsid w:val="00D06439"/>
    <w:rsid w:val="00D10815"/>
    <w:rsid w:val="00D11B86"/>
    <w:rsid w:val="00D11C79"/>
    <w:rsid w:val="00D13048"/>
    <w:rsid w:val="00D146AA"/>
    <w:rsid w:val="00D15D97"/>
    <w:rsid w:val="00D21B6D"/>
    <w:rsid w:val="00D23555"/>
    <w:rsid w:val="00D2433F"/>
    <w:rsid w:val="00D25511"/>
    <w:rsid w:val="00D26AC6"/>
    <w:rsid w:val="00D305CD"/>
    <w:rsid w:val="00D3128C"/>
    <w:rsid w:val="00D31F30"/>
    <w:rsid w:val="00D329A8"/>
    <w:rsid w:val="00D3508F"/>
    <w:rsid w:val="00D354A6"/>
    <w:rsid w:val="00D35CAD"/>
    <w:rsid w:val="00D36150"/>
    <w:rsid w:val="00D40D91"/>
    <w:rsid w:val="00D41E65"/>
    <w:rsid w:val="00D43E35"/>
    <w:rsid w:val="00D47533"/>
    <w:rsid w:val="00D528F8"/>
    <w:rsid w:val="00D54E73"/>
    <w:rsid w:val="00D55856"/>
    <w:rsid w:val="00D559DE"/>
    <w:rsid w:val="00D61FB2"/>
    <w:rsid w:val="00D626F0"/>
    <w:rsid w:val="00D6523D"/>
    <w:rsid w:val="00D65F0A"/>
    <w:rsid w:val="00D67859"/>
    <w:rsid w:val="00D67B0C"/>
    <w:rsid w:val="00D707A8"/>
    <w:rsid w:val="00D70ABC"/>
    <w:rsid w:val="00D71389"/>
    <w:rsid w:val="00D72146"/>
    <w:rsid w:val="00D723F6"/>
    <w:rsid w:val="00D725FA"/>
    <w:rsid w:val="00D74065"/>
    <w:rsid w:val="00D7720A"/>
    <w:rsid w:val="00D80A77"/>
    <w:rsid w:val="00D80C18"/>
    <w:rsid w:val="00D80FF2"/>
    <w:rsid w:val="00D816B5"/>
    <w:rsid w:val="00D817DA"/>
    <w:rsid w:val="00D8200D"/>
    <w:rsid w:val="00D8213C"/>
    <w:rsid w:val="00D829F6"/>
    <w:rsid w:val="00D830FD"/>
    <w:rsid w:val="00D83677"/>
    <w:rsid w:val="00D874F3"/>
    <w:rsid w:val="00D87D48"/>
    <w:rsid w:val="00D90F55"/>
    <w:rsid w:val="00D92895"/>
    <w:rsid w:val="00D9694D"/>
    <w:rsid w:val="00D9751D"/>
    <w:rsid w:val="00DA0A49"/>
    <w:rsid w:val="00DA26A1"/>
    <w:rsid w:val="00DA2A34"/>
    <w:rsid w:val="00DA3CAD"/>
    <w:rsid w:val="00DA4B0C"/>
    <w:rsid w:val="00DA58F6"/>
    <w:rsid w:val="00DA5983"/>
    <w:rsid w:val="00DA61E2"/>
    <w:rsid w:val="00DB1439"/>
    <w:rsid w:val="00DB2082"/>
    <w:rsid w:val="00DB2442"/>
    <w:rsid w:val="00DB2DD5"/>
    <w:rsid w:val="00DB427F"/>
    <w:rsid w:val="00DB4771"/>
    <w:rsid w:val="00DB5FC3"/>
    <w:rsid w:val="00DB6765"/>
    <w:rsid w:val="00DC25DC"/>
    <w:rsid w:val="00DC6AB0"/>
    <w:rsid w:val="00DD01E5"/>
    <w:rsid w:val="00DD2D2E"/>
    <w:rsid w:val="00DD3F43"/>
    <w:rsid w:val="00DD4099"/>
    <w:rsid w:val="00DE02CC"/>
    <w:rsid w:val="00DE49C5"/>
    <w:rsid w:val="00DE5798"/>
    <w:rsid w:val="00DE608F"/>
    <w:rsid w:val="00DE6EDE"/>
    <w:rsid w:val="00DE7D38"/>
    <w:rsid w:val="00DF0BC3"/>
    <w:rsid w:val="00DF1478"/>
    <w:rsid w:val="00DF504B"/>
    <w:rsid w:val="00DF52A6"/>
    <w:rsid w:val="00DF6051"/>
    <w:rsid w:val="00DF622F"/>
    <w:rsid w:val="00DF6809"/>
    <w:rsid w:val="00DF6BCD"/>
    <w:rsid w:val="00E01500"/>
    <w:rsid w:val="00E019DF"/>
    <w:rsid w:val="00E01CA8"/>
    <w:rsid w:val="00E03745"/>
    <w:rsid w:val="00E05CBA"/>
    <w:rsid w:val="00E0639C"/>
    <w:rsid w:val="00E06F41"/>
    <w:rsid w:val="00E106D0"/>
    <w:rsid w:val="00E116F5"/>
    <w:rsid w:val="00E1179D"/>
    <w:rsid w:val="00E125D1"/>
    <w:rsid w:val="00E133DE"/>
    <w:rsid w:val="00E13ED8"/>
    <w:rsid w:val="00E142BB"/>
    <w:rsid w:val="00E14325"/>
    <w:rsid w:val="00E214AC"/>
    <w:rsid w:val="00E22D97"/>
    <w:rsid w:val="00E22EC9"/>
    <w:rsid w:val="00E25099"/>
    <w:rsid w:val="00E2559E"/>
    <w:rsid w:val="00E300C3"/>
    <w:rsid w:val="00E306CA"/>
    <w:rsid w:val="00E36CD9"/>
    <w:rsid w:val="00E37E83"/>
    <w:rsid w:val="00E4234B"/>
    <w:rsid w:val="00E42710"/>
    <w:rsid w:val="00E43C1D"/>
    <w:rsid w:val="00E44561"/>
    <w:rsid w:val="00E45B58"/>
    <w:rsid w:val="00E45D9C"/>
    <w:rsid w:val="00E46ABF"/>
    <w:rsid w:val="00E46E72"/>
    <w:rsid w:val="00E4739C"/>
    <w:rsid w:val="00E477EB"/>
    <w:rsid w:val="00E5094E"/>
    <w:rsid w:val="00E561C6"/>
    <w:rsid w:val="00E56B28"/>
    <w:rsid w:val="00E577B9"/>
    <w:rsid w:val="00E578CE"/>
    <w:rsid w:val="00E61A11"/>
    <w:rsid w:val="00E62513"/>
    <w:rsid w:val="00E62935"/>
    <w:rsid w:val="00E64721"/>
    <w:rsid w:val="00E66E30"/>
    <w:rsid w:val="00E67375"/>
    <w:rsid w:val="00E70E1D"/>
    <w:rsid w:val="00E74693"/>
    <w:rsid w:val="00E754F8"/>
    <w:rsid w:val="00E75A8B"/>
    <w:rsid w:val="00E769C6"/>
    <w:rsid w:val="00E77030"/>
    <w:rsid w:val="00E82357"/>
    <w:rsid w:val="00E8358D"/>
    <w:rsid w:val="00E92011"/>
    <w:rsid w:val="00E93D24"/>
    <w:rsid w:val="00E950A9"/>
    <w:rsid w:val="00E95BDB"/>
    <w:rsid w:val="00E9666A"/>
    <w:rsid w:val="00E96B51"/>
    <w:rsid w:val="00E97A12"/>
    <w:rsid w:val="00EA0169"/>
    <w:rsid w:val="00EA11C7"/>
    <w:rsid w:val="00EA2238"/>
    <w:rsid w:val="00EA22F7"/>
    <w:rsid w:val="00EA6B1C"/>
    <w:rsid w:val="00EA74C8"/>
    <w:rsid w:val="00EA788A"/>
    <w:rsid w:val="00EA7C94"/>
    <w:rsid w:val="00EB2CEC"/>
    <w:rsid w:val="00EB37EA"/>
    <w:rsid w:val="00EB3D52"/>
    <w:rsid w:val="00EB3EA2"/>
    <w:rsid w:val="00EB4B14"/>
    <w:rsid w:val="00EB5DC1"/>
    <w:rsid w:val="00EC0A73"/>
    <w:rsid w:val="00EC1A00"/>
    <w:rsid w:val="00EC3518"/>
    <w:rsid w:val="00EC4B59"/>
    <w:rsid w:val="00EC537F"/>
    <w:rsid w:val="00EC5726"/>
    <w:rsid w:val="00EC5DE8"/>
    <w:rsid w:val="00EC7468"/>
    <w:rsid w:val="00EC7EF2"/>
    <w:rsid w:val="00ED039F"/>
    <w:rsid w:val="00ED1417"/>
    <w:rsid w:val="00ED2C2F"/>
    <w:rsid w:val="00ED2DEC"/>
    <w:rsid w:val="00ED2F8C"/>
    <w:rsid w:val="00ED47C7"/>
    <w:rsid w:val="00ED7EFB"/>
    <w:rsid w:val="00EE0E74"/>
    <w:rsid w:val="00EE2F79"/>
    <w:rsid w:val="00EE79D9"/>
    <w:rsid w:val="00EF1C7E"/>
    <w:rsid w:val="00EF4168"/>
    <w:rsid w:val="00EF5B18"/>
    <w:rsid w:val="00EF7327"/>
    <w:rsid w:val="00F0213E"/>
    <w:rsid w:val="00F03C06"/>
    <w:rsid w:val="00F0791B"/>
    <w:rsid w:val="00F12D1D"/>
    <w:rsid w:val="00F14F99"/>
    <w:rsid w:val="00F211F0"/>
    <w:rsid w:val="00F22DDA"/>
    <w:rsid w:val="00F2516E"/>
    <w:rsid w:val="00F263EA"/>
    <w:rsid w:val="00F26930"/>
    <w:rsid w:val="00F27832"/>
    <w:rsid w:val="00F30744"/>
    <w:rsid w:val="00F32F04"/>
    <w:rsid w:val="00F34000"/>
    <w:rsid w:val="00F340D6"/>
    <w:rsid w:val="00F3476B"/>
    <w:rsid w:val="00F360D1"/>
    <w:rsid w:val="00F363FF"/>
    <w:rsid w:val="00F37C1B"/>
    <w:rsid w:val="00F43481"/>
    <w:rsid w:val="00F44A5F"/>
    <w:rsid w:val="00F44B05"/>
    <w:rsid w:val="00F47762"/>
    <w:rsid w:val="00F5137D"/>
    <w:rsid w:val="00F51B8C"/>
    <w:rsid w:val="00F526E2"/>
    <w:rsid w:val="00F52DF0"/>
    <w:rsid w:val="00F54A5E"/>
    <w:rsid w:val="00F55C30"/>
    <w:rsid w:val="00F5784D"/>
    <w:rsid w:val="00F578C0"/>
    <w:rsid w:val="00F579C9"/>
    <w:rsid w:val="00F61D0D"/>
    <w:rsid w:val="00F62508"/>
    <w:rsid w:val="00F62FA9"/>
    <w:rsid w:val="00F64B5A"/>
    <w:rsid w:val="00F65DD0"/>
    <w:rsid w:val="00F67AA1"/>
    <w:rsid w:val="00F7074C"/>
    <w:rsid w:val="00F71F0B"/>
    <w:rsid w:val="00F7499E"/>
    <w:rsid w:val="00F7770F"/>
    <w:rsid w:val="00F80F86"/>
    <w:rsid w:val="00F84BA9"/>
    <w:rsid w:val="00F850FF"/>
    <w:rsid w:val="00F85F1B"/>
    <w:rsid w:val="00F87950"/>
    <w:rsid w:val="00F90591"/>
    <w:rsid w:val="00F90DA5"/>
    <w:rsid w:val="00F9182C"/>
    <w:rsid w:val="00F925B3"/>
    <w:rsid w:val="00F92FC8"/>
    <w:rsid w:val="00F9315A"/>
    <w:rsid w:val="00F93648"/>
    <w:rsid w:val="00F95B10"/>
    <w:rsid w:val="00F95E6F"/>
    <w:rsid w:val="00F97051"/>
    <w:rsid w:val="00F9731A"/>
    <w:rsid w:val="00FA091D"/>
    <w:rsid w:val="00FA2CD4"/>
    <w:rsid w:val="00FA48A2"/>
    <w:rsid w:val="00FB3625"/>
    <w:rsid w:val="00FB3B0E"/>
    <w:rsid w:val="00FB466E"/>
    <w:rsid w:val="00FB4B69"/>
    <w:rsid w:val="00FB4BFA"/>
    <w:rsid w:val="00FB552E"/>
    <w:rsid w:val="00FB6A3C"/>
    <w:rsid w:val="00FB6E95"/>
    <w:rsid w:val="00FC196F"/>
    <w:rsid w:val="00FC344A"/>
    <w:rsid w:val="00FC34DA"/>
    <w:rsid w:val="00FC3A1B"/>
    <w:rsid w:val="00FC4D4F"/>
    <w:rsid w:val="00FD0861"/>
    <w:rsid w:val="00FD1620"/>
    <w:rsid w:val="00FD249F"/>
    <w:rsid w:val="00FD2DBE"/>
    <w:rsid w:val="00FD4E77"/>
    <w:rsid w:val="00FE24C1"/>
    <w:rsid w:val="00FE283A"/>
    <w:rsid w:val="00FE4330"/>
    <w:rsid w:val="00FE4B47"/>
    <w:rsid w:val="00FE52E9"/>
    <w:rsid w:val="00FE5AA5"/>
    <w:rsid w:val="00FF0462"/>
    <w:rsid w:val="00FF08C9"/>
    <w:rsid w:val="00FF1BA8"/>
    <w:rsid w:val="00FF2343"/>
    <w:rsid w:val="00FF4BA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22635"/>
  <w15:docId w15:val="{67172C6F-2D0F-41E1-A73C-658B6742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A61"/>
    <w:pPr>
      <w:suppressAutoHyphens w:val="0"/>
    </w:pPr>
    <w:rPr>
      <w:rFonts w:eastAsia="Times New Roman"/>
      <w:sz w:val="24"/>
      <w:szCs w:val="24"/>
    </w:rPr>
  </w:style>
  <w:style w:type="paragraph" w:styleId="10">
    <w:name w:val="heading 1"/>
    <w:basedOn w:val="a"/>
    <w:next w:val="a"/>
    <w:link w:val="11"/>
    <w:uiPriority w:val="99"/>
    <w:qFormat/>
    <w:rsid w:val="003E3B18"/>
    <w:pPr>
      <w:keepNext/>
      <w:spacing w:line="360" w:lineRule="auto"/>
      <w:ind w:left="705"/>
      <w:outlineLvl w:val="0"/>
    </w:pPr>
    <w:rPr>
      <w:rFonts w:ascii="Arial" w:hAnsi="Arial" w:cs="Arial"/>
      <w:b/>
    </w:rPr>
  </w:style>
  <w:style w:type="paragraph" w:styleId="2">
    <w:name w:val="heading 2"/>
    <w:basedOn w:val="a"/>
    <w:next w:val="a"/>
    <w:link w:val="20"/>
    <w:uiPriority w:val="99"/>
    <w:qFormat/>
    <w:rsid w:val="003329F4"/>
    <w:pPr>
      <w:keepNext/>
      <w:spacing w:before="240" w:after="60"/>
      <w:jc w:val="both"/>
      <w:outlineLvl w:val="1"/>
    </w:pPr>
    <w:rPr>
      <w:rFonts w:ascii="Arial" w:hAnsi="Arial" w:cs="Arial"/>
      <w:b/>
      <w:bCs/>
      <w:i/>
      <w:iCs/>
      <w:sz w:val="28"/>
      <w:szCs w:val="28"/>
      <w:lang w:eastAsia="en-US"/>
    </w:rPr>
  </w:style>
  <w:style w:type="paragraph" w:styleId="8">
    <w:name w:val="heading 8"/>
    <w:basedOn w:val="a"/>
    <w:next w:val="a"/>
    <w:link w:val="80"/>
    <w:uiPriority w:val="99"/>
    <w:qFormat/>
    <w:rsid w:val="001B24C8"/>
    <w:pPr>
      <w:keepNext/>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qFormat/>
    <w:locked/>
    <w:rsid w:val="003E3B18"/>
    <w:rPr>
      <w:rFonts w:ascii="Arial" w:hAnsi="Arial" w:cs="Arial"/>
      <w:b/>
      <w:sz w:val="24"/>
      <w:szCs w:val="24"/>
      <w:lang w:eastAsia="ru-RU"/>
    </w:rPr>
  </w:style>
  <w:style w:type="character" w:customStyle="1" w:styleId="20">
    <w:name w:val="Заголовок 2 Знак"/>
    <w:basedOn w:val="a0"/>
    <w:link w:val="2"/>
    <w:uiPriority w:val="99"/>
    <w:qFormat/>
    <w:locked/>
    <w:rsid w:val="003329F4"/>
    <w:rPr>
      <w:rFonts w:ascii="Arial" w:hAnsi="Arial" w:cs="Arial"/>
      <w:b/>
      <w:bCs/>
      <w:i/>
      <w:iCs/>
      <w:sz w:val="28"/>
      <w:szCs w:val="28"/>
    </w:rPr>
  </w:style>
  <w:style w:type="character" w:customStyle="1" w:styleId="80">
    <w:name w:val="Заголовок 8 Знак"/>
    <w:basedOn w:val="a0"/>
    <w:link w:val="8"/>
    <w:uiPriority w:val="99"/>
    <w:qFormat/>
    <w:locked/>
    <w:rsid w:val="001B24C8"/>
    <w:rPr>
      <w:rFonts w:eastAsia="Times New Roman" w:cs="Times New Roman"/>
      <w:b/>
      <w:bCs/>
      <w:sz w:val="24"/>
      <w:szCs w:val="24"/>
      <w:lang w:eastAsia="ru-RU"/>
    </w:rPr>
  </w:style>
  <w:style w:type="character" w:customStyle="1" w:styleId="a3">
    <w:name w:val="Верхний колонтитул Знак"/>
    <w:basedOn w:val="a0"/>
    <w:uiPriority w:val="99"/>
    <w:qFormat/>
    <w:locked/>
    <w:rsid w:val="00535E4A"/>
    <w:rPr>
      <w:rFonts w:eastAsia="Times New Roman" w:cs="Times New Roman"/>
      <w:sz w:val="24"/>
      <w:szCs w:val="24"/>
      <w:lang w:eastAsia="ru-RU"/>
    </w:rPr>
  </w:style>
  <w:style w:type="character" w:customStyle="1" w:styleId="a4">
    <w:name w:val="Нижний колонтитул Знак"/>
    <w:basedOn w:val="a0"/>
    <w:uiPriority w:val="99"/>
    <w:qFormat/>
    <w:locked/>
    <w:rsid w:val="00535E4A"/>
    <w:rPr>
      <w:rFonts w:eastAsia="Times New Roman" w:cs="Times New Roman"/>
      <w:sz w:val="24"/>
      <w:szCs w:val="24"/>
      <w:lang w:eastAsia="ru-RU"/>
    </w:rPr>
  </w:style>
  <w:style w:type="character" w:styleId="a5">
    <w:name w:val="annotation reference"/>
    <w:basedOn w:val="a0"/>
    <w:uiPriority w:val="99"/>
    <w:semiHidden/>
    <w:qFormat/>
    <w:rsid w:val="00AE4D8C"/>
    <w:rPr>
      <w:rFonts w:cs="Times New Roman"/>
      <w:sz w:val="16"/>
      <w:szCs w:val="16"/>
    </w:rPr>
  </w:style>
  <w:style w:type="character" w:customStyle="1" w:styleId="a6">
    <w:name w:val="Текст примечания Знак"/>
    <w:basedOn w:val="a0"/>
    <w:uiPriority w:val="99"/>
    <w:semiHidden/>
    <w:qFormat/>
    <w:locked/>
    <w:rsid w:val="00AE4D8C"/>
    <w:rPr>
      <w:rFonts w:eastAsia="Times New Roman" w:cs="Times New Roman"/>
      <w:sz w:val="20"/>
      <w:szCs w:val="20"/>
      <w:lang w:eastAsia="ru-RU"/>
    </w:rPr>
  </w:style>
  <w:style w:type="character" w:customStyle="1" w:styleId="a7">
    <w:name w:val="Тема примечания Знак"/>
    <w:basedOn w:val="a6"/>
    <w:uiPriority w:val="99"/>
    <w:semiHidden/>
    <w:qFormat/>
    <w:locked/>
    <w:rsid w:val="00AE4D8C"/>
    <w:rPr>
      <w:rFonts w:eastAsia="Times New Roman" w:cs="Times New Roman"/>
      <w:b/>
      <w:bCs/>
      <w:sz w:val="20"/>
      <w:szCs w:val="20"/>
      <w:lang w:eastAsia="ru-RU"/>
    </w:rPr>
  </w:style>
  <w:style w:type="character" w:customStyle="1" w:styleId="a8">
    <w:name w:val="Текст выноски Знак"/>
    <w:basedOn w:val="a0"/>
    <w:uiPriority w:val="99"/>
    <w:semiHidden/>
    <w:qFormat/>
    <w:locked/>
    <w:rsid w:val="00AE4D8C"/>
    <w:rPr>
      <w:rFonts w:ascii="Tahoma" w:hAnsi="Tahoma" w:cs="Tahoma"/>
      <w:sz w:val="16"/>
      <w:szCs w:val="16"/>
      <w:lang w:eastAsia="ru-RU"/>
    </w:rPr>
  </w:style>
  <w:style w:type="character" w:styleId="a9">
    <w:name w:val="Strong"/>
    <w:basedOn w:val="a0"/>
    <w:uiPriority w:val="99"/>
    <w:qFormat/>
    <w:rsid w:val="003329F4"/>
    <w:rPr>
      <w:rFonts w:cs="Times New Roman"/>
      <w:b/>
    </w:rPr>
  </w:style>
  <w:style w:type="character" w:customStyle="1" w:styleId="apple-converted-space">
    <w:name w:val="apple-converted-space"/>
    <w:basedOn w:val="a0"/>
    <w:uiPriority w:val="99"/>
    <w:qFormat/>
    <w:rsid w:val="003329F4"/>
    <w:rPr>
      <w:rFonts w:cs="Times New Roman"/>
    </w:rPr>
  </w:style>
  <w:style w:type="character" w:customStyle="1" w:styleId="-">
    <w:name w:val="Интернет-ссылка"/>
    <w:basedOn w:val="a0"/>
    <w:uiPriority w:val="99"/>
    <w:rsid w:val="001926CA"/>
    <w:rPr>
      <w:rFonts w:cs="Times New Roman"/>
      <w:color w:val="0000FF"/>
      <w:u w:val="single"/>
    </w:rPr>
  </w:style>
  <w:style w:type="character" w:customStyle="1" w:styleId="aa">
    <w:name w:val="Заголовок Знак"/>
    <w:basedOn w:val="a0"/>
    <w:uiPriority w:val="99"/>
    <w:qFormat/>
    <w:locked/>
    <w:rsid w:val="003B1447"/>
    <w:rPr>
      <w:rFonts w:eastAsia="Times New Roman" w:cs="Times New Roman"/>
      <w:b/>
      <w:sz w:val="24"/>
      <w:szCs w:val="24"/>
      <w:lang w:eastAsia="ru-RU"/>
    </w:rPr>
  </w:style>
  <w:style w:type="character" w:styleId="ab">
    <w:name w:val="Emphasis"/>
    <w:basedOn w:val="a0"/>
    <w:uiPriority w:val="99"/>
    <w:qFormat/>
    <w:rsid w:val="00C17FE7"/>
    <w:rPr>
      <w:rFonts w:cs="Times New Roman"/>
      <w:i/>
      <w:iCs/>
    </w:rPr>
  </w:style>
  <w:style w:type="character" w:styleId="ac">
    <w:name w:val="Placeholder Text"/>
    <w:basedOn w:val="a0"/>
    <w:uiPriority w:val="99"/>
    <w:semiHidden/>
    <w:qFormat/>
    <w:rsid w:val="00890C0D"/>
    <w:rPr>
      <w:rFonts w:cs="Times New Roman"/>
      <w:color w:val="808080"/>
    </w:rPr>
  </w:style>
  <w:style w:type="character" w:customStyle="1" w:styleId="fontstyle01">
    <w:name w:val="fontstyle01"/>
    <w:basedOn w:val="a0"/>
    <w:uiPriority w:val="99"/>
    <w:qFormat/>
    <w:rsid w:val="00B70A37"/>
    <w:rPr>
      <w:rFonts w:ascii="ArialMT" w:hAnsi="ArialMT" w:cs="Times New Roman"/>
      <w:color w:val="000000"/>
      <w:sz w:val="22"/>
      <w:szCs w:val="22"/>
    </w:rPr>
  </w:style>
  <w:style w:type="character" w:customStyle="1" w:styleId="ad">
    <w:name w:val="Ссылка указателя"/>
    <w:qFormat/>
  </w:style>
  <w:style w:type="paragraph" w:styleId="ae">
    <w:name w:val="Title"/>
    <w:basedOn w:val="a"/>
    <w:next w:val="af"/>
    <w:uiPriority w:val="99"/>
    <w:qFormat/>
    <w:rsid w:val="003B1447"/>
    <w:pPr>
      <w:jc w:val="center"/>
    </w:pPr>
    <w:rPr>
      <w:b/>
      <w:sz w:val="32"/>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rPr>
  </w:style>
  <w:style w:type="paragraph" w:styleId="af2">
    <w:name w:val="index heading"/>
    <w:basedOn w:val="a"/>
    <w:qFormat/>
    <w:pPr>
      <w:suppressLineNumbers/>
    </w:pPr>
    <w:rPr>
      <w:rFonts w:cs="Arial"/>
    </w:rPr>
  </w:style>
  <w:style w:type="paragraph" w:customStyle="1" w:styleId="af3">
    <w:name w:val="Верхний и нижний колонтитулы"/>
    <w:basedOn w:val="a"/>
    <w:qFormat/>
  </w:style>
  <w:style w:type="paragraph" w:styleId="af4">
    <w:name w:val="header"/>
    <w:basedOn w:val="a"/>
    <w:uiPriority w:val="99"/>
    <w:rsid w:val="00535E4A"/>
    <w:pPr>
      <w:tabs>
        <w:tab w:val="center" w:pos="4677"/>
        <w:tab w:val="right" w:pos="9355"/>
      </w:tabs>
    </w:pPr>
  </w:style>
  <w:style w:type="paragraph" w:styleId="af5">
    <w:name w:val="footer"/>
    <w:basedOn w:val="a"/>
    <w:uiPriority w:val="99"/>
    <w:rsid w:val="00535E4A"/>
    <w:pPr>
      <w:tabs>
        <w:tab w:val="center" w:pos="4677"/>
        <w:tab w:val="right" w:pos="9355"/>
      </w:tabs>
    </w:pPr>
  </w:style>
  <w:style w:type="paragraph" w:styleId="af6">
    <w:name w:val="annotation text"/>
    <w:basedOn w:val="a"/>
    <w:uiPriority w:val="99"/>
    <w:semiHidden/>
    <w:qFormat/>
    <w:rsid w:val="00AE4D8C"/>
    <w:rPr>
      <w:sz w:val="20"/>
      <w:szCs w:val="20"/>
    </w:rPr>
  </w:style>
  <w:style w:type="paragraph" w:styleId="af7">
    <w:name w:val="annotation subject"/>
    <w:basedOn w:val="af6"/>
    <w:next w:val="af6"/>
    <w:uiPriority w:val="99"/>
    <w:semiHidden/>
    <w:qFormat/>
    <w:rsid w:val="00AE4D8C"/>
    <w:rPr>
      <w:b/>
      <w:bCs/>
    </w:rPr>
  </w:style>
  <w:style w:type="paragraph" w:styleId="af8">
    <w:name w:val="Balloon Text"/>
    <w:basedOn w:val="a"/>
    <w:uiPriority w:val="99"/>
    <w:semiHidden/>
    <w:qFormat/>
    <w:rsid w:val="00AE4D8C"/>
    <w:rPr>
      <w:rFonts w:ascii="Tahoma" w:hAnsi="Tahoma" w:cs="Tahoma"/>
      <w:sz w:val="16"/>
      <w:szCs w:val="16"/>
    </w:rPr>
  </w:style>
  <w:style w:type="paragraph" w:styleId="af9">
    <w:name w:val="List Paragraph"/>
    <w:basedOn w:val="a"/>
    <w:uiPriority w:val="34"/>
    <w:qFormat/>
    <w:rsid w:val="003724B6"/>
    <w:pPr>
      <w:ind w:left="720"/>
      <w:contextualSpacing/>
    </w:pPr>
  </w:style>
  <w:style w:type="paragraph" w:customStyle="1" w:styleId="Default">
    <w:name w:val="Default"/>
    <w:uiPriority w:val="99"/>
    <w:qFormat/>
    <w:rsid w:val="002F542F"/>
    <w:rPr>
      <w:rFonts w:ascii="Arial" w:hAnsi="Arial" w:cs="Arial"/>
      <w:color w:val="000000"/>
      <w:sz w:val="24"/>
      <w:szCs w:val="24"/>
      <w:lang w:eastAsia="en-US"/>
    </w:rPr>
  </w:style>
  <w:style w:type="paragraph" w:customStyle="1" w:styleId="w28174">
    <w:name w:val="w28174"/>
    <w:basedOn w:val="a"/>
    <w:uiPriority w:val="99"/>
    <w:qFormat/>
    <w:rsid w:val="00C17FE7"/>
    <w:pPr>
      <w:spacing w:beforeAutospacing="1" w:afterAutospacing="1"/>
    </w:pPr>
  </w:style>
  <w:style w:type="paragraph" w:styleId="afa">
    <w:name w:val="TOC Heading"/>
    <w:basedOn w:val="10"/>
    <w:next w:val="a"/>
    <w:uiPriority w:val="39"/>
    <w:qFormat/>
    <w:rsid w:val="00660D07"/>
    <w:pPr>
      <w:keepLines/>
      <w:ind w:left="0" w:firstLine="709"/>
    </w:pPr>
    <w:rPr>
      <w:rFonts w:eastAsia="MS Gothic" w:cs="Times New Roman"/>
      <w:bCs/>
      <w:szCs w:val="28"/>
      <w:lang w:eastAsia="en-US"/>
    </w:rPr>
  </w:style>
  <w:style w:type="paragraph" w:styleId="12">
    <w:name w:val="toc 1"/>
    <w:basedOn w:val="a"/>
    <w:next w:val="a"/>
    <w:autoRedefine/>
    <w:uiPriority w:val="39"/>
    <w:rsid w:val="00660D07"/>
    <w:pPr>
      <w:tabs>
        <w:tab w:val="left" w:pos="440"/>
        <w:tab w:val="right" w:leader="dot" w:pos="9214"/>
      </w:tabs>
      <w:spacing w:after="100" w:line="276" w:lineRule="auto"/>
    </w:pPr>
    <w:rPr>
      <w:rFonts w:ascii="Arial" w:hAnsi="Arial"/>
    </w:rPr>
  </w:style>
  <w:style w:type="paragraph" w:styleId="21">
    <w:name w:val="toc 2"/>
    <w:basedOn w:val="a"/>
    <w:next w:val="a"/>
    <w:autoRedefine/>
    <w:uiPriority w:val="99"/>
    <w:rsid w:val="00A50147"/>
    <w:pPr>
      <w:spacing w:after="100"/>
      <w:ind w:left="240"/>
    </w:pPr>
  </w:style>
  <w:style w:type="paragraph" w:styleId="afb">
    <w:name w:val="Normal (Web)"/>
    <w:basedOn w:val="a"/>
    <w:uiPriority w:val="99"/>
    <w:qFormat/>
    <w:rsid w:val="00660D07"/>
    <w:pPr>
      <w:spacing w:beforeAutospacing="1" w:afterAutospacing="1"/>
    </w:pPr>
    <w:rPr>
      <w:rFonts w:ascii="Arial" w:hAnsi="Arial"/>
    </w:rPr>
  </w:style>
  <w:style w:type="paragraph" w:styleId="afc">
    <w:name w:val="Revision"/>
    <w:uiPriority w:val="99"/>
    <w:semiHidden/>
    <w:qFormat/>
    <w:rsid w:val="00774EAA"/>
    <w:rPr>
      <w:rFonts w:eastAsia="Times New Roman"/>
      <w:sz w:val="24"/>
      <w:szCs w:val="24"/>
    </w:rPr>
  </w:style>
  <w:style w:type="paragraph" w:customStyle="1" w:styleId="afd">
    <w:name w:val="Содержимое таблицы"/>
    <w:basedOn w:val="a"/>
    <w:qFormat/>
    <w:pPr>
      <w:widowControl w:val="0"/>
      <w:suppressLineNumbers/>
    </w:pPr>
  </w:style>
  <w:style w:type="paragraph" w:customStyle="1" w:styleId="afe">
    <w:name w:val="Заголовок таблицы"/>
    <w:basedOn w:val="afd"/>
    <w:qFormat/>
    <w:rsid w:val="00C85DC8"/>
    <w:pPr>
      <w:spacing w:line="360" w:lineRule="auto"/>
      <w:ind w:firstLine="709"/>
    </w:pPr>
    <w:rPr>
      <w:rFonts w:ascii="Arial" w:hAnsi="Arial"/>
      <w:b/>
      <w:bCs/>
    </w:rPr>
  </w:style>
  <w:style w:type="table" w:styleId="aff">
    <w:name w:val="Table Grid"/>
    <w:basedOn w:val="a1"/>
    <w:uiPriority w:val="99"/>
    <w:rsid w:val="003153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AD34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3B60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E85B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C42B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basedOn w:val="a0"/>
    <w:uiPriority w:val="99"/>
    <w:unhideWhenUsed/>
    <w:rsid w:val="006A6F1A"/>
    <w:rPr>
      <w:color w:val="0000FF" w:themeColor="hyperlink"/>
      <w:u w:val="single"/>
    </w:rPr>
  </w:style>
  <w:style w:type="character" w:styleId="aff1">
    <w:name w:val="Book Title"/>
    <w:basedOn w:val="a0"/>
    <w:uiPriority w:val="33"/>
    <w:qFormat/>
    <w:rsid w:val="00660D07"/>
    <w:rPr>
      <w:b/>
      <w:bCs/>
      <w:i/>
      <w:iCs/>
      <w:spacing w:val="5"/>
    </w:rPr>
  </w:style>
  <w:style w:type="numbering" w:customStyle="1" w:styleId="1">
    <w:name w:val="Стиль1"/>
    <w:uiPriority w:val="99"/>
    <w:rsid w:val="00AC6A80"/>
    <w:pPr>
      <w:numPr>
        <w:numId w:val="22"/>
      </w:numPr>
    </w:pPr>
  </w:style>
  <w:style w:type="paragraph" w:customStyle="1" w:styleId="Style6">
    <w:name w:val="Style6"/>
    <w:basedOn w:val="a"/>
    <w:rsid w:val="008E3055"/>
    <w:pPr>
      <w:widowControl w:val="0"/>
      <w:autoSpaceDE w:val="0"/>
      <w:autoSpaceDN w:val="0"/>
      <w:adjustRightInd w:val="0"/>
      <w:spacing w:line="226" w:lineRule="exact"/>
      <w:jc w:val="center"/>
    </w:pPr>
  </w:style>
  <w:style w:type="paragraph" w:customStyle="1" w:styleId="Style10">
    <w:name w:val="Style10"/>
    <w:basedOn w:val="a"/>
    <w:next w:val="a"/>
    <w:rsid w:val="00287D90"/>
    <w:pPr>
      <w:spacing w:line="178" w:lineRule="exact"/>
    </w:pPr>
    <w:rPr>
      <w:lang w:eastAsia="ar-SA"/>
    </w:rPr>
  </w:style>
  <w:style w:type="paragraph" w:styleId="aff2">
    <w:name w:val="footnote text"/>
    <w:basedOn w:val="a"/>
    <w:link w:val="aff3"/>
    <w:uiPriority w:val="99"/>
    <w:semiHidden/>
    <w:unhideWhenUsed/>
    <w:rsid w:val="00AE4128"/>
    <w:rPr>
      <w:sz w:val="20"/>
      <w:szCs w:val="20"/>
    </w:rPr>
  </w:style>
  <w:style w:type="character" w:customStyle="1" w:styleId="aff3">
    <w:name w:val="Текст сноски Знак"/>
    <w:basedOn w:val="a0"/>
    <w:link w:val="aff2"/>
    <w:uiPriority w:val="99"/>
    <w:semiHidden/>
    <w:rsid w:val="00AE4128"/>
    <w:rPr>
      <w:rFonts w:eastAsia="Times New Roman"/>
      <w:sz w:val="20"/>
      <w:szCs w:val="20"/>
    </w:rPr>
  </w:style>
  <w:style w:type="character" w:styleId="aff4">
    <w:name w:val="footnote reference"/>
    <w:basedOn w:val="a0"/>
    <w:uiPriority w:val="99"/>
    <w:semiHidden/>
    <w:unhideWhenUsed/>
    <w:rsid w:val="00AE4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7639">
      <w:bodyDiv w:val="1"/>
      <w:marLeft w:val="0"/>
      <w:marRight w:val="0"/>
      <w:marTop w:val="0"/>
      <w:marBottom w:val="0"/>
      <w:divBdr>
        <w:top w:val="none" w:sz="0" w:space="0" w:color="auto"/>
        <w:left w:val="none" w:sz="0" w:space="0" w:color="auto"/>
        <w:bottom w:val="none" w:sz="0" w:space="0" w:color="auto"/>
        <w:right w:val="none" w:sz="0" w:space="0" w:color="auto"/>
      </w:divBdr>
    </w:div>
    <w:div w:id="523640814">
      <w:bodyDiv w:val="1"/>
      <w:marLeft w:val="0"/>
      <w:marRight w:val="0"/>
      <w:marTop w:val="0"/>
      <w:marBottom w:val="0"/>
      <w:divBdr>
        <w:top w:val="none" w:sz="0" w:space="0" w:color="auto"/>
        <w:left w:val="none" w:sz="0" w:space="0" w:color="auto"/>
        <w:bottom w:val="none" w:sz="0" w:space="0" w:color="auto"/>
        <w:right w:val="none" w:sz="0" w:space="0" w:color="auto"/>
      </w:divBdr>
    </w:div>
    <w:div w:id="589779239">
      <w:bodyDiv w:val="1"/>
      <w:marLeft w:val="0"/>
      <w:marRight w:val="0"/>
      <w:marTop w:val="0"/>
      <w:marBottom w:val="0"/>
      <w:divBdr>
        <w:top w:val="none" w:sz="0" w:space="0" w:color="auto"/>
        <w:left w:val="none" w:sz="0" w:space="0" w:color="auto"/>
        <w:bottom w:val="none" w:sz="0" w:space="0" w:color="auto"/>
        <w:right w:val="none" w:sz="0" w:space="0" w:color="auto"/>
      </w:divBdr>
    </w:div>
    <w:div w:id="114782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42F20-2A36-4603-912B-4B876D6E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6225</Words>
  <Characters>35483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sinara-group</Company>
  <LinksUpToDate>false</LinksUpToDate>
  <CharactersWithSpaces>41625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EzdakovaEL</dc:creator>
  <cp:lastModifiedBy>5 msoft5ksm</cp:lastModifiedBy>
  <cp:revision>2</cp:revision>
  <cp:lastPrinted>2024-10-31T05:06:00Z</cp:lastPrinted>
  <dcterms:created xsi:type="dcterms:W3CDTF">2026-04-27T09:44:00Z</dcterms:created>
  <dcterms:modified xsi:type="dcterms:W3CDTF">2026-04-27T09:44:00Z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sinara-group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