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Ind w:w="-595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36"/>
        <w:gridCol w:w="3162"/>
      </w:tblGrid>
      <w:tr w:rsidR="007A7408" w:rsidRPr="007A7408" w14:paraId="1E23CAD4" w14:textId="77777777" w:rsidTr="002665A6">
        <w:tc>
          <w:tcPr>
            <w:tcW w:w="1027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040FAB9F" w14:textId="77777777" w:rsidR="007A7408" w:rsidRPr="007A7408" w:rsidRDefault="007A7408" w:rsidP="007A740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A740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ЕВРАЗИЙСКИЙ СОВЕТ ПО СТАНДАРТИЗАЦИИ, МЕТРОЛОГИИ И СЕРТИФИКАЦИИ</w:t>
            </w:r>
          </w:p>
          <w:p w14:paraId="6837AEA1" w14:textId="77777777" w:rsidR="007A7408" w:rsidRPr="007A7408" w:rsidRDefault="007A7408" w:rsidP="007A7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7A7408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(</w:t>
            </w:r>
            <w:r w:rsidRPr="007A740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ЕАСС</w:t>
            </w:r>
            <w:r w:rsidRPr="007A7408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)</w:t>
            </w:r>
          </w:p>
          <w:p w14:paraId="3B333559" w14:textId="77777777" w:rsidR="007A7408" w:rsidRPr="007A7408" w:rsidRDefault="007A7408" w:rsidP="007A7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</w:p>
          <w:p w14:paraId="36926F86" w14:textId="77777777" w:rsidR="007A7408" w:rsidRPr="007A7408" w:rsidRDefault="007A7408" w:rsidP="007A7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7A7408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EURO-ASIAN COUNCIL FOR STANDARDIZATION, METROLOGY AND CERTIFICATION</w:t>
            </w:r>
          </w:p>
          <w:p w14:paraId="2ACD3981" w14:textId="77777777" w:rsidR="007A7408" w:rsidRPr="007A7408" w:rsidRDefault="007A7408" w:rsidP="007A740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7A7408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(EASC)</w:t>
            </w:r>
          </w:p>
        </w:tc>
      </w:tr>
      <w:tr w:rsidR="007A7408" w:rsidRPr="007A7408" w14:paraId="63F1518B" w14:textId="77777777" w:rsidTr="000308BA">
        <w:tc>
          <w:tcPr>
            <w:tcW w:w="1980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5E28ECFF" w14:textId="77777777" w:rsidR="007A7408" w:rsidRPr="007A7408" w:rsidRDefault="007A7408" w:rsidP="007A740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7A7408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D6D3C1" wp14:editId="578635BB">
                  <wp:extent cx="1123950" cy="1123950"/>
                  <wp:effectExtent l="0" t="0" r="0" b="0"/>
                  <wp:docPr id="7" name="Рисунок 7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18E580" w14:textId="77777777" w:rsidR="007A7408" w:rsidRPr="00BE2BDC" w:rsidRDefault="007A7408" w:rsidP="007A740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40"/>
                <w:sz w:val="32"/>
                <w:szCs w:val="32"/>
                <w:lang w:eastAsia="ru-RU"/>
              </w:rPr>
            </w:pPr>
            <w:r w:rsidRPr="00BE2BDC">
              <w:rPr>
                <w:rFonts w:ascii="Arial" w:eastAsia="Times New Roman" w:hAnsi="Arial" w:cs="Arial"/>
                <w:b/>
                <w:spacing w:val="40"/>
                <w:sz w:val="32"/>
                <w:szCs w:val="32"/>
                <w:lang w:eastAsia="ru-RU"/>
              </w:rPr>
              <w:t>МЕЖГОСУДАРСТВЕННЫЙ СТАНДАРТ</w:t>
            </w:r>
          </w:p>
        </w:tc>
        <w:tc>
          <w:tcPr>
            <w:tcW w:w="3162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4D294ACC" w14:textId="77777777" w:rsidR="007A7408" w:rsidRPr="007A7408" w:rsidRDefault="007A7408" w:rsidP="00BE2BDC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7A740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ГОСТ</w:t>
            </w:r>
          </w:p>
          <w:p w14:paraId="44275225" w14:textId="10644C85" w:rsidR="007A7408" w:rsidRPr="007A7408" w:rsidRDefault="007A7408" w:rsidP="00301B5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7A7408">
              <w:rPr>
                <w:rFonts w:ascii="Arial" w:eastAsia="Times New Roman" w:hAnsi="Arial" w:cs="Arial"/>
                <w:b/>
                <w:sz w:val="32"/>
                <w:szCs w:val="32"/>
                <w:lang w:val="en-US" w:eastAsia="ru-RU"/>
              </w:rPr>
              <w:t>IEC</w:t>
            </w:r>
            <w:r w:rsidRPr="007A7408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</w:t>
            </w:r>
            <w:r w:rsidRPr="007A74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61010-2-</w:t>
            </w:r>
            <w:r w:rsidR="002113F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101</w:t>
            </w:r>
            <w:r w:rsidRPr="007A74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–</w:t>
            </w:r>
          </w:p>
          <w:p w14:paraId="33872DB5" w14:textId="03E07F27" w:rsidR="00D46BF9" w:rsidRPr="00D47487" w:rsidRDefault="00FA2BA5" w:rsidP="00BE2BD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577BE0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</w:t>
            </w:r>
            <w:r w:rsidR="00BE2BD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</w:t>
            </w:r>
          </w:p>
        </w:tc>
      </w:tr>
    </w:tbl>
    <w:p w14:paraId="3BD224B4" w14:textId="77777777" w:rsidR="007A7408" w:rsidRPr="007A7408" w:rsidRDefault="007A7408" w:rsidP="007A7408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8"/>
          <w:szCs w:val="28"/>
          <w:lang w:eastAsia="ru-RU"/>
        </w:rPr>
      </w:pPr>
    </w:p>
    <w:p w14:paraId="12330A3D" w14:textId="751EA926" w:rsidR="0036072F" w:rsidRPr="002673AA" w:rsidRDefault="0036072F" w:rsidP="00D2620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47EB34CA" w14:textId="77777777" w:rsidR="0036072F" w:rsidRPr="00EE3266" w:rsidRDefault="0036072F" w:rsidP="00D2620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3DD501D7" w14:textId="5A2D7D3A" w:rsidR="00537E02" w:rsidRPr="00537E02" w:rsidRDefault="00537E02" w:rsidP="00D2620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37E02">
        <w:rPr>
          <w:rFonts w:ascii="Arial" w:hAnsi="Arial" w:cs="Arial"/>
          <w:b/>
          <w:sz w:val="32"/>
          <w:szCs w:val="32"/>
        </w:rPr>
        <w:t>Безопасность электрических контрольно-измерительных приборо</w:t>
      </w:r>
      <w:r w:rsidRPr="00537E02">
        <w:rPr>
          <w:rFonts w:ascii="Arial" w:hAnsi="Arial" w:cs="Arial"/>
          <w:b/>
          <w:sz w:val="32"/>
          <w:szCs w:val="32"/>
        </w:rPr>
        <w:t>в и лабораторного оборудования</w:t>
      </w:r>
    </w:p>
    <w:p w14:paraId="36959CA8" w14:textId="739D697D" w:rsidR="00537E02" w:rsidRPr="00537E02" w:rsidRDefault="00537E02" w:rsidP="00D2620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537E02">
        <w:rPr>
          <w:rFonts w:ascii="Arial" w:hAnsi="Arial" w:cs="Arial"/>
          <w:b/>
          <w:spacing w:val="60"/>
          <w:sz w:val="32"/>
          <w:szCs w:val="32"/>
        </w:rPr>
        <w:t>Часть</w:t>
      </w:r>
      <w:r>
        <w:rPr>
          <w:rFonts w:ascii="Arial" w:hAnsi="Arial" w:cs="Arial"/>
          <w:b/>
          <w:sz w:val="32"/>
          <w:szCs w:val="32"/>
        </w:rPr>
        <w:t xml:space="preserve"> 2-101</w:t>
      </w:r>
    </w:p>
    <w:p w14:paraId="7C56055E" w14:textId="24A7B951" w:rsidR="008603B5" w:rsidRPr="00537E02" w:rsidRDefault="00537E02" w:rsidP="00D26205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537E02">
        <w:rPr>
          <w:rFonts w:ascii="Arial" w:hAnsi="Arial" w:cs="Arial"/>
          <w:b/>
          <w:sz w:val="32"/>
          <w:szCs w:val="32"/>
        </w:rPr>
        <w:t>Частные требования к медицинскому оборудованию для лабораторной диагностики (IVD)</w:t>
      </w:r>
    </w:p>
    <w:p w14:paraId="3AB3E305" w14:textId="77777777" w:rsidR="00D26205" w:rsidRPr="00EE3266" w:rsidRDefault="00D26205" w:rsidP="00D26205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  <w:lang w:eastAsia="ru-RU"/>
        </w:rPr>
      </w:pPr>
    </w:p>
    <w:p w14:paraId="2219153A" w14:textId="5C0C9C98" w:rsidR="00D26205" w:rsidRPr="002348D4" w:rsidRDefault="008603B5" w:rsidP="00972BBB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</w:pPr>
      <w:r w:rsidRPr="002348D4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(IEC 61010-2-</w:t>
      </w:r>
      <w:r w:rsidR="002113FA" w:rsidRPr="002348D4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101</w:t>
      </w:r>
      <w:r w:rsidRPr="002348D4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:201</w:t>
      </w:r>
      <w:r w:rsidR="002113FA" w:rsidRPr="002348D4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8</w:t>
      </w:r>
      <w:r w:rsidRPr="002348D4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,</w:t>
      </w:r>
      <w:r w:rsidR="002348D4" w:rsidRPr="002348D4">
        <w:rPr>
          <w:lang w:val="en-US"/>
        </w:rPr>
        <w:t xml:space="preserve"> </w:t>
      </w:r>
      <w:r w:rsidR="00972BBB" w:rsidRPr="00972BBB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 xml:space="preserve">Safety </w:t>
      </w:r>
      <w:r w:rsidR="00D444A1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 xml:space="preserve">requirements for electrical </w:t>
      </w:r>
      <w:r w:rsidR="00D444A1" w:rsidRPr="00972BBB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equipment</w:t>
      </w:r>
      <w:r w:rsidR="00D444A1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 xml:space="preserve"> for </w:t>
      </w:r>
      <w:r w:rsidR="00D444A1" w:rsidRPr="00D444A1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measur</w:t>
      </w:r>
      <w:r w:rsidR="00D444A1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ement</w:t>
      </w:r>
      <w:r w:rsidR="00D444A1" w:rsidRPr="00D444A1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 xml:space="preserve">, </w:t>
      </w:r>
      <w:r w:rsidR="00D444A1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 xml:space="preserve">control and </w:t>
      </w:r>
      <w:r w:rsidR="00D444A1" w:rsidRPr="00972BBB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laboratory</w:t>
      </w:r>
      <w:r w:rsidR="00D444A1" w:rsidRPr="00D444A1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 xml:space="preserve"> </w:t>
      </w:r>
      <w:r w:rsidR="00D444A1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 xml:space="preserve">use – </w:t>
      </w:r>
      <w:r w:rsidR="00972BBB" w:rsidRPr="00972BBB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Part 2-101</w:t>
      </w:r>
      <w:r w:rsidR="00D444A1" w:rsidRPr="00D444A1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:</w:t>
      </w:r>
      <w:r w:rsidR="00972BBB" w:rsidRPr="00972BBB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 xml:space="preserve"> Particular requirements for in vitro diagnostic (IVD) medical equipment</w:t>
      </w:r>
      <w:r w:rsidR="002348D4" w:rsidRPr="002348D4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,</w:t>
      </w:r>
      <w:r w:rsidRPr="002348D4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 xml:space="preserve"> IDT)</w:t>
      </w:r>
    </w:p>
    <w:p w14:paraId="719D8B27" w14:textId="77777777" w:rsidR="00797D9A" w:rsidRPr="002348D4" w:rsidRDefault="00797D9A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</w:p>
    <w:p w14:paraId="40A973F6" w14:textId="77777777" w:rsidR="00301B56" w:rsidRPr="002348D4" w:rsidRDefault="00301B56" w:rsidP="0030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B1564CE" w14:textId="77777777" w:rsidR="00BE2BDC" w:rsidRPr="00E9034F" w:rsidRDefault="00BE2BDC" w:rsidP="00BE2BD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03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63E8275D" w14:textId="3E5865A4" w:rsidR="006A1941" w:rsidRDefault="006A1941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49092B6" w14:textId="77777777" w:rsidR="0005241B" w:rsidRDefault="0005241B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C5495AE" w14:textId="77777777" w:rsidR="004E7818" w:rsidRDefault="004E7818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31EBA53" w14:textId="77777777" w:rsidR="002673AA" w:rsidRPr="00EE3266" w:rsidRDefault="002673AA" w:rsidP="008A2C8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33EB246" w14:textId="77777777" w:rsidR="002673AA" w:rsidRPr="002673AA" w:rsidRDefault="002673AA" w:rsidP="00267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2673AA">
        <w:rPr>
          <w:rFonts w:ascii="Arial" w:eastAsia="Times New Roman" w:hAnsi="Arial" w:cs="Arial"/>
          <w:b/>
          <w:bCs/>
          <w:sz w:val="24"/>
          <w:lang w:eastAsia="ru-RU"/>
        </w:rPr>
        <w:t>Минск</w:t>
      </w:r>
    </w:p>
    <w:p w14:paraId="274A1666" w14:textId="77777777" w:rsidR="002673AA" w:rsidRPr="002673AA" w:rsidRDefault="002673AA" w:rsidP="00267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2673AA">
        <w:rPr>
          <w:rFonts w:ascii="Arial" w:eastAsia="Times New Roman" w:hAnsi="Arial" w:cs="Arial"/>
          <w:b/>
          <w:bCs/>
          <w:sz w:val="24"/>
          <w:lang w:eastAsia="ru-RU"/>
        </w:rPr>
        <w:t>Евразийский совет по стандартизации, метрологии и сертификации</w:t>
      </w:r>
    </w:p>
    <w:p w14:paraId="606C4206" w14:textId="49BA1570" w:rsidR="006A1941" w:rsidRPr="00EE3266" w:rsidRDefault="00301B56" w:rsidP="002673A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lang w:eastAsia="ru-RU"/>
        </w:rPr>
        <w:t>202</w:t>
      </w:r>
      <w:r w:rsidR="00BE2BDC">
        <w:rPr>
          <w:rFonts w:ascii="Arial" w:eastAsia="Times New Roman" w:hAnsi="Arial" w:cs="Arial"/>
          <w:b/>
          <w:bCs/>
          <w:sz w:val="24"/>
          <w:lang w:eastAsia="ru-RU"/>
        </w:rPr>
        <w:t>6</w:t>
      </w:r>
      <w:r w:rsidR="006A1941" w:rsidRPr="00EE32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 w:type="page"/>
      </w:r>
    </w:p>
    <w:p w14:paraId="25FEDD1C" w14:textId="77777777" w:rsidR="002673AA" w:rsidRPr="002665A6" w:rsidRDefault="002673AA" w:rsidP="002673A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8"/>
          <w:szCs w:val="28"/>
          <w:lang w:eastAsia="ru-RU"/>
        </w:rPr>
      </w:pPr>
      <w:r w:rsidRPr="002665A6">
        <w:rPr>
          <w:rFonts w:ascii="Arial" w:eastAsia="Times New Roman" w:hAnsi="Arial" w:cs="Arial"/>
          <w:b/>
          <w:bCs/>
          <w:snapToGrid w:val="0"/>
          <w:sz w:val="28"/>
          <w:szCs w:val="28"/>
          <w:lang w:eastAsia="ru-RU"/>
        </w:rPr>
        <w:lastRenderedPageBreak/>
        <w:t>Предисловие</w:t>
      </w:r>
    </w:p>
    <w:p w14:paraId="3D753996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 xml:space="preserve"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</w:t>
      </w:r>
      <w:proofErr w:type="gramStart"/>
      <w:r w:rsidRPr="002665A6">
        <w:rPr>
          <w:rFonts w:ascii="Arial" w:eastAsia="Times New Roman" w:hAnsi="Arial" w:cs="Arial"/>
          <w:sz w:val="24"/>
          <w:szCs w:val="24"/>
          <w:lang w:eastAsia="ru-RU"/>
        </w:rPr>
        <w:t>дальнейшем</w:t>
      </w:r>
      <w:proofErr w:type="gramEnd"/>
      <w:r w:rsidRPr="002665A6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 вступление в ЕАСС национальных органов по стандартизации других государств.</w:t>
      </w:r>
    </w:p>
    <w:p w14:paraId="552F1518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A491F40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</w:p>
    <w:p w14:paraId="32409273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  <w:t>Сведения о стандарте</w:t>
      </w:r>
    </w:p>
    <w:p w14:paraId="723F0218" w14:textId="77777777" w:rsidR="002673AA" w:rsidRPr="002665A6" w:rsidRDefault="002673AA" w:rsidP="002673A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14:paraId="76403506" w14:textId="77777777" w:rsidR="002673AA" w:rsidRPr="002665A6" w:rsidRDefault="002673AA" w:rsidP="002673A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2 </w:t>
      </w:r>
      <w:proofErr w:type="gramStart"/>
      <w:r w:rsidRPr="002665A6">
        <w:rPr>
          <w:rFonts w:ascii="Arial" w:eastAsia="Times New Roman" w:hAnsi="Arial" w:cs="Arial"/>
          <w:sz w:val="24"/>
          <w:szCs w:val="24"/>
          <w:lang w:eastAsia="ru-RU"/>
        </w:rPr>
        <w:t>ВНЕСЕН</w:t>
      </w:r>
      <w:proofErr w:type="gramEnd"/>
      <w:r w:rsidRPr="002665A6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агентством по техническому регулированию и метрологии</w:t>
      </w:r>
    </w:p>
    <w:p w14:paraId="183F0D03" w14:textId="2677414B" w:rsidR="002673AA" w:rsidRPr="002665A6" w:rsidRDefault="002673AA" w:rsidP="002673A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3 ПРИНЯТ Евразийским советом по стандартизации, метрологии и сертификации (протокол от                                     202</w:t>
      </w:r>
      <w:r w:rsidR="00BE2BD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665A6">
        <w:rPr>
          <w:rFonts w:ascii="Arial" w:eastAsia="Times New Roman" w:hAnsi="Arial" w:cs="Arial"/>
          <w:sz w:val="24"/>
          <w:szCs w:val="24"/>
          <w:lang w:eastAsia="ru-RU"/>
        </w:rPr>
        <w:t xml:space="preserve"> г. №</w:t>
      </w:r>
      <w:proofErr w:type="gramStart"/>
      <w:r w:rsidRPr="002665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)</w:t>
      </w:r>
      <w:proofErr w:type="gramEnd"/>
    </w:p>
    <w:p w14:paraId="4810A420" w14:textId="77777777" w:rsidR="00BE2BDC" w:rsidRDefault="00BE2BDC" w:rsidP="002673A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E2D9DF" w14:textId="77777777" w:rsidR="002673AA" w:rsidRPr="002665A6" w:rsidRDefault="002673AA" w:rsidP="002673A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7"/>
        <w:gridCol w:w="1963"/>
        <w:gridCol w:w="4889"/>
      </w:tblGrid>
      <w:tr w:rsidR="002673AA" w:rsidRPr="000308BA" w14:paraId="73C58D5A" w14:textId="77777777" w:rsidTr="000308BA">
        <w:trPr>
          <w:trHeight w:val="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ACD192E" w14:textId="57B08B72" w:rsidR="002673AA" w:rsidRPr="000308BA" w:rsidRDefault="002673AA" w:rsidP="00266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0308BA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Краткое наименование страны по МК (</w:t>
            </w:r>
            <w:r w:rsidR="002665A6" w:rsidRPr="000308BA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ИСО </w:t>
            </w:r>
            <w:r w:rsidRPr="000308BA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3166) 004–97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94BB309" w14:textId="2AE26736" w:rsidR="002673AA" w:rsidRPr="000308BA" w:rsidRDefault="002673AA" w:rsidP="00266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0308BA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Код страны по МК (</w:t>
            </w:r>
            <w:r w:rsidR="002665A6" w:rsidRPr="000308BA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ИСО </w:t>
            </w:r>
            <w:r w:rsidRPr="000308BA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3166) 004–97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8201207" w14:textId="77777777" w:rsidR="002673AA" w:rsidRPr="000308BA" w:rsidRDefault="002673AA" w:rsidP="00266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0308BA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14:paraId="51603B08" w14:textId="77777777" w:rsidR="002673AA" w:rsidRPr="000308BA" w:rsidRDefault="002673AA" w:rsidP="002665A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0308BA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национального органа по стандартизации</w:t>
            </w:r>
          </w:p>
        </w:tc>
      </w:tr>
      <w:tr w:rsidR="002673AA" w:rsidRPr="000308BA" w14:paraId="5CA72C1B" w14:textId="77777777" w:rsidTr="000308BA">
        <w:trPr>
          <w:trHeight w:val="5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CA1AA" w14:textId="34647CA1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2ED38" w14:textId="6BEE69FA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35DED" w14:textId="68284510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24CFB52C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3EDF0" w14:textId="7113B2C1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BD9C4" w14:textId="493E2B66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E1C47" w14:textId="0E0DFA0B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706BD8FB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629AE" w14:textId="6C92A41D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9EA1B" w14:textId="53C94CC3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6C4E2" w14:textId="1BBD99FD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445256DB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00EF0" w14:textId="5DE74847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A13D6" w14:textId="5CFFD6FB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7BBF4" w14:textId="50AECD1E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16726734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AF9E2" w14:textId="18AC78D5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12346" w14:textId="24ACEA7D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31BE9" w14:textId="0CCCB79E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0D6467EF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DFA27" w14:textId="166EFD88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26FD9" w14:textId="56159E83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9D531" w14:textId="2BA4386E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4AD07A43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3F8F7" w14:textId="30E90ECA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2FDF7" w14:textId="2F88DF3E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5A53A" w14:textId="3B00FA23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4E31B4CD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F2E2A" w14:textId="055BE5FD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AC239" w14:textId="441F71C2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9CAB0" w14:textId="77E916DF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1A06DA9D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207D8" w14:textId="429A8DDE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3CE79" w14:textId="679462AE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4CC1B" w14:textId="3192CB77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4C20220D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D725C" w14:textId="748B894E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8E52C" w14:textId="6D97D321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CBA34" w14:textId="3E4163A0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73AA" w:rsidRPr="000308BA" w14:paraId="541E0886" w14:textId="77777777" w:rsidTr="000308BA">
        <w:trPr>
          <w:trHeight w:val="20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7194E" w14:textId="6F0F6054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26ADF" w14:textId="55CB3078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ED4A" w14:textId="281F59F7" w:rsidR="002673AA" w:rsidRPr="000308BA" w:rsidRDefault="002673AA" w:rsidP="00266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AA8A2D8" w14:textId="77777777" w:rsidR="002673AA" w:rsidRPr="002665A6" w:rsidRDefault="002673AA" w:rsidP="002673AA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br w:type="page"/>
      </w:r>
    </w:p>
    <w:p w14:paraId="127C28B7" w14:textId="4972AB4D" w:rsidR="002673AA" w:rsidRPr="002665A6" w:rsidRDefault="002673AA" w:rsidP="00F27CB8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</w:pPr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lastRenderedPageBreak/>
        <w:t xml:space="preserve">4 Настоящий стандарт идентичен международному стандарту </w:t>
      </w:r>
      <w:bookmarkStart w:id="0" w:name="_Hlk161131708"/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IEC 6</w:t>
      </w:r>
      <w:r w:rsidR="00F3038E"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1010-2-</w:t>
      </w:r>
      <w:r w:rsidR="002113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1</w:t>
      </w:r>
      <w:r w:rsidR="00F3038E"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0</w:t>
      </w:r>
      <w:r w:rsidR="00D46BF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1</w:t>
      </w:r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:201</w:t>
      </w:r>
      <w:r w:rsidR="002113F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8</w:t>
      </w:r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«</w:t>
      </w:r>
      <w:r w:rsidR="00F3038E" w:rsidRPr="002665A6">
        <w:rPr>
          <w:rFonts w:ascii="Arial" w:eastAsia="Times New Roman" w:hAnsi="Arial" w:cs="Arial"/>
          <w:sz w:val="24"/>
          <w:szCs w:val="24"/>
          <w:lang w:eastAsia="ar-SA"/>
        </w:rPr>
        <w:t>Требования безопасности для электрического оборудования для измерений, управления и лабораторного применения. Часть</w:t>
      </w:r>
      <w:r w:rsidR="00225152" w:rsidRPr="002665A6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2-</w:t>
      </w:r>
      <w:r w:rsidR="002113FA" w:rsidRPr="002113FA">
        <w:rPr>
          <w:rFonts w:ascii="Arial" w:eastAsia="Times New Roman" w:hAnsi="Arial" w:cs="Arial"/>
          <w:sz w:val="24"/>
          <w:szCs w:val="24"/>
          <w:lang w:val="en-US" w:eastAsia="ar-SA"/>
        </w:rPr>
        <w:t>101</w:t>
      </w:r>
      <w:r w:rsidR="00F3038E" w:rsidRPr="002665A6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bookmarkStart w:id="1" w:name="_Hlk196647061"/>
      <w:proofErr w:type="gramStart"/>
      <w:r w:rsidR="00F3038E" w:rsidRPr="002665A6">
        <w:rPr>
          <w:rFonts w:ascii="Arial" w:eastAsia="Times New Roman" w:hAnsi="Arial" w:cs="Arial"/>
          <w:sz w:val="24"/>
          <w:szCs w:val="24"/>
          <w:lang w:eastAsia="ar-SA"/>
        </w:rPr>
        <w:t>Частные</w:t>
      </w:r>
      <w:r w:rsidR="00F3038E" w:rsidRPr="002665A6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F3038E" w:rsidRPr="002665A6">
        <w:rPr>
          <w:rFonts w:ascii="Arial" w:eastAsia="Times New Roman" w:hAnsi="Arial" w:cs="Arial"/>
          <w:sz w:val="24"/>
          <w:szCs w:val="24"/>
          <w:lang w:eastAsia="ar-SA"/>
        </w:rPr>
        <w:t>требования</w:t>
      </w:r>
      <w:r w:rsidR="00F3038E" w:rsidRPr="002665A6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F3038E" w:rsidRPr="002665A6">
        <w:rPr>
          <w:rFonts w:ascii="Arial" w:eastAsia="Times New Roman" w:hAnsi="Arial" w:cs="Arial"/>
          <w:sz w:val="24"/>
          <w:szCs w:val="24"/>
          <w:lang w:eastAsia="ar-SA"/>
        </w:rPr>
        <w:t>к</w:t>
      </w:r>
      <w:r w:rsidR="00F3038E" w:rsidRPr="002665A6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2113FA">
        <w:rPr>
          <w:rFonts w:ascii="Arial" w:eastAsia="Times New Roman" w:hAnsi="Arial" w:cs="Arial"/>
          <w:sz w:val="24"/>
          <w:szCs w:val="24"/>
          <w:lang w:eastAsia="ar-SA"/>
        </w:rPr>
        <w:t>медицинскому</w:t>
      </w:r>
      <w:r w:rsidR="002113FA" w:rsidRPr="002113FA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2113FA">
        <w:rPr>
          <w:rFonts w:ascii="Arial" w:eastAsia="Times New Roman" w:hAnsi="Arial" w:cs="Arial"/>
          <w:sz w:val="24"/>
          <w:szCs w:val="24"/>
          <w:lang w:eastAsia="ar-SA"/>
        </w:rPr>
        <w:t>оборудованию</w:t>
      </w:r>
      <w:r w:rsidR="002113FA" w:rsidRPr="002113FA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2113FA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="002113FA" w:rsidRPr="002113FA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871CD" w:rsidRPr="0006199A">
        <w:rPr>
          <w:rFonts w:ascii="Arial" w:eastAsia="Times New Roman" w:hAnsi="Arial" w:cs="Arial"/>
          <w:sz w:val="24"/>
          <w:szCs w:val="24"/>
          <w:lang w:eastAsia="ar-SA"/>
        </w:rPr>
        <w:t>диагностики</w:t>
      </w:r>
      <w:r w:rsidR="003871CD" w:rsidRPr="0006199A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3871CD" w:rsidRPr="0006199A">
        <w:rPr>
          <w:rFonts w:ascii="Arial" w:eastAsia="Times New Roman" w:hAnsi="Arial" w:cs="Arial"/>
          <w:i/>
          <w:iCs/>
          <w:sz w:val="24"/>
          <w:szCs w:val="24"/>
          <w:lang w:val="en-US" w:eastAsia="ar-SA"/>
        </w:rPr>
        <w:t>in vitro</w:t>
      </w:r>
      <w:r w:rsidR="003871CD" w:rsidRPr="0006199A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="003871CD" w:rsidRPr="0006199A">
        <w:rPr>
          <w:rFonts w:ascii="Arial" w:eastAsia="Times New Roman" w:hAnsi="Arial" w:cs="Arial"/>
          <w:i/>
          <w:iCs/>
          <w:sz w:val="24"/>
          <w:szCs w:val="24"/>
          <w:lang w:val="en-US" w:eastAsia="ar-SA"/>
        </w:rPr>
        <w:t>IVD</w:t>
      </w:r>
      <w:r w:rsidR="003871CD" w:rsidRPr="0006199A">
        <w:rPr>
          <w:rFonts w:ascii="Arial" w:eastAsia="Times New Roman" w:hAnsi="Arial" w:cs="Arial"/>
          <w:sz w:val="24"/>
          <w:szCs w:val="24"/>
          <w:lang w:val="en-US" w:eastAsia="ar-SA"/>
        </w:rPr>
        <w:t>)</w:t>
      </w:r>
      <w:r w:rsidRPr="002665A6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 xml:space="preserve">» </w:t>
      </w:r>
      <w:r w:rsidR="00972BBB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[</w:t>
      </w:r>
      <w:r w:rsidRPr="002665A6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«</w:t>
      </w:r>
      <w:r w:rsidR="00F3038E" w:rsidRPr="002665A6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Safety requirements for electrical equipment for measurement, control and laboratory use – Part 2-</w:t>
      </w:r>
      <w:r w:rsidR="00F27CB8" w:rsidRPr="00F27CB8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101</w:t>
      </w:r>
      <w:r w:rsidR="00F3038E" w:rsidRPr="002665A6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:</w:t>
      </w:r>
      <w:proofErr w:type="gramEnd"/>
      <w:r w:rsidR="00F3038E" w:rsidRPr="002665A6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 xml:space="preserve"> </w:t>
      </w:r>
      <w:proofErr w:type="gramStart"/>
      <w:r w:rsidR="00375416" w:rsidRPr="00375416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 xml:space="preserve">Particular requirements for </w:t>
      </w:r>
      <w:r w:rsidR="00F27CB8" w:rsidRPr="00F27CB8">
        <w:rPr>
          <w:rFonts w:ascii="Arial" w:eastAsia="Times New Roman" w:hAnsi="Arial" w:cs="Arial"/>
          <w:bCs/>
          <w:snapToGrid w:val="0"/>
          <w:sz w:val="24"/>
          <w:szCs w:val="24"/>
          <w:lang w:val="en-US" w:eastAsia="ru-RU"/>
        </w:rPr>
        <w:t>in vitro diagnostic (IVD) medical equipment</w:t>
      </w:r>
      <w:r w:rsidR="00F3038E" w:rsidRPr="002665A6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», IDT</w:t>
      </w:r>
      <w:r w:rsidR="00972BBB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]</w:t>
      </w:r>
      <w:r w:rsidRPr="002665A6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.</w:t>
      </w:r>
      <w:proofErr w:type="gramEnd"/>
    </w:p>
    <w:bookmarkEnd w:id="0"/>
    <w:bookmarkEnd w:id="1"/>
    <w:p w14:paraId="4032ABB4" w14:textId="6BC748B7" w:rsidR="002673AA" w:rsidRPr="002665A6" w:rsidRDefault="002673AA" w:rsidP="00225152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Международный стандарт разработан Техническим комитетом </w:t>
      </w:r>
      <w:r w:rsidR="00225152" w:rsidRPr="002665A6">
        <w:rPr>
          <w:rFonts w:ascii="Arial" w:eastAsia="Times New Roman" w:hAnsi="Arial" w:cs="Arial"/>
          <w:sz w:val="24"/>
          <w:szCs w:val="24"/>
          <w:lang w:eastAsia="ar-SA"/>
        </w:rPr>
        <w:t>ТС 66 «Безопасность измерительного, контрольного и лабораторного оборудования» Международной электротехнической комиссии (IEC).</w:t>
      </w:r>
    </w:p>
    <w:p w14:paraId="72F1ED35" w14:textId="09BAAA94" w:rsidR="002673AA" w:rsidRDefault="002673AA" w:rsidP="002673A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  <w:r w:rsidR="00972BB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.</w:t>
      </w:r>
    </w:p>
    <w:p w14:paraId="3F3FB2C9" w14:textId="713C173B" w:rsidR="00972BBB" w:rsidRPr="002665A6" w:rsidRDefault="00972BBB" w:rsidP="002673A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972BBB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Дополнительные сноски в тексте стандарта, выделенные курсивом, приведены для пояснения текста оригинала</w:t>
      </w:r>
    </w:p>
    <w:p w14:paraId="4625FBC5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3A389599" w14:textId="79D00BDC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5 ВЗАМЕН ГОСТ </w:t>
      </w:r>
      <w:r w:rsidRPr="002665A6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IEC</w:t>
      </w:r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6</w:t>
      </w:r>
      <w:r w:rsidR="00F3038E"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1010-2-</w:t>
      </w:r>
      <w:r w:rsidR="00F27CB8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101</w:t>
      </w:r>
      <w:r w:rsidRPr="002665A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–201</w:t>
      </w:r>
      <w:r w:rsidR="00F27CB8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</w:t>
      </w:r>
    </w:p>
    <w:p w14:paraId="27CFF10A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6F5EDA08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24DF5719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271D2D08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2555424E" w14:textId="043C801E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</w:t>
      </w:r>
      <w:r w:rsidR="00225152" w:rsidRPr="002665A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сети</w:t>
      </w:r>
      <w:r w:rsidRPr="002665A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Интернет на сайтах соответствующих национальных органов по стандартизации.</w:t>
      </w:r>
    </w:p>
    <w:p w14:paraId="52DD7F3B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В </w:t>
      </w:r>
      <w:proofErr w:type="gramStart"/>
      <w:r w:rsidRPr="002665A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случае</w:t>
      </w:r>
      <w:proofErr w:type="gramEnd"/>
      <w:r w:rsidRPr="002665A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666CC8F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98C2AA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2E8D18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E796BB" w14:textId="77777777" w:rsidR="002673AA" w:rsidRPr="002665A6" w:rsidRDefault="002673AA" w:rsidP="002673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FF0C3A" w14:textId="77777777" w:rsidR="00225152" w:rsidRDefault="002673AA" w:rsidP="002673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5A6">
        <w:rPr>
          <w:rFonts w:ascii="Arial" w:eastAsia="Times New Roman" w:hAnsi="Arial" w:cs="Arial"/>
          <w:sz w:val="24"/>
          <w:szCs w:val="24"/>
          <w:lang w:eastAsia="ru-RU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2665A6">
        <w:rPr>
          <w:rFonts w:ascii="Arial" w:eastAsia="Times New Roman" w:hAnsi="Arial" w:cs="Arial"/>
          <w:sz w:val="24"/>
          <w:szCs w:val="24"/>
          <w:lang w:eastAsia="ru-RU"/>
        </w:rPr>
        <w:t>рств пр</w:t>
      </w:r>
      <w:proofErr w:type="gramEnd"/>
      <w:r w:rsidRPr="002665A6">
        <w:rPr>
          <w:rFonts w:ascii="Arial" w:eastAsia="Times New Roman" w:hAnsi="Arial" w:cs="Arial"/>
          <w:sz w:val="24"/>
          <w:szCs w:val="24"/>
          <w:lang w:eastAsia="ru-RU"/>
        </w:rPr>
        <w:t>инадлежит национальным органам по стандартизации этих государств</w:t>
      </w:r>
    </w:p>
    <w:p w14:paraId="77481ECB" w14:textId="77777777" w:rsidR="00BE2BDC" w:rsidRDefault="00BE2BDC" w:rsidP="002673A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  <w:sectPr w:rsidR="00BE2BDC" w:rsidSect="002665A6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851" w:right="851" w:bottom="851" w:left="1418" w:header="567" w:footer="567" w:gutter="0"/>
          <w:pgNumType w:fmt="upperRoman" w:start="1"/>
          <w:cols w:space="708"/>
          <w:titlePg/>
          <w:docGrid w:linePitch="360"/>
        </w:sectPr>
      </w:pPr>
    </w:p>
    <w:p w14:paraId="47A8009C" w14:textId="77777777" w:rsidR="00C5276B" w:rsidRPr="00EE3266" w:rsidRDefault="00C5276B" w:rsidP="00C5276B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E32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Содержание</w:t>
      </w:r>
    </w:p>
    <w:p w14:paraId="132C34E5" w14:textId="30E30E31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1 Область применения и назначение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21F5EEF7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2 Нормативные ссылки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72DD2EED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3 Термины и определения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2A5E38F4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4 Испытания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7BBBB00B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5 Маркировка и документация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6A5D9A2B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6 Защита от поражения электрическим током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23F04D59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7 Защита от механических ОПАСНОСТЕЙ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54D40E1F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8 Устойчивость к механическим воздействиям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662E9D57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9 Защита от распространения огня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255709E5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10 Ограничения температуры оборудования и теплостойкость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17235043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11 Защита от ОПАСНОСТЕЙ, связанных с жидкостями и твердыми посторонними предметами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40CAEB6A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 xml:space="preserve">12 Защита от излучения, </w:t>
      </w:r>
      <w:r>
        <w:rPr>
          <w:rFonts w:ascii="Arial" w:eastAsia="Times New Roman" w:hAnsi="Arial" w:cs="Arial"/>
          <w:sz w:val="24"/>
          <w:lang w:eastAsia="ar-SA"/>
        </w:rPr>
        <w:t xml:space="preserve">в том числе </w:t>
      </w:r>
      <w:r w:rsidRPr="00EE3266">
        <w:rPr>
          <w:rFonts w:ascii="Arial" w:eastAsia="Times New Roman" w:hAnsi="Arial" w:cs="Arial"/>
          <w:sz w:val="24"/>
          <w:lang w:eastAsia="ar-SA"/>
        </w:rPr>
        <w:t>лазерны</w:t>
      </w:r>
      <w:r>
        <w:rPr>
          <w:rFonts w:ascii="Arial" w:eastAsia="Times New Roman" w:hAnsi="Arial" w:cs="Arial"/>
          <w:sz w:val="24"/>
          <w:lang w:eastAsia="ar-SA"/>
        </w:rPr>
        <w:t>х</w:t>
      </w:r>
      <w:r w:rsidRPr="00EE3266">
        <w:rPr>
          <w:rFonts w:ascii="Arial" w:eastAsia="Times New Roman" w:hAnsi="Arial" w:cs="Arial"/>
          <w:sz w:val="24"/>
          <w:lang w:eastAsia="ar-SA"/>
        </w:rPr>
        <w:t xml:space="preserve"> источник</w:t>
      </w:r>
      <w:r>
        <w:rPr>
          <w:rFonts w:ascii="Arial" w:eastAsia="Times New Roman" w:hAnsi="Arial" w:cs="Arial"/>
          <w:sz w:val="24"/>
          <w:lang w:eastAsia="ar-SA"/>
        </w:rPr>
        <w:t>ов</w:t>
      </w:r>
      <w:r w:rsidRPr="00EE3266">
        <w:rPr>
          <w:rFonts w:ascii="Arial" w:eastAsia="Times New Roman" w:hAnsi="Arial" w:cs="Arial"/>
          <w:sz w:val="24"/>
          <w:lang w:eastAsia="ar-SA"/>
        </w:rPr>
        <w:t xml:space="preserve">, </w:t>
      </w:r>
      <w:r>
        <w:rPr>
          <w:rFonts w:ascii="Arial" w:eastAsia="Times New Roman" w:hAnsi="Arial" w:cs="Arial"/>
          <w:sz w:val="24"/>
          <w:lang w:eastAsia="ar-SA"/>
        </w:rPr>
        <w:t>а также</w:t>
      </w:r>
      <w:r w:rsidRPr="00EE3266">
        <w:rPr>
          <w:rFonts w:ascii="Arial" w:eastAsia="Times New Roman" w:hAnsi="Arial" w:cs="Arial"/>
          <w:sz w:val="24"/>
          <w:lang w:eastAsia="ar-SA"/>
        </w:rPr>
        <w:t xml:space="preserve"> от звукового и ультразвукового давления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43B60984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13 Защита от выделяющихся газов и веществ, взрыва и разрушения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3997D5C9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14 Компоненты и сборочные единицы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10F148C7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 xml:space="preserve">15 Защита при помощи </w:t>
      </w:r>
      <w:r>
        <w:rPr>
          <w:rFonts w:ascii="Arial" w:eastAsia="Times New Roman" w:hAnsi="Arial" w:cs="Arial"/>
          <w:sz w:val="24"/>
          <w:lang w:eastAsia="ar-SA"/>
        </w:rPr>
        <w:t>БЛОКИРОВОК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1381BC15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 xml:space="preserve">16 </w:t>
      </w:r>
      <w:r w:rsidRPr="008B451D">
        <w:rPr>
          <w:rFonts w:ascii="Arial" w:eastAsia="Times New Roman" w:hAnsi="Arial" w:cs="Arial"/>
          <w:caps/>
          <w:sz w:val="24"/>
          <w:lang w:eastAsia="ar-SA"/>
        </w:rPr>
        <w:t>Опасности</w:t>
      </w:r>
      <w:r w:rsidRPr="00EE3266">
        <w:rPr>
          <w:rFonts w:ascii="Arial" w:eastAsia="Times New Roman" w:hAnsi="Arial" w:cs="Arial"/>
          <w:sz w:val="24"/>
          <w:lang w:eastAsia="ar-SA"/>
        </w:rPr>
        <w:t>, возникающие при эксплуатации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73193789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 xml:space="preserve">17 Оценка </w:t>
      </w:r>
      <w:r w:rsidRPr="008B451D">
        <w:rPr>
          <w:rFonts w:ascii="Arial" w:eastAsia="Times New Roman" w:hAnsi="Arial" w:cs="Arial"/>
          <w:caps/>
          <w:sz w:val="24"/>
          <w:lang w:eastAsia="ar-SA"/>
        </w:rPr>
        <w:t>риска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29746EAB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>
        <w:rPr>
          <w:rFonts w:ascii="Arial" w:eastAsia="Times New Roman" w:hAnsi="Arial" w:cs="Arial"/>
          <w:sz w:val="24"/>
          <w:lang w:eastAsia="ar-SA"/>
        </w:rPr>
        <w:t>П</w:t>
      </w:r>
      <w:r w:rsidRPr="00EE3266">
        <w:rPr>
          <w:rFonts w:ascii="Arial" w:eastAsia="Times New Roman" w:hAnsi="Arial" w:cs="Arial"/>
          <w:sz w:val="24"/>
          <w:lang w:eastAsia="ar-SA"/>
        </w:rPr>
        <w:t>риложения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72C65F2C" w14:textId="77777777" w:rsidR="00C5276B" w:rsidRPr="005474A8" w:rsidRDefault="00C5276B" w:rsidP="00C5276B">
      <w:pPr>
        <w:tabs>
          <w:tab w:val="right" w:leader="dot" w:pos="9921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lang w:eastAsia="ar-SA"/>
        </w:rPr>
      </w:pPr>
      <w:r w:rsidRPr="005474A8">
        <w:rPr>
          <w:rFonts w:ascii="Arial" w:eastAsia="Times New Roman" w:hAnsi="Arial" w:cs="Arial"/>
          <w:sz w:val="24"/>
          <w:lang w:eastAsia="ar-SA"/>
        </w:rPr>
        <w:t xml:space="preserve">Приложение L (справочное) </w:t>
      </w:r>
      <w:r>
        <w:rPr>
          <w:rFonts w:ascii="Arial" w:eastAsia="Times New Roman" w:hAnsi="Arial" w:cs="Arial"/>
          <w:sz w:val="24"/>
          <w:lang w:eastAsia="ar-SA"/>
        </w:rPr>
        <w:t>Указатель</w:t>
      </w:r>
      <w:r w:rsidRPr="005474A8">
        <w:rPr>
          <w:rFonts w:ascii="Arial" w:eastAsia="Times New Roman" w:hAnsi="Arial" w:cs="Arial"/>
          <w:sz w:val="24"/>
          <w:lang w:eastAsia="ar-SA"/>
        </w:rPr>
        <w:t xml:space="preserve"> терминов, которым даны определения</w:t>
      </w:r>
      <w:r w:rsidRPr="005474A8">
        <w:rPr>
          <w:rFonts w:ascii="Arial" w:eastAsia="Times New Roman" w:hAnsi="Arial" w:cs="Arial"/>
          <w:sz w:val="24"/>
          <w:lang w:eastAsia="ar-SA"/>
        </w:rPr>
        <w:tab/>
      </w:r>
    </w:p>
    <w:p w14:paraId="44F211A9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ind w:left="1843" w:hanging="1843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Приложение ДА (справочное) Сведения о соответствии ссылочных международных стандартов межгосударственным стандартам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159C591D" w14:textId="77777777" w:rsidR="00C5276B" w:rsidRPr="00EE3266" w:rsidRDefault="00C5276B" w:rsidP="00C5276B">
      <w:pPr>
        <w:tabs>
          <w:tab w:val="right" w:leader="dot" w:pos="9921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lang w:eastAsia="ar-SA"/>
        </w:rPr>
      </w:pPr>
      <w:r w:rsidRPr="00EE3266">
        <w:rPr>
          <w:rFonts w:ascii="Arial" w:eastAsia="Times New Roman" w:hAnsi="Arial" w:cs="Arial"/>
          <w:sz w:val="24"/>
          <w:lang w:eastAsia="ar-SA"/>
        </w:rPr>
        <w:t>Библиография</w:t>
      </w:r>
      <w:r w:rsidRPr="00EE3266">
        <w:rPr>
          <w:rFonts w:ascii="Arial" w:eastAsia="Times New Roman" w:hAnsi="Arial" w:cs="Arial"/>
          <w:sz w:val="24"/>
          <w:lang w:eastAsia="ar-SA"/>
        </w:rPr>
        <w:tab/>
      </w:r>
    </w:p>
    <w:p w14:paraId="012BAAE5" w14:textId="77777777" w:rsidR="00BE2BDC" w:rsidRDefault="00BE2BDC">
      <w:pPr>
        <w:rPr>
          <w:rFonts w:ascii="Arial" w:eastAsia="Arial" w:hAnsi="Arial" w:cs="Arial"/>
          <w:b/>
          <w:sz w:val="28"/>
          <w:szCs w:val="28"/>
          <w:lang w:eastAsia="ar-SA"/>
        </w:rPr>
      </w:pPr>
      <w:r>
        <w:rPr>
          <w:rFonts w:ascii="Arial" w:eastAsia="Arial" w:hAnsi="Arial" w:cs="Arial"/>
          <w:b/>
          <w:sz w:val="28"/>
          <w:szCs w:val="28"/>
          <w:lang w:eastAsia="ar-SA"/>
        </w:rPr>
        <w:br w:type="page"/>
      </w:r>
    </w:p>
    <w:p w14:paraId="6C0200E3" w14:textId="28DF0E44" w:rsidR="00661D26" w:rsidRPr="00C5276B" w:rsidRDefault="00661D26" w:rsidP="008F37B1">
      <w:pPr>
        <w:widowControl w:val="0"/>
        <w:spacing w:after="120" w:line="360" w:lineRule="auto"/>
        <w:ind w:firstLine="709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C5276B">
        <w:rPr>
          <w:rFonts w:ascii="Arial" w:eastAsia="Arial" w:hAnsi="Arial" w:cs="Arial"/>
          <w:b/>
          <w:sz w:val="24"/>
          <w:szCs w:val="24"/>
          <w:lang w:eastAsia="ar-SA"/>
        </w:rPr>
        <w:lastRenderedPageBreak/>
        <w:t>Предисловие к международному стандарту</w:t>
      </w:r>
    </w:p>
    <w:p w14:paraId="1EE6F03A" w14:textId="375F3C87" w:rsidR="004E7818" w:rsidRPr="00D80F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D80FD6">
        <w:rPr>
          <w:rFonts w:ascii="Arial" w:eastAsia="Arial" w:hAnsi="Arial" w:cs="Arial"/>
          <w:lang w:eastAsia="ar-SA"/>
        </w:rPr>
        <w:t xml:space="preserve">1) Международная электротехническая комиссия (IEC), состоящая из национальных электротехнических комитетов (национальные комитеты IEC), является всемирной организацией по стандартизации. Деятельность IEC направлена на укрепление международного сотрудничества по всем вопросам стандартизации в области электроники и электротехники. С этой целью, помимо другой своей деятельности, IEC публикует международные стандарты, технические спецификации, технические отчеты, общедоступные спецификации и рекомендации (далее </w:t>
      </w:r>
      <w:r w:rsidR="00E0355A">
        <w:rPr>
          <w:rFonts w:ascii="Arial" w:eastAsia="Arial" w:hAnsi="Arial" w:cs="Arial"/>
          <w:lang w:eastAsia="ar-SA"/>
        </w:rPr>
        <w:t xml:space="preserve">– </w:t>
      </w:r>
      <w:r w:rsidR="002948AD">
        <w:rPr>
          <w:rFonts w:ascii="Arial" w:eastAsia="Arial" w:hAnsi="Arial" w:cs="Arial"/>
          <w:lang w:eastAsia="ar-SA"/>
        </w:rPr>
        <w:t>п</w:t>
      </w:r>
      <w:r w:rsidRPr="00D80FD6">
        <w:rPr>
          <w:rFonts w:ascii="Arial" w:eastAsia="Arial" w:hAnsi="Arial" w:cs="Arial"/>
          <w:lang w:eastAsia="ar-SA"/>
        </w:rPr>
        <w:t>убликации IEC). Подготовка публикаций поручена техническим комитетам. Любой национальный комитет IEC, заинтересованный рассматриваемой темой, может участвовать в этих подготовительных работах. Международные, правительственные и неправительственные организации, взаимодействующие с IEC, также участвуют в этой подготовке. IEC работает в тесном сотрудничестве с Международной организацией по стандартизации (ISO) согласно условиям соглашения, подписанного между двумя организациями.</w:t>
      </w:r>
    </w:p>
    <w:p w14:paraId="1C9AAA47" w14:textId="5BA1E706" w:rsidR="004E7818" w:rsidRPr="00D80F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D80FD6">
        <w:rPr>
          <w:rFonts w:ascii="Arial" w:eastAsia="Arial" w:hAnsi="Arial" w:cs="Arial"/>
          <w:lang w:eastAsia="ar-SA"/>
        </w:rPr>
        <w:t>2)</w:t>
      </w:r>
      <w:r>
        <w:rPr>
          <w:rFonts w:ascii="Arial" w:eastAsia="Arial" w:hAnsi="Arial" w:cs="Arial"/>
          <w:lang w:eastAsia="ar-SA"/>
        </w:rPr>
        <w:t xml:space="preserve"> </w:t>
      </w:r>
      <w:r w:rsidRPr="00D80FD6">
        <w:rPr>
          <w:rFonts w:ascii="Arial" w:eastAsia="Arial" w:hAnsi="Arial" w:cs="Arial"/>
          <w:lang w:eastAsia="ar-SA"/>
        </w:rPr>
        <w:t>Официальные решения или соглашения IEC по техническим вопросам выражают с максимально возможной точностью международную согласованную точку зрения по рассматриваемым вопросам, поскольку в каждом техническом комитете работают представители всех заинтересованных национальных комитетов IEC.</w:t>
      </w:r>
    </w:p>
    <w:p w14:paraId="74832B06" w14:textId="0C123F70" w:rsidR="004E7818" w:rsidRPr="00D80F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D80FD6">
        <w:rPr>
          <w:rFonts w:ascii="Arial" w:eastAsia="Arial" w:hAnsi="Arial" w:cs="Arial"/>
          <w:lang w:eastAsia="ar-SA"/>
        </w:rPr>
        <w:t>3)</w:t>
      </w:r>
      <w:r>
        <w:rPr>
          <w:rFonts w:ascii="Arial" w:eastAsia="Arial" w:hAnsi="Arial" w:cs="Arial"/>
          <w:lang w:eastAsia="ar-SA"/>
        </w:rPr>
        <w:t xml:space="preserve"> </w:t>
      </w:r>
      <w:r w:rsidRPr="00D80FD6">
        <w:rPr>
          <w:rFonts w:ascii="Arial" w:eastAsia="Arial" w:hAnsi="Arial" w:cs="Arial"/>
          <w:lang w:eastAsia="ar-SA"/>
        </w:rPr>
        <w:t xml:space="preserve">Публикации IEC </w:t>
      </w:r>
      <w:proofErr w:type="gramStart"/>
      <w:r w:rsidRPr="00D80FD6">
        <w:rPr>
          <w:rFonts w:ascii="Arial" w:eastAsia="Arial" w:hAnsi="Arial" w:cs="Arial"/>
          <w:lang w:eastAsia="ar-SA"/>
        </w:rPr>
        <w:t>носят рекомендательный характер для международного использования и воспринимаются</w:t>
      </w:r>
      <w:proofErr w:type="gramEnd"/>
      <w:r w:rsidRPr="00D80FD6">
        <w:rPr>
          <w:rFonts w:ascii="Arial" w:eastAsia="Arial" w:hAnsi="Arial" w:cs="Arial"/>
          <w:lang w:eastAsia="ar-SA"/>
        </w:rPr>
        <w:t xml:space="preserve"> национальными комитетами IEC соответствующим образом. Для обеспечения точности технической информации, содержащейся в публикациях IEC, предприняты все разумные усилия. IEC не несет ответственности за способы использования такой информации или за любое ошибочное понимание любым конечным пользователем.</w:t>
      </w:r>
    </w:p>
    <w:p w14:paraId="67167F16" w14:textId="47E82CDD" w:rsidR="004E7818" w:rsidRPr="00D80F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D80FD6">
        <w:rPr>
          <w:rFonts w:ascii="Arial" w:eastAsia="Arial" w:hAnsi="Arial" w:cs="Arial"/>
          <w:lang w:eastAsia="ar-SA"/>
        </w:rPr>
        <w:t>4)</w:t>
      </w:r>
      <w:r>
        <w:rPr>
          <w:rFonts w:ascii="Arial" w:eastAsia="Arial" w:hAnsi="Arial" w:cs="Arial"/>
          <w:lang w:eastAsia="ar-SA"/>
        </w:rPr>
        <w:t xml:space="preserve"> </w:t>
      </w:r>
      <w:r w:rsidRPr="00D80FD6">
        <w:rPr>
          <w:rFonts w:ascii="Arial" w:eastAsia="Arial" w:hAnsi="Arial" w:cs="Arial"/>
          <w:lang w:eastAsia="ar-SA"/>
        </w:rPr>
        <w:t xml:space="preserve">В </w:t>
      </w:r>
      <w:proofErr w:type="gramStart"/>
      <w:r w:rsidRPr="00D80FD6">
        <w:rPr>
          <w:rFonts w:ascii="Arial" w:eastAsia="Arial" w:hAnsi="Arial" w:cs="Arial"/>
          <w:lang w:eastAsia="ar-SA"/>
        </w:rPr>
        <w:t>целях</w:t>
      </w:r>
      <w:proofErr w:type="gramEnd"/>
      <w:r w:rsidRPr="00D80FD6">
        <w:rPr>
          <w:rFonts w:ascii="Arial" w:eastAsia="Arial" w:hAnsi="Arial" w:cs="Arial"/>
          <w:lang w:eastAsia="ar-SA"/>
        </w:rPr>
        <w:t xml:space="preserve"> содействия международной унификации национальные комитеты IEC обязуются применять публикации IEC максимально прозрачным образом в своих национальных и региональных публикациях. В любой национальной или региональной публикации должны быть четко указаны все возможные расхождения с соответствующей публикацией IEC.</w:t>
      </w:r>
    </w:p>
    <w:p w14:paraId="65165D36" w14:textId="7DCE9324" w:rsidR="004E7818" w:rsidRPr="00D80F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D80FD6">
        <w:rPr>
          <w:rFonts w:ascii="Arial" w:eastAsia="Arial" w:hAnsi="Arial" w:cs="Arial"/>
          <w:lang w:eastAsia="ar-SA"/>
        </w:rPr>
        <w:t>5)</w:t>
      </w:r>
      <w:r>
        <w:rPr>
          <w:rFonts w:ascii="Arial" w:eastAsia="Arial" w:hAnsi="Arial" w:cs="Arial"/>
          <w:lang w:eastAsia="ar-SA"/>
        </w:rPr>
        <w:t xml:space="preserve"> </w:t>
      </w:r>
      <w:r w:rsidRPr="00D80FD6">
        <w:rPr>
          <w:rFonts w:ascii="Arial" w:eastAsia="Arial" w:hAnsi="Arial" w:cs="Arial"/>
          <w:lang w:eastAsia="ar-SA"/>
        </w:rPr>
        <w:t>IEC не предоставляет никаких подтверждений соответствия. Услуги по оценке соответствия оказывают независимые сертифицирующие организации, которые в отдельных случаях предоставляют знаки соответствия стандартам IEC. IEC не несет ответственности за любые услуги, оказываемые независимыми сертифицирующими организациями.</w:t>
      </w:r>
    </w:p>
    <w:p w14:paraId="2602C1E0" w14:textId="2168C452" w:rsidR="004E7818" w:rsidRPr="00D80F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D80FD6">
        <w:rPr>
          <w:rFonts w:ascii="Arial" w:eastAsia="Arial" w:hAnsi="Arial" w:cs="Arial"/>
          <w:lang w:eastAsia="ar-SA"/>
        </w:rPr>
        <w:t>6)</w:t>
      </w:r>
      <w:r>
        <w:rPr>
          <w:rFonts w:ascii="Arial" w:eastAsia="Arial" w:hAnsi="Arial" w:cs="Arial"/>
          <w:lang w:eastAsia="ar-SA"/>
        </w:rPr>
        <w:t xml:space="preserve"> </w:t>
      </w:r>
      <w:r w:rsidRPr="00D80FD6">
        <w:rPr>
          <w:rFonts w:ascii="Arial" w:eastAsia="Arial" w:hAnsi="Arial" w:cs="Arial"/>
          <w:lang w:eastAsia="ar-SA"/>
        </w:rPr>
        <w:t>Пользователи должны убедиться в использовании самого последнего издания данной публикации.</w:t>
      </w:r>
    </w:p>
    <w:p w14:paraId="5020E35A" w14:textId="77777777" w:rsidR="00E0355A" w:rsidRDefault="00E0355A">
      <w:pPr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br w:type="page"/>
      </w:r>
    </w:p>
    <w:p w14:paraId="52D47F5F" w14:textId="6D28C52B" w:rsidR="004E7818" w:rsidRPr="00D80F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D80FD6">
        <w:rPr>
          <w:rFonts w:ascii="Arial" w:eastAsia="Arial" w:hAnsi="Arial" w:cs="Arial"/>
          <w:lang w:eastAsia="ar-SA"/>
        </w:rPr>
        <w:lastRenderedPageBreak/>
        <w:t>7)</w:t>
      </w:r>
      <w:r>
        <w:rPr>
          <w:rFonts w:ascii="Arial" w:eastAsia="Arial" w:hAnsi="Arial" w:cs="Arial"/>
          <w:lang w:eastAsia="ar-SA"/>
        </w:rPr>
        <w:t xml:space="preserve"> </w:t>
      </w:r>
      <w:r w:rsidRPr="00D80FD6">
        <w:rPr>
          <w:rFonts w:ascii="Arial" w:eastAsia="Arial" w:hAnsi="Arial" w:cs="Arial"/>
          <w:lang w:eastAsia="ar-SA"/>
        </w:rPr>
        <w:t>Международная электротехническая комиссия, ее руководители, сотрудники, обслуживающий персонал и агенты, в том числе отдельные эксперты и участники технических и национальных комитетов IEC, не несут никакой ответственности за любые несчастные случаи, повреждения имущества или другой ущерб любого характера (прямой или косвенный), а также не несут никакой ответственности за издержки (в том числе вознаграждение за юридические услуги) и расходы, возникшие в результате использования каким-либо образом этой или любой другой публикации IEC.</w:t>
      </w:r>
    </w:p>
    <w:p w14:paraId="3D2746EA" w14:textId="71E50449" w:rsidR="004E7818" w:rsidRPr="00D80F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D80FD6">
        <w:rPr>
          <w:rFonts w:ascii="Arial" w:eastAsia="Arial" w:hAnsi="Arial" w:cs="Arial"/>
          <w:lang w:eastAsia="ar-SA"/>
        </w:rPr>
        <w:t>8)</w:t>
      </w:r>
      <w:r>
        <w:rPr>
          <w:rFonts w:ascii="Arial" w:eastAsia="Arial" w:hAnsi="Arial" w:cs="Arial"/>
          <w:lang w:eastAsia="ar-SA"/>
        </w:rPr>
        <w:t xml:space="preserve"> </w:t>
      </w:r>
      <w:r w:rsidRPr="00D80FD6">
        <w:rPr>
          <w:rFonts w:ascii="Arial" w:eastAsia="Arial" w:hAnsi="Arial" w:cs="Arial"/>
          <w:lang w:eastAsia="ar-SA"/>
        </w:rPr>
        <w:t>Следует учитывать нормативные ссылки на документы, упоминаемые в этом документе. Использование упоминаемых документов необходимо для правильного применения данной публикации.</w:t>
      </w:r>
    </w:p>
    <w:p w14:paraId="26D84BF6" w14:textId="6E02F673" w:rsidR="004E7818" w:rsidRPr="002B0A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D80FD6">
        <w:rPr>
          <w:rFonts w:ascii="Arial" w:eastAsia="Arial" w:hAnsi="Arial" w:cs="Arial"/>
          <w:lang w:eastAsia="ar-SA"/>
        </w:rPr>
        <w:t>9)</w:t>
      </w:r>
      <w:r>
        <w:rPr>
          <w:rFonts w:ascii="Arial" w:eastAsia="Arial" w:hAnsi="Arial" w:cs="Arial"/>
          <w:lang w:eastAsia="ar-SA"/>
        </w:rPr>
        <w:t xml:space="preserve"> </w:t>
      </w:r>
      <w:r w:rsidRPr="00D80FD6">
        <w:rPr>
          <w:rFonts w:ascii="Arial" w:eastAsia="Arial" w:hAnsi="Arial" w:cs="Arial"/>
          <w:lang w:eastAsia="ar-SA"/>
        </w:rPr>
        <w:t xml:space="preserve">Следует </w:t>
      </w:r>
      <w:r w:rsidRPr="002B0AD6">
        <w:rPr>
          <w:rFonts w:ascii="Arial" w:eastAsia="Arial" w:hAnsi="Arial" w:cs="Arial"/>
          <w:lang w:eastAsia="ar-SA"/>
        </w:rPr>
        <w:t xml:space="preserve">иметь в виду, что некоторые элементы данной публикации IEC могут </w:t>
      </w:r>
      <w:r w:rsidR="00E0355A">
        <w:rPr>
          <w:rFonts w:ascii="Arial" w:eastAsia="Arial" w:hAnsi="Arial" w:cs="Arial"/>
          <w:lang w:eastAsia="ar-SA"/>
        </w:rPr>
        <w:t>являться</w:t>
      </w:r>
      <w:r w:rsidRPr="002B0AD6">
        <w:rPr>
          <w:rFonts w:ascii="Arial" w:eastAsia="Arial" w:hAnsi="Arial" w:cs="Arial"/>
          <w:lang w:eastAsia="ar-SA"/>
        </w:rPr>
        <w:t xml:space="preserve"> объектом патентных прав. IEC не несет ответственности за идентификацию какого-либо одного или всех патентных прав.</w:t>
      </w:r>
    </w:p>
    <w:p w14:paraId="52E6E4BF" w14:textId="5EFF5CC5" w:rsidR="004E7818" w:rsidRPr="002B0AD6" w:rsidRDefault="004E7818" w:rsidP="004E7818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>IEC 61010-2-</w:t>
      </w:r>
      <w:r w:rsidR="00F27CB8">
        <w:rPr>
          <w:rFonts w:ascii="Arial" w:eastAsia="Arial" w:hAnsi="Arial" w:cs="Arial"/>
          <w:lang w:eastAsia="ar-SA"/>
        </w:rPr>
        <w:t>101</w:t>
      </w:r>
      <w:r w:rsidRPr="002B0AD6">
        <w:rPr>
          <w:rFonts w:ascii="Arial" w:eastAsia="Arial" w:hAnsi="Arial" w:cs="Arial"/>
          <w:lang w:eastAsia="ar-SA"/>
        </w:rPr>
        <w:t xml:space="preserve"> был подготовлен техническим комитетом 66 </w:t>
      </w:r>
      <w:r w:rsidR="001864A0" w:rsidRPr="002B0AD6">
        <w:rPr>
          <w:rFonts w:ascii="Arial" w:eastAsia="Arial" w:hAnsi="Arial" w:cs="Arial"/>
          <w:lang w:eastAsia="ar-SA"/>
        </w:rPr>
        <w:t>«</w:t>
      </w:r>
      <w:r w:rsidRPr="002B0AD6">
        <w:rPr>
          <w:rFonts w:ascii="Arial" w:eastAsia="Arial" w:hAnsi="Arial" w:cs="Arial"/>
          <w:lang w:eastAsia="ar-SA"/>
        </w:rPr>
        <w:t>Безопасность измерительного, контрольного и лабораторного оборудования</w:t>
      </w:r>
      <w:r w:rsidR="001864A0" w:rsidRPr="002B0AD6">
        <w:rPr>
          <w:rFonts w:ascii="Arial" w:eastAsia="Arial" w:hAnsi="Arial" w:cs="Arial"/>
          <w:lang w:eastAsia="ar-SA"/>
        </w:rPr>
        <w:t>»</w:t>
      </w:r>
      <w:r w:rsidRPr="002B0AD6">
        <w:rPr>
          <w:rFonts w:ascii="Arial" w:eastAsia="Arial" w:hAnsi="Arial" w:cs="Arial"/>
          <w:lang w:eastAsia="ar-SA"/>
        </w:rPr>
        <w:t xml:space="preserve">. </w:t>
      </w:r>
    </w:p>
    <w:p w14:paraId="4C72AE4C" w14:textId="1A72BF9C" w:rsidR="00204CD1" w:rsidRPr="00204CD1" w:rsidRDefault="00204CD1" w:rsidP="00204CD1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Настоящий стандарт</w:t>
      </w:r>
      <w:r w:rsidRPr="00204CD1">
        <w:rPr>
          <w:rFonts w:ascii="Arial" w:eastAsia="Arial" w:hAnsi="Arial" w:cs="Arial"/>
          <w:lang w:eastAsia="ar-SA"/>
        </w:rPr>
        <w:t xml:space="preserve"> имеет статус групповой публикации по безопасности,</w:t>
      </w:r>
      <w:r w:rsidR="00881761">
        <w:rPr>
          <w:rFonts w:ascii="Arial" w:eastAsia="Arial" w:hAnsi="Arial" w:cs="Arial"/>
          <w:lang w:eastAsia="ar-SA"/>
        </w:rPr>
        <w:t xml:space="preserve"> в соответствии с требованиями</w:t>
      </w:r>
      <w:r w:rsidRPr="00204CD1">
        <w:rPr>
          <w:rFonts w:ascii="Arial" w:eastAsia="Arial" w:hAnsi="Arial" w:cs="Arial"/>
          <w:lang w:eastAsia="ar-SA"/>
        </w:rPr>
        <w:t xml:space="preserve"> IEC </w:t>
      </w:r>
      <w:proofErr w:type="spellStart"/>
      <w:r w:rsidRPr="00204CD1">
        <w:rPr>
          <w:rFonts w:ascii="Arial" w:eastAsia="Arial" w:hAnsi="Arial" w:cs="Arial"/>
          <w:lang w:eastAsia="ar-SA"/>
        </w:rPr>
        <w:t>Guide</w:t>
      </w:r>
      <w:proofErr w:type="spellEnd"/>
      <w:r w:rsidRPr="00204CD1">
        <w:rPr>
          <w:rFonts w:ascii="Arial" w:eastAsia="Arial" w:hAnsi="Arial" w:cs="Arial"/>
          <w:lang w:eastAsia="ar-SA"/>
        </w:rPr>
        <w:t xml:space="preserve"> 104.</w:t>
      </w:r>
    </w:p>
    <w:p w14:paraId="0EF38F05" w14:textId="380B2564" w:rsidR="00204CD1" w:rsidRPr="00204CD1" w:rsidRDefault="00204CD1" w:rsidP="00204CD1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Настоящий стандарт</w:t>
      </w:r>
      <w:r w:rsidRPr="00204CD1">
        <w:rPr>
          <w:rFonts w:ascii="Arial" w:eastAsia="Arial" w:hAnsi="Arial" w:cs="Arial"/>
          <w:lang w:eastAsia="ar-SA"/>
        </w:rPr>
        <w:t xml:space="preserve"> был подготовлен в тесном сотрудничестве с рабочей группой BTTF 88.1</w:t>
      </w:r>
      <w:r w:rsidR="00D47487">
        <w:rPr>
          <w:rFonts w:ascii="Arial" w:eastAsia="Arial" w:hAnsi="Arial" w:cs="Arial"/>
          <w:lang w:eastAsia="ar-SA"/>
        </w:rPr>
        <w:t xml:space="preserve"> </w:t>
      </w:r>
      <w:r w:rsidR="00D47487" w:rsidRPr="00204CD1">
        <w:rPr>
          <w:rFonts w:ascii="Arial" w:eastAsia="Arial" w:hAnsi="Arial" w:cs="Arial"/>
          <w:lang w:eastAsia="ar-SA"/>
        </w:rPr>
        <w:t>CENELEC</w:t>
      </w:r>
      <w:r w:rsidR="00D47487">
        <w:rPr>
          <w:rFonts w:ascii="Arial" w:eastAsia="Arial" w:hAnsi="Arial" w:cs="Arial"/>
          <w:lang w:eastAsia="ar-SA"/>
        </w:rPr>
        <w:t>.</w:t>
      </w:r>
    </w:p>
    <w:p w14:paraId="5AAFE37E" w14:textId="77777777" w:rsidR="00204CD1" w:rsidRPr="002B0AD6" w:rsidRDefault="00204CD1" w:rsidP="00204CD1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Настоящая</w:t>
      </w:r>
      <w:r w:rsidRPr="00204CD1">
        <w:rPr>
          <w:rFonts w:ascii="Arial" w:eastAsia="Arial" w:hAnsi="Arial" w:cs="Arial"/>
          <w:lang w:eastAsia="ar-SA"/>
        </w:rPr>
        <w:t xml:space="preserve"> треть</w:t>
      </w:r>
      <w:r>
        <w:rPr>
          <w:rFonts w:ascii="Arial" w:eastAsia="Arial" w:hAnsi="Arial" w:cs="Arial"/>
          <w:lang w:eastAsia="ar-SA"/>
        </w:rPr>
        <w:t>я редакция</w:t>
      </w:r>
      <w:r w:rsidRPr="00204CD1">
        <w:rPr>
          <w:rFonts w:ascii="Arial" w:eastAsia="Arial" w:hAnsi="Arial" w:cs="Arial"/>
          <w:lang w:eastAsia="ar-SA"/>
        </w:rPr>
        <w:t xml:space="preserve"> </w:t>
      </w:r>
      <w:proofErr w:type="gramStart"/>
      <w:r w:rsidRPr="00204CD1">
        <w:rPr>
          <w:rFonts w:ascii="Arial" w:eastAsia="Arial" w:hAnsi="Arial" w:cs="Arial"/>
          <w:lang w:eastAsia="ar-SA"/>
        </w:rPr>
        <w:t>отменяет и заменяет</w:t>
      </w:r>
      <w:proofErr w:type="gramEnd"/>
      <w:r w:rsidRPr="00204CD1">
        <w:rPr>
          <w:rFonts w:ascii="Arial" w:eastAsia="Arial" w:hAnsi="Arial" w:cs="Arial"/>
          <w:lang w:eastAsia="ar-SA"/>
        </w:rPr>
        <w:t xml:space="preserve"> втор</w:t>
      </w:r>
      <w:r>
        <w:rPr>
          <w:rFonts w:ascii="Arial" w:eastAsia="Arial" w:hAnsi="Arial" w:cs="Arial"/>
          <w:lang w:eastAsia="ar-SA"/>
        </w:rPr>
        <w:t>ую редакцию</w:t>
      </w:r>
      <w:r w:rsidRPr="00204CD1">
        <w:rPr>
          <w:rFonts w:ascii="Arial" w:eastAsia="Arial" w:hAnsi="Arial" w:cs="Arial"/>
          <w:lang w:eastAsia="ar-SA"/>
        </w:rPr>
        <w:t>, опубликованн</w:t>
      </w:r>
      <w:r>
        <w:rPr>
          <w:rFonts w:ascii="Arial" w:eastAsia="Arial" w:hAnsi="Arial" w:cs="Arial"/>
          <w:lang w:eastAsia="ar-SA"/>
        </w:rPr>
        <w:t>ую</w:t>
      </w:r>
      <w:r w:rsidRPr="00204CD1">
        <w:rPr>
          <w:rFonts w:ascii="Arial" w:eastAsia="Arial" w:hAnsi="Arial" w:cs="Arial"/>
          <w:lang w:eastAsia="ar-SA"/>
        </w:rPr>
        <w:t xml:space="preserve"> в 2015 году. </w:t>
      </w:r>
      <w:r w:rsidRPr="002B0AD6">
        <w:rPr>
          <w:rFonts w:ascii="Arial" w:eastAsia="Arial" w:hAnsi="Arial" w:cs="Arial"/>
          <w:lang w:eastAsia="ar-SA"/>
        </w:rPr>
        <w:t>Настоящая редакция стандарта представляет собой технический пересмотр.</w:t>
      </w:r>
    </w:p>
    <w:p w14:paraId="16FECC9F" w14:textId="3A0B81C9" w:rsidR="00204CD1" w:rsidRPr="002B0AD6" w:rsidRDefault="00204CD1" w:rsidP="00204CD1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>Настоящая редакция включает существенные технические изменения по сравнению с п</w:t>
      </w:r>
      <w:r>
        <w:rPr>
          <w:rFonts w:ascii="Arial" w:eastAsia="Arial" w:hAnsi="Arial" w:cs="Arial"/>
          <w:lang w:eastAsia="ar-SA"/>
        </w:rPr>
        <w:t xml:space="preserve">редыдущей </w:t>
      </w:r>
      <w:r w:rsidRPr="002B0AD6">
        <w:rPr>
          <w:rFonts w:ascii="Arial" w:eastAsia="Arial" w:hAnsi="Arial" w:cs="Arial"/>
          <w:lang w:eastAsia="ar-SA"/>
        </w:rPr>
        <w:t xml:space="preserve">редакцией: </w:t>
      </w:r>
    </w:p>
    <w:p w14:paraId="6E5F44F6" w14:textId="396B23B9" w:rsidR="00204CD1" w:rsidRPr="00204CD1" w:rsidRDefault="00204CD1" w:rsidP="00204CD1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04CD1">
        <w:rPr>
          <w:rFonts w:ascii="Arial" w:eastAsia="Arial" w:hAnsi="Arial" w:cs="Arial"/>
          <w:lang w:eastAsia="ar-SA"/>
        </w:rPr>
        <w:t xml:space="preserve">a) </w:t>
      </w:r>
      <w:r>
        <w:rPr>
          <w:rFonts w:ascii="Arial" w:eastAsia="Arial" w:hAnsi="Arial" w:cs="Arial"/>
          <w:lang w:eastAsia="ar-SA"/>
        </w:rPr>
        <w:t xml:space="preserve">внесены </w:t>
      </w:r>
      <w:r w:rsidRPr="00204CD1">
        <w:rPr>
          <w:rFonts w:ascii="Arial" w:eastAsia="Arial" w:hAnsi="Arial" w:cs="Arial"/>
          <w:lang w:eastAsia="ar-SA"/>
        </w:rPr>
        <w:t>изменени</w:t>
      </w:r>
      <w:r>
        <w:rPr>
          <w:rFonts w:ascii="Arial" w:eastAsia="Arial" w:hAnsi="Arial" w:cs="Arial"/>
          <w:lang w:eastAsia="ar-SA"/>
        </w:rPr>
        <w:t xml:space="preserve">я для приведения в соответствие с изменениями, </w:t>
      </w:r>
      <w:r w:rsidRPr="00204CD1">
        <w:rPr>
          <w:rFonts w:ascii="Arial" w:eastAsia="Arial" w:hAnsi="Arial" w:cs="Arial"/>
          <w:lang w:eastAsia="ar-SA"/>
        </w:rPr>
        <w:t>внесенны</w:t>
      </w:r>
      <w:r>
        <w:rPr>
          <w:rFonts w:ascii="Arial" w:eastAsia="Arial" w:hAnsi="Arial" w:cs="Arial"/>
          <w:lang w:eastAsia="ar-SA"/>
        </w:rPr>
        <w:t>ми</w:t>
      </w:r>
      <w:r w:rsidRPr="00204CD1">
        <w:rPr>
          <w:rFonts w:ascii="Arial" w:eastAsia="Arial" w:hAnsi="Arial" w:cs="Arial"/>
          <w:lang w:eastAsia="ar-SA"/>
        </w:rPr>
        <w:t xml:space="preserve"> </w:t>
      </w:r>
      <w:r>
        <w:rPr>
          <w:rFonts w:ascii="Arial" w:eastAsia="Arial" w:hAnsi="Arial" w:cs="Arial"/>
          <w:lang w:eastAsia="ar-SA"/>
        </w:rPr>
        <w:t>п</w:t>
      </w:r>
      <w:r w:rsidRPr="00204CD1">
        <w:rPr>
          <w:rFonts w:ascii="Arial" w:eastAsia="Arial" w:hAnsi="Arial" w:cs="Arial"/>
          <w:lang w:eastAsia="ar-SA"/>
        </w:rPr>
        <w:t>оправкой 1 к IEC 61010-1;</w:t>
      </w:r>
    </w:p>
    <w:p w14:paraId="1AAA1B69" w14:textId="02B57B43" w:rsidR="00204CD1" w:rsidRPr="00204CD1" w:rsidRDefault="00204CD1" w:rsidP="00204CD1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04CD1">
        <w:rPr>
          <w:rFonts w:ascii="Arial" w:eastAsia="Arial" w:hAnsi="Arial" w:cs="Arial"/>
          <w:lang w:eastAsia="ar-SA"/>
        </w:rPr>
        <w:t xml:space="preserve">b) </w:t>
      </w:r>
      <w:r w:rsidR="00474BAC" w:rsidRPr="00D80FD6">
        <w:rPr>
          <w:rFonts w:ascii="Arial" w:eastAsia="Arial" w:hAnsi="Arial" w:cs="Arial"/>
          <w:lang w:eastAsia="ar-SA"/>
        </w:rPr>
        <w:t>в раздел 6 добавлен допуск</w:t>
      </w:r>
      <w:r w:rsidR="00474BAC">
        <w:rPr>
          <w:rFonts w:ascii="Arial" w:eastAsia="Arial" w:hAnsi="Arial" w:cs="Arial"/>
          <w:lang w:eastAsia="ar-SA"/>
        </w:rPr>
        <w:t>,</w:t>
      </w:r>
      <w:r w:rsidR="00474BAC" w:rsidRPr="00D80FD6">
        <w:rPr>
          <w:rFonts w:ascii="Arial" w:eastAsia="Arial" w:hAnsi="Arial" w:cs="Arial"/>
          <w:lang w:eastAsia="ar-SA"/>
        </w:rPr>
        <w:t xml:space="preserve"> </w:t>
      </w:r>
      <w:r w:rsidR="00474BAC">
        <w:rPr>
          <w:rFonts w:ascii="Arial" w:eastAsia="Arial" w:hAnsi="Arial" w:cs="Arial"/>
          <w:lang w:eastAsia="ar-SA"/>
        </w:rPr>
        <w:t>регламентирующий требования к</w:t>
      </w:r>
      <w:r w:rsidR="00474BAC" w:rsidRPr="00D80FD6">
        <w:rPr>
          <w:rFonts w:ascii="Arial" w:eastAsia="Arial" w:hAnsi="Arial" w:cs="Arial"/>
          <w:lang w:eastAsia="ar-SA"/>
        </w:rPr>
        <w:t xml:space="preserve"> стабильности оборудования для испытаний напряжением переменного тока</w:t>
      </w:r>
      <w:r w:rsidRPr="00204CD1">
        <w:rPr>
          <w:rFonts w:ascii="Arial" w:eastAsia="Arial" w:hAnsi="Arial" w:cs="Arial"/>
          <w:lang w:eastAsia="ar-SA"/>
        </w:rPr>
        <w:t>.</w:t>
      </w:r>
    </w:p>
    <w:p w14:paraId="6655AF53" w14:textId="77777777" w:rsidR="001864A0" w:rsidRPr="002B0AD6" w:rsidRDefault="001864A0" w:rsidP="001864A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>Текст настоящего стандарта основан на следующих документах:</w:t>
      </w:r>
    </w:p>
    <w:tbl>
      <w:tblPr>
        <w:tblW w:w="7513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3686"/>
      </w:tblGrid>
      <w:tr w:rsidR="00AA2699" w:rsidRPr="002B0AD6" w14:paraId="4F96832F" w14:textId="77777777" w:rsidTr="00AA2699">
        <w:trPr>
          <w:trHeight w:val="392"/>
        </w:trPr>
        <w:tc>
          <w:tcPr>
            <w:tcW w:w="3827" w:type="dxa"/>
          </w:tcPr>
          <w:p w14:paraId="2A05420A" w14:textId="70E3CA5F" w:rsidR="00AA2699" w:rsidRPr="002B0AD6" w:rsidRDefault="00AA2699" w:rsidP="00AA2699">
            <w:pPr>
              <w:widowControl w:val="0"/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lang w:val="en-US" w:eastAsia="ar-SA"/>
              </w:rPr>
            </w:pPr>
            <w:r>
              <w:rPr>
                <w:rFonts w:ascii="Arial" w:eastAsia="Arial" w:hAnsi="Arial" w:cs="Arial"/>
                <w:lang w:val="en-US" w:eastAsia="ar-SA"/>
              </w:rPr>
              <w:t>CDV</w:t>
            </w:r>
          </w:p>
        </w:tc>
        <w:tc>
          <w:tcPr>
            <w:tcW w:w="3686" w:type="dxa"/>
          </w:tcPr>
          <w:p w14:paraId="2CD3ACBC" w14:textId="03E0F1CD" w:rsidR="00AA2699" w:rsidRPr="002B0AD6" w:rsidRDefault="00AA2699" w:rsidP="00AA2699">
            <w:pPr>
              <w:widowControl w:val="0"/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lang w:eastAsia="ar-SA"/>
              </w:rPr>
            </w:pPr>
            <w:r w:rsidRPr="002B0AD6">
              <w:rPr>
                <w:rFonts w:ascii="Arial" w:eastAsia="Arial" w:hAnsi="Arial" w:cs="Arial"/>
                <w:lang w:eastAsia="ar-SA"/>
              </w:rPr>
              <w:t>Отчет о голосовании</w:t>
            </w:r>
          </w:p>
        </w:tc>
      </w:tr>
      <w:tr w:rsidR="00AA2699" w:rsidRPr="002B0AD6" w14:paraId="5FA5CC18" w14:textId="77777777" w:rsidTr="00AA2699">
        <w:trPr>
          <w:trHeight w:val="392"/>
        </w:trPr>
        <w:tc>
          <w:tcPr>
            <w:tcW w:w="3827" w:type="dxa"/>
          </w:tcPr>
          <w:p w14:paraId="400B5BD3" w14:textId="6DD7805E" w:rsidR="00AA2699" w:rsidRPr="002B0AD6" w:rsidRDefault="00AA2699" w:rsidP="00AA2699">
            <w:pPr>
              <w:widowControl w:val="0"/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lang w:eastAsia="ar-SA"/>
              </w:rPr>
            </w:pPr>
            <w:r w:rsidRPr="002B0AD6">
              <w:rPr>
                <w:rFonts w:ascii="Arial" w:eastAsia="Arial" w:hAnsi="Arial" w:cs="Arial"/>
                <w:lang w:val="en-US" w:eastAsia="ar-SA"/>
              </w:rPr>
              <w:t>66</w:t>
            </w:r>
            <w:r w:rsidRPr="002B0AD6">
              <w:rPr>
                <w:rFonts w:ascii="Arial" w:eastAsia="Arial" w:hAnsi="Arial" w:cs="Arial"/>
                <w:lang w:eastAsia="ar-SA"/>
              </w:rPr>
              <w:t>/</w:t>
            </w:r>
            <w:r w:rsidRPr="002B0AD6">
              <w:rPr>
                <w:rFonts w:ascii="Arial" w:eastAsia="Arial" w:hAnsi="Arial" w:cs="Arial"/>
                <w:lang w:val="en-US" w:eastAsia="ar-SA"/>
              </w:rPr>
              <w:t>6</w:t>
            </w:r>
            <w:r>
              <w:rPr>
                <w:rFonts w:ascii="Arial" w:eastAsia="Arial" w:hAnsi="Arial" w:cs="Arial"/>
                <w:lang w:val="en-US" w:eastAsia="ar-SA"/>
              </w:rPr>
              <w:t>44</w:t>
            </w:r>
            <w:r w:rsidRPr="002B0AD6">
              <w:rPr>
                <w:rFonts w:ascii="Arial" w:eastAsia="Arial" w:hAnsi="Arial" w:cs="Arial"/>
                <w:lang w:eastAsia="ar-SA"/>
              </w:rPr>
              <w:t>/</w:t>
            </w:r>
            <w:r>
              <w:rPr>
                <w:rFonts w:ascii="Arial" w:eastAsia="Arial" w:hAnsi="Arial" w:cs="Arial"/>
                <w:lang w:val="en-US" w:eastAsia="ar-SA"/>
              </w:rPr>
              <w:t>CDV</w:t>
            </w:r>
          </w:p>
        </w:tc>
        <w:tc>
          <w:tcPr>
            <w:tcW w:w="3686" w:type="dxa"/>
          </w:tcPr>
          <w:p w14:paraId="233C6971" w14:textId="359B0AA6" w:rsidR="00AA2699" w:rsidRPr="00E0355A" w:rsidRDefault="00AA2699" w:rsidP="00E0355A">
            <w:pPr>
              <w:widowControl w:val="0"/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lang w:eastAsia="ar-SA"/>
              </w:rPr>
            </w:pPr>
            <w:r w:rsidRPr="002B0AD6">
              <w:rPr>
                <w:rFonts w:ascii="Arial" w:eastAsia="Arial" w:hAnsi="Arial" w:cs="Arial"/>
                <w:lang w:val="en-US" w:eastAsia="ar-SA"/>
              </w:rPr>
              <w:t>66</w:t>
            </w:r>
            <w:r w:rsidRPr="002B0AD6">
              <w:rPr>
                <w:rFonts w:ascii="Arial" w:eastAsia="Arial" w:hAnsi="Arial" w:cs="Arial"/>
                <w:lang w:eastAsia="ar-SA"/>
              </w:rPr>
              <w:t>/</w:t>
            </w:r>
            <w:r w:rsidRPr="002B0AD6">
              <w:rPr>
                <w:rFonts w:ascii="Arial" w:eastAsia="Arial" w:hAnsi="Arial" w:cs="Arial"/>
                <w:lang w:val="en-US" w:eastAsia="ar-SA"/>
              </w:rPr>
              <w:t>6</w:t>
            </w:r>
            <w:r>
              <w:rPr>
                <w:rFonts w:ascii="Arial" w:eastAsia="Arial" w:hAnsi="Arial" w:cs="Arial"/>
                <w:lang w:eastAsia="ar-SA"/>
              </w:rPr>
              <w:t>69</w:t>
            </w:r>
            <w:r w:rsidRPr="002B0AD6">
              <w:rPr>
                <w:rFonts w:ascii="Arial" w:eastAsia="Arial" w:hAnsi="Arial" w:cs="Arial"/>
                <w:lang w:eastAsia="ar-SA"/>
              </w:rPr>
              <w:t>/RV</w:t>
            </w:r>
            <w:r w:rsidR="00E0355A">
              <w:rPr>
                <w:rFonts w:ascii="Arial" w:eastAsia="Arial" w:hAnsi="Arial" w:cs="Arial"/>
                <w:lang w:val="en-US" w:eastAsia="ar-SA"/>
              </w:rPr>
              <w:t>C</w:t>
            </w:r>
          </w:p>
        </w:tc>
      </w:tr>
    </w:tbl>
    <w:p w14:paraId="7693AFD3" w14:textId="77777777" w:rsidR="001864A0" w:rsidRPr="002B0AD6" w:rsidRDefault="001864A0" w:rsidP="001864A0">
      <w:pPr>
        <w:widowControl w:val="0"/>
        <w:spacing w:before="120"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>Полная информация о голосовании по утверждению настоящего стандарта приведена в отчете о голосовании, указанном в приведенной выше таблице.</w:t>
      </w:r>
    </w:p>
    <w:p w14:paraId="1ACD1C34" w14:textId="479DE7DF" w:rsidR="001864A0" w:rsidRPr="002B0AD6" w:rsidRDefault="001864A0" w:rsidP="001864A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>Настоящий стандарт был подготовлен в соответствии с директивами ISO/IEC, часть</w:t>
      </w:r>
      <w:r w:rsidR="0005241B">
        <w:rPr>
          <w:rFonts w:ascii="Arial" w:eastAsia="Arial" w:hAnsi="Arial" w:cs="Arial"/>
          <w:lang w:eastAsia="ar-SA"/>
        </w:rPr>
        <w:t> </w:t>
      </w:r>
      <w:r w:rsidRPr="002B0AD6">
        <w:rPr>
          <w:rFonts w:ascii="Arial" w:eastAsia="Arial" w:hAnsi="Arial" w:cs="Arial"/>
          <w:lang w:eastAsia="ar-SA"/>
        </w:rPr>
        <w:t>2.</w:t>
      </w:r>
    </w:p>
    <w:p w14:paraId="02A0CFFA" w14:textId="4AF1756C" w:rsidR="00474BAC" w:rsidRPr="002B0AD6" w:rsidRDefault="00474BAC" w:rsidP="00474BAC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bookmarkStart w:id="3" w:name="_Hlk161133460"/>
      <w:r w:rsidRPr="002B0AD6">
        <w:rPr>
          <w:rFonts w:ascii="Arial" w:eastAsia="Arial" w:hAnsi="Arial" w:cs="Arial"/>
          <w:lang w:eastAsia="ar-SA"/>
        </w:rPr>
        <w:t>Перечень всех частей серии IEC 61010, опубликованный под общим наименованием «</w:t>
      </w:r>
      <w:r w:rsidRPr="00474BAC">
        <w:rPr>
          <w:rFonts w:ascii="Arial" w:eastAsia="Arial" w:hAnsi="Arial" w:cs="Arial"/>
          <w:i/>
          <w:iCs/>
          <w:lang w:eastAsia="ar-SA"/>
        </w:rPr>
        <w:t xml:space="preserve">Требования безопасности </w:t>
      </w:r>
      <w:r w:rsidR="00E0355A">
        <w:rPr>
          <w:rFonts w:ascii="Arial" w:eastAsia="Arial" w:hAnsi="Arial" w:cs="Arial"/>
          <w:i/>
          <w:iCs/>
          <w:lang w:eastAsia="ar-SA"/>
        </w:rPr>
        <w:t>для</w:t>
      </w:r>
      <w:r w:rsidRPr="00474BAC">
        <w:rPr>
          <w:rFonts w:ascii="Arial" w:eastAsia="Arial" w:hAnsi="Arial" w:cs="Arial"/>
          <w:i/>
          <w:iCs/>
          <w:lang w:eastAsia="ar-SA"/>
        </w:rPr>
        <w:t xml:space="preserve"> электрическо</w:t>
      </w:r>
      <w:r w:rsidR="00E0355A">
        <w:rPr>
          <w:rFonts w:ascii="Arial" w:eastAsia="Arial" w:hAnsi="Arial" w:cs="Arial"/>
          <w:i/>
          <w:iCs/>
          <w:lang w:eastAsia="ar-SA"/>
        </w:rPr>
        <w:t>го</w:t>
      </w:r>
      <w:r w:rsidRPr="00474BAC">
        <w:rPr>
          <w:rFonts w:ascii="Arial" w:eastAsia="Arial" w:hAnsi="Arial" w:cs="Arial"/>
          <w:i/>
          <w:iCs/>
          <w:lang w:eastAsia="ar-SA"/>
        </w:rPr>
        <w:t xml:space="preserve"> оборудовани</w:t>
      </w:r>
      <w:r w:rsidR="00E0355A">
        <w:rPr>
          <w:rFonts w:ascii="Arial" w:eastAsia="Arial" w:hAnsi="Arial" w:cs="Arial"/>
          <w:i/>
          <w:iCs/>
          <w:lang w:eastAsia="ar-SA"/>
        </w:rPr>
        <w:t>я</w:t>
      </w:r>
      <w:r w:rsidRPr="00474BAC">
        <w:rPr>
          <w:rFonts w:ascii="Arial" w:eastAsia="Arial" w:hAnsi="Arial" w:cs="Arial"/>
          <w:i/>
          <w:iCs/>
          <w:lang w:eastAsia="ar-SA"/>
        </w:rPr>
        <w:t xml:space="preserve"> для измерений, управления и лабораторного применения</w:t>
      </w:r>
      <w:r w:rsidRPr="002B0AD6">
        <w:rPr>
          <w:rFonts w:ascii="Arial" w:eastAsia="Arial" w:hAnsi="Arial" w:cs="Arial"/>
          <w:lang w:eastAsia="ar-SA"/>
        </w:rPr>
        <w:t>» можно найти на сайте IEC.</w:t>
      </w:r>
    </w:p>
    <w:p w14:paraId="46447E3B" w14:textId="19C8DDF5" w:rsidR="001864A0" w:rsidRPr="002B0AD6" w:rsidRDefault="00022389" w:rsidP="001864A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lastRenderedPageBreak/>
        <w:t>IEC 61010-2-</w:t>
      </w:r>
      <w:r w:rsidR="00474BAC" w:rsidRPr="00474BAC">
        <w:rPr>
          <w:rFonts w:ascii="Arial" w:eastAsia="Arial" w:hAnsi="Arial" w:cs="Arial"/>
          <w:lang w:eastAsia="ar-SA"/>
        </w:rPr>
        <w:t>101</w:t>
      </w:r>
      <w:r w:rsidRPr="002B0AD6">
        <w:rPr>
          <w:rFonts w:ascii="Arial" w:eastAsia="Arial" w:hAnsi="Arial" w:cs="Arial"/>
          <w:lang w:eastAsia="ar-SA"/>
        </w:rPr>
        <w:t xml:space="preserve"> </w:t>
      </w:r>
      <w:r w:rsidR="001864A0" w:rsidRPr="002B0AD6">
        <w:rPr>
          <w:rFonts w:ascii="Arial" w:eastAsia="Arial" w:hAnsi="Arial" w:cs="Arial"/>
          <w:lang w:eastAsia="ar-SA"/>
        </w:rPr>
        <w:t xml:space="preserve">применяют совместно с последней редакцией </w:t>
      </w:r>
      <w:bookmarkStart w:id="4" w:name="_Hlk161133150"/>
      <w:r w:rsidR="001864A0" w:rsidRPr="002B0AD6">
        <w:rPr>
          <w:rFonts w:ascii="Arial" w:eastAsia="Arial" w:hAnsi="Arial" w:cs="Arial"/>
          <w:lang w:eastAsia="ar-SA"/>
        </w:rPr>
        <w:t>IEC 61010-1</w:t>
      </w:r>
      <w:bookmarkEnd w:id="4"/>
      <w:r w:rsidR="00474BAC">
        <w:rPr>
          <w:rFonts w:ascii="Arial" w:eastAsia="Arial" w:hAnsi="Arial" w:cs="Arial"/>
          <w:lang w:eastAsia="ar-SA"/>
        </w:rPr>
        <w:t>, основанной на</w:t>
      </w:r>
      <w:r w:rsidR="001864A0" w:rsidRPr="002B0AD6">
        <w:rPr>
          <w:rFonts w:ascii="Arial" w:eastAsia="Arial" w:hAnsi="Arial" w:cs="Arial"/>
          <w:lang w:eastAsia="ar-SA"/>
        </w:rPr>
        <w:t xml:space="preserve"> его третье</w:t>
      </w:r>
      <w:r w:rsidR="00474BAC">
        <w:rPr>
          <w:rFonts w:ascii="Arial" w:eastAsia="Arial" w:hAnsi="Arial" w:cs="Arial"/>
          <w:lang w:eastAsia="ar-SA"/>
        </w:rPr>
        <w:t>м</w:t>
      </w:r>
      <w:r w:rsidR="001864A0" w:rsidRPr="002B0AD6">
        <w:rPr>
          <w:rFonts w:ascii="Arial" w:eastAsia="Arial" w:hAnsi="Arial" w:cs="Arial"/>
          <w:lang w:eastAsia="ar-SA"/>
        </w:rPr>
        <w:t xml:space="preserve"> издани</w:t>
      </w:r>
      <w:r w:rsidR="00474BAC">
        <w:rPr>
          <w:rFonts w:ascii="Arial" w:eastAsia="Arial" w:hAnsi="Arial" w:cs="Arial"/>
          <w:lang w:eastAsia="ar-SA"/>
        </w:rPr>
        <w:t>и</w:t>
      </w:r>
      <w:r w:rsidR="001864A0" w:rsidRPr="002B0AD6">
        <w:rPr>
          <w:rFonts w:ascii="Arial" w:eastAsia="Arial" w:hAnsi="Arial" w:cs="Arial"/>
          <w:lang w:eastAsia="ar-SA"/>
        </w:rPr>
        <w:t xml:space="preserve"> (2010), включая поправку 1 к нему (2016)</w:t>
      </w:r>
      <w:bookmarkEnd w:id="3"/>
      <w:r w:rsidR="001864A0" w:rsidRPr="002B0AD6">
        <w:rPr>
          <w:rFonts w:ascii="Arial" w:eastAsia="Arial" w:hAnsi="Arial" w:cs="Arial"/>
          <w:lang w:eastAsia="ar-SA"/>
        </w:rPr>
        <w:t>.</w:t>
      </w:r>
    </w:p>
    <w:p w14:paraId="4CAB7360" w14:textId="01230B95" w:rsidR="001864A0" w:rsidRPr="002B0AD6" w:rsidRDefault="00022389" w:rsidP="00E0355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>IEC 61010-2-</w:t>
      </w:r>
      <w:r w:rsidR="00474BAC">
        <w:rPr>
          <w:rFonts w:ascii="Arial" w:eastAsia="Arial" w:hAnsi="Arial" w:cs="Arial"/>
          <w:lang w:eastAsia="ar-SA"/>
        </w:rPr>
        <w:t>101</w:t>
      </w:r>
      <w:r w:rsidRPr="002B0AD6">
        <w:rPr>
          <w:rFonts w:ascii="Arial" w:eastAsia="Arial" w:hAnsi="Arial" w:cs="Arial"/>
          <w:lang w:eastAsia="ar-SA"/>
        </w:rPr>
        <w:t xml:space="preserve"> </w:t>
      </w:r>
      <w:r w:rsidR="001864A0" w:rsidRPr="002B0AD6">
        <w:rPr>
          <w:rFonts w:ascii="Arial" w:eastAsia="Arial" w:hAnsi="Arial" w:cs="Arial"/>
          <w:lang w:eastAsia="ar-SA"/>
        </w:rPr>
        <w:t>дополняет или модифицирует соответствующи</w:t>
      </w:r>
      <w:r w:rsidRPr="002B0AD6">
        <w:rPr>
          <w:rFonts w:ascii="Arial" w:eastAsia="Arial" w:hAnsi="Arial" w:cs="Arial"/>
          <w:lang w:eastAsia="ar-SA"/>
        </w:rPr>
        <w:t>е</w:t>
      </w:r>
      <w:r w:rsidR="001864A0" w:rsidRPr="002B0AD6">
        <w:rPr>
          <w:rFonts w:ascii="Arial" w:eastAsia="Arial" w:hAnsi="Arial" w:cs="Arial"/>
          <w:lang w:eastAsia="ar-SA"/>
        </w:rPr>
        <w:t xml:space="preserve"> положения</w:t>
      </w:r>
      <w:r w:rsidR="00E0355A">
        <w:rPr>
          <w:rFonts w:ascii="Arial" w:eastAsia="Arial" w:hAnsi="Arial" w:cs="Arial"/>
          <w:lang w:eastAsia="ar-SA"/>
        </w:rPr>
        <w:t xml:space="preserve"> </w:t>
      </w:r>
      <w:r w:rsidR="001864A0" w:rsidRPr="002B0AD6">
        <w:rPr>
          <w:rFonts w:ascii="Arial" w:eastAsia="Arial" w:hAnsi="Arial" w:cs="Arial"/>
          <w:lang w:eastAsia="ar-SA"/>
        </w:rPr>
        <w:t>IEC</w:t>
      </w:r>
      <w:r w:rsidR="00E0355A">
        <w:rPr>
          <w:rFonts w:ascii="Arial" w:eastAsia="Arial" w:hAnsi="Arial" w:cs="Arial"/>
          <w:lang w:eastAsia="ar-SA"/>
        </w:rPr>
        <w:t> </w:t>
      </w:r>
      <w:r w:rsidR="001864A0" w:rsidRPr="002B0AD6">
        <w:rPr>
          <w:rFonts w:ascii="Arial" w:eastAsia="Arial" w:hAnsi="Arial" w:cs="Arial"/>
          <w:lang w:eastAsia="ar-SA"/>
        </w:rPr>
        <w:t xml:space="preserve">61010-1, в целях его преобразования в стандарт IEC «Частные требования к </w:t>
      </w:r>
      <w:r w:rsidR="00881761">
        <w:rPr>
          <w:rFonts w:ascii="Arial" w:eastAsia="Times New Roman" w:hAnsi="Arial" w:cs="Arial"/>
          <w:sz w:val="24"/>
          <w:szCs w:val="24"/>
          <w:lang w:eastAsia="ar-SA"/>
        </w:rPr>
        <w:t>медицинскому</w:t>
      </w:r>
      <w:r w:rsidR="00881761" w:rsidRPr="0088176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81761">
        <w:rPr>
          <w:rFonts w:ascii="Arial" w:eastAsia="Times New Roman" w:hAnsi="Arial" w:cs="Arial"/>
          <w:sz w:val="24"/>
          <w:szCs w:val="24"/>
          <w:lang w:eastAsia="ar-SA"/>
        </w:rPr>
        <w:t>оборудованию</w:t>
      </w:r>
      <w:r w:rsidR="00881761" w:rsidRPr="0088176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81761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="00881761" w:rsidRPr="0088176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81761">
        <w:rPr>
          <w:rFonts w:ascii="Arial" w:eastAsia="Times New Roman" w:hAnsi="Arial" w:cs="Arial"/>
          <w:sz w:val="24"/>
          <w:szCs w:val="24"/>
          <w:lang w:eastAsia="ar-SA"/>
        </w:rPr>
        <w:t>лабораторной</w:t>
      </w:r>
      <w:r w:rsidR="00881761" w:rsidRPr="0088176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81761">
        <w:rPr>
          <w:rFonts w:ascii="Arial" w:eastAsia="Times New Roman" w:hAnsi="Arial" w:cs="Arial"/>
          <w:sz w:val="24"/>
          <w:szCs w:val="24"/>
          <w:lang w:eastAsia="ar-SA"/>
        </w:rPr>
        <w:t>диагностики</w:t>
      </w:r>
      <w:r w:rsidR="00881761" w:rsidRPr="00881761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881761" w:rsidRPr="00881761">
        <w:rPr>
          <w:rFonts w:ascii="Arial" w:eastAsia="Times New Roman" w:hAnsi="Arial" w:cs="Arial"/>
          <w:i/>
          <w:iCs/>
          <w:sz w:val="24"/>
          <w:szCs w:val="24"/>
          <w:lang w:val="en-US" w:eastAsia="ar-SA"/>
        </w:rPr>
        <w:t>IVD</w:t>
      </w:r>
      <w:r w:rsidR="00881761" w:rsidRPr="00881761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1864A0" w:rsidRPr="002B0AD6">
        <w:rPr>
          <w:rFonts w:ascii="Arial" w:eastAsia="Arial" w:hAnsi="Arial" w:cs="Arial"/>
          <w:lang w:eastAsia="ar-SA"/>
        </w:rPr>
        <w:t>».</w:t>
      </w:r>
    </w:p>
    <w:p w14:paraId="687610D3" w14:textId="2D521C69" w:rsidR="001864A0" w:rsidRPr="002B0AD6" w:rsidRDefault="00881761" w:rsidP="00E0355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 xml:space="preserve">В тех случаях, когда конкретный элемент </w:t>
      </w:r>
      <w:r w:rsidR="00C5276B">
        <w:rPr>
          <w:rFonts w:ascii="Arial" w:eastAsia="Arial" w:hAnsi="Arial" w:cs="Arial"/>
          <w:lang w:eastAsia="ar-SA"/>
        </w:rPr>
        <w:t>ра</w:t>
      </w:r>
      <w:r>
        <w:rPr>
          <w:rFonts w:ascii="Arial" w:eastAsia="Arial" w:hAnsi="Arial" w:cs="Arial"/>
          <w:lang w:eastAsia="ar-SA"/>
        </w:rPr>
        <w:t xml:space="preserve">здела </w:t>
      </w:r>
      <w:r w:rsidRPr="002B0AD6">
        <w:rPr>
          <w:rFonts w:ascii="Arial" w:eastAsia="Arial" w:hAnsi="Arial" w:cs="Arial"/>
          <w:lang w:eastAsia="ar-SA"/>
        </w:rPr>
        <w:t>IEC 61010-1 не упоминают в</w:t>
      </w:r>
      <w:r w:rsidR="00E0355A">
        <w:rPr>
          <w:rFonts w:ascii="Arial" w:eastAsia="Arial" w:hAnsi="Arial" w:cs="Arial"/>
          <w:lang w:eastAsia="ar-SA"/>
        </w:rPr>
        <w:t xml:space="preserve"> </w:t>
      </w:r>
      <w:r w:rsidRPr="002B0AD6">
        <w:rPr>
          <w:rFonts w:ascii="Arial" w:eastAsia="Arial" w:hAnsi="Arial" w:cs="Arial"/>
          <w:lang w:eastAsia="ar-SA"/>
        </w:rPr>
        <w:t>IEC</w:t>
      </w:r>
      <w:r w:rsidR="00E0355A">
        <w:rPr>
          <w:rFonts w:ascii="Arial" w:eastAsia="Arial" w:hAnsi="Arial" w:cs="Arial"/>
          <w:lang w:eastAsia="ar-SA"/>
        </w:rPr>
        <w:t> </w:t>
      </w:r>
      <w:r w:rsidRPr="002B0AD6">
        <w:rPr>
          <w:rFonts w:ascii="Arial" w:eastAsia="Arial" w:hAnsi="Arial" w:cs="Arial"/>
          <w:lang w:eastAsia="ar-SA"/>
        </w:rPr>
        <w:t>61010-2-</w:t>
      </w:r>
      <w:r>
        <w:rPr>
          <w:rFonts w:ascii="Arial" w:eastAsia="Arial" w:hAnsi="Arial" w:cs="Arial"/>
          <w:lang w:eastAsia="ar-SA"/>
        </w:rPr>
        <w:t>101</w:t>
      </w:r>
      <w:r w:rsidRPr="002B0AD6">
        <w:rPr>
          <w:rFonts w:ascii="Arial" w:eastAsia="Arial" w:hAnsi="Arial" w:cs="Arial"/>
          <w:lang w:eastAsia="ar-SA"/>
        </w:rPr>
        <w:t xml:space="preserve">, этот элемент применяют </w:t>
      </w:r>
      <w:bookmarkStart w:id="5" w:name="_Hlk161134051"/>
      <w:r w:rsidRPr="002B0AD6">
        <w:rPr>
          <w:rFonts w:ascii="Arial" w:eastAsia="Arial" w:hAnsi="Arial" w:cs="Arial"/>
          <w:lang w:eastAsia="ar-SA"/>
        </w:rPr>
        <w:t>настолько, насколько это возможно</w:t>
      </w:r>
      <w:bookmarkEnd w:id="5"/>
      <w:r w:rsidR="00C5276B">
        <w:rPr>
          <w:rFonts w:ascii="Arial" w:eastAsia="Arial" w:hAnsi="Arial" w:cs="Arial"/>
          <w:lang w:eastAsia="ar-SA"/>
        </w:rPr>
        <w:t xml:space="preserve">. </w:t>
      </w:r>
      <w:r w:rsidR="001864A0" w:rsidRPr="002B0AD6">
        <w:rPr>
          <w:rFonts w:ascii="Arial" w:eastAsia="Arial" w:hAnsi="Arial" w:cs="Arial"/>
          <w:lang w:eastAsia="ar-SA"/>
        </w:rPr>
        <w:t xml:space="preserve">В тех случаях, когда конкретный идентифицированный элемент </w:t>
      </w:r>
      <w:r w:rsidR="009462D4">
        <w:rPr>
          <w:rFonts w:ascii="Arial" w:eastAsia="Arial" w:hAnsi="Arial" w:cs="Arial"/>
          <w:lang w:eastAsia="ar-SA"/>
        </w:rPr>
        <w:t xml:space="preserve">раздела </w:t>
      </w:r>
      <w:r w:rsidR="00022389" w:rsidRPr="002B0AD6">
        <w:rPr>
          <w:rFonts w:ascii="Arial" w:eastAsia="Arial" w:hAnsi="Arial" w:cs="Arial"/>
          <w:lang w:eastAsia="ar-SA"/>
        </w:rPr>
        <w:t>IEC 61010-2-</w:t>
      </w:r>
      <w:r>
        <w:rPr>
          <w:rFonts w:ascii="Arial" w:eastAsia="Arial" w:hAnsi="Arial" w:cs="Arial"/>
          <w:lang w:eastAsia="ar-SA"/>
        </w:rPr>
        <w:t>101</w:t>
      </w:r>
      <w:r w:rsidR="00022389" w:rsidRPr="002B0AD6">
        <w:rPr>
          <w:rFonts w:ascii="Arial" w:eastAsia="Arial" w:hAnsi="Arial" w:cs="Arial"/>
          <w:lang w:eastAsia="ar-SA"/>
        </w:rPr>
        <w:t xml:space="preserve"> </w:t>
      </w:r>
      <w:r w:rsidR="001864A0" w:rsidRPr="002B0AD6">
        <w:rPr>
          <w:rFonts w:ascii="Arial" w:eastAsia="Arial" w:hAnsi="Arial" w:cs="Arial"/>
          <w:lang w:eastAsia="ar-SA"/>
        </w:rPr>
        <w:t>содержит указания типа: «дополнение», «</w:t>
      </w:r>
      <w:r w:rsidR="00022389" w:rsidRPr="002B0AD6">
        <w:rPr>
          <w:rFonts w:ascii="Arial" w:eastAsia="Arial" w:hAnsi="Arial" w:cs="Arial"/>
          <w:lang w:eastAsia="ar-SA"/>
        </w:rPr>
        <w:t>изменение</w:t>
      </w:r>
      <w:r w:rsidR="001864A0" w:rsidRPr="002B0AD6">
        <w:rPr>
          <w:rFonts w:ascii="Arial" w:eastAsia="Arial" w:hAnsi="Arial" w:cs="Arial"/>
          <w:lang w:eastAsia="ar-SA"/>
        </w:rPr>
        <w:t xml:space="preserve">», «замена», или «исключение», текст этого конкретного элемента </w:t>
      </w:r>
      <w:r w:rsidR="009462D4">
        <w:rPr>
          <w:rFonts w:ascii="Arial" w:eastAsia="Arial" w:hAnsi="Arial" w:cs="Arial"/>
          <w:lang w:eastAsia="ar-SA"/>
        </w:rPr>
        <w:t xml:space="preserve">раздела </w:t>
      </w:r>
      <w:r w:rsidR="00022389" w:rsidRPr="002B0AD6">
        <w:rPr>
          <w:rFonts w:ascii="Arial" w:eastAsia="Arial" w:hAnsi="Arial" w:cs="Arial"/>
          <w:lang w:eastAsia="ar-SA"/>
        </w:rPr>
        <w:t>IEC 61010-1</w:t>
      </w:r>
      <w:r w:rsidR="001864A0" w:rsidRPr="002B0AD6">
        <w:rPr>
          <w:rFonts w:ascii="Arial" w:eastAsia="Arial" w:hAnsi="Arial" w:cs="Arial"/>
          <w:lang w:eastAsia="ar-SA"/>
        </w:rPr>
        <w:t xml:space="preserve"> преобразуют соответствующим образом.</w:t>
      </w:r>
    </w:p>
    <w:p w14:paraId="036C9BFE" w14:textId="77777777" w:rsidR="00022389" w:rsidRPr="002B0AD6" w:rsidRDefault="00022389" w:rsidP="00022389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 xml:space="preserve">В </w:t>
      </w:r>
      <w:proofErr w:type="gramStart"/>
      <w:r w:rsidRPr="002B0AD6">
        <w:rPr>
          <w:rFonts w:ascii="Arial" w:eastAsia="Arial" w:hAnsi="Arial" w:cs="Arial"/>
          <w:lang w:eastAsia="ar-SA"/>
        </w:rPr>
        <w:t>настоящем</w:t>
      </w:r>
      <w:proofErr w:type="gramEnd"/>
      <w:r w:rsidRPr="002B0AD6">
        <w:rPr>
          <w:rFonts w:ascii="Arial" w:eastAsia="Arial" w:hAnsi="Arial" w:cs="Arial"/>
          <w:lang w:eastAsia="ar-SA"/>
        </w:rPr>
        <w:t xml:space="preserve"> стандарте:</w:t>
      </w:r>
    </w:p>
    <w:p w14:paraId="78A9064F" w14:textId="252A63E1" w:rsidR="00022389" w:rsidRPr="002B0AD6" w:rsidRDefault="00C5276B" w:rsidP="00022389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1</w:t>
      </w:r>
      <w:r w:rsidR="00022389" w:rsidRPr="002B0AD6">
        <w:rPr>
          <w:rFonts w:ascii="Arial" w:eastAsia="Arial" w:hAnsi="Arial" w:cs="Arial"/>
          <w:lang w:eastAsia="ar-SA"/>
        </w:rPr>
        <w:t>) используют следующие типы печати:</w:t>
      </w:r>
    </w:p>
    <w:p w14:paraId="0763F6E5" w14:textId="77777777" w:rsidR="00022389" w:rsidRPr="002B0AD6" w:rsidRDefault="00022389" w:rsidP="00022389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 xml:space="preserve">- требования – шрифт </w:t>
      </w:r>
      <w:proofErr w:type="spellStart"/>
      <w:r w:rsidRPr="002B0AD6">
        <w:rPr>
          <w:rFonts w:ascii="Arial" w:eastAsia="Arial" w:hAnsi="Arial" w:cs="Arial"/>
          <w:lang w:eastAsia="ar-SA"/>
        </w:rPr>
        <w:t>Arial</w:t>
      </w:r>
      <w:proofErr w:type="spellEnd"/>
      <w:r w:rsidRPr="002B0AD6">
        <w:rPr>
          <w:rFonts w:ascii="Arial" w:eastAsia="Arial" w:hAnsi="Arial" w:cs="Arial"/>
          <w:lang w:eastAsia="ar-SA"/>
        </w:rPr>
        <w:t>;</w:t>
      </w:r>
    </w:p>
    <w:p w14:paraId="21035BC7" w14:textId="77777777" w:rsidR="00022389" w:rsidRPr="002B0AD6" w:rsidRDefault="00022389" w:rsidP="00022389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 xml:space="preserve">-  примечания – уменьшенный </w:t>
      </w:r>
      <w:bookmarkStart w:id="6" w:name="_Hlk161049984"/>
      <w:r w:rsidRPr="002B0AD6">
        <w:rPr>
          <w:rFonts w:ascii="Arial" w:eastAsia="Arial" w:hAnsi="Arial" w:cs="Arial"/>
          <w:lang w:eastAsia="ar-SA"/>
        </w:rPr>
        <w:t xml:space="preserve">шрифт </w:t>
      </w:r>
      <w:proofErr w:type="spellStart"/>
      <w:r w:rsidRPr="002B0AD6">
        <w:rPr>
          <w:rFonts w:ascii="Arial" w:eastAsia="Arial" w:hAnsi="Arial" w:cs="Arial"/>
          <w:lang w:eastAsia="ar-SA"/>
        </w:rPr>
        <w:t>Arial</w:t>
      </w:r>
      <w:bookmarkEnd w:id="6"/>
      <w:proofErr w:type="spellEnd"/>
      <w:r w:rsidRPr="002B0AD6">
        <w:rPr>
          <w:rFonts w:ascii="Arial" w:eastAsia="Arial" w:hAnsi="Arial" w:cs="Arial"/>
          <w:lang w:eastAsia="ar-SA"/>
        </w:rPr>
        <w:t>;</w:t>
      </w:r>
    </w:p>
    <w:p w14:paraId="18E497B2" w14:textId="21A739BD" w:rsidR="00022389" w:rsidRPr="002B0AD6" w:rsidRDefault="00022389" w:rsidP="00022389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 xml:space="preserve">- соответствие и испытание – </w:t>
      </w:r>
      <w:r w:rsidR="002948AD" w:rsidRPr="002B0AD6">
        <w:rPr>
          <w:rFonts w:ascii="Arial" w:eastAsia="Arial" w:hAnsi="Arial" w:cs="Arial"/>
          <w:lang w:eastAsia="ar-SA"/>
        </w:rPr>
        <w:t xml:space="preserve">шрифт </w:t>
      </w:r>
      <w:proofErr w:type="spellStart"/>
      <w:r w:rsidR="002948AD" w:rsidRPr="002B0AD6">
        <w:rPr>
          <w:rFonts w:ascii="Arial" w:eastAsia="Arial" w:hAnsi="Arial" w:cs="Arial"/>
          <w:lang w:eastAsia="ar-SA"/>
        </w:rPr>
        <w:t>Arial</w:t>
      </w:r>
      <w:proofErr w:type="spellEnd"/>
      <w:r w:rsidR="002948AD" w:rsidRPr="002B0AD6">
        <w:rPr>
          <w:rFonts w:ascii="Arial" w:eastAsia="Arial" w:hAnsi="Arial" w:cs="Arial"/>
          <w:lang w:eastAsia="ar-SA"/>
        </w:rPr>
        <w:t xml:space="preserve"> </w:t>
      </w:r>
      <w:r w:rsidRPr="002B0AD6">
        <w:rPr>
          <w:rFonts w:ascii="Arial" w:eastAsia="Arial" w:hAnsi="Arial" w:cs="Arial"/>
          <w:lang w:eastAsia="ar-SA"/>
        </w:rPr>
        <w:t>курсив;</w:t>
      </w:r>
    </w:p>
    <w:p w14:paraId="149C3633" w14:textId="77777777" w:rsidR="00022389" w:rsidRPr="002B0AD6" w:rsidRDefault="00022389" w:rsidP="00022389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 xml:space="preserve">- термины, используемые в настоящем стандарте, которые были определены в разделе 3 – шрифт </w:t>
      </w:r>
      <w:proofErr w:type="spellStart"/>
      <w:r w:rsidRPr="002B0AD6">
        <w:rPr>
          <w:rFonts w:ascii="Arial" w:eastAsia="Arial" w:hAnsi="Arial" w:cs="Arial"/>
          <w:lang w:eastAsia="ar-SA"/>
        </w:rPr>
        <w:t>Arial</w:t>
      </w:r>
      <w:proofErr w:type="spellEnd"/>
      <w:r w:rsidRPr="002B0AD6">
        <w:rPr>
          <w:rFonts w:ascii="Arial" w:eastAsia="Arial" w:hAnsi="Arial" w:cs="Arial"/>
          <w:lang w:eastAsia="ar-SA"/>
        </w:rPr>
        <w:t xml:space="preserve"> заглавные буквы;</w:t>
      </w:r>
    </w:p>
    <w:p w14:paraId="551E398A" w14:textId="4F1960BD" w:rsidR="001864A0" w:rsidRPr="002B0AD6" w:rsidRDefault="00C5276B" w:rsidP="001864A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2</w:t>
      </w:r>
      <w:r w:rsidR="001864A0" w:rsidRPr="002B0AD6">
        <w:rPr>
          <w:rFonts w:ascii="Arial" w:eastAsia="Arial" w:hAnsi="Arial" w:cs="Arial"/>
          <w:lang w:eastAsia="ar-SA"/>
        </w:rPr>
        <w:t xml:space="preserve">) разделы, рисунки, таблицы и примечания, дополнительные к IEC 61010-1, </w:t>
      </w:r>
      <w:proofErr w:type="gramStart"/>
      <w:r w:rsidR="001864A0" w:rsidRPr="002B0AD6">
        <w:rPr>
          <w:rFonts w:ascii="Arial" w:eastAsia="Arial" w:hAnsi="Arial" w:cs="Arial"/>
          <w:lang w:eastAsia="ar-SA"/>
        </w:rPr>
        <w:t>нумеруют</w:t>
      </w:r>
      <w:proofErr w:type="gramEnd"/>
      <w:r w:rsidR="001864A0" w:rsidRPr="002B0AD6">
        <w:rPr>
          <w:rFonts w:ascii="Arial" w:eastAsia="Arial" w:hAnsi="Arial" w:cs="Arial"/>
          <w:lang w:eastAsia="ar-SA"/>
        </w:rPr>
        <w:t xml:space="preserve"> начиная со 101. </w:t>
      </w:r>
      <w:bookmarkStart w:id="7" w:name="_Hlk161135056"/>
      <w:proofErr w:type="gramStart"/>
      <w:r w:rsidR="001864A0" w:rsidRPr="002B0AD6">
        <w:rPr>
          <w:rFonts w:ascii="Arial" w:eastAsia="Arial" w:hAnsi="Arial" w:cs="Arial"/>
          <w:lang w:eastAsia="ar-SA"/>
        </w:rPr>
        <w:t xml:space="preserve">Дополнительные приложения обозначают буквами, начинающимися с </w:t>
      </w:r>
      <w:r w:rsidR="00E0355A">
        <w:rPr>
          <w:rFonts w:ascii="Arial" w:eastAsia="Arial" w:hAnsi="Arial" w:cs="Arial"/>
          <w:lang w:eastAsia="ar-SA"/>
        </w:rPr>
        <w:t>«</w:t>
      </w:r>
      <w:r w:rsidR="001864A0" w:rsidRPr="002B0AD6">
        <w:rPr>
          <w:rFonts w:ascii="Arial" w:eastAsia="Arial" w:hAnsi="Arial" w:cs="Arial"/>
          <w:lang w:eastAsia="ar-SA"/>
        </w:rPr>
        <w:t>АА</w:t>
      </w:r>
      <w:r w:rsidR="00E0355A">
        <w:rPr>
          <w:rFonts w:ascii="Arial" w:eastAsia="Arial" w:hAnsi="Arial" w:cs="Arial"/>
          <w:lang w:eastAsia="ar-SA"/>
        </w:rPr>
        <w:t>»</w:t>
      </w:r>
      <w:r w:rsidR="001864A0" w:rsidRPr="002B0AD6">
        <w:rPr>
          <w:rFonts w:ascii="Arial" w:eastAsia="Arial" w:hAnsi="Arial" w:cs="Arial"/>
          <w:lang w:eastAsia="ar-SA"/>
        </w:rPr>
        <w:t xml:space="preserve"> и дополнительные </w:t>
      </w:r>
      <w:r w:rsidR="002B0AD6" w:rsidRPr="002B0AD6">
        <w:rPr>
          <w:rFonts w:ascii="Arial" w:eastAsia="Arial" w:hAnsi="Arial" w:cs="Arial"/>
          <w:lang w:eastAsia="ar-SA"/>
        </w:rPr>
        <w:t>позиции п</w:t>
      </w:r>
      <w:r w:rsidR="00022389" w:rsidRPr="002B0AD6">
        <w:rPr>
          <w:rFonts w:ascii="Arial" w:eastAsia="Arial" w:hAnsi="Arial" w:cs="Arial"/>
          <w:lang w:eastAsia="ar-SA"/>
        </w:rPr>
        <w:t>еречислени</w:t>
      </w:r>
      <w:r w:rsidR="002B0AD6" w:rsidRPr="002B0AD6">
        <w:rPr>
          <w:rFonts w:ascii="Arial" w:eastAsia="Arial" w:hAnsi="Arial" w:cs="Arial"/>
          <w:lang w:eastAsia="ar-SA"/>
        </w:rPr>
        <w:t>й</w:t>
      </w:r>
      <w:r w:rsidR="001864A0" w:rsidRPr="002B0AD6">
        <w:rPr>
          <w:rFonts w:ascii="Arial" w:eastAsia="Arial" w:hAnsi="Arial" w:cs="Arial"/>
          <w:lang w:eastAsia="ar-SA"/>
        </w:rPr>
        <w:t xml:space="preserve">, обозначают буквами </w:t>
      </w:r>
      <w:r w:rsidR="00E0355A">
        <w:rPr>
          <w:rFonts w:ascii="Arial" w:eastAsia="Arial" w:hAnsi="Arial" w:cs="Arial"/>
          <w:lang w:eastAsia="ar-SA"/>
        </w:rPr>
        <w:t>«</w:t>
      </w:r>
      <w:proofErr w:type="spellStart"/>
      <w:r w:rsidR="001864A0" w:rsidRPr="002B0AD6">
        <w:rPr>
          <w:rFonts w:ascii="Arial" w:eastAsia="Arial" w:hAnsi="Arial" w:cs="Arial"/>
          <w:lang w:eastAsia="ar-SA"/>
        </w:rPr>
        <w:t>аа</w:t>
      </w:r>
      <w:proofErr w:type="spellEnd"/>
      <w:r w:rsidR="00E0355A">
        <w:rPr>
          <w:rFonts w:ascii="Arial" w:eastAsia="Arial" w:hAnsi="Arial" w:cs="Arial"/>
          <w:lang w:eastAsia="ar-SA"/>
        </w:rPr>
        <w:t>»</w:t>
      </w:r>
      <w:r w:rsidR="001864A0" w:rsidRPr="002B0AD6">
        <w:rPr>
          <w:rFonts w:ascii="Arial" w:eastAsia="Arial" w:hAnsi="Arial" w:cs="Arial"/>
          <w:lang w:eastAsia="ar-SA"/>
        </w:rPr>
        <w:t>).</w:t>
      </w:r>
      <w:proofErr w:type="gramEnd"/>
    </w:p>
    <w:bookmarkEnd w:id="7"/>
    <w:p w14:paraId="1D1FE3C9" w14:textId="0FFE52EC" w:rsidR="001864A0" w:rsidRPr="002B0AD6" w:rsidRDefault="001864A0" w:rsidP="001864A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>По решению технического комитета, содержание настояще</w:t>
      </w:r>
      <w:r w:rsidR="009462D4">
        <w:rPr>
          <w:rFonts w:ascii="Arial" w:eastAsia="Arial" w:hAnsi="Arial" w:cs="Arial"/>
          <w:lang w:eastAsia="ar-SA"/>
        </w:rPr>
        <w:t>го документа</w:t>
      </w:r>
      <w:r w:rsidRPr="002B0AD6">
        <w:rPr>
          <w:rFonts w:ascii="Arial" w:eastAsia="Arial" w:hAnsi="Arial" w:cs="Arial"/>
          <w:lang w:eastAsia="ar-SA"/>
        </w:rPr>
        <w:t xml:space="preserve"> будет оставаться неизменным до даты результата пересмотра, указанного на веб-сайте </w:t>
      </w:r>
      <w:r w:rsidR="00E0355A">
        <w:rPr>
          <w:rFonts w:ascii="Arial" w:eastAsia="Arial" w:hAnsi="Arial" w:cs="Arial"/>
          <w:lang w:val="en-US" w:eastAsia="ar-SA"/>
        </w:rPr>
        <w:t>IEC</w:t>
      </w:r>
      <w:r w:rsidRPr="002B0AD6">
        <w:rPr>
          <w:rFonts w:ascii="Arial" w:eastAsia="Arial" w:hAnsi="Arial" w:cs="Arial"/>
          <w:lang w:eastAsia="ar-SA"/>
        </w:rPr>
        <w:t xml:space="preserve"> http://webstore.iec.ch в сведениях, имеющих отношение к определенному документу. На эту дату </w:t>
      </w:r>
      <w:r w:rsidR="009462D4">
        <w:rPr>
          <w:rFonts w:ascii="Arial" w:eastAsia="Arial" w:hAnsi="Arial" w:cs="Arial"/>
          <w:lang w:eastAsia="ar-SA"/>
        </w:rPr>
        <w:t>документ</w:t>
      </w:r>
      <w:r w:rsidRPr="002B0AD6">
        <w:rPr>
          <w:rFonts w:ascii="Arial" w:eastAsia="Arial" w:hAnsi="Arial" w:cs="Arial"/>
          <w:lang w:eastAsia="ar-SA"/>
        </w:rPr>
        <w:t xml:space="preserve"> будет:</w:t>
      </w:r>
    </w:p>
    <w:p w14:paraId="6B7258A1" w14:textId="4145F05D" w:rsidR="001864A0" w:rsidRPr="002B0AD6" w:rsidRDefault="001864A0" w:rsidP="001864A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>- подтвержден;</w:t>
      </w:r>
    </w:p>
    <w:p w14:paraId="1CBF04B0" w14:textId="332305FD" w:rsidR="001864A0" w:rsidRPr="002B0AD6" w:rsidRDefault="001864A0" w:rsidP="001864A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lang w:eastAsia="ar-SA"/>
        </w:rPr>
      </w:pPr>
      <w:r w:rsidRPr="002B0AD6">
        <w:rPr>
          <w:rFonts w:ascii="Arial" w:eastAsia="Arial" w:hAnsi="Arial" w:cs="Arial"/>
          <w:lang w:eastAsia="ar-SA"/>
        </w:rPr>
        <w:t>- отменен;</w:t>
      </w:r>
    </w:p>
    <w:p w14:paraId="67239280" w14:textId="61A98B75" w:rsidR="001864A0" w:rsidRPr="001864A0" w:rsidRDefault="001864A0" w:rsidP="001864A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2B0AD6">
        <w:rPr>
          <w:rFonts w:ascii="Arial" w:eastAsia="Arial" w:hAnsi="Arial" w:cs="Arial"/>
          <w:lang w:eastAsia="ar-SA"/>
        </w:rPr>
        <w:t xml:space="preserve">- </w:t>
      </w:r>
      <w:proofErr w:type="gramStart"/>
      <w:r w:rsidRPr="002B0AD6">
        <w:rPr>
          <w:rFonts w:ascii="Arial" w:eastAsia="Arial" w:hAnsi="Arial" w:cs="Arial"/>
          <w:lang w:eastAsia="ar-SA"/>
        </w:rPr>
        <w:t>заменен</w:t>
      </w:r>
      <w:proofErr w:type="gramEnd"/>
      <w:r w:rsidRPr="002B0AD6">
        <w:rPr>
          <w:rFonts w:ascii="Arial" w:eastAsia="Arial" w:hAnsi="Arial" w:cs="Arial"/>
          <w:lang w:eastAsia="ar-SA"/>
        </w:rPr>
        <w:t xml:space="preserve"> </w:t>
      </w:r>
      <w:r w:rsidR="002B0AD6" w:rsidRPr="002B0AD6">
        <w:rPr>
          <w:rFonts w:ascii="Arial" w:eastAsia="Arial" w:hAnsi="Arial" w:cs="Arial"/>
          <w:lang w:eastAsia="ar-SA"/>
        </w:rPr>
        <w:t xml:space="preserve">на </w:t>
      </w:r>
      <w:r w:rsidRPr="002B0AD6">
        <w:rPr>
          <w:rFonts w:ascii="Arial" w:eastAsia="Arial" w:hAnsi="Arial" w:cs="Arial"/>
          <w:lang w:eastAsia="ar-SA"/>
        </w:rPr>
        <w:t>пересмотренн</w:t>
      </w:r>
      <w:r w:rsidR="002B0AD6" w:rsidRPr="002B0AD6">
        <w:rPr>
          <w:rFonts w:ascii="Arial" w:eastAsia="Arial" w:hAnsi="Arial" w:cs="Arial"/>
          <w:lang w:eastAsia="ar-SA"/>
        </w:rPr>
        <w:t>ое</w:t>
      </w:r>
      <w:r w:rsidRPr="001864A0">
        <w:rPr>
          <w:rFonts w:ascii="Arial" w:eastAsia="Arial" w:hAnsi="Arial" w:cs="Arial"/>
          <w:sz w:val="24"/>
          <w:szCs w:val="24"/>
          <w:lang w:eastAsia="ar-SA"/>
        </w:rPr>
        <w:t xml:space="preserve"> изданием; или</w:t>
      </w:r>
    </w:p>
    <w:p w14:paraId="05FE07A2" w14:textId="4057EB75" w:rsidR="004E7818" w:rsidRDefault="001864A0" w:rsidP="001864A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1864A0">
        <w:rPr>
          <w:rFonts w:ascii="Arial" w:eastAsia="Arial" w:hAnsi="Arial" w:cs="Arial"/>
          <w:sz w:val="24"/>
          <w:szCs w:val="24"/>
          <w:lang w:eastAsia="ar-SA"/>
        </w:rPr>
        <w:t xml:space="preserve">- </w:t>
      </w:r>
      <w:r w:rsidR="002B0AD6">
        <w:rPr>
          <w:rFonts w:ascii="Arial" w:eastAsia="Arial" w:hAnsi="Arial" w:cs="Arial"/>
          <w:sz w:val="24"/>
          <w:szCs w:val="24"/>
          <w:lang w:eastAsia="ar-SA"/>
        </w:rPr>
        <w:t>изменен</w:t>
      </w:r>
      <w:r w:rsidRPr="001864A0">
        <w:rPr>
          <w:rFonts w:ascii="Arial" w:eastAsia="Arial" w:hAnsi="Arial" w:cs="Arial"/>
          <w:sz w:val="24"/>
          <w:szCs w:val="24"/>
          <w:lang w:eastAsia="ar-SA"/>
        </w:rPr>
        <w:t>.</w:t>
      </w:r>
    </w:p>
    <w:p w14:paraId="6FA594D5" w14:textId="77777777" w:rsidR="00C5276B" w:rsidRPr="00D444A1" w:rsidRDefault="00C5276B" w:rsidP="00E0355A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BE7D8E7" w14:textId="1B0591E9" w:rsidR="00475BEC" w:rsidRPr="0066540C" w:rsidRDefault="00475BEC" w:rsidP="00F12B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  <w:sectPr w:rsidR="00475BEC" w:rsidRPr="0066540C" w:rsidSect="00CE0943">
          <w:headerReference w:type="first" r:id="rId14"/>
          <w:footerReference w:type="first" r:id="rId15"/>
          <w:pgSz w:w="11906" w:h="16838" w:code="9"/>
          <w:pgMar w:top="851" w:right="851" w:bottom="851" w:left="1418" w:header="850" w:footer="850" w:gutter="0"/>
          <w:pgNumType w:fmt="upperRoman" w:start="4"/>
          <w:cols w:space="708"/>
          <w:titlePg/>
          <w:docGrid w:linePitch="360"/>
        </w:sectPr>
      </w:pPr>
    </w:p>
    <w:tbl>
      <w:tblPr>
        <w:tblStyle w:val="aff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B7858" w:rsidRPr="00A825E5" w14:paraId="5DD41EFA" w14:textId="77777777" w:rsidTr="000308BA">
        <w:tc>
          <w:tcPr>
            <w:tcW w:w="10065" w:type="dxa"/>
            <w:tcBorders>
              <w:bottom w:val="single" w:sz="12" w:space="0" w:color="auto"/>
            </w:tcBorders>
          </w:tcPr>
          <w:p w14:paraId="700A7FC2" w14:textId="77777777" w:rsidR="00EB7858" w:rsidRPr="00A825E5" w:rsidRDefault="00EB7858" w:rsidP="00A825E5">
            <w:pPr>
              <w:widowControl w:val="0"/>
              <w:numPr>
                <w:ilvl w:val="0"/>
                <w:numId w:val="14"/>
              </w:numPr>
              <w:spacing w:before="120" w:line="276" w:lineRule="auto"/>
              <w:jc w:val="center"/>
              <w:rPr>
                <w:rFonts w:ascii="Arial" w:hAnsi="Arial" w:cs="Arial"/>
                <w:spacing w:val="160"/>
                <w:sz w:val="28"/>
                <w:szCs w:val="28"/>
              </w:rPr>
            </w:pPr>
            <w:r w:rsidRPr="00A825E5">
              <w:rPr>
                <w:rFonts w:ascii="Arial" w:hAnsi="Arial" w:cs="Arial"/>
                <w:b/>
                <w:bCs/>
                <w:spacing w:val="160"/>
                <w:kern w:val="24"/>
                <w:sz w:val="28"/>
                <w:szCs w:val="28"/>
                <w:lang w:eastAsia="ar-SA"/>
              </w:rPr>
              <w:lastRenderedPageBreak/>
              <w:t>МЕЖГОСУДАРСТВЕННЫЙ СТАНДАРТ</w:t>
            </w:r>
          </w:p>
        </w:tc>
      </w:tr>
      <w:tr w:rsidR="005C6E46" w:rsidRPr="00DF4687" w14:paraId="0839CD45" w14:textId="77777777" w:rsidTr="000308BA">
        <w:tc>
          <w:tcPr>
            <w:tcW w:w="10065" w:type="dxa"/>
            <w:tcBorders>
              <w:top w:val="single" w:sz="12" w:space="0" w:color="auto"/>
            </w:tcBorders>
          </w:tcPr>
          <w:p w14:paraId="6A68ECCA" w14:textId="77777777" w:rsidR="00537E02" w:rsidRPr="00537E02" w:rsidRDefault="00537E02" w:rsidP="00537E02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7E02">
              <w:rPr>
                <w:rFonts w:ascii="Arial" w:hAnsi="Arial" w:cs="Arial"/>
                <w:b/>
                <w:sz w:val="32"/>
                <w:szCs w:val="32"/>
              </w:rPr>
              <w:t>Безопасность электрических контрольно-измерительных приборов и лабораторного оборудования</w:t>
            </w:r>
          </w:p>
          <w:p w14:paraId="5650E290" w14:textId="77777777" w:rsidR="00537E02" w:rsidRPr="00537E02" w:rsidRDefault="00537E02" w:rsidP="00537E02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7E02">
              <w:rPr>
                <w:rFonts w:ascii="Arial" w:hAnsi="Arial" w:cs="Arial"/>
                <w:b/>
                <w:spacing w:val="60"/>
                <w:sz w:val="32"/>
                <w:szCs w:val="32"/>
              </w:rPr>
              <w:t>Часть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2-101</w:t>
            </w:r>
          </w:p>
          <w:p w14:paraId="1C767A2D" w14:textId="30A54AEA" w:rsidR="005C6E46" w:rsidRPr="00DF4687" w:rsidRDefault="00537E02" w:rsidP="00537E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E02">
              <w:rPr>
                <w:rFonts w:ascii="Arial" w:hAnsi="Arial" w:cs="Arial"/>
                <w:b/>
                <w:sz w:val="32"/>
                <w:szCs w:val="32"/>
              </w:rPr>
              <w:t>Частные требования к медицинскому оборудованию для лабораторной диагностики (IVD)</w:t>
            </w:r>
            <w:bookmarkStart w:id="8" w:name="_GoBack"/>
            <w:bookmarkEnd w:id="8"/>
          </w:p>
        </w:tc>
      </w:tr>
      <w:tr w:rsidR="005C6E46" w:rsidRPr="00537E02" w14:paraId="70D732C3" w14:textId="77777777" w:rsidTr="000308BA">
        <w:tc>
          <w:tcPr>
            <w:tcW w:w="10065" w:type="dxa"/>
            <w:tcBorders>
              <w:bottom w:val="single" w:sz="12" w:space="0" w:color="auto"/>
            </w:tcBorders>
          </w:tcPr>
          <w:p w14:paraId="2C847708" w14:textId="7933F279" w:rsidR="005C6E46" w:rsidRPr="00F76D03" w:rsidRDefault="005C6E46" w:rsidP="00972BBB">
            <w:pPr>
              <w:widowControl w:val="0"/>
              <w:numPr>
                <w:ilvl w:val="0"/>
                <w:numId w:val="14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2656">
              <w:rPr>
                <w:rFonts w:ascii="Arial" w:hAnsi="Arial" w:cs="Arial"/>
                <w:sz w:val="24"/>
                <w:szCs w:val="24"/>
                <w:lang w:val="en-US"/>
              </w:rPr>
              <w:t>Safety requirements for electrical equipment for measurement, control, and laboratory use. Part 2-101. Particular requirements for in vitro diagnostic (IVD) medical equipment</w:t>
            </w:r>
          </w:p>
        </w:tc>
      </w:tr>
      <w:tr w:rsidR="00EB7858" w:rsidRPr="00577BE0" w14:paraId="0451139B" w14:textId="77777777" w:rsidTr="000308BA">
        <w:tc>
          <w:tcPr>
            <w:tcW w:w="10065" w:type="dxa"/>
            <w:tcBorders>
              <w:top w:val="single" w:sz="12" w:space="0" w:color="auto"/>
            </w:tcBorders>
          </w:tcPr>
          <w:p w14:paraId="0AC36046" w14:textId="77777777" w:rsidR="00EB7858" w:rsidRPr="00577BE0" w:rsidRDefault="00EB7858" w:rsidP="00EB7858">
            <w:pPr>
              <w:widowControl w:val="0"/>
              <w:numPr>
                <w:ilvl w:val="0"/>
                <w:numId w:val="14"/>
              </w:numPr>
              <w:spacing w:before="240" w:line="360" w:lineRule="auto"/>
              <w:ind w:left="5704"/>
              <w:rPr>
                <w:rFonts w:ascii="Arial" w:hAnsi="Arial" w:cs="Arial"/>
                <w:sz w:val="24"/>
                <w:szCs w:val="24"/>
              </w:rPr>
            </w:pPr>
            <w:r w:rsidRPr="00577BE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 введения</w:t>
            </w:r>
            <w:r w:rsidRPr="00577BE0">
              <w:rPr>
                <w:rFonts w:ascii="Arial" w:hAnsi="Arial" w:cs="Arial"/>
                <w:b/>
                <w:szCs w:val="19"/>
                <w:lang w:eastAsia="ar-SA"/>
              </w:rPr>
              <w:t xml:space="preserve"> –</w:t>
            </w:r>
          </w:p>
        </w:tc>
      </w:tr>
    </w:tbl>
    <w:p w14:paraId="29E2C8B1" w14:textId="2F863AE9" w:rsidR="00232254" w:rsidRPr="00EE3266" w:rsidRDefault="00232254" w:rsidP="0031443F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EE3266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1</w:t>
      </w:r>
      <w:r w:rsidR="00C3308D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ab/>
      </w:r>
      <w:r w:rsidRPr="00EE3266">
        <w:rPr>
          <w:rFonts w:ascii="Arial" w:eastAsia="Times New Roman" w:hAnsi="Arial" w:cs="Arial"/>
          <w:b/>
          <w:sz w:val="28"/>
          <w:szCs w:val="28"/>
          <w:lang w:eastAsia="ru-RU"/>
        </w:rPr>
        <w:t>Область применения</w:t>
      </w:r>
      <w:r w:rsidR="004B0A9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4B0A96" w:rsidRPr="004B0A96">
        <w:rPr>
          <w:rFonts w:ascii="Arial" w:eastAsia="Times New Roman" w:hAnsi="Arial" w:cs="Arial"/>
          <w:b/>
          <w:sz w:val="28"/>
          <w:szCs w:val="28"/>
          <w:lang w:eastAsia="ru-RU"/>
        </w:rPr>
        <w:t>и назначение</w:t>
      </w:r>
    </w:p>
    <w:p w14:paraId="26B565A3" w14:textId="347DD946" w:rsidR="00A532D5" w:rsidRDefault="00A532D5" w:rsidP="0031443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61010-1</w:t>
      </w:r>
      <w:r w:rsidR="00FB744C">
        <w:rPr>
          <w:rFonts w:ascii="Arial" w:eastAsia="Times New Roman" w:hAnsi="Arial" w:cs="Arial"/>
          <w:sz w:val="24"/>
          <w:szCs w:val="24"/>
          <w:lang w:eastAsia="ru-RU"/>
        </w:rPr>
        <w:t>, за исключением следующего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808D3DE" w14:textId="3D54D7EF" w:rsidR="00A532D5" w:rsidRPr="00EE3266" w:rsidRDefault="00A532D5" w:rsidP="0031443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E3266">
        <w:rPr>
          <w:rFonts w:ascii="Arial" w:eastAsia="Times New Roman" w:hAnsi="Arial" w:cs="Arial"/>
          <w:b/>
          <w:sz w:val="24"/>
          <w:szCs w:val="24"/>
          <w:lang w:eastAsia="ru-RU"/>
        </w:rPr>
        <w:t>1.1.1</w:t>
      </w:r>
      <w:r w:rsidR="00C3308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E32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Оборудование, входящее в область применения </w:t>
      </w:r>
    </w:p>
    <w:p w14:paraId="2D83FB88" w14:textId="77777777" w:rsidR="00DB6926" w:rsidRPr="00DB6926" w:rsidRDefault="00DB6926" w:rsidP="00DB6926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Замена</w:t>
      </w:r>
      <w:r w:rsidRPr="00DB6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B556E71" w14:textId="4E7A21D8" w:rsidR="00DB6926" w:rsidRPr="00DB6926" w:rsidRDefault="00DB6926" w:rsidP="00DB6926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Заменить текст</w:t>
      </w:r>
      <w:r w:rsid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за исключением первого абзаца,</w:t>
      </w: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следующим новым текстом</w:t>
      </w:r>
      <w:r w:rsidRPr="00DB6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1D9846E" w14:textId="13C4BC07" w:rsidR="00DF4687" w:rsidRPr="00E0355A" w:rsidRDefault="00DF4687" w:rsidP="00E0355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687">
        <w:rPr>
          <w:rFonts w:ascii="Arial" w:eastAsia="Times New Roman" w:hAnsi="Arial" w:cs="Arial"/>
          <w:sz w:val="24"/>
          <w:szCs w:val="24"/>
          <w:lang w:eastAsia="ru-RU"/>
        </w:rPr>
        <w:t>Настоящ</w:t>
      </w:r>
      <w:r w:rsidR="00D848BD">
        <w:rPr>
          <w:rFonts w:ascii="Arial" w:eastAsia="Times New Roman" w:hAnsi="Arial" w:cs="Arial"/>
          <w:sz w:val="24"/>
          <w:szCs w:val="24"/>
          <w:lang w:eastAsia="ru-RU"/>
        </w:rPr>
        <w:t>ий стандарт, являющийся одним из частей сери</w:t>
      </w:r>
      <w:r w:rsidR="00D83F2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D848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5D55">
        <w:rPr>
          <w:rFonts w:ascii="Arial" w:eastAsia="Times New Roman" w:hAnsi="Arial" w:cs="Arial"/>
          <w:sz w:val="24"/>
          <w:szCs w:val="24"/>
          <w:lang w:eastAsia="ru-RU"/>
        </w:rPr>
        <w:t>стандартов</w:t>
      </w:r>
      <w:r w:rsidR="00E0355A" w:rsidRPr="00E035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48BD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="00E0355A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61010</w:t>
      </w:r>
      <w:r w:rsidR="00D4748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распространяется на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медицинское 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оборудование, предназначенное для</w:t>
      </w:r>
      <w:r w:rsidR="00E0355A" w:rsidRPr="00E035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13BD">
        <w:rPr>
          <w:rFonts w:ascii="Arial" w:eastAsia="Times New Roman" w:hAnsi="Arial" w:cs="Arial"/>
          <w:sz w:val="24"/>
          <w:szCs w:val="24"/>
          <w:lang w:eastAsia="ru-RU"/>
        </w:rPr>
        <w:t xml:space="preserve">диагностики </w:t>
      </w:r>
      <w:proofErr w:type="spellStart"/>
      <w:r w:rsidRP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in</w:t>
      </w:r>
      <w:proofErr w:type="spellEnd"/>
      <w:r w:rsidRP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proofErr w:type="spellStart"/>
      <w:r w:rsidRP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vitro</w:t>
      </w:r>
      <w:proofErr w:type="spellEnd"/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IVD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), включая </w:t>
      </w:r>
      <w:r>
        <w:rPr>
          <w:rFonts w:ascii="Arial" w:eastAsia="Times New Roman" w:hAnsi="Arial" w:cs="Arial"/>
          <w:sz w:val="24"/>
          <w:szCs w:val="24"/>
          <w:lang w:eastAsia="ru-RU"/>
        </w:rPr>
        <w:t>медицинское оборудован</w:t>
      </w:r>
      <w:r w:rsidR="006E2919">
        <w:rPr>
          <w:rFonts w:ascii="Arial" w:eastAsia="Times New Roman" w:hAnsi="Arial" w:cs="Arial"/>
          <w:sz w:val="24"/>
          <w:szCs w:val="24"/>
          <w:lang w:eastAsia="ru-RU"/>
        </w:rPr>
        <w:t>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IVD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13B5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само</w:t>
      </w:r>
      <w:r w:rsidR="008279E2">
        <w:rPr>
          <w:rFonts w:ascii="Arial" w:eastAsia="Times New Roman" w:hAnsi="Arial" w:cs="Arial"/>
          <w:sz w:val="24"/>
          <w:szCs w:val="24"/>
          <w:lang w:eastAsia="ru-RU"/>
        </w:rPr>
        <w:t>диагностики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A97FF9" w14:textId="4B1B9550" w:rsidR="00DF4687" w:rsidRPr="00DF4687" w:rsidRDefault="00DF4687" w:rsidP="00DF468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Медицинское оборудование </w:t>
      </w:r>
      <w:r w:rsidRP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IVD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, используемое отдельно или в </w:t>
      </w:r>
      <w:r w:rsidR="0088440F">
        <w:rPr>
          <w:rFonts w:ascii="Arial" w:eastAsia="Times New Roman" w:hAnsi="Arial" w:cs="Arial"/>
          <w:sz w:val="24"/>
          <w:szCs w:val="24"/>
          <w:lang w:eastAsia="ru-RU"/>
        </w:rPr>
        <w:t>комбинации</w:t>
      </w:r>
      <w:r w:rsidR="00D83F22">
        <w:rPr>
          <w:rFonts w:ascii="Arial" w:eastAsia="Times New Roman" w:hAnsi="Arial" w:cs="Arial"/>
          <w:sz w:val="24"/>
          <w:szCs w:val="24"/>
          <w:lang w:eastAsia="ru-RU"/>
        </w:rPr>
        <w:t xml:space="preserve"> с другим оборудованием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, предназначено</w:t>
      </w:r>
      <w:r w:rsidR="0088440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443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440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указаниями изготовителя, 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для использования </w:t>
      </w:r>
      <w:r w:rsidR="005D13B5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D83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13B5">
        <w:rPr>
          <w:rFonts w:ascii="Arial" w:eastAsia="Times New Roman" w:hAnsi="Arial" w:cs="Arial"/>
          <w:sz w:val="24"/>
          <w:szCs w:val="24"/>
          <w:lang w:eastAsia="ru-RU"/>
        </w:rPr>
        <w:t>исследовани</w:t>
      </w:r>
      <w:r w:rsidR="00D83F2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5D13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in</w:t>
      </w:r>
      <w:proofErr w:type="spellEnd"/>
      <w:r w:rsidRP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proofErr w:type="spellStart"/>
      <w:r w:rsidRPr="00DF468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vitro</w:t>
      </w:r>
      <w:proofErr w:type="spellEnd"/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824FD">
        <w:rPr>
          <w:rFonts w:ascii="Arial" w:eastAsia="Times New Roman" w:hAnsi="Arial" w:cs="Arial"/>
          <w:sz w:val="24"/>
          <w:szCs w:val="24"/>
          <w:lang w:eastAsia="ru-RU"/>
        </w:rPr>
        <w:t>проб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, включая </w:t>
      </w:r>
      <w:r w:rsidR="00F824FD">
        <w:rPr>
          <w:rFonts w:ascii="Arial" w:eastAsia="Times New Roman" w:hAnsi="Arial" w:cs="Arial"/>
          <w:sz w:val="24"/>
          <w:szCs w:val="24"/>
          <w:lang w:eastAsia="ru-RU"/>
        </w:rPr>
        <w:t>пробы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крови и тканей, полученны</w:t>
      </w:r>
      <w:r w:rsidR="0088440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из организма человека</w:t>
      </w:r>
      <w:r w:rsidR="0048528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4436B"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исключительно или главным образом </w:t>
      </w:r>
      <w:r w:rsidR="00F7172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цел</w:t>
      </w:r>
      <w:r w:rsidR="00F71728">
        <w:rPr>
          <w:rFonts w:ascii="Arial" w:eastAsia="Times New Roman" w:hAnsi="Arial" w:cs="Arial"/>
          <w:sz w:val="24"/>
          <w:szCs w:val="24"/>
          <w:lang w:eastAsia="ru-RU"/>
        </w:rPr>
        <w:t>ях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получения информации, </w:t>
      </w:r>
      <w:r w:rsidR="009A7B7D">
        <w:rPr>
          <w:rFonts w:ascii="Arial" w:eastAsia="Times New Roman" w:hAnsi="Arial" w:cs="Arial"/>
          <w:sz w:val="24"/>
          <w:szCs w:val="24"/>
          <w:lang w:eastAsia="ru-RU"/>
        </w:rPr>
        <w:t xml:space="preserve">относящейся к 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одно</w:t>
      </w:r>
      <w:r w:rsidR="009A7B7D"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или более из следующ</w:t>
      </w:r>
      <w:r w:rsidR="009A7B7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D47487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F71728">
        <w:rPr>
          <w:rFonts w:ascii="Arial" w:eastAsia="Times New Roman" w:hAnsi="Arial" w:cs="Arial"/>
          <w:sz w:val="24"/>
          <w:szCs w:val="24"/>
          <w:lang w:eastAsia="ru-RU"/>
        </w:rPr>
        <w:t xml:space="preserve"> аспектов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62005E0" w14:textId="34D00DDC" w:rsidR="00DF4687" w:rsidRPr="00DF4687" w:rsidRDefault="00DF4687" w:rsidP="00E0355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C11FDA">
        <w:rPr>
          <w:rFonts w:ascii="Arial" w:eastAsia="Times New Roman" w:hAnsi="Arial" w:cs="Arial"/>
          <w:sz w:val="24"/>
          <w:szCs w:val="24"/>
          <w:lang w:eastAsia="ru-RU"/>
        </w:rPr>
        <w:t>оценк</w:t>
      </w:r>
      <w:r w:rsidR="00E0355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11F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физиологического или патологического состояния; или</w:t>
      </w:r>
    </w:p>
    <w:p w14:paraId="2CB17B44" w14:textId="0A527D54" w:rsidR="00DF4687" w:rsidRPr="00DF4687" w:rsidRDefault="00DF4687" w:rsidP="00E0355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C11FDA">
        <w:rPr>
          <w:rFonts w:ascii="Arial" w:eastAsia="Times New Roman" w:hAnsi="Arial" w:cs="Arial"/>
          <w:sz w:val="24"/>
          <w:szCs w:val="24"/>
          <w:lang w:eastAsia="ru-RU"/>
        </w:rPr>
        <w:t>определени</w:t>
      </w:r>
      <w:r w:rsidR="00E0355A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C11F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врожденной аномалии;</w:t>
      </w:r>
    </w:p>
    <w:p w14:paraId="40395148" w14:textId="78008F0C" w:rsidR="00DF4687" w:rsidRPr="00DF4687" w:rsidRDefault="00DF4687" w:rsidP="00E0355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687">
        <w:rPr>
          <w:rFonts w:ascii="Arial" w:eastAsia="Times New Roman" w:hAnsi="Arial" w:cs="Arial"/>
          <w:sz w:val="24"/>
          <w:szCs w:val="24"/>
          <w:lang w:eastAsia="ru-RU"/>
        </w:rPr>
        <w:t>- определени</w:t>
      </w:r>
      <w:r w:rsidR="00E0355A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безопасности и совместимости с потенциальными реципиентами;</w:t>
      </w:r>
    </w:p>
    <w:p w14:paraId="23D6E0A5" w14:textId="724FA5C4" w:rsidR="00DF4687" w:rsidRDefault="00DF4687" w:rsidP="00E0355A">
      <w:pPr>
        <w:widowControl w:val="0"/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687">
        <w:rPr>
          <w:rFonts w:ascii="Arial" w:eastAsia="Times New Roman" w:hAnsi="Arial" w:cs="Arial"/>
          <w:sz w:val="24"/>
          <w:szCs w:val="24"/>
          <w:lang w:eastAsia="ru-RU"/>
        </w:rPr>
        <w:t>- мониторинг</w:t>
      </w:r>
      <w:r w:rsidR="00E0355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терапевтических мероприятий.</w:t>
      </w:r>
    </w:p>
    <w:p w14:paraId="451FC303" w14:textId="77777777" w:rsidR="00BE2BDC" w:rsidRDefault="00BE2BDC" w:rsidP="00DF4687">
      <w:pPr>
        <w:widowControl w:val="0"/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D65FA4" w14:textId="6E8918E9" w:rsidR="00BE2BDC" w:rsidRPr="00BE2BDC" w:rsidRDefault="00BE2BDC" w:rsidP="00BE2BDC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2BDC">
        <w:rPr>
          <w:rFonts w:ascii="Arial" w:eastAsia="Times New Roman" w:hAnsi="Arial" w:cs="Arial"/>
          <w:b/>
          <w:sz w:val="24"/>
          <w:szCs w:val="24"/>
          <w:lang w:eastAsia="ru-RU"/>
        </w:rPr>
        <w:t>Издание официальное</w:t>
      </w:r>
      <w:r w:rsidRPr="00BE2BDC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6EE1FD8E" w14:textId="623A1059" w:rsidR="00DF4687" w:rsidRPr="00DF4687" w:rsidRDefault="00DF4687" w:rsidP="00DF468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468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Медицинское оборудование </w:t>
      </w:r>
      <w:r w:rsidRPr="009A7B7D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IVD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 для само</w:t>
      </w:r>
      <w:r w:rsidR="008279E2">
        <w:rPr>
          <w:rFonts w:ascii="Arial" w:eastAsia="Times New Roman" w:hAnsi="Arial" w:cs="Arial"/>
          <w:sz w:val="24"/>
          <w:szCs w:val="24"/>
          <w:lang w:eastAsia="ru-RU"/>
        </w:rPr>
        <w:t xml:space="preserve">диагностики 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предназначено</w:t>
      </w:r>
      <w:r w:rsidR="003F2F4C">
        <w:rPr>
          <w:rFonts w:ascii="Arial" w:eastAsia="Times New Roman" w:hAnsi="Arial" w:cs="Arial"/>
          <w:sz w:val="24"/>
          <w:szCs w:val="24"/>
          <w:lang w:eastAsia="ru-RU"/>
        </w:rPr>
        <w:t>, в соответствии с указаниями изготовителя</w:t>
      </w:r>
      <w:r w:rsidR="008279E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F2F4C" w:rsidRPr="003F2F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2F4C" w:rsidRPr="00DF4687">
        <w:rPr>
          <w:rFonts w:ascii="Arial" w:eastAsia="Times New Roman" w:hAnsi="Arial" w:cs="Arial"/>
          <w:sz w:val="24"/>
          <w:szCs w:val="24"/>
          <w:lang w:eastAsia="ru-RU"/>
        </w:rPr>
        <w:t xml:space="preserve">для использования </w:t>
      </w:r>
      <w:r w:rsidR="008279E2">
        <w:rPr>
          <w:rFonts w:ascii="Arial" w:eastAsia="Times New Roman" w:hAnsi="Arial" w:cs="Arial"/>
          <w:sz w:val="24"/>
          <w:szCs w:val="24"/>
          <w:lang w:eastAsia="ru-RU"/>
        </w:rPr>
        <w:t>непрофессиональными лицами</w:t>
      </w:r>
      <w:r w:rsidR="003F2F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2F4C" w:rsidRPr="00DF4687">
        <w:rPr>
          <w:rFonts w:ascii="Arial" w:eastAsia="Times New Roman" w:hAnsi="Arial" w:cs="Arial"/>
          <w:sz w:val="24"/>
          <w:szCs w:val="24"/>
          <w:lang w:eastAsia="ru-RU"/>
        </w:rPr>
        <w:t>в домашних условиях</w:t>
      </w:r>
      <w:r w:rsidRPr="00DF468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DD25D4B" w14:textId="7D112F9E" w:rsidR="00D848BD" w:rsidRPr="00EA795C" w:rsidRDefault="00DF4687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848BD">
        <w:rPr>
          <w:rFonts w:ascii="Arial" w:eastAsia="Times New Roman" w:hAnsi="Arial" w:cs="Arial"/>
          <w:spacing w:val="40"/>
          <w:lang w:eastAsia="ru-RU"/>
        </w:rPr>
        <w:t>П</w:t>
      </w:r>
      <w:r w:rsidR="00D848BD" w:rsidRPr="00D848BD">
        <w:rPr>
          <w:rFonts w:ascii="Arial" w:eastAsia="Times New Roman" w:hAnsi="Arial" w:cs="Arial"/>
          <w:spacing w:val="40"/>
          <w:lang w:eastAsia="ru-RU"/>
        </w:rPr>
        <w:t>римечание</w:t>
      </w:r>
      <w:proofErr w:type="gramStart"/>
      <w:r w:rsidR="00D848BD">
        <w:rPr>
          <w:rFonts w:ascii="Arial" w:eastAsia="Times New Roman" w:hAnsi="Arial" w:cs="Arial"/>
          <w:lang w:eastAsia="ru-RU"/>
        </w:rPr>
        <w:t xml:space="preserve"> ‒ </w:t>
      </w:r>
      <w:r w:rsidR="00D848BD" w:rsidRPr="00EA795C">
        <w:rPr>
          <w:rFonts w:ascii="Arial" w:eastAsia="Times New Roman" w:hAnsi="Arial" w:cs="Arial"/>
          <w:lang w:eastAsia="ru-RU"/>
        </w:rPr>
        <w:t>Е</w:t>
      </w:r>
      <w:proofErr w:type="gramEnd"/>
      <w:r w:rsidR="00D848BD" w:rsidRPr="00EA795C">
        <w:rPr>
          <w:rFonts w:ascii="Arial" w:eastAsia="Times New Roman" w:hAnsi="Arial" w:cs="Arial"/>
          <w:lang w:eastAsia="ru-RU"/>
        </w:rPr>
        <w:t xml:space="preserve">сли все оборудование или его часть входит в область применения одного или нескольких других стандартов, </w:t>
      </w:r>
      <w:r w:rsidR="00D848BD">
        <w:rPr>
          <w:rFonts w:ascii="Arial" w:eastAsia="Times New Roman" w:hAnsi="Arial" w:cs="Arial"/>
          <w:lang w:eastAsia="ru-RU"/>
        </w:rPr>
        <w:t xml:space="preserve">входящих в серию </w:t>
      </w:r>
      <w:bookmarkStart w:id="9" w:name="_Hlk161052021"/>
      <w:r w:rsidR="00D848BD" w:rsidRPr="00EA795C">
        <w:rPr>
          <w:rFonts w:ascii="Arial" w:eastAsia="Times New Roman" w:hAnsi="Arial" w:cs="Arial"/>
          <w:lang w:eastAsia="ru-RU"/>
        </w:rPr>
        <w:t>IEC 61010</w:t>
      </w:r>
      <w:r w:rsidR="00D848BD">
        <w:rPr>
          <w:rFonts w:ascii="Arial" w:eastAsia="Times New Roman" w:hAnsi="Arial" w:cs="Arial"/>
          <w:lang w:eastAsia="ru-RU"/>
        </w:rPr>
        <w:t>-2</w:t>
      </w:r>
      <w:bookmarkEnd w:id="9"/>
      <w:r w:rsidR="00D848BD" w:rsidRPr="00EA795C">
        <w:rPr>
          <w:rFonts w:ascii="Arial" w:eastAsia="Times New Roman" w:hAnsi="Arial" w:cs="Arial"/>
          <w:lang w:eastAsia="ru-RU"/>
        </w:rPr>
        <w:t xml:space="preserve">, а также в область применения настоящего стандарта, </w:t>
      </w:r>
      <w:r w:rsidR="00D848BD">
        <w:rPr>
          <w:rFonts w:ascii="Arial" w:eastAsia="Times New Roman" w:hAnsi="Arial" w:cs="Arial"/>
          <w:lang w:eastAsia="ru-RU"/>
        </w:rPr>
        <w:t>следует учитывать требования</w:t>
      </w:r>
      <w:r w:rsidR="00D848BD" w:rsidRPr="00EA795C">
        <w:rPr>
          <w:rFonts w:ascii="Arial" w:eastAsia="Times New Roman" w:hAnsi="Arial" w:cs="Arial"/>
          <w:lang w:eastAsia="ru-RU"/>
        </w:rPr>
        <w:t>, установлен</w:t>
      </w:r>
      <w:r w:rsidR="00D848BD">
        <w:rPr>
          <w:rFonts w:ascii="Arial" w:eastAsia="Times New Roman" w:hAnsi="Arial" w:cs="Arial"/>
          <w:lang w:eastAsia="ru-RU"/>
        </w:rPr>
        <w:t>ные</w:t>
      </w:r>
      <w:r w:rsidR="00D848BD" w:rsidRPr="00EA795C">
        <w:rPr>
          <w:rFonts w:ascii="Arial" w:eastAsia="Times New Roman" w:hAnsi="Arial" w:cs="Arial"/>
          <w:lang w:eastAsia="ru-RU"/>
        </w:rPr>
        <w:t xml:space="preserve"> в </w:t>
      </w:r>
      <w:r w:rsidR="00D848BD">
        <w:rPr>
          <w:rFonts w:ascii="Arial" w:eastAsia="Times New Roman" w:hAnsi="Arial" w:cs="Arial"/>
          <w:lang w:eastAsia="ru-RU"/>
        </w:rPr>
        <w:t xml:space="preserve">других </w:t>
      </w:r>
      <w:r w:rsidR="00D848BD" w:rsidRPr="00EA795C">
        <w:rPr>
          <w:rFonts w:ascii="Arial" w:eastAsia="Times New Roman" w:hAnsi="Arial" w:cs="Arial"/>
          <w:lang w:eastAsia="ru-RU"/>
        </w:rPr>
        <w:t>соответствующих стандарта</w:t>
      </w:r>
      <w:r w:rsidR="00D848BD">
        <w:rPr>
          <w:rFonts w:ascii="Arial" w:eastAsia="Times New Roman" w:hAnsi="Arial" w:cs="Arial"/>
          <w:lang w:eastAsia="ru-RU"/>
        </w:rPr>
        <w:t xml:space="preserve">х серии </w:t>
      </w:r>
      <w:r w:rsidR="00D848BD" w:rsidRPr="00EA795C">
        <w:rPr>
          <w:rFonts w:ascii="Arial" w:eastAsia="Times New Roman" w:hAnsi="Arial" w:cs="Arial"/>
          <w:lang w:eastAsia="ru-RU"/>
        </w:rPr>
        <w:t>IEC 61010</w:t>
      </w:r>
      <w:r w:rsidR="00D848BD">
        <w:rPr>
          <w:rFonts w:ascii="Arial" w:eastAsia="Times New Roman" w:hAnsi="Arial" w:cs="Arial"/>
          <w:lang w:eastAsia="ru-RU"/>
        </w:rPr>
        <w:t>-2</w:t>
      </w:r>
      <w:r w:rsidR="00D848BD" w:rsidRPr="00EA795C">
        <w:rPr>
          <w:rFonts w:ascii="Arial" w:eastAsia="Times New Roman" w:hAnsi="Arial" w:cs="Arial"/>
          <w:lang w:eastAsia="ru-RU"/>
        </w:rPr>
        <w:t>.</w:t>
      </w:r>
    </w:p>
    <w:p w14:paraId="468B6855" w14:textId="6F2F0A61" w:rsidR="00D848BD" w:rsidRPr="00D848BD" w:rsidRDefault="00D848B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848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1.1.2 Оборудование, исключенное из области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применения</w:t>
      </w:r>
    </w:p>
    <w:p w14:paraId="3FA93376" w14:textId="77777777" w:rsidR="00D848BD" w:rsidRPr="00DB6926" w:rsidRDefault="00D848B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Hlk196665590"/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Дополнение</w:t>
      </w:r>
      <w:r w:rsidRPr="00DB6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D2E5473" w14:textId="52907370" w:rsidR="00D848BD" w:rsidRPr="00D848BD" w:rsidRDefault="00D848B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Дополнить </w:t>
      </w:r>
      <w:r w:rsidR="00C11FD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перечисление </w:t>
      </w: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следующ</w:t>
      </w:r>
      <w:r w:rsidR="00C11FD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ей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нов</w:t>
      </w:r>
      <w:r w:rsidR="00C11FD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ой позицией</w:t>
      </w:r>
      <w:r w:rsidRPr="00DB6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bookmarkEnd w:id="10"/>
    <w:p w14:paraId="5C7B475E" w14:textId="08E54B9D" w:rsidR="00D848BD" w:rsidRPr="00D848BD" w:rsidRDefault="00D848B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D848BD">
        <w:rPr>
          <w:rFonts w:ascii="Arial" w:eastAsia="Times New Roman" w:hAnsi="Arial" w:cs="Arial"/>
          <w:sz w:val="24"/>
          <w:szCs w:val="24"/>
          <w:lang w:eastAsia="ru-RU"/>
        </w:rPr>
        <w:t>aa</w:t>
      </w:r>
      <w:proofErr w:type="spellEnd"/>
      <w:r w:rsidRPr="00D848BD">
        <w:rPr>
          <w:rFonts w:ascii="Arial" w:eastAsia="Times New Roman" w:hAnsi="Arial" w:cs="Arial"/>
          <w:sz w:val="24"/>
          <w:szCs w:val="24"/>
          <w:lang w:eastAsia="ru-RU"/>
        </w:rPr>
        <w:t xml:space="preserve">) оборудование, входящее в область </w:t>
      </w:r>
      <w:r>
        <w:rPr>
          <w:rFonts w:ascii="Arial" w:eastAsia="Times New Roman" w:hAnsi="Arial" w:cs="Arial"/>
          <w:sz w:val="24"/>
          <w:szCs w:val="24"/>
          <w:lang w:eastAsia="ru-RU"/>
        </w:rPr>
        <w:t>распространения</w:t>
      </w:r>
      <w:r w:rsidRPr="00D848BD">
        <w:rPr>
          <w:rFonts w:ascii="Arial" w:eastAsia="Times New Roman" w:hAnsi="Arial" w:cs="Arial"/>
          <w:sz w:val="24"/>
          <w:szCs w:val="24"/>
          <w:lang w:eastAsia="ru-RU"/>
        </w:rPr>
        <w:t xml:space="preserve"> IEC 61010-2-081, </w:t>
      </w:r>
      <w:r w:rsidR="00555938">
        <w:rPr>
          <w:rFonts w:ascii="Arial" w:eastAsia="Times New Roman" w:hAnsi="Arial" w:cs="Arial"/>
          <w:sz w:val="24"/>
          <w:szCs w:val="24"/>
          <w:lang w:eastAsia="ru-RU"/>
        </w:rPr>
        <w:t>за исключением оборудования</w:t>
      </w:r>
      <w:r w:rsidR="00E0355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F00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5938" w:rsidRPr="00D848BD">
        <w:rPr>
          <w:rFonts w:ascii="Arial" w:eastAsia="Times New Roman" w:hAnsi="Arial" w:cs="Arial"/>
          <w:sz w:val="24"/>
          <w:szCs w:val="24"/>
          <w:lang w:eastAsia="ru-RU"/>
        </w:rPr>
        <w:t xml:space="preserve">специально </w:t>
      </w:r>
      <w:r w:rsidRPr="00D848BD">
        <w:rPr>
          <w:rFonts w:ascii="Arial" w:eastAsia="Times New Roman" w:hAnsi="Arial" w:cs="Arial"/>
          <w:sz w:val="24"/>
          <w:szCs w:val="24"/>
          <w:lang w:eastAsia="ru-RU"/>
        </w:rPr>
        <w:t>предназначен</w:t>
      </w:r>
      <w:r w:rsidR="00CF008C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D848B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F008C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D848BD">
        <w:rPr>
          <w:rFonts w:ascii="Arial" w:eastAsia="Times New Roman" w:hAnsi="Arial" w:cs="Arial"/>
          <w:sz w:val="24"/>
          <w:szCs w:val="24"/>
          <w:lang w:eastAsia="ru-RU"/>
        </w:rPr>
        <w:t xml:space="preserve"> для диагностических исследовани</w:t>
      </w:r>
      <w:r w:rsidR="00CF008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E0355A" w:rsidRPr="00E0355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proofErr w:type="spellStart"/>
      <w:r w:rsidR="00E0355A" w:rsidRPr="0074436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in</w:t>
      </w:r>
      <w:proofErr w:type="spellEnd"/>
      <w:r w:rsidR="00E0355A" w:rsidRPr="0074436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proofErr w:type="spellStart"/>
      <w:r w:rsidR="00E0355A" w:rsidRPr="0074436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vitro</w:t>
      </w:r>
      <w:proofErr w:type="spellEnd"/>
      <w:r w:rsidR="00CF008C">
        <w:rPr>
          <w:rFonts w:ascii="Arial" w:eastAsia="Times New Roman" w:hAnsi="Arial" w:cs="Arial"/>
          <w:sz w:val="24"/>
          <w:szCs w:val="24"/>
          <w:lang w:eastAsia="ru-RU"/>
        </w:rPr>
        <w:t>, в соответствии с указаниями изготовителя</w:t>
      </w:r>
      <w:r w:rsidRPr="00D848BD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14:paraId="0EFB72F2" w14:textId="603AA475" w:rsidR="00D848BD" w:rsidRPr="0028406D" w:rsidRDefault="00D848B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4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1.2 </w:t>
      </w:r>
      <w:r w:rsidR="00284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Назначение</w:t>
      </w:r>
    </w:p>
    <w:p w14:paraId="5F8CB13B" w14:textId="62BF4EB0" w:rsidR="0028406D" w:rsidRDefault="0028406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1.2.1 </w:t>
      </w:r>
      <w:r w:rsidRPr="00C04001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Аспекты, включенные в область применения</w:t>
      </w:r>
    </w:p>
    <w:p w14:paraId="19BC05B0" w14:textId="77777777" w:rsidR="0028406D" w:rsidRPr="00DB6926" w:rsidRDefault="0028406D" w:rsidP="0028406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Дополнение</w:t>
      </w:r>
      <w:r w:rsidRPr="00DB6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D32EA1B" w14:textId="39D8D9D7" w:rsidR="0028406D" w:rsidRPr="00D848BD" w:rsidRDefault="0028406D" w:rsidP="0028406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Дополнить 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перечисление </w:t>
      </w: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следующим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двумя новыми позициями</w:t>
      </w:r>
      <w:r w:rsidRPr="00DB6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9F47A67" w14:textId="77777777" w:rsidR="00D848BD" w:rsidRPr="00D848BD" w:rsidRDefault="00D848B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D848BD">
        <w:rPr>
          <w:rFonts w:ascii="Arial" w:eastAsia="Times New Roman" w:hAnsi="Arial" w:cs="Arial"/>
          <w:sz w:val="24"/>
          <w:szCs w:val="24"/>
          <w:lang w:eastAsia="ru-RU"/>
        </w:rPr>
        <w:t>aa</w:t>
      </w:r>
      <w:proofErr w:type="spellEnd"/>
      <w:r w:rsidRPr="00D848BD">
        <w:rPr>
          <w:rFonts w:ascii="Arial" w:eastAsia="Times New Roman" w:hAnsi="Arial" w:cs="Arial"/>
          <w:sz w:val="24"/>
          <w:szCs w:val="24"/>
          <w:lang w:eastAsia="ru-RU"/>
        </w:rPr>
        <w:t>) биологические опасности;</w:t>
      </w:r>
      <w:proofErr w:type="gramEnd"/>
    </w:p>
    <w:p w14:paraId="1AEB93A7" w14:textId="77777777" w:rsidR="00D848BD" w:rsidRPr="00D848BD" w:rsidRDefault="00D848B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D848BD">
        <w:rPr>
          <w:rFonts w:ascii="Arial" w:eastAsia="Times New Roman" w:hAnsi="Arial" w:cs="Arial"/>
          <w:sz w:val="24"/>
          <w:szCs w:val="24"/>
          <w:lang w:eastAsia="ru-RU"/>
        </w:rPr>
        <w:t>bb</w:t>
      </w:r>
      <w:proofErr w:type="spellEnd"/>
      <w:r w:rsidRPr="00D848BD">
        <w:rPr>
          <w:rFonts w:ascii="Arial" w:eastAsia="Times New Roman" w:hAnsi="Arial" w:cs="Arial"/>
          <w:sz w:val="24"/>
          <w:szCs w:val="24"/>
          <w:lang w:eastAsia="ru-RU"/>
        </w:rPr>
        <w:t>) опасные химические вещества.</w:t>
      </w:r>
      <w:proofErr w:type="gramEnd"/>
    </w:p>
    <w:p w14:paraId="5A8C3260" w14:textId="17D2ABE3" w:rsidR="00D848BD" w:rsidRPr="0028406D" w:rsidRDefault="00D848B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4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1.2.2 Аспекты, исключенные из области </w:t>
      </w:r>
      <w:r w:rsidR="0028406D" w:rsidRPr="00284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применения</w:t>
      </w:r>
    </w:p>
    <w:p w14:paraId="22127609" w14:textId="77777777" w:rsidR="0028406D" w:rsidRPr="00DB6926" w:rsidRDefault="0028406D" w:rsidP="0028406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Дополнение</w:t>
      </w:r>
      <w:r w:rsidRPr="00DB6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946EB0C" w14:textId="391A9369" w:rsidR="0028406D" w:rsidRPr="00D848BD" w:rsidRDefault="0028406D" w:rsidP="0028406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Дополнить 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перечисление </w:t>
      </w:r>
      <w:r w:rsidRPr="00DB692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следующ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ей новой позицией и примечанием</w:t>
      </w:r>
      <w:r w:rsidRPr="00DB69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74DF863" w14:textId="0D83CDE9" w:rsidR="00D848BD" w:rsidRPr="00D848BD" w:rsidRDefault="00D848B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D848BD">
        <w:rPr>
          <w:rFonts w:ascii="Arial" w:eastAsia="Times New Roman" w:hAnsi="Arial" w:cs="Arial"/>
          <w:sz w:val="24"/>
          <w:szCs w:val="24"/>
          <w:lang w:eastAsia="ru-RU"/>
        </w:rPr>
        <w:t>aa</w:t>
      </w:r>
      <w:proofErr w:type="spellEnd"/>
      <w:r w:rsidRPr="00D848BD">
        <w:rPr>
          <w:rFonts w:ascii="Arial" w:eastAsia="Times New Roman" w:hAnsi="Arial" w:cs="Arial"/>
          <w:sz w:val="24"/>
          <w:szCs w:val="24"/>
          <w:lang w:eastAsia="ru-RU"/>
        </w:rPr>
        <w:t xml:space="preserve">) обращение </w:t>
      </w:r>
      <w:r w:rsidR="002D0F38" w:rsidRPr="00D848BD">
        <w:rPr>
          <w:rFonts w:ascii="Arial" w:eastAsia="Times New Roman" w:hAnsi="Arial" w:cs="Arial"/>
          <w:sz w:val="24"/>
          <w:szCs w:val="24"/>
          <w:lang w:eastAsia="ru-RU"/>
        </w:rPr>
        <w:t xml:space="preserve">с анализируемым материалом </w:t>
      </w:r>
      <w:r w:rsidRPr="00D848BD">
        <w:rPr>
          <w:rFonts w:ascii="Arial" w:eastAsia="Times New Roman" w:hAnsi="Arial" w:cs="Arial"/>
          <w:sz w:val="24"/>
          <w:szCs w:val="24"/>
          <w:lang w:eastAsia="ru-RU"/>
        </w:rPr>
        <w:t>или манипуляци</w:t>
      </w:r>
      <w:r w:rsidR="002D0F38">
        <w:rPr>
          <w:rFonts w:ascii="Arial" w:eastAsia="Times New Roman" w:hAnsi="Arial" w:cs="Arial"/>
          <w:sz w:val="24"/>
          <w:szCs w:val="24"/>
          <w:lang w:eastAsia="ru-RU"/>
        </w:rPr>
        <w:t xml:space="preserve">и с ним </w:t>
      </w:r>
      <w:r w:rsidRPr="00D848BD">
        <w:rPr>
          <w:rFonts w:ascii="Arial" w:eastAsia="Times New Roman" w:hAnsi="Arial" w:cs="Arial"/>
          <w:sz w:val="24"/>
          <w:szCs w:val="24"/>
          <w:lang w:eastAsia="ru-RU"/>
        </w:rPr>
        <w:t>вне оборудования.</w:t>
      </w:r>
      <w:proofErr w:type="gramEnd"/>
    </w:p>
    <w:p w14:paraId="6507F4BA" w14:textId="3757DFDE" w:rsidR="00DF4687" w:rsidRDefault="0028406D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D848BD">
        <w:rPr>
          <w:rFonts w:ascii="Arial" w:eastAsia="Times New Roman" w:hAnsi="Arial" w:cs="Arial"/>
          <w:spacing w:val="40"/>
          <w:lang w:eastAsia="ru-RU"/>
        </w:rPr>
        <w:t>Примечание</w:t>
      </w:r>
      <w:r>
        <w:rPr>
          <w:rFonts w:ascii="Arial" w:eastAsia="Times New Roman" w:hAnsi="Arial" w:cs="Arial"/>
          <w:lang w:eastAsia="ru-RU"/>
        </w:rPr>
        <w:t xml:space="preserve"> ‒ </w:t>
      </w:r>
      <w:r w:rsidR="002D0F38" w:rsidRPr="002D0F38">
        <w:rPr>
          <w:rFonts w:ascii="Arial" w:eastAsia="Times New Roman" w:hAnsi="Arial" w:cs="Arial"/>
          <w:lang w:eastAsia="ru-RU"/>
        </w:rPr>
        <w:t>Требования, касающиеся этих вопросов, находятся в ведении комитетов, разрабатывающих соответствующие стандарты</w:t>
      </w:r>
    </w:p>
    <w:p w14:paraId="41341666" w14:textId="77777777" w:rsidR="005A0F23" w:rsidRPr="00DF4687" w:rsidRDefault="005A0F23" w:rsidP="00D848B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57F84D" w14:textId="4F39D47B" w:rsidR="00232254" w:rsidRPr="00EE3266" w:rsidRDefault="00232254" w:rsidP="004D5F4E">
      <w:pPr>
        <w:widowControl w:val="0"/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EE3266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2</w:t>
      </w:r>
      <w:r w:rsidR="00C3308D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ab/>
      </w:r>
      <w:r w:rsidRPr="00EE326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Нормативные ссылки</w:t>
      </w:r>
    </w:p>
    <w:p w14:paraId="46C63239" w14:textId="77777777" w:rsidR="00A532D5" w:rsidRPr="00EE3266" w:rsidRDefault="00A532D5" w:rsidP="0031443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OLE_LINK1"/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61010-1, за исключением следующего:</w:t>
      </w:r>
    </w:p>
    <w:p w14:paraId="44198530" w14:textId="659DEA3E" w:rsidR="0028306B" w:rsidRPr="00E71456" w:rsidRDefault="0028306B" w:rsidP="0028306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8306B">
        <w:rPr>
          <w:rFonts w:ascii="Arial" w:eastAsia="Times New Roman" w:hAnsi="Arial" w:cs="Arial"/>
          <w:i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полнение</w:t>
      </w:r>
      <w:r w:rsidRPr="00E71456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747E29FF" w14:textId="3A62C1C5" w:rsidR="0028306B" w:rsidRPr="00550973" w:rsidRDefault="0028306B" w:rsidP="0028306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8306B">
        <w:rPr>
          <w:rFonts w:ascii="Arial" w:eastAsia="Times New Roman" w:hAnsi="Arial" w:cs="Arial"/>
          <w:i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полнить</w:t>
      </w:r>
      <w:r w:rsidRPr="0055097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55097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перечисление </w:t>
      </w:r>
      <w:r w:rsidRPr="0028306B">
        <w:rPr>
          <w:rFonts w:ascii="Arial" w:eastAsia="Times New Roman" w:hAnsi="Arial" w:cs="Arial"/>
          <w:i/>
          <w:sz w:val="24"/>
          <w:szCs w:val="24"/>
          <w:lang w:eastAsia="ru-RU"/>
        </w:rPr>
        <w:t>следующ</w:t>
      </w:r>
      <w:r w:rsidR="00550973">
        <w:rPr>
          <w:rFonts w:ascii="Arial" w:eastAsia="Times New Roman" w:hAnsi="Arial" w:cs="Arial"/>
          <w:i/>
          <w:sz w:val="24"/>
          <w:szCs w:val="24"/>
          <w:lang w:eastAsia="ru-RU"/>
        </w:rPr>
        <w:t>ими</w:t>
      </w:r>
      <w:r w:rsidRPr="0055097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28306B">
        <w:rPr>
          <w:rFonts w:ascii="Arial" w:eastAsia="Times New Roman" w:hAnsi="Arial" w:cs="Arial"/>
          <w:i/>
          <w:sz w:val="24"/>
          <w:szCs w:val="24"/>
          <w:lang w:eastAsia="ru-RU"/>
        </w:rPr>
        <w:t>ссылк</w:t>
      </w:r>
      <w:r w:rsidR="00550973">
        <w:rPr>
          <w:rFonts w:ascii="Arial" w:eastAsia="Times New Roman" w:hAnsi="Arial" w:cs="Arial"/>
          <w:i/>
          <w:sz w:val="24"/>
          <w:szCs w:val="24"/>
          <w:lang w:eastAsia="ru-RU"/>
        </w:rPr>
        <w:t>ами</w:t>
      </w:r>
      <w:r w:rsidRPr="00550973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5C8088B8" w14:textId="0B9FA970" w:rsidR="002D0F38" w:rsidRPr="0074436B" w:rsidRDefault="002D0F38" w:rsidP="002D0F3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2D0F38">
        <w:rPr>
          <w:rFonts w:ascii="Arial" w:eastAsia="Times New Roman" w:hAnsi="Arial" w:cs="Arial"/>
          <w:sz w:val="24"/>
          <w:szCs w:val="24"/>
          <w:lang w:val="en-US" w:eastAsia="ru-RU"/>
        </w:rPr>
        <w:t>ISO 14971, Medical devices – Application of risk management to medical devices (</w:t>
      </w:r>
      <w:r w:rsidR="005A0F23">
        <w:rPr>
          <w:rFonts w:ascii="Arial" w:eastAsia="Arial" w:hAnsi="Arial" w:cs="Arial"/>
          <w:sz w:val="24"/>
          <w:szCs w:val="24"/>
        </w:rPr>
        <w:t>Изделия</w:t>
      </w:r>
      <w:r w:rsidR="005A0F23" w:rsidRPr="005A0F2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A0F23">
        <w:rPr>
          <w:rFonts w:ascii="Arial" w:eastAsia="Arial" w:hAnsi="Arial" w:cs="Arial"/>
          <w:sz w:val="24"/>
          <w:szCs w:val="24"/>
        </w:rPr>
        <w:t>медицинские</w:t>
      </w:r>
      <w:r w:rsidRPr="002D0F38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proofErr w:type="gramEnd"/>
      <w:r w:rsidRPr="002D0F3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proofErr w:type="gramStart"/>
      <w:r w:rsidRPr="002D0F38">
        <w:rPr>
          <w:rFonts w:ascii="Arial" w:eastAsia="Times New Roman" w:hAnsi="Arial" w:cs="Arial"/>
          <w:sz w:val="24"/>
          <w:szCs w:val="24"/>
          <w:lang w:eastAsia="ru-RU"/>
        </w:rPr>
        <w:t>Применение</w:t>
      </w:r>
      <w:r w:rsidRPr="0074436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2D0F38">
        <w:rPr>
          <w:rFonts w:ascii="Arial" w:eastAsia="Times New Roman" w:hAnsi="Arial" w:cs="Arial"/>
          <w:sz w:val="24"/>
          <w:szCs w:val="24"/>
          <w:lang w:eastAsia="ru-RU"/>
        </w:rPr>
        <w:t>менеджмента</w:t>
      </w:r>
      <w:r w:rsidRPr="0074436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2D0F38">
        <w:rPr>
          <w:rFonts w:ascii="Arial" w:eastAsia="Times New Roman" w:hAnsi="Arial" w:cs="Arial"/>
          <w:sz w:val="24"/>
          <w:szCs w:val="24"/>
          <w:lang w:eastAsia="ru-RU"/>
        </w:rPr>
        <w:t>риска</w:t>
      </w:r>
      <w:r w:rsidRPr="0074436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2D0F3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74436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медицинск</w:t>
      </w:r>
      <w:r w:rsidR="00C11FDA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C11FDA" w:rsidRPr="00C11FD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C11FDA">
        <w:rPr>
          <w:rFonts w:ascii="Arial" w:eastAsia="Times New Roman" w:hAnsi="Arial" w:cs="Arial"/>
          <w:sz w:val="24"/>
          <w:szCs w:val="24"/>
          <w:lang w:eastAsia="ru-RU"/>
        </w:rPr>
        <w:t>изделиям</w:t>
      </w:r>
      <w:r w:rsidRPr="0074436B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  <w:proofErr w:type="gramEnd"/>
    </w:p>
    <w:p w14:paraId="0D83C7A2" w14:textId="2A04B59C" w:rsidR="0074436B" w:rsidRDefault="002D0F38" w:rsidP="002D0F3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0F38">
        <w:rPr>
          <w:rFonts w:ascii="Arial" w:eastAsia="Times New Roman" w:hAnsi="Arial" w:cs="Arial"/>
          <w:sz w:val="24"/>
          <w:szCs w:val="24"/>
          <w:lang w:val="en-US" w:eastAsia="ru-RU"/>
        </w:rPr>
        <w:lastRenderedPageBreak/>
        <w:t>ISO</w:t>
      </w:r>
      <w:r w:rsidRPr="0074436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18113-5,</w:t>
      </w:r>
      <w:r w:rsidR="0074436B" w:rsidRPr="0074436B">
        <w:rPr>
          <w:lang w:val="en-US"/>
        </w:rPr>
        <w:t xml:space="preserve"> </w:t>
      </w:r>
      <w:proofErr w:type="gramStart"/>
      <w:r w:rsidR="0074436B" w:rsidRPr="0074436B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In</w:t>
      </w:r>
      <w:proofErr w:type="gramEnd"/>
      <w:r w:rsidR="0074436B" w:rsidRPr="0074436B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 xml:space="preserve"> vitro</w:t>
      </w:r>
      <w:r w:rsidR="0074436B" w:rsidRPr="0074436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diagnostic medical devices – Information supplied by the manufacturer (labelling) – Part 5: In vitro diagnostic instruments for self-testing</w:t>
      </w:r>
      <w:r w:rsidRPr="0074436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74436B">
        <w:rPr>
          <w:rFonts w:ascii="Arial" w:eastAsia="Times New Roman" w:hAnsi="Arial" w:cs="Arial"/>
          <w:sz w:val="24"/>
          <w:szCs w:val="24"/>
          <w:lang w:val="en-US" w:eastAsia="ru-RU"/>
        </w:rPr>
        <w:t>[</w:t>
      </w:r>
      <w:r w:rsidR="005A0F23">
        <w:rPr>
          <w:rFonts w:ascii="Arial" w:eastAsia="Arial" w:hAnsi="Arial" w:cs="Arial"/>
          <w:sz w:val="24"/>
          <w:szCs w:val="24"/>
        </w:rPr>
        <w:t>Изделия</w:t>
      </w:r>
      <w:r w:rsidR="005A0F23" w:rsidRPr="005A0F2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A0F23">
        <w:rPr>
          <w:rFonts w:ascii="Arial" w:eastAsia="Arial" w:hAnsi="Arial" w:cs="Arial"/>
          <w:sz w:val="24"/>
          <w:szCs w:val="24"/>
        </w:rPr>
        <w:t>медицинские</w:t>
      </w:r>
      <w:r w:rsidR="005A0F23" w:rsidRPr="005A0F2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2D0F38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Pr="0074436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C11FDA" w:rsidRPr="002D0F38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in</w:t>
      </w:r>
      <w:r w:rsidR="00C11FDA" w:rsidRPr="0074436B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 xml:space="preserve"> </w:t>
      </w:r>
      <w:r w:rsidR="00C11FDA" w:rsidRPr="002D0F38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vitro</w:t>
      </w:r>
      <w:r w:rsidR="00C11FDA" w:rsidRPr="00C11FD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2D0F38">
        <w:rPr>
          <w:rFonts w:ascii="Arial" w:eastAsia="Times New Roman" w:hAnsi="Arial" w:cs="Arial"/>
          <w:sz w:val="24"/>
          <w:szCs w:val="24"/>
          <w:lang w:eastAsia="ru-RU"/>
        </w:rPr>
        <w:t>диагностики</w:t>
      </w:r>
      <w:r w:rsidR="0074436B" w:rsidRPr="0074436B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  <w:r w:rsidRPr="0074436B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2D0F38">
        <w:rPr>
          <w:rFonts w:ascii="Arial" w:eastAsia="Times New Roman" w:hAnsi="Arial" w:cs="Arial"/>
          <w:sz w:val="24"/>
          <w:szCs w:val="24"/>
          <w:lang w:eastAsia="ru-RU"/>
        </w:rPr>
        <w:t>Информация, предоставляемая изготовителем (маркировка)</w:t>
      </w:r>
      <w:r w:rsidR="0074436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D0F38">
        <w:rPr>
          <w:rFonts w:ascii="Arial" w:eastAsia="Times New Roman" w:hAnsi="Arial" w:cs="Arial"/>
          <w:sz w:val="24"/>
          <w:szCs w:val="24"/>
          <w:lang w:eastAsia="ru-RU"/>
        </w:rPr>
        <w:t xml:space="preserve"> Часть 5</w:t>
      </w:r>
      <w:r w:rsidR="0074436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D0F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D0F38">
        <w:rPr>
          <w:rFonts w:ascii="Arial" w:eastAsia="Times New Roman" w:hAnsi="Arial" w:cs="Arial"/>
          <w:sz w:val="24"/>
          <w:szCs w:val="24"/>
          <w:lang w:eastAsia="ru-RU"/>
        </w:rPr>
        <w:t xml:space="preserve">Приборы </w:t>
      </w:r>
      <w:r w:rsidR="00C11FDA" w:rsidRPr="0074436B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in</w:t>
      </w:r>
      <w:r w:rsidR="00C11FDA" w:rsidRPr="0074436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="00C11FDA" w:rsidRPr="0074436B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vitro</w:t>
      </w:r>
      <w:r w:rsidR="00C11FDA" w:rsidRPr="002D0F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0F38">
        <w:rPr>
          <w:rFonts w:ascii="Arial" w:eastAsia="Times New Roman" w:hAnsi="Arial" w:cs="Arial"/>
          <w:sz w:val="24"/>
          <w:szCs w:val="24"/>
          <w:lang w:eastAsia="ru-RU"/>
        </w:rPr>
        <w:t>диагностики для само</w:t>
      </w:r>
      <w:r w:rsidR="0074436B">
        <w:rPr>
          <w:rFonts w:ascii="Arial" w:eastAsia="Times New Roman" w:hAnsi="Arial" w:cs="Arial"/>
          <w:sz w:val="24"/>
          <w:szCs w:val="24"/>
          <w:lang w:eastAsia="ru-RU"/>
        </w:rPr>
        <w:t>контроля]</w:t>
      </w:r>
      <w:proofErr w:type="gramEnd"/>
    </w:p>
    <w:p w14:paraId="43B2F9F1" w14:textId="5481ECB7" w:rsidR="00232254" w:rsidRPr="00EE3266" w:rsidRDefault="00232254" w:rsidP="004D5F4E">
      <w:pPr>
        <w:widowControl w:val="0"/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bookmarkStart w:id="12" w:name="_Toc116995563"/>
      <w:bookmarkEnd w:id="11"/>
      <w:r w:rsidRPr="00EE3266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3</w:t>
      </w:r>
      <w:r w:rsidR="00C3308D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ab/>
      </w:r>
      <w:r w:rsidRPr="00EE3266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Термины и определения</w:t>
      </w:r>
      <w:bookmarkEnd w:id="12"/>
    </w:p>
    <w:p w14:paraId="02CE216D" w14:textId="77777777" w:rsidR="00A532D5" w:rsidRPr="00EE3266" w:rsidRDefault="00A532D5" w:rsidP="0031443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61010-1, за исключением следующего:</w:t>
      </w:r>
    </w:p>
    <w:p w14:paraId="65ED42B6" w14:textId="18ADE1D6" w:rsidR="0028306B" w:rsidRPr="0028306B" w:rsidRDefault="0028306B" w:rsidP="0028306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306B"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 w:rsidR="0074436B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C3308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8306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4436B">
        <w:rPr>
          <w:rFonts w:ascii="Arial" w:eastAsia="Times New Roman" w:hAnsi="Arial" w:cs="Arial"/>
          <w:b/>
          <w:sz w:val="24"/>
          <w:szCs w:val="24"/>
          <w:lang w:eastAsia="ru-RU"/>
        </w:rPr>
        <w:t>Оборудование и состояния оборудования</w:t>
      </w:r>
    </w:p>
    <w:p w14:paraId="15040DBE" w14:textId="77777777" w:rsidR="00EB6612" w:rsidRPr="00EB6612" w:rsidRDefault="00EB6612" w:rsidP="00EB661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61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Дополнение</w:t>
      </w:r>
      <w:r w:rsidRPr="00EB661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78FF47C" w14:textId="77777777" w:rsidR="00EB6612" w:rsidRPr="00EB6612" w:rsidRDefault="00EB6612" w:rsidP="00EB661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61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Дополнить следующими новыми терминами и определениями</w:t>
      </w:r>
      <w:r w:rsidRPr="00EB661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8482CD0" w14:textId="6AFC7B0E" w:rsidR="0071413A" w:rsidRPr="0071413A" w:rsidRDefault="0071413A" w:rsidP="0071413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13A">
        <w:rPr>
          <w:rFonts w:ascii="Arial" w:eastAsia="Times New Roman" w:hAnsi="Arial" w:cs="Arial"/>
          <w:sz w:val="24"/>
          <w:szCs w:val="24"/>
          <w:lang w:eastAsia="ru-RU"/>
        </w:rPr>
        <w:t>3.1.101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41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ЗОНА ОТБОРА ПРОБ</w:t>
      </w:r>
      <w:r w:rsidRPr="0071413A">
        <w:t xml:space="preserve"> </w:t>
      </w:r>
      <w:r>
        <w:t>(</w:t>
      </w:r>
      <w:r w:rsidRPr="0071413A">
        <w:rPr>
          <w:rFonts w:ascii="Arial" w:eastAsia="Times New Roman" w:hAnsi="Arial" w:cs="Arial"/>
          <w:sz w:val="24"/>
          <w:szCs w:val="24"/>
          <w:lang w:eastAsia="ru-RU"/>
        </w:rPr>
        <w:t>SAMPLE ZONE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="00853330">
        <w:rPr>
          <w:rFonts w:ascii="Arial" w:eastAsia="Times New Roman" w:hAnsi="Arial" w:cs="Arial"/>
          <w:sz w:val="24"/>
          <w:szCs w:val="24"/>
          <w:lang w:eastAsia="ru-RU"/>
        </w:rPr>
        <w:t>Область</w:t>
      </w:r>
      <w:r w:rsidRPr="0071413A">
        <w:rPr>
          <w:rFonts w:ascii="Arial" w:eastAsia="Times New Roman" w:hAnsi="Arial" w:cs="Arial"/>
          <w:sz w:val="24"/>
          <w:szCs w:val="24"/>
          <w:lang w:eastAsia="ru-RU"/>
        </w:rPr>
        <w:t xml:space="preserve">, доступ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которой для </w:t>
      </w:r>
      <w:r w:rsidRPr="0071413A">
        <w:rPr>
          <w:rFonts w:ascii="Arial" w:eastAsia="Times New Roman" w:hAnsi="Arial" w:cs="Arial"/>
          <w:sz w:val="24"/>
          <w:szCs w:val="24"/>
          <w:lang w:eastAsia="ru-RU"/>
        </w:rPr>
        <w:t xml:space="preserve">ОПЕРАТОРА </w:t>
      </w:r>
      <w:r w:rsidR="00CF008C">
        <w:rPr>
          <w:rFonts w:ascii="Arial" w:eastAsia="Times New Roman" w:hAnsi="Arial" w:cs="Arial"/>
          <w:sz w:val="24"/>
          <w:szCs w:val="24"/>
          <w:lang w:eastAsia="ru-RU"/>
        </w:rPr>
        <w:t>обычно</w:t>
      </w:r>
      <w:r w:rsidRPr="0071413A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непреднамеренным.</w:t>
      </w:r>
    </w:p>
    <w:p w14:paraId="71BF09EA" w14:textId="7018AAAE" w:rsidR="0071413A" w:rsidRPr="0071413A" w:rsidRDefault="0071413A" w:rsidP="0071413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71413A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71413A">
        <w:rPr>
          <w:rFonts w:ascii="Arial" w:eastAsia="Times New Roman" w:hAnsi="Arial" w:cs="Arial"/>
          <w:lang w:eastAsia="ru-RU"/>
        </w:rPr>
        <w:t xml:space="preserve"> ‒ Внутренняя часть этой зоны представляет собой механическую </w:t>
      </w:r>
      <w:r w:rsidR="00CF008C">
        <w:rPr>
          <w:rFonts w:ascii="Arial" w:eastAsia="Times New Roman" w:hAnsi="Arial" w:cs="Arial"/>
          <w:lang w:eastAsia="ru-RU"/>
        </w:rPr>
        <w:t>ОПАСНОСТЬ</w:t>
      </w:r>
      <w:r w:rsidRPr="0071413A">
        <w:rPr>
          <w:rFonts w:ascii="Arial" w:eastAsia="Times New Roman" w:hAnsi="Arial" w:cs="Arial"/>
          <w:lang w:eastAsia="ru-RU"/>
        </w:rPr>
        <w:t xml:space="preserve"> и более высокую вероятность </w:t>
      </w:r>
      <w:r w:rsidR="00AE5139">
        <w:rPr>
          <w:rFonts w:ascii="Arial" w:eastAsia="Times New Roman" w:hAnsi="Arial" w:cs="Arial"/>
          <w:lang w:eastAsia="ru-RU"/>
        </w:rPr>
        <w:t>биологически опасного прокола</w:t>
      </w:r>
      <w:r w:rsidRPr="0071413A">
        <w:rPr>
          <w:rFonts w:ascii="Arial" w:eastAsia="Times New Roman" w:hAnsi="Arial" w:cs="Arial"/>
          <w:lang w:eastAsia="ru-RU"/>
        </w:rPr>
        <w:t xml:space="preserve"> кожи человека.</w:t>
      </w:r>
    </w:p>
    <w:p w14:paraId="57694B3A" w14:textId="0180527D" w:rsidR="0071413A" w:rsidRPr="0071413A" w:rsidRDefault="0071413A" w:rsidP="0071413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330">
        <w:rPr>
          <w:rFonts w:ascii="Arial" w:eastAsia="Times New Roman" w:hAnsi="Arial" w:cs="Arial"/>
          <w:sz w:val="24"/>
          <w:szCs w:val="24"/>
          <w:lang w:eastAsia="ru-RU"/>
        </w:rPr>
        <w:t xml:space="preserve">3.1.102 </w:t>
      </w:r>
      <w:r w:rsidRPr="007141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ЗОНА</w:t>
      </w:r>
      <w:r w:rsidRPr="008533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7141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ЗАГРУЗКИ</w:t>
      </w:r>
      <w:r w:rsidRPr="008533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853330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71413A">
        <w:rPr>
          <w:rFonts w:ascii="Arial" w:eastAsia="Times New Roman" w:hAnsi="Arial" w:cs="Arial"/>
          <w:sz w:val="24"/>
          <w:szCs w:val="24"/>
          <w:lang w:val="en-US" w:eastAsia="ru-RU"/>
        </w:rPr>
        <w:t>LOADING</w:t>
      </w:r>
      <w:r w:rsidRPr="008533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413A">
        <w:rPr>
          <w:rFonts w:ascii="Arial" w:eastAsia="Times New Roman" w:hAnsi="Arial" w:cs="Arial"/>
          <w:sz w:val="24"/>
          <w:szCs w:val="24"/>
          <w:lang w:val="en-US" w:eastAsia="ru-RU"/>
        </w:rPr>
        <w:t>ZONE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53330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083C48">
        <w:rPr>
          <w:rFonts w:ascii="Arial" w:eastAsia="Times New Roman" w:hAnsi="Arial" w:cs="Arial"/>
          <w:sz w:val="24"/>
          <w:szCs w:val="24"/>
          <w:lang w:eastAsia="ru-RU"/>
        </w:rPr>
        <w:t>Область</w:t>
      </w:r>
      <w:r w:rsidRPr="0071413A">
        <w:rPr>
          <w:rFonts w:ascii="Arial" w:eastAsia="Times New Roman" w:hAnsi="Arial" w:cs="Arial"/>
          <w:sz w:val="24"/>
          <w:szCs w:val="24"/>
          <w:lang w:eastAsia="ru-RU"/>
        </w:rPr>
        <w:t xml:space="preserve"> автоматизированного оборудования, в которой ОПЕРАТОР </w:t>
      </w:r>
      <w:r w:rsidR="00853330">
        <w:rPr>
          <w:rFonts w:ascii="Arial" w:eastAsia="Times New Roman" w:hAnsi="Arial" w:cs="Arial"/>
          <w:sz w:val="24"/>
          <w:szCs w:val="24"/>
          <w:lang w:eastAsia="ru-RU"/>
        </w:rPr>
        <w:t xml:space="preserve">обрабатывает </w:t>
      </w:r>
      <w:r w:rsidR="00960DD9">
        <w:rPr>
          <w:rFonts w:ascii="Arial" w:eastAsia="Times New Roman" w:hAnsi="Arial" w:cs="Arial"/>
          <w:sz w:val="24"/>
          <w:szCs w:val="24"/>
          <w:lang w:eastAsia="ru-RU"/>
        </w:rPr>
        <w:t>проб</w:t>
      </w:r>
      <w:r w:rsidR="00F824F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71413A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r w:rsidR="00853330">
        <w:rPr>
          <w:rFonts w:ascii="Arial" w:eastAsia="Times New Roman" w:hAnsi="Arial" w:cs="Arial"/>
          <w:sz w:val="24"/>
          <w:szCs w:val="24"/>
          <w:lang w:eastAsia="ru-RU"/>
        </w:rPr>
        <w:t>материал</w:t>
      </w:r>
      <w:r w:rsidR="00AE5139">
        <w:rPr>
          <w:rFonts w:ascii="Arial" w:eastAsia="Times New Roman" w:hAnsi="Arial" w:cs="Arial"/>
          <w:sz w:val="24"/>
          <w:szCs w:val="24"/>
          <w:lang w:eastAsia="ru-RU"/>
        </w:rPr>
        <w:t xml:space="preserve"> реагента</w:t>
      </w:r>
      <w:r w:rsidRPr="007141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9E291C0" w14:textId="6FB1E62B" w:rsidR="0071413A" w:rsidRPr="0071413A" w:rsidRDefault="0071413A" w:rsidP="0071413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13A">
        <w:rPr>
          <w:rFonts w:ascii="Arial" w:eastAsia="Times New Roman" w:hAnsi="Arial" w:cs="Arial"/>
          <w:sz w:val="24"/>
          <w:szCs w:val="24"/>
          <w:lang w:eastAsia="ru-RU"/>
        </w:rPr>
        <w:t xml:space="preserve">3.5.12 </w:t>
      </w:r>
      <w:r w:rsidRPr="008533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ОТВЕТСТВЕННЫЙ ОРГАН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71413A">
        <w:rPr>
          <w:rFonts w:ascii="Arial" w:eastAsia="Times New Roman" w:hAnsi="Arial" w:cs="Arial"/>
          <w:sz w:val="24"/>
          <w:szCs w:val="24"/>
          <w:lang w:eastAsia="ru-RU"/>
        </w:rPr>
        <w:t>RESPONSIBLE BODY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5333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CFF29B6" w14:textId="77777777" w:rsidR="00960DD9" w:rsidRPr="00EB6612" w:rsidRDefault="00960DD9" w:rsidP="00960DD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61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Дополнение</w:t>
      </w:r>
      <w:r w:rsidRPr="00EB661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3F00C27" w14:textId="334F4144" w:rsidR="00960DD9" w:rsidRPr="00EB6612" w:rsidRDefault="00960DD9" w:rsidP="00960DD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61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Дополнить следующ</w:t>
      </w:r>
      <w:r w:rsidR="00083C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им</w:t>
      </w:r>
      <w:r w:rsidRPr="00EB661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нов</w:t>
      </w:r>
      <w:r w:rsidR="00083C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ым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примечание</w:t>
      </w:r>
      <w:r w:rsidR="00083C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</w:t>
      </w:r>
      <w:r w:rsidRPr="00EB661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32BB4E0" w14:textId="24148B84" w:rsidR="00EB6612" w:rsidRDefault="00EB6612" w:rsidP="00960DD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bookmarkStart w:id="13" w:name="_Hlk161222394"/>
      <w:bookmarkStart w:id="14" w:name="_Hlk161222408"/>
      <w:r w:rsidRPr="00960DD9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960DD9">
        <w:rPr>
          <w:rFonts w:ascii="Arial" w:eastAsia="Times New Roman" w:hAnsi="Arial" w:cs="Arial"/>
          <w:lang w:eastAsia="ru-RU"/>
        </w:rPr>
        <w:t xml:space="preserve"> 1 </w:t>
      </w:r>
      <w:bookmarkEnd w:id="13"/>
      <w:r w:rsidRPr="00960DD9">
        <w:rPr>
          <w:rFonts w:ascii="Arial" w:eastAsia="Times New Roman" w:hAnsi="Arial" w:cs="Arial"/>
          <w:lang w:eastAsia="ru-RU"/>
        </w:rPr>
        <w:t xml:space="preserve">– </w:t>
      </w:r>
      <w:bookmarkEnd w:id="14"/>
      <w:r w:rsidR="00960DD9" w:rsidRPr="00960DD9">
        <w:rPr>
          <w:rFonts w:ascii="Arial" w:eastAsia="Times New Roman" w:hAnsi="Arial" w:cs="Arial"/>
          <w:lang w:eastAsia="ru-RU"/>
        </w:rPr>
        <w:t>Указанный орган не является ответственным органом Европейского союза</w:t>
      </w:r>
      <w:r w:rsidR="00AA2842">
        <w:rPr>
          <w:rFonts w:ascii="Arial" w:eastAsia="Times New Roman" w:hAnsi="Arial" w:cs="Arial"/>
          <w:lang w:eastAsia="ru-RU"/>
        </w:rPr>
        <w:t>.</w:t>
      </w:r>
      <w:r w:rsidR="00960DD9" w:rsidRPr="00960DD9">
        <w:rPr>
          <w:rFonts w:ascii="Arial" w:eastAsia="Times New Roman" w:hAnsi="Arial" w:cs="Arial"/>
          <w:lang w:eastAsia="ru-RU"/>
        </w:rPr>
        <w:t xml:space="preserve"> </w:t>
      </w:r>
    </w:p>
    <w:p w14:paraId="2B2EAE01" w14:textId="77777777" w:rsidR="005A0F23" w:rsidRPr="00960DD9" w:rsidRDefault="005A0F23" w:rsidP="00960DD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5311F12B" w14:textId="7D691F0C" w:rsidR="00232254" w:rsidRPr="00EE3266" w:rsidRDefault="00232254" w:rsidP="004D5F4E">
      <w:pPr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4</w:t>
      </w:r>
      <w:r w:rsidR="00C3308D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A532D5" w:rsidRPr="00EE3266">
        <w:rPr>
          <w:rFonts w:ascii="Arial" w:eastAsia="Times New Roman" w:hAnsi="Arial" w:cs="Arial"/>
          <w:b/>
          <w:sz w:val="28"/>
          <w:szCs w:val="28"/>
          <w:lang w:eastAsia="ru-RU"/>
        </w:rPr>
        <w:t>Испытания</w:t>
      </w:r>
    </w:p>
    <w:p w14:paraId="05810A72" w14:textId="7309BD1F" w:rsidR="00543E16" w:rsidRDefault="00A532D5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bookmarkStart w:id="15" w:name="_Toc62043234"/>
      <w:bookmarkStart w:id="16" w:name="bookmark24"/>
      <w:r w:rsidRPr="00EE3266">
        <w:rPr>
          <w:rFonts w:ascii="Arial" w:eastAsia="Times New Roman" w:hAnsi="Arial" w:cs="Arial"/>
          <w:sz w:val="24"/>
          <w:szCs w:val="28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8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8"/>
          <w:lang w:eastAsia="ru-RU"/>
        </w:rPr>
        <w:t xml:space="preserve"> 61010-1</w:t>
      </w:r>
      <w:r w:rsidR="00633A2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14:paraId="02A98A49" w14:textId="77777777" w:rsidR="005A0F23" w:rsidRDefault="005A0F23" w:rsidP="000C29FC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14:paraId="175CA07D" w14:textId="48B73BA7" w:rsidR="00232254" w:rsidRPr="00EE3266" w:rsidRDefault="00232254" w:rsidP="004D5F4E">
      <w:pPr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5</w:t>
      </w:r>
      <w:r w:rsidR="00C3308D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A532D5"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Маркировка и документация</w:t>
      </w:r>
    </w:p>
    <w:p w14:paraId="1F4EE1D1" w14:textId="77777777" w:rsidR="00543E16" w:rsidRDefault="00A532D5" w:rsidP="00543E16">
      <w:pPr>
        <w:widowControl w:val="0"/>
        <w:spacing w:after="0" w:line="360" w:lineRule="auto"/>
        <w:ind w:firstLine="709"/>
        <w:jc w:val="both"/>
      </w:pPr>
      <w:bookmarkStart w:id="17" w:name="_Hlk210211105"/>
      <w:r w:rsidRPr="00EE3266">
        <w:rPr>
          <w:rFonts w:ascii="Arial" w:eastAsia="Times New Roman" w:hAnsi="Arial" w:cs="Arial"/>
          <w:sz w:val="24"/>
          <w:szCs w:val="28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8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8"/>
          <w:lang w:eastAsia="ru-RU"/>
        </w:rPr>
        <w:t xml:space="preserve"> 61010-1, за исключение</w:t>
      </w:r>
      <w:r w:rsidR="004D5F4E">
        <w:rPr>
          <w:rFonts w:ascii="Arial" w:eastAsia="Times New Roman" w:hAnsi="Arial" w:cs="Arial"/>
          <w:sz w:val="24"/>
          <w:szCs w:val="28"/>
          <w:lang w:eastAsia="ru-RU"/>
        </w:rPr>
        <w:t>м</w:t>
      </w:r>
      <w:r w:rsidRPr="00EE3266">
        <w:rPr>
          <w:rFonts w:ascii="Arial" w:eastAsia="Times New Roman" w:hAnsi="Arial" w:cs="Arial"/>
          <w:sz w:val="24"/>
          <w:szCs w:val="28"/>
          <w:lang w:eastAsia="ru-RU"/>
        </w:rPr>
        <w:t xml:space="preserve"> следующего:</w:t>
      </w:r>
      <w:r w:rsidR="00543E16" w:rsidRPr="00543E16">
        <w:t xml:space="preserve"> </w:t>
      </w:r>
    </w:p>
    <w:p w14:paraId="3AC902E6" w14:textId="1FF43E62" w:rsidR="00543E16" w:rsidRPr="00543E16" w:rsidRDefault="00543E16" w:rsidP="00543E16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543E16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5.1.</w:t>
      </w:r>
      <w:r w:rsidR="000C29FC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1</w:t>
      </w:r>
      <w:r w:rsidRPr="00543E16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</w:t>
      </w:r>
      <w:r w:rsidRPr="00543E16">
        <w:rPr>
          <w:rFonts w:ascii="Arial" w:eastAsia="Times New Roman" w:hAnsi="Arial" w:cs="Arial"/>
          <w:b/>
          <w:bCs/>
          <w:sz w:val="24"/>
          <w:szCs w:val="28"/>
          <w:lang w:eastAsia="ru-RU"/>
        </w:rPr>
        <w:tab/>
      </w:r>
      <w:r w:rsidR="000C29FC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Общие положения</w:t>
      </w:r>
    </w:p>
    <w:p w14:paraId="6930D640" w14:textId="77777777" w:rsidR="000C29FC" w:rsidRPr="00FE437E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8"/>
          <w:lang w:eastAsia="ru-RU"/>
        </w:rPr>
      </w:pPr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Замена:</w:t>
      </w:r>
    </w:p>
    <w:p w14:paraId="1B6F3C30" w14:textId="4407617A" w:rsidR="000C29FC" w:rsidRPr="000C29FC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Заменить </w:t>
      </w:r>
      <w:r w:rsidR="00083C48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те</w:t>
      </w:r>
      <w:proofErr w:type="gramStart"/>
      <w:r w:rsidR="00083C48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кст </w:t>
      </w:r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тр</w:t>
      </w:r>
      <w:proofErr w:type="gramEnd"/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ет</w:t>
      </w:r>
      <w:r w:rsidR="00083C48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ьего</w:t>
      </w:r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 абзац</w:t>
      </w:r>
      <w:r w:rsidR="00083C48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а</w:t>
      </w:r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 следующим новым текстом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5387AB4F" w14:textId="1A281B2E" w:rsidR="000C29FC" w:rsidRPr="000C29FC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Буквенные обозначения величин и единиц 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 xml:space="preserve">измерения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должны соответствовать </w:t>
      </w:r>
      <w:r w:rsidR="00FE437E">
        <w:rPr>
          <w:rFonts w:ascii="Arial" w:eastAsia="Times New Roman" w:hAnsi="Arial" w:cs="Arial"/>
          <w:sz w:val="24"/>
          <w:szCs w:val="28"/>
          <w:lang w:val="en-US" w:eastAsia="ru-RU"/>
        </w:rPr>
        <w:t>IEC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60027 (все части). По возможности </w:t>
      </w:r>
      <w:r w:rsidR="00FE437E">
        <w:rPr>
          <w:rFonts w:ascii="Arial" w:eastAsia="Times New Roman" w:hAnsi="Arial" w:cs="Arial"/>
          <w:sz w:val="24"/>
          <w:szCs w:val="28"/>
          <w:lang w:eastAsia="ru-RU"/>
        </w:rPr>
        <w:t>следует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использовать</w:t>
      </w:r>
      <w:r w:rsidR="00FE437E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FE437E">
        <w:rPr>
          <w:rFonts w:ascii="Arial" w:eastAsia="Times New Roman" w:hAnsi="Arial" w:cs="Arial"/>
          <w:sz w:val="24"/>
          <w:szCs w:val="28"/>
          <w:lang w:eastAsia="ru-RU"/>
        </w:rPr>
        <w:lastRenderedPageBreak/>
        <w:t>символы, признанные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международн</w:t>
      </w:r>
      <w:r w:rsidR="00FE437E">
        <w:rPr>
          <w:rFonts w:ascii="Arial" w:eastAsia="Times New Roman" w:hAnsi="Arial" w:cs="Arial"/>
          <w:sz w:val="24"/>
          <w:szCs w:val="28"/>
          <w:lang w:eastAsia="ru-RU"/>
        </w:rPr>
        <w:t>ым сообществом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, включая символы, приведенные в таблице 1. Если требу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>ется применение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други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>х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дополнительны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>х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символ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>ов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, то 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 xml:space="preserve">следует исключить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возможност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>ь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>перепутать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FE437E">
        <w:rPr>
          <w:rFonts w:ascii="Arial" w:eastAsia="Times New Roman" w:hAnsi="Arial" w:cs="Arial"/>
          <w:sz w:val="24"/>
          <w:szCs w:val="28"/>
          <w:lang w:eastAsia="ru-RU"/>
        </w:rPr>
        <w:t xml:space="preserve">их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с 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 xml:space="preserve">символами,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признанными </w:t>
      </w:r>
      <w:r w:rsidR="00FE437E">
        <w:rPr>
          <w:rFonts w:ascii="Arial" w:eastAsia="Times New Roman" w:hAnsi="Arial" w:cs="Arial"/>
          <w:sz w:val="24"/>
          <w:szCs w:val="28"/>
          <w:lang w:eastAsia="ru-RU"/>
        </w:rPr>
        <w:t>международным сообществом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. Требования к цвету символов отсутствуют. Графические символы должны быть пояснены в документации.</w:t>
      </w:r>
    </w:p>
    <w:p w14:paraId="70375BBA" w14:textId="77777777" w:rsidR="000C29FC" w:rsidRPr="00F0692A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F0692A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5.1.2 Идентификация</w:t>
      </w:r>
    </w:p>
    <w:p w14:paraId="65507B4D" w14:textId="77777777" w:rsidR="000C29FC" w:rsidRPr="00FE437E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8"/>
          <w:lang w:eastAsia="ru-RU"/>
        </w:rPr>
      </w:pPr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Замена:</w:t>
      </w:r>
    </w:p>
    <w:p w14:paraId="53486738" w14:textId="77777777" w:rsidR="000C29FC" w:rsidRPr="000C29FC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Заменить те</w:t>
      </w:r>
      <w:proofErr w:type="gramStart"/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кст сл</w:t>
      </w:r>
      <w:proofErr w:type="gramEnd"/>
      <w:r w:rsidRPr="00FE437E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едующим новым текстом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48D22E08" w14:textId="77777777" w:rsidR="000C29FC" w:rsidRPr="000C29FC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C29FC">
        <w:rPr>
          <w:rFonts w:ascii="Arial" w:eastAsia="Times New Roman" w:hAnsi="Arial" w:cs="Arial"/>
          <w:sz w:val="24"/>
          <w:szCs w:val="28"/>
          <w:lang w:eastAsia="ru-RU"/>
        </w:rPr>
        <w:t>Оборудование должно, как минимум, иметь маркировку, содержащую следующую информацию:</w:t>
      </w:r>
    </w:p>
    <w:p w14:paraId="31247E42" w14:textId="3268496E" w:rsidR="000C29FC" w:rsidRPr="000C29FC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C29FC">
        <w:rPr>
          <w:rFonts w:ascii="Arial" w:eastAsia="Times New Roman" w:hAnsi="Arial" w:cs="Arial"/>
          <w:sz w:val="24"/>
          <w:szCs w:val="28"/>
          <w:lang w:eastAsia="ru-RU"/>
        </w:rPr>
        <w:t>a) наименование или торгов</w:t>
      </w:r>
      <w:r w:rsidR="00633A2C">
        <w:rPr>
          <w:rFonts w:ascii="Arial" w:eastAsia="Times New Roman" w:hAnsi="Arial" w:cs="Arial"/>
          <w:sz w:val="24"/>
          <w:szCs w:val="28"/>
          <w:lang w:eastAsia="ru-RU"/>
        </w:rPr>
        <w:t>ую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марк</w:t>
      </w:r>
      <w:r w:rsidR="00633A2C">
        <w:rPr>
          <w:rFonts w:ascii="Arial" w:eastAsia="Times New Roman" w:hAnsi="Arial" w:cs="Arial"/>
          <w:sz w:val="24"/>
          <w:szCs w:val="28"/>
          <w:lang w:eastAsia="ru-RU"/>
        </w:rPr>
        <w:t>у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изготовителя и адрес. Адрес должен включать по меньшей мере город и страну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14:paraId="57724567" w14:textId="7C6D90D7" w:rsidR="000C29FC" w:rsidRPr="00F0692A" w:rsidRDefault="00F0692A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proofErr w:type="gramStart"/>
      <w:r w:rsidRPr="00F0692A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F0692A">
        <w:rPr>
          <w:rFonts w:ascii="Arial" w:eastAsia="Times New Roman" w:hAnsi="Arial" w:cs="Arial"/>
          <w:lang w:eastAsia="ru-RU"/>
        </w:rPr>
        <w:t xml:space="preserve"> 1 – </w:t>
      </w:r>
      <w:r w:rsidR="000C29FC" w:rsidRPr="00F0692A">
        <w:rPr>
          <w:rFonts w:ascii="Arial" w:eastAsia="Times New Roman" w:hAnsi="Arial" w:cs="Arial"/>
          <w:lang w:eastAsia="ru-RU"/>
        </w:rPr>
        <w:t xml:space="preserve">Национальные правила могут требовать более подробной информации об адресе, чем </w:t>
      </w:r>
      <w:r w:rsidR="00083C48">
        <w:rPr>
          <w:rFonts w:ascii="Arial" w:eastAsia="Times New Roman" w:hAnsi="Arial" w:cs="Arial"/>
          <w:lang w:eastAsia="ru-RU"/>
        </w:rPr>
        <w:t>указано в</w:t>
      </w:r>
      <w:r w:rsidR="000C29FC" w:rsidRPr="00F0692A">
        <w:rPr>
          <w:rFonts w:ascii="Arial" w:eastAsia="Times New Roman" w:hAnsi="Arial" w:cs="Arial"/>
          <w:lang w:eastAsia="ru-RU"/>
        </w:rPr>
        <w:t xml:space="preserve"> а)</w:t>
      </w:r>
      <w:r w:rsidR="00083C48">
        <w:rPr>
          <w:rFonts w:ascii="Arial" w:eastAsia="Times New Roman" w:hAnsi="Arial" w:cs="Arial"/>
          <w:lang w:eastAsia="ru-RU"/>
        </w:rPr>
        <w:t>;</w:t>
      </w:r>
      <w:proofErr w:type="gramEnd"/>
    </w:p>
    <w:p w14:paraId="2AFE6391" w14:textId="311FA8B9" w:rsidR="000C29FC" w:rsidRPr="000C29FC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C29FC">
        <w:rPr>
          <w:rFonts w:ascii="Arial" w:eastAsia="Times New Roman" w:hAnsi="Arial" w:cs="Arial"/>
          <w:sz w:val="24"/>
          <w:szCs w:val="28"/>
          <w:lang w:eastAsia="ru-RU"/>
        </w:rPr>
        <w:t>b) номер модели, на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>именование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или другие средства идентификации оборудования.</w:t>
      </w:r>
    </w:p>
    <w:p w14:paraId="0694F777" w14:textId="70B56950" w:rsidR="000C29FC" w:rsidRPr="000C29FC" w:rsidRDefault="000C29FC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На оборудовании, упаковке или в инструкции по 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>эксплуатации следует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указа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>ть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следующ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>ую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дополнительн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>ую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информаци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>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6BE2C6DF" w14:textId="658F9002" w:rsidR="000C29FC" w:rsidRPr="000C29FC" w:rsidRDefault="000C29FC" w:rsidP="00CA35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1) серийный номер, например </w:t>
      </w:r>
      <w:r w:rsidRPr="00083C48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SN </w:t>
      </w:r>
      <w:r w:rsidRPr="0045181D">
        <w:rPr>
          <w:rFonts w:ascii="Arial" w:eastAsia="Times New Roman" w:hAnsi="Arial" w:cs="Arial"/>
          <w:sz w:val="24"/>
          <w:szCs w:val="28"/>
          <w:lang w:eastAsia="ru-RU"/>
        </w:rPr>
        <w:t>XXXX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, или код партии, которому предшествует </w:t>
      </w:r>
      <w:r w:rsidR="00083C48">
        <w:rPr>
          <w:rFonts w:ascii="Arial" w:eastAsia="Times New Roman" w:hAnsi="Arial" w:cs="Arial"/>
          <w:sz w:val="24"/>
          <w:szCs w:val="28"/>
          <w:lang w:eastAsia="ru-RU"/>
        </w:rPr>
        <w:t xml:space="preserve">слово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«</w:t>
      </w:r>
      <w:r w:rsidRPr="00083C48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LOT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», с использованием символа 102 таблицы 1;</w:t>
      </w:r>
    </w:p>
    <w:p w14:paraId="3854B8A5" w14:textId="047487DF" w:rsidR="000C29FC" w:rsidRPr="000C29FC" w:rsidRDefault="000C29FC" w:rsidP="00CA35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C29FC">
        <w:rPr>
          <w:rFonts w:ascii="Arial" w:eastAsia="Times New Roman" w:hAnsi="Arial" w:cs="Arial"/>
          <w:sz w:val="24"/>
          <w:szCs w:val="28"/>
          <w:lang w:eastAsia="ru-RU"/>
        </w:rPr>
        <w:t>2) следующ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ую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информаци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185BFC36" w14:textId="6ABD7B23" w:rsidR="000C29FC" w:rsidRPr="000C29FC" w:rsidRDefault="000C29FC" w:rsidP="00CA356A">
      <w:pPr>
        <w:widowControl w:val="0"/>
        <w:spacing w:after="0" w:line="360" w:lineRule="auto"/>
        <w:ind w:left="141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C29FC">
        <w:rPr>
          <w:rFonts w:ascii="Arial" w:eastAsia="Times New Roman" w:hAnsi="Arial" w:cs="Arial"/>
          <w:sz w:val="24"/>
          <w:szCs w:val="28"/>
          <w:lang w:eastAsia="ru-RU"/>
        </w:rPr>
        <w:t>i) четк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ую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 xml:space="preserve"> индикаци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то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>го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, что оборудование является медицинским оборудованием </w:t>
      </w:r>
      <w:r w:rsidRPr="00083C48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IVD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;</w:t>
      </w:r>
    </w:p>
    <w:p w14:paraId="18E1D8E8" w14:textId="06DD77A0" w:rsidR="000C29FC" w:rsidRPr="000C29FC" w:rsidRDefault="000C29FC" w:rsidP="00CA356A">
      <w:pPr>
        <w:widowControl w:val="0"/>
        <w:spacing w:after="0" w:line="360" w:lineRule="auto"/>
        <w:ind w:left="141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proofErr w:type="gramStart"/>
      <w:r w:rsidRPr="000C29FC">
        <w:rPr>
          <w:rFonts w:ascii="Arial" w:eastAsia="Times New Roman" w:hAnsi="Arial" w:cs="Arial"/>
          <w:sz w:val="24"/>
          <w:szCs w:val="28"/>
          <w:lang w:eastAsia="ru-RU"/>
        </w:rPr>
        <w:t>ii</w:t>
      </w:r>
      <w:proofErr w:type="spellEnd"/>
      <w:r w:rsidRPr="000C29FC">
        <w:rPr>
          <w:rFonts w:ascii="Arial" w:eastAsia="Times New Roman" w:hAnsi="Arial" w:cs="Arial"/>
          <w:sz w:val="24"/>
          <w:szCs w:val="28"/>
          <w:lang w:eastAsia="ru-RU"/>
        </w:rPr>
        <w:t>) четк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ую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 xml:space="preserve"> индикаци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то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>го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, что оборудование является медицинским оборудованием </w:t>
      </w:r>
      <w:r w:rsidRPr="00426CA8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IVD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для само</w:t>
      </w:r>
      <w:r w:rsidR="003871CD">
        <w:rPr>
          <w:rFonts w:ascii="Arial" w:eastAsia="Times New Roman" w:hAnsi="Arial" w:cs="Arial"/>
          <w:sz w:val="24"/>
          <w:szCs w:val="28"/>
          <w:lang w:eastAsia="ru-RU"/>
        </w:rPr>
        <w:t>диагностики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>, в зависимости от применяемости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;</w:t>
      </w:r>
      <w:proofErr w:type="gramEnd"/>
    </w:p>
    <w:p w14:paraId="36BBACEC" w14:textId="5BFC8F26" w:rsidR="000C29FC" w:rsidRPr="000C29FC" w:rsidRDefault="000C29FC" w:rsidP="00CA356A">
      <w:pPr>
        <w:widowControl w:val="0"/>
        <w:spacing w:after="0" w:line="360" w:lineRule="auto"/>
        <w:ind w:left="141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proofErr w:type="spellStart"/>
      <w:proofErr w:type="gramStart"/>
      <w:r w:rsidRPr="000C29FC">
        <w:rPr>
          <w:rFonts w:ascii="Arial" w:eastAsia="Times New Roman" w:hAnsi="Arial" w:cs="Arial"/>
          <w:sz w:val="24"/>
          <w:szCs w:val="28"/>
          <w:lang w:eastAsia="ru-RU"/>
        </w:rPr>
        <w:t>iii</w:t>
      </w:r>
      <w:proofErr w:type="spellEnd"/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) 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 xml:space="preserve">при наличии </w:t>
      </w:r>
      <w:r w:rsidR="008D5D56" w:rsidRPr="000C29FC">
        <w:rPr>
          <w:rFonts w:ascii="Arial" w:eastAsia="Times New Roman" w:hAnsi="Arial" w:cs="Arial"/>
          <w:sz w:val="24"/>
          <w:szCs w:val="28"/>
          <w:lang w:eastAsia="ru-RU"/>
        </w:rPr>
        <w:t>потенциальн</w:t>
      </w:r>
      <w:r w:rsidR="00633A2C">
        <w:rPr>
          <w:rFonts w:ascii="Arial" w:eastAsia="Times New Roman" w:hAnsi="Arial" w:cs="Arial"/>
          <w:sz w:val="24"/>
          <w:szCs w:val="28"/>
          <w:lang w:eastAsia="ru-RU"/>
        </w:rPr>
        <w:t>ого</w:t>
      </w:r>
      <w:r w:rsidR="008D5D56"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РИСК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А ‒</w:t>
      </w:r>
      <w:r w:rsidR="008D5D56"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идентификаци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 xml:space="preserve">съемных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компонентов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>, заменяемых изготовителем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и идентификаци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ю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>части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, а также, при необходимости, код партии и т.</w:t>
      </w:r>
      <w:r w:rsidR="00633A2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д.</w:t>
      </w:r>
      <w:r w:rsidR="008D5D56">
        <w:rPr>
          <w:rFonts w:ascii="Arial" w:eastAsia="Times New Roman" w:hAnsi="Arial" w:cs="Arial"/>
          <w:sz w:val="24"/>
          <w:szCs w:val="28"/>
          <w:lang w:eastAsia="ru-RU"/>
        </w:rPr>
        <w:t>;</w:t>
      </w:r>
      <w:proofErr w:type="gramEnd"/>
    </w:p>
    <w:p w14:paraId="7BD9C618" w14:textId="35CB930E" w:rsidR="000C29FC" w:rsidRPr="000C29FC" w:rsidRDefault="000C29FC" w:rsidP="00CA356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3) 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 xml:space="preserve">в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инструкции по 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>эксплуатации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 xml:space="preserve"> следует привести указание о том,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что ОПЕРАТОР 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 xml:space="preserve">должен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использова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>ть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расходные материалы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 xml:space="preserve"> только в пределах их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срок</w:t>
      </w:r>
      <w:r w:rsidR="00426CA8">
        <w:rPr>
          <w:rFonts w:ascii="Arial" w:eastAsia="Times New Roman" w:hAnsi="Arial" w:cs="Arial"/>
          <w:sz w:val="24"/>
          <w:szCs w:val="28"/>
          <w:lang w:eastAsia="ru-RU"/>
        </w:rPr>
        <w:t>а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годности. В тех случаях, когда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>это треб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>ование является законодательным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, 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>следует</w:t>
      </w:r>
      <w:r w:rsidRPr="000C29FC">
        <w:rPr>
          <w:rFonts w:ascii="Arial" w:eastAsia="Times New Roman" w:hAnsi="Arial" w:cs="Arial"/>
          <w:sz w:val="24"/>
          <w:szCs w:val="28"/>
          <w:lang w:eastAsia="ru-RU"/>
        </w:rPr>
        <w:t xml:space="preserve"> указать имя и адрес уполномоченного представителя изготовителя.</w:t>
      </w:r>
    </w:p>
    <w:p w14:paraId="237979EF" w14:textId="253A0920" w:rsidR="000C29FC" w:rsidRPr="000C29FC" w:rsidRDefault="00F0692A" w:rsidP="000C29F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0692A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F0692A">
        <w:rPr>
          <w:rFonts w:ascii="Arial" w:eastAsia="Times New Roman" w:hAnsi="Arial" w:cs="Arial"/>
          <w:lang w:eastAsia="ru-RU"/>
        </w:rPr>
        <w:t xml:space="preserve"> 2 – </w:t>
      </w:r>
      <w:proofErr w:type="gramStart"/>
      <w:r w:rsidR="000C29FC" w:rsidRPr="00F0692A">
        <w:rPr>
          <w:rFonts w:ascii="Arial" w:eastAsia="Times New Roman" w:hAnsi="Arial" w:cs="Arial"/>
          <w:lang w:eastAsia="ru-RU"/>
        </w:rPr>
        <w:t>Например</w:t>
      </w:r>
      <w:proofErr w:type="gramEnd"/>
      <w:r w:rsidR="000C29FC" w:rsidRPr="00F0692A">
        <w:rPr>
          <w:rFonts w:ascii="Arial" w:eastAsia="Times New Roman" w:hAnsi="Arial" w:cs="Arial"/>
          <w:lang w:eastAsia="ru-RU"/>
        </w:rPr>
        <w:t xml:space="preserve"> в Европейском союзе</w:t>
      </w:r>
      <w:r w:rsidR="008D5D56">
        <w:rPr>
          <w:rFonts w:ascii="Arial" w:eastAsia="Times New Roman" w:hAnsi="Arial" w:cs="Arial"/>
          <w:lang w:eastAsia="ru-RU"/>
        </w:rPr>
        <w:t>,</w:t>
      </w:r>
      <w:r w:rsidR="000C29FC" w:rsidRPr="00F0692A">
        <w:rPr>
          <w:rFonts w:ascii="Arial" w:eastAsia="Times New Roman" w:hAnsi="Arial" w:cs="Arial"/>
          <w:lang w:eastAsia="ru-RU"/>
        </w:rPr>
        <w:t xml:space="preserve"> это физическое или юридическое лицо, учрежденное в рамках Европейского сообщества</w:t>
      </w:r>
      <w:r w:rsidR="000C29FC" w:rsidRPr="000C29FC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14:paraId="56EB448B" w14:textId="77777777" w:rsidR="00FE437E" w:rsidRDefault="00FE437E" w:rsidP="00FE437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8"/>
          <w:lang w:eastAsia="ru-RU"/>
        </w:rPr>
      </w:pPr>
      <w:bookmarkStart w:id="18" w:name="_Hlk210211576"/>
      <w:bookmarkEnd w:id="17"/>
      <w:r w:rsidRPr="00BE2BDC">
        <w:rPr>
          <w:rFonts w:ascii="Arial" w:eastAsia="Times New Roman" w:hAnsi="Arial" w:cs="Arial"/>
          <w:spacing w:val="60"/>
          <w:sz w:val="24"/>
          <w:szCs w:val="28"/>
          <w:lang w:eastAsia="ru-RU"/>
        </w:rPr>
        <w:lastRenderedPageBreak/>
        <w:t>Таблица</w:t>
      </w:r>
      <w:r w:rsidRPr="00802A94">
        <w:rPr>
          <w:rFonts w:ascii="Arial" w:eastAsia="Times New Roman" w:hAnsi="Arial" w:cs="Arial"/>
          <w:spacing w:val="80"/>
          <w:sz w:val="24"/>
          <w:szCs w:val="28"/>
          <w:lang w:eastAsia="ru-RU"/>
        </w:rPr>
        <w:t xml:space="preserve"> 1–</w:t>
      </w:r>
      <w:r w:rsidRPr="00802A94">
        <w:rPr>
          <w:rFonts w:ascii="Arial" w:eastAsia="Times New Roman" w:hAnsi="Arial" w:cs="Arial"/>
          <w:sz w:val="24"/>
          <w:szCs w:val="28"/>
          <w:lang w:eastAsia="ru-RU"/>
        </w:rPr>
        <w:t>Символы</w:t>
      </w:r>
    </w:p>
    <w:p w14:paraId="1AB169AE" w14:textId="77777777" w:rsidR="00FE437E" w:rsidRPr="00802A94" w:rsidRDefault="00FE437E" w:rsidP="00FE437E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8"/>
          <w:lang w:eastAsia="ru-RU"/>
        </w:rPr>
      </w:pPr>
      <w:r w:rsidRPr="00802A94">
        <w:rPr>
          <w:rFonts w:ascii="Arial" w:eastAsia="Times New Roman" w:hAnsi="Arial" w:cs="Arial"/>
          <w:i/>
          <w:sz w:val="24"/>
          <w:szCs w:val="28"/>
          <w:lang w:eastAsia="ru-RU"/>
        </w:rPr>
        <w:t>Дополнение:</w:t>
      </w:r>
    </w:p>
    <w:p w14:paraId="2330023E" w14:textId="5FB5945F" w:rsidR="00FE437E" w:rsidRDefault="00FE437E" w:rsidP="00FE437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40"/>
          <w:sz w:val="24"/>
          <w:szCs w:val="28"/>
          <w:lang w:eastAsia="ru-RU"/>
        </w:rPr>
      </w:pPr>
      <w:r w:rsidRPr="00802A94">
        <w:rPr>
          <w:rFonts w:ascii="Arial" w:eastAsia="Times New Roman" w:hAnsi="Arial" w:cs="Arial"/>
          <w:i/>
          <w:sz w:val="24"/>
          <w:szCs w:val="28"/>
          <w:lang w:eastAsia="ru-RU"/>
        </w:rPr>
        <w:t xml:space="preserve">Дополнить </w:t>
      </w:r>
      <w:r w:rsidR="008D5D56">
        <w:rPr>
          <w:rFonts w:ascii="Arial" w:eastAsia="Times New Roman" w:hAnsi="Arial" w:cs="Arial"/>
          <w:i/>
          <w:sz w:val="24"/>
          <w:szCs w:val="28"/>
          <w:lang w:eastAsia="ru-RU"/>
        </w:rPr>
        <w:t xml:space="preserve">таблицу 1 </w:t>
      </w:r>
      <w:r w:rsidRPr="00802A94">
        <w:rPr>
          <w:rFonts w:ascii="Arial" w:eastAsia="Times New Roman" w:hAnsi="Arial" w:cs="Arial"/>
          <w:i/>
          <w:sz w:val="24"/>
          <w:szCs w:val="28"/>
          <w:lang w:eastAsia="ru-RU"/>
        </w:rPr>
        <w:t>следующим</w:t>
      </w:r>
      <w:r w:rsidR="00CA356A">
        <w:rPr>
          <w:rFonts w:ascii="Arial" w:eastAsia="Times New Roman" w:hAnsi="Arial" w:cs="Arial"/>
          <w:i/>
          <w:sz w:val="24"/>
          <w:szCs w:val="28"/>
          <w:lang w:eastAsia="ru-RU"/>
        </w:rPr>
        <w:t>и</w:t>
      </w:r>
      <w:r>
        <w:rPr>
          <w:rFonts w:ascii="Arial" w:eastAsia="Times New Roman" w:hAnsi="Arial" w:cs="Arial"/>
          <w:i/>
          <w:sz w:val="24"/>
          <w:szCs w:val="28"/>
          <w:lang w:eastAsia="ru-RU"/>
        </w:rPr>
        <w:t xml:space="preserve"> новым</w:t>
      </w:r>
      <w:r w:rsidR="00CA356A">
        <w:rPr>
          <w:rFonts w:ascii="Arial" w:eastAsia="Times New Roman" w:hAnsi="Arial" w:cs="Arial"/>
          <w:i/>
          <w:sz w:val="24"/>
          <w:szCs w:val="28"/>
          <w:lang w:eastAsia="ru-RU"/>
        </w:rPr>
        <w:t>и</w:t>
      </w:r>
      <w:r>
        <w:rPr>
          <w:rFonts w:ascii="Arial" w:eastAsia="Times New Roman" w:hAnsi="Arial" w:cs="Arial"/>
          <w:i/>
          <w:sz w:val="24"/>
          <w:szCs w:val="28"/>
          <w:lang w:eastAsia="ru-RU"/>
        </w:rPr>
        <w:t xml:space="preserve"> </w:t>
      </w:r>
      <w:r w:rsidRPr="00802A94">
        <w:rPr>
          <w:rFonts w:ascii="Arial" w:eastAsia="Times New Roman" w:hAnsi="Arial" w:cs="Arial"/>
          <w:i/>
          <w:sz w:val="24"/>
          <w:szCs w:val="28"/>
          <w:lang w:eastAsia="ru-RU"/>
        </w:rPr>
        <w:t>символ</w:t>
      </w:r>
      <w:r w:rsidR="00CA356A">
        <w:rPr>
          <w:rFonts w:ascii="Arial" w:eastAsia="Times New Roman" w:hAnsi="Arial" w:cs="Arial"/>
          <w:i/>
          <w:sz w:val="24"/>
          <w:szCs w:val="28"/>
          <w:lang w:eastAsia="ru-RU"/>
        </w:rPr>
        <w:t>ами</w:t>
      </w:r>
      <w:r w:rsidRPr="00802A94">
        <w:rPr>
          <w:rFonts w:ascii="Arial" w:eastAsia="Times New Roman" w:hAnsi="Arial" w:cs="Arial"/>
          <w:i/>
          <w:sz w:val="24"/>
          <w:szCs w:val="28"/>
          <w:lang w:eastAsia="ru-RU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656"/>
        <w:gridCol w:w="2373"/>
        <w:gridCol w:w="2091"/>
        <w:gridCol w:w="2061"/>
      </w:tblGrid>
      <w:tr w:rsidR="00FE437E" w:rsidRPr="00802A94" w14:paraId="23AB11C8" w14:textId="77777777" w:rsidTr="00FE437E">
        <w:trPr>
          <w:tblHeader/>
        </w:trPr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3D2C9B0" w14:textId="77777777" w:rsidR="00FE437E" w:rsidRPr="00802A94" w:rsidRDefault="00FE437E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A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символа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8900B27" w14:textId="77777777" w:rsidR="00FE437E" w:rsidRPr="00802A94" w:rsidRDefault="00FE437E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A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20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908A312" w14:textId="77777777" w:rsidR="00FE437E" w:rsidRPr="00802A94" w:rsidRDefault="00FE437E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A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Ссылочный документ</w:t>
            </w:r>
          </w:p>
        </w:tc>
        <w:tc>
          <w:tcPr>
            <w:tcW w:w="20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B64C374" w14:textId="77777777" w:rsidR="00FE437E" w:rsidRPr="00802A94" w:rsidRDefault="00FE437E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A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</w:t>
            </w:r>
          </w:p>
        </w:tc>
      </w:tr>
      <w:tr w:rsidR="00FE437E" w:rsidRPr="00802A94" w14:paraId="277A3339" w14:textId="77777777" w:rsidTr="00FE437E"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4D5FAEC" w14:textId="77777777" w:rsidR="00FE437E" w:rsidRPr="00802A94" w:rsidRDefault="00FE437E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2A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00824B2" w14:textId="77777777" w:rsidR="00FE437E" w:rsidRPr="00802A94" w:rsidRDefault="00FE437E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822080" behindDoc="1" locked="0" layoutInCell="1" allowOverlap="1" wp14:anchorId="152B0608" wp14:editId="2E93167B">
                      <wp:simplePos x="0" y="0"/>
                      <wp:positionH relativeFrom="column">
                        <wp:posOffset>-11811</wp:posOffset>
                      </wp:positionH>
                      <wp:positionV relativeFrom="paragraph">
                        <wp:posOffset>85344</wp:posOffset>
                      </wp:positionV>
                      <wp:extent cx="825881" cy="772668"/>
                      <wp:effectExtent l="0" t="0" r="0" b="889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881" cy="772668"/>
                                <a:chOff x="0" y="0"/>
                                <a:chExt cx="876935" cy="8712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7820" cy="87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BD6227" id="Group 27" o:spid="_x0000_s1026" style="position:absolute;margin-left:-.95pt;margin-top:6.7pt;width:65.05pt;height:60.85pt;z-index:-251494400;mso-wrap-distance-left:0;mso-wrap-distance-right:0;mso-width-relative:margin;mso-height-relative:margin" coordsize="8769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8" o:spid="_x0000_s1027" type="#_x0000_t75" style="position:absolute;width:877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">
                        <v:imagedata r:id="rId17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373" w:type="dxa"/>
          </w:tcPr>
          <w:p w14:paraId="6374AF55" w14:textId="77777777" w:rsidR="00FE437E" w:rsidRPr="00E42200" w:rsidRDefault="00FE437E" w:rsidP="00BE2B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2200">
              <w:rPr>
                <w:rFonts w:ascii="Arial" w:hAnsi="Arial" w:cs="Arial"/>
                <w:sz w:val="24"/>
                <w:szCs w:val="24"/>
              </w:rPr>
              <w:t>Цвет фона</w:t>
            </w:r>
          </w:p>
          <w:p w14:paraId="0E773496" w14:textId="77777777" w:rsidR="00FE437E" w:rsidRPr="00E42200" w:rsidRDefault="00FE437E" w:rsidP="00BE2B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2200">
              <w:rPr>
                <w:rFonts w:ascii="Arial" w:hAnsi="Arial" w:cs="Arial"/>
                <w:sz w:val="24"/>
                <w:szCs w:val="24"/>
              </w:rPr>
              <w:t>– о</w:t>
            </w:r>
            <w:r w:rsidRPr="00E42200">
              <w:rPr>
                <w:rFonts w:ascii="Arial" w:hAnsi="Arial"/>
                <w:sz w:val="24"/>
                <w:szCs w:val="24"/>
              </w:rPr>
              <w:t>пционально (по желанию)</w:t>
            </w:r>
            <w:r w:rsidRPr="00E42200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0E2916C4" w14:textId="77777777" w:rsidR="00FE437E" w:rsidRPr="00E42200" w:rsidRDefault="00FE437E" w:rsidP="00BE2B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2200">
              <w:rPr>
                <w:rFonts w:ascii="Arial" w:hAnsi="Arial"/>
                <w:sz w:val="24"/>
                <w:szCs w:val="24"/>
              </w:rPr>
              <w:t>Цвет символа</w:t>
            </w:r>
          </w:p>
          <w:p w14:paraId="595B207D" w14:textId="77777777" w:rsidR="00FE437E" w:rsidRPr="00E42200" w:rsidRDefault="00FE437E" w:rsidP="00BE2B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2200">
              <w:rPr>
                <w:rFonts w:ascii="Arial" w:hAnsi="Arial" w:cs="Arial"/>
                <w:sz w:val="24"/>
                <w:szCs w:val="24"/>
              </w:rPr>
              <w:t>– о</w:t>
            </w:r>
            <w:r w:rsidRPr="00E42200">
              <w:rPr>
                <w:rFonts w:ascii="Arial" w:hAnsi="Arial"/>
                <w:sz w:val="24"/>
                <w:szCs w:val="24"/>
              </w:rPr>
              <w:t>пционально (по желанию)</w:t>
            </w:r>
            <w:r w:rsidRPr="00E42200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17FA3999" w14:textId="77777777" w:rsidR="00FE437E" w:rsidRPr="00E42200" w:rsidRDefault="00FE437E" w:rsidP="00BE2B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2200">
              <w:rPr>
                <w:rFonts w:ascii="Arial" w:hAnsi="Arial" w:cs="Arial"/>
                <w:sz w:val="24"/>
                <w:szCs w:val="24"/>
              </w:rPr>
              <w:t>Контур/цвет контура</w:t>
            </w:r>
          </w:p>
          <w:p w14:paraId="7580626B" w14:textId="42762CE0" w:rsidR="00FE437E" w:rsidRPr="00E42200" w:rsidRDefault="00FE437E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2200">
              <w:rPr>
                <w:rFonts w:ascii="Arial" w:hAnsi="Arial" w:cs="Arial"/>
                <w:sz w:val="24"/>
                <w:szCs w:val="24"/>
              </w:rPr>
              <w:t>– о</w:t>
            </w:r>
            <w:r w:rsidRPr="00E42200">
              <w:rPr>
                <w:rFonts w:ascii="Arial" w:hAnsi="Arial"/>
                <w:sz w:val="24"/>
                <w:szCs w:val="24"/>
              </w:rPr>
              <w:t>пционально</w:t>
            </w:r>
            <w:r w:rsidR="00633A2C">
              <w:rPr>
                <w:rFonts w:ascii="Arial" w:hAnsi="Arial" w:cs="Arial"/>
                <w:sz w:val="24"/>
                <w:szCs w:val="24"/>
              </w:rPr>
              <w:t xml:space="preserve"> (по желанию)</w:t>
            </w:r>
          </w:p>
        </w:tc>
        <w:tc>
          <w:tcPr>
            <w:tcW w:w="2091" w:type="dxa"/>
            <w:shd w:val="clear" w:color="auto" w:fill="auto"/>
          </w:tcPr>
          <w:p w14:paraId="594C99C8" w14:textId="66DFD625" w:rsidR="00FE437E" w:rsidRPr="00E42200" w:rsidRDefault="00FE437E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42200">
              <w:rPr>
                <w:rFonts w:ascii="Arial" w:hAnsi="Arial" w:cs="Arial"/>
                <w:sz w:val="24"/>
                <w:szCs w:val="24"/>
              </w:rPr>
              <w:t>ISO 7000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220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3A2C">
              <w:rPr>
                <w:rFonts w:ascii="Arial" w:hAnsi="Arial" w:cs="Arial"/>
                <w:sz w:val="24"/>
                <w:szCs w:val="24"/>
              </w:rPr>
              <w:t>0659 (2004-</w:t>
            </w:r>
            <w:r w:rsidRPr="00E42200">
              <w:rPr>
                <w:rFonts w:ascii="Arial" w:hAnsi="Arial" w:cs="Arial"/>
                <w:sz w:val="24"/>
                <w:szCs w:val="24"/>
              </w:rPr>
              <w:t>01)</w:t>
            </w:r>
          </w:p>
        </w:tc>
        <w:tc>
          <w:tcPr>
            <w:tcW w:w="2061" w:type="dxa"/>
            <w:shd w:val="clear" w:color="auto" w:fill="auto"/>
          </w:tcPr>
          <w:p w14:paraId="6AB471AF" w14:textId="4CA2BAED" w:rsidR="00FE437E" w:rsidRPr="00E42200" w:rsidRDefault="00FE437E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2200">
              <w:rPr>
                <w:rFonts w:ascii="Arial" w:hAnsi="Arial" w:cs="Arial"/>
                <w:sz w:val="24"/>
                <w:szCs w:val="24"/>
              </w:rPr>
              <w:t xml:space="preserve">Биологические </w:t>
            </w:r>
            <w:r w:rsidR="008D5D56">
              <w:rPr>
                <w:rFonts w:ascii="Arial" w:hAnsi="Arial" w:cs="Arial"/>
                <w:sz w:val="24"/>
                <w:szCs w:val="24"/>
              </w:rPr>
              <w:t>РИСКИ</w:t>
            </w:r>
          </w:p>
        </w:tc>
      </w:tr>
      <w:tr w:rsidR="00633A2C" w:rsidRPr="00802A94" w14:paraId="3D86791C" w14:textId="77777777" w:rsidTr="00D444A1"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160BD3B9" w14:textId="77777777" w:rsidR="00633A2C" w:rsidRPr="00802A94" w:rsidRDefault="00633A2C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135090" w14:textId="1C681C4E" w:rsidR="00633A2C" w:rsidRPr="00E42200" w:rsidRDefault="00633A2C" w:rsidP="00BE2B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object w:dxaOrig="1440" w:dyaOrig="1020" w14:anchorId="61175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51.9pt" o:ole="">
                  <v:imagedata r:id="rId18" o:title=""/>
                </v:shape>
                <o:OLEObject Type="Embed" ProgID="PBrush" ShapeID="_x0000_i1025" DrawAspect="Content" ObjectID="_1834648649" r:id="rId19"/>
              </w:object>
            </w:r>
          </w:p>
        </w:tc>
        <w:tc>
          <w:tcPr>
            <w:tcW w:w="2091" w:type="dxa"/>
            <w:shd w:val="clear" w:color="auto" w:fill="auto"/>
          </w:tcPr>
          <w:p w14:paraId="300694DB" w14:textId="4E0F8CD1" w:rsidR="00633A2C" w:rsidRPr="00E42200" w:rsidRDefault="00633A2C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2200">
              <w:rPr>
                <w:rFonts w:ascii="Arial" w:hAnsi="Arial" w:cs="Arial"/>
                <w:sz w:val="24"/>
                <w:szCs w:val="24"/>
              </w:rPr>
              <w:t>ISO 7000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2200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2492 (2004-</w:t>
            </w:r>
            <w:r w:rsidRPr="00E42200">
              <w:rPr>
                <w:rFonts w:ascii="Arial" w:hAnsi="Arial" w:cs="Arial"/>
                <w:sz w:val="24"/>
                <w:szCs w:val="24"/>
              </w:rPr>
              <w:t>01)</w:t>
            </w:r>
          </w:p>
        </w:tc>
        <w:tc>
          <w:tcPr>
            <w:tcW w:w="2061" w:type="dxa"/>
            <w:shd w:val="clear" w:color="auto" w:fill="auto"/>
          </w:tcPr>
          <w:p w14:paraId="078968CF" w14:textId="77777777" w:rsidR="00633A2C" w:rsidRPr="00E42200" w:rsidRDefault="00633A2C" w:rsidP="00BE2B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партии</w:t>
            </w:r>
          </w:p>
        </w:tc>
      </w:tr>
      <w:bookmarkEnd w:id="18"/>
    </w:tbl>
    <w:p w14:paraId="6AE0EB94" w14:textId="77777777" w:rsidR="00FE437E" w:rsidRDefault="00FE437E" w:rsidP="00FE437E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</w:p>
    <w:p w14:paraId="49610CAC" w14:textId="724E0980" w:rsidR="00B8421A" w:rsidRPr="00F0692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F0692A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5.1.5 </w:t>
      </w:r>
      <w:r w:rsidR="00F0692A" w:rsidRPr="00F0692A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ВЫВОДЫ</w:t>
      </w:r>
      <w:r w:rsidRPr="00F0692A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, соединения и устройства управления</w:t>
      </w:r>
    </w:p>
    <w:p w14:paraId="6BE702B3" w14:textId="688143A8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0692A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До</w:t>
      </w:r>
      <w:r w:rsid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полнение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2349F2BC" w14:textId="273238A6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До</w:t>
      </w:r>
      <w:r w:rsidR="00F0692A"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полнить следующим новым </w:t>
      </w: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подпункт</w:t>
      </w:r>
      <w:r w:rsidR="00F0692A"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ом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6A2065B0" w14:textId="0CF08795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5.1.5.101 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>П</w:t>
      </w:r>
      <w:r w:rsidR="00922C1B">
        <w:rPr>
          <w:rFonts w:ascii="Arial" w:eastAsia="Times New Roman" w:hAnsi="Arial" w:cs="Arial"/>
          <w:sz w:val="24"/>
          <w:szCs w:val="28"/>
          <w:lang w:eastAsia="ru-RU"/>
        </w:rPr>
        <w:t>одключени</w:t>
      </w:r>
      <w:r w:rsidR="00CA356A">
        <w:rPr>
          <w:rFonts w:ascii="Arial" w:eastAsia="Times New Roman" w:hAnsi="Arial" w:cs="Arial"/>
          <w:sz w:val="24"/>
          <w:szCs w:val="28"/>
          <w:lang w:eastAsia="ru-RU"/>
        </w:rPr>
        <w:t>е</w:t>
      </w:r>
      <w:r w:rsidR="00922C1B">
        <w:rPr>
          <w:rFonts w:ascii="Arial" w:eastAsia="Times New Roman" w:hAnsi="Arial" w:cs="Arial"/>
          <w:sz w:val="24"/>
          <w:szCs w:val="28"/>
          <w:lang w:eastAsia="ru-RU"/>
        </w:rPr>
        <w:t xml:space="preserve"> г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аз</w:t>
      </w:r>
      <w:r w:rsidR="00922C1B">
        <w:rPr>
          <w:rFonts w:ascii="Arial" w:eastAsia="Times New Roman" w:hAnsi="Arial" w:cs="Arial"/>
          <w:sz w:val="24"/>
          <w:szCs w:val="28"/>
          <w:lang w:eastAsia="ru-RU"/>
        </w:rPr>
        <w:t>а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и жидкост</w:t>
      </w:r>
      <w:r w:rsidR="00922C1B">
        <w:rPr>
          <w:rFonts w:ascii="Arial" w:eastAsia="Times New Roman" w:hAnsi="Arial" w:cs="Arial"/>
          <w:sz w:val="24"/>
          <w:szCs w:val="28"/>
          <w:lang w:eastAsia="ru-RU"/>
        </w:rPr>
        <w:t>ей</w:t>
      </w:r>
    </w:p>
    <w:p w14:paraId="66226BF8" w14:textId="3172C7D6" w:rsidR="00B8421A" w:rsidRPr="00B8421A" w:rsidRDefault="00CA356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О</w:t>
      </w:r>
      <w:r w:rsidR="00B8421A"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борудование должно </w:t>
      </w:r>
      <w:r>
        <w:rPr>
          <w:rFonts w:ascii="Arial" w:eastAsia="Times New Roman" w:hAnsi="Arial" w:cs="Arial"/>
          <w:sz w:val="24"/>
          <w:szCs w:val="28"/>
          <w:lang w:eastAsia="ru-RU"/>
        </w:rPr>
        <w:t>содержать</w:t>
      </w:r>
      <w:r w:rsidR="00B8421A"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четкую маркировку рядом с </w:t>
      </w:r>
      <w:r>
        <w:rPr>
          <w:rFonts w:ascii="Arial" w:eastAsia="Times New Roman" w:hAnsi="Arial" w:cs="Arial"/>
          <w:sz w:val="24"/>
          <w:szCs w:val="28"/>
          <w:lang w:eastAsia="ru-RU"/>
        </w:rPr>
        <w:t>соединителем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 xml:space="preserve">, расположенным </w:t>
      </w:r>
      <w:r w:rsidR="00B8421A"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на оборудовании, </w:t>
      </w:r>
      <w:r>
        <w:rPr>
          <w:rFonts w:ascii="Arial" w:eastAsia="Times New Roman" w:hAnsi="Arial" w:cs="Arial"/>
          <w:sz w:val="24"/>
          <w:szCs w:val="28"/>
          <w:lang w:eastAsia="ru-RU"/>
        </w:rPr>
        <w:t>е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сли это необходимо для обеспечения безопасности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>,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B8421A" w:rsidRPr="00B8421A">
        <w:rPr>
          <w:rFonts w:ascii="Arial" w:eastAsia="Times New Roman" w:hAnsi="Arial" w:cs="Arial"/>
          <w:sz w:val="24"/>
          <w:szCs w:val="28"/>
          <w:lang w:eastAsia="ru-RU"/>
        </w:rPr>
        <w:t>содержащую</w:t>
      </w:r>
      <w:r w:rsidR="00F824FD">
        <w:rPr>
          <w:rFonts w:ascii="Arial" w:eastAsia="Times New Roman" w:hAnsi="Arial" w:cs="Arial"/>
          <w:sz w:val="24"/>
          <w:szCs w:val="28"/>
          <w:lang w:eastAsia="ru-RU"/>
        </w:rPr>
        <w:t xml:space="preserve"> следующую 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>информацию</w:t>
      </w:r>
      <w:r w:rsidR="00B8421A" w:rsidRPr="00B8421A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5A1D221D" w14:textId="4E10C70F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a) средство идентификации используемого газа или жидкости. Если не существует 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 xml:space="preserve">символа, признанного 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международн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 xml:space="preserve">ым сообществом 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(включая химические формулы), 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 xml:space="preserve">на 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оборудование 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 xml:space="preserve">следует нанести маркировку 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символ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>а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14 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 xml:space="preserve">из 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таблицы 1;</w:t>
      </w:r>
    </w:p>
    <w:p w14:paraId="1F2D4BA3" w14:textId="4AEA2446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b) 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 xml:space="preserve">значение 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максимально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>го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допустимо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>го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давлени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>я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или, альтернатив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>но,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символ 14 </w:t>
      </w:r>
      <w:r w:rsidR="00F824FD">
        <w:rPr>
          <w:rFonts w:ascii="Arial" w:eastAsia="Times New Roman" w:hAnsi="Arial" w:cs="Arial"/>
          <w:sz w:val="24"/>
          <w:szCs w:val="28"/>
          <w:lang w:eastAsia="ru-RU"/>
        </w:rPr>
        <w:t xml:space="preserve">из 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таблицы 1 (см. 5.4.3).</w:t>
      </w:r>
    </w:p>
    <w:p w14:paraId="59C8E12E" w14:textId="00FC313E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Соответствие проверя</w:t>
      </w:r>
      <w:r w:rsidR="00F0692A"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ют осмотром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14:paraId="3109E934" w14:textId="5B954872" w:rsidR="00BE2BDC" w:rsidRDefault="00BE2BDC">
      <w:pPr>
        <w:rPr>
          <w:rFonts w:ascii="Arial" w:eastAsia="Times New Roman" w:hAnsi="Arial" w:cs="Arial"/>
          <w:i/>
          <w:iCs/>
          <w:sz w:val="24"/>
          <w:szCs w:val="28"/>
          <w:lang w:eastAsia="ru-RU"/>
        </w:rPr>
      </w:pPr>
      <w:bookmarkStart w:id="19" w:name="_Hlk196674063"/>
      <w:r>
        <w:rPr>
          <w:rFonts w:ascii="Arial" w:eastAsia="Times New Roman" w:hAnsi="Arial" w:cs="Arial"/>
          <w:i/>
          <w:iCs/>
          <w:sz w:val="24"/>
          <w:szCs w:val="28"/>
          <w:lang w:eastAsia="ru-RU"/>
        </w:rPr>
        <w:br w:type="page"/>
      </w:r>
    </w:p>
    <w:p w14:paraId="3D494D1B" w14:textId="064C1D3A" w:rsidR="00F91B44" w:rsidRPr="00B8421A" w:rsidRDefault="00F91B44" w:rsidP="00F91B4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0692A">
        <w:rPr>
          <w:rFonts w:ascii="Arial" w:eastAsia="Times New Roman" w:hAnsi="Arial" w:cs="Arial"/>
          <w:i/>
          <w:iCs/>
          <w:sz w:val="24"/>
          <w:szCs w:val="28"/>
          <w:lang w:eastAsia="ru-RU"/>
        </w:rPr>
        <w:lastRenderedPageBreak/>
        <w:t>До</w:t>
      </w:r>
      <w:r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полнение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401FCCE4" w14:textId="6F83177B" w:rsidR="00F91B44" w:rsidRPr="00B8421A" w:rsidRDefault="00F91B44" w:rsidP="00F91B4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Дополнить следующим новым пунктом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bookmarkEnd w:id="19"/>
    <w:p w14:paraId="0D66399F" w14:textId="6E446D72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91B44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5.1.101 Транспортиров</w:t>
      </w:r>
      <w:r w:rsidR="00F91B44" w:rsidRPr="00F91B44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ание </w:t>
      </w:r>
      <w:r w:rsidRPr="00F91B44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и хранение</w:t>
      </w:r>
    </w:p>
    <w:p w14:paraId="6691CF48" w14:textId="310C63C3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Упаковка оборудования должна </w:t>
      </w:r>
      <w:r w:rsidR="006D0B12">
        <w:rPr>
          <w:rFonts w:ascii="Arial" w:eastAsia="Times New Roman" w:hAnsi="Arial" w:cs="Arial"/>
          <w:sz w:val="24"/>
          <w:szCs w:val="28"/>
          <w:lang w:eastAsia="ru-RU"/>
        </w:rPr>
        <w:t>содержать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маркировку, указывающую на особые условия транспортирования или хранения (см. 5.4.102).</w:t>
      </w:r>
    </w:p>
    <w:p w14:paraId="15357BB5" w14:textId="1AD79435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922C1B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Соответствие проверя</w:t>
      </w:r>
      <w:r w:rsidR="00922C1B" w:rsidRPr="00922C1B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ют</w:t>
      </w:r>
      <w:r w:rsidRPr="00922C1B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 осмотром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14:paraId="4AB46E36" w14:textId="63BFE05C" w:rsidR="00B8421A" w:rsidRPr="00922C1B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922C1B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5.3 </w:t>
      </w:r>
      <w:r w:rsidR="00922C1B" w:rsidRPr="00922C1B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Прочность </w:t>
      </w:r>
      <w:r w:rsidRPr="00922C1B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маркировки</w:t>
      </w:r>
    </w:p>
    <w:p w14:paraId="7B9FADD6" w14:textId="77777777" w:rsidR="00B8421A" w:rsidRPr="00F91B44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8"/>
          <w:lang w:eastAsia="ru-RU"/>
        </w:rPr>
      </w:pP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Замена:</w:t>
      </w:r>
    </w:p>
    <w:p w14:paraId="47CDB64E" w14:textId="11969DAE" w:rsidR="000C29FC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Заменить </w:t>
      </w:r>
      <w:r w:rsidR="006D0B12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текст </w:t>
      </w: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перв</w:t>
      </w:r>
      <w:r w:rsidR="006D0B12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ого</w:t>
      </w: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 абзац</w:t>
      </w:r>
      <w:r w:rsidR="006D0B12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а</w:t>
      </w: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 следующим новым текстом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16A3757E" w14:textId="354329F7" w:rsidR="00B8421A" w:rsidRPr="00B8421A" w:rsidRDefault="00B8421A" w:rsidP="00B842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Маркировка, </w:t>
      </w:r>
      <w:r w:rsidR="00D80434">
        <w:rPr>
          <w:rFonts w:ascii="Arial" w:eastAsia="Times New Roman" w:hAnsi="Arial" w:cs="Arial"/>
          <w:sz w:val="24"/>
          <w:szCs w:val="28"/>
          <w:lang w:eastAsia="ru-RU"/>
        </w:rPr>
        <w:t>требуемая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633A2C">
        <w:rPr>
          <w:rFonts w:ascii="Arial" w:eastAsia="Times New Roman" w:hAnsi="Arial" w:cs="Arial"/>
          <w:sz w:val="24"/>
          <w:szCs w:val="28"/>
          <w:lang w:eastAsia="ru-RU"/>
        </w:rPr>
        <w:t xml:space="preserve">по 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5.1.2 </w:t>
      </w:r>
      <w:r w:rsidR="00F91B44">
        <w:rPr>
          <w:rFonts w:ascii="Arial" w:eastAsia="Times New Roman" w:hAnsi="Arial" w:cs="Arial"/>
          <w:sz w:val="24"/>
          <w:szCs w:val="28"/>
          <w:lang w:eastAsia="ru-RU"/>
        </w:rPr>
        <w:t>‒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5.2, должна оставаться четкой и разборчивой в условиях НОРМАЛЬНОГО </w:t>
      </w:r>
      <w:r w:rsidR="00F91B44">
        <w:rPr>
          <w:rFonts w:ascii="Arial" w:eastAsia="Times New Roman" w:hAnsi="Arial" w:cs="Arial"/>
          <w:sz w:val="24"/>
          <w:szCs w:val="28"/>
          <w:lang w:eastAsia="ru-RU"/>
        </w:rPr>
        <w:t>ПРИМЕНЕНИЯ</w:t>
      </w:r>
      <w:r w:rsidR="00D80434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1726B9">
        <w:rPr>
          <w:rFonts w:ascii="Arial" w:eastAsia="Times New Roman" w:hAnsi="Arial" w:cs="Arial"/>
          <w:sz w:val="24"/>
          <w:szCs w:val="28"/>
          <w:lang w:eastAsia="ru-RU"/>
        </w:rPr>
        <w:t>и выдерживать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воздействи</w:t>
      </w:r>
      <w:r w:rsidR="001726B9">
        <w:rPr>
          <w:rFonts w:ascii="Arial" w:eastAsia="Times New Roman" w:hAnsi="Arial" w:cs="Arial"/>
          <w:sz w:val="24"/>
          <w:szCs w:val="28"/>
          <w:lang w:eastAsia="ru-RU"/>
        </w:rPr>
        <w:t>е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температуры </w:t>
      </w:r>
      <w:r w:rsidR="001726B9">
        <w:rPr>
          <w:rFonts w:ascii="Arial" w:eastAsia="Times New Roman" w:hAnsi="Arial" w:cs="Arial"/>
          <w:sz w:val="24"/>
          <w:szCs w:val="28"/>
          <w:lang w:eastAsia="ru-RU"/>
        </w:rPr>
        <w:t xml:space="preserve">и </w:t>
      </w:r>
      <w:r w:rsidR="00A9180D">
        <w:rPr>
          <w:rFonts w:ascii="Arial" w:eastAsia="Times New Roman" w:hAnsi="Arial" w:cs="Arial"/>
          <w:sz w:val="24"/>
          <w:szCs w:val="28"/>
          <w:lang w:eastAsia="ru-RU"/>
        </w:rPr>
        <w:t>трения,</w:t>
      </w:r>
      <w:r w:rsidR="001726B9">
        <w:rPr>
          <w:rFonts w:ascii="Arial" w:eastAsia="Times New Roman" w:hAnsi="Arial" w:cs="Arial"/>
          <w:sz w:val="24"/>
          <w:szCs w:val="28"/>
          <w:lang w:eastAsia="ru-RU"/>
        </w:rPr>
        <w:t xml:space="preserve"> а также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растворителя и реагентов, которы</w:t>
      </w:r>
      <w:r w:rsidR="001726B9">
        <w:rPr>
          <w:rFonts w:ascii="Arial" w:eastAsia="Times New Roman" w:hAnsi="Arial" w:cs="Arial"/>
          <w:sz w:val="24"/>
          <w:szCs w:val="28"/>
          <w:lang w:eastAsia="ru-RU"/>
        </w:rPr>
        <w:t>е могут использоваться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 при НОРМАЛЬНОМ </w:t>
      </w:r>
      <w:r w:rsidR="00F91B44">
        <w:rPr>
          <w:rFonts w:ascii="Arial" w:eastAsia="Times New Roman" w:hAnsi="Arial" w:cs="Arial"/>
          <w:sz w:val="24"/>
          <w:szCs w:val="28"/>
          <w:lang w:eastAsia="ru-RU"/>
        </w:rPr>
        <w:t>ПРИМЕНЕНИИ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, включая чистящие и обеззараживающие средства, указанные </w:t>
      </w:r>
      <w:r w:rsidR="00F91B44">
        <w:rPr>
          <w:rFonts w:ascii="Arial" w:eastAsia="Times New Roman" w:hAnsi="Arial" w:cs="Arial"/>
          <w:sz w:val="24"/>
          <w:szCs w:val="28"/>
          <w:lang w:eastAsia="ru-RU"/>
        </w:rPr>
        <w:t>изготовителем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14:paraId="5107558C" w14:textId="77777777" w:rsidR="00F91B44" w:rsidRPr="00B8421A" w:rsidRDefault="00F91B44" w:rsidP="00F91B4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0692A"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До</w:t>
      </w:r>
      <w:r>
        <w:rPr>
          <w:rFonts w:ascii="Arial" w:eastAsia="Times New Roman" w:hAnsi="Arial" w:cs="Arial"/>
          <w:i/>
          <w:iCs/>
          <w:sz w:val="24"/>
          <w:szCs w:val="28"/>
          <w:lang w:eastAsia="ru-RU"/>
        </w:rPr>
        <w:t>полнение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2169AA29" w14:textId="61E6FBBC" w:rsidR="00F91B44" w:rsidRPr="00B8421A" w:rsidRDefault="00F91B44" w:rsidP="00F91B4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F91B44">
        <w:rPr>
          <w:rFonts w:ascii="Arial" w:eastAsia="Times New Roman" w:hAnsi="Arial" w:cs="Arial"/>
          <w:i/>
          <w:iCs/>
          <w:sz w:val="24"/>
          <w:szCs w:val="28"/>
          <w:lang w:eastAsia="ru-RU"/>
        </w:rPr>
        <w:t xml:space="preserve">Дополнить следующим новым </w:t>
      </w:r>
      <w:r>
        <w:rPr>
          <w:rFonts w:ascii="Arial" w:eastAsia="Times New Roman" w:hAnsi="Arial" w:cs="Arial"/>
          <w:i/>
          <w:iCs/>
          <w:sz w:val="24"/>
          <w:szCs w:val="28"/>
          <w:lang w:eastAsia="ru-RU"/>
        </w:rPr>
        <w:t>текстом после второго абзаца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2F9629FC" w14:textId="027DB8B4" w:rsidR="00D64D6F" w:rsidRDefault="00D64D6F" w:rsidP="00D64D6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</w:pPr>
      <w:proofErr w:type="gramStart"/>
      <w:r w:rsidRPr="009121CA"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  <w:t xml:space="preserve">Если растворитель или реагент, </w:t>
      </w:r>
      <w:r w:rsidR="001726B9"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  <w:t>указанные</w:t>
      </w:r>
      <w:r w:rsidRPr="009121CA"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  <w:t xml:space="preserve"> для использования с оборудованием, могут повлиять на прочность конкретной маркировки, такую маркировку </w:t>
      </w:r>
      <w:r w:rsidR="001726B9"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  <w:t>в течение</w:t>
      </w:r>
      <w:r w:rsidR="001726B9" w:rsidRPr="009121CA"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  <w:t xml:space="preserve"> 30 с </w:t>
      </w:r>
      <w:r w:rsidRPr="009121CA"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  <w:t>протира</w:t>
      </w:r>
      <w:r w:rsidR="001726B9"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  <w:t xml:space="preserve">ют </w:t>
      </w:r>
      <w:r w:rsidRPr="009121CA"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  <w:t xml:space="preserve">наиболее часто используемым и/или агрессивным растворителем или реагентом, воздействию которого оборудование, вероятно, будет подвергаться при НОРМАЛЬНОМ ПРИМЕНЕНИИ. </w:t>
      </w:r>
      <w:proofErr w:type="gramEnd"/>
    </w:p>
    <w:p w14:paraId="0D48CC4F" w14:textId="11922B5C" w:rsidR="00D64D6F" w:rsidRPr="009121CA" w:rsidRDefault="00D64D6F" w:rsidP="00D64D6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</w:pPr>
      <w:r w:rsidRPr="009121CA">
        <w:rPr>
          <w:rFonts w:ascii="Arial" w:eastAsia="Times New Roman" w:hAnsi="Arial" w:cs="Arial"/>
          <w:bCs/>
          <w:i/>
          <w:iCs/>
          <w:sz w:val="24"/>
          <w:szCs w:val="28"/>
          <w:lang w:eastAsia="ru-RU"/>
        </w:rPr>
        <w:t>По желанию может быть использована репрезентативная выборка групп растворителей или реагентов, которые могут оказывать аналогичное действие.</w:t>
      </w:r>
    </w:p>
    <w:p w14:paraId="3A0E6BF9" w14:textId="77777777" w:rsidR="0006498C" w:rsidRPr="0006498C" w:rsidRDefault="0006498C" w:rsidP="000649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498C">
        <w:rPr>
          <w:rFonts w:ascii="Arial" w:eastAsia="Times New Roman" w:hAnsi="Arial" w:cs="Arial"/>
          <w:b/>
          <w:sz w:val="24"/>
          <w:szCs w:val="24"/>
          <w:lang w:eastAsia="ru-RU"/>
        </w:rPr>
        <w:t>5.4.1 Общие положения</w:t>
      </w:r>
    </w:p>
    <w:p w14:paraId="5650F61D" w14:textId="62E06084" w:rsidR="0006498C" w:rsidRPr="0006498C" w:rsidRDefault="00F0692A" w:rsidP="000649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Исключение</w:t>
      </w:r>
      <w:r w:rsidR="0006498C" w:rsidRPr="0006498C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149C118A" w14:textId="2D5185CB" w:rsidR="0006498C" w:rsidRPr="0006498C" w:rsidRDefault="00F0692A" w:rsidP="000649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Исключить примечание 2.</w:t>
      </w:r>
    </w:p>
    <w:p w14:paraId="42599640" w14:textId="77777777" w:rsidR="0006498C" w:rsidRPr="000512F6" w:rsidRDefault="0006498C" w:rsidP="000649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12F6">
        <w:rPr>
          <w:rFonts w:ascii="Arial" w:eastAsia="Times New Roman" w:hAnsi="Arial" w:cs="Arial"/>
          <w:b/>
          <w:sz w:val="24"/>
          <w:szCs w:val="24"/>
          <w:lang w:eastAsia="ru-RU"/>
        </w:rPr>
        <w:t>5.4.3 Установка оборудования</w:t>
      </w:r>
    </w:p>
    <w:p w14:paraId="01E5FB28" w14:textId="683B97D8" w:rsidR="0006498C" w:rsidRPr="0006498C" w:rsidRDefault="00F0692A" w:rsidP="000649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Замена</w:t>
      </w:r>
      <w:r w:rsidR="0006498C" w:rsidRPr="0006498C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6EE0E234" w14:textId="499EC0F6" w:rsidR="0006498C" w:rsidRPr="0006498C" w:rsidRDefault="00F0692A" w:rsidP="000649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Заменить наименование подпункта и те</w:t>
      </w:r>
      <w:proofErr w:type="gramStart"/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кст сл</w:t>
      </w:r>
      <w:proofErr w:type="gramEnd"/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едующим новым заголовком и текстом</w:t>
      </w:r>
      <w:r w:rsidR="0006498C" w:rsidRPr="0006498C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0D81EDE8" w14:textId="2F3DD359" w:rsidR="00F0692A" w:rsidRPr="00F0692A" w:rsidRDefault="00F0692A" w:rsidP="00F0692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F0692A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5.4.3 Инструкции по транспортированию, установке и </w:t>
      </w:r>
      <w:r>
        <w:rPr>
          <w:rFonts w:ascii="Arial" w:eastAsia="Times New Roman" w:hAnsi="Arial" w:cs="Arial"/>
          <w:b/>
          <w:bCs/>
          <w:sz w:val="24"/>
          <w:szCs w:val="28"/>
          <w:lang w:eastAsia="ru-RU"/>
        </w:rPr>
        <w:t>сборке</w:t>
      </w:r>
      <w:r w:rsidRPr="00F0692A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 оборудования</w:t>
      </w:r>
    </w:p>
    <w:p w14:paraId="4C909241" w14:textId="00EB78B5" w:rsidR="00F0692A" w:rsidRDefault="00F0692A" w:rsidP="00F0692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B8421A">
        <w:rPr>
          <w:rFonts w:ascii="Arial" w:eastAsia="Times New Roman" w:hAnsi="Arial" w:cs="Arial"/>
          <w:sz w:val="24"/>
          <w:szCs w:val="28"/>
          <w:lang w:eastAsia="ru-RU"/>
        </w:rPr>
        <w:t>Документация для ОТВЕТСТВЕННОГО ОРГАНА должна включать следующ</w:t>
      </w:r>
      <w:r w:rsidR="001726B9">
        <w:rPr>
          <w:rFonts w:ascii="Arial" w:eastAsia="Times New Roman" w:hAnsi="Arial" w:cs="Arial"/>
          <w:sz w:val="24"/>
          <w:szCs w:val="28"/>
          <w:lang w:eastAsia="ru-RU"/>
        </w:rPr>
        <w:t xml:space="preserve">ую </w:t>
      </w:r>
      <w:r w:rsidR="001726B9">
        <w:rPr>
          <w:rFonts w:ascii="Arial" w:eastAsia="Times New Roman" w:hAnsi="Arial" w:cs="Arial"/>
          <w:sz w:val="24"/>
          <w:szCs w:val="28"/>
          <w:lang w:eastAsia="ru-RU"/>
        </w:rPr>
        <w:lastRenderedPageBreak/>
        <w:t>информацию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 xml:space="preserve">, </w:t>
      </w:r>
      <w:r w:rsidR="00DA540E">
        <w:rPr>
          <w:rFonts w:ascii="Arial" w:eastAsia="Times New Roman" w:hAnsi="Arial" w:cs="Arial"/>
          <w:sz w:val="24"/>
          <w:szCs w:val="28"/>
          <w:lang w:eastAsia="ru-RU"/>
        </w:rPr>
        <w:t>в зависимости от применяемости</w:t>
      </w:r>
      <w:r w:rsidRPr="00B8421A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14:paraId="7FCBC50D" w14:textId="5409DACE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a) инструкции по транспортиров</w:t>
      </w:r>
      <w:r w:rsidR="00F0692A">
        <w:rPr>
          <w:rFonts w:ascii="Arial" w:eastAsia="Times New Roman" w:hAnsi="Arial" w:cs="Arial"/>
          <w:bCs/>
          <w:sz w:val="24"/>
          <w:szCs w:val="24"/>
          <w:lang w:eastAsia="ru-RU"/>
        </w:rPr>
        <w:t>анию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после </w:t>
      </w:r>
      <w:r w:rsidR="00D64D6F">
        <w:rPr>
          <w:rFonts w:ascii="Arial" w:eastAsia="Times New Roman" w:hAnsi="Arial" w:cs="Arial"/>
          <w:bCs/>
          <w:sz w:val="24"/>
          <w:szCs w:val="24"/>
          <w:lang w:eastAsia="ru-RU"/>
        </w:rPr>
        <w:t>доставки в</w:t>
      </w:r>
      <w:r w:rsidR="00F06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ОТВЕТСТВЕНН</w:t>
      </w:r>
      <w:r w:rsidR="00D64D6F">
        <w:rPr>
          <w:rFonts w:ascii="Arial" w:eastAsia="Times New Roman" w:hAnsi="Arial" w:cs="Arial"/>
          <w:bCs/>
          <w:sz w:val="24"/>
          <w:szCs w:val="24"/>
          <w:lang w:eastAsia="ru-RU"/>
        </w:rPr>
        <w:t>ЫЙ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692A">
        <w:rPr>
          <w:rFonts w:ascii="Arial" w:eastAsia="Times New Roman" w:hAnsi="Arial" w:cs="Arial"/>
          <w:bCs/>
          <w:sz w:val="24"/>
          <w:szCs w:val="24"/>
          <w:lang w:eastAsia="ru-RU"/>
        </w:rPr>
        <w:t>ОРГАН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47538413" w14:textId="7078C576" w:rsidR="00B8421A" w:rsidRPr="00B8421A" w:rsidRDefault="00633A2C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b) требования к нагрузке на пол.</w:t>
      </w:r>
    </w:p>
    <w:p w14:paraId="6A2FCE9B" w14:textId="696C17FE" w:rsidR="00B8421A" w:rsidRPr="00F91B44" w:rsidRDefault="00F91B44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F91B44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F91B44">
        <w:rPr>
          <w:rFonts w:ascii="Arial" w:eastAsia="Times New Roman" w:hAnsi="Arial" w:cs="Arial"/>
          <w:lang w:eastAsia="ru-RU"/>
        </w:rPr>
        <w:t xml:space="preserve"> – </w:t>
      </w:r>
      <w:r w:rsidR="00B8421A" w:rsidRPr="00F91B44">
        <w:rPr>
          <w:rFonts w:ascii="Arial" w:eastAsia="Times New Roman" w:hAnsi="Arial" w:cs="Arial"/>
          <w:bCs/>
          <w:lang w:eastAsia="ru-RU"/>
        </w:rPr>
        <w:t xml:space="preserve">Масса и размеры являются достаточной информацией для </w:t>
      </w:r>
      <w:r w:rsidRPr="00F91B44">
        <w:rPr>
          <w:rFonts w:ascii="Arial" w:eastAsia="Times New Roman" w:hAnsi="Arial" w:cs="Arial"/>
          <w:bCs/>
          <w:lang w:eastAsia="ru-RU"/>
        </w:rPr>
        <w:t xml:space="preserve">оценки </w:t>
      </w:r>
      <w:r w:rsidR="00633A2C">
        <w:rPr>
          <w:rFonts w:ascii="Arial" w:eastAsia="Times New Roman" w:hAnsi="Arial" w:cs="Arial"/>
          <w:bCs/>
          <w:lang w:eastAsia="ru-RU"/>
        </w:rPr>
        <w:t>нагрузки на пол;</w:t>
      </w:r>
    </w:p>
    <w:p w14:paraId="32455D21" w14:textId="1E44254D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c) </w:t>
      </w:r>
      <w:r w:rsidR="00BC1B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сведения об 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индивидуальн</w:t>
      </w:r>
      <w:r w:rsidR="00BC1BDA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масс</w:t>
      </w:r>
      <w:r w:rsidR="00BC1BDA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тяжелых блоков;</w:t>
      </w:r>
    </w:p>
    <w:p w14:paraId="22DC3D9C" w14:textId="77777777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d) инструкции по размещению и монтажу, включая пространство, необходимое для вентиляции, а также для безопасного и эффективного обслуживания ОПЕРАТОРОМ;</w:t>
      </w:r>
    </w:p>
    <w:p w14:paraId="4D0F2CFE" w14:textId="57271F06" w:rsidR="00B8421A" w:rsidRPr="00B8421A" w:rsidRDefault="00DA540E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e</w:t>
      </w:r>
      <w:r w:rsidR="00B8421A"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proofErr w:type="gramStart"/>
      <w:r w:rsidR="00B8421A"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инструкции</w:t>
      </w:r>
      <w:proofErr w:type="gramEnd"/>
      <w:r w:rsidR="00B8421A"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сборке;</w:t>
      </w:r>
    </w:p>
    <w:p w14:paraId="161E9C47" w14:textId="77777777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f) инструкции по защитному заземлению;</w:t>
      </w:r>
    </w:p>
    <w:p w14:paraId="43740DF7" w14:textId="556AAD61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g) </w:t>
      </w:r>
      <w:r w:rsidR="00F91B44">
        <w:rPr>
          <w:rFonts w:ascii="Arial" w:eastAsia="Times New Roman" w:hAnsi="Arial" w:cs="Arial"/>
          <w:bCs/>
          <w:sz w:val="24"/>
          <w:szCs w:val="24"/>
          <w:lang w:eastAsia="ru-RU"/>
        </w:rPr>
        <w:t>звуковые характеристики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, требуемые в соответствии с 12.5.1;</w:t>
      </w:r>
    </w:p>
    <w:p w14:paraId="38A5BDA5" w14:textId="6AAF4E97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h) инструкции по обращению с опасными веществами, их локализации и отводу, включая любые требования по предотвращению обратного </w:t>
      </w:r>
      <w:r w:rsidR="009612D4">
        <w:rPr>
          <w:rFonts w:ascii="Arial" w:eastAsia="Times New Roman" w:hAnsi="Arial" w:cs="Arial"/>
          <w:bCs/>
          <w:sz w:val="24"/>
          <w:szCs w:val="24"/>
          <w:lang w:eastAsia="ru-RU"/>
        </w:rPr>
        <w:t>действия сифона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63C0E82C" w14:textId="6266E73F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i) любые дренажные системы, необходимые там, где может возникнуть 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пасность в результате сброса биологических и химических веществ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>, а также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горячих жидкостей;</w:t>
      </w:r>
    </w:p>
    <w:p w14:paraId="2E6C6F87" w14:textId="43348BDD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j) 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подробные сведения о 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защитных мер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ах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связанных с опасным излучением (см.  </w:t>
      </w:r>
      <w:r w:rsidR="009612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раздел 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12);</w:t>
      </w:r>
    </w:p>
    <w:p w14:paraId="2D41C8D1" w14:textId="37FF0F48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k) </w:t>
      </w:r>
      <w:r w:rsidR="00BC1BD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сведения о 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подключени</w:t>
      </w:r>
      <w:r w:rsidR="00BC1BDA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источнику э</w:t>
      </w:r>
      <w:r w:rsidR="00BC1BDA">
        <w:rPr>
          <w:rFonts w:ascii="Arial" w:eastAsia="Times New Roman" w:hAnsi="Arial" w:cs="Arial"/>
          <w:bCs/>
          <w:sz w:val="24"/>
          <w:szCs w:val="24"/>
          <w:lang w:eastAsia="ru-RU"/>
        </w:rPr>
        <w:t>лектропитания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55794AD4" w14:textId="2253EE8F" w:rsidR="00B8421A" w:rsidRPr="00B8421A" w:rsidRDefault="00B8421A" w:rsidP="00B8421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l) только для </w:t>
      </w:r>
      <w:r w:rsidR="00F91B44">
        <w:rPr>
          <w:rFonts w:ascii="Arial" w:eastAsia="Times New Roman" w:hAnsi="Arial" w:cs="Arial"/>
          <w:bCs/>
          <w:sz w:val="24"/>
          <w:szCs w:val="24"/>
          <w:lang w:eastAsia="ru-RU"/>
        </w:rPr>
        <w:t>ПОСТОЯННО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ПОДКЛЮЧЕННОГО ОБОРУДОВАНИЯ:</w:t>
      </w:r>
    </w:p>
    <w:p w14:paraId="79800E89" w14:textId="2DFCCB95" w:rsidR="00B8421A" w:rsidRPr="00B8421A" w:rsidRDefault="00B8421A" w:rsidP="00F91B44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требования к 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электро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питанию от 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СЕТИ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</w:t>
      </w:r>
      <w:r w:rsidR="009612D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подробные 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сведения, относящиеся к подключению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, включая требуем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ое значение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ОМИНАЛЬНОЙ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температур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кабеля при максимальной Н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ОМИНАЛЬНОЙ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температуре окружающей среды;</w:t>
      </w:r>
    </w:p>
    <w:p w14:paraId="5125F865" w14:textId="31510D22" w:rsidR="00B8421A" w:rsidRPr="00B8421A" w:rsidRDefault="00B8421A" w:rsidP="00F91B44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требования к любому внешнему выключателю или автоматическому выключателю (см. 6.11.3.1) и внешним устройствам защиты от сверхтоков (см. 9.6.1) и рекомендация о 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размещении 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выключател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я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или автоматическ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выключател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я </w:t>
      </w:r>
      <w:r w:rsidRPr="00B8421A">
        <w:rPr>
          <w:rFonts w:ascii="Arial" w:eastAsia="Times New Roman" w:hAnsi="Arial" w:cs="Arial"/>
          <w:bCs/>
          <w:sz w:val="24"/>
          <w:szCs w:val="24"/>
          <w:lang w:eastAsia="ru-RU"/>
        </w:rPr>
        <w:t>рядом с оборудованием, если это необходимо для обеспечения безопасности;</w:t>
      </w:r>
    </w:p>
    <w:p w14:paraId="04D98AF5" w14:textId="72E15957" w:rsidR="00F91B44" w:rsidRPr="00F91B44" w:rsidRDefault="00F91B44" w:rsidP="00F91B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91B44">
        <w:rPr>
          <w:rFonts w:ascii="Arial" w:eastAsia="Times New Roman" w:hAnsi="Arial" w:cs="Arial"/>
          <w:bCs/>
          <w:sz w:val="24"/>
          <w:szCs w:val="24"/>
          <w:lang w:eastAsia="ru-RU"/>
        </w:rPr>
        <w:t>m) требования и характеристики безопасности для специальн</w:t>
      </w:r>
      <w:r w:rsidR="00DD0DDD">
        <w:rPr>
          <w:rFonts w:ascii="Arial" w:eastAsia="Times New Roman" w:hAnsi="Arial" w:cs="Arial"/>
          <w:bCs/>
          <w:sz w:val="24"/>
          <w:szCs w:val="24"/>
          <w:lang w:eastAsia="ru-RU"/>
        </w:rPr>
        <w:t>ого внешнего обслуживания</w:t>
      </w:r>
      <w:r w:rsidRPr="00F91B44">
        <w:rPr>
          <w:rFonts w:ascii="Arial" w:eastAsia="Times New Roman" w:hAnsi="Arial" w:cs="Arial"/>
          <w:bCs/>
          <w:sz w:val="24"/>
          <w:szCs w:val="24"/>
          <w:lang w:eastAsia="ru-RU"/>
        </w:rPr>
        <w:t>, например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значения </w:t>
      </w:r>
      <w:r w:rsidRPr="00F91B44">
        <w:rPr>
          <w:rFonts w:ascii="Arial" w:eastAsia="Times New Roman" w:hAnsi="Arial" w:cs="Arial"/>
          <w:bCs/>
          <w:sz w:val="24"/>
          <w:szCs w:val="24"/>
          <w:lang w:eastAsia="ru-RU"/>
        </w:rPr>
        <w:t>максимальн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Pr="00F91B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минимальн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Pr="00F91B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температур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Pr="00F91B44">
        <w:rPr>
          <w:rFonts w:ascii="Arial" w:eastAsia="Times New Roman" w:hAnsi="Arial" w:cs="Arial"/>
          <w:bCs/>
          <w:sz w:val="24"/>
          <w:szCs w:val="24"/>
          <w:lang w:eastAsia="ru-RU"/>
        </w:rPr>
        <w:t>, давлени</w:t>
      </w:r>
      <w:r w:rsidR="00357AF4">
        <w:rPr>
          <w:rFonts w:ascii="Arial" w:eastAsia="Times New Roman" w:hAnsi="Arial" w:cs="Arial"/>
          <w:bCs/>
          <w:sz w:val="24"/>
          <w:szCs w:val="24"/>
          <w:lang w:eastAsia="ru-RU"/>
        </w:rPr>
        <w:t>я</w:t>
      </w:r>
      <w:r w:rsidRPr="00F91B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или расход воздуха или охлаждающей жидкости.</w:t>
      </w:r>
    </w:p>
    <w:p w14:paraId="06ED80C7" w14:textId="7AF0ACD6" w:rsidR="00F91B44" w:rsidRDefault="00F91B44" w:rsidP="00F91B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57AF4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lastRenderedPageBreak/>
        <w:t>Соответствие проверя</w:t>
      </w:r>
      <w:r w:rsidR="00357AF4" w:rsidRPr="00357AF4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ют</w:t>
      </w:r>
      <w:r w:rsidRPr="00357AF4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изучени</w:t>
      </w:r>
      <w:r w:rsidR="00357AF4" w:rsidRPr="00357AF4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ем</w:t>
      </w:r>
      <w:r w:rsidRPr="00357AF4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документации</w:t>
      </w:r>
      <w:r w:rsidRPr="00F91B4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6CEEF3AF" w14:textId="77777777" w:rsidR="00BC1BDA" w:rsidRDefault="00BC1BD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0F1967C" w14:textId="4EFA21C9" w:rsidR="002813BA" w:rsidRPr="00DA540E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A540E">
        <w:rPr>
          <w:rFonts w:ascii="Arial" w:eastAsia="Times New Roman" w:hAnsi="Arial" w:cs="Arial"/>
          <w:b/>
          <w:sz w:val="24"/>
          <w:szCs w:val="24"/>
          <w:lang w:eastAsia="ru-RU"/>
        </w:rPr>
        <w:t>5.4.4 Работа оборудования</w:t>
      </w:r>
    </w:p>
    <w:p w14:paraId="11342CA1" w14:textId="77777777" w:rsidR="00DA540E" w:rsidRPr="0006498C" w:rsidRDefault="00DA540E" w:rsidP="00DA54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Замена</w:t>
      </w:r>
      <w:r w:rsidRPr="0006498C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19A0DA62" w14:textId="4375B44D" w:rsidR="00DA540E" w:rsidRPr="0006498C" w:rsidRDefault="00DA540E" w:rsidP="00DA54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Заменить </w:t>
      </w:r>
      <w:r w:rsidR="00DD0DDD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текст 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перв</w:t>
      </w:r>
      <w:r w:rsidR="00DD0DDD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абзац</w:t>
      </w:r>
      <w:r w:rsidR="00DD0DDD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следующим новым текстом</w:t>
      </w:r>
      <w:r w:rsidRPr="0006498C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6EC216F0" w14:textId="20D66187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Инструкции по эксплуатации должны включать, 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зависимости от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примен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>яемости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6B30CF13" w14:textId="5FF5D3E9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a) подробн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>ую информацию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 </w:t>
      </w:r>
      <w:r w:rsidR="00DD0DDD">
        <w:rPr>
          <w:rFonts w:ascii="Arial" w:eastAsia="Times New Roman" w:hAnsi="Arial" w:cs="Arial"/>
          <w:bCs/>
          <w:sz w:val="24"/>
          <w:szCs w:val="24"/>
          <w:lang w:eastAsia="ru-RU"/>
        </w:rPr>
        <w:t>органах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управления и их использовании во всех режимах работы с </w:t>
      </w:r>
      <w:r w:rsidR="00DD0DD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любой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последовательност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>ью</w:t>
      </w:r>
      <w:r w:rsidR="00633A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действий.</w:t>
      </w:r>
    </w:p>
    <w:p w14:paraId="0E7FF149" w14:textId="3FEE01C8" w:rsidR="002813BA" w:rsidRPr="00DA540E" w:rsidRDefault="00DA540E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DA540E">
        <w:rPr>
          <w:rFonts w:ascii="Arial" w:eastAsia="Times New Roman" w:hAnsi="Arial" w:cs="Arial"/>
          <w:spacing w:val="40"/>
          <w:lang w:eastAsia="ru-RU"/>
        </w:rPr>
        <w:t>Примечание 1</w:t>
      </w:r>
      <w:r w:rsidRPr="00DA540E">
        <w:rPr>
          <w:rFonts w:ascii="Arial" w:eastAsia="Times New Roman" w:hAnsi="Arial" w:cs="Arial"/>
          <w:lang w:eastAsia="ru-RU"/>
        </w:rPr>
        <w:t xml:space="preserve">– </w:t>
      </w:r>
      <w:r w:rsidRPr="00DA540E">
        <w:rPr>
          <w:rFonts w:ascii="Arial" w:eastAsia="Times New Roman" w:hAnsi="Arial" w:cs="Arial"/>
          <w:bCs/>
          <w:lang w:val="en-US" w:eastAsia="ru-RU"/>
        </w:rPr>
        <w:t>IEC</w:t>
      </w:r>
      <w:r w:rsidR="002813BA" w:rsidRPr="00DA540E">
        <w:rPr>
          <w:rFonts w:ascii="Arial" w:eastAsia="Times New Roman" w:hAnsi="Arial" w:cs="Arial"/>
          <w:bCs/>
          <w:lang w:eastAsia="ru-RU"/>
        </w:rPr>
        <w:t xml:space="preserve"> 60073 содержит указания по цвета</w:t>
      </w:r>
      <w:r w:rsidR="00633A2C">
        <w:rPr>
          <w:rFonts w:ascii="Arial" w:eastAsia="Times New Roman" w:hAnsi="Arial" w:cs="Arial"/>
          <w:bCs/>
          <w:lang w:eastAsia="ru-RU"/>
        </w:rPr>
        <w:t>м и символам органов управления;</w:t>
      </w:r>
    </w:p>
    <w:p w14:paraId="1D452253" w14:textId="420AB239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b) указание располагать оборудование так, чтобы 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затруднить управление 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>устройством разъединения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(см. 6.11);</w:t>
      </w:r>
    </w:p>
    <w:p w14:paraId="1607AB0E" w14:textId="0B8D6826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c) инструкции по 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взаимному соединению с принадлежностями и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друг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>им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оборудовани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>ем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включая 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подробные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сведения о подходящих принадлежностях, съемных 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>частях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любых специальных расходных материалах;</w:t>
      </w:r>
    </w:p>
    <w:p w14:paraId="2C37118B" w14:textId="77777777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d) ограничения по прерывистому режиму работы;</w:t>
      </w:r>
    </w:p>
    <w:p w14:paraId="017240C2" w14:textId="47DC07FB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e) </w:t>
      </w:r>
      <w:r w:rsidR="008C06C1">
        <w:rPr>
          <w:rFonts w:ascii="Arial" w:eastAsia="Times New Roman" w:hAnsi="Arial" w:cs="Arial"/>
          <w:bCs/>
          <w:sz w:val="24"/>
          <w:szCs w:val="24"/>
          <w:lang w:eastAsia="ru-RU"/>
        </w:rPr>
        <w:t>разъяснение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символов, используемых на оборудовании, и, если </w:t>
      </w:r>
      <w:r w:rsidR="007278C9">
        <w:rPr>
          <w:rFonts w:ascii="Arial" w:eastAsia="Times New Roman" w:hAnsi="Arial" w:cs="Arial"/>
          <w:bCs/>
          <w:sz w:val="24"/>
          <w:szCs w:val="24"/>
          <w:lang w:eastAsia="ru-RU"/>
        </w:rPr>
        <w:t>они связаны с ОПАСНОСТЯМИ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, причину использования символа в каждом конкретном случае;</w:t>
      </w:r>
    </w:p>
    <w:p w14:paraId="683CD710" w14:textId="13254FAF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f) инструкции по любым действиям, которые ОПЕРАТОР</w:t>
      </w:r>
      <w:r w:rsidR="007278C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278C9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должен предпринять</w:t>
      </w:r>
      <w:r w:rsidR="007278C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для устранения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</w:t>
      </w:r>
      <w:r w:rsidR="007278C9">
        <w:rPr>
          <w:rFonts w:ascii="Arial" w:eastAsia="Times New Roman" w:hAnsi="Arial" w:cs="Arial"/>
          <w:bCs/>
          <w:sz w:val="24"/>
          <w:szCs w:val="24"/>
          <w:lang w:eastAsia="ru-RU"/>
        </w:rPr>
        <w:t>ПАСНОСТИ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возникшей в результате </w:t>
      </w:r>
      <w:r w:rsidR="007278C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протечки, возникшей в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оборудовани</w:t>
      </w:r>
      <w:r w:rsidR="007278C9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, блокиров</w:t>
      </w:r>
      <w:r w:rsidR="007278C9">
        <w:rPr>
          <w:rFonts w:ascii="Arial" w:eastAsia="Times New Roman" w:hAnsi="Arial" w:cs="Arial"/>
          <w:bCs/>
          <w:sz w:val="24"/>
          <w:szCs w:val="24"/>
          <w:lang w:eastAsia="ru-RU"/>
        </w:rPr>
        <w:t>ки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7278C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поломки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контейнера и подобных неисправностей;</w:t>
      </w:r>
    </w:p>
    <w:p w14:paraId="60DB1F98" w14:textId="6F80AA4E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g) инструкции и рекомендации по очистке и </w:t>
      </w:r>
      <w:r w:rsidR="007278C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обеззараживанию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с указанием рекомендуемых материалов (см. 11.2);</w:t>
      </w:r>
    </w:p>
    <w:p w14:paraId="37F10141" w14:textId="77777777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h) инструкции по утилизации опасных отходов;</w:t>
      </w:r>
    </w:p>
    <w:p w14:paraId="629D5B60" w14:textId="062103DC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i) если НОРМАЛЬНОЕ 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>ПРИМЕНЕНИЕ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предполагает обращение с опасными химическими веществами, инструкции по правильному использованию и необходимост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обучения или мер</w:t>
      </w:r>
      <w:r w:rsidR="00BC1BDA">
        <w:rPr>
          <w:rFonts w:ascii="Arial" w:eastAsia="Times New Roman" w:hAnsi="Arial" w:cs="Arial"/>
          <w:bCs/>
          <w:sz w:val="24"/>
          <w:szCs w:val="24"/>
          <w:lang w:eastAsia="ru-RU"/>
        </w:rPr>
        <w:t>ах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индивидуальной защиты;</w:t>
      </w:r>
    </w:p>
    <w:p w14:paraId="7A7B5C59" w14:textId="4B411DCA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j) соответствующие инструкции по использованию средств индивидуальной защиты (например, перчаток, халатов), </w:t>
      </w:r>
      <w:r w:rsidR="00BC1BDA">
        <w:rPr>
          <w:rFonts w:ascii="Arial" w:eastAsia="Times New Roman" w:hAnsi="Arial" w:cs="Arial"/>
          <w:bCs/>
          <w:sz w:val="24"/>
          <w:szCs w:val="24"/>
          <w:lang w:eastAsia="ru-RU"/>
        </w:rPr>
        <w:t>если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возможен контакт с кожей при работе с потенциально заразными веществами или поверхностями (например, 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>проб</w:t>
      </w:r>
      <w:r w:rsidR="00C450B8">
        <w:rPr>
          <w:rFonts w:ascii="Arial" w:eastAsia="Times New Roman" w:hAnsi="Arial" w:cs="Arial"/>
          <w:bCs/>
          <w:sz w:val="24"/>
          <w:szCs w:val="24"/>
          <w:lang w:eastAsia="ru-RU"/>
        </w:rPr>
        <w:t>ами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человека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или реагентами);</w:t>
      </w:r>
    </w:p>
    <w:p w14:paraId="3A94BDAD" w14:textId="5E67A986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k) соответствующие инструкции и требования по защите рта, носа или глаз 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>следует приводить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тех случаях, когда оборудование </w:t>
      </w:r>
      <w:r w:rsidR="004D68F0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 НОРМАЛЬНОМ 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ПРИМЕНЕНИИ</w:t>
      </w:r>
      <w:r w:rsidR="004D68F0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может выделять опасные аэрозольные пары;</w:t>
      </w:r>
    </w:p>
    <w:p w14:paraId="0C095811" w14:textId="068CAE55" w:rsid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l) соответствующие инструкции и требования к </w:t>
      </w:r>
      <w:r w:rsidR="00BC1BDA">
        <w:rPr>
          <w:rFonts w:ascii="Arial" w:eastAsia="Times New Roman" w:hAnsi="Arial" w:cs="Arial"/>
          <w:bCs/>
          <w:sz w:val="24"/>
          <w:szCs w:val="24"/>
          <w:lang w:eastAsia="ru-RU"/>
        </w:rPr>
        <w:t>средствам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защит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, таким как защитные очки,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следует приводить в случае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>если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оборудование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может испускать потенциально опасное видимое или невидимое излучение;</w:t>
      </w:r>
    </w:p>
    <w:p w14:paraId="379F2D94" w14:textId="2D2B10E5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m) подробные инструкции о процедурах снижения РИСКА, связанных с легковоспламеняющимися жидкостями 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>[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см. 9.5 c)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>]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6AED4511" w14:textId="3C9AF3A8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n) подробн</w:t>
      </w:r>
      <w:r w:rsidR="00C450B8">
        <w:rPr>
          <w:rFonts w:ascii="Arial" w:eastAsia="Times New Roman" w:hAnsi="Arial" w:cs="Arial"/>
          <w:bCs/>
          <w:sz w:val="24"/>
          <w:szCs w:val="24"/>
          <w:lang w:eastAsia="ru-RU"/>
        </w:rPr>
        <w:t>ую информацию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>процедурах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снижения РИСКА ожогов от поверхностей, температура которых может превышать предел</w:t>
      </w:r>
      <w:r w:rsidR="004D68F0">
        <w:rPr>
          <w:rFonts w:ascii="Arial" w:eastAsia="Times New Roman" w:hAnsi="Arial" w:cs="Arial"/>
          <w:bCs/>
          <w:sz w:val="24"/>
          <w:szCs w:val="24"/>
          <w:lang w:eastAsia="ru-RU"/>
        </w:rPr>
        <w:t>ьные значения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, указанные в 10.1;</w:t>
      </w:r>
    </w:p>
    <w:p w14:paraId="58C86F5D" w14:textId="1A0CB201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o) соответствующие предупреждения для снижения РИСКА при </w:t>
      </w:r>
      <w:r w:rsidR="00C450B8">
        <w:rPr>
          <w:rFonts w:ascii="Arial" w:eastAsia="Times New Roman" w:hAnsi="Arial" w:cs="Arial"/>
          <w:bCs/>
          <w:sz w:val="24"/>
          <w:szCs w:val="24"/>
          <w:lang w:eastAsia="ru-RU"/>
        </w:rPr>
        <w:t>загрузке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выгрузке проб и реагентов (см. 7.3.101);</w:t>
      </w:r>
    </w:p>
    <w:p w14:paraId="719CEE8A" w14:textId="72C10552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p) инструкции для ОТВЕТСТВЕННОГО 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ОРГАНА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обеспечению </w:t>
      </w:r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>наличия н</w:t>
      </w:r>
      <w:r w:rsidR="00C450B8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а съемных ЗАЩИТНЫХ БАРЬЕРАХ</w:t>
      </w:r>
      <w:r w:rsidR="00C450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>полного комплекта</w:t>
      </w:r>
      <w:r w:rsidR="00C450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фиксирующ</w:t>
      </w:r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>его</w:t>
      </w:r>
      <w:r w:rsidR="00C450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крепеж</w:t>
      </w:r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(например, винты, </w:t>
      </w:r>
      <w:r w:rsidR="00C450B8">
        <w:rPr>
          <w:rFonts w:ascii="Arial" w:eastAsia="Times New Roman" w:hAnsi="Arial" w:cs="Arial"/>
          <w:bCs/>
          <w:sz w:val="24"/>
          <w:szCs w:val="24"/>
          <w:lang w:eastAsia="ru-RU"/>
        </w:rPr>
        <w:t>фиксаторы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bookmarkStart w:id="20" w:name="_Hlk196738427"/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а также </w:t>
      </w:r>
      <w:bookmarkEnd w:id="20"/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наличия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съемны</w:t>
      </w:r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>х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ЗАЩИТНЫ</w:t>
      </w:r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>Х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БАРЬЕР</w:t>
      </w:r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>ОВ на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месте </w:t>
      </w:r>
      <w:r w:rsidR="009205D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установки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на приборе во время нормальной работы;</w:t>
      </w:r>
    </w:p>
    <w:p w14:paraId="46551164" w14:textId="20B2C8AF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q) </w:t>
      </w:r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>указание на то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что если для снятия фиксированного ЗАЩИТНОГО БАРЬЕРА и/или 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>ОБОЛОЧКИ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E369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защищающих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ЗОНУ 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>ОТБОРА ПРОБ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требуется ИНСТРУМЕНТ, доступ к </w:t>
      </w:r>
      <w:r w:rsidR="00BB0E13">
        <w:rPr>
          <w:rFonts w:ascii="Arial" w:eastAsia="Times New Roman" w:hAnsi="Arial" w:cs="Arial"/>
          <w:bCs/>
          <w:sz w:val="24"/>
          <w:szCs w:val="24"/>
          <w:lang w:eastAsia="ru-RU"/>
        </w:rPr>
        <w:t>которому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должен контролироваться</w:t>
      </w:r>
      <w:r w:rsidR="00DA540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ОТВЕТСТВЕННЫ</w:t>
      </w:r>
      <w:r w:rsidR="009205D1"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ОРГАН</w:t>
      </w:r>
      <w:r w:rsidR="009205D1">
        <w:rPr>
          <w:rFonts w:ascii="Arial" w:eastAsia="Times New Roman" w:hAnsi="Arial" w:cs="Arial"/>
          <w:bCs/>
          <w:sz w:val="24"/>
          <w:szCs w:val="24"/>
          <w:lang w:eastAsia="ru-RU"/>
        </w:rPr>
        <w:t>ОМ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4E2B392F" w14:textId="3EA2CA72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r) </w:t>
      </w:r>
      <w:r w:rsidR="00BB0E13">
        <w:rPr>
          <w:rFonts w:ascii="Arial" w:eastAsia="Times New Roman" w:hAnsi="Arial" w:cs="Arial"/>
          <w:bCs/>
          <w:sz w:val="24"/>
          <w:szCs w:val="24"/>
          <w:lang w:eastAsia="ru-RU"/>
        </w:rPr>
        <w:t>указание на перечень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205D1">
        <w:rPr>
          <w:rFonts w:ascii="Arial" w:eastAsia="Times New Roman" w:hAnsi="Arial" w:cs="Arial"/>
          <w:bCs/>
          <w:sz w:val="24"/>
          <w:szCs w:val="24"/>
          <w:lang w:eastAsia="ru-RU"/>
        </w:rPr>
        <w:t>ИНСТРУМЕНТОВ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BB0E13">
        <w:rPr>
          <w:rFonts w:ascii="Arial" w:eastAsia="Times New Roman" w:hAnsi="Arial" w:cs="Arial"/>
          <w:bCs/>
          <w:sz w:val="24"/>
          <w:szCs w:val="24"/>
          <w:lang w:eastAsia="ru-RU"/>
        </w:rPr>
        <w:t>подлежащих контролю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ОТВЕТСТВЕННЫМ ОРГАНОМ.</w:t>
      </w:r>
    </w:p>
    <w:p w14:paraId="52BAD6B6" w14:textId="424E6F93" w:rsidR="002813BA" w:rsidRPr="0075307F" w:rsidRDefault="0075307F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F91B44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F91B44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2 </w:t>
      </w:r>
      <w:r w:rsidRPr="00F91B44">
        <w:rPr>
          <w:rFonts w:ascii="Arial" w:eastAsia="Times New Roman" w:hAnsi="Arial" w:cs="Arial"/>
          <w:lang w:eastAsia="ru-RU"/>
        </w:rPr>
        <w:t xml:space="preserve">– </w:t>
      </w:r>
      <w:r w:rsidR="002813BA" w:rsidRPr="0075307F">
        <w:rPr>
          <w:rFonts w:ascii="Arial" w:eastAsia="Times New Roman" w:hAnsi="Arial" w:cs="Arial"/>
          <w:bCs/>
          <w:lang w:eastAsia="ru-RU"/>
        </w:rPr>
        <w:t>Информация о</w:t>
      </w:r>
      <w:r w:rsidR="009205D1">
        <w:rPr>
          <w:rFonts w:ascii="Arial" w:eastAsia="Times New Roman" w:hAnsi="Arial" w:cs="Arial"/>
          <w:bCs/>
          <w:lang w:eastAsia="ru-RU"/>
        </w:rPr>
        <w:t xml:space="preserve">б обеззараживающих </w:t>
      </w:r>
      <w:r w:rsidR="00922C1B">
        <w:rPr>
          <w:rFonts w:ascii="Arial" w:eastAsia="Times New Roman" w:hAnsi="Arial" w:cs="Arial"/>
          <w:bCs/>
          <w:lang w:eastAsia="ru-RU"/>
        </w:rPr>
        <w:t>средствах</w:t>
      </w:r>
      <w:r w:rsidR="002813BA" w:rsidRPr="0075307F">
        <w:rPr>
          <w:rFonts w:ascii="Arial" w:eastAsia="Times New Roman" w:hAnsi="Arial" w:cs="Arial"/>
          <w:bCs/>
          <w:lang w:eastAsia="ru-RU"/>
        </w:rPr>
        <w:t xml:space="preserve">, их использовании, разбавлении и возможном применении содержится в </w:t>
      </w:r>
      <w:r w:rsidR="00922C1B">
        <w:rPr>
          <w:rFonts w:ascii="Arial" w:eastAsia="Times New Roman" w:hAnsi="Arial" w:cs="Arial"/>
          <w:bCs/>
          <w:lang w:eastAsia="ru-RU"/>
        </w:rPr>
        <w:t>«</w:t>
      </w:r>
      <w:r w:rsidR="002813BA" w:rsidRPr="00BB0E13">
        <w:rPr>
          <w:rFonts w:ascii="Arial" w:eastAsia="Times New Roman" w:hAnsi="Arial" w:cs="Arial"/>
          <w:bCs/>
          <w:lang w:eastAsia="ru-RU"/>
        </w:rPr>
        <w:t>Руководстве по биобезопасности в лабораториях</w:t>
      </w:r>
      <w:r w:rsidR="00922C1B" w:rsidRPr="00BB0E13">
        <w:rPr>
          <w:rFonts w:ascii="Arial" w:eastAsia="Times New Roman" w:hAnsi="Arial" w:cs="Arial"/>
          <w:bCs/>
          <w:lang w:eastAsia="ru-RU"/>
        </w:rPr>
        <w:t>»</w:t>
      </w:r>
      <w:r w:rsidR="002813BA" w:rsidRPr="00BB0E13">
        <w:rPr>
          <w:rFonts w:ascii="Arial" w:eastAsia="Times New Roman" w:hAnsi="Arial" w:cs="Arial"/>
          <w:bCs/>
          <w:lang w:eastAsia="ru-RU"/>
        </w:rPr>
        <w:t xml:space="preserve">, опубликованном Всемирной организацией здравоохранения, и </w:t>
      </w:r>
      <w:r w:rsidR="00922C1B" w:rsidRPr="00BB0E13">
        <w:rPr>
          <w:rFonts w:ascii="Arial" w:eastAsia="Times New Roman" w:hAnsi="Arial" w:cs="Arial"/>
          <w:bCs/>
          <w:lang w:eastAsia="ru-RU"/>
        </w:rPr>
        <w:t>«</w:t>
      </w:r>
      <w:r w:rsidR="002813BA" w:rsidRPr="00BB0E13">
        <w:rPr>
          <w:rFonts w:ascii="Arial" w:eastAsia="Times New Roman" w:hAnsi="Arial" w:cs="Arial"/>
          <w:bCs/>
          <w:lang w:eastAsia="ru-RU"/>
        </w:rPr>
        <w:t>Руководстве по биобезопасности в микробиологических и биомедицинских исследова</w:t>
      </w:r>
      <w:r w:rsidR="00922C1B" w:rsidRPr="00BB0E13">
        <w:rPr>
          <w:rFonts w:ascii="Arial" w:eastAsia="Times New Roman" w:hAnsi="Arial" w:cs="Arial"/>
          <w:bCs/>
          <w:lang w:eastAsia="ru-RU"/>
        </w:rPr>
        <w:t>тельских лаборатори</w:t>
      </w:r>
      <w:r w:rsidR="002813BA" w:rsidRPr="00BB0E13">
        <w:rPr>
          <w:rFonts w:ascii="Arial" w:eastAsia="Times New Roman" w:hAnsi="Arial" w:cs="Arial"/>
          <w:bCs/>
          <w:lang w:eastAsia="ru-RU"/>
        </w:rPr>
        <w:t>ях</w:t>
      </w:r>
      <w:r w:rsidR="00922C1B" w:rsidRPr="00BB0E13">
        <w:rPr>
          <w:rFonts w:ascii="Arial" w:eastAsia="Times New Roman" w:hAnsi="Arial" w:cs="Arial"/>
          <w:bCs/>
          <w:lang w:eastAsia="ru-RU"/>
        </w:rPr>
        <w:t>»</w:t>
      </w:r>
      <w:r w:rsidR="002813BA" w:rsidRPr="00BB0E13">
        <w:rPr>
          <w:rFonts w:ascii="Arial" w:eastAsia="Times New Roman" w:hAnsi="Arial" w:cs="Arial"/>
          <w:bCs/>
          <w:lang w:eastAsia="ru-RU"/>
        </w:rPr>
        <w:t>, опубликованн</w:t>
      </w:r>
      <w:r w:rsidR="009205D1" w:rsidRPr="00BB0E13">
        <w:rPr>
          <w:rFonts w:ascii="Arial" w:eastAsia="Times New Roman" w:hAnsi="Arial" w:cs="Arial"/>
          <w:bCs/>
          <w:lang w:eastAsia="ru-RU"/>
        </w:rPr>
        <w:t>ыми</w:t>
      </w:r>
      <w:r w:rsidR="002813BA" w:rsidRPr="0075307F">
        <w:rPr>
          <w:rFonts w:ascii="Arial" w:eastAsia="Times New Roman" w:hAnsi="Arial" w:cs="Arial"/>
          <w:bCs/>
          <w:lang w:eastAsia="ru-RU"/>
        </w:rPr>
        <w:t xml:space="preserve"> Центрами по контролю и профилактике заболеваний и Национальными институтами здоровья, Вашингтон. Существуют также национальные руководства, охватывающие эти области.</w:t>
      </w:r>
    </w:p>
    <w:p w14:paraId="7CB86A0B" w14:textId="453EB0FC" w:rsidR="002813BA" w:rsidRPr="0075307F" w:rsidRDefault="0075307F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75307F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75307F">
        <w:rPr>
          <w:rFonts w:ascii="Arial" w:eastAsia="Times New Roman" w:hAnsi="Arial" w:cs="Arial"/>
          <w:lang w:eastAsia="ru-RU"/>
        </w:rPr>
        <w:t xml:space="preserve"> 3 – </w:t>
      </w:r>
      <w:r w:rsidR="002813BA" w:rsidRPr="0075307F">
        <w:rPr>
          <w:rFonts w:ascii="Arial" w:eastAsia="Times New Roman" w:hAnsi="Arial" w:cs="Arial"/>
          <w:bCs/>
          <w:lang w:eastAsia="ru-RU"/>
        </w:rPr>
        <w:t xml:space="preserve">Очистка и </w:t>
      </w:r>
      <w:r w:rsidR="009205D1">
        <w:rPr>
          <w:rFonts w:ascii="Arial" w:eastAsia="Times New Roman" w:hAnsi="Arial" w:cs="Arial"/>
          <w:bCs/>
          <w:lang w:eastAsia="ru-RU"/>
        </w:rPr>
        <w:t>обеззараживание</w:t>
      </w:r>
      <w:r w:rsidR="002813BA" w:rsidRPr="0075307F">
        <w:rPr>
          <w:rFonts w:ascii="Arial" w:eastAsia="Times New Roman" w:hAnsi="Arial" w:cs="Arial"/>
          <w:bCs/>
          <w:lang w:eastAsia="ru-RU"/>
        </w:rPr>
        <w:t xml:space="preserve"> могут быть необходимы в качестве мер предосторожности при обслуживании, ремонте или передаче оборудования и его принадлежностей. </w:t>
      </w:r>
      <w:r w:rsidR="00BB0E13">
        <w:rPr>
          <w:rFonts w:ascii="Arial" w:eastAsia="Times New Roman" w:hAnsi="Arial" w:cs="Arial"/>
          <w:bCs/>
          <w:lang w:eastAsia="ru-RU"/>
        </w:rPr>
        <w:t xml:space="preserve">Изготовителям рекомендуется </w:t>
      </w:r>
      <w:r w:rsidR="002813BA" w:rsidRPr="0075307F">
        <w:rPr>
          <w:rFonts w:ascii="Arial" w:eastAsia="Times New Roman" w:hAnsi="Arial" w:cs="Arial"/>
          <w:bCs/>
          <w:lang w:eastAsia="ru-RU"/>
        </w:rPr>
        <w:t>обеспечи</w:t>
      </w:r>
      <w:r w:rsidR="00BB0E13">
        <w:rPr>
          <w:rFonts w:ascii="Arial" w:eastAsia="Times New Roman" w:hAnsi="Arial" w:cs="Arial"/>
          <w:bCs/>
          <w:lang w:eastAsia="ru-RU"/>
        </w:rPr>
        <w:t>ть</w:t>
      </w:r>
      <w:r w:rsidR="002813BA" w:rsidRPr="0075307F">
        <w:rPr>
          <w:rFonts w:ascii="Arial" w:eastAsia="Times New Roman" w:hAnsi="Arial" w:cs="Arial"/>
          <w:bCs/>
          <w:lang w:eastAsia="ru-RU"/>
        </w:rPr>
        <w:t xml:space="preserve"> формат, позволяющий ОТВЕТСТВЕННОМУ </w:t>
      </w:r>
      <w:r w:rsidR="009205D1">
        <w:rPr>
          <w:rFonts w:ascii="Arial" w:eastAsia="Times New Roman" w:hAnsi="Arial" w:cs="Arial"/>
          <w:bCs/>
          <w:lang w:eastAsia="ru-RU"/>
        </w:rPr>
        <w:t>ОРГАНУ</w:t>
      </w:r>
      <w:r w:rsidR="002813BA" w:rsidRPr="0075307F">
        <w:rPr>
          <w:rFonts w:ascii="Arial" w:eastAsia="Times New Roman" w:hAnsi="Arial" w:cs="Arial"/>
          <w:bCs/>
          <w:lang w:eastAsia="ru-RU"/>
        </w:rPr>
        <w:t xml:space="preserve"> подтвердить лицам, осуществляющим обслуживание, ремонт или передачу оборудования, что такая обработка была проведена.</w:t>
      </w:r>
    </w:p>
    <w:p w14:paraId="43157559" w14:textId="6D44718C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Соответствие проверя</w:t>
      </w:r>
      <w:r w:rsidR="0075307F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ют изучением </w:t>
      </w: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документации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4FD2EB40" w14:textId="77777777" w:rsidR="00BE2BDC" w:rsidRDefault="00BE2BDC">
      <w:pP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br w:type="page"/>
      </w:r>
    </w:p>
    <w:p w14:paraId="262FC84E" w14:textId="405D214A" w:rsidR="002813BA" w:rsidRPr="0075307F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lastRenderedPageBreak/>
        <w:t>До</w:t>
      </w:r>
      <w:r w:rsidR="0075307F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полнение:</w:t>
      </w:r>
    </w:p>
    <w:p w14:paraId="4870CC8D" w14:textId="22CD8AEC" w:rsid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</w:t>
      </w:r>
      <w:r w:rsidR="0075307F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полнить</w:t>
      </w: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следующи</w:t>
      </w:r>
      <w:r w:rsidR="0075307F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ми</w:t>
      </w: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новы</w:t>
      </w:r>
      <w:r w:rsidR="0075307F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ми</w:t>
      </w: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подпункт</w:t>
      </w:r>
      <w:r w:rsidR="0075307F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ами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60461F08" w14:textId="2C6F709F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5.4.4.101 Инструкции по использованию медицинского </w:t>
      </w:r>
      <w:bookmarkStart w:id="21" w:name="_Hlk212206868"/>
      <w:r w:rsidR="00BB0E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оборудования </w:t>
      </w:r>
      <w:r w:rsidR="009205D1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IVD</w:t>
      </w:r>
      <w:r w:rsidR="009205D1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для само</w:t>
      </w:r>
      <w:r w:rsidR="00BB0E13">
        <w:rPr>
          <w:rFonts w:ascii="Arial" w:eastAsia="Times New Roman" w:hAnsi="Arial" w:cs="Arial"/>
          <w:bCs/>
          <w:sz w:val="24"/>
          <w:szCs w:val="24"/>
          <w:lang w:eastAsia="ru-RU"/>
        </w:rPr>
        <w:t>диагностики</w:t>
      </w:r>
    </w:p>
    <w:bookmarkEnd w:id="21"/>
    <w:p w14:paraId="02FFD86C" w14:textId="0823E6C1" w:rsidR="002813BA" w:rsidRPr="002813BA" w:rsidRDefault="002813BA" w:rsidP="00BB0E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Инструкции по </w:t>
      </w:r>
      <w:r w:rsidR="00BB0E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эксплуатации </w:t>
      </w:r>
      <w:r w:rsidR="009205D1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медицинского </w:t>
      </w:r>
      <w:r w:rsidR="00BB0E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оборудования </w:t>
      </w:r>
      <w:r w:rsidR="00BB0E13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IVD</w:t>
      </w:r>
      <w:r w:rsidR="00BB0E13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для само</w:t>
      </w:r>
      <w:r w:rsidR="00BB0E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диагностики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должны соответствовать </w:t>
      </w:r>
      <w:r w:rsidR="00BB0E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требованиям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ISO 18113-5.</w:t>
      </w:r>
    </w:p>
    <w:p w14:paraId="25623495" w14:textId="5B8AC445" w:rsidR="002813BA" w:rsidRPr="00922C1B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2" w:name="_Hlk210212879"/>
      <w:r w:rsidRPr="00922C1B">
        <w:rPr>
          <w:rFonts w:ascii="Arial" w:eastAsia="Times New Roman" w:hAnsi="Arial" w:cs="Arial"/>
          <w:b/>
          <w:sz w:val="24"/>
          <w:szCs w:val="24"/>
          <w:lang w:eastAsia="ru-RU"/>
        </w:rPr>
        <w:t>5.4.101 Изъятие оборудования из эксплуатации для ремонта или утилизации</w:t>
      </w:r>
    </w:p>
    <w:p w14:paraId="55FB0AB4" w14:textId="27CEC733" w:rsidR="002813BA" w:rsidRPr="002813BA" w:rsidRDefault="009205D1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ОТВЕТСТВЕННОМУ ОРГАНУ д</w:t>
      </w:r>
      <w:r w:rsidR="002813BA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олжны быть представлены инструкции по устранению или снижению ОПАСНОСТЕЙ, связанных с изъятием из </w:t>
      </w:r>
      <w:r w:rsidR="002A7A61">
        <w:rPr>
          <w:rFonts w:ascii="Arial" w:eastAsia="Times New Roman" w:hAnsi="Arial" w:cs="Arial"/>
          <w:bCs/>
          <w:sz w:val="24"/>
          <w:szCs w:val="24"/>
          <w:lang w:eastAsia="ru-RU"/>
        </w:rPr>
        <w:t>эксплуатации</w:t>
      </w:r>
      <w:r w:rsidR="002813BA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, транспортировкой или утилизацией, или соответствующая контактная информация</w:t>
      </w:r>
      <w:r w:rsidR="00633A2C" w:rsidRPr="00633A2C">
        <w:rPr>
          <w:rStyle w:val="af6"/>
          <w:rFonts w:ascii="Arial" w:eastAsia="Times New Roman" w:hAnsi="Arial" w:cs="Arial"/>
          <w:bCs/>
          <w:i/>
          <w:sz w:val="24"/>
          <w:szCs w:val="24"/>
          <w:lang w:eastAsia="ru-RU"/>
        </w:rPr>
        <w:footnoteReference w:customMarkFollows="1" w:id="1"/>
        <w:t>1)</w:t>
      </w:r>
      <w:r w:rsidR="002813BA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должна быть представлена в документации.</w:t>
      </w:r>
    </w:p>
    <w:p w14:paraId="33CEA267" w14:textId="22854591" w:rsidR="002813BA" w:rsidRDefault="0075307F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75307F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75307F">
        <w:rPr>
          <w:rFonts w:ascii="Arial" w:eastAsia="Times New Roman" w:hAnsi="Arial" w:cs="Arial"/>
          <w:lang w:eastAsia="ru-RU"/>
        </w:rPr>
        <w:t xml:space="preserve"> – </w:t>
      </w:r>
      <w:r w:rsidR="002813BA" w:rsidRPr="0075307F">
        <w:rPr>
          <w:rFonts w:ascii="Arial" w:eastAsia="Times New Roman" w:hAnsi="Arial" w:cs="Arial"/>
          <w:bCs/>
          <w:lang w:eastAsia="ru-RU"/>
        </w:rPr>
        <w:t xml:space="preserve">Могут </w:t>
      </w:r>
      <w:r w:rsidR="002A7A61">
        <w:rPr>
          <w:rFonts w:ascii="Arial" w:eastAsia="Times New Roman" w:hAnsi="Arial" w:cs="Arial"/>
          <w:bCs/>
          <w:lang w:eastAsia="ru-RU"/>
        </w:rPr>
        <w:t xml:space="preserve">быть применены </w:t>
      </w:r>
      <w:r w:rsidR="002813BA" w:rsidRPr="0075307F">
        <w:rPr>
          <w:rFonts w:ascii="Arial" w:eastAsia="Times New Roman" w:hAnsi="Arial" w:cs="Arial"/>
          <w:bCs/>
          <w:lang w:eastAsia="ru-RU"/>
        </w:rPr>
        <w:t>региональные или международные требования.</w:t>
      </w:r>
    </w:p>
    <w:p w14:paraId="4018CC01" w14:textId="1E4CB39B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Соответствие проверя</w:t>
      </w:r>
      <w:r w:rsidR="0075307F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ют</w:t>
      </w: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изучени</w:t>
      </w:r>
      <w:r w:rsidR="0075307F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ем</w:t>
      </w: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документации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2FBA0CE8" w14:textId="10850843" w:rsidR="002813BA" w:rsidRPr="0075307F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07F">
        <w:rPr>
          <w:rFonts w:ascii="Arial" w:eastAsia="Times New Roman" w:hAnsi="Arial" w:cs="Arial"/>
          <w:b/>
          <w:sz w:val="24"/>
          <w:szCs w:val="24"/>
          <w:lang w:eastAsia="ru-RU"/>
        </w:rPr>
        <w:t>5.4.102 Транспортиров</w:t>
      </w:r>
      <w:r w:rsidR="0075307F" w:rsidRPr="0075307F">
        <w:rPr>
          <w:rFonts w:ascii="Arial" w:eastAsia="Times New Roman" w:hAnsi="Arial" w:cs="Arial"/>
          <w:b/>
          <w:sz w:val="24"/>
          <w:szCs w:val="24"/>
          <w:lang w:eastAsia="ru-RU"/>
        </w:rPr>
        <w:t>ание</w:t>
      </w:r>
      <w:r w:rsidRPr="007530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хранение</w:t>
      </w:r>
    </w:p>
    <w:p w14:paraId="50015FA3" w14:textId="66CF47DF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Изготовитель должен указать условия транспортиров</w:t>
      </w:r>
      <w:r w:rsidR="002A7A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ания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и хранения оборудования. В документации должны быть указаны допустимые условия окружающей среды при транспортиров</w:t>
      </w:r>
      <w:r w:rsidR="002A7A61">
        <w:rPr>
          <w:rFonts w:ascii="Arial" w:eastAsia="Times New Roman" w:hAnsi="Arial" w:cs="Arial"/>
          <w:bCs/>
          <w:sz w:val="24"/>
          <w:szCs w:val="24"/>
          <w:lang w:eastAsia="ru-RU"/>
        </w:rPr>
        <w:t>ании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хранении. Важная информация должна быть повторена на внешней стороне упаковки с использованием соответствующих символов (см. 5.1.101).</w:t>
      </w:r>
    </w:p>
    <w:p w14:paraId="37CFD070" w14:textId="2A55BDDF" w:rsidR="002813BA" w:rsidRP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Если изготовитель берет на себя ответственность за поставку и установку, </w:t>
      </w:r>
      <w:r w:rsidR="002A7A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размещение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вышеуказанны</w:t>
      </w:r>
      <w:r w:rsidR="002A7A61">
        <w:rPr>
          <w:rFonts w:ascii="Arial" w:eastAsia="Times New Roman" w:hAnsi="Arial" w:cs="Arial"/>
          <w:bCs/>
          <w:sz w:val="24"/>
          <w:szCs w:val="24"/>
          <w:lang w:eastAsia="ru-RU"/>
        </w:rPr>
        <w:t>х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сведени</w:t>
      </w:r>
      <w:r w:rsidR="002A7A61">
        <w:rPr>
          <w:rFonts w:ascii="Arial" w:eastAsia="Times New Roman" w:hAnsi="Arial" w:cs="Arial"/>
          <w:bCs/>
          <w:sz w:val="24"/>
          <w:szCs w:val="24"/>
          <w:lang w:eastAsia="ru-RU"/>
        </w:rPr>
        <w:t>й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документации не требу</w:t>
      </w:r>
      <w:r w:rsidR="002A7A61">
        <w:rPr>
          <w:rFonts w:ascii="Arial" w:eastAsia="Times New Roman" w:hAnsi="Arial" w:cs="Arial"/>
          <w:bCs/>
          <w:sz w:val="24"/>
          <w:szCs w:val="24"/>
          <w:lang w:eastAsia="ru-RU"/>
        </w:rPr>
        <w:t>ется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20CBC0B5" w14:textId="3462CBDD" w:rsidR="002813BA" w:rsidRDefault="002813BA" w:rsidP="00281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Соответствие требованиям проверя</w:t>
      </w:r>
      <w:r w:rsidR="0075307F"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ют</w:t>
      </w: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осмотром</w:t>
      </w:r>
      <w:bookmarkEnd w:id="22"/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39D2EB9F" w14:textId="2ACDB25B" w:rsidR="00232254" w:rsidRPr="00EE3266" w:rsidRDefault="00232254" w:rsidP="005C469F">
      <w:pPr>
        <w:widowControl w:val="0"/>
        <w:tabs>
          <w:tab w:val="left" w:pos="426"/>
        </w:tabs>
        <w:spacing w:before="240" w:after="24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922C1B">
        <w:rPr>
          <w:rFonts w:ascii="Arial" w:eastAsia="Times New Roman" w:hAnsi="Arial" w:cs="Arial"/>
          <w:b/>
          <w:sz w:val="28"/>
          <w:szCs w:val="24"/>
          <w:lang w:eastAsia="ar-SA"/>
        </w:rPr>
        <w:t>6</w:t>
      </w:r>
      <w:r w:rsidR="00C3308D" w:rsidRPr="00922C1B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A532D5" w:rsidRPr="00922C1B">
        <w:rPr>
          <w:rFonts w:ascii="Arial" w:eastAsia="Times New Roman" w:hAnsi="Arial" w:cs="Arial"/>
          <w:b/>
          <w:sz w:val="28"/>
          <w:szCs w:val="24"/>
          <w:lang w:eastAsia="ar-SA"/>
        </w:rPr>
        <w:t>Защита от поражения электрическим током</w:t>
      </w:r>
    </w:p>
    <w:p w14:paraId="789BAA2A" w14:textId="77777777" w:rsidR="00541122" w:rsidRDefault="00A532D5" w:rsidP="005411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3" w:name="_Hlk210213172"/>
      <w:r w:rsidRPr="00EE3266">
        <w:rPr>
          <w:rFonts w:ascii="Arial" w:eastAsia="Times New Roman" w:hAnsi="Arial" w:cs="Arial"/>
          <w:sz w:val="24"/>
          <w:szCs w:val="28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8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8"/>
          <w:lang w:eastAsia="ru-RU"/>
        </w:rPr>
        <w:t xml:space="preserve"> 61010-1, за исключение</w:t>
      </w:r>
      <w:r w:rsidR="00473C0F">
        <w:rPr>
          <w:rFonts w:ascii="Arial" w:eastAsia="Times New Roman" w:hAnsi="Arial" w:cs="Arial"/>
          <w:sz w:val="24"/>
          <w:szCs w:val="28"/>
          <w:lang w:eastAsia="ru-RU"/>
        </w:rPr>
        <w:t>м</w:t>
      </w:r>
      <w:r w:rsidRPr="00EE3266">
        <w:rPr>
          <w:rFonts w:ascii="Arial" w:eastAsia="Times New Roman" w:hAnsi="Arial" w:cs="Arial"/>
          <w:sz w:val="24"/>
          <w:szCs w:val="28"/>
          <w:lang w:eastAsia="ru-RU"/>
        </w:rPr>
        <w:t xml:space="preserve"> следующего:</w:t>
      </w:r>
      <w:r w:rsidR="00541122" w:rsidRPr="0054112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5C3CFEFE" w14:textId="2F18A8AC" w:rsidR="00541122" w:rsidRPr="00A32870" w:rsidRDefault="00541122" w:rsidP="00541122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8"/>
          <w:lang w:eastAsia="ru-RU"/>
        </w:rPr>
      </w:pPr>
      <w:r w:rsidRPr="00A32870">
        <w:rPr>
          <w:rFonts w:ascii="Arial" w:eastAsia="Times New Roman" w:hAnsi="Arial" w:cs="Arial"/>
          <w:iCs/>
          <w:sz w:val="24"/>
          <w:szCs w:val="28"/>
          <w:lang w:eastAsia="ru-RU"/>
        </w:rPr>
        <w:t>6.8.3.1 Испытан</w:t>
      </w:r>
      <w:r w:rsidR="00633A2C">
        <w:rPr>
          <w:rFonts w:ascii="Arial" w:eastAsia="Times New Roman" w:hAnsi="Arial" w:cs="Arial"/>
          <w:iCs/>
          <w:sz w:val="24"/>
          <w:szCs w:val="28"/>
          <w:lang w:eastAsia="ru-RU"/>
        </w:rPr>
        <w:t>ие напряжением переменного тока</w:t>
      </w:r>
    </w:p>
    <w:p w14:paraId="6EC514B3" w14:textId="208AC272" w:rsidR="00541122" w:rsidRPr="00181303" w:rsidRDefault="00541122" w:rsidP="005411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181303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Замена:</w:t>
      </w:r>
    </w:p>
    <w:p w14:paraId="19B7F85D" w14:textId="77777777" w:rsidR="00541122" w:rsidRPr="002813BA" w:rsidRDefault="00541122" w:rsidP="005411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81303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Заменить первое предложение следующим новым предложением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733ACE1D" w14:textId="3B0BA0E7" w:rsidR="00541122" w:rsidRPr="002813BA" w:rsidRDefault="00541122" w:rsidP="005411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Прибор для измерения </w:t>
      </w:r>
      <w:r w:rsidRPr="00181303">
        <w:rPr>
          <w:rFonts w:ascii="Arial" w:eastAsia="Times New Roman" w:hAnsi="Arial" w:cs="Arial"/>
          <w:bCs/>
          <w:sz w:val="24"/>
          <w:szCs w:val="24"/>
          <w:lang w:eastAsia="ru-RU"/>
        </w:rPr>
        <w:t>напряжения должен быть способен поддерживать испытательное напряжение в течен</w:t>
      </w:r>
      <w:r w:rsidR="00633A2C">
        <w:rPr>
          <w:rFonts w:ascii="Arial" w:eastAsia="Times New Roman" w:hAnsi="Arial" w:cs="Arial"/>
          <w:bCs/>
          <w:sz w:val="24"/>
          <w:szCs w:val="24"/>
          <w:lang w:eastAsia="ru-RU"/>
        </w:rPr>
        <w:t>ие всего испытания в пределах ±</w:t>
      </w:r>
      <w:r w:rsidRPr="00181303">
        <w:rPr>
          <w:rFonts w:ascii="Arial" w:eastAsia="Times New Roman" w:hAnsi="Arial" w:cs="Arial"/>
          <w:bCs/>
          <w:sz w:val="24"/>
          <w:szCs w:val="24"/>
          <w:lang w:eastAsia="ru-RU"/>
        </w:rPr>
        <w:t>5 % от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заданного</w:t>
      </w:r>
      <w:r w:rsidRPr="0018130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значения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bookmarkEnd w:id="23"/>
    <w:p w14:paraId="60B31222" w14:textId="5DA91185" w:rsidR="002A7A61" w:rsidRDefault="002A7A61" w:rsidP="00922C1B">
      <w:pPr>
        <w:widowControl w:val="0"/>
        <w:spacing w:after="0" w:line="360" w:lineRule="auto"/>
        <w:ind w:firstLine="709"/>
        <w:jc w:val="both"/>
      </w:pPr>
    </w:p>
    <w:p w14:paraId="59B49ED8" w14:textId="3661CAEF" w:rsidR="00232254" w:rsidRPr="00EE3266" w:rsidRDefault="00232254" w:rsidP="00922C1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7</w:t>
      </w:r>
      <w:r w:rsidR="00C3308D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A532D5"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Защита от механических ОПАСНОСТЕЙ</w:t>
      </w:r>
    </w:p>
    <w:p w14:paraId="009024F1" w14:textId="7FCC2BEB" w:rsidR="00107972" w:rsidRDefault="00107972" w:rsidP="00C330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7972">
        <w:rPr>
          <w:rFonts w:ascii="Arial" w:hAnsi="Arial" w:cs="Arial"/>
          <w:sz w:val="24"/>
          <w:szCs w:val="24"/>
        </w:rPr>
        <w:t>Применяют соответствующий раздел IEC 610</w:t>
      </w:r>
      <w:r w:rsidR="00633A2C">
        <w:rPr>
          <w:rFonts w:ascii="Arial" w:hAnsi="Arial" w:cs="Arial"/>
          <w:sz w:val="24"/>
          <w:szCs w:val="24"/>
        </w:rPr>
        <w:t>10-1, за исключением следующего:</w:t>
      </w:r>
    </w:p>
    <w:p w14:paraId="2ABF3E99" w14:textId="5E5D7524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4" w:name="_Hlk210213286"/>
      <w:r w:rsidRPr="008909A1">
        <w:rPr>
          <w:rFonts w:ascii="Arial" w:eastAsia="Times New Roman" w:hAnsi="Arial" w:cs="Arial"/>
          <w:b/>
          <w:sz w:val="24"/>
          <w:szCs w:val="24"/>
          <w:lang w:eastAsia="ru-RU"/>
        </w:rPr>
        <w:t>7.3.1 Общие положения</w:t>
      </w:r>
    </w:p>
    <w:p w14:paraId="49D8F6CD" w14:textId="7E3A5057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Замена:</w:t>
      </w:r>
    </w:p>
    <w:p w14:paraId="2381000C" w14:textId="77777777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Заменить второе предложение следующим новым предложением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38EF28BA" w14:textId="1CD03658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Условия, указанные в 7.3.4, 7.3.5 и 7.3.101, считают</w:t>
      </w:r>
      <w:r w:rsidR="000075DC">
        <w:rPr>
          <w:rFonts w:ascii="Arial" w:eastAsia="Times New Roman" w:hAnsi="Arial" w:cs="Arial"/>
          <w:bCs/>
          <w:sz w:val="24"/>
          <w:szCs w:val="24"/>
          <w:lang w:eastAsia="ru-RU"/>
        </w:rPr>
        <w:t>ся представляющими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допустимы</w:t>
      </w:r>
      <w:r w:rsidR="000075DC">
        <w:rPr>
          <w:rFonts w:ascii="Arial" w:eastAsia="Times New Roman" w:hAnsi="Arial" w:cs="Arial"/>
          <w:bCs/>
          <w:sz w:val="24"/>
          <w:szCs w:val="24"/>
          <w:lang w:eastAsia="ru-RU"/>
        </w:rPr>
        <w:t>й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уров</w:t>
      </w:r>
      <w:r w:rsidR="008B3AFA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 w:rsidR="000075DC">
        <w:rPr>
          <w:rFonts w:ascii="Arial" w:eastAsia="Times New Roman" w:hAnsi="Arial" w:cs="Arial"/>
          <w:bCs/>
          <w:sz w:val="24"/>
          <w:szCs w:val="24"/>
          <w:lang w:eastAsia="ru-RU"/>
        </w:rPr>
        <w:t>ь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49FA37BE" w14:textId="780812E3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A7A6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Заменить </w:t>
      </w:r>
      <w:r w:rsidR="00603B8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заявление </w:t>
      </w:r>
      <w:r w:rsidRPr="002A7A6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 соответствии следующим новым заявлением о соответствии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1F395B80" w14:textId="35379E6F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Соответствие проверяют, как указано в 7.3.2</w:t>
      </w:r>
      <w:r w:rsidR="00603B8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‒</w:t>
      </w: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7.3.5, 7.3.101 и разделе 17, в зависимости от применяемости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7741207E" w14:textId="77777777" w:rsidR="00181303" w:rsidRPr="003F4BE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4BE1">
        <w:rPr>
          <w:rFonts w:ascii="Arial" w:eastAsia="Times New Roman" w:hAnsi="Arial" w:cs="Arial"/>
          <w:b/>
          <w:sz w:val="24"/>
          <w:szCs w:val="24"/>
          <w:lang w:eastAsia="ru-RU"/>
        </w:rPr>
        <w:t>7.3.2 Исключения</w:t>
      </w:r>
    </w:p>
    <w:p w14:paraId="18886DE6" w14:textId="77777777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Замена:</w:t>
      </w:r>
    </w:p>
    <w:p w14:paraId="44ECC83A" w14:textId="77777777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proofErr w:type="gramStart"/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Заменить текст п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еречисления</w:t>
      </w: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b) 3) следующим новым текстом:</w:t>
      </w:r>
      <w:proofErr w:type="gramEnd"/>
    </w:p>
    <w:p w14:paraId="49D38908" w14:textId="2177C72C" w:rsidR="00181303" w:rsidRDefault="00181303" w:rsidP="00603B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b</w:t>
      </w:r>
      <w:r w:rsidRPr="00181303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603B8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81303">
        <w:rPr>
          <w:rFonts w:ascii="Arial" w:eastAsia="Times New Roman" w:hAnsi="Arial" w:cs="Arial"/>
          <w:bCs/>
          <w:sz w:val="24"/>
          <w:szCs w:val="24"/>
          <w:lang w:eastAsia="ru-RU"/>
        </w:rPr>
        <w:t>3)</w:t>
      </w:r>
      <w:r w:rsidR="00603B8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наличие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предупреждающ</w:t>
      </w:r>
      <w:r w:rsidR="00603B8F">
        <w:rPr>
          <w:rFonts w:ascii="Arial" w:eastAsia="Times New Roman" w:hAnsi="Arial" w:cs="Arial"/>
          <w:bCs/>
          <w:sz w:val="24"/>
          <w:szCs w:val="24"/>
          <w:lang w:eastAsia="ru-RU"/>
        </w:rPr>
        <w:t>ей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маркиров</w:t>
      </w:r>
      <w:r w:rsidR="00603B8F">
        <w:rPr>
          <w:rFonts w:ascii="Arial" w:eastAsia="Times New Roman" w:hAnsi="Arial" w:cs="Arial"/>
          <w:bCs/>
          <w:sz w:val="24"/>
          <w:szCs w:val="24"/>
          <w:lang w:eastAsia="ru-RU"/>
        </w:rPr>
        <w:t>ки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, запрещающ</w:t>
      </w:r>
      <w:r w:rsidR="00603B8F">
        <w:rPr>
          <w:rFonts w:ascii="Arial" w:eastAsia="Times New Roman" w:hAnsi="Arial" w:cs="Arial"/>
          <w:bCs/>
          <w:sz w:val="24"/>
          <w:szCs w:val="24"/>
          <w:lang w:eastAsia="ru-RU"/>
        </w:rPr>
        <w:t>ей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доступ необученных ОПЕРАТОРОВ. Маркировк</w:t>
      </w:r>
      <w:r w:rsidR="00603B8F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03B8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следует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разме</w:t>
      </w:r>
      <w:r w:rsidR="00603B8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стить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зоне, требующей обслуживания, где она может предупредить ОПЕРАТОРА об ОПАСНОСТИ. В </w:t>
      </w:r>
      <w:proofErr w:type="gramStart"/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качестве</w:t>
      </w:r>
      <w:proofErr w:type="gramEnd"/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альтернативы может быть использован символ 14 таблицы 1, при этом предупреждения должны быть включены в документацию;</w:t>
      </w:r>
    </w:p>
    <w:p w14:paraId="533CDB1C" w14:textId="29E9CAB5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полнение</w:t>
      </w: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:</w:t>
      </w:r>
    </w:p>
    <w:p w14:paraId="2851F32C" w14:textId="77777777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полнить</w:t>
      </w: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перечисление </w:t>
      </w: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следующ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ей</w:t>
      </w: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нов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ой позицией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49488DC1" w14:textId="3D33371E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b) 4) наличие инструкций по техническому обслуживанию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ОПЕРАТОРА, в которых указаны безопасные процедуры технического обслуживания.</w:t>
      </w:r>
    </w:p>
    <w:p w14:paraId="7C8B8734" w14:textId="2AF5CCC8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/>
          <w:sz w:val="24"/>
          <w:szCs w:val="24"/>
          <w:lang w:eastAsia="ru-RU"/>
        </w:rPr>
        <w:t>7.3.3 Оценка риска механических ОПАСНОСТЕЙ для частей тела</w:t>
      </w:r>
    </w:p>
    <w:p w14:paraId="0A0CCA18" w14:textId="77777777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Замена:</w:t>
      </w:r>
    </w:p>
    <w:p w14:paraId="27B1B205" w14:textId="77777777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Заменить те</w:t>
      </w:r>
      <w:proofErr w:type="gramStart"/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кст сл</w:t>
      </w:r>
      <w:proofErr w:type="gramEnd"/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едующим новым текстом:</w:t>
      </w:r>
    </w:p>
    <w:p w14:paraId="1746548F" w14:textId="05A938AC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Если изготовител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ь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оборудования 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указал, что оно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пред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назначено для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непрерывн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загрузка проб и реагентов,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45BBD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сопутствующие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ОПАСНОСТИ в ЗОНЕ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ОТБОРА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ПРОБ вызваны исключительно зондами для 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отбора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проб и/или реагентов,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то 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требования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7.3.101 применя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>ют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именно к ЗОНЕ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ОТБОРА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ПРОБ.</w:t>
      </w:r>
      <w:proofErr w:type="gramEnd"/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Требования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7.3.101 не 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распространя</w:t>
      </w:r>
      <w:r w:rsidR="00645BBD">
        <w:rPr>
          <w:rFonts w:ascii="Arial" w:eastAsia="Times New Roman" w:hAnsi="Arial" w:cs="Arial"/>
          <w:bCs/>
          <w:sz w:val="24"/>
          <w:szCs w:val="24"/>
          <w:lang w:eastAsia="ru-RU"/>
        </w:rPr>
        <w:t>ются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оборудовани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само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диагностики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оборудовани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, используемо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</w:t>
      </w:r>
      <w:r w:rsidR="00103CA4">
        <w:rPr>
          <w:rFonts w:ascii="Arial" w:eastAsia="Times New Roman" w:hAnsi="Arial" w:cs="Arial"/>
          <w:bCs/>
          <w:sz w:val="24"/>
          <w:szCs w:val="24"/>
          <w:lang w:eastAsia="ru-RU"/>
        </w:rPr>
        <w:t>пунктах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оказания медицинской помощи.</w:t>
      </w:r>
    </w:p>
    <w:p w14:paraId="0026ACEC" w14:textId="56BDC663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РИСКИ должны быть снижены до 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приемлемого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уровня, по крайней мере 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помощью соответствующих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минимальн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ых мер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защит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>ы, указанн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ых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таблиц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12, с учетом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серьезности, 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>вероятно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сти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воздействия и возможности </w:t>
      </w:r>
      <w:r w:rsidR="00667F79">
        <w:rPr>
          <w:rFonts w:ascii="Arial" w:eastAsia="Times New Roman" w:hAnsi="Arial" w:cs="Arial"/>
          <w:bCs/>
          <w:sz w:val="24"/>
          <w:szCs w:val="24"/>
          <w:lang w:eastAsia="ru-RU"/>
        </w:rPr>
        <w:t>предотвращения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ОПАСНОСТИ.</w:t>
      </w:r>
    </w:p>
    <w:p w14:paraId="66C48B56" w14:textId="6F770B7E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Соответствие проверяют </w:t>
      </w:r>
      <w:r w:rsidR="009B4EF9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проведением анализа</w:t>
      </w: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документации по оценке РИСКА, чтобы убедиться, что РИСКИ устранены или </w:t>
      </w:r>
      <w:r w:rsidR="00645BBD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что </w:t>
      </w: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остались только ДОПУСТИМЫЕ РИСКИ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46D20164" w14:textId="77777777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Дополнение:</w:t>
      </w:r>
    </w:p>
    <w:p w14:paraId="018C3FC2" w14:textId="4970B315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Дополнить следующим новым пунктом:</w:t>
      </w:r>
    </w:p>
    <w:p w14:paraId="7C76B490" w14:textId="77777777" w:rsidR="00181303" w:rsidRPr="008909A1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09A1">
        <w:rPr>
          <w:rFonts w:ascii="Arial" w:eastAsia="Times New Roman" w:hAnsi="Arial" w:cs="Arial"/>
          <w:b/>
          <w:sz w:val="24"/>
          <w:szCs w:val="24"/>
          <w:lang w:eastAsia="ru-RU"/>
        </w:rPr>
        <w:t>7.3.101 ЗОНА ОТБОРА ПРОБ</w:t>
      </w:r>
    </w:p>
    <w:p w14:paraId="70F9F644" w14:textId="238FC7E0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Оборудование,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включающее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ЗОН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У ОТБОРА ПРОБ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должно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быть обеспечено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одн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им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или нескольки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ми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 следующ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>их средств защиты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4069811E" w14:textId="5649341B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a) ЗАЩИТНЫ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БАРЬЕР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; или</w:t>
      </w:r>
    </w:p>
    <w:p w14:paraId="2A8B43D3" w14:textId="61C8253B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b) все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ми перечисленными применяемыми 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>средствами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защиты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3BB5CD05" w14:textId="77777777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применением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минимальн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поддерживаем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промежутка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между ЗОНОЙ ЗАГРУЗКИ и ЗОНОЙ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ОТБОРА ПРОБ, который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составляет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120 мм;</w:t>
      </w:r>
    </w:p>
    <w:p w14:paraId="48870AB6" w14:textId="77777777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обеспечением малой вероятности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непреднамеренн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контакт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ОПЕРАТОРА с дозатором проб/реагентов;</w:t>
      </w:r>
    </w:p>
    <w:p w14:paraId="7FB2D668" w14:textId="313B9DC4" w:rsidR="00181303" w:rsidRPr="002813BA" w:rsidRDefault="00181303" w:rsidP="00181303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пространство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между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ЗОНОЙ ЗАГРУЗКИ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ЗОНОЙ ОТБОРА ПРОБ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должно содержать маркировку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символ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14 и символ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101 </w:t>
      </w:r>
      <w:r w:rsidR="005411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таблицы 1 </w:t>
      </w:r>
      <w:r w:rsidR="00AE6753">
        <w:rPr>
          <w:rFonts w:ascii="Arial" w:eastAsia="Times New Roman" w:hAnsi="Arial" w:cs="Arial"/>
          <w:bCs/>
          <w:sz w:val="24"/>
          <w:szCs w:val="24"/>
          <w:lang w:eastAsia="ru-RU"/>
        </w:rPr>
        <w:t>[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см. 5.4.4 o)</w:t>
      </w:r>
      <w:r w:rsidR="00051C36">
        <w:rPr>
          <w:rFonts w:ascii="Arial" w:eastAsia="Times New Roman" w:hAnsi="Arial" w:cs="Arial"/>
          <w:bCs/>
          <w:sz w:val="24"/>
          <w:szCs w:val="24"/>
          <w:lang w:eastAsia="ru-RU"/>
        </w:rPr>
        <w:t>]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или, если </w:t>
      </w:r>
      <w:r w:rsidR="005411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маркировка находится вне зоны видимости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ОПЕРАТОР</w:t>
      </w:r>
      <w:r w:rsidR="00541122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она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должна быть ра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змещена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на видном месте и вблизи эт</w:t>
      </w:r>
      <w:r w:rsidR="00051C36">
        <w:rPr>
          <w:rFonts w:ascii="Arial" w:eastAsia="Times New Roman" w:hAnsi="Arial" w:cs="Arial"/>
          <w:bCs/>
          <w:sz w:val="24"/>
          <w:szCs w:val="24"/>
          <w:lang w:eastAsia="ru-RU"/>
        </w:rPr>
        <w:t>их зон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bookmarkEnd w:id="24"/>
    <w:p w14:paraId="5BD2FCC8" w14:textId="5D4D9DCD" w:rsidR="00232254" w:rsidRPr="00EE3266" w:rsidRDefault="00232254" w:rsidP="00EF7F75">
      <w:pPr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8</w:t>
      </w:r>
      <w:r w:rsidR="00C3308D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A532D5"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Устойчивость к механическим воздействиям</w:t>
      </w:r>
    </w:p>
    <w:p w14:paraId="54B3D3D1" w14:textId="3C910291" w:rsidR="00A532D5" w:rsidRDefault="00A532D5" w:rsidP="005C26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5" w:name="_Hlk210213563"/>
      <w:r w:rsidRPr="00EE3266">
        <w:rPr>
          <w:rFonts w:ascii="Arial" w:hAnsi="Arial" w:cs="Arial"/>
          <w:sz w:val="24"/>
          <w:szCs w:val="24"/>
        </w:rPr>
        <w:t xml:space="preserve">Применяют соответствующий раздел </w:t>
      </w:r>
      <w:r w:rsidRPr="00EE3266">
        <w:rPr>
          <w:rFonts w:ascii="Arial" w:hAnsi="Arial" w:cs="Arial"/>
          <w:sz w:val="24"/>
          <w:szCs w:val="24"/>
          <w:lang w:val="en-US"/>
        </w:rPr>
        <w:t>IEC</w:t>
      </w:r>
      <w:r w:rsidRPr="00EE3266">
        <w:rPr>
          <w:rFonts w:ascii="Arial" w:hAnsi="Arial" w:cs="Arial"/>
          <w:sz w:val="24"/>
          <w:szCs w:val="24"/>
        </w:rPr>
        <w:t xml:space="preserve"> 61010-1</w:t>
      </w:r>
      <w:r w:rsidR="003F4BE1">
        <w:rPr>
          <w:rFonts w:ascii="Arial" w:hAnsi="Arial" w:cs="Arial"/>
          <w:sz w:val="24"/>
          <w:szCs w:val="24"/>
        </w:rPr>
        <w:t>, за исключением следующего</w:t>
      </w:r>
      <w:r w:rsidR="00633A2C">
        <w:rPr>
          <w:rFonts w:ascii="Arial" w:hAnsi="Arial" w:cs="Arial"/>
          <w:sz w:val="24"/>
          <w:szCs w:val="24"/>
        </w:rPr>
        <w:t>:</w:t>
      </w:r>
    </w:p>
    <w:p w14:paraId="39F03840" w14:textId="77777777" w:rsidR="003F4BE1" w:rsidRPr="002813BA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/>
          <w:sz w:val="24"/>
          <w:szCs w:val="24"/>
          <w:lang w:eastAsia="ru-RU"/>
        </w:rPr>
        <w:t>8.1 Общие положения</w:t>
      </w:r>
    </w:p>
    <w:p w14:paraId="6681028F" w14:textId="77777777" w:rsidR="003F4BE1" w:rsidRPr="003F4BE1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3F4BE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Замена:</w:t>
      </w:r>
    </w:p>
    <w:p w14:paraId="4879CB30" w14:textId="1359FBA4" w:rsidR="003F4BE1" w:rsidRPr="002813BA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4BE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Заменить текст перечисления 3) следующим новым текстом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32C5D45D" w14:textId="751A7A2A" w:rsidR="003F4BE1" w:rsidRPr="00051C36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3) </w:t>
      </w:r>
      <w:r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за исключением ЗАКРЕПЛЯЕМОГО ОБОРУДОВАНИЯ, для оборудования </w:t>
      </w:r>
      <w:r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lastRenderedPageBreak/>
        <w:t xml:space="preserve">массой более 100 кг или оборудования, размеры и масса которого </w:t>
      </w:r>
      <w:proofErr w:type="gramStart"/>
      <w:r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делают маловероятным </w:t>
      </w:r>
      <w:r w:rsidR="00051C36"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его </w:t>
      </w:r>
      <w:r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непреднамеренное перемещение и которое не перемеща</w:t>
      </w:r>
      <w:r w:rsidR="008909A1"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ют</w:t>
      </w:r>
      <w:proofErr w:type="gramEnd"/>
      <w:r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при НОРМАЛЬНОМ ПРИМЕНЕНИИ, соответствующее испытание по 8.3. </w:t>
      </w:r>
      <w:r w:rsidR="008909A1"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Испытание проводят при не работающем </w:t>
      </w:r>
      <w:r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оборудовани</w:t>
      </w:r>
      <w:r w:rsidR="008909A1"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и</w:t>
      </w:r>
      <w:r w:rsidRP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.</w:t>
      </w:r>
    </w:p>
    <w:p w14:paraId="01292BDB" w14:textId="77777777" w:rsidR="003F4BE1" w:rsidRPr="003F4BE1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3F4BE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Дополнение:</w:t>
      </w:r>
    </w:p>
    <w:p w14:paraId="23843485" w14:textId="2FF1F2AC" w:rsidR="003F4BE1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F4BE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Дополнить следующим новым </w:t>
      </w:r>
      <w:r w:rsidR="00633A2C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подразделом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1B698864" w14:textId="3CFDC445" w:rsidR="003F4BE1" w:rsidRPr="003F4BE1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4BE1">
        <w:rPr>
          <w:rFonts w:ascii="Arial" w:eastAsia="Times New Roman" w:hAnsi="Arial" w:cs="Arial"/>
          <w:b/>
          <w:sz w:val="24"/>
          <w:szCs w:val="24"/>
          <w:lang w:eastAsia="ru-RU"/>
        </w:rPr>
        <w:t>8.101 Транспортирование и хранение</w:t>
      </w:r>
    </w:p>
    <w:p w14:paraId="3AA22089" w14:textId="14950927" w:rsidR="003F4BE1" w:rsidRPr="002813BA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При поставке в упаковке изготовителя</w:t>
      </w:r>
      <w:r w:rsidR="00051C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оборудование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 должно представлять опасности при НОРМАЛЬНОМ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ПРИМЕНЕ</w:t>
      </w:r>
      <w:r w:rsidR="00645BBD"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ИИ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после </w:t>
      </w:r>
      <w:r w:rsidR="00645B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его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транспортиров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ания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или хранения в условиях, указанных изготовителем (см. 5.1.101 и 5.4.101).</w:t>
      </w:r>
    </w:p>
    <w:p w14:paraId="78C6EC70" w14:textId="1544B738" w:rsidR="003F4BE1" w:rsidRPr="002813BA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26" w:name="_Hlk212212790"/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Если изготовитель берет на себя ответственность за поставку и установку, то вышеуказанное требование </w:t>
      </w:r>
      <w:r w:rsidR="00645B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считают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выполн</w:t>
      </w:r>
      <w:r w:rsidR="00051C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енным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без проверки протоколов испытаний.</w:t>
      </w:r>
    </w:p>
    <w:bookmarkEnd w:id="26"/>
    <w:p w14:paraId="026983EB" w14:textId="4B15FBCE" w:rsidR="003F4BE1" w:rsidRPr="003F4BE1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3F4BE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Соответствие пров</w:t>
      </w:r>
      <w:r w:rsidR="00051C3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одят </w:t>
      </w:r>
      <w:r w:rsidRPr="003F4BE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проверк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ой</w:t>
      </w:r>
      <w:r w:rsidRPr="003F4BE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записей о 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проведении испытаний на воздействие транспортирования</w:t>
      </w:r>
      <w:r w:rsidRPr="003F4BE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, проведенных изготовителем.</w:t>
      </w:r>
    </w:p>
    <w:p w14:paraId="701E39CE" w14:textId="24F69255" w:rsidR="003F4BE1" w:rsidRPr="00EE3266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BE1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3F4BE1">
        <w:rPr>
          <w:rFonts w:ascii="Arial" w:eastAsia="Times New Roman" w:hAnsi="Arial" w:cs="Arial"/>
          <w:lang w:eastAsia="ru-RU"/>
        </w:rPr>
        <w:t xml:space="preserve"> – </w:t>
      </w:r>
      <w:r w:rsidRPr="003F4BE1">
        <w:rPr>
          <w:rFonts w:ascii="Arial" w:eastAsia="Times New Roman" w:hAnsi="Arial" w:cs="Arial"/>
          <w:bCs/>
          <w:lang w:eastAsia="ru-RU"/>
        </w:rPr>
        <w:t xml:space="preserve">Руководство по </w:t>
      </w:r>
      <w:r>
        <w:rPr>
          <w:rFonts w:ascii="Arial" w:eastAsia="Times New Roman" w:hAnsi="Arial" w:cs="Arial"/>
          <w:bCs/>
          <w:lang w:eastAsia="ru-RU"/>
        </w:rPr>
        <w:t xml:space="preserve">проведению </w:t>
      </w:r>
      <w:r w:rsidRPr="003F4BE1">
        <w:rPr>
          <w:rFonts w:ascii="Arial" w:eastAsia="Times New Roman" w:hAnsi="Arial" w:cs="Arial"/>
          <w:bCs/>
          <w:lang w:eastAsia="ru-RU"/>
        </w:rPr>
        <w:t>испытани</w:t>
      </w:r>
      <w:r>
        <w:rPr>
          <w:rFonts w:ascii="Arial" w:eastAsia="Times New Roman" w:hAnsi="Arial" w:cs="Arial"/>
          <w:bCs/>
          <w:lang w:eastAsia="ru-RU"/>
        </w:rPr>
        <w:t>й</w:t>
      </w:r>
      <w:r w:rsidRPr="003F4BE1">
        <w:rPr>
          <w:rFonts w:ascii="Arial" w:eastAsia="Times New Roman" w:hAnsi="Arial" w:cs="Arial"/>
          <w:bCs/>
          <w:lang w:eastAsia="ru-RU"/>
        </w:rPr>
        <w:t xml:space="preserve"> приведено в ASTM D4169 и в публикациях Международной ассоциации безопасного транспорта (</w:t>
      </w:r>
      <w:r w:rsidRPr="00633A2C">
        <w:rPr>
          <w:rFonts w:ascii="Arial" w:eastAsia="Times New Roman" w:hAnsi="Arial" w:cs="Arial"/>
          <w:bCs/>
          <w:iCs/>
          <w:lang w:eastAsia="ru-RU"/>
        </w:rPr>
        <w:t>ISTA</w:t>
      </w:r>
      <w:r w:rsidRPr="003F4BE1">
        <w:rPr>
          <w:rFonts w:ascii="Arial" w:eastAsia="Times New Roman" w:hAnsi="Arial" w:cs="Arial"/>
          <w:bCs/>
          <w:lang w:eastAsia="ru-RU"/>
        </w:rPr>
        <w:t>).</w:t>
      </w:r>
    </w:p>
    <w:bookmarkEnd w:id="25"/>
    <w:p w14:paraId="2D12C835" w14:textId="22BD05E2" w:rsidR="004D2F38" w:rsidRPr="00EE3266" w:rsidRDefault="004D2F38" w:rsidP="000A6D68">
      <w:pPr>
        <w:widowControl w:val="0"/>
        <w:tabs>
          <w:tab w:val="left" w:pos="426"/>
        </w:tabs>
        <w:spacing w:before="240" w:after="24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9</w:t>
      </w:r>
      <w:r w:rsidR="00C3308D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A532D5"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Защита от распространения огня</w:t>
      </w:r>
    </w:p>
    <w:p w14:paraId="6D165671" w14:textId="6C2682A7" w:rsidR="003D782F" w:rsidRDefault="00A532D5" w:rsidP="003D782F">
      <w:pPr>
        <w:widowControl w:val="0"/>
        <w:autoSpaceDE w:val="0"/>
        <w:autoSpaceDN w:val="0"/>
        <w:adjustRightInd w:val="0"/>
        <w:spacing w:after="0" w:line="360" w:lineRule="auto"/>
        <w:ind w:firstLine="709"/>
      </w:pPr>
      <w:r w:rsidRPr="00EE3266">
        <w:rPr>
          <w:rFonts w:ascii="Arial" w:hAnsi="Arial" w:cs="Arial"/>
          <w:sz w:val="24"/>
          <w:szCs w:val="24"/>
        </w:rPr>
        <w:t xml:space="preserve">Применяют соответствующий раздел </w:t>
      </w:r>
      <w:r w:rsidRPr="00EE3266">
        <w:rPr>
          <w:rFonts w:ascii="Arial" w:hAnsi="Arial" w:cs="Arial"/>
          <w:sz w:val="24"/>
          <w:szCs w:val="24"/>
          <w:lang w:val="en-US"/>
        </w:rPr>
        <w:t>IEC</w:t>
      </w:r>
      <w:r w:rsidRPr="00EE3266">
        <w:rPr>
          <w:rFonts w:ascii="Arial" w:hAnsi="Arial" w:cs="Arial"/>
          <w:sz w:val="24"/>
          <w:szCs w:val="24"/>
        </w:rPr>
        <w:t xml:space="preserve"> 61010-1.</w:t>
      </w:r>
      <w:r w:rsidR="003D782F" w:rsidRPr="003D782F">
        <w:t xml:space="preserve"> </w:t>
      </w:r>
    </w:p>
    <w:p w14:paraId="7FC8812A" w14:textId="77060763" w:rsidR="004D2F38" w:rsidRPr="00EE3266" w:rsidRDefault="004D2F38" w:rsidP="003047A3">
      <w:pPr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10</w:t>
      </w:r>
      <w:r w:rsidR="00C3308D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A532D5"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Ограничения температуры оборудования и теплостойкость</w:t>
      </w:r>
    </w:p>
    <w:p w14:paraId="5188E2F8" w14:textId="4170E9E5" w:rsidR="001551C6" w:rsidRPr="001551C6" w:rsidRDefault="00A532D5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  <w:szCs w:val="24"/>
          <w:lang w:eastAsia="ru-RU"/>
        </w:rPr>
      </w:pPr>
      <w:r w:rsidRPr="00EE3266">
        <w:rPr>
          <w:rFonts w:ascii="Arial" w:hAnsi="Arial" w:cs="Arial"/>
          <w:sz w:val="24"/>
          <w:szCs w:val="24"/>
        </w:rPr>
        <w:t xml:space="preserve">Применяют соответствующий раздел </w:t>
      </w:r>
      <w:r w:rsidRPr="00EE3266">
        <w:rPr>
          <w:rFonts w:ascii="Arial" w:hAnsi="Arial" w:cs="Arial"/>
          <w:sz w:val="24"/>
          <w:szCs w:val="24"/>
          <w:lang w:val="en-US"/>
        </w:rPr>
        <w:t>IEC</w:t>
      </w:r>
      <w:r w:rsidRPr="00EE3266">
        <w:rPr>
          <w:rFonts w:ascii="Arial" w:hAnsi="Arial" w:cs="Arial"/>
          <w:sz w:val="24"/>
          <w:szCs w:val="24"/>
        </w:rPr>
        <w:t xml:space="preserve"> 61010-1</w:t>
      </w:r>
      <w:r w:rsidR="000C6152">
        <w:rPr>
          <w:rFonts w:ascii="Arial" w:hAnsi="Arial" w:cs="Arial"/>
          <w:sz w:val="24"/>
          <w:szCs w:val="24"/>
        </w:rPr>
        <w:t>.</w:t>
      </w:r>
    </w:p>
    <w:p w14:paraId="37EF3221" w14:textId="77777777" w:rsidR="000C6152" w:rsidRPr="00EE3266" w:rsidRDefault="000C6152" w:rsidP="000C6152">
      <w:pPr>
        <w:widowControl w:val="0"/>
        <w:tabs>
          <w:tab w:val="left" w:pos="426"/>
        </w:tabs>
        <w:spacing w:before="240"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11</w:t>
      </w:r>
      <w:r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Защита от ОПАСНОСТЕЙ, связанных с жидкостями и твердыми посторонними предметами</w:t>
      </w:r>
    </w:p>
    <w:p w14:paraId="6E62F826" w14:textId="77777777" w:rsidR="000C6152" w:rsidRDefault="000C6152" w:rsidP="000C6152">
      <w:pPr>
        <w:widowControl w:val="0"/>
        <w:autoSpaceDE w:val="0"/>
        <w:autoSpaceDN w:val="0"/>
        <w:adjustRightInd w:val="0"/>
        <w:spacing w:before="240" w:after="240" w:line="360" w:lineRule="auto"/>
        <w:ind w:firstLine="709"/>
        <w:rPr>
          <w:rFonts w:ascii="Arial" w:hAnsi="Arial" w:cs="Arial"/>
          <w:sz w:val="24"/>
          <w:szCs w:val="24"/>
        </w:rPr>
      </w:pPr>
      <w:r w:rsidRPr="00EE3266">
        <w:rPr>
          <w:rFonts w:ascii="Arial" w:hAnsi="Arial" w:cs="Arial"/>
          <w:sz w:val="24"/>
          <w:szCs w:val="24"/>
        </w:rPr>
        <w:t xml:space="preserve">Применяют соответствующий раздел </w:t>
      </w:r>
      <w:r w:rsidRPr="00EE3266">
        <w:rPr>
          <w:rFonts w:ascii="Arial" w:hAnsi="Arial" w:cs="Arial"/>
          <w:sz w:val="24"/>
          <w:szCs w:val="24"/>
          <w:lang w:val="en-US"/>
        </w:rPr>
        <w:t>IEC</w:t>
      </w:r>
      <w:r w:rsidRPr="00EE3266">
        <w:rPr>
          <w:rFonts w:ascii="Arial" w:hAnsi="Arial" w:cs="Arial"/>
          <w:sz w:val="24"/>
          <w:szCs w:val="24"/>
        </w:rPr>
        <w:t xml:space="preserve"> 61010-</w:t>
      </w:r>
      <w:r>
        <w:rPr>
          <w:rFonts w:ascii="Arial" w:hAnsi="Arial" w:cs="Arial"/>
          <w:sz w:val="24"/>
          <w:szCs w:val="24"/>
        </w:rPr>
        <w:t>1</w:t>
      </w:r>
      <w:r w:rsidRPr="00EE3266">
        <w:rPr>
          <w:rFonts w:ascii="Arial" w:hAnsi="Arial" w:cs="Arial"/>
          <w:sz w:val="24"/>
          <w:szCs w:val="24"/>
        </w:rPr>
        <w:t>.</w:t>
      </w:r>
    </w:p>
    <w:p w14:paraId="65D6B3AD" w14:textId="77777777" w:rsidR="000C6152" w:rsidRPr="00AE5B8A" w:rsidRDefault="000C6152" w:rsidP="000C6152">
      <w:pPr>
        <w:widowControl w:val="0"/>
        <w:tabs>
          <w:tab w:val="left" w:pos="426"/>
        </w:tabs>
        <w:spacing w:before="240"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AE5B8A">
        <w:rPr>
          <w:rFonts w:ascii="Arial" w:eastAsia="Times New Roman" w:hAnsi="Arial" w:cs="Arial"/>
          <w:b/>
          <w:sz w:val="28"/>
          <w:szCs w:val="24"/>
          <w:lang w:eastAsia="ar-SA"/>
        </w:rPr>
        <w:t>12</w:t>
      </w:r>
      <w:r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Pr="00AE5B8A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 Защита от излучения, в том числе от лазерных источников,</w:t>
      </w:r>
      <w:r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 </w:t>
      </w:r>
      <w:r w:rsidRPr="00AE5B8A">
        <w:rPr>
          <w:rFonts w:ascii="Arial" w:eastAsia="Times New Roman" w:hAnsi="Arial" w:cs="Arial"/>
          <w:b/>
          <w:sz w:val="28"/>
          <w:szCs w:val="24"/>
          <w:lang w:eastAsia="ar-SA"/>
        </w:rPr>
        <w:t>а также от звукового и ультразвукового давления</w:t>
      </w:r>
    </w:p>
    <w:p w14:paraId="66ABA45D" w14:textId="77777777" w:rsidR="000C6152" w:rsidRDefault="000C6152" w:rsidP="000C6152">
      <w:pPr>
        <w:widowControl w:val="0"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5B8A">
        <w:rPr>
          <w:rFonts w:ascii="Arial" w:hAnsi="Arial" w:cs="Arial"/>
          <w:sz w:val="24"/>
          <w:szCs w:val="24"/>
        </w:rPr>
        <w:t xml:space="preserve">Применяют соответствующий раздел </w:t>
      </w:r>
      <w:r w:rsidRPr="00AE5B8A">
        <w:rPr>
          <w:rFonts w:ascii="Arial" w:hAnsi="Arial" w:cs="Arial"/>
          <w:sz w:val="24"/>
          <w:szCs w:val="24"/>
          <w:lang w:val="en-US"/>
        </w:rPr>
        <w:t>IEC</w:t>
      </w:r>
      <w:r w:rsidRPr="00AE5B8A">
        <w:rPr>
          <w:rFonts w:ascii="Arial" w:hAnsi="Arial" w:cs="Arial"/>
          <w:sz w:val="24"/>
          <w:szCs w:val="24"/>
        </w:rPr>
        <w:t xml:space="preserve"> 61010-1</w:t>
      </w:r>
      <w:r>
        <w:rPr>
          <w:rFonts w:ascii="Arial" w:hAnsi="Arial" w:cs="Arial"/>
          <w:sz w:val="24"/>
          <w:szCs w:val="24"/>
        </w:rPr>
        <w:t>.</w:t>
      </w:r>
    </w:p>
    <w:p w14:paraId="093E95D1" w14:textId="77777777" w:rsidR="00BE2BDC" w:rsidRDefault="00BE2BDC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39BA82AC" w14:textId="5160CA52" w:rsidR="000C6152" w:rsidRPr="00EE3266" w:rsidRDefault="000C6152" w:rsidP="000C6152">
      <w:pPr>
        <w:widowControl w:val="0"/>
        <w:tabs>
          <w:tab w:val="left" w:pos="426"/>
        </w:tabs>
        <w:spacing w:after="12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13</w:t>
      </w:r>
      <w:r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Защита от выделяющихся газов и веществ, взрыва и разрушения</w:t>
      </w:r>
    </w:p>
    <w:p w14:paraId="53CAEE7A" w14:textId="6C9EB279" w:rsidR="000C6152" w:rsidRPr="002813BA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E3266">
        <w:rPr>
          <w:rFonts w:ascii="Arial" w:hAnsi="Arial" w:cs="Arial"/>
          <w:sz w:val="24"/>
          <w:szCs w:val="24"/>
        </w:rPr>
        <w:t xml:space="preserve">Применяют соответствующий раздел </w:t>
      </w:r>
      <w:r w:rsidRPr="00EE3266">
        <w:rPr>
          <w:rFonts w:ascii="Arial" w:hAnsi="Arial" w:cs="Arial"/>
          <w:sz w:val="24"/>
          <w:szCs w:val="24"/>
          <w:lang w:val="en-US"/>
        </w:rPr>
        <w:t>IEC</w:t>
      </w:r>
      <w:r w:rsidRPr="00EE3266">
        <w:rPr>
          <w:rFonts w:ascii="Arial" w:hAnsi="Arial" w:cs="Arial"/>
          <w:sz w:val="24"/>
          <w:szCs w:val="24"/>
        </w:rPr>
        <w:t xml:space="preserve"> 61010-1</w:t>
      </w:r>
      <w:r>
        <w:rPr>
          <w:rFonts w:ascii="Arial" w:hAnsi="Arial" w:cs="Arial"/>
          <w:sz w:val="24"/>
          <w:szCs w:val="24"/>
        </w:rPr>
        <w:t>,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 исключением следующего:</w:t>
      </w:r>
    </w:p>
    <w:p w14:paraId="2B2B9144" w14:textId="77777777" w:rsidR="000C6152" w:rsidRPr="000C6152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bookmarkStart w:id="27" w:name="_Hlk210213891"/>
      <w:r w:rsidRPr="000C6152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Дополнение:</w:t>
      </w:r>
    </w:p>
    <w:p w14:paraId="4170BA77" w14:textId="77777777" w:rsidR="000C6152" w:rsidRPr="002813BA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6152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Дополнить следующим новым подразделом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1CAE3C20" w14:textId="1D96432A" w:rsidR="000C6152" w:rsidRPr="000C6152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6152">
        <w:rPr>
          <w:rFonts w:ascii="Arial" w:eastAsia="Times New Roman" w:hAnsi="Arial" w:cs="Arial"/>
          <w:b/>
          <w:sz w:val="24"/>
          <w:szCs w:val="24"/>
          <w:lang w:eastAsia="ru-RU"/>
        </w:rPr>
        <w:t>13.101</w:t>
      </w:r>
      <w:proofErr w:type="gramStart"/>
      <w:r w:rsidRPr="000C61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Б</w:t>
      </w:r>
      <w:proofErr w:type="gramEnd"/>
      <w:r w:rsidRPr="000C6152">
        <w:rPr>
          <w:rFonts w:ascii="Arial" w:eastAsia="Times New Roman" w:hAnsi="Arial" w:cs="Arial"/>
          <w:b/>
          <w:sz w:val="24"/>
          <w:szCs w:val="24"/>
          <w:lang w:eastAsia="ru-RU"/>
        </w:rPr>
        <w:t>иологически опасные вещества</w:t>
      </w:r>
    </w:p>
    <w:p w14:paraId="78F6A138" w14:textId="12146105" w:rsidR="000C6152" w:rsidRPr="002813BA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Оборудование, которое может быть потенциально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>заразным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из-за используемых </w:t>
      </w:r>
      <w:r w:rsidR="00645BBD">
        <w:rPr>
          <w:rFonts w:ascii="Arial" w:eastAsia="Times New Roman" w:hAnsi="Arial" w:cs="Arial"/>
          <w:bCs/>
          <w:sz w:val="24"/>
          <w:szCs w:val="24"/>
          <w:lang w:eastAsia="ru-RU"/>
        </w:rPr>
        <w:t>проб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или реагентов, должно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содержать маркировку </w:t>
      </w:r>
      <w:r w:rsidR="00EA775A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символ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EA775A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101 из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EA775A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аблицы 1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размещенную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видном месте. Как минимум,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маркировку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символ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биологической опасности</w:t>
      </w:r>
      <w:r w:rsidR="00EA775A" w:rsidRPr="00EA77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>следует разместить</w:t>
      </w:r>
      <w:r w:rsidR="00EA775A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рядом с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>областью</w:t>
      </w:r>
      <w:r w:rsidR="00EA775A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отбора проб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которая должна быть видимой при </w:t>
      </w:r>
      <w:r w:rsidR="00EA775A"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НОРМАЛЬНОМ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>ПРИМЕНЕНИИ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2893E392" w14:textId="07454DFB" w:rsidR="000C6152" w:rsidRPr="002813BA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Символы биологической опасности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следует разместить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рядом с зонами биологической опасности, доступ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ными ОПЕРАТОРУ при проведении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технического обслуживания,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которые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должны быть видны только </w:t>
      </w:r>
      <w:r w:rsidR="00EA775A">
        <w:rPr>
          <w:rFonts w:ascii="Arial" w:eastAsia="Times New Roman" w:hAnsi="Arial" w:cs="Arial"/>
          <w:bCs/>
          <w:sz w:val="24"/>
          <w:szCs w:val="24"/>
          <w:lang w:eastAsia="ru-RU"/>
        </w:rPr>
        <w:t>при проведении технического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обслуживания.</w:t>
      </w:r>
    </w:p>
    <w:p w14:paraId="4C8E2630" w14:textId="77777777" w:rsidR="000C6152" w:rsidRPr="002813BA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Символ 101 таблицы 1 должен быть нанесен на контейнеры или мешки для биологически опасных отходов, которые могут быть удалены из оборудования при НОРМАЛЬНОМ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ПРИМЕНЕНИИ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, а также рядом с любым сливным патрубком для биологически опасных отходов.</w:t>
      </w:r>
    </w:p>
    <w:p w14:paraId="045BEA97" w14:textId="7AC19153" w:rsidR="000C6152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Оборудование, которое может быть опасным из-за использования опасных веществ, должно быть обозначено соответствующим международным символом или (</w:t>
      </w:r>
      <w:r w:rsidR="00541122">
        <w:rPr>
          <w:rFonts w:ascii="Arial" w:eastAsia="Times New Roman" w:hAnsi="Arial" w:cs="Arial"/>
          <w:bCs/>
          <w:sz w:val="24"/>
          <w:szCs w:val="24"/>
          <w:lang w:eastAsia="ru-RU"/>
        </w:rPr>
        <w:t>при его отсутствии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символом 14 </w:t>
      </w:r>
      <w:r w:rsidR="005411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таблицы 1.</w:t>
      </w:r>
    </w:p>
    <w:p w14:paraId="6EF128AB" w14:textId="77777777" w:rsidR="008B3AFA" w:rsidRPr="002813BA" w:rsidRDefault="008B3AFA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8540551" w14:textId="77777777" w:rsidR="003F4BE1" w:rsidRPr="00EE3266" w:rsidRDefault="003F4BE1" w:rsidP="003F4BE1">
      <w:pPr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bookmarkStart w:id="28" w:name="_Hlk196676233"/>
      <w:bookmarkEnd w:id="27"/>
      <w:r w:rsidRPr="00091499">
        <w:rPr>
          <w:rFonts w:ascii="Arial" w:eastAsia="Times New Roman" w:hAnsi="Arial" w:cs="Arial"/>
          <w:b/>
          <w:sz w:val="28"/>
          <w:szCs w:val="24"/>
          <w:lang w:eastAsia="ar-SA"/>
        </w:rPr>
        <w:t>14</w:t>
      </w:r>
      <w:r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Pr="00091499">
        <w:rPr>
          <w:rFonts w:ascii="Arial" w:eastAsia="Times New Roman" w:hAnsi="Arial" w:cs="Arial"/>
          <w:b/>
          <w:sz w:val="28"/>
          <w:szCs w:val="24"/>
          <w:lang w:eastAsia="ar-SA"/>
        </w:rPr>
        <w:t>Компоненты и сборочные единицы</w:t>
      </w:r>
    </w:p>
    <w:p w14:paraId="5A5CBE3B" w14:textId="77777777" w:rsidR="003F4BE1" w:rsidRDefault="003F4BE1" w:rsidP="003F4BE1">
      <w:pPr>
        <w:widowControl w:val="0"/>
        <w:spacing w:after="0" w:line="360" w:lineRule="auto"/>
        <w:ind w:firstLine="709"/>
        <w:jc w:val="both"/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61010-1, за исключение следующего.</w:t>
      </w:r>
    </w:p>
    <w:p w14:paraId="53F20969" w14:textId="77777777" w:rsidR="003F4BE1" w:rsidRPr="003F4BE1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9" w:name="_Hlk210214060"/>
      <w:r w:rsidRPr="003F4BE1">
        <w:rPr>
          <w:rFonts w:ascii="Arial" w:eastAsia="Times New Roman" w:hAnsi="Arial" w:cs="Arial"/>
          <w:b/>
          <w:sz w:val="24"/>
          <w:szCs w:val="24"/>
          <w:lang w:eastAsia="ru-RU"/>
        </w:rPr>
        <w:t>14.3 Устройства защиты от перегрева</w:t>
      </w:r>
    </w:p>
    <w:p w14:paraId="39CDC6C9" w14:textId="77777777" w:rsidR="003F4BE1" w:rsidRPr="001D548E" w:rsidRDefault="003F4BE1" w:rsidP="003F4BE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" w:name="_Hlk210214039"/>
      <w:r w:rsidRPr="001D548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Дополнение</w:t>
      </w:r>
      <w:r w:rsidRPr="001D548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17759B2" w14:textId="1015E50D" w:rsidR="003F4BE1" w:rsidRPr="002813BA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548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Дополнить следующим новым 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абзацем после второго абзаца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2D687C77" w14:textId="749AF601" w:rsidR="003F4BE1" w:rsidRDefault="003F4BE1" w:rsidP="003F4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31" w:name="_Hlk212212836"/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Устройства защиты от перегрева в медицинском оборудовании </w:t>
      </w:r>
      <w:r w:rsidRPr="003F4BE1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IVD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для само</w:t>
      </w:r>
      <w:r w:rsidR="009B4EF9">
        <w:rPr>
          <w:rFonts w:ascii="Arial" w:eastAsia="Times New Roman" w:hAnsi="Arial" w:cs="Arial"/>
          <w:bCs/>
          <w:sz w:val="24"/>
          <w:szCs w:val="24"/>
          <w:lang w:eastAsia="ru-RU"/>
        </w:rPr>
        <w:t>диагностики не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должны </w:t>
      </w:r>
      <w:r w:rsidR="009B4EF9">
        <w:rPr>
          <w:rFonts w:ascii="Arial" w:eastAsia="Times New Roman" w:hAnsi="Arial" w:cs="Arial"/>
          <w:bCs/>
          <w:sz w:val="24"/>
          <w:szCs w:val="24"/>
          <w:lang w:eastAsia="ru-RU"/>
        </w:rPr>
        <w:t>иметь функции самовозврата</w:t>
      </w:r>
      <w:r w:rsidRPr="002813BA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bookmarkEnd w:id="28"/>
    <w:bookmarkEnd w:id="29"/>
    <w:bookmarkEnd w:id="30"/>
    <w:bookmarkEnd w:id="31"/>
    <w:p w14:paraId="0878E5D9" w14:textId="77777777" w:rsidR="0005241B" w:rsidRDefault="0005241B">
      <w:pPr>
        <w:rPr>
          <w:rFonts w:ascii="Arial" w:eastAsia="Times New Roman" w:hAnsi="Arial" w:cs="Arial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</w:p>
    <w:p w14:paraId="7DE95FF3" w14:textId="54E24B8B" w:rsidR="004D2F38" w:rsidRPr="00EE3266" w:rsidRDefault="004D2F38" w:rsidP="00664668">
      <w:pPr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15</w:t>
      </w:r>
      <w:r w:rsidR="006B33A9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E44A74"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Защита при помощи </w:t>
      </w:r>
      <w:r w:rsidR="00457C2F">
        <w:rPr>
          <w:rFonts w:ascii="Arial" w:eastAsia="Times New Roman" w:hAnsi="Arial" w:cs="Arial"/>
          <w:b/>
          <w:sz w:val="28"/>
          <w:szCs w:val="24"/>
          <w:lang w:eastAsia="ar-SA"/>
        </w:rPr>
        <w:t>БЛОКИРОВОК</w:t>
      </w:r>
    </w:p>
    <w:p w14:paraId="56C4122F" w14:textId="77777777" w:rsidR="001D548E" w:rsidRDefault="00E44A74" w:rsidP="001D54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61010-1</w:t>
      </w:r>
      <w:r w:rsidR="001202D4">
        <w:rPr>
          <w:rFonts w:ascii="Arial" w:eastAsia="Times New Roman" w:hAnsi="Arial" w:cs="Arial"/>
          <w:sz w:val="24"/>
          <w:szCs w:val="24"/>
          <w:lang w:eastAsia="ru-RU"/>
        </w:rPr>
        <w:t>, за исключением следующего:</w:t>
      </w:r>
      <w:r w:rsidR="001D548E" w:rsidRPr="001D548E">
        <w:t xml:space="preserve"> </w:t>
      </w:r>
    </w:p>
    <w:p w14:paraId="63A3EEB4" w14:textId="19E5769B" w:rsidR="001D548E" w:rsidRPr="001D548E" w:rsidRDefault="001D548E" w:rsidP="001D54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32" w:name="_Hlk210214149"/>
      <w:r w:rsidRPr="001D54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15.1</w:t>
      </w:r>
      <w:r w:rsidR="006B33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Pr="001D548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положения</w:t>
      </w:r>
    </w:p>
    <w:p w14:paraId="76BD0941" w14:textId="77777777" w:rsidR="0075307F" w:rsidRPr="0075307F" w:rsidRDefault="0075307F" w:rsidP="007530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Дополнение:</w:t>
      </w:r>
    </w:p>
    <w:p w14:paraId="4D18FFD1" w14:textId="77777777" w:rsidR="0075307F" w:rsidRPr="001B7649" w:rsidRDefault="0075307F" w:rsidP="007530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307F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Дополнить следующим новым текстом после первого предложения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73FEDD28" w14:textId="40A7F214" w:rsidR="00B5114F" w:rsidRDefault="0075307F" w:rsidP="00B511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В качестве альтернативного метода для систем блокиров</w:t>
      </w:r>
      <w:r w:rsidR="0045181D">
        <w:rPr>
          <w:rFonts w:ascii="Arial" w:eastAsia="Times New Roman" w:hAnsi="Arial" w:cs="Arial"/>
          <w:bCs/>
          <w:sz w:val="24"/>
          <w:szCs w:val="24"/>
          <w:lang w:eastAsia="ru-RU"/>
        </w:rPr>
        <w:t>ок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содержащих электрические/электронные или программируемые </w:t>
      </w:r>
      <w:r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компоненты (компоненты </w:t>
      </w:r>
      <w:r w:rsidRPr="00633A2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E/E/P</w:t>
      </w:r>
      <w:r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надежность и требования к конструкции могут быть </w:t>
      </w:r>
      <w:proofErr w:type="gramStart"/>
      <w:r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определены</w:t>
      </w:r>
      <w:proofErr w:type="gramEnd"/>
      <w:r w:rsidR="009B4EF9"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549D0"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>например</w:t>
      </w:r>
      <w:r w:rsidR="009B4EF9"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>применени</w:t>
      </w:r>
      <w:r w:rsidR="0045181D"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>ем</w:t>
      </w:r>
      <w:r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IEC 62061 (</w:t>
      </w:r>
      <w:r w:rsidRPr="00633A2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SIL</w:t>
      </w:r>
      <w:r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>) или ISO 13849 (все части) (</w:t>
      </w:r>
      <w:r w:rsidRPr="00633A2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PL</w:t>
      </w:r>
      <w:r w:rsidRPr="00633A2C">
        <w:rPr>
          <w:rFonts w:ascii="Arial" w:eastAsia="Times New Roman" w:hAnsi="Arial" w:cs="Arial"/>
          <w:bCs/>
          <w:sz w:val="24"/>
          <w:szCs w:val="24"/>
          <w:lang w:eastAsia="ru-RU"/>
        </w:rPr>
        <w:t>) или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других решений, обеспечивающих эквивалентную функциональную безопасность</w:t>
      </w:r>
      <w:r w:rsidR="00B5114F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bookmarkEnd w:id="32"/>
    <w:p w14:paraId="611EF398" w14:textId="77777777" w:rsidR="00B5114F" w:rsidRDefault="00B5114F" w:rsidP="00B511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9E85C88" w14:textId="137741AB" w:rsidR="004D2F38" w:rsidRPr="00EE3266" w:rsidRDefault="004D2F38" w:rsidP="00B511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16</w:t>
      </w:r>
      <w:r w:rsidR="006B33A9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E44A74"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ОПАСНОСТИ, возникающие при эксплуатации</w:t>
      </w:r>
    </w:p>
    <w:p w14:paraId="1196766E" w14:textId="77777777" w:rsidR="00A704FC" w:rsidRDefault="00E44A74" w:rsidP="00A704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61010-1</w:t>
      </w:r>
      <w:r w:rsidR="001202D4" w:rsidRPr="001202D4">
        <w:rPr>
          <w:rFonts w:ascii="Arial" w:eastAsia="Times New Roman" w:hAnsi="Arial" w:cs="Arial"/>
          <w:sz w:val="24"/>
          <w:szCs w:val="24"/>
          <w:lang w:eastAsia="ru-RU"/>
        </w:rPr>
        <w:t>, за исключением следующего:</w:t>
      </w:r>
      <w:r w:rsidR="00A704FC" w:rsidRPr="00A704FC">
        <w:t xml:space="preserve"> </w:t>
      </w:r>
    </w:p>
    <w:p w14:paraId="63DC2EDD" w14:textId="77777777" w:rsidR="000C6152" w:rsidRPr="000C6152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33" w:name="_Hlk210214273"/>
      <w:r w:rsidRPr="000C6152">
        <w:rPr>
          <w:rFonts w:ascii="Arial" w:eastAsia="Times New Roman" w:hAnsi="Arial" w:cs="Arial"/>
          <w:b/>
          <w:sz w:val="24"/>
          <w:szCs w:val="24"/>
          <w:lang w:eastAsia="ru-RU"/>
        </w:rPr>
        <w:t>16.2 Эргономические аспекты</w:t>
      </w:r>
    </w:p>
    <w:p w14:paraId="1830D35B" w14:textId="77777777" w:rsidR="000C6152" w:rsidRPr="001B7649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6152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Замена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24290EFF" w14:textId="77777777" w:rsidR="000C6152" w:rsidRPr="001B7649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6152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Заменить примечание следующим новым примечанием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317F22F7" w14:textId="41101346" w:rsidR="000C6152" w:rsidRDefault="000C6152" w:rsidP="000C615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0C6152">
        <w:rPr>
          <w:rFonts w:ascii="Arial" w:eastAsia="Times New Roman" w:hAnsi="Arial" w:cs="Arial"/>
          <w:spacing w:val="40"/>
          <w:lang w:eastAsia="ru-RU"/>
        </w:rPr>
        <w:t xml:space="preserve">Примечание </w:t>
      </w:r>
      <w:r w:rsidRPr="000C6152">
        <w:rPr>
          <w:rFonts w:ascii="Arial" w:eastAsia="Times New Roman" w:hAnsi="Arial" w:cs="Arial"/>
          <w:lang w:eastAsia="ru-RU"/>
        </w:rPr>
        <w:t xml:space="preserve">– </w:t>
      </w:r>
      <w:r w:rsidRPr="000C6152">
        <w:rPr>
          <w:rFonts w:ascii="Arial" w:eastAsia="Times New Roman" w:hAnsi="Arial" w:cs="Arial"/>
          <w:bCs/>
          <w:lang w:eastAsia="ru-RU"/>
        </w:rPr>
        <w:t xml:space="preserve">Процедуры оценки </w:t>
      </w:r>
      <w:r w:rsidR="009B4EF9">
        <w:rPr>
          <w:rFonts w:ascii="Arial" w:eastAsia="Times New Roman" w:hAnsi="Arial" w:cs="Arial"/>
          <w:bCs/>
          <w:lang w:eastAsia="ru-RU"/>
        </w:rPr>
        <w:t>РИСКА</w:t>
      </w:r>
      <w:r w:rsidRPr="000C6152">
        <w:rPr>
          <w:rFonts w:ascii="Arial" w:eastAsia="Times New Roman" w:hAnsi="Arial" w:cs="Arial"/>
          <w:bCs/>
          <w:lang w:eastAsia="ru-RU"/>
        </w:rPr>
        <w:t xml:space="preserve"> в отношении эргономики можно найти в IEC 62366-1, IEC TR 62366-2, EN 894-2, EN 894-3, ISO 9241, SEMI S8 и других документах. Не все требования </w:t>
      </w:r>
      <w:r w:rsidR="0045181D">
        <w:rPr>
          <w:rFonts w:ascii="Arial" w:eastAsia="Times New Roman" w:hAnsi="Arial" w:cs="Arial"/>
          <w:bCs/>
          <w:lang w:eastAsia="ru-RU"/>
        </w:rPr>
        <w:t>указанных</w:t>
      </w:r>
      <w:r w:rsidRPr="000C6152">
        <w:rPr>
          <w:rFonts w:ascii="Arial" w:eastAsia="Times New Roman" w:hAnsi="Arial" w:cs="Arial"/>
          <w:bCs/>
          <w:lang w:eastAsia="ru-RU"/>
        </w:rPr>
        <w:t xml:space="preserve"> документов применимы к оборудованию, входящему в область распространения настоящего стандарта.</w:t>
      </w:r>
    </w:p>
    <w:bookmarkEnd w:id="33"/>
    <w:p w14:paraId="3096BBE6" w14:textId="1BC276D9" w:rsidR="004D2F38" w:rsidRPr="00EE3266" w:rsidRDefault="004D2F38" w:rsidP="00664668">
      <w:pPr>
        <w:widowControl w:val="0"/>
        <w:tabs>
          <w:tab w:val="left" w:pos="426"/>
        </w:tabs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>17</w:t>
      </w:r>
      <w:r w:rsidR="006B33A9">
        <w:rPr>
          <w:rFonts w:ascii="Arial" w:eastAsia="Times New Roman" w:hAnsi="Arial" w:cs="Arial"/>
          <w:b/>
          <w:sz w:val="28"/>
          <w:szCs w:val="24"/>
          <w:lang w:eastAsia="ar-SA"/>
        </w:rPr>
        <w:tab/>
      </w:r>
      <w:r w:rsidR="00E44A74" w:rsidRPr="00EE3266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Оценка </w:t>
      </w:r>
      <w:r w:rsidR="00FB4FE7">
        <w:rPr>
          <w:rFonts w:ascii="Arial" w:eastAsia="Times New Roman" w:hAnsi="Arial" w:cs="Arial"/>
          <w:b/>
          <w:sz w:val="28"/>
          <w:szCs w:val="24"/>
          <w:lang w:eastAsia="ar-SA"/>
        </w:rPr>
        <w:t>РИСКА</w:t>
      </w:r>
    </w:p>
    <w:p w14:paraId="6C92F36D" w14:textId="77777777" w:rsidR="005D3A3A" w:rsidRDefault="00E44A74" w:rsidP="005D3A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 соответствующий раздел </w:t>
      </w:r>
      <w:r w:rsidRPr="00EE3266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61010-1</w:t>
      </w:r>
      <w:r w:rsidR="001202D4" w:rsidRPr="001202D4">
        <w:rPr>
          <w:rFonts w:ascii="Arial" w:eastAsia="Times New Roman" w:hAnsi="Arial" w:cs="Arial"/>
          <w:sz w:val="24"/>
          <w:szCs w:val="24"/>
          <w:lang w:eastAsia="ru-RU"/>
        </w:rPr>
        <w:t>, за исключением следующего:</w:t>
      </w:r>
      <w:r w:rsidR="005D3A3A" w:rsidRPr="005D3A3A">
        <w:t xml:space="preserve"> </w:t>
      </w:r>
    </w:p>
    <w:p w14:paraId="1454A97A" w14:textId="434942C2" w:rsidR="005D3A3A" w:rsidRPr="005D3A3A" w:rsidRDefault="005D3A3A" w:rsidP="005D3A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" w:name="_Hlk210214399"/>
      <w:r w:rsidRPr="005D3A3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Замена</w:t>
      </w:r>
      <w:r w:rsidRPr="005D3A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0EF66AEA" w14:textId="2FF8640D" w:rsidR="005D3A3A" w:rsidRPr="005D3A3A" w:rsidRDefault="005D3A3A" w:rsidP="005D3A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3A3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Заменить существующий 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те</w:t>
      </w:r>
      <w:proofErr w:type="gramStart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кст </w:t>
      </w:r>
      <w:r w:rsidRPr="005D3A3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сл</w:t>
      </w:r>
      <w:proofErr w:type="gramEnd"/>
      <w:r w:rsidRPr="005D3A3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едующим новым текстом</w:t>
      </w:r>
      <w:r w:rsidRPr="005D3A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E26BB0B" w14:textId="585D82E8" w:rsidR="00DE63BB" w:rsidRPr="001B7649" w:rsidRDefault="00DE63BB" w:rsidP="00DE63B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Оценк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РИСКА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следует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прове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сти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за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документирова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ть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 использованием требований 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ISO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14971 для ОПАСНОСТЕЙ, не рассмотренных в настоящем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стандарте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</w:t>
      </w:r>
      <w:r w:rsidRPr="00EE3266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61010-1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480045C3" w14:textId="41DE4BCF" w:rsidR="007724E5" w:rsidRDefault="00DE63BB" w:rsidP="000524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45181D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Соответствие проверяют </w:t>
      </w:r>
      <w:r w:rsidR="009B4EF9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проведением анализ</w:t>
      </w:r>
      <w:r w:rsidR="00CE3556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а</w:t>
      </w:r>
      <w:r w:rsidRPr="0045181D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документации по оценке РИСКА, чтобы убедиться, что РИСКИ устранены или </w:t>
      </w:r>
      <w:r w:rsidR="009B4EF9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что остаются </w:t>
      </w:r>
      <w:r w:rsidRPr="0045181D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только ДОПУСТИМЫЕ РИСКИ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bookmarkEnd w:id="34"/>
      <w:r w:rsidR="003C6E9A" w:rsidRPr="00EE3266">
        <w:rPr>
          <w:rFonts w:ascii="Arial" w:eastAsia="Times New Roman" w:hAnsi="Arial" w:cs="Arial"/>
          <w:b/>
          <w:sz w:val="28"/>
          <w:szCs w:val="24"/>
          <w:lang w:eastAsia="ar-SA"/>
        </w:rPr>
        <w:br w:type="page"/>
      </w:r>
      <w:bookmarkEnd w:id="15"/>
      <w:bookmarkEnd w:id="16"/>
    </w:p>
    <w:p w14:paraId="6A39C512" w14:textId="37A9B1AA" w:rsidR="00E33EB9" w:rsidRDefault="007724E5" w:rsidP="006B33A9">
      <w:pPr>
        <w:tabs>
          <w:tab w:val="left" w:pos="3859"/>
        </w:tabs>
        <w:spacing w:before="240" w:after="240" w:line="360" w:lineRule="auto"/>
      </w:pPr>
      <w:r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ab/>
      </w:r>
      <w:r w:rsidR="00E44A74" w:rsidRPr="006B33A9">
        <w:rPr>
          <w:rFonts w:ascii="Arial" w:hAnsi="Arial" w:cs="Arial"/>
          <w:b/>
          <w:sz w:val="28"/>
          <w:szCs w:val="28"/>
        </w:rPr>
        <w:t>Приложения</w:t>
      </w:r>
      <w:proofErr w:type="gramStart"/>
      <w:r w:rsidR="00E44A74" w:rsidRPr="00EE3266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="00E44A74" w:rsidRPr="00EE3266">
        <w:rPr>
          <w:rFonts w:ascii="Arial" w:hAnsi="Arial" w:cs="Arial"/>
          <w:sz w:val="24"/>
          <w:szCs w:val="24"/>
        </w:rPr>
        <w:t>П</w:t>
      </w:r>
      <w:proofErr w:type="gramEnd"/>
      <w:r w:rsidR="00E44A74" w:rsidRPr="00EE3266">
        <w:rPr>
          <w:rFonts w:ascii="Arial" w:hAnsi="Arial" w:cs="Arial"/>
          <w:sz w:val="24"/>
          <w:szCs w:val="24"/>
        </w:rPr>
        <w:t xml:space="preserve">рименяют все приложения </w:t>
      </w:r>
      <w:bookmarkStart w:id="35" w:name="_Hlk161575783"/>
      <w:r w:rsidR="00E44A74" w:rsidRPr="00EE3266">
        <w:rPr>
          <w:rFonts w:ascii="Arial" w:hAnsi="Arial" w:cs="Arial"/>
          <w:sz w:val="24"/>
          <w:szCs w:val="24"/>
          <w:lang w:val="en-US"/>
        </w:rPr>
        <w:t>IEC</w:t>
      </w:r>
      <w:r w:rsidR="00E44A74" w:rsidRPr="00EE3266">
        <w:rPr>
          <w:rFonts w:ascii="Arial" w:hAnsi="Arial" w:cs="Arial"/>
          <w:sz w:val="24"/>
          <w:szCs w:val="24"/>
        </w:rPr>
        <w:t xml:space="preserve"> 61010-1</w:t>
      </w:r>
      <w:r w:rsidR="0064713B">
        <w:rPr>
          <w:rFonts w:ascii="Arial" w:hAnsi="Arial" w:cs="Arial"/>
          <w:sz w:val="24"/>
          <w:szCs w:val="24"/>
        </w:rPr>
        <w:t>,</w:t>
      </w:r>
      <w:r w:rsidR="00E44A74" w:rsidRPr="00EE3266">
        <w:rPr>
          <w:rFonts w:ascii="Arial" w:hAnsi="Arial" w:cs="Arial"/>
          <w:sz w:val="24"/>
          <w:szCs w:val="24"/>
        </w:rPr>
        <w:t xml:space="preserve"> за исключением следующего</w:t>
      </w:r>
      <w:bookmarkEnd w:id="35"/>
      <w:r w:rsidR="00E44A74" w:rsidRPr="00EE3266">
        <w:rPr>
          <w:rFonts w:ascii="Arial" w:hAnsi="Arial" w:cs="Arial"/>
          <w:sz w:val="24"/>
          <w:szCs w:val="24"/>
        </w:rPr>
        <w:t>:</w:t>
      </w:r>
      <w:r w:rsidR="00E33EB9" w:rsidRPr="00E33EB9">
        <w:t xml:space="preserve"> </w:t>
      </w:r>
    </w:p>
    <w:p w14:paraId="4C664995" w14:textId="77777777" w:rsidR="00E33EB9" w:rsidRDefault="00E33EB9" w:rsidP="00E33EB9">
      <w:pPr>
        <w:widowControl w:val="0"/>
        <w:spacing w:after="0" w:line="360" w:lineRule="auto"/>
        <w:jc w:val="center"/>
      </w:pPr>
    </w:p>
    <w:p w14:paraId="775B9E41" w14:textId="454A3F2C" w:rsidR="00E33EB9" w:rsidRPr="0005241B" w:rsidRDefault="00E33EB9" w:rsidP="00E33EB9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241B">
        <w:rPr>
          <w:rFonts w:ascii="Arial" w:hAnsi="Arial" w:cs="Arial"/>
          <w:b/>
          <w:bCs/>
          <w:sz w:val="24"/>
          <w:szCs w:val="24"/>
        </w:rPr>
        <w:t>Приложение L</w:t>
      </w:r>
    </w:p>
    <w:p w14:paraId="10D32B64" w14:textId="77777777" w:rsidR="00E33EB9" w:rsidRPr="0005241B" w:rsidRDefault="00E33EB9" w:rsidP="00E33EB9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241B">
        <w:rPr>
          <w:rFonts w:ascii="Arial" w:hAnsi="Arial" w:cs="Arial"/>
          <w:b/>
          <w:bCs/>
          <w:sz w:val="24"/>
          <w:szCs w:val="24"/>
        </w:rPr>
        <w:t>(справочное)</w:t>
      </w:r>
    </w:p>
    <w:p w14:paraId="1034449E" w14:textId="77777777" w:rsidR="00E33EB9" w:rsidRPr="0005241B" w:rsidRDefault="00E33EB9" w:rsidP="00E33EB9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241B">
        <w:rPr>
          <w:rFonts w:ascii="Arial" w:hAnsi="Arial" w:cs="Arial"/>
          <w:b/>
          <w:bCs/>
          <w:sz w:val="24"/>
          <w:szCs w:val="24"/>
        </w:rPr>
        <w:t>Указатель терминов, которым даны определения</w:t>
      </w:r>
    </w:p>
    <w:p w14:paraId="40391819" w14:textId="296BCBA1" w:rsidR="00E33EB9" w:rsidRPr="006B33A9" w:rsidRDefault="00E33EB9" w:rsidP="00E33EB9">
      <w:pPr>
        <w:widowControl w:val="0"/>
        <w:spacing w:after="0" w:line="360" w:lineRule="auto"/>
        <w:ind w:firstLine="709"/>
        <w:rPr>
          <w:rFonts w:ascii="Arial" w:hAnsi="Arial" w:cs="Arial"/>
        </w:rPr>
      </w:pPr>
      <w:bookmarkStart w:id="36" w:name="_Hlk161574468"/>
      <w:bookmarkStart w:id="37" w:name="_Hlk210214470"/>
      <w:r w:rsidRPr="006B33A9">
        <w:rPr>
          <w:rFonts w:ascii="Arial" w:hAnsi="Arial" w:cs="Arial"/>
          <w:i/>
          <w:iCs/>
        </w:rPr>
        <w:t>Дополнение</w:t>
      </w:r>
      <w:r w:rsidRPr="006B33A9">
        <w:rPr>
          <w:rFonts w:ascii="Arial" w:hAnsi="Arial" w:cs="Arial"/>
        </w:rPr>
        <w:t>:</w:t>
      </w:r>
    </w:p>
    <w:p w14:paraId="695E417C" w14:textId="3A7A612F" w:rsidR="00E33EB9" w:rsidRPr="006B33A9" w:rsidRDefault="00E33EB9" w:rsidP="00E33EB9">
      <w:pPr>
        <w:widowControl w:val="0"/>
        <w:spacing w:after="0" w:line="360" w:lineRule="auto"/>
        <w:ind w:firstLine="709"/>
        <w:rPr>
          <w:rFonts w:ascii="Arial" w:hAnsi="Arial" w:cs="Arial"/>
        </w:rPr>
      </w:pPr>
      <w:r w:rsidRPr="006B33A9">
        <w:rPr>
          <w:rFonts w:ascii="Arial" w:hAnsi="Arial" w:cs="Arial"/>
          <w:i/>
          <w:iCs/>
        </w:rPr>
        <w:t>Дополнить перечисление следующими терминами</w:t>
      </w:r>
      <w:r w:rsidRPr="006B33A9">
        <w:rPr>
          <w:rFonts w:ascii="Arial" w:hAnsi="Arial" w:cs="Arial"/>
        </w:rPr>
        <w:t>:</w:t>
      </w:r>
    </w:p>
    <w:bookmarkEnd w:id="36"/>
    <w:p w14:paraId="60031A0C" w14:textId="77777777" w:rsidR="00E33EB9" w:rsidRPr="006B33A9" w:rsidRDefault="00E33EB9" w:rsidP="00E33EB9">
      <w:pPr>
        <w:widowControl w:val="0"/>
        <w:spacing w:after="0" w:line="360" w:lineRule="auto"/>
        <w:jc w:val="center"/>
        <w:rPr>
          <w:rFonts w:ascii="Arial" w:hAnsi="Arial" w:cs="Arial"/>
        </w:rPr>
      </w:pPr>
    </w:p>
    <w:p w14:paraId="2F58A671" w14:textId="146C0240" w:rsidR="00E33EB9" w:rsidRPr="006B33A9" w:rsidRDefault="001B7649" w:rsidP="006B33A9">
      <w:pPr>
        <w:widowControl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ЗОНА ЗАГРУЗКИ</w:t>
      </w:r>
      <w:r w:rsidR="00DE63BB"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r w:rsidR="00E33EB9" w:rsidRPr="006B33A9">
        <w:rPr>
          <w:rFonts w:ascii="Arial" w:hAnsi="Arial" w:cs="Arial"/>
        </w:rPr>
        <w:t>…………………..........................</w:t>
      </w:r>
      <w:r w:rsidR="006B33A9">
        <w:rPr>
          <w:rFonts w:ascii="Arial" w:hAnsi="Arial" w:cs="Arial"/>
        </w:rPr>
        <w:t>............</w:t>
      </w:r>
      <w:r w:rsidR="00E33EB9" w:rsidRPr="006B33A9">
        <w:rPr>
          <w:rFonts w:ascii="Arial" w:hAnsi="Arial" w:cs="Arial"/>
        </w:rPr>
        <w:t>............................. 3.</w:t>
      </w:r>
      <w:r>
        <w:rPr>
          <w:rFonts w:ascii="Arial" w:hAnsi="Arial" w:cs="Arial"/>
        </w:rPr>
        <w:t>1</w:t>
      </w:r>
      <w:r w:rsidR="00E33EB9" w:rsidRPr="006B33A9">
        <w:rPr>
          <w:rFonts w:ascii="Arial" w:hAnsi="Arial" w:cs="Arial"/>
        </w:rPr>
        <w:t>.102</w:t>
      </w:r>
    </w:p>
    <w:p w14:paraId="24FF8FAB" w14:textId="609C578A" w:rsidR="00CD260A" w:rsidRPr="006B33A9" w:rsidRDefault="001B7649" w:rsidP="00CD260A">
      <w:pPr>
        <w:widowControl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ЗОНА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ОТБОРА ПРОБ</w:t>
      </w:r>
      <w:r w:rsidR="00B5114F">
        <w:rPr>
          <w:rFonts w:ascii="Arial" w:eastAsia="Times New Roman" w:hAnsi="Arial" w:cs="Arial"/>
          <w:bCs/>
          <w:sz w:val="24"/>
          <w:szCs w:val="24"/>
          <w:lang w:eastAsia="ru-RU"/>
        </w:rPr>
        <w:t>…</w:t>
      </w:r>
      <w:r w:rsidRPr="006B3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r w:rsidR="00CD260A" w:rsidRPr="006B33A9">
        <w:rPr>
          <w:rFonts w:ascii="Arial" w:hAnsi="Arial" w:cs="Arial"/>
        </w:rPr>
        <w:t>…………......................................</w:t>
      </w:r>
      <w:r w:rsidR="00CD260A">
        <w:rPr>
          <w:rFonts w:ascii="Arial" w:hAnsi="Arial" w:cs="Arial"/>
        </w:rPr>
        <w:t>............</w:t>
      </w:r>
      <w:r w:rsidR="00CD260A" w:rsidRPr="006B33A9">
        <w:rPr>
          <w:rFonts w:ascii="Arial" w:hAnsi="Arial" w:cs="Arial"/>
        </w:rPr>
        <w:t>............ 3.</w:t>
      </w:r>
      <w:r>
        <w:rPr>
          <w:rFonts w:ascii="Arial" w:hAnsi="Arial" w:cs="Arial"/>
        </w:rPr>
        <w:t>1</w:t>
      </w:r>
      <w:r w:rsidR="00CD260A" w:rsidRPr="006B33A9">
        <w:rPr>
          <w:rFonts w:ascii="Arial" w:hAnsi="Arial" w:cs="Arial"/>
        </w:rPr>
        <w:t>.10</w:t>
      </w:r>
      <w:r>
        <w:rPr>
          <w:rFonts w:ascii="Arial" w:hAnsi="Arial" w:cs="Arial"/>
        </w:rPr>
        <w:t>1</w:t>
      </w:r>
    </w:p>
    <w:bookmarkEnd w:id="37"/>
    <w:p w14:paraId="198223B6" w14:textId="77777777" w:rsidR="00E33EB9" w:rsidRDefault="00E33EB9" w:rsidP="00C95195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0EB9D" w14:textId="4ED8710A" w:rsidR="007724E5" w:rsidRDefault="007724E5" w:rsidP="00C95195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2CC3A86" w14:textId="44094B99" w:rsidR="004B0576" w:rsidRPr="0005241B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5241B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Приложение ДА</w:t>
      </w:r>
    </w:p>
    <w:p w14:paraId="2FEDFCEC" w14:textId="77777777" w:rsidR="004B0576" w:rsidRPr="0005241B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5241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(справочное)</w:t>
      </w:r>
    </w:p>
    <w:p w14:paraId="07968CE2" w14:textId="67B21DD1" w:rsidR="004B0576" w:rsidRPr="00CE3556" w:rsidRDefault="004B0576" w:rsidP="004B0576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5241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Сведения о </w:t>
      </w:r>
      <w:r w:rsidRPr="00CE3556">
        <w:rPr>
          <w:rFonts w:ascii="Arial" w:eastAsia="Times New Roman" w:hAnsi="Arial" w:cs="Arial"/>
          <w:b/>
          <w:sz w:val="28"/>
          <w:szCs w:val="28"/>
          <w:lang w:eastAsia="ru-RU"/>
        </w:rPr>
        <w:t>соответствии ссылочных международных стандартов межгосударственным стандартам</w:t>
      </w:r>
    </w:p>
    <w:p w14:paraId="5E177E61" w14:textId="7DC71403" w:rsidR="00A9384F" w:rsidRPr="00CE3556" w:rsidRDefault="0005241B" w:rsidP="00A9384F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  <w:r w:rsidRPr="00CE3556">
        <w:rPr>
          <w:rFonts w:ascii="Arial" w:eastAsia="Times New Roman" w:hAnsi="Arial" w:cs="Arial"/>
          <w:spacing w:val="60"/>
          <w:sz w:val="24"/>
          <w:szCs w:val="28"/>
          <w:lang w:eastAsia="ru-RU"/>
        </w:rPr>
        <w:t>Таблица</w:t>
      </w:r>
      <w:r w:rsidR="00A9384F" w:rsidRPr="00CE3556">
        <w:rPr>
          <w:rFonts w:ascii="Arial" w:hAnsi="Arial" w:cs="Arial"/>
          <w:spacing w:val="40"/>
          <w:sz w:val="24"/>
          <w:szCs w:val="24"/>
        </w:rPr>
        <w:t xml:space="preserve"> </w:t>
      </w:r>
      <w:r w:rsidR="00A9384F" w:rsidRPr="00CE3556">
        <w:rPr>
          <w:rFonts w:ascii="Arial" w:eastAsia="Times New Roman" w:hAnsi="Arial" w:cs="Arial"/>
          <w:sz w:val="24"/>
          <w:szCs w:val="24"/>
          <w:lang w:eastAsia="ru-RU"/>
        </w:rPr>
        <w:t>ДА.1</w:t>
      </w:r>
    </w:p>
    <w:p w14:paraId="4658269B" w14:textId="77777777" w:rsidR="00A9384F" w:rsidRPr="00CE3556" w:rsidRDefault="00A9384F" w:rsidP="00A9384F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1596"/>
        <w:gridCol w:w="5208"/>
      </w:tblGrid>
      <w:tr w:rsidR="00EE3266" w:rsidRPr="00CE3556" w14:paraId="3DE24762" w14:textId="77777777" w:rsidTr="004B0576">
        <w:trPr>
          <w:trHeight w:val="447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5E5A7C" w14:textId="77777777" w:rsidR="004B0576" w:rsidRPr="00CE3556" w:rsidRDefault="004B0576" w:rsidP="0005241B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E3556">
              <w:rPr>
                <w:rFonts w:ascii="Arial" w:eastAsia="DejaVuSerif" w:hAnsi="Arial" w:cs="Arial"/>
              </w:rPr>
              <w:t>Обозначение ссылочного международного стандарта</w:t>
            </w: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C22EAC" w14:textId="77777777" w:rsidR="004B0576" w:rsidRPr="00CE3556" w:rsidRDefault="004B0576" w:rsidP="0005241B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E3556">
              <w:rPr>
                <w:rFonts w:ascii="Arial" w:hAnsi="Arial" w:cs="Arial"/>
              </w:rPr>
              <w:t>Степень</w:t>
            </w:r>
          </w:p>
          <w:p w14:paraId="72855E6A" w14:textId="77777777" w:rsidR="004B0576" w:rsidRPr="00CE3556" w:rsidRDefault="004B0576" w:rsidP="0005241B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E3556">
              <w:rPr>
                <w:rFonts w:ascii="Arial" w:hAnsi="Arial" w:cs="Arial"/>
              </w:rPr>
              <w:t>соответствия</w:t>
            </w:r>
          </w:p>
        </w:tc>
        <w:tc>
          <w:tcPr>
            <w:tcW w:w="5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3F1DC" w14:textId="77777777" w:rsidR="004B0576" w:rsidRPr="00CE3556" w:rsidRDefault="004B0576" w:rsidP="0005241B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E3556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EE3266" w:rsidRPr="00CE3556" w14:paraId="0D0947C0" w14:textId="77777777" w:rsidTr="004B0576">
        <w:trPr>
          <w:trHeight w:hRule="exact" w:val="28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D958DD" w14:textId="77777777" w:rsidR="004B0576" w:rsidRPr="00CE3556" w:rsidRDefault="004B0576" w:rsidP="0005241B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  <w:p w14:paraId="2932E88F" w14:textId="77777777" w:rsidR="004B0576" w:rsidRPr="00CE3556" w:rsidRDefault="004B0576" w:rsidP="0005241B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107A5C" w14:textId="77777777" w:rsidR="004B0576" w:rsidRPr="00CE3556" w:rsidRDefault="004B0576" w:rsidP="0005241B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32EF0C" w14:textId="77777777" w:rsidR="004B0576" w:rsidRPr="00CE3556" w:rsidRDefault="004B0576" w:rsidP="0005241B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A0F23" w:rsidRPr="00CE3556" w14:paraId="16D68D31" w14:textId="77777777" w:rsidTr="00FB4FE7">
        <w:trPr>
          <w:trHeight w:val="316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7AA0CF" w14:textId="5DC95837" w:rsidR="005A0F23" w:rsidRPr="00CE3556" w:rsidRDefault="005A0F23" w:rsidP="0005241B">
            <w:pPr>
              <w:widowControl w:val="0"/>
              <w:tabs>
                <w:tab w:val="left" w:pos="30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E355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ISO 14971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14:paraId="0E77F1B4" w14:textId="516987C2" w:rsidR="005A0F23" w:rsidRPr="00CE3556" w:rsidRDefault="005A0F23" w:rsidP="0005241B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CE3556">
              <w:rPr>
                <w:rFonts w:ascii="Arial" w:hAnsi="Arial" w:cs="Arial"/>
                <w:iCs/>
                <w:sz w:val="24"/>
                <w:szCs w:val="24"/>
                <w:lang w:val="en-US"/>
              </w:rPr>
              <w:t>IDT</w:t>
            </w:r>
          </w:p>
        </w:tc>
        <w:tc>
          <w:tcPr>
            <w:tcW w:w="5208" w:type="dxa"/>
            <w:tcBorders>
              <w:top w:val="nil"/>
              <w:bottom w:val="single" w:sz="4" w:space="0" w:color="auto"/>
            </w:tcBorders>
          </w:tcPr>
          <w:p w14:paraId="2A804B54" w14:textId="69CA4D9D" w:rsidR="005A0F23" w:rsidRPr="00CE3556" w:rsidRDefault="005A0F23" w:rsidP="0005241B">
            <w:pPr>
              <w:widowControl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E3556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 xml:space="preserve">ГОСТ </w:t>
            </w:r>
            <w:r w:rsidRPr="00CE3556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  <w:lang w:val="en-US"/>
              </w:rPr>
              <w:t>ISO</w:t>
            </w:r>
            <w:r w:rsidRPr="00CE3556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 xml:space="preserve"> 14971‒2021 </w:t>
            </w:r>
            <w:r w:rsidR="00CE3556" w:rsidRPr="00CE3556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>«</w:t>
            </w:r>
            <w:r w:rsidRPr="00CE3556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>Изделия медицинские. Применение менеджмента риска к медицинским изделиям</w:t>
            </w:r>
            <w:r w:rsidR="00CE3556" w:rsidRPr="00CE3556">
              <w:rPr>
                <w:rFonts w:ascii="Arial" w:hAnsi="Arial" w:cs="Arial"/>
                <w:spacing w:val="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A0F23" w:rsidRPr="00CE3556" w14:paraId="692DF3DE" w14:textId="77777777" w:rsidTr="00FB4FE7">
        <w:trPr>
          <w:trHeight w:val="316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6D2B73" w14:textId="056A74DA" w:rsidR="005A0F23" w:rsidRPr="00CE3556" w:rsidRDefault="005A0F23" w:rsidP="0005241B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55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ISO 18113-5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</w:tcPr>
          <w:p w14:paraId="46289F69" w14:textId="44286776" w:rsidR="005A0F23" w:rsidRPr="00CE3556" w:rsidRDefault="005A0F23" w:rsidP="0005241B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CE3556">
              <w:rPr>
                <w:rFonts w:ascii="Arial" w:hAnsi="Arial" w:cs="Arial"/>
                <w:iCs/>
                <w:sz w:val="24"/>
                <w:szCs w:val="24"/>
              </w:rPr>
              <w:t>–</w:t>
            </w:r>
          </w:p>
        </w:tc>
        <w:tc>
          <w:tcPr>
            <w:tcW w:w="5208" w:type="dxa"/>
            <w:tcBorders>
              <w:top w:val="nil"/>
              <w:bottom w:val="single" w:sz="4" w:space="0" w:color="auto"/>
            </w:tcBorders>
          </w:tcPr>
          <w:p w14:paraId="1F7867AC" w14:textId="5D15E877" w:rsidR="005A0F23" w:rsidRPr="00CE3556" w:rsidRDefault="005A0F23" w:rsidP="0005241B">
            <w:pPr>
              <w:widowControl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noProof/>
                <w:sz w:val="24"/>
                <w:szCs w:val="24"/>
              </w:rPr>
            </w:pPr>
            <w:r w:rsidRPr="00CE3556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CE3556" w:rsidRPr="00CE3556" w14:paraId="22A10DFE" w14:textId="77777777" w:rsidTr="00362800">
        <w:trPr>
          <w:trHeight w:val="316"/>
        </w:trPr>
        <w:tc>
          <w:tcPr>
            <w:tcW w:w="100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9BB273" w14:textId="77777777" w:rsidR="00CE3556" w:rsidRPr="00CE3556" w:rsidRDefault="00CE3556" w:rsidP="00CE3556">
            <w:pPr>
              <w:widowControl w:val="0"/>
              <w:spacing w:after="0" w:line="312" w:lineRule="auto"/>
              <w:ind w:firstLine="590"/>
              <w:jc w:val="both"/>
              <w:rPr>
                <w:rFonts w:ascii="Arial" w:hAnsi="Arial" w:cs="Arial"/>
                <w:sz w:val="20"/>
              </w:rPr>
            </w:pPr>
            <w:r w:rsidRPr="00CE3556">
              <w:rPr>
                <w:rFonts w:ascii="Arial" w:hAnsi="Arial" w:cs="Arial"/>
                <w:sz w:val="20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</w:t>
            </w:r>
            <w:r w:rsidRPr="00CE3556">
              <w:rPr>
                <w:rFonts w:ascii="Arial" w:eastAsia="DejaVuSerif" w:hAnsi="Arial" w:cs="Arial"/>
                <w:sz w:val="20"/>
              </w:rPr>
              <w:t>стандарта</w:t>
            </w:r>
            <w:r w:rsidRPr="00CE3556">
              <w:rPr>
                <w:rFonts w:ascii="Arial" w:hAnsi="Arial" w:cs="Arial"/>
                <w:sz w:val="20"/>
              </w:rPr>
              <w:t xml:space="preserve">. </w:t>
            </w:r>
          </w:p>
          <w:p w14:paraId="4619D280" w14:textId="77777777" w:rsidR="00CE3556" w:rsidRPr="00CE3556" w:rsidRDefault="00CE3556" w:rsidP="00CE3556">
            <w:pPr>
              <w:widowControl w:val="0"/>
              <w:spacing w:after="0" w:line="312" w:lineRule="auto"/>
              <w:ind w:firstLine="590"/>
              <w:jc w:val="both"/>
              <w:rPr>
                <w:rFonts w:ascii="Arial" w:hAnsi="Arial" w:cs="Arial"/>
                <w:sz w:val="20"/>
              </w:rPr>
            </w:pPr>
          </w:p>
          <w:p w14:paraId="67AD417A" w14:textId="77777777" w:rsidR="00CE3556" w:rsidRPr="00CE3556" w:rsidRDefault="00CE3556" w:rsidP="00CE3556">
            <w:pPr>
              <w:widowControl w:val="0"/>
              <w:spacing w:after="0" w:line="312" w:lineRule="auto"/>
              <w:ind w:firstLine="590"/>
              <w:jc w:val="both"/>
              <w:rPr>
                <w:rFonts w:ascii="Arial" w:hAnsi="Arial" w:cs="Arial"/>
                <w:iCs/>
                <w:sz w:val="20"/>
              </w:rPr>
            </w:pPr>
            <w:r w:rsidRPr="00CE3556">
              <w:rPr>
                <w:rFonts w:ascii="Arial" w:hAnsi="Arial" w:cs="Arial"/>
                <w:iCs/>
                <w:spacing w:val="40"/>
                <w:sz w:val="20"/>
              </w:rPr>
              <w:t>Примечание</w:t>
            </w:r>
            <w:r w:rsidRPr="00CE3556">
              <w:rPr>
                <w:rFonts w:ascii="Arial" w:hAnsi="Arial" w:cs="Arial"/>
                <w:iCs/>
                <w:sz w:val="20"/>
              </w:rPr>
              <w:t xml:space="preserve"> – В настоящей таблице использованы следующие условные обозначения степени соответствия стандартов: </w:t>
            </w:r>
          </w:p>
          <w:p w14:paraId="7D7F95C1" w14:textId="1A31545D" w:rsidR="005A0F23" w:rsidRPr="00CE3556" w:rsidRDefault="00CE3556" w:rsidP="00CE3556">
            <w:pPr>
              <w:widowControl w:val="0"/>
              <w:tabs>
                <w:tab w:val="left" w:pos="3030"/>
              </w:tabs>
              <w:spacing w:after="0" w:line="312" w:lineRule="auto"/>
              <w:ind w:firstLine="590"/>
              <w:jc w:val="both"/>
              <w:rPr>
                <w:rFonts w:ascii="Arial" w:eastAsia="Calibri" w:hAnsi="Arial" w:cs="Arial"/>
                <w:snapToGrid w:val="0"/>
                <w:sz w:val="20"/>
                <w:szCs w:val="20"/>
              </w:rPr>
            </w:pPr>
            <w:r w:rsidRPr="00CE3556">
              <w:rPr>
                <w:rFonts w:ascii="Arial" w:hAnsi="Arial" w:cs="Arial"/>
                <w:iCs/>
                <w:sz w:val="20"/>
              </w:rPr>
              <w:t xml:space="preserve">- </w:t>
            </w:r>
            <w:r w:rsidRPr="00CE3556">
              <w:rPr>
                <w:rFonts w:ascii="Arial" w:hAnsi="Arial" w:cs="Arial"/>
                <w:snapToGrid w:val="0"/>
                <w:sz w:val="20"/>
                <w:lang w:val="en-US"/>
              </w:rPr>
              <w:t>IDT</w:t>
            </w:r>
            <w:r w:rsidRPr="00CE3556">
              <w:rPr>
                <w:rFonts w:ascii="Arial" w:hAnsi="Arial" w:cs="Arial"/>
                <w:snapToGrid w:val="0"/>
                <w:sz w:val="20"/>
              </w:rPr>
              <w:t xml:space="preserve"> – идентичный стандарт.</w:t>
            </w:r>
          </w:p>
        </w:tc>
      </w:tr>
    </w:tbl>
    <w:p w14:paraId="593CBE7C" w14:textId="77777777" w:rsidR="004B0576" w:rsidRPr="00CE3556" w:rsidRDefault="004B0576" w:rsidP="00A9384F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198328" w14:textId="781A8411" w:rsidR="00103D52" w:rsidRPr="00EE3266" w:rsidRDefault="007212E3" w:rsidP="00103D52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E3556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  <w:r w:rsidR="00103D52" w:rsidRPr="00EE3266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Библиография</w:t>
      </w:r>
    </w:p>
    <w:p w14:paraId="48C94CD4" w14:textId="77777777" w:rsidR="00103D52" w:rsidRPr="00EE3266" w:rsidRDefault="00103D52" w:rsidP="00103D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10F11D" w14:textId="74B0F028" w:rsidR="001B7649" w:rsidRPr="003B60F8" w:rsidRDefault="00103D52" w:rsidP="003B60F8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E3266">
        <w:rPr>
          <w:rFonts w:ascii="Arial" w:eastAsia="Times New Roman" w:hAnsi="Arial" w:cs="Arial"/>
          <w:sz w:val="24"/>
          <w:szCs w:val="24"/>
          <w:lang w:eastAsia="ru-RU"/>
        </w:rPr>
        <w:t>Применя</w:t>
      </w:r>
      <w:r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библиографи</w:t>
      </w:r>
      <w:r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E3266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61010-1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E3266">
        <w:rPr>
          <w:rFonts w:ascii="Arial" w:eastAsia="Times New Roman" w:hAnsi="Arial" w:cs="Arial"/>
          <w:sz w:val="24"/>
          <w:szCs w:val="24"/>
          <w:lang w:eastAsia="ru-RU"/>
        </w:rPr>
        <w:t xml:space="preserve"> за исключением следующего</w:t>
      </w:r>
      <w:r w:rsidR="001B7649" w:rsidRPr="003B60F8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0FFEC333" w14:textId="77777777" w:rsidR="001B7649" w:rsidRPr="003B60F8" w:rsidRDefault="001B7649" w:rsidP="001B7649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B9330F4" w14:textId="03A12855" w:rsidR="001B7649" w:rsidRPr="00A20A48" w:rsidRDefault="00A20A48" w:rsidP="00DE63BB">
      <w:pPr>
        <w:spacing w:after="0" w:line="36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</w:pPr>
      <w:bookmarkStart w:id="38" w:name="_Hlk210214574"/>
      <w:r w:rsidRPr="00A20A4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Исключение</w:t>
      </w:r>
      <w:r w:rsidRPr="00A20A48"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  <w:t>:</w:t>
      </w:r>
    </w:p>
    <w:p w14:paraId="0FFDF2D2" w14:textId="54189286" w:rsidR="001B7649" w:rsidRPr="00A20A48" w:rsidRDefault="00A20A48" w:rsidP="00DE63B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A20A4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Исключить</w:t>
      </w:r>
      <w:r w:rsidR="001B7649" w:rsidRPr="00A20A48"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  <w:t xml:space="preserve"> </w:t>
      </w:r>
      <w:r w:rsidR="001B7649" w:rsidRPr="00A20A4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следующую</w:t>
      </w:r>
      <w:r w:rsidR="001B7649" w:rsidRPr="00A20A48">
        <w:rPr>
          <w:rFonts w:ascii="Arial" w:eastAsia="Times New Roman" w:hAnsi="Arial" w:cs="Arial"/>
          <w:bCs/>
          <w:i/>
          <w:iCs/>
          <w:sz w:val="24"/>
          <w:szCs w:val="24"/>
          <w:lang w:val="en-US" w:eastAsia="ru-RU"/>
        </w:rPr>
        <w:t xml:space="preserve"> </w:t>
      </w:r>
      <w:r w:rsidR="001B7649" w:rsidRPr="00A20A4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ссылку</w:t>
      </w:r>
      <w:r w:rsidR="001B7649" w:rsidRPr="00A20A48">
        <w:rPr>
          <w:rFonts w:ascii="Arial" w:eastAsia="Times New Roman" w:hAnsi="Arial" w:cs="Arial"/>
          <w:bCs/>
          <w:sz w:val="24"/>
          <w:szCs w:val="24"/>
          <w:lang w:val="en-US" w:eastAsia="ru-RU"/>
        </w:rPr>
        <w:t>:</w:t>
      </w:r>
    </w:p>
    <w:p w14:paraId="205CF51C" w14:textId="1C3A5334" w:rsidR="001B7649" w:rsidRPr="00CE3556" w:rsidRDefault="001B7649" w:rsidP="003871CD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ISO 14971,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A20A48" w:rsidRPr="00CE3556">
        <w:rPr>
          <w:rFonts w:ascii="Arial" w:eastAsia="Arial" w:hAnsi="Arial" w:cs="Arial"/>
          <w:iCs/>
          <w:sz w:val="24"/>
          <w:szCs w:val="24"/>
          <w:lang w:val="en-US"/>
        </w:rPr>
        <w:t>Medical devices – Application of risk management to medical devices</w:t>
      </w:r>
      <w:r w:rsidR="009B4EF9" w:rsidRPr="00CE3556">
        <w:rPr>
          <w:rFonts w:ascii="Arial" w:eastAsia="Arial" w:hAnsi="Arial" w:cs="Arial"/>
          <w:iCs/>
          <w:sz w:val="24"/>
          <w:szCs w:val="24"/>
          <w:lang w:val="en-US"/>
        </w:rPr>
        <w:t xml:space="preserve"> 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(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зделия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медицинского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назначения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.</w:t>
      </w:r>
      <w:proofErr w:type="gramEnd"/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gramStart"/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Применение менеджмента риска к 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издел</w:t>
      </w:r>
      <w:r w:rsidR="009B4EF9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ям медицинского назначения)</w:t>
      </w:r>
      <w:proofErr w:type="gramEnd"/>
    </w:p>
    <w:p w14:paraId="4702DFE4" w14:textId="77777777" w:rsidR="00DE63BB" w:rsidRDefault="00DE63BB" w:rsidP="00DE63BB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0ADA93D6" w14:textId="75833E88" w:rsidR="00A20A48" w:rsidRPr="00837532" w:rsidRDefault="00A20A48" w:rsidP="00DE63BB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73902">
        <w:rPr>
          <w:rFonts w:ascii="Arial" w:eastAsia="Times New Roman" w:hAnsi="Arial" w:cs="Arial"/>
          <w:i/>
          <w:sz w:val="24"/>
          <w:szCs w:val="24"/>
          <w:lang w:eastAsia="ru-RU"/>
        </w:rPr>
        <w:t>Дополнение</w:t>
      </w:r>
      <w:r w:rsidRPr="00837532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7E662BD7" w14:textId="77777777" w:rsidR="00A20A48" w:rsidRPr="00837532" w:rsidRDefault="00A20A48" w:rsidP="00DE63BB">
      <w:pPr>
        <w:widowControl w:val="0"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73902">
        <w:rPr>
          <w:rFonts w:ascii="Arial" w:eastAsia="Times New Roman" w:hAnsi="Arial" w:cs="Arial"/>
          <w:i/>
          <w:sz w:val="24"/>
          <w:szCs w:val="24"/>
          <w:lang w:eastAsia="ru-RU"/>
        </w:rPr>
        <w:t>Дополнить</w:t>
      </w:r>
      <w:r w:rsidRPr="0083753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A73902">
        <w:rPr>
          <w:rFonts w:ascii="Arial" w:eastAsia="Times New Roman" w:hAnsi="Arial" w:cs="Arial"/>
          <w:i/>
          <w:sz w:val="24"/>
          <w:szCs w:val="24"/>
          <w:lang w:eastAsia="ru-RU"/>
        </w:rPr>
        <w:t>следующими</w:t>
      </w:r>
      <w:r w:rsidRPr="0083753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A73902">
        <w:rPr>
          <w:rFonts w:ascii="Arial" w:eastAsia="Times New Roman" w:hAnsi="Arial" w:cs="Arial"/>
          <w:i/>
          <w:sz w:val="24"/>
          <w:szCs w:val="24"/>
          <w:lang w:eastAsia="ru-RU"/>
        </w:rPr>
        <w:t>ссылками</w:t>
      </w:r>
      <w:r w:rsidRPr="00837532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14:paraId="1C716F48" w14:textId="54540AAA" w:rsidR="001B7649" w:rsidRPr="00A20A48" w:rsidRDefault="001B7649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7649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IEC 62061, Safety of machinery </w:t>
      </w:r>
      <w:r w:rsidR="00A20A48">
        <w:rPr>
          <w:rFonts w:ascii="Arial" w:eastAsia="Times New Roman" w:hAnsi="Arial" w:cs="Arial"/>
          <w:bCs/>
          <w:sz w:val="24"/>
          <w:szCs w:val="24"/>
          <w:lang w:val="en-US" w:eastAsia="ru-RU"/>
        </w:rPr>
        <w:t>‒</w:t>
      </w:r>
      <w:r w:rsidRPr="001B7649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Functional safety of safety-related electrical, electronic and programmable electronic control systems (</w:t>
      </w:r>
      <w:proofErr w:type="spellStart"/>
      <w:r w:rsidR="00A20A48" w:rsidRPr="00A20A48">
        <w:rPr>
          <w:rFonts w:ascii="Arial" w:eastAsia="Times New Roman" w:hAnsi="Arial" w:cs="Arial"/>
          <w:bCs/>
          <w:sz w:val="24"/>
          <w:szCs w:val="24"/>
          <w:lang w:val="en-US" w:eastAsia="ru-RU"/>
        </w:rPr>
        <w:t>Безопасность</w:t>
      </w:r>
      <w:proofErr w:type="spellEnd"/>
      <w:r w:rsidR="00A20A48" w:rsidRPr="00A20A48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spellStart"/>
      <w:r w:rsidR="00A20A48" w:rsidRPr="00A20A48">
        <w:rPr>
          <w:rFonts w:ascii="Arial" w:eastAsia="Times New Roman" w:hAnsi="Arial" w:cs="Arial"/>
          <w:bCs/>
          <w:sz w:val="24"/>
          <w:szCs w:val="24"/>
          <w:lang w:val="en-US" w:eastAsia="ru-RU"/>
        </w:rPr>
        <w:t>машин</w:t>
      </w:r>
      <w:proofErr w:type="spellEnd"/>
      <w:r w:rsidR="00A20A48" w:rsidRPr="00A20A48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. </w:t>
      </w:r>
      <w:proofErr w:type="gramStart"/>
      <w:r w:rsidR="00A20A48" w:rsidRPr="00A20A48">
        <w:rPr>
          <w:rFonts w:ascii="Arial" w:eastAsia="Times New Roman" w:hAnsi="Arial" w:cs="Arial"/>
          <w:bCs/>
          <w:sz w:val="24"/>
          <w:szCs w:val="24"/>
          <w:lang w:eastAsia="ru-RU"/>
        </w:rPr>
        <w:t>Функциональная безопасность электрических, электронных и программируемых электронных систем управления</w:t>
      </w:r>
      <w:r w:rsidR="003B60F8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3B60F8" w:rsidRPr="003B60F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B60F8" w:rsidRPr="00A20A48">
        <w:rPr>
          <w:rFonts w:ascii="Arial" w:eastAsia="Times New Roman" w:hAnsi="Arial" w:cs="Arial"/>
          <w:bCs/>
          <w:sz w:val="24"/>
          <w:szCs w:val="24"/>
          <w:lang w:eastAsia="ru-RU"/>
        </w:rPr>
        <w:t>связанных с безопасностью</w:t>
      </w:r>
      <w:r w:rsidR="00A20A48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proofErr w:type="gramEnd"/>
    </w:p>
    <w:p w14:paraId="53CBADB2" w14:textId="12782733" w:rsidR="001B7649" w:rsidRPr="00CE3556" w:rsidRDefault="001B7649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IEC 62366-1, </w:t>
      </w:r>
      <w:r w:rsidR="00A20A48" w:rsidRPr="00CE3556">
        <w:rPr>
          <w:rFonts w:ascii="Arial" w:eastAsia="Arial" w:hAnsi="Arial" w:cs="Arial"/>
          <w:iCs/>
          <w:sz w:val="24"/>
          <w:szCs w:val="24"/>
          <w:lang w:val="en-US"/>
        </w:rPr>
        <w:t xml:space="preserve">Medical devices – Part 1: Application of usability engineering to medical devices </w:t>
      </w:r>
      <w:r w:rsidR="00A20A48" w:rsidRPr="00CE3556">
        <w:rPr>
          <w:rFonts w:ascii="Arial" w:eastAsia="Arial" w:hAnsi="Arial" w:cs="Arial"/>
          <w:sz w:val="24"/>
          <w:szCs w:val="24"/>
          <w:lang w:val="en-US"/>
        </w:rPr>
        <w:t>(</w:t>
      </w:r>
      <w:bookmarkStart w:id="39" w:name="_Hlk196744086"/>
      <w:r w:rsidR="005A0F23" w:rsidRPr="00CE3556">
        <w:rPr>
          <w:rFonts w:ascii="Arial" w:eastAsia="Arial" w:hAnsi="Arial" w:cs="Arial"/>
          <w:sz w:val="24"/>
          <w:szCs w:val="24"/>
        </w:rPr>
        <w:t>Изделия</w:t>
      </w:r>
      <w:r w:rsidR="005A0F23" w:rsidRPr="00CE355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A0F23" w:rsidRPr="00CE3556">
        <w:rPr>
          <w:rFonts w:ascii="Arial" w:eastAsia="Arial" w:hAnsi="Arial" w:cs="Arial"/>
          <w:sz w:val="24"/>
          <w:szCs w:val="24"/>
        </w:rPr>
        <w:t>медицинск</w:t>
      </w:r>
      <w:r w:rsidR="009B4EF9" w:rsidRPr="00CE3556">
        <w:rPr>
          <w:rFonts w:ascii="Arial" w:eastAsia="Arial" w:hAnsi="Arial" w:cs="Arial"/>
          <w:sz w:val="24"/>
          <w:szCs w:val="24"/>
        </w:rPr>
        <w:t>ого</w:t>
      </w:r>
      <w:r w:rsidR="009B4EF9" w:rsidRPr="00CE355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9B4EF9" w:rsidRPr="00CE3556">
        <w:rPr>
          <w:rFonts w:ascii="Arial" w:eastAsia="Arial" w:hAnsi="Arial" w:cs="Arial"/>
          <w:sz w:val="24"/>
          <w:szCs w:val="24"/>
        </w:rPr>
        <w:t>назначения</w:t>
      </w:r>
      <w:bookmarkEnd w:id="39"/>
      <w:r w:rsidR="00A20A4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.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Часть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1</w:t>
      </w:r>
      <w:r w:rsidR="00CE3556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.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gramStart"/>
      <w:r w:rsidR="00E6669B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роектировани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медицинских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изделий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учетом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удобства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их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применения</w:t>
      </w:r>
      <w:r w:rsidR="00A20A4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)</w:t>
      </w:r>
      <w:proofErr w:type="gramEnd"/>
    </w:p>
    <w:p w14:paraId="72B42A31" w14:textId="58C9CD04" w:rsidR="001B7649" w:rsidRPr="00CE3556" w:rsidRDefault="001B7649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IEC TR 62366-2,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Medical devices – Part 2: Guidance on the application of usability</w:t>
      </w:r>
      <w:r w:rsidR="003B60F8" w:rsidRPr="00CE355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engineering to medical devices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(</w:t>
      </w:r>
      <w:r w:rsidR="005A0F23" w:rsidRPr="00CE3556">
        <w:rPr>
          <w:rFonts w:ascii="Arial" w:eastAsia="Arial" w:hAnsi="Arial" w:cs="Arial"/>
          <w:sz w:val="24"/>
          <w:szCs w:val="24"/>
        </w:rPr>
        <w:t>Изделия</w:t>
      </w:r>
      <w:r w:rsidR="005A0F23" w:rsidRPr="00CE355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A0F23" w:rsidRPr="00CE3556">
        <w:rPr>
          <w:rFonts w:ascii="Arial" w:eastAsia="Arial" w:hAnsi="Arial" w:cs="Arial"/>
          <w:sz w:val="24"/>
          <w:szCs w:val="24"/>
        </w:rPr>
        <w:t>медицинск</w:t>
      </w:r>
      <w:r w:rsidR="009B4EF9" w:rsidRPr="00CE3556">
        <w:rPr>
          <w:rFonts w:ascii="Arial" w:eastAsia="Arial" w:hAnsi="Arial" w:cs="Arial"/>
          <w:sz w:val="24"/>
          <w:szCs w:val="24"/>
        </w:rPr>
        <w:t>ого</w:t>
      </w:r>
      <w:r w:rsidR="009B4EF9" w:rsidRPr="00CE355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9B4EF9" w:rsidRPr="00CE3556">
        <w:rPr>
          <w:rFonts w:ascii="Arial" w:eastAsia="Arial" w:hAnsi="Arial" w:cs="Arial"/>
          <w:sz w:val="24"/>
          <w:szCs w:val="24"/>
        </w:rPr>
        <w:t>назначения</w:t>
      </w:r>
      <w:r w:rsidR="00E6669B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.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Часть 2</w:t>
      </w:r>
      <w:r w:rsidR="00CE3556" w:rsidRPr="00D444A1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Руководство по применению 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проектирования медицинских изделий с учетом удобства их применения) </w:t>
      </w:r>
      <w:proofErr w:type="gramEnd"/>
    </w:p>
    <w:p w14:paraId="04C39EBA" w14:textId="6C11CFD3" w:rsidR="001B7649" w:rsidRPr="00CE3556" w:rsidRDefault="001B7649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ISO 13849 </w:t>
      </w:r>
      <w:r w:rsidR="003B60F8" w:rsidRPr="00CE3556">
        <w:rPr>
          <w:rFonts w:ascii="Arial" w:eastAsia="Arial" w:hAnsi="Arial" w:cs="Arial"/>
          <w:sz w:val="24"/>
          <w:szCs w:val="24"/>
          <w:lang w:val="en-US"/>
        </w:rPr>
        <w:t xml:space="preserve">(all parts),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Safety of machinery – Safety-related parts of control systems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[(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все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части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)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Безопасность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машин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.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proofErr w:type="gramStart"/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Части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систем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,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связанные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безопасностью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]</w:t>
      </w:r>
      <w:proofErr w:type="gramEnd"/>
    </w:p>
    <w:p w14:paraId="0B340384" w14:textId="14F73DFD" w:rsidR="001B7649" w:rsidRPr="00D47487" w:rsidRDefault="001B7649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ISO 15223- 1,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Medical devices – Symbols to be used with medical device labels, labelling and</w:t>
      </w:r>
      <w:r w:rsidR="003B60F8" w:rsidRPr="00CE355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information to be supplied – Part 1: General requirements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(</w:t>
      </w:r>
      <w:r w:rsidR="005A0F23" w:rsidRPr="00CE3556">
        <w:rPr>
          <w:rFonts w:ascii="Arial" w:eastAsia="Arial" w:hAnsi="Arial" w:cs="Arial"/>
          <w:sz w:val="24"/>
          <w:szCs w:val="24"/>
        </w:rPr>
        <w:t>Изделия</w:t>
      </w:r>
      <w:r w:rsidR="005A0F23" w:rsidRPr="00CE355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5A0F23" w:rsidRPr="00CE3556">
        <w:rPr>
          <w:rFonts w:ascii="Arial" w:eastAsia="Arial" w:hAnsi="Arial" w:cs="Arial"/>
          <w:sz w:val="24"/>
          <w:szCs w:val="24"/>
        </w:rPr>
        <w:t>медицинск</w:t>
      </w:r>
      <w:r w:rsidR="0006199A" w:rsidRPr="00CE3556">
        <w:rPr>
          <w:rFonts w:ascii="Arial" w:eastAsia="Arial" w:hAnsi="Arial" w:cs="Arial"/>
          <w:sz w:val="24"/>
          <w:szCs w:val="24"/>
        </w:rPr>
        <w:t>ого</w:t>
      </w:r>
      <w:r w:rsidR="0006199A" w:rsidRPr="00CE355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06199A" w:rsidRPr="00CE3556">
        <w:rPr>
          <w:rFonts w:ascii="Arial" w:eastAsia="Arial" w:hAnsi="Arial" w:cs="Arial"/>
          <w:sz w:val="24"/>
          <w:szCs w:val="24"/>
        </w:rPr>
        <w:t>назначения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.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Символы для использования на этикетках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медицинских изделий, маркировка и </w:t>
      </w:r>
      <w:r w:rsidR="003B60F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предоставляемая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информация</w:t>
      </w:r>
      <w:r w:rsidR="003B60F8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Часть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</w:t>
      </w:r>
      <w:r w:rsidR="00CE3556" w:rsidRPr="00D444A1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Общие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требования</w:t>
      </w:r>
      <w:r w:rsidR="003B60F8"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proofErr w:type="gramEnd"/>
    </w:p>
    <w:p w14:paraId="37C9112B" w14:textId="45301B1E" w:rsidR="001B7649" w:rsidRPr="00D47487" w:rsidRDefault="001B7649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B7649">
        <w:rPr>
          <w:rFonts w:ascii="Arial" w:eastAsia="Times New Roman" w:hAnsi="Arial" w:cs="Arial"/>
          <w:bCs/>
          <w:sz w:val="24"/>
          <w:szCs w:val="24"/>
          <w:lang w:val="en-US" w:eastAsia="ru-RU"/>
        </w:rPr>
        <w:t>ASTM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7649">
        <w:rPr>
          <w:rFonts w:ascii="Arial" w:eastAsia="Times New Roman" w:hAnsi="Arial" w:cs="Arial"/>
          <w:bCs/>
          <w:sz w:val="24"/>
          <w:szCs w:val="24"/>
          <w:lang w:val="en-US" w:eastAsia="ru-RU"/>
        </w:rPr>
        <w:t>D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4169, </w:t>
      </w:r>
      <w:r w:rsidR="003B60F8" w:rsidRPr="00A20A48">
        <w:rPr>
          <w:rFonts w:ascii="Arial" w:eastAsia="Arial" w:hAnsi="Arial" w:cs="Arial"/>
          <w:i/>
          <w:iCs/>
          <w:sz w:val="24"/>
          <w:szCs w:val="24"/>
          <w:lang w:val="en-US"/>
        </w:rPr>
        <w:t>Standard</w:t>
      </w:r>
      <w:r w:rsidR="003B60F8" w:rsidRPr="00D4748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B60F8" w:rsidRPr="00A20A48">
        <w:rPr>
          <w:rFonts w:ascii="Arial" w:eastAsia="Arial" w:hAnsi="Arial" w:cs="Arial"/>
          <w:i/>
          <w:iCs/>
          <w:sz w:val="24"/>
          <w:szCs w:val="24"/>
          <w:lang w:val="en-US"/>
        </w:rPr>
        <w:t>practice</w:t>
      </w:r>
      <w:r w:rsidR="003B60F8" w:rsidRPr="00D4748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B60F8" w:rsidRPr="00A20A48">
        <w:rPr>
          <w:rFonts w:ascii="Arial" w:eastAsia="Arial" w:hAnsi="Arial" w:cs="Arial"/>
          <w:i/>
          <w:iCs/>
          <w:sz w:val="24"/>
          <w:szCs w:val="24"/>
          <w:lang w:val="en-US"/>
        </w:rPr>
        <w:t>for</w:t>
      </w:r>
      <w:r w:rsidR="003B60F8" w:rsidRPr="00D4748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B60F8" w:rsidRPr="00A20A48">
        <w:rPr>
          <w:rFonts w:ascii="Arial" w:eastAsia="Arial" w:hAnsi="Arial" w:cs="Arial"/>
          <w:i/>
          <w:iCs/>
          <w:sz w:val="24"/>
          <w:szCs w:val="24"/>
          <w:lang w:val="en-US"/>
        </w:rPr>
        <w:t>performance</w:t>
      </w:r>
      <w:r w:rsidR="003B60F8" w:rsidRPr="00D4748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B60F8" w:rsidRPr="00A20A48">
        <w:rPr>
          <w:rFonts w:ascii="Arial" w:eastAsia="Arial" w:hAnsi="Arial" w:cs="Arial"/>
          <w:i/>
          <w:iCs/>
          <w:sz w:val="24"/>
          <w:szCs w:val="24"/>
          <w:lang w:val="en-US"/>
        </w:rPr>
        <w:t>testing</w:t>
      </w:r>
      <w:r w:rsidR="003B60F8" w:rsidRPr="00D4748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B60F8" w:rsidRPr="00A20A48">
        <w:rPr>
          <w:rFonts w:ascii="Arial" w:eastAsia="Arial" w:hAnsi="Arial" w:cs="Arial"/>
          <w:i/>
          <w:iCs/>
          <w:sz w:val="24"/>
          <w:szCs w:val="24"/>
          <w:lang w:val="en-US"/>
        </w:rPr>
        <w:t>for</w:t>
      </w:r>
      <w:r w:rsidR="003B60F8" w:rsidRPr="00D4748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B60F8" w:rsidRPr="00A20A48">
        <w:rPr>
          <w:rFonts w:ascii="Arial" w:eastAsia="Arial" w:hAnsi="Arial" w:cs="Arial"/>
          <w:i/>
          <w:iCs/>
          <w:sz w:val="24"/>
          <w:szCs w:val="24"/>
          <w:lang w:val="en-US"/>
        </w:rPr>
        <w:t>shipping</w:t>
      </w:r>
      <w:r w:rsidR="003B60F8" w:rsidRPr="00D4748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B60F8" w:rsidRPr="00A20A48">
        <w:rPr>
          <w:rFonts w:ascii="Arial" w:eastAsia="Arial" w:hAnsi="Arial" w:cs="Arial"/>
          <w:i/>
          <w:iCs/>
          <w:sz w:val="24"/>
          <w:szCs w:val="24"/>
          <w:lang w:val="en-US"/>
        </w:rPr>
        <w:t>containers</w:t>
      </w:r>
      <w:r w:rsidR="003B60F8" w:rsidRPr="00D4748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B60F8"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Стандартная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практика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проведения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эксплуатационных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испытаний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для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транспортных</w:t>
      </w:r>
      <w:r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B7649">
        <w:rPr>
          <w:rFonts w:ascii="Arial" w:eastAsia="Times New Roman" w:hAnsi="Arial" w:cs="Arial"/>
          <w:bCs/>
          <w:sz w:val="24"/>
          <w:szCs w:val="24"/>
          <w:lang w:eastAsia="ru-RU"/>
        </w:rPr>
        <w:t>контейнеров</w:t>
      </w:r>
      <w:r w:rsidR="003B60F8" w:rsidRPr="00D47487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14:paraId="37A469C6" w14:textId="025EC559" w:rsidR="00CE3556" w:rsidRDefault="00CE3556">
      <w:pPr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397AB1E3" w14:textId="19C1B2FA" w:rsidR="001B7649" w:rsidRPr="00CE3556" w:rsidRDefault="003B60F8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3556">
        <w:rPr>
          <w:rFonts w:ascii="Arial" w:eastAsia="Arial" w:hAnsi="Arial" w:cs="Arial"/>
          <w:sz w:val="24"/>
          <w:szCs w:val="24"/>
          <w:lang w:val="en-US"/>
        </w:rPr>
        <w:lastRenderedPageBreak/>
        <w:t>Centers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for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Disease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Control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and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Prevention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and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National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Institutes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of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Health</w:t>
      </w:r>
      <w:r w:rsidRPr="00CE3556">
        <w:rPr>
          <w:rFonts w:ascii="Arial" w:eastAsia="Arial" w:hAnsi="Arial" w:cs="Arial"/>
          <w:sz w:val="24"/>
          <w:szCs w:val="24"/>
        </w:rPr>
        <w:t xml:space="preserve">, </w:t>
      </w: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Biosafety</w:t>
      </w:r>
      <w:r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in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Microbiological</w:t>
      </w:r>
      <w:r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and</w:t>
      </w:r>
      <w:r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Biomedical</w:t>
      </w:r>
      <w:r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Laboratories</w:t>
      </w:r>
      <w:r w:rsidRPr="00CE3556">
        <w:rPr>
          <w:rFonts w:ascii="Arial" w:eastAsia="Arial" w:hAnsi="Arial" w:cs="Arial"/>
          <w:sz w:val="24"/>
          <w:szCs w:val="24"/>
        </w:rPr>
        <w:t xml:space="preserve">,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Washington</w:t>
      </w:r>
      <w:r w:rsidRPr="00CE3556">
        <w:rPr>
          <w:rFonts w:ascii="Arial" w:eastAsia="Arial" w:hAnsi="Arial" w:cs="Arial"/>
          <w:sz w:val="24"/>
          <w:szCs w:val="24"/>
        </w:rPr>
        <w:t xml:space="preserve"> (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Центры по контролю и профилактике заболеваний и Национальные институты здравоохранения, 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б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иобезопасность в микробиологических и биомедицинских лабораториях, Вашингтон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14:paraId="35545E2A" w14:textId="6B2795F2" w:rsidR="001B7649" w:rsidRPr="00CE3556" w:rsidRDefault="001B7649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EN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980:2008,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Graphical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symbols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for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use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in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the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labelling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of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medical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iCs/>
          <w:sz w:val="24"/>
          <w:szCs w:val="24"/>
          <w:lang w:val="en-US"/>
        </w:rPr>
        <w:t>devices</w:t>
      </w:r>
      <w:r w:rsidR="003B60F8"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="003B60F8" w:rsidRPr="00CE3556">
        <w:rPr>
          <w:rFonts w:ascii="Arial" w:eastAsia="Arial" w:hAnsi="Arial" w:cs="Arial"/>
          <w:sz w:val="24"/>
          <w:szCs w:val="24"/>
        </w:rPr>
        <w:t>(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Графические символы для использования в маркировке медицинских изделий</w:t>
      </w:r>
      <w:r w:rsidR="003B60F8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14:paraId="10FEE896" w14:textId="4ACDEC1D" w:rsidR="001B7649" w:rsidRPr="00CE3556" w:rsidRDefault="003B60F8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3556">
        <w:rPr>
          <w:rFonts w:ascii="Arial" w:eastAsia="Arial" w:hAnsi="Arial" w:cs="Arial"/>
          <w:sz w:val="24"/>
          <w:szCs w:val="24"/>
          <w:lang w:val="en-US"/>
        </w:rPr>
        <w:t>World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Health</w:t>
      </w:r>
      <w:r w:rsidRPr="00CE3556">
        <w:rPr>
          <w:rFonts w:ascii="Arial" w:eastAsia="Arial" w:hAnsi="Arial" w:cs="Arial"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  <w:lang w:val="en-US"/>
        </w:rPr>
        <w:t>Organization</w:t>
      </w:r>
      <w:r w:rsidRPr="00CE3556">
        <w:rPr>
          <w:rFonts w:ascii="Arial" w:eastAsia="Arial" w:hAnsi="Arial" w:cs="Arial"/>
          <w:sz w:val="24"/>
          <w:szCs w:val="24"/>
        </w:rPr>
        <w:t xml:space="preserve">, </w:t>
      </w: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Laboratory</w:t>
      </w:r>
      <w:r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Biosafety</w:t>
      </w:r>
      <w:r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Manual</w:t>
      </w:r>
      <w:r w:rsidRPr="00CE3556">
        <w:rPr>
          <w:rFonts w:ascii="Arial" w:eastAsia="Arial" w:hAnsi="Arial" w:cs="Arial"/>
          <w:iCs/>
          <w:sz w:val="24"/>
          <w:szCs w:val="24"/>
        </w:rPr>
        <w:t xml:space="preserve"> </w:t>
      </w:r>
      <w:r w:rsidRPr="00CE3556">
        <w:rPr>
          <w:rFonts w:ascii="Arial" w:eastAsia="Arial" w:hAnsi="Arial" w:cs="Arial"/>
          <w:sz w:val="24"/>
          <w:szCs w:val="24"/>
        </w:rPr>
        <w:t>(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Всемирная организация здравоохранения, Руководство по биобезопасности в лабораториях</w:t>
      </w:r>
      <w:r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14:paraId="2F28BA00" w14:textId="61D5C03E" w:rsidR="001B7649" w:rsidRPr="00CE3556" w:rsidRDefault="003B60F8" w:rsidP="003B60F8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  <w:r w:rsidRPr="00CE3556">
        <w:rPr>
          <w:rFonts w:ascii="Arial" w:eastAsia="Arial" w:hAnsi="Arial" w:cs="Arial"/>
          <w:iCs/>
          <w:sz w:val="24"/>
          <w:szCs w:val="24"/>
          <w:lang w:val="en-US"/>
        </w:rPr>
        <w:t>Publications of the International Safe Transport Association (ISTA)</w:t>
      </w:r>
      <w:r w:rsidRPr="00CE3556">
        <w:rPr>
          <w:rFonts w:ascii="Arial" w:eastAsia="Arial" w:hAnsi="Arial" w:cs="Arial"/>
          <w:sz w:val="24"/>
          <w:szCs w:val="24"/>
          <w:lang w:val="en-US"/>
        </w:rPr>
        <w:t xml:space="preserve"> [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Публикации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Международной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ассоциации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безопасного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eastAsia="ru-RU"/>
        </w:rPr>
        <w:t>транспорта</w:t>
      </w:r>
      <w:r w:rsidR="001B7649"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 xml:space="preserve"> (ISTA)</w:t>
      </w:r>
      <w:r w:rsidRPr="00CE3556">
        <w:rPr>
          <w:rFonts w:ascii="Arial" w:eastAsia="Times New Roman" w:hAnsi="Arial" w:cs="Arial"/>
          <w:bCs/>
          <w:sz w:val="24"/>
          <w:szCs w:val="24"/>
          <w:lang w:val="en-US" w:eastAsia="ru-RU"/>
        </w:rPr>
        <w:t>]</w:t>
      </w:r>
    </w:p>
    <w:bookmarkEnd w:id="38"/>
    <w:p w14:paraId="3500CCCA" w14:textId="77777777" w:rsidR="001B7649" w:rsidRPr="003B60F8" w:rsidRDefault="001B7649" w:rsidP="00103D5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14:paraId="7DA3DBAD" w14:textId="4A56100D" w:rsidR="00103D52" w:rsidRPr="001B7649" w:rsidRDefault="00103D52">
      <w:pPr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1B7649">
        <w:rPr>
          <w:rFonts w:ascii="Arial" w:eastAsia="Times New Roman" w:hAnsi="Arial" w:cs="Arial"/>
          <w:b/>
          <w:sz w:val="28"/>
          <w:szCs w:val="28"/>
          <w:lang w:val="en-US" w:eastAsia="ru-RU"/>
        </w:rPr>
        <w:br w:type="page"/>
      </w:r>
    </w:p>
    <w:tbl>
      <w:tblPr>
        <w:tblW w:w="10065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top w:w="142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2835"/>
        <w:gridCol w:w="567"/>
        <w:gridCol w:w="1985"/>
      </w:tblGrid>
      <w:tr w:rsidR="00E9034F" w:rsidRPr="00EE3266" w14:paraId="41C70704" w14:textId="77777777" w:rsidTr="00F118DD">
        <w:trPr>
          <w:trHeight w:val="246"/>
        </w:trPr>
        <w:tc>
          <w:tcPr>
            <w:tcW w:w="4395" w:type="dxa"/>
            <w:tcBorders>
              <w:top w:val="single" w:sz="8" w:space="0" w:color="auto"/>
              <w:bottom w:val="nil"/>
            </w:tcBorders>
          </w:tcPr>
          <w:p w14:paraId="519EDC6C" w14:textId="10E05AEE" w:rsidR="003D71B2" w:rsidRPr="00EE3266" w:rsidRDefault="00045E12" w:rsidP="00DC4CE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764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br w:type="page"/>
            </w:r>
            <w:r w:rsidR="009C54B6" w:rsidRPr="00EE3266">
              <w:rPr>
                <w:rFonts w:ascii="Arial" w:hAnsi="Arial" w:cs="Arial"/>
                <w:sz w:val="24"/>
                <w:szCs w:val="24"/>
                <w:lang w:val="en-US"/>
              </w:rPr>
              <w:t>УДК 621.317.799:006.354</w:t>
            </w:r>
          </w:p>
        </w:tc>
        <w:tc>
          <w:tcPr>
            <w:tcW w:w="283" w:type="dxa"/>
            <w:tcBorders>
              <w:top w:val="single" w:sz="8" w:space="0" w:color="auto"/>
              <w:bottom w:val="nil"/>
            </w:tcBorders>
          </w:tcPr>
          <w:p w14:paraId="567AF440" w14:textId="77777777" w:rsidR="003D71B2" w:rsidRPr="00EE3266" w:rsidRDefault="003D71B2" w:rsidP="003D71B2">
            <w:pPr>
              <w:ind w:left="6" w:hanging="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</w:tcPr>
          <w:p w14:paraId="10857426" w14:textId="53BF41E6" w:rsidR="00DC4CE4" w:rsidRPr="00EE3266" w:rsidRDefault="007212E3" w:rsidP="00DC4CE4">
            <w:pPr>
              <w:pStyle w:val="formattext0"/>
              <w:shd w:val="clear" w:color="auto" w:fill="FFFFFF"/>
              <w:spacing w:before="0" w:beforeAutospacing="0" w:after="0" w:afterAutospacing="0"/>
              <w:ind w:left="-364"/>
              <w:jc w:val="center"/>
              <w:textAlignment w:val="baseline"/>
              <w:rPr>
                <w:rFonts w:ascii="Arial" w:hAnsi="Arial" w:cs="Arial"/>
              </w:rPr>
            </w:pPr>
            <w:r w:rsidRPr="00EE3266">
              <w:rPr>
                <w:rFonts w:ascii="Arial" w:hAnsi="Arial" w:cs="Arial"/>
              </w:rPr>
              <w:t xml:space="preserve">МКС </w:t>
            </w:r>
            <w:r w:rsidR="0013728F">
              <w:rPr>
                <w:rFonts w:ascii="Arial" w:hAnsi="Arial" w:cs="Arial"/>
              </w:rPr>
              <w:t>11.040.55;</w:t>
            </w:r>
          </w:p>
          <w:p w14:paraId="5E47C739" w14:textId="50A346A4" w:rsidR="001A531F" w:rsidRPr="00EE3266" w:rsidRDefault="0013728F" w:rsidP="009C54B6">
            <w:pPr>
              <w:pStyle w:val="formattext0"/>
              <w:shd w:val="clear" w:color="auto" w:fill="FFFFFF"/>
              <w:spacing w:before="0" w:beforeAutospacing="0" w:after="0" w:afterAutospacing="0"/>
              <w:ind w:left="343" w:firstLine="284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19.080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</w:tcPr>
          <w:p w14:paraId="02B2CB80" w14:textId="77777777" w:rsidR="003D71B2" w:rsidRPr="00EE3266" w:rsidRDefault="003D71B2" w:rsidP="003D71B2">
            <w:pPr>
              <w:ind w:right="-133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326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</w:tcBorders>
          </w:tcPr>
          <w:p w14:paraId="20358F4C" w14:textId="69D4205E" w:rsidR="003D71B2" w:rsidRPr="00EE3266" w:rsidRDefault="00525A8D" w:rsidP="003D71B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E3266"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</w:p>
        </w:tc>
      </w:tr>
      <w:tr w:rsidR="00E9034F" w:rsidRPr="00EE3266" w14:paraId="3C2338ED" w14:textId="77777777" w:rsidTr="007212E3">
        <w:tblPrEx>
          <w:tblCellMar>
            <w:bottom w:w="142" w:type="dxa"/>
          </w:tblCellMar>
        </w:tblPrEx>
        <w:trPr>
          <w:trHeight w:val="867"/>
        </w:trPr>
        <w:tc>
          <w:tcPr>
            <w:tcW w:w="10065" w:type="dxa"/>
            <w:gridSpan w:val="5"/>
            <w:tcBorders>
              <w:top w:val="nil"/>
              <w:bottom w:val="single" w:sz="8" w:space="0" w:color="auto"/>
            </w:tcBorders>
          </w:tcPr>
          <w:p w14:paraId="6B296FCF" w14:textId="77777777" w:rsidR="0005241B" w:rsidRDefault="0005241B" w:rsidP="00DD33EB">
            <w:pPr>
              <w:spacing w:after="0" w:line="3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64FBF9" w14:textId="0AB33203" w:rsidR="003D71B2" w:rsidRPr="00EE3266" w:rsidRDefault="00525A8D" w:rsidP="00CE3556">
            <w:pPr>
              <w:spacing w:after="0" w:line="3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3266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proofErr w:type="gramStart"/>
            <w:r w:rsidR="00B5114F">
              <w:rPr>
                <w:rFonts w:ascii="Arial" w:hAnsi="Arial" w:cs="Arial"/>
                <w:sz w:val="24"/>
                <w:szCs w:val="24"/>
              </w:rPr>
              <w:t xml:space="preserve">Безопасность, </w:t>
            </w:r>
            <w:r w:rsidR="00E5452D">
              <w:rPr>
                <w:rFonts w:ascii="Arial" w:hAnsi="Arial" w:cs="Arial"/>
                <w:sz w:val="24"/>
                <w:szCs w:val="24"/>
              </w:rPr>
              <w:t xml:space="preserve">блокировка, документация, жидкость, защита, </w:t>
            </w:r>
            <w:r w:rsidR="0006199A">
              <w:rPr>
                <w:rFonts w:ascii="Arial" w:hAnsi="Arial" w:cs="Arial"/>
                <w:sz w:val="24"/>
                <w:szCs w:val="24"/>
              </w:rPr>
              <w:t xml:space="preserve">защитная блокировка, </w:t>
            </w:r>
            <w:r w:rsidR="00E5452D">
              <w:rPr>
                <w:rFonts w:ascii="Arial" w:hAnsi="Arial" w:cs="Arial"/>
                <w:sz w:val="24"/>
                <w:szCs w:val="24"/>
              </w:rPr>
              <w:t>ЗОНА ОТБОРА ПРОБ</w:t>
            </w:r>
            <w:r w:rsidR="00CE3556">
              <w:rPr>
                <w:rFonts w:ascii="Arial" w:hAnsi="Arial" w:cs="Arial"/>
                <w:sz w:val="24"/>
                <w:szCs w:val="24"/>
              </w:rPr>
              <w:t>,</w:t>
            </w:r>
            <w:r w:rsidR="00E5452D">
              <w:rPr>
                <w:rFonts w:ascii="Arial" w:hAnsi="Arial" w:cs="Arial"/>
                <w:sz w:val="24"/>
                <w:szCs w:val="24"/>
              </w:rPr>
              <w:t xml:space="preserve"> ЗОНА ЗАГРУЗКИ, </w:t>
            </w:r>
            <w:r w:rsidR="00E545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компоненты, </w:t>
            </w:r>
            <w:r w:rsidR="00B51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медицинское </w:t>
            </w:r>
            <w:r w:rsidR="00B5114F" w:rsidRPr="00DF46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оборудование</w:t>
            </w:r>
            <w:r w:rsidR="00E545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5114F" w:rsidRPr="00DF46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C0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="00B5114F" w:rsidRPr="00DF468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in</w:t>
            </w:r>
            <w:proofErr w:type="spellEnd"/>
            <w:r w:rsidR="00B5114F" w:rsidRPr="00DF468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114F" w:rsidRPr="00DF468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vitro</w:t>
            </w:r>
            <w:proofErr w:type="spellEnd"/>
            <w:r w:rsidR="00B5114F" w:rsidRPr="00DF46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C0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="009C00B0" w:rsidRPr="009C00B0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ru-RU"/>
              </w:rPr>
              <w:t>IDV</w:t>
            </w:r>
            <w:r w:rsidR="009C00B0" w:rsidRPr="009C00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E545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51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61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545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маркировка, </w:t>
            </w:r>
            <w:r w:rsidR="00B51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опасность, </w:t>
            </w:r>
            <w:r w:rsidR="00E545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риска,</w:t>
            </w:r>
            <w:r w:rsidR="00061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оборудование </w:t>
            </w:r>
            <w:r w:rsidR="0006199A" w:rsidRPr="0006199A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ru-RU"/>
              </w:rPr>
              <w:t>IVD</w:t>
            </w:r>
            <w:r w:rsidR="0006199A" w:rsidRPr="00061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61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самодиагностики,</w:t>
            </w:r>
            <w:r w:rsidR="00E545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прочность</w:t>
            </w:r>
            <w:r w:rsidR="00B511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поражение элект</w:t>
            </w:r>
            <w:r w:rsidR="00E545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рическим током, риск</w:t>
            </w:r>
            <w:r w:rsidR="000619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транспортирование</w:t>
            </w:r>
            <w:proofErr w:type="gramEnd"/>
          </w:p>
        </w:tc>
      </w:tr>
    </w:tbl>
    <w:p w14:paraId="2E4BC227" w14:textId="77777777" w:rsidR="003D71B2" w:rsidRPr="00EE3266" w:rsidRDefault="003D71B2" w:rsidP="00BD269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6414C8" w14:textId="77777777" w:rsidR="003D71B2" w:rsidRPr="00EE3266" w:rsidRDefault="003D71B2" w:rsidP="00BD269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CE6562" w14:textId="77777777" w:rsidR="00B52056" w:rsidRDefault="00B52056" w:rsidP="00B52056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2A03120" w14:textId="77777777" w:rsidR="0005241B" w:rsidRPr="00EE3266" w:rsidRDefault="0005241B" w:rsidP="00B52056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3495"/>
        <w:gridCol w:w="282"/>
        <w:gridCol w:w="3057"/>
        <w:gridCol w:w="282"/>
        <w:gridCol w:w="2521"/>
      </w:tblGrid>
      <w:tr w:rsidR="00B52056" w:rsidRPr="00EE3266" w14:paraId="3C809057" w14:textId="77777777" w:rsidTr="00BE2BDC">
        <w:tc>
          <w:tcPr>
            <w:tcW w:w="9637" w:type="dxa"/>
            <w:gridSpan w:val="5"/>
            <w:shd w:val="clear" w:color="auto" w:fill="auto"/>
          </w:tcPr>
          <w:p w14:paraId="4C142948" w14:textId="77777777" w:rsidR="00B52056" w:rsidRPr="00EE3266" w:rsidRDefault="00B52056" w:rsidP="00BE2BDC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организации-разработчика:</w:t>
            </w:r>
          </w:p>
        </w:tc>
      </w:tr>
      <w:tr w:rsidR="00B52056" w:rsidRPr="00EE3266" w14:paraId="2419E960" w14:textId="77777777" w:rsidTr="00BE2BDC">
        <w:tc>
          <w:tcPr>
            <w:tcW w:w="9637" w:type="dxa"/>
            <w:gridSpan w:val="5"/>
            <w:shd w:val="clear" w:color="auto" w:fill="auto"/>
          </w:tcPr>
          <w:p w14:paraId="2B2E23A3" w14:textId="77777777" w:rsidR="00B52056" w:rsidRPr="00EE3266" w:rsidRDefault="00B52056" w:rsidP="00BE2BDC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Общество с ограниченной ответственностью Научно-Методический центр «Электромагнитная совместимость» (ООО «НМЦ ЭМС»)</w:t>
            </w:r>
          </w:p>
        </w:tc>
      </w:tr>
      <w:tr w:rsidR="00B52056" w:rsidRPr="00EE3266" w14:paraId="4D55320B" w14:textId="77777777" w:rsidTr="00BE2BDC">
        <w:tc>
          <w:tcPr>
            <w:tcW w:w="9637" w:type="dxa"/>
            <w:gridSpan w:val="5"/>
            <w:shd w:val="clear" w:color="auto" w:fill="auto"/>
          </w:tcPr>
          <w:p w14:paraId="111AD474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52056" w:rsidRPr="00EE3266" w14:paraId="021C284A" w14:textId="77777777" w:rsidTr="00BE2BDC">
        <w:tc>
          <w:tcPr>
            <w:tcW w:w="9637" w:type="dxa"/>
            <w:gridSpan w:val="5"/>
            <w:shd w:val="clear" w:color="auto" w:fill="auto"/>
          </w:tcPr>
          <w:p w14:paraId="586DA9E9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52056" w:rsidRPr="00EE3266" w14:paraId="43AF0CFC" w14:textId="77777777" w:rsidTr="00BE2BDC">
        <w:tc>
          <w:tcPr>
            <w:tcW w:w="9637" w:type="dxa"/>
            <w:gridSpan w:val="5"/>
            <w:shd w:val="clear" w:color="auto" w:fill="auto"/>
          </w:tcPr>
          <w:p w14:paraId="0D424DCB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52056" w:rsidRPr="00EE3266" w14:paraId="54E7B750" w14:textId="77777777" w:rsidTr="00BE2BDC">
        <w:tc>
          <w:tcPr>
            <w:tcW w:w="9637" w:type="dxa"/>
            <w:gridSpan w:val="5"/>
            <w:shd w:val="clear" w:color="auto" w:fill="auto"/>
          </w:tcPr>
          <w:p w14:paraId="2D91FEC6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52056" w:rsidRPr="00EE3266" w14:paraId="69280F65" w14:textId="77777777" w:rsidTr="00BE2BDC">
        <w:trPr>
          <w:trHeight w:val="357"/>
        </w:trPr>
        <w:tc>
          <w:tcPr>
            <w:tcW w:w="9637" w:type="dxa"/>
            <w:gridSpan w:val="5"/>
            <w:shd w:val="clear" w:color="auto" w:fill="auto"/>
          </w:tcPr>
          <w:p w14:paraId="5870598B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52056" w:rsidRPr="00EE3266" w14:paraId="0D7289DF" w14:textId="77777777" w:rsidTr="00BE2BDC"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40E39718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Генеральный директор</w:t>
            </w:r>
          </w:p>
        </w:tc>
        <w:tc>
          <w:tcPr>
            <w:tcW w:w="282" w:type="dxa"/>
            <w:shd w:val="clear" w:color="auto" w:fill="auto"/>
          </w:tcPr>
          <w:p w14:paraId="762841CB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0170ECEE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643E1464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1276E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Н.И. </w:t>
            </w:r>
            <w:proofErr w:type="spellStart"/>
            <w:r w:rsidRPr="00EE326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Файзрахманов</w:t>
            </w:r>
            <w:proofErr w:type="spellEnd"/>
          </w:p>
        </w:tc>
      </w:tr>
      <w:tr w:rsidR="00B52056" w:rsidRPr="00EE3266" w14:paraId="7E909F5B" w14:textId="77777777" w:rsidTr="00BE2BDC">
        <w:tc>
          <w:tcPr>
            <w:tcW w:w="3495" w:type="dxa"/>
            <w:tcBorders>
              <w:top w:val="single" w:sz="4" w:space="0" w:color="auto"/>
            </w:tcBorders>
            <w:shd w:val="clear" w:color="auto" w:fill="auto"/>
          </w:tcPr>
          <w:p w14:paraId="7E1FDA7E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2" w:type="dxa"/>
            <w:shd w:val="clear" w:color="auto" w:fill="auto"/>
          </w:tcPr>
          <w:p w14:paraId="270E139A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6212D049" w14:textId="5322577E" w:rsidR="00B52056" w:rsidRPr="00EE3266" w:rsidRDefault="000256EC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2" w:type="dxa"/>
            <w:shd w:val="clear" w:color="auto" w:fill="auto"/>
          </w:tcPr>
          <w:p w14:paraId="06CD7C74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shd w:val="clear" w:color="auto" w:fill="auto"/>
          </w:tcPr>
          <w:p w14:paraId="142C3241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  <w:tr w:rsidR="00B52056" w:rsidRPr="00EE3266" w14:paraId="5B2A5D89" w14:textId="77777777" w:rsidTr="00BE2BDC">
        <w:tc>
          <w:tcPr>
            <w:tcW w:w="3495" w:type="dxa"/>
            <w:shd w:val="clear" w:color="auto" w:fill="auto"/>
          </w:tcPr>
          <w:p w14:paraId="0D3E6BA9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2EB4E0C7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6C1FF67A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213F8B67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shd w:val="clear" w:color="auto" w:fill="auto"/>
          </w:tcPr>
          <w:p w14:paraId="1DD3A33F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52056" w:rsidRPr="00EE3266" w14:paraId="404D453E" w14:textId="77777777" w:rsidTr="00BE2BDC">
        <w:tc>
          <w:tcPr>
            <w:tcW w:w="3495" w:type="dxa"/>
            <w:shd w:val="clear" w:color="auto" w:fill="auto"/>
          </w:tcPr>
          <w:p w14:paraId="03532CB6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28E6F0B9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3EADC24D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2B03CD54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shd w:val="clear" w:color="auto" w:fill="auto"/>
          </w:tcPr>
          <w:p w14:paraId="4BE8E2B0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52056" w:rsidRPr="00EE3266" w14:paraId="1F6798EB" w14:textId="77777777" w:rsidTr="00BE2BDC">
        <w:tc>
          <w:tcPr>
            <w:tcW w:w="3495" w:type="dxa"/>
            <w:shd w:val="clear" w:color="auto" w:fill="auto"/>
          </w:tcPr>
          <w:p w14:paraId="6F66240D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3C820055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62538F39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3AAA6F73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shd w:val="clear" w:color="auto" w:fill="auto"/>
          </w:tcPr>
          <w:p w14:paraId="37825E47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52056" w:rsidRPr="00EE3266" w14:paraId="4C784CFA" w14:textId="77777777" w:rsidTr="00BE2BDC">
        <w:tc>
          <w:tcPr>
            <w:tcW w:w="3495" w:type="dxa"/>
            <w:shd w:val="clear" w:color="auto" w:fill="auto"/>
          </w:tcPr>
          <w:p w14:paraId="64624204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288B7AB5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09EF30C6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382EC631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shd w:val="clear" w:color="auto" w:fill="auto"/>
          </w:tcPr>
          <w:p w14:paraId="75760A5B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B52056" w:rsidRPr="00EE3266" w14:paraId="51CD1182" w14:textId="77777777" w:rsidTr="00BE2BDC"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3E2DFFD7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282" w:type="dxa"/>
            <w:shd w:val="clear" w:color="auto" w:fill="auto"/>
          </w:tcPr>
          <w:p w14:paraId="05BCBFF6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351D0693" w14:textId="6CC4E3D8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  <w:shd w:val="clear" w:color="auto" w:fill="auto"/>
          </w:tcPr>
          <w:p w14:paraId="359216CF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1E222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hAnsi="Arial" w:cs="Arial"/>
                <w:sz w:val="24"/>
                <w:szCs w:val="24"/>
              </w:rPr>
              <w:t>Е.С. Романенко</w:t>
            </w:r>
          </w:p>
        </w:tc>
      </w:tr>
      <w:tr w:rsidR="00B52056" w:rsidRPr="00EE3266" w14:paraId="46F75412" w14:textId="77777777" w:rsidTr="00BE2BDC">
        <w:tc>
          <w:tcPr>
            <w:tcW w:w="3495" w:type="dxa"/>
            <w:tcBorders>
              <w:top w:val="single" w:sz="4" w:space="0" w:color="auto"/>
            </w:tcBorders>
            <w:shd w:val="clear" w:color="auto" w:fill="auto"/>
          </w:tcPr>
          <w:p w14:paraId="43259C4A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2" w:type="dxa"/>
            <w:shd w:val="clear" w:color="auto" w:fill="auto"/>
          </w:tcPr>
          <w:p w14:paraId="14E9AA96" w14:textId="77777777" w:rsidR="00B52056" w:rsidRPr="00EE3266" w:rsidRDefault="00B52056" w:rsidP="00BE2B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shd w:val="clear" w:color="auto" w:fill="auto"/>
          </w:tcPr>
          <w:p w14:paraId="6341FEF4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2" w:type="dxa"/>
            <w:shd w:val="clear" w:color="auto" w:fill="auto"/>
          </w:tcPr>
          <w:p w14:paraId="75DEB4E6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shd w:val="clear" w:color="auto" w:fill="auto"/>
          </w:tcPr>
          <w:p w14:paraId="7BCEC8B9" w14:textId="77777777" w:rsidR="00B52056" w:rsidRPr="00EE3266" w:rsidRDefault="00B52056" w:rsidP="00BE2B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E3266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</w:tbl>
    <w:p w14:paraId="4108ED9A" w14:textId="77777777" w:rsidR="00BD2698" w:rsidRPr="00EE3266" w:rsidRDefault="00BD2698" w:rsidP="00BD2698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BD2698" w:rsidRPr="00EE3266" w:rsidSect="00EB7858"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851" w:right="851" w:bottom="851" w:left="1418" w:header="850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319C3" w14:textId="77777777" w:rsidR="005929A3" w:rsidRDefault="005929A3">
      <w:pPr>
        <w:spacing w:after="0" w:line="240" w:lineRule="auto"/>
      </w:pPr>
      <w:r>
        <w:separator/>
      </w:r>
    </w:p>
  </w:endnote>
  <w:endnote w:type="continuationSeparator" w:id="0">
    <w:p w14:paraId="0B3A9585" w14:textId="77777777" w:rsidR="005929A3" w:rsidRDefault="0059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7144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590EAE" w14:textId="742D9FE3" w:rsidR="00D444A1" w:rsidRPr="00CE0943" w:rsidRDefault="00D444A1" w:rsidP="00FB0F38">
        <w:pPr>
          <w:pStyle w:val="a5"/>
          <w:rPr>
            <w:rFonts w:ascii="Arial" w:hAnsi="Arial" w:cs="Arial"/>
          </w:rPr>
        </w:pPr>
        <w:r w:rsidRPr="00CE0943">
          <w:rPr>
            <w:rFonts w:ascii="Arial" w:hAnsi="Arial" w:cs="Arial"/>
          </w:rPr>
          <w:fldChar w:fldCharType="begin"/>
        </w:r>
        <w:r w:rsidRPr="00CE0943">
          <w:rPr>
            <w:rFonts w:ascii="Arial" w:hAnsi="Arial" w:cs="Arial"/>
          </w:rPr>
          <w:instrText>PAGE   \* MERGEFORMAT</w:instrText>
        </w:r>
        <w:r w:rsidRPr="00CE0943">
          <w:rPr>
            <w:rFonts w:ascii="Arial" w:hAnsi="Arial" w:cs="Arial"/>
          </w:rPr>
          <w:fldChar w:fldCharType="separate"/>
        </w:r>
        <w:r w:rsidR="00537E02">
          <w:rPr>
            <w:rFonts w:ascii="Arial" w:hAnsi="Arial" w:cs="Arial"/>
            <w:noProof/>
          </w:rPr>
          <w:t>VI</w:t>
        </w:r>
        <w:r w:rsidRPr="00CE0943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7492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7B4B40" w14:textId="7A083F52" w:rsidR="00D444A1" w:rsidRPr="0068643D" w:rsidRDefault="00D444A1" w:rsidP="00E36BB5">
        <w:pPr>
          <w:pStyle w:val="a5"/>
          <w:jc w:val="right"/>
          <w:rPr>
            <w:rFonts w:ascii="Arial" w:hAnsi="Arial" w:cs="Arial"/>
          </w:rPr>
        </w:pPr>
        <w:r w:rsidRPr="0068643D">
          <w:rPr>
            <w:rFonts w:ascii="Arial" w:hAnsi="Arial" w:cs="Arial"/>
          </w:rPr>
          <w:fldChar w:fldCharType="begin"/>
        </w:r>
        <w:r w:rsidRPr="0068643D">
          <w:rPr>
            <w:rFonts w:ascii="Arial" w:hAnsi="Arial" w:cs="Arial"/>
          </w:rPr>
          <w:instrText>PAGE   \* MERGEFORMAT</w:instrText>
        </w:r>
        <w:r w:rsidRPr="0068643D">
          <w:rPr>
            <w:rFonts w:ascii="Arial" w:hAnsi="Arial" w:cs="Arial"/>
          </w:rPr>
          <w:fldChar w:fldCharType="separate"/>
        </w:r>
        <w:r w:rsidR="00537E02">
          <w:rPr>
            <w:rFonts w:ascii="Arial" w:hAnsi="Arial" w:cs="Arial"/>
            <w:noProof/>
          </w:rPr>
          <w:t>V</w:t>
        </w:r>
        <w:r w:rsidRPr="0068643D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639188643"/>
      <w:docPartObj>
        <w:docPartGallery w:val="Page Numbers (Bottom of Page)"/>
        <w:docPartUnique/>
      </w:docPartObj>
    </w:sdtPr>
    <w:sdtEndPr/>
    <w:sdtContent>
      <w:p w14:paraId="1075060A" w14:textId="77777777" w:rsidR="00CE0943" w:rsidRPr="00CE0943" w:rsidRDefault="00CE0943" w:rsidP="00CE0943">
        <w:pPr>
          <w:pStyle w:val="a5"/>
          <w:rPr>
            <w:rFonts w:ascii="Arial" w:hAnsi="Arial" w:cs="Arial"/>
          </w:rPr>
        </w:pPr>
        <w:r w:rsidRPr="00CE0943">
          <w:rPr>
            <w:rFonts w:ascii="Arial" w:hAnsi="Arial" w:cs="Arial"/>
          </w:rPr>
          <w:fldChar w:fldCharType="begin"/>
        </w:r>
        <w:r w:rsidRPr="00CE0943">
          <w:rPr>
            <w:rFonts w:ascii="Arial" w:hAnsi="Arial" w:cs="Arial"/>
          </w:rPr>
          <w:instrText>PAGE   \* MERGEFORMAT</w:instrText>
        </w:r>
        <w:r w:rsidRPr="00CE0943">
          <w:rPr>
            <w:rFonts w:ascii="Arial" w:hAnsi="Arial" w:cs="Arial"/>
          </w:rPr>
          <w:fldChar w:fldCharType="separate"/>
        </w:r>
        <w:r w:rsidR="00537E02">
          <w:rPr>
            <w:rFonts w:ascii="Arial" w:hAnsi="Arial" w:cs="Arial"/>
            <w:noProof/>
          </w:rPr>
          <w:t>IV</w:t>
        </w:r>
        <w:r w:rsidRPr="00CE0943">
          <w:rPr>
            <w:rFonts w:ascii="Arial" w:hAnsi="Arial"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926850823"/>
      <w:docPartObj>
        <w:docPartGallery w:val="Page Numbers (Bottom of Page)"/>
        <w:docPartUnique/>
      </w:docPartObj>
    </w:sdtPr>
    <w:sdtEndPr/>
    <w:sdtContent>
      <w:p w14:paraId="322A15C8" w14:textId="697DA7B3" w:rsidR="00D444A1" w:rsidRPr="00850836" w:rsidRDefault="00D444A1" w:rsidP="00D0635B">
        <w:pPr>
          <w:pStyle w:val="a5"/>
          <w:rPr>
            <w:rFonts w:ascii="Arial" w:hAnsi="Arial" w:cs="Arial"/>
          </w:rPr>
        </w:pPr>
        <w:r w:rsidRPr="00850836">
          <w:rPr>
            <w:rFonts w:ascii="Arial" w:hAnsi="Arial" w:cs="Arial"/>
          </w:rPr>
          <w:fldChar w:fldCharType="begin"/>
        </w:r>
        <w:r w:rsidRPr="00850836">
          <w:rPr>
            <w:rFonts w:ascii="Arial" w:hAnsi="Arial" w:cs="Arial"/>
          </w:rPr>
          <w:instrText>PAGE   \* MERGEFORMAT</w:instrText>
        </w:r>
        <w:r w:rsidRPr="00850836">
          <w:rPr>
            <w:rFonts w:ascii="Arial" w:hAnsi="Arial" w:cs="Arial"/>
          </w:rPr>
          <w:fldChar w:fldCharType="separate"/>
        </w:r>
        <w:r w:rsidR="00537E02">
          <w:rPr>
            <w:rFonts w:ascii="Arial" w:hAnsi="Arial" w:cs="Arial"/>
            <w:noProof/>
          </w:rPr>
          <w:t>2</w:t>
        </w:r>
        <w:r w:rsidRPr="00850836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494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97781A" w14:textId="1203786C" w:rsidR="00D444A1" w:rsidRPr="00850836" w:rsidRDefault="00D444A1" w:rsidP="00D0635B">
        <w:pPr>
          <w:pStyle w:val="a5"/>
          <w:jc w:val="right"/>
          <w:rPr>
            <w:rFonts w:ascii="Arial" w:hAnsi="Arial" w:cs="Arial"/>
          </w:rPr>
        </w:pPr>
        <w:r w:rsidRPr="00850836">
          <w:rPr>
            <w:rFonts w:ascii="Arial" w:hAnsi="Arial" w:cs="Arial"/>
          </w:rPr>
          <w:fldChar w:fldCharType="begin"/>
        </w:r>
        <w:r w:rsidRPr="00850836">
          <w:rPr>
            <w:rFonts w:ascii="Arial" w:hAnsi="Arial" w:cs="Arial"/>
          </w:rPr>
          <w:instrText>PAGE   \* MERGEFORMAT</w:instrText>
        </w:r>
        <w:r w:rsidRPr="00850836">
          <w:rPr>
            <w:rFonts w:ascii="Arial" w:hAnsi="Arial" w:cs="Arial"/>
          </w:rPr>
          <w:fldChar w:fldCharType="separate"/>
        </w:r>
        <w:r w:rsidR="00537E02">
          <w:rPr>
            <w:rFonts w:ascii="Arial" w:hAnsi="Arial" w:cs="Arial"/>
            <w:noProof/>
          </w:rPr>
          <w:t>3</w:t>
        </w:r>
        <w:r w:rsidRPr="00850836">
          <w:rPr>
            <w:rFonts w:ascii="Arial" w:hAnsi="Arial" w:cs="Arial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0507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28521E" w14:textId="6331819D" w:rsidR="00D444A1" w:rsidRPr="00BE2BDC" w:rsidRDefault="00D444A1" w:rsidP="00BE2BDC">
        <w:pPr>
          <w:pStyle w:val="a5"/>
          <w:jc w:val="right"/>
          <w:rPr>
            <w:rFonts w:ascii="Arial" w:hAnsi="Arial" w:cs="Arial"/>
          </w:rPr>
        </w:pPr>
        <w:r w:rsidRPr="00BE2BDC">
          <w:rPr>
            <w:rFonts w:ascii="Arial" w:hAnsi="Arial" w:cs="Arial"/>
          </w:rPr>
          <w:fldChar w:fldCharType="begin"/>
        </w:r>
        <w:r w:rsidRPr="00BE2BDC">
          <w:rPr>
            <w:rFonts w:ascii="Arial" w:hAnsi="Arial" w:cs="Arial"/>
          </w:rPr>
          <w:instrText>PAGE   \* MERGEFORMAT</w:instrText>
        </w:r>
        <w:r w:rsidRPr="00BE2BDC">
          <w:rPr>
            <w:rFonts w:ascii="Arial" w:hAnsi="Arial" w:cs="Arial"/>
          </w:rPr>
          <w:fldChar w:fldCharType="separate"/>
        </w:r>
        <w:r w:rsidR="00537E02">
          <w:rPr>
            <w:rFonts w:ascii="Arial" w:hAnsi="Arial" w:cs="Arial"/>
            <w:noProof/>
          </w:rPr>
          <w:t>1</w:t>
        </w:r>
        <w:r w:rsidRPr="00BE2B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F3E41" w14:textId="77777777" w:rsidR="005929A3" w:rsidRDefault="005929A3">
      <w:pPr>
        <w:spacing w:after="0" w:line="240" w:lineRule="auto"/>
      </w:pPr>
      <w:r>
        <w:separator/>
      </w:r>
    </w:p>
  </w:footnote>
  <w:footnote w:type="continuationSeparator" w:id="0">
    <w:p w14:paraId="348CB47B" w14:textId="77777777" w:rsidR="005929A3" w:rsidRDefault="005929A3">
      <w:pPr>
        <w:spacing w:after="0" w:line="240" w:lineRule="auto"/>
      </w:pPr>
      <w:r>
        <w:continuationSeparator/>
      </w:r>
    </w:p>
  </w:footnote>
  <w:footnote w:id="1">
    <w:p w14:paraId="42BCB237" w14:textId="09A922B4" w:rsidR="00D444A1" w:rsidRPr="00633A2C" w:rsidRDefault="00D444A1" w:rsidP="00633A2C">
      <w:pPr>
        <w:pStyle w:val="af4"/>
        <w:spacing w:line="360" w:lineRule="auto"/>
        <w:rPr>
          <w:lang w:val="ru-RU"/>
        </w:rPr>
      </w:pPr>
      <w:r w:rsidRPr="00633A2C">
        <w:rPr>
          <w:rStyle w:val="af6"/>
          <w:i/>
        </w:rPr>
        <w:t>1)</w:t>
      </w:r>
      <w:r>
        <w:t xml:space="preserve"> </w:t>
      </w:r>
      <w:r w:rsidRPr="00633A2C">
        <w:rPr>
          <w:rFonts w:ascii="Arial" w:hAnsi="Arial" w:cs="Arial"/>
          <w:i/>
          <w:lang w:val="ru-RU"/>
        </w:rPr>
        <w:t>Контактная информация включает наименование и адрес организации, являющейся ответственной за утилизацию в соответствии с действующим законодательством страны</w:t>
      </w:r>
      <w:r>
        <w:rPr>
          <w:rFonts w:ascii="Arial" w:hAnsi="Arial" w:cs="Arial"/>
          <w:i/>
          <w:lang w:val="ru-RU"/>
        </w:rPr>
        <w:t>–</w:t>
      </w:r>
      <w:r w:rsidRPr="00633A2C">
        <w:rPr>
          <w:rFonts w:ascii="Arial" w:hAnsi="Arial" w:cs="Arial"/>
          <w:i/>
          <w:lang w:val="ru-RU"/>
        </w:rPr>
        <w:t>члена ЕАЭС, а также реквизиты для осуществления связи с ней.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BA56A" w14:textId="1C76DEDE" w:rsidR="00D444A1" w:rsidRDefault="00D444A1" w:rsidP="00BE2BDC">
    <w:pPr>
      <w:pStyle w:val="a3"/>
      <w:rPr>
        <w:rFonts w:ascii="Arial" w:hAnsi="Arial" w:cs="Arial"/>
        <w:b/>
      </w:rPr>
    </w:pPr>
    <w:r w:rsidRPr="009C47A6">
      <w:rPr>
        <w:rFonts w:ascii="Arial" w:hAnsi="Arial" w:cs="Arial"/>
        <w:b/>
      </w:rPr>
      <w:t xml:space="preserve">ГОСТ </w:t>
    </w:r>
    <w:r w:rsidRPr="00861FC5">
      <w:rPr>
        <w:rFonts w:ascii="Arial" w:hAnsi="Arial" w:cs="Arial"/>
        <w:b/>
        <w:lang w:val="en-US"/>
      </w:rPr>
      <w:t>IEC</w:t>
    </w:r>
    <w:r w:rsidRPr="00F3038E">
      <w:rPr>
        <w:rFonts w:ascii="Arial" w:hAnsi="Arial" w:cs="Arial"/>
        <w:b/>
      </w:rPr>
      <w:t xml:space="preserve"> </w:t>
    </w:r>
    <w:r w:rsidRPr="008603B5">
      <w:rPr>
        <w:rFonts w:ascii="Arial" w:hAnsi="Arial" w:cs="Arial"/>
        <w:b/>
        <w:bCs/>
      </w:rPr>
      <w:t>61010-2-</w:t>
    </w:r>
    <w:r>
      <w:rPr>
        <w:rFonts w:ascii="Arial" w:hAnsi="Arial" w:cs="Arial"/>
        <w:b/>
        <w:bCs/>
      </w:rPr>
      <w:t>101</w:t>
    </w:r>
    <w:r w:rsidRPr="00F3038E">
      <w:rPr>
        <w:rFonts w:ascii="Arial" w:hAnsi="Arial" w:cs="Arial"/>
        <w:b/>
      </w:rPr>
      <w:t>–202</w:t>
    </w:r>
    <w:r>
      <w:rPr>
        <w:rFonts w:ascii="Arial" w:hAnsi="Arial" w:cs="Arial"/>
        <w:b/>
      </w:rPr>
      <w:t>6</w:t>
    </w:r>
  </w:p>
  <w:p w14:paraId="127E906A" w14:textId="77777777" w:rsidR="00D444A1" w:rsidRDefault="00D444A1" w:rsidP="00BE2BDC">
    <w:pPr>
      <w:pStyle w:val="a3"/>
      <w:rPr>
        <w:rFonts w:ascii="Arial" w:hAnsi="Arial"/>
        <w:i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F608D" w14:textId="1BBE8961" w:rsidR="00D444A1" w:rsidRDefault="00D444A1" w:rsidP="00BE2BDC">
    <w:pPr>
      <w:pStyle w:val="a3"/>
      <w:jc w:val="right"/>
      <w:rPr>
        <w:rFonts w:ascii="Arial" w:hAnsi="Arial" w:cs="Arial"/>
        <w:b/>
      </w:rPr>
    </w:pPr>
    <w:bookmarkStart w:id="2" w:name="_Hlk95646259"/>
    <w:r w:rsidRPr="009C47A6">
      <w:rPr>
        <w:rFonts w:ascii="Arial" w:hAnsi="Arial" w:cs="Arial"/>
        <w:b/>
      </w:rPr>
      <w:t xml:space="preserve">ГОСТ </w:t>
    </w:r>
    <w:bookmarkEnd w:id="2"/>
    <w:r w:rsidRPr="00861FC5">
      <w:rPr>
        <w:rFonts w:ascii="Arial" w:hAnsi="Arial" w:cs="Arial"/>
        <w:b/>
        <w:lang w:val="en-US"/>
      </w:rPr>
      <w:t>IEC</w:t>
    </w:r>
    <w:r w:rsidRPr="00F3038E">
      <w:rPr>
        <w:rFonts w:ascii="Arial" w:hAnsi="Arial" w:cs="Arial"/>
        <w:b/>
      </w:rPr>
      <w:t xml:space="preserve"> </w:t>
    </w:r>
    <w:r w:rsidRPr="008603B5">
      <w:rPr>
        <w:rFonts w:ascii="Arial" w:hAnsi="Arial" w:cs="Arial"/>
        <w:b/>
        <w:bCs/>
      </w:rPr>
      <w:t>61010-2-</w:t>
    </w:r>
    <w:r>
      <w:rPr>
        <w:rFonts w:ascii="Arial" w:hAnsi="Arial" w:cs="Arial"/>
        <w:b/>
        <w:bCs/>
      </w:rPr>
      <w:t>101</w:t>
    </w:r>
    <w:r w:rsidRPr="00F3038E">
      <w:rPr>
        <w:rFonts w:ascii="Arial" w:hAnsi="Arial" w:cs="Arial"/>
        <w:b/>
      </w:rPr>
      <w:t>–202</w:t>
    </w:r>
    <w:r>
      <w:rPr>
        <w:rFonts w:ascii="Arial" w:hAnsi="Arial" w:cs="Arial"/>
        <w:b/>
      </w:rPr>
      <w:t>6</w:t>
    </w:r>
  </w:p>
  <w:p w14:paraId="37773114" w14:textId="1750B282" w:rsidR="00D444A1" w:rsidRDefault="00D444A1" w:rsidP="00F3038E">
    <w:pPr>
      <w:pStyle w:val="a3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60B94" w14:textId="77777777" w:rsidR="00CE0943" w:rsidRDefault="00CE0943" w:rsidP="00CE0943">
    <w:pPr>
      <w:pStyle w:val="a3"/>
      <w:rPr>
        <w:rFonts w:ascii="Arial" w:hAnsi="Arial" w:cs="Arial"/>
        <w:b/>
      </w:rPr>
    </w:pPr>
    <w:r w:rsidRPr="009C47A6">
      <w:rPr>
        <w:rFonts w:ascii="Arial" w:hAnsi="Arial" w:cs="Arial"/>
        <w:b/>
      </w:rPr>
      <w:t xml:space="preserve">ГОСТ </w:t>
    </w:r>
    <w:r w:rsidRPr="00861FC5">
      <w:rPr>
        <w:rFonts w:ascii="Arial" w:hAnsi="Arial" w:cs="Arial"/>
        <w:b/>
        <w:lang w:val="en-US"/>
      </w:rPr>
      <w:t>IEC</w:t>
    </w:r>
    <w:r w:rsidRPr="00F3038E">
      <w:rPr>
        <w:rFonts w:ascii="Arial" w:hAnsi="Arial" w:cs="Arial"/>
        <w:b/>
      </w:rPr>
      <w:t xml:space="preserve"> </w:t>
    </w:r>
    <w:r w:rsidRPr="008603B5">
      <w:rPr>
        <w:rFonts w:ascii="Arial" w:hAnsi="Arial" w:cs="Arial"/>
        <w:b/>
        <w:bCs/>
      </w:rPr>
      <w:t>61010-2-</w:t>
    </w:r>
    <w:r>
      <w:rPr>
        <w:rFonts w:ascii="Arial" w:hAnsi="Arial" w:cs="Arial"/>
        <w:b/>
        <w:bCs/>
      </w:rPr>
      <w:t>101</w:t>
    </w:r>
    <w:r w:rsidRPr="00F3038E">
      <w:rPr>
        <w:rFonts w:ascii="Arial" w:hAnsi="Arial" w:cs="Arial"/>
        <w:b/>
      </w:rPr>
      <w:t>–202</w:t>
    </w:r>
    <w:r>
      <w:rPr>
        <w:rFonts w:ascii="Arial" w:hAnsi="Arial" w:cs="Arial"/>
        <w:b/>
      </w:rPr>
      <w:t>6</w:t>
    </w:r>
  </w:p>
  <w:p w14:paraId="46D7093A" w14:textId="77777777" w:rsidR="00CE0943" w:rsidRDefault="00CE094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F7DF3" w14:textId="636D2C2C" w:rsidR="00D444A1" w:rsidRDefault="00D444A1" w:rsidP="00BE2BDC">
    <w:pPr>
      <w:pStyle w:val="a3"/>
      <w:jc w:val="right"/>
      <w:rPr>
        <w:rFonts w:ascii="Arial" w:hAnsi="Arial" w:cs="Arial"/>
        <w:b/>
      </w:rPr>
    </w:pPr>
    <w:r w:rsidRPr="009C47A6">
      <w:rPr>
        <w:rFonts w:ascii="Arial" w:hAnsi="Arial" w:cs="Arial"/>
        <w:b/>
      </w:rPr>
      <w:t xml:space="preserve">ГОСТ </w:t>
    </w:r>
    <w:r w:rsidRPr="00861FC5">
      <w:rPr>
        <w:rFonts w:ascii="Arial" w:hAnsi="Arial" w:cs="Arial"/>
        <w:b/>
        <w:lang w:val="en-US"/>
      </w:rPr>
      <w:t>IEC</w:t>
    </w:r>
    <w:r w:rsidRPr="00F3038E">
      <w:rPr>
        <w:rFonts w:ascii="Arial" w:hAnsi="Arial" w:cs="Arial"/>
        <w:b/>
      </w:rPr>
      <w:t xml:space="preserve"> </w:t>
    </w:r>
    <w:r w:rsidRPr="008603B5">
      <w:rPr>
        <w:rFonts w:ascii="Arial" w:hAnsi="Arial" w:cs="Arial"/>
        <w:b/>
        <w:bCs/>
      </w:rPr>
      <w:t>61010-2-</w:t>
    </w:r>
    <w:r>
      <w:rPr>
        <w:rFonts w:ascii="Arial" w:hAnsi="Arial" w:cs="Arial"/>
        <w:b/>
        <w:bCs/>
      </w:rPr>
      <w:t>101</w:t>
    </w:r>
    <w:r w:rsidRPr="00F3038E">
      <w:rPr>
        <w:rFonts w:ascii="Arial" w:hAnsi="Arial" w:cs="Arial"/>
        <w:b/>
      </w:rPr>
      <w:t>–202</w:t>
    </w:r>
    <w:r>
      <w:rPr>
        <w:rFonts w:ascii="Arial" w:hAnsi="Arial" w:cs="Arial"/>
        <w:b/>
      </w:rPr>
      <w:t>6</w:t>
    </w:r>
  </w:p>
  <w:p w14:paraId="14D416D4" w14:textId="77777777" w:rsidR="00D444A1" w:rsidRPr="00485D36" w:rsidRDefault="00D444A1" w:rsidP="00485D3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92544C"/>
    <w:multiLevelType w:val="hybridMultilevel"/>
    <w:tmpl w:val="837A810E"/>
    <w:lvl w:ilvl="0" w:tplc="9296EF7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54CB8"/>
    <w:multiLevelType w:val="hybridMultilevel"/>
    <w:tmpl w:val="F0BE5DC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07ED4885"/>
    <w:multiLevelType w:val="hybridMultilevel"/>
    <w:tmpl w:val="B2DC3B84"/>
    <w:lvl w:ilvl="0" w:tplc="BA165D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684602"/>
    <w:multiLevelType w:val="hybridMultilevel"/>
    <w:tmpl w:val="902EC62C"/>
    <w:lvl w:ilvl="0" w:tplc="2BB89576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AEB5096"/>
    <w:multiLevelType w:val="hybridMultilevel"/>
    <w:tmpl w:val="6D70D54A"/>
    <w:lvl w:ilvl="0" w:tplc="6CB03C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913DA6"/>
    <w:multiLevelType w:val="hybridMultilevel"/>
    <w:tmpl w:val="66B6F41C"/>
    <w:lvl w:ilvl="0" w:tplc="9296EF7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2123877"/>
    <w:multiLevelType w:val="hybridMultilevel"/>
    <w:tmpl w:val="CECE60E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C6A2501"/>
    <w:multiLevelType w:val="hybridMultilevel"/>
    <w:tmpl w:val="C3B0E68C"/>
    <w:lvl w:ilvl="0" w:tplc="9296EF72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2D58327D"/>
    <w:multiLevelType w:val="hybridMultilevel"/>
    <w:tmpl w:val="C666B18A"/>
    <w:lvl w:ilvl="0" w:tplc="716A56A8">
      <w:start w:val="1"/>
      <w:numFmt w:val="decimal"/>
      <w:lvlText w:val="%1)"/>
      <w:lvlJc w:val="left"/>
      <w:pPr>
        <w:ind w:left="2248" w:hanging="405"/>
      </w:pPr>
      <w:rPr>
        <w:rFonts w:ascii="Arial" w:hAnsi="Arial" w:cs="Arial" w:hint="default"/>
        <w:sz w:val="24"/>
        <w:szCs w:val="24"/>
      </w:rPr>
    </w:lvl>
    <w:lvl w:ilvl="1" w:tplc="6ABC3582">
      <w:start w:val="1"/>
      <w:numFmt w:val="decimal"/>
      <w:lvlText w:val="%2)"/>
      <w:lvlJc w:val="left"/>
      <w:pPr>
        <w:ind w:left="1942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>
    <w:nsid w:val="35AC3AC5"/>
    <w:multiLevelType w:val="hybridMultilevel"/>
    <w:tmpl w:val="BFCA23A2"/>
    <w:lvl w:ilvl="0" w:tplc="E0666A70">
      <w:start w:val="1"/>
      <w:numFmt w:val="decimal"/>
      <w:lvlText w:val="%1)"/>
      <w:lvlJc w:val="left"/>
      <w:pPr>
        <w:ind w:left="13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7340FE7"/>
    <w:multiLevelType w:val="hybridMultilevel"/>
    <w:tmpl w:val="CE48147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5CE32C39"/>
    <w:multiLevelType w:val="hybridMultilevel"/>
    <w:tmpl w:val="71F2EB7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FDB721E"/>
    <w:multiLevelType w:val="hybridMultilevel"/>
    <w:tmpl w:val="45AE9FD4"/>
    <w:lvl w:ilvl="0" w:tplc="277040D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74"/>
    <w:rsid w:val="00001B5E"/>
    <w:rsid w:val="00001B84"/>
    <w:rsid w:val="000026AF"/>
    <w:rsid w:val="00002832"/>
    <w:rsid w:val="00003EFA"/>
    <w:rsid w:val="000054F7"/>
    <w:rsid w:val="000075DC"/>
    <w:rsid w:val="000100F8"/>
    <w:rsid w:val="00012BD3"/>
    <w:rsid w:val="00015002"/>
    <w:rsid w:val="00015FA5"/>
    <w:rsid w:val="00022389"/>
    <w:rsid w:val="00023449"/>
    <w:rsid w:val="00023938"/>
    <w:rsid w:val="00023C23"/>
    <w:rsid w:val="000256EC"/>
    <w:rsid w:val="00025AA7"/>
    <w:rsid w:val="00025C65"/>
    <w:rsid w:val="0002695A"/>
    <w:rsid w:val="00027C19"/>
    <w:rsid w:val="000308BA"/>
    <w:rsid w:val="00034EC5"/>
    <w:rsid w:val="00040E33"/>
    <w:rsid w:val="00043FFD"/>
    <w:rsid w:val="00045E12"/>
    <w:rsid w:val="00047C79"/>
    <w:rsid w:val="000504FF"/>
    <w:rsid w:val="00050FF9"/>
    <w:rsid w:val="000512F6"/>
    <w:rsid w:val="00051C36"/>
    <w:rsid w:val="00051F17"/>
    <w:rsid w:val="0005241B"/>
    <w:rsid w:val="000531DF"/>
    <w:rsid w:val="00056CA3"/>
    <w:rsid w:val="000579FF"/>
    <w:rsid w:val="000612B3"/>
    <w:rsid w:val="0006199A"/>
    <w:rsid w:val="0006498C"/>
    <w:rsid w:val="00064B9F"/>
    <w:rsid w:val="000676D1"/>
    <w:rsid w:val="000678D8"/>
    <w:rsid w:val="00070F45"/>
    <w:rsid w:val="00071510"/>
    <w:rsid w:val="00083C48"/>
    <w:rsid w:val="000846B1"/>
    <w:rsid w:val="00085E10"/>
    <w:rsid w:val="0008664B"/>
    <w:rsid w:val="00086F90"/>
    <w:rsid w:val="0008742F"/>
    <w:rsid w:val="00091499"/>
    <w:rsid w:val="00091CD8"/>
    <w:rsid w:val="00092561"/>
    <w:rsid w:val="000927D5"/>
    <w:rsid w:val="00095108"/>
    <w:rsid w:val="00095704"/>
    <w:rsid w:val="000A44C5"/>
    <w:rsid w:val="000A6089"/>
    <w:rsid w:val="000A6D68"/>
    <w:rsid w:val="000B09ED"/>
    <w:rsid w:val="000B0CE1"/>
    <w:rsid w:val="000B1284"/>
    <w:rsid w:val="000B1FBC"/>
    <w:rsid w:val="000B297D"/>
    <w:rsid w:val="000B7862"/>
    <w:rsid w:val="000B7C3F"/>
    <w:rsid w:val="000B7F41"/>
    <w:rsid w:val="000C0B6C"/>
    <w:rsid w:val="000C29FC"/>
    <w:rsid w:val="000C6152"/>
    <w:rsid w:val="000C62E2"/>
    <w:rsid w:val="000C6521"/>
    <w:rsid w:val="000C6EBA"/>
    <w:rsid w:val="000D0317"/>
    <w:rsid w:val="000D2B52"/>
    <w:rsid w:val="000D4713"/>
    <w:rsid w:val="000D4766"/>
    <w:rsid w:val="000D47CA"/>
    <w:rsid w:val="000D5AA9"/>
    <w:rsid w:val="000D6B9A"/>
    <w:rsid w:val="000D7697"/>
    <w:rsid w:val="000D7BA1"/>
    <w:rsid w:val="000E0910"/>
    <w:rsid w:val="000E1701"/>
    <w:rsid w:val="000E1929"/>
    <w:rsid w:val="000E4077"/>
    <w:rsid w:val="000E4186"/>
    <w:rsid w:val="000E445B"/>
    <w:rsid w:val="000E52EB"/>
    <w:rsid w:val="000E665C"/>
    <w:rsid w:val="000F1C7E"/>
    <w:rsid w:val="000F565A"/>
    <w:rsid w:val="00101380"/>
    <w:rsid w:val="001024C1"/>
    <w:rsid w:val="00103CA4"/>
    <w:rsid w:val="00103D52"/>
    <w:rsid w:val="00107972"/>
    <w:rsid w:val="001112E9"/>
    <w:rsid w:val="00111D35"/>
    <w:rsid w:val="001125FA"/>
    <w:rsid w:val="00113950"/>
    <w:rsid w:val="00116EBD"/>
    <w:rsid w:val="001202D4"/>
    <w:rsid w:val="00121AB7"/>
    <w:rsid w:val="001221C2"/>
    <w:rsid w:val="00123440"/>
    <w:rsid w:val="00124731"/>
    <w:rsid w:val="00126506"/>
    <w:rsid w:val="00136A22"/>
    <w:rsid w:val="0013728F"/>
    <w:rsid w:val="00140E7A"/>
    <w:rsid w:val="0015009F"/>
    <w:rsid w:val="001525F0"/>
    <w:rsid w:val="00152B2E"/>
    <w:rsid w:val="001551C6"/>
    <w:rsid w:val="0015758E"/>
    <w:rsid w:val="00161593"/>
    <w:rsid w:val="00166D05"/>
    <w:rsid w:val="00171EF5"/>
    <w:rsid w:val="001723F4"/>
    <w:rsid w:val="001726B9"/>
    <w:rsid w:val="00174594"/>
    <w:rsid w:val="00176188"/>
    <w:rsid w:val="00176CC6"/>
    <w:rsid w:val="00181303"/>
    <w:rsid w:val="00182E8F"/>
    <w:rsid w:val="00183622"/>
    <w:rsid w:val="001861CA"/>
    <w:rsid w:val="001862FF"/>
    <w:rsid w:val="001864A0"/>
    <w:rsid w:val="00186D5C"/>
    <w:rsid w:val="00194DB6"/>
    <w:rsid w:val="001952DF"/>
    <w:rsid w:val="00196F37"/>
    <w:rsid w:val="001A0F0B"/>
    <w:rsid w:val="001A531F"/>
    <w:rsid w:val="001A6AEF"/>
    <w:rsid w:val="001B2F30"/>
    <w:rsid w:val="001B4F3C"/>
    <w:rsid w:val="001B5549"/>
    <w:rsid w:val="001B599F"/>
    <w:rsid w:val="001B7649"/>
    <w:rsid w:val="001B7B4F"/>
    <w:rsid w:val="001C23AD"/>
    <w:rsid w:val="001C2837"/>
    <w:rsid w:val="001C33C0"/>
    <w:rsid w:val="001C551E"/>
    <w:rsid w:val="001D548E"/>
    <w:rsid w:val="001D5AD3"/>
    <w:rsid w:val="001E0376"/>
    <w:rsid w:val="001E0824"/>
    <w:rsid w:val="001E19C3"/>
    <w:rsid w:val="001E2CA7"/>
    <w:rsid w:val="001E3B7F"/>
    <w:rsid w:val="001E405D"/>
    <w:rsid w:val="001E591B"/>
    <w:rsid w:val="001E6049"/>
    <w:rsid w:val="001F1570"/>
    <w:rsid w:val="001F2B14"/>
    <w:rsid w:val="001F3A83"/>
    <w:rsid w:val="001F4E57"/>
    <w:rsid w:val="001F53FD"/>
    <w:rsid w:val="001F799D"/>
    <w:rsid w:val="0020019E"/>
    <w:rsid w:val="00204CD1"/>
    <w:rsid w:val="00204D65"/>
    <w:rsid w:val="00205BBB"/>
    <w:rsid w:val="002101D8"/>
    <w:rsid w:val="002113FA"/>
    <w:rsid w:val="0021301D"/>
    <w:rsid w:val="0021347B"/>
    <w:rsid w:val="00213D6C"/>
    <w:rsid w:val="00215548"/>
    <w:rsid w:val="00215F47"/>
    <w:rsid w:val="0021613E"/>
    <w:rsid w:val="002218F1"/>
    <w:rsid w:val="00225152"/>
    <w:rsid w:val="0022536A"/>
    <w:rsid w:val="00227C3B"/>
    <w:rsid w:val="00232254"/>
    <w:rsid w:val="002348D4"/>
    <w:rsid w:val="002378C9"/>
    <w:rsid w:val="00237EF3"/>
    <w:rsid w:val="002400A8"/>
    <w:rsid w:val="002421C3"/>
    <w:rsid w:val="00242C0A"/>
    <w:rsid w:val="00243E12"/>
    <w:rsid w:val="002440BC"/>
    <w:rsid w:val="002472E5"/>
    <w:rsid w:val="00247735"/>
    <w:rsid w:val="002518CF"/>
    <w:rsid w:val="00252E37"/>
    <w:rsid w:val="002532E3"/>
    <w:rsid w:val="00253E3D"/>
    <w:rsid w:val="002558D1"/>
    <w:rsid w:val="0025658D"/>
    <w:rsid w:val="002610FA"/>
    <w:rsid w:val="002622D8"/>
    <w:rsid w:val="00262567"/>
    <w:rsid w:val="00262AE0"/>
    <w:rsid w:val="00263DF0"/>
    <w:rsid w:val="00264B96"/>
    <w:rsid w:val="00264BC1"/>
    <w:rsid w:val="00264F23"/>
    <w:rsid w:val="002665A6"/>
    <w:rsid w:val="00266C4D"/>
    <w:rsid w:val="00266EC1"/>
    <w:rsid w:val="00266FB5"/>
    <w:rsid w:val="002673AA"/>
    <w:rsid w:val="002727DA"/>
    <w:rsid w:val="0027281A"/>
    <w:rsid w:val="00273739"/>
    <w:rsid w:val="002751F4"/>
    <w:rsid w:val="00281237"/>
    <w:rsid w:val="002813BA"/>
    <w:rsid w:val="00282583"/>
    <w:rsid w:val="0028306B"/>
    <w:rsid w:val="00283881"/>
    <w:rsid w:val="0028406D"/>
    <w:rsid w:val="002846EE"/>
    <w:rsid w:val="00287023"/>
    <w:rsid w:val="00287A65"/>
    <w:rsid w:val="00290040"/>
    <w:rsid w:val="0029210D"/>
    <w:rsid w:val="002948AD"/>
    <w:rsid w:val="00295308"/>
    <w:rsid w:val="00295A68"/>
    <w:rsid w:val="00295D27"/>
    <w:rsid w:val="00297C56"/>
    <w:rsid w:val="002A072A"/>
    <w:rsid w:val="002A21DD"/>
    <w:rsid w:val="002A264D"/>
    <w:rsid w:val="002A29D6"/>
    <w:rsid w:val="002A2C24"/>
    <w:rsid w:val="002A47BD"/>
    <w:rsid w:val="002A47FA"/>
    <w:rsid w:val="002A4CE6"/>
    <w:rsid w:val="002A60FC"/>
    <w:rsid w:val="002A7A61"/>
    <w:rsid w:val="002B0AD6"/>
    <w:rsid w:val="002B3464"/>
    <w:rsid w:val="002B3EC1"/>
    <w:rsid w:val="002B4F41"/>
    <w:rsid w:val="002C24C2"/>
    <w:rsid w:val="002C3DD0"/>
    <w:rsid w:val="002D0F38"/>
    <w:rsid w:val="002D291A"/>
    <w:rsid w:val="002D542D"/>
    <w:rsid w:val="002E25C8"/>
    <w:rsid w:val="002E2671"/>
    <w:rsid w:val="002E2F95"/>
    <w:rsid w:val="002E3DD5"/>
    <w:rsid w:val="002F6965"/>
    <w:rsid w:val="00301B56"/>
    <w:rsid w:val="00301D5E"/>
    <w:rsid w:val="003047A3"/>
    <w:rsid w:val="0030631D"/>
    <w:rsid w:val="0030716A"/>
    <w:rsid w:val="0031443F"/>
    <w:rsid w:val="00320E09"/>
    <w:rsid w:val="003221CA"/>
    <w:rsid w:val="00326D4D"/>
    <w:rsid w:val="00330E53"/>
    <w:rsid w:val="00331D66"/>
    <w:rsid w:val="003326EE"/>
    <w:rsid w:val="0033362E"/>
    <w:rsid w:val="00337763"/>
    <w:rsid w:val="0034247D"/>
    <w:rsid w:val="0034348F"/>
    <w:rsid w:val="00344897"/>
    <w:rsid w:val="00344964"/>
    <w:rsid w:val="00347B42"/>
    <w:rsid w:val="00350674"/>
    <w:rsid w:val="00350927"/>
    <w:rsid w:val="00351F2C"/>
    <w:rsid w:val="00354590"/>
    <w:rsid w:val="00355F24"/>
    <w:rsid w:val="00357AF4"/>
    <w:rsid w:val="0036028F"/>
    <w:rsid w:val="003606BE"/>
    <w:rsid w:val="0036072F"/>
    <w:rsid w:val="003607B5"/>
    <w:rsid w:val="0036149B"/>
    <w:rsid w:val="00362800"/>
    <w:rsid w:val="0036295D"/>
    <w:rsid w:val="00363CCB"/>
    <w:rsid w:val="00364AE7"/>
    <w:rsid w:val="003663E2"/>
    <w:rsid w:val="00370C98"/>
    <w:rsid w:val="00373C04"/>
    <w:rsid w:val="00374013"/>
    <w:rsid w:val="00375416"/>
    <w:rsid w:val="003776B0"/>
    <w:rsid w:val="00380A65"/>
    <w:rsid w:val="0038157B"/>
    <w:rsid w:val="003841B7"/>
    <w:rsid w:val="003842A7"/>
    <w:rsid w:val="003848F9"/>
    <w:rsid w:val="003853FD"/>
    <w:rsid w:val="0038578F"/>
    <w:rsid w:val="00385ADD"/>
    <w:rsid w:val="00386EC1"/>
    <w:rsid w:val="003871CD"/>
    <w:rsid w:val="003906E4"/>
    <w:rsid w:val="00390A5D"/>
    <w:rsid w:val="00391BC5"/>
    <w:rsid w:val="0039485B"/>
    <w:rsid w:val="0039599E"/>
    <w:rsid w:val="00395A4A"/>
    <w:rsid w:val="00396BAE"/>
    <w:rsid w:val="00396D7E"/>
    <w:rsid w:val="003A023A"/>
    <w:rsid w:val="003A080B"/>
    <w:rsid w:val="003A39B9"/>
    <w:rsid w:val="003A4966"/>
    <w:rsid w:val="003A6B80"/>
    <w:rsid w:val="003B0BF3"/>
    <w:rsid w:val="003B3D7C"/>
    <w:rsid w:val="003B4918"/>
    <w:rsid w:val="003B60F8"/>
    <w:rsid w:val="003C07E1"/>
    <w:rsid w:val="003C177D"/>
    <w:rsid w:val="003C260F"/>
    <w:rsid w:val="003C2645"/>
    <w:rsid w:val="003C2876"/>
    <w:rsid w:val="003C47DB"/>
    <w:rsid w:val="003C6E9A"/>
    <w:rsid w:val="003D0161"/>
    <w:rsid w:val="003D3286"/>
    <w:rsid w:val="003D3CCF"/>
    <w:rsid w:val="003D5464"/>
    <w:rsid w:val="003D71B2"/>
    <w:rsid w:val="003D782F"/>
    <w:rsid w:val="003E06D7"/>
    <w:rsid w:val="003E7029"/>
    <w:rsid w:val="003F2DD1"/>
    <w:rsid w:val="003F2E42"/>
    <w:rsid w:val="003F2F4C"/>
    <w:rsid w:val="003F4947"/>
    <w:rsid w:val="003F4BE1"/>
    <w:rsid w:val="0040064F"/>
    <w:rsid w:val="00400A6F"/>
    <w:rsid w:val="004015AE"/>
    <w:rsid w:val="00403477"/>
    <w:rsid w:val="00403D2A"/>
    <w:rsid w:val="00404E38"/>
    <w:rsid w:val="00406B6F"/>
    <w:rsid w:val="00407CFA"/>
    <w:rsid w:val="00410524"/>
    <w:rsid w:val="00411906"/>
    <w:rsid w:val="0041389E"/>
    <w:rsid w:val="00415343"/>
    <w:rsid w:val="00423CC1"/>
    <w:rsid w:val="00425F2F"/>
    <w:rsid w:val="00426CA8"/>
    <w:rsid w:val="004301D7"/>
    <w:rsid w:val="00430371"/>
    <w:rsid w:val="00432208"/>
    <w:rsid w:val="00440941"/>
    <w:rsid w:val="0044226B"/>
    <w:rsid w:val="0044254F"/>
    <w:rsid w:val="004458B1"/>
    <w:rsid w:val="00450067"/>
    <w:rsid w:val="00450AB7"/>
    <w:rsid w:val="0045181D"/>
    <w:rsid w:val="00453528"/>
    <w:rsid w:val="004549D0"/>
    <w:rsid w:val="00454A1E"/>
    <w:rsid w:val="00454DD7"/>
    <w:rsid w:val="00454E01"/>
    <w:rsid w:val="00456F57"/>
    <w:rsid w:val="00457C2F"/>
    <w:rsid w:val="0046267C"/>
    <w:rsid w:val="00470E68"/>
    <w:rsid w:val="00473C0F"/>
    <w:rsid w:val="004744D6"/>
    <w:rsid w:val="00474BAC"/>
    <w:rsid w:val="00475BEC"/>
    <w:rsid w:val="0047632A"/>
    <w:rsid w:val="0047672D"/>
    <w:rsid w:val="00477DFD"/>
    <w:rsid w:val="00481C21"/>
    <w:rsid w:val="004828FD"/>
    <w:rsid w:val="00485289"/>
    <w:rsid w:val="00485B1F"/>
    <w:rsid w:val="00485D36"/>
    <w:rsid w:val="00490B20"/>
    <w:rsid w:val="0049276D"/>
    <w:rsid w:val="004A1184"/>
    <w:rsid w:val="004A541E"/>
    <w:rsid w:val="004A70B3"/>
    <w:rsid w:val="004B002A"/>
    <w:rsid w:val="004B0576"/>
    <w:rsid w:val="004B0A96"/>
    <w:rsid w:val="004B21A6"/>
    <w:rsid w:val="004B5AAC"/>
    <w:rsid w:val="004B675B"/>
    <w:rsid w:val="004B7E81"/>
    <w:rsid w:val="004C2DBA"/>
    <w:rsid w:val="004C30AC"/>
    <w:rsid w:val="004C3EEB"/>
    <w:rsid w:val="004C4836"/>
    <w:rsid w:val="004D2F38"/>
    <w:rsid w:val="004D5F4E"/>
    <w:rsid w:val="004D68F0"/>
    <w:rsid w:val="004E1773"/>
    <w:rsid w:val="004E2367"/>
    <w:rsid w:val="004E5001"/>
    <w:rsid w:val="004E736D"/>
    <w:rsid w:val="004E73C4"/>
    <w:rsid w:val="004E7818"/>
    <w:rsid w:val="004F0D88"/>
    <w:rsid w:val="004F3E03"/>
    <w:rsid w:val="004F755D"/>
    <w:rsid w:val="0050062C"/>
    <w:rsid w:val="00500C7D"/>
    <w:rsid w:val="005067E8"/>
    <w:rsid w:val="00510AC9"/>
    <w:rsid w:val="00511692"/>
    <w:rsid w:val="0051202D"/>
    <w:rsid w:val="005127E4"/>
    <w:rsid w:val="00512D54"/>
    <w:rsid w:val="005140A3"/>
    <w:rsid w:val="00515273"/>
    <w:rsid w:val="0051572F"/>
    <w:rsid w:val="00525A8D"/>
    <w:rsid w:val="00526645"/>
    <w:rsid w:val="00532122"/>
    <w:rsid w:val="00532AE1"/>
    <w:rsid w:val="00537E02"/>
    <w:rsid w:val="00541122"/>
    <w:rsid w:val="005420FC"/>
    <w:rsid w:val="005439C4"/>
    <w:rsid w:val="00543E16"/>
    <w:rsid w:val="00544CCE"/>
    <w:rsid w:val="005474A8"/>
    <w:rsid w:val="00550973"/>
    <w:rsid w:val="00550997"/>
    <w:rsid w:val="00553AAD"/>
    <w:rsid w:val="00553CCB"/>
    <w:rsid w:val="00553E91"/>
    <w:rsid w:val="005548FA"/>
    <w:rsid w:val="00555938"/>
    <w:rsid w:val="0056375B"/>
    <w:rsid w:val="00563DCB"/>
    <w:rsid w:val="0056510A"/>
    <w:rsid w:val="005667A3"/>
    <w:rsid w:val="00567A61"/>
    <w:rsid w:val="0057223F"/>
    <w:rsid w:val="00573290"/>
    <w:rsid w:val="00573AB5"/>
    <w:rsid w:val="00575BB0"/>
    <w:rsid w:val="0057685B"/>
    <w:rsid w:val="00583C7F"/>
    <w:rsid w:val="0058411F"/>
    <w:rsid w:val="00584E5F"/>
    <w:rsid w:val="005851FD"/>
    <w:rsid w:val="00587B18"/>
    <w:rsid w:val="00587DA7"/>
    <w:rsid w:val="00590BE9"/>
    <w:rsid w:val="005929A3"/>
    <w:rsid w:val="00593EBE"/>
    <w:rsid w:val="00594FC7"/>
    <w:rsid w:val="00597E36"/>
    <w:rsid w:val="005A0F23"/>
    <w:rsid w:val="005A4B85"/>
    <w:rsid w:val="005A729F"/>
    <w:rsid w:val="005A72D3"/>
    <w:rsid w:val="005A752E"/>
    <w:rsid w:val="005B1BF8"/>
    <w:rsid w:val="005B2834"/>
    <w:rsid w:val="005B29E5"/>
    <w:rsid w:val="005B3424"/>
    <w:rsid w:val="005B41AC"/>
    <w:rsid w:val="005B433D"/>
    <w:rsid w:val="005B53F0"/>
    <w:rsid w:val="005B5858"/>
    <w:rsid w:val="005B7531"/>
    <w:rsid w:val="005C264B"/>
    <w:rsid w:val="005C292B"/>
    <w:rsid w:val="005C398A"/>
    <w:rsid w:val="005C469F"/>
    <w:rsid w:val="005C6E46"/>
    <w:rsid w:val="005C73E8"/>
    <w:rsid w:val="005C7FA7"/>
    <w:rsid w:val="005D13B5"/>
    <w:rsid w:val="005D2B74"/>
    <w:rsid w:val="005D3A3A"/>
    <w:rsid w:val="005D3CF5"/>
    <w:rsid w:val="005D500D"/>
    <w:rsid w:val="005E14DA"/>
    <w:rsid w:val="005E6924"/>
    <w:rsid w:val="005E69A8"/>
    <w:rsid w:val="005E7095"/>
    <w:rsid w:val="005E70A9"/>
    <w:rsid w:val="005F2610"/>
    <w:rsid w:val="005F3111"/>
    <w:rsid w:val="005F3234"/>
    <w:rsid w:val="00601A6F"/>
    <w:rsid w:val="00603B8F"/>
    <w:rsid w:val="00605DEA"/>
    <w:rsid w:val="00605F3F"/>
    <w:rsid w:val="00606445"/>
    <w:rsid w:val="00612804"/>
    <w:rsid w:val="006130CF"/>
    <w:rsid w:val="006159AB"/>
    <w:rsid w:val="0061608F"/>
    <w:rsid w:val="00620785"/>
    <w:rsid w:val="00627154"/>
    <w:rsid w:val="0063286B"/>
    <w:rsid w:val="00633A2C"/>
    <w:rsid w:val="0064208E"/>
    <w:rsid w:val="006443BA"/>
    <w:rsid w:val="00645BBD"/>
    <w:rsid w:val="0064713B"/>
    <w:rsid w:val="006479EC"/>
    <w:rsid w:val="006501C3"/>
    <w:rsid w:val="00655FB8"/>
    <w:rsid w:val="00661D26"/>
    <w:rsid w:val="0066387C"/>
    <w:rsid w:val="00663FA0"/>
    <w:rsid w:val="00664668"/>
    <w:rsid w:val="0066540C"/>
    <w:rsid w:val="00667F79"/>
    <w:rsid w:val="006708C9"/>
    <w:rsid w:val="00670BFC"/>
    <w:rsid w:val="00676998"/>
    <w:rsid w:val="00677EDF"/>
    <w:rsid w:val="00680B12"/>
    <w:rsid w:val="00683950"/>
    <w:rsid w:val="006842F6"/>
    <w:rsid w:val="00685ED2"/>
    <w:rsid w:val="00686041"/>
    <w:rsid w:val="0068643D"/>
    <w:rsid w:val="006938FB"/>
    <w:rsid w:val="00695A43"/>
    <w:rsid w:val="00696A0D"/>
    <w:rsid w:val="006A1941"/>
    <w:rsid w:val="006A45AC"/>
    <w:rsid w:val="006A4A27"/>
    <w:rsid w:val="006B06DA"/>
    <w:rsid w:val="006B33A9"/>
    <w:rsid w:val="006B37B5"/>
    <w:rsid w:val="006B404D"/>
    <w:rsid w:val="006B5596"/>
    <w:rsid w:val="006B635B"/>
    <w:rsid w:val="006B6B8E"/>
    <w:rsid w:val="006B727A"/>
    <w:rsid w:val="006C1315"/>
    <w:rsid w:val="006C36ED"/>
    <w:rsid w:val="006C41DA"/>
    <w:rsid w:val="006C4A7A"/>
    <w:rsid w:val="006C5632"/>
    <w:rsid w:val="006C6E95"/>
    <w:rsid w:val="006D0B12"/>
    <w:rsid w:val="006D1987"/>
    <w:rsid w:val="006D2961"/>
    <w:rsid w:val="006D6B11"/>
    <w:rsid w:val="006D6B86"/>
    <w:rsid w:val="006D7474"/>
    <w:rsid w:val="006E2919"/>
    <w:rsid w:val="006E2BF9"/>
    <w:rsid w:val="006E3C7D"/>
    <w:rsid w:val="006E3FE0"/>
    <w:rsid w:val="006F0B5C"/>
    <w:rsid w:val="006F1BA4"/>
    <w:rsid w:val="006F2335"/>
    <w:rsid w:val="006F47CF"/>
    <w:rsid w:val="006F4DF5"/>
    <w:rsid w:val="006F4FAE"/>
    <w:rsid w:val="0070413C"/>
    <w:rsid w:val="00705E36"/>
    <w:rsid w:val="00706E8A"/>
    <w:rsid w:val="00707D91"/>
    <w:rsid w:val="00710DD4"/>
    <w:rsid w:val="00712F09"/>
    <w:rsid w:val="0071346C"/>
    <w:rsid w:val="0071413A"/>
    <w:rsid w:val="00716C43"/>
    <w:rsid w:val="00720D86"/>
    <w:rsid w:val="00720FC0"/>
    <w:rsid w:val="007212E3"/>
    <w:rsid w:val="00721C93"/>
    <w:rsid w:val="007278C9"/>
    <w:rsid w:val="00732AB6"/>
    <w:rsid w:val="00732FF8"/>
    <w:rsid w:val="00734415"/>
    <w:rsid w:val="007358B1"/>
    <w:rsid w:val="00737764"/>
    <w:rsid w:val="00737E53"/>
    <w:rsid w:val="0074436B"/>
    <w:rsid w:val="00747701"/>
    <w:rsid w:val="00747A58"/>
    <w:rsid w:val="0075307F"/>
    <w:rsid w:val="007543CA"/>
    <w:rsid w:val="00757610"/>
    <w:rsid w:val="00762C0A"/>
    <w:rsid w:val="00770F41"/>
    <w:rsid w:val="007724E5"/>
    <w:rsid w:val="00777D8C"/>
    <w:rsid w:val="00781952"/>
    <w:rsid w:val="00785E5D"/>
    <w:rsid w:val="00785E7C"/>
    <w:rsid w:val="0078665D"/>
    <w:rsid w:val="00786E29"/>
    <w:rsid w:val="007912EE"/>
    <w:rsid w:val="0079154A"/>
    <w:rsid w:val="007930D0"/>
    <w:rsid w:val="0079441F"/>
    <w:rsid w:val="0079573F"/>
    <w:rsid w:val="00796215"/>
    <w:rsid w:val="00796A0A"/>
    <w:rsid w:val="00797D9A"/>
    <w:rsid w:val="007A1D6C"/>
    <w:rsid w:val="007A2CA0"/>
    <w:rsid w:val="007A353E"/>
    <w:rsid w:val="007A508E"/>
    <w:rsid w:val="007A5616"/>
    <w:rsid w:val="007A7408"/>
    <w:rsid w:val="007A7865"/>
    <w:rsid w:val="007B0533"/>
    <w:rsid w:val="007B35E1"/>
    <w:rsid w:val="007B3625"/>
    <w:rsid w:val="007B3B35"/>
    <w:rsid w:val="007B531C"/>
    <w:rsid w:val="007B78A1"/>
    <w:rsid w:val="007B7A60"/>
    <w:rsid w:val="007B7AD8"/>
    <w:rsid w:val="007C122D"/>
    <w:rsid w:val="007C254B"/>
    <w:rsid w:val="007C3D08"/>
    <w:rsid w:val="007C4961"/>
    <w:rsid w:val="007C4F0C"/>
    <w:rsid w:val="007C558E"/>
    <w:rsid w:val="007D125F"/>
    <w:rsid w:val="007D137B"/>
    <w:rsid w:val="007D4028"/>
    <w:rsid w:val="007D4AA2"/>
    <w:rsid w:val="007E0D53"/>
    <w:rsid w:val="007E1125"/>
    <w:rsid w:val="007E1429"/>
    <w:rsid w:val="007E21AD"/>
    <w:rsid w:val="007E545C"/>
    <w:rsid w:val="007E7E6D"/>
    <w:rsid w:val="007F0496"/>
    <w:rsid w:val="007F25A4"/>
    <w:rsid w:val="007F32E0"/>
    <w:rsid w:val="007F4890"/>
    <w:rsid w:val="007F5400"/>
    <w:rsid w:val="0080267B"/>
    <w:rsid w:val="0080296E"/>
    <w:rsid w:val="00802A94"/>
    <w:rsid w:val="00802C21"/>
    <w:rsid w:val="008053C7"/>
    <w:rsid w:val="00806C79"/>
    <w:rsid w:val="008079E1"/>
    <w:rsid w:val="0081348C"/>
    <w:rsid w:val="008153B8"/>
    <w:rsid w:val="00816253"/>
    <w:rsid w:val="00817B8F"/>
    <w:rsid w:val="00820887"/>
    <w:rsid w:val="00822E20"/>
    <w:rsid w:val="00826176"/>
    <w:rsid w:val="008279E2"/>
    <w:rsid w:val="008337D6"/>
    <w:rsid w:val="00834402"/>
    <w:rsid w:val="00837532"/>
    <w:rsid w:val="00837FF0"/>
    <w:rsid w:val="00850836"/>
    <w:rsid w:val="008518AE"/>
    <w:rsid w:val="00853330"/>
    <w:rsid w:val="00853757"/>
    <w:rsid w:val="0085513F"/>
    <w:rsid w:val="00855F91"/>
    <w:rsid w:val="0085631C"/>
    <w:rsid w:val="008603B5"/>
    <w:rsid w:val="00861272"/>
    <w:rsid w:val="00861FC5"/>
    <w:rsid w:val="008636BC"/>
    <w:rsid w:val="00863FD4"/>
    <w:rsid w:val="008645D6"/>
    <w:rsid w:val="00875C0A"/>
    <w:rsid w:val="00881761"/>
    <w:rsid w:val="00881EE4"/>
    <w:rsid w:val="008839B3"/>
    <w:rsid w:val="00883DCD"/>
    <w:rsid w:val="0088440F"/>
    <w:rsid w:val="00884DB3"/>
    <w:rsid w:val="00884F81"/>
    <w:rsid w:val="0088605C"/>
    <w:rsid w:val="008909A1"/>
    <w:rsid w:val="00893413"/>
    <w:rsid w:val="0089454C"/>
    <w:rsid w:val="00895645"/>
    <w:rsid w:val="00895ABB"/>
    <w:rsid w:val="008A01A1"/>
    <w:rsid w:val="008A0EDD"/>
    <w:rsid w:val="008A2A17"/>
    <w:rsid w:val="008A2C82"/>
    <w:rsid w:val="008A701C"/>
    <w:rsid w:val="008A79F9"/>
    <w:rsid w:val="008B17CE"/>
    <w:rsid w:val="008B20BC"/>
    <w:rsid w:val="008B3AFA"/>
    <w:rsid w:val="008B451D"/>
    <w:rsid w:val="008C00B0"/>
    <w:rsid w:val="008C06C1"/>
    <w:rsid w:val="008C2A6B"/>
    <w:rsid w:val="008C3445"/>
    <w:rsid w:val="008C45AF"/>
    <w:rsid w:val="008C64CF"/>
    <w:rsid w:val="008C7F43"/>
    <w:rsid w:val="008D512E"/>
    <w:rsid w:val="008D5D56"/>
    <w:rsid w:val="008D6429"/>
    <w:rsid w:val="008D702F"/>
    <w:rsid w:val="008D7B01"/>
    <w:rsid w:val="008E029D"/>
    <w:rsid w:val="008E097E"/>
    <w:rsid w:val="008E0FFC"/>
    <w:rsid w:val="008E4FA2"/>
    <w:rsid w:val="008E56C0"/>
    <w:rsid w:val="008E658D"/>
    <w:rsid w:val="008E779E"/>
    <w:rsid w:val="008F2CBC"/>
    <w:rsid w:val="008F37B1"/>
    <w:rsid w:val="008F3965"/>
    <w:rsid w:val="008F3DF4"/>
    <w:rsid w:val="008F4AD5"/>
    <w:rsid w:val="00901B8D"/>
    <w:rsid w:val="009026FE"/>
    <w:rsid w:val="009030CB"/>
    <w:rsid w:val="0090769F"/>
    <w:rsid w:val="00911099"/>
    <w:rsid w:val="009110D7"/>
    <w:rsid w:val="009121B0"/>
    <w:rsid w:val="009133EA"/>
    <w:rsid w:val="009138AB"/>
    <w:rsid w:val="00917960"/>
    <w:rsid w:val="009205D1"/>
    <w:rsid w:val="00920CD8"/>
    <w:rsid w:val="00922AF7"/>
    <w:rsid w:val="00922C1B"/>
    <w:rsid w:val="00922CF6"/>
    <w:rsid w:val="00924026"/>
    <w:rsid w:val="009249D8"/>
    <w:rsid w:val="00925FAD"/>
    <w:rsid w:val="00927F30"/>
    <w:rsid w:val="009405DB"/>
    <w:rsid w:val="00943B4C"/>
    <w:rsid w:val="009462D4"/>
    <w:rsid w:val="00946FB1"/>
    <w:rsid w:val="009475D4"/>
    <w:rsid w:val="00950F3B"/>
    <w:rsid w:val="00950FAC"/>
    <w:rsid w:val="009515E4"/>
    <w:rsid w:val="00952EA6"/>
    <w:rsid w:val="009563C1"/>
    <w:rsid w:val="00960DD9"/>
    <w:rsid w:val="009612D4"/>
    <w:rsid w:val="009637F5"/>
    <w:rsid w:val="00963AD0"/>
    <w:rsid w:val="009671C8"/>
    <w:rsid w:val="00967387"/>
    <w:rsid w:val="00967BF8"/>
    <w:rsid w:val="00972BBB"/>
    <w:rsid w:val="00974EFB"/>
    <w:rsid w:val="00975EA6"/>
    <w:rsid w:val="00977BA2"/>
    <w:rsid w:val="009843B7"/>
    <w:rsid w:val="00984540"/>
    <w:rsid w:val="00990B85"/>
    <w:rsid w:val="00993B56"/>
    <w:rsid w:val="00994599"/>
    <w:rsid w:val="00996C5E"/>
    <w:rsid w:val="009A3055"/>
    <w:rsid w:val="009A3DD7"/>
    <w:rsid w:val="009A5B01"/>
    <w:rsid w:val="009A789F"/>
    <w:rsid w:val="009A7B7D"/>
    <w:rsid w:val="009B1A86"/>
    <w:rsid w:val="009B3563"/>
    <w:rsid w:val="009B4EF9"/>
    <w:rsid w:val="009B66E1"/>
    <w:rsid w:val="009B7FC7"/>
    <w:rsid w:val="009C00B0"/>
    <w:rsid w:val="009C2359"/>
    <w:rsid w:val="009C44D7"/>
    <w:rsid w:val="009C5025"/>
    <w:rsid w:val="009C54B6"/>
    <w:rsid w:val="009C601A"/>
    <w:rsid w:val="009C69D0"/>
    <w:rsid w:val="009D1A9D"/>
    <w:rsid w:val="009D1CC9"/>
    <w:rsid w:val="009D2668"/>
    <w:rsid w:val="009D2F6F"/>
    <w:rsid w:val="009D76B1"/>
    <w:rsid w:val="009E0C40"/>
    <w:rsid w:val="009E3299"/>
    <w:rsid w:val="009E47B6"/>
    <w:rsid w:val="009E4B4F"/>
    <w:rsid w:val="009E4DCF"/>
    <w:rsid w:val="009E5D55"/>
    <w:rsid w:val="009E5D98"/>
    <w:rsid w:val="009F4776"/>
    <w:rsid w:val="009F677F"/>
    <w:rsid w:val="009F6BEC"/>
    <w:rsid w:val="009F75C4"/>
    <w:rsid w:val="00A00CCF"/>
    <w:rsid w:val="00A013F5"/>
    <w:rsid w:val="00A01E46"/>
    <w:rsid w:val="00A032FD"/>
    <w:rsid w:val="00A0499D"/>
    <w:rsid w:val="00A06434"/>
    <w:rsid w:val="00A07A6D"/>
    <w:rsid w:val="00A15B16"/>
    <w:rsid w:val="00A17F14"/>
    <w:rsid w:val="00A204F1"/>
    <w:rsid w:val="00A20A48"/>
    <w:rsid w:val="00A219C6"/>
    <w:rsid w:val="00A21C98"/>
    <w:rsid w:val="00A25D22"/>
    <w:rsid w:val="00A313BD"/>
    <w:rsid w:val="00A31772"/>
    <w:rsid w:val="00A32870"/>
    <w:rsid w:val="00A32E62"/>
    <w:rsid w:val="00A36716"/>
    <w:rsid w:val="00A4112F"/>
    <w:rsid w:val="00A43B52"/>
    <w:rsid w:val="00A43DE4"/>
    <w:rsid w:val="00A44ED5"/>
    <w:rsid w:val="00A44FC9"/>
    <w:rsid w:val="00A45145"/>
    <w:rsid w:val="00A46BCF"/>
    <w:rsid w:val="00A517EA"/>
    <w:rsid w:val="00A532D5"/>
    <w:rsid w:val="00A543FA"/>
    <w:rsid w:val="00A54AB1"/>
    <w:rsid w:val="00A57396"/>
    <w:rsid w:val="00A57EF6"/>
    <w:rsid w:val="00A60084"/>
    <w:rsid w:val="00A6127A"/>
    <w:rsid w:val="00A64EAB"/>
    <w:rsid w:val="00A65B79"/>
    <w:rsid w:val="00A704FC"/>
    <w:rsid w:val="00A70B69"/>
    <w:rsid w:val="00A72659"/>
    <w:rsid w:val="00A73902"/>
    <w:rsid w:val="00A825E5"/>
    <w:rsid w:val="00A83D50"/>
    <w:rsid w:val="00A847A2"/>
    <w:rsid w:val="00A84E94"/>
    <w:rsid w:val="00A8738C"/>
    <w:rsid w:val="00A87976"/>
    <w:rsid w:val="00A9180D"/>
    <w:rsid w:val="00A9280B"/>
    <w:rsid w:val="00A9384F"/>
    <w:rsid w:val="00A9655A"/>
    <w:rsid w:val="00A97AF8"/>
    <w:rsid w:val="00AA0132"/>
    <w:rsid w:val="00AA2699"/>
    <w:rsid w:val="00AA2842"/>
    <w:rsid w:val="00AA44A2"/>
    <w:rsid w:val="00AA4618"/>
    <w:rsid w:val="00AA4FDC"/>
    <w:rsid w:val="00AB29CC"/>
    <w:rsid w:val="00AB2BF0"/>
    <w:rsid w:val="00AB5D51"/>
    <w:rsid w:val="00AB66F3"/>
    <w:rsid w:val="00AB6CA3"/>
    <w:rsid w:val="00AC1459"/>
    <w:rsid w:val="00AC601B"/>
    <w:rsid w:val="00AC6475"/>
    <w:rsid w:val="00AD1AD1"/>
    <w:rsid w:val="00AD22C3"/>
    <w:rsid w:val="00AD2B0E"/>
    <w:rsid w:val="00AD4368"/>
    <w:rsid w:val="00AD501F"/>
    <w:rsid w:val="00AD5F81"/>
    <w:rsid w:val="00AD6DDF"/>
    <w:rsid w:val="00AE1045"/>
    <w:rsid w:val="00AE19BA"/>
    <w:rsid w:val="00AE26B4"/>
    <w:rsid w:val="00AE2741"/>
    <w:rsid w:val="00AE2BA9"/>
    <w:rsid w:val="00AE5139"/>
    <w:rsid w:val="00AE5B8A"/>
    <w:rsid w:val="00AE6753"/>
    <w:rsid w:val="00AE75A7"/>
    <w:rsid w:val="00AE7AA6"/>
    <w:rsid w:val="00AF0688"/>
    <w:rsid w:val="00AF5C13"/>
    <w:rsid w:val="00AF5D84"/>
    <w:rsid w:val="00B00A72"/>
    <w:rsid w:val="00B01F93"/>
    <w:rsid w:val="00B02209"/>
    <w:rsid w:val="00B025F0"/>
    <w:rsid w:val="00B0393F"/>
    <w:rsid w:val="00B043EA"/>
    <w:rsid w:val="00B07246"/>
    <w:rsid w:val="00B148E8"/>
    <w:rsid w:val="00B15556"/>
    <w:rsid w:val="00B2241D"/>
    <w:rsid w:val="00B24FB6"/>
    <w:rsid w:val="00B261CB"/>
    <w:rsid w:val="00B30543"/>
    <w:rsid w:val="00B31653"/>
    <w:rsid w:val="00B35B8D"/>
    <w:rsid w:val="00B36B7A"/>
    <w:rsid w:val="00B419E7"/>
    <w:rsid w:val="00B41E79"/>
    <w:rsid w:val="00B4242F"/>
    <w:rsid w:val="00B42743"/>
    <w:rsid w:val="00B4336F"/>
    <w:rsid w:val="00B43DD6"/>
    <w:rsid w:val="00B5114F"/>
    <w:rsid w:val="00B52056"/>
    <w:rsid w:val="00B522B8"/>
    <w:rsid w:val="00B55F79"/>
    <w:rsid w:val="00B574E2"/>
    <w:rsid w:val="00B57574"/>
    <w:rsid w:val="00B62754"/>
    <w:rsid w:val="00B63934"/>
    <w:rsid w:val="00B63A95"/>
    <w:rsid w:val="00B67375"/>
    <w:rsid w:val="00B704D7"/>
    <w:rsid w:val="00B70DA6"/>
    <w:rsid w:val="00B73544"/>
    <w:rsid w:val="00B74FF8"/>
    <w:rsid w:val="00B75235"/>
    <w:rsid w:val="00B75955"/>
    <w:rsid w:val="00B8133C"/>
    <w:rsid w:val="00B82916"/>
    <w:rsid w:val="00B8421A"/>
    <w:rsid w:val="00B8558A"/>
    <w:rsid w:val="00B9104C"/>
    <w:rsid w:val="00B9432F"/>
    <w:rsid w:val="00B94A38"/>
    <w:rsid w:val="00B9723A"/>
    <w:rsid w:val="00B97FA1"/>
    <w:rsid w:val="00BA1821"/>
    <w:rsid w:val="00BA3163"/>
    <w:rsid w:val="00BB0E13"/>
    <w:rsid w:val="00BB1FE8"/>
    <w:rsid w:val="00BB2DF9"/>
    <w:rsid w:val="00BB6D03"/>
    <w:rsid w:val="00BB783C"/>
    <w:rsid w:val="00BC1BDA"/>
    <w:rsid w:val="00BC26DE"/>
    <w:rsid w:val="00BC3354"/>
    <w:rsid w:val="00BC5ACC"/>
    <w:rsid w:val="00BC5DD0"/>
    <w:rsid w:val="00BC5F7D"/>
    <w:rsid w:val="00BD2085"/>
    <w:rsid w:val="00BD2698"/>
    <w:rsid w:val="00BD27B2"/>
    <w:rsid w:val="00BD2B64"/>
    <w:rsid w:val="00BD2E12"/>
    <w:rsid w:val="00BD31CA"/>
    <w:rsid w:val="00BD4E63"/>
    <w:rsid w:val="00BD64EE"/>
    <w:rsid w:val="00BD721B"/>
    <w:rsid w:val="00BD7355"/>
    <w:rsid w:val="00BE0873"/>
    <w:rsid w:val="00BE0A74"/>
    <w:rsid w:val="00BE2BDC"/>
    <w:rsid w:val="00BE68A1"/>
    <w:rsid w:val="00BF1ABA"/>
    <w:rsid w:val="00BF352F"/>
    <w:rsid w:val="00BF6634"/>
    <w:rsid w:val="00BF79B9"/>
    <w:rsid w:val="00C0012B"/>
    <w:rsid w:val="00C04001"/>
    <w:rsid w:val="00C0466B"/>
    <w:rsid w:val="00C04D7E"/>
    <w:rsid w:val="00C05125"/>
    <w:rsid w:val="00C07BB2"/>
    <w:rsid w:val="00C11FDA"/>
    <w:rsid w:val="00C13BA2"/>
    <w:rsid w:val="00C237E7"/>
    <w:rsid w:val="00C2511A"/>
    <w:rsid w:val="00C265C6"/>
    <w:rsid w:val="00C26B25"/>
    <w:rsid w:val="00C3308D"/>
    <w:rsid w:val="00C337FA"/>
    <w:rsid w:val="00C338AB"/>
    <w:rsid w:val="00C33D3D"/>
    <w:rsid w:val="00C36591"/>
    <w:rsid w:val="00C368CB"/>
    <w:rsid w:val="00C378E4"/>
    <w:rsid w:val="00C41759"/>
    <w:rsid w:val="00C41C08"/>
    <w:rsid w:val="00C450B8"/>
    <w:rsid w:val="00C45B47"/>
    <w:rsid w:val="00C45CA5"/>
    <w:rsid w:val="00C4606C"/>
    <w:rsid w:val="00C46D02"/>
    <w:rsid w:val="00C476F3"/>
    <w:rsid w:val="00C5276B"/>
    <w:rsid w:val="00C52BE2"/>
    <w:rsid w:val="00C55ED0"/>
    <w:rsid w:val="00C566C0"/>
    <w:rsid w:val="00C56741"/>
    <w:rsid w:val="00C57143"/>
    <w:rsid w:val="00C60798"/>
    <w:rsid w:val="00C60DB6"/>
    <w:rsid w:val="00C63E94"/>
    <w:rsid w:val="00C643F1"/>
    <w:rsid w:val="00C648A0"/>
    <w:rsid w:val="00C64EF1"/>
    <w:rsid w:val="00C6562B"/>
    <w:rsid w:val="00C65F6C"/>
    <w:rsid w:val="00C677AA"/>
    <w:rsid w:val="00C67A24"/>
    <w:rsid w:val="00C73476"/>
    <w:rsid w:val="00C75752"/>
    <w:rsid w:val="00C75EED"/>
    <w:rsid w:val="00C7630A"/>
    <w:rsid w:val="00C80808"/>
    <w:rsid w:val="00C84081"/>
    <w:rsid w:val="00C87D2A"/>
    <w:rsid w:val="00C91619"/>
    <w:rsid w:val="00C916AE"/>
    <w:rsid w:val="00C95195"/>
    <w:rsid w:val="00C95ED6"/>
    <w:rsid w:val="00C974DF"/>
    <w:rsid w:val="00CA0E45"/>
    <w:rsid w:val="00CA356A"/>
    <w:rsid w:val="00CA45EC"/>
    <w:rsid w:val="00CA61D0"/>
    <w:rsid w:val="00CA66AE"/>
    <w:rsid w:val="00CA7755"/>
    <w:rsid w:val="00CB17C6"/>
    <w:rsid w:val="00CB1958"/>
    <w:rsid w:val="00CB4198"/>
    <w:rsid w:val="00CB4946"/>
    <w:rsid w:val="00CB5AFC"/>
    <w:rsid w:val="00CB6DA8"/>
    <w:rsid w:val="00CC105F"/>
    <w:rsid w:val="00CC43A5"/>
    <w:rsid w:val="00CD01FF"/>
    <w:rsid w:val="00CD0A8D"/>
    <w:rsid w:val="00CD0B8C"/>
    <w:rsid w:val="00CD1028"/>
    <w:rsid w:val="00CD260A"/>
    <w:rsid w:val="00CD261F"/>
    <w:rsid w:val="00CD3D5E"/>
    <w:rsid w:val="00CD6BDE"/>
    <w:rsid w:val="00CD741F"/>
    <w:rsid w:val="00CE0943"/>
    <w:rsid w:val="00CE3556"/>
    <w:rsid w:val="00CE7F17"/>
    <w:rsid w:val="00CF008C"/>
    <w:rsid w:val="00CF0173"/>
    <w:rsid w:val="00CF092A"/>
    <w:rsid w:val="00CF212E"/>
    <w:rsid w:val="00CF2D5D"/>
    <w:rsid w:val="00CF3992"/>
    <w:rsid w:val="00CF5135"/>
    <w:rsid w:val="00CF6A99"/>
    <w:rsid w:val="00D00823"/>
    <w:rsid w:val="00D0464A"/>
    <w:rsid w:val="00D0635B"/>
    <w:rsid w:val="00D0750F"/>
    <w:rsid w:val="00D11395"/>
    <w:rsid w:val="00D12DCC"/>
    <w:rsid w:val="00D14889"/>
    <w:rsid w:val="00D16887"/>
    <w:rsid w:val="00D17810"/>
    <w:rsid w:val="00D17E74"/>
    <w:rsid w:val="00D20D04"/>
    <w:rsid w:val="00D26066"/>
    <w:rsid w:val="00D26205"/>
    <w:rsid w:val="00D40D1A"/>
    <w:rsid w:val="00D40EA5"/>
    <w:rsid w:val="00D431F8"/>
    <w:rsid w:val="00D43693"/>
    <w:rsid w:val="00D444A1"/>
    <w:rsid w:val="00D46658"/>
    <w:rsid w:val="00D46BF9"/>
    <w:rsid w:val="00D47487"/>
    <w:rsid w:val="00D479CD"/>
    <w:rsid w:val="00D52A6C"/>
    <w:rsid w:val="00D533A4"/>
    <w:rsid w:val="00D5716F"/>
    <w:rsid w:val="00D61073"/>
    <w:rsid w:val="00D61AB7"/>
    <w:rsid w:val="00D6275C"/>
    <w:rsid w:val="00D641CB"/>
    <w:rsid w:val="00D64A0B"/>
    <w:rsid w:val="00D64D6F"/>
    <w:rsid w:val="00D67CA8"/>
    <w:rsid w:val="00D72DEE"/>
    <w:rsid w:val="00D7393D"/>
    <w:rsid w:val="00D80434"/>
    <w:rsid w:val="00D81A89"/>
    <w:rsid w:val="00D83F22"/>
    <w:rsid w:val="00D848BD"/>
    <w:rsid w:val="00D84C76"/>
    <w:rsid w:val="00D85019"/>
    <w:rsid w:val="00D87245"/>
    <w:rsid w:val="00D874DA"/>
    <w:rsid w:val="00D9191E"/>
    <w:rsid w:val="00D943AF"/>
    <w:rsid w:val="00D9518E"/>
    <w:rsid w:val="00D957A3"/>
    <w:rsid w:val="00D95DBB"/>
    <w:rsid w:val="00D965D9"/>
    <w:rsid w:val="00D97A9B"/>
    <w:rsid w:val="00D97ABA"/>
    <w:rsid w:val="00D97D99"/>
    <w:rsid w:val="00DA19D8"/>
    <w:rsid w:val="00DA2F6D"/>
    <w:rsid w:val="00DA3B6D"/>
    <w:rsid w:val="00DA3E28"/>
    <w:rsid w:val="00DA540E"/>
    <w:rsid w:val="00DA556D"/>
    <w:rsid w:val="00DA756E"/>
    <w:rsid w:val="00DB0E88"/>
    <w:rsid w:val="00DB3410"/>
    <w:rsid w:val="00DB493B"/>
    <w:rsid w:val="00DB526C"/>
    <w:rsid w:val="00DB6857"/>
    <w:rsid w:val="00DB6926"/>
    <w:rsid w:val="00DC0D59"/>
    <w:rsid w:val="00DC2896"/>
    <w:rsid w:val="00DC2DAB"/>
    <w:rsid w:val="00DC49FA"/>
    <w:rsid w:val="00DC4CE4"/>
    <w:rsid w:val="00DC4EA9"/>
    <w:rsid w:val="00DC506E"/>
    <w:rsid w:val="00DC51F0"/>
    <w:rsid w:val="00DC6194"/>
    <w:rsid w:val="00DC69DC"/>
    <w:rsid w:val="00DD0DDD"/>
    <w:rsid w:val="00DD290C"/>
    <w:rsid w:val="00DD33EB"/>
    <w:rsid w:val="00DD34E4"/>
    <w:rsid w:val="00DD5535"/>
    <w:rsid w:val="00DD7858"/>
    <w:rsid w:val="00DD79BD"/>
    <w:rsid w:val="00DE05B2"/>
    <w:rsid w:val="00DE15A8"/>
    <w:rsid w:val="00DE2AFA"/>
    <w:rsid w:val="00DE2DF8"/>
    <w:rsid w:val="00DE63BB"/>
    <w:rsid w:val="00DE6745"/>
    <w:rsid w:val="00DF2C21"/>
    <w:rsid w:val="00DF4687"/>
    <w:rsid w:val="00DF6D2F"/>
    <w:rsid w:val="00E00964"/>
    <w:rsid w:val="00E00AD2"/>
    <w:rsid w:val="00E00B32"/>
    <w:rsid w:val="00E01B50"/>
    <w:rsid w:val="00E01D76"/>
    <w:rsid w:val="00E01FB9"/>
    <w:rsid w:val="00E0251C"/>
    <w:rsid w:val="00E0355A"/>
    <w:rsid w:val="00E03DD5"/>
    <w:rsid w:val="00E06DD1"/>
    <w:rsid w:val="00E07683"/>
    <w:rsid w:val="00E12E9B"/>
    <w:rsid w:val="00E137BB"/>
    <w:rsid w:val="00E211F1"/>
    <w:rsid w:val="00E21476"/>
    <w:rsid w:val="00E218E5"/>
    <w:rsid w:val="00E24E39"/>
    <w:rsid w:val="00E25459"/>
    <w:rsid w:val="00E30D83"/>
    <w:rsid w:val="00E32041"/>
    <w:rsid w:val="00E32414"/>
    <w:rsid w:val="00E32B18"/>
    <w:rsid w:val="00E33EB9"/>
    <w:rsid w:val="00E36987"/>
    <w:rsid w:val="00E36BB5"/>
    <w:rsid w:val="00E37E40"/>
    <w:rsid w:val="00E40484"/>
    <w:rsid w:val="00E40EDC"/>
    <w:rsid w:val="00E41CE5"/>
    <w:rsid w:val="00E431F3"/>
    <w:rsid w:val="00E43817"/>
    <w:rsid w:val="00E44A74"/>
    <w:rsid w:val="00E5452D"/>
    <w:rsid w:val="00E549A8"/>
    <w:rsid w:val="00E55711"/>
    <w:rsid w:val="00E55746"/>
    <w:rsid w:val="00E5725D"/>
    <w:rsid w:val="00E64969"/>
    <w:rsid w:val="00E66372"/>
    <w:rsid w:val="00E6669B"/>
    <w:rsid w:val="00E71456"/>
    <w:rsid w:val="00E71C53"/>
    <w:rsid w:val="00E84BB4"/>
    <w:rsid w:val="00E84FB8"/>
    <w:rsid w:val="00E8672B"/>
    <w:rsid w:val="00E87C4C"/>
    <w:rsid w:val="00E9034F"/>
    <w:rsid w:val="00E95DD9"/>
    <w:rsid w:val="00E96B84"/>
    <w:rsid w:val="00E97D1E"/>
    <w:rsid w:val="00EA53B9"/>
    <w:rsid w:val="00EA775A"/>
    <w:rsid w:val="00EB0084"/>
    <w:rsid w:val="00EB049E"/>
    <w:rsid w:val="00EB07E0"/>
    <w:rsid w:val="00EB1425"/>
    <w:rsid w:val="00EB1D38"/>
    <w:rsid w:val="00EB2DC3"/>
    <w:rsid w:val="00EB2EB9"/>
    <w:rsid w:val="00EB37CC"/>
    <w:rsid w:val="00EB4278"/>
    <w:rsid w:val="00EB6612"/>
    <w:rsid w:val="00EB674A"/>
    <w:rsid w:val="00EB7858"/>
    <w:rsid w:val="00EB7FE7"/>
    <w:rsid w:val="00EC0BCE"/>
    <w:rsid w:val="00EC0C99"/>
    <w:rsid w:val="00EC27CE"/>
    <w:rsid w:val="00EC5254"/>
    <w:rsid w:val="00EC556E"/>
    <w:rsid w:val="00EC5CB4"/>
    <w:rsid w:val="00ED0D64"/>
    <w:rsid w:val="00ED0E73"/>
    <w:rsid w:val="00EE247B"/>
    <w:rsid w:val="00EE3266"/>
    <w:rsid w:val="00EE5B48"/>
    <w:rsid w:val="00EE774D"/>
    <w:rsid w:val="00EF0DCE"/>
    <w:rsid w:val="00EF1659"/>
    <w:rsid w:val="00EF20B6"/>
    <w:rsid w:val="00EF38BF"/>
    <w:rsid w:val="00EF3FCE"/>
    <w:rsid w:val="00EF71E1"/>
    <w:rsid w:val="00EF73C4"/>
    <w:rsid w:val="00EF7F75"/>
    <w:rsid w:val="00F0065D"/>
    <w:rsid w:val="00F01CB9"/>
    <w:rsid w:val="00F04126"/>
    <w:rsid w:val="00F0692A"/>
    <w:rsid w:val="00F118DD"/>
    <w:rsid w:val="00F12B18"/>
    <w:rsid w:val="00F14277"/>
    <w:rsid w:val="00F161A3"/>
    <w:rsid w:val="00F16E92"/>
    <w:rsid w:val="00F20173"/>
    <w:rsid w:val="00F21D3E"/>
    <w:rsid w:val="00F220B0"/>
    <w:rsid w:val="00F27CB8"/>
    <w:rsid w:val="00F3038E"/>
    <w:rsid w:val="00F30E80"/>
    <w:rsid w:val="00F32ECA"/>
    <w:rsid w:val="00F359FE"/>
    <w:rsid w:val="00F3688B"/>
    <w:rsid w:val="00F37C47"/>
    <w:rsid w:val="00F43494"/>
    <w:rsid w:val="00F4425F"/>
    <w:rsid w:val="00F45599"/>
    <w:rsid w:val="00F528BC"/>
    <w:rsid w:val="00F53951"/>
    <w:rsid w:val="00F53DFB"/>
    <w:rsid w:val="00F54CE8"/>
    <w:rsid w:val="00F54ECE"/>
    <w:rsid w:val="00F56597"/>
    <w:rsid w:val="00F639C0"/>
    <w:rsid w:val="00F65794"/>
    <w:rsid w:val="00F666BF"/>
    <w:rsid w:val="00F67CFE"/>
    <w:rsid w:val="00F71728"/>
    <w:rsid w:val="00F71941"/>
    <w:rsid w:val="00F71F30"/>
    <w:rsid w:val="00F7726E"/>
    <w:rsid w:val="00F77331"/>
    <w:rsid w:val="00F824FD"/>
    <w:rsid w:val="00F836FE"/>
    <w:rsid w:val="00F911FF"/>
    <w:rsid w:val="00F91B44"/>
    <w:rsid w:val="00F93241"/>
    <w:rsid w:val="00F94A06"/>
    <w:rsid w:val="00F95DC4"/>
    <w:rsid w:val="00F96A9A"/>
    <w:rsid w:val="00F96D8B"/>
    <w:rsid w:val="00FA0A77"/>
    <w:rsid w:val="00FA2BA5"/>
    <w:rsid w:val="00FA555A"/>
    <w:rsid w:val="00FA656F"/>
    <w:rsid w:val="00FB0E8C"/>
    <w:rsid w:val="00FB0F38"/>
    <w:rsid w:val="00FB16A7"/>
    <w:rsid w:val="00FB4E54"/>
    <w:rsid w:val="00FB4FE7"/>
    <w:rsid w:val="00FB64B5"/>
    <w:rsid w:val="00FB690B"/>
    <w:rsid w:val="00FB744C"/>
    <w:rsid w:val="00FB7CB2"/>
    <w:rsid w:val="00FC0A56"/>
    <w:rsid w:val="00FC1DD5"/>
    <w:rsid w:val="00FC2192"/>
    <w:rsid w:val="00FC22E6"/>
    <w:rsid w:val="00FC49E4"/>
    <w:rsid w:val="00FC6F78"/>
    <w:rsid w:val="00FC7338"/>
    <w:rsid w:val="00FC7C3D"/>
    <w:rsid w:val="00FD5455"/>
    <w:rsid w:val="00FD645B"/>
    <w:rsid w:val="00FD6C62"/>
    <w:rsid w:val="00FD7391"/>
    <w:rsid w:val="00FD73D9"/>
    <w:rsid w:val="00FD752B"/>
    <w:rsid w:val="00FD7780"/>
    <w:rsid w:val="00FE3B19"/>
    <w:rsid w:val="00FE437E"/>
    <w:rsid w:val="00FE5256"/>
    <w:rsid w:val="00FE539C"/>
    <w:rsid w:val="00FE5BC1"/>
    <w:rsid w:val="00FE768C"/>
    <w:rsid w:val="00FF0D0C"/>
    <w:rsid w:val="00FF5C50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37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52"/>
  </w:style>
  <w:style w:type="paragraph" w:styleId="1">
    <w:name w:val="heading 1"/>
    <w:basedOn w:val="a"/>
    <w:next w:val="a"/>
    <w:link w:val="10"/>
    <w:uiPriority w:val="9"/>
    <w:qFormat/>
    <w:rsid w:val="000B7C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0B7C3F"/>
    <w:pPr>
      <w:keepNext/>
      <w:spacing w:after="0" w:line="320" w:lineRule="exact"/>
      <w:jc w:val="center"/>
      <w:outlineLvl w:val="1"/>
    </w:pPr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B7C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B7C3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B7C3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7C3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B7C3F"/>
    <w:pPr>
      <w:keepNext/>
      <w:spacing w:after="0" w:line="240" w:lineRule="auto"/>
      <w:ind w:firstLine="720"/>
      <w:jc w:val="both"/>
      <w:outlineLvl w:val="6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B7C3F"/>
    <w:pPr>
      <w:keepNext/>
      <w:pageBreakBefore/>
      <w:tabs>
        <w:tab w:val="left" w:pos="9356"/>
      </w:tabs>
      <w:spacing w:after="0" w:line="240" w:lineRule="auto"/>
      <w:ind w:firstLine="720"/>
      <w:jc w:val="both"/>
      <w:outlineLvl w:val="7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B7C3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C3F"/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0B7C3F"/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7C3F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B7C3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7C3F"/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7C3F"/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7C3F"/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7C3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B7C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7C3F"/>
  </w:style>
  <w:style w:type="paragraph" w:customStyle="1" w:styleId="21">
    <w:name w:val="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3">
    <w:name w:val="header"/>
    <w:basedOn w:val="a"/>
    <w:link w:val="a4"/>
    <w:uiPriority w:val="99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B7C3F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0B7C3F"/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styleId="a9">
    <w:name w:val="page number"/>
    <w:basedOn w:val="a0"/>
    <w:rsid w:val="000B7C3F"/>
  </w:style>
  <w:style w:type="paragraph" w:styleId="31">
    <w:name w:val="Body Text 3"/>
    <w:basedOn w:val="a"/>
    <w:link w:val="32"/>
    <w:rsid w:val="000B7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B7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0B7C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0B7C3F"/>
    <w:pPr>
      <w:spacing w:after="0" w:line="240" w:lineRule="auto"/>
      <w:ind w:left="6480" w:hanging="6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B7C3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0B7C3F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qFormat/>
    <w:rsid w:val="000B7C3F"/>
    <w:pPr>
      <w:spacing w:after="0" w:line="260" w:lineRule="exact"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e">
    <w:name w:val="Block Text"/>
    <w:basedOn w:val="a"/>
    <w:rsid w:val="000B7C3F"/>
    <w:pPr>
      <w:spacing w:after="0" w:line="240" w:lineRule="auto"/>
      <w:ind w:left="-57" w:right="-57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Subtitle"/>
    <w:basedOn w:val="a"/>
    <w:link w:val="af0"/>
    <w:qFormat/>
    <w:rsid w:val="000B7C3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0B7C3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2">
    <w:name w:val="index 1"/>
    <w:basedOn w:val="a"/>
    <w:next w:val="a"/>
    <w:autoRedefine/>
    <w:semiHidden/>
    <w:unhideWhenUsed/>
    <w:rsid w:val="000B7C3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index heading"/>
    <w:basedOn w:val="a"/>
    <w:next w:val="12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line number"/>
    <w:basedOn w:val="a0"/>
    <w:rsid w:val="000B7C3F"/>
  </w:style>
  <w:style w:type="paragraph" w:styleId="13">
    <w:name w:val="toc 1"/>
    <w:basedOn w:val="a"/>
    <w:next w:val="a"/>
    <w:autoRedefine/>
    <w:semiHidden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 Знак Знак Знак Знак Знак Знак Знак Знак 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3">
    <w:name w:val="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5">
    <w:name w:val="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10">
    <w:name w:val="Основной текст 21"/>
    <w:basedOn w:val="a"/>
    <w:rsid w:val="000B7C3F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0B7C3F"/>
    <w:pPr>
      <w:spacing w:after="0" w:line="240" w:lineRule="auto"/>
      <w:ind w:left="-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0B7C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semiHidden/>
    <w:rsid w:val="000B7C3F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6">
    <w:name w:val="footnote reference"/>
    <w:semiHidden/>
    <w:rsid w:val="000B7C3F"/>
    <w:rPr>
      <w:vertAlign w:val="superscript"/>
    </w:rPr>
  </w:style>
  <w:style w:type="paragraph" w:customStyle="1" w:styleId="af7">
    <w:name w:val="Разработан"/>
    <w:basedOn w:val="a"/>
    <w:link w:val="af8"/>
    <w:rsid w:val="000B7C3F"/>
    <w:pPr>
      <w:spacing w:after="10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Разработан Знак"/>
    <w:link w:val="af7"/>
    <w:rsid w:val="000B7C3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-">
    <w:name w:val="Табл-центр"/>
    <w:basedOn w:val="a"/>
    <w:rsid w:val="000B7C3F"/>
    <w:pPr>
      <w:spacing w:before="40" w:after="4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6">
    <w:name w:val="1й параграф"/>
    <w:basedOn w:val="a"/>
    <w:rsid w:val="000B7C3F"/>
    <w:pPr>
      <w:tabs>
        <w:tab w:val="left" w:pos="720"/>
      </w:tabs>
      <w:spacing w:before="480" w:after="0" w:line="48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af9">
    <w:name w:val="Предисловие"/>
    <w:basedOn w:val="a"/>
    <w:rsid w:val="000B7C3F"/>
    <w:pPr>
      <w:spacing w:before="480" w:after="24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7">
    <w:name w:val="Знак1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6">
    <w:name w:val="Знак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a">
    <w:name w:val="Перевод"/>
    <w:basedOn w:val="a"/>
    <w:link w:val="afb"/>
    <w:qFormat/>
    <w:rsid w:val="000B7C3F"/>
    <w:pPr>
      <w:widowControl w:val="0"/>
      <w:spacing w:after="0" w:line="360" w:lineRule="auto"/>
      <w:ind w:left="1134" w:right="-12" w:firstLine="709"/>
      <w:jc w:val="both"/>
    </w:pPr>
    <w:rPr>
      <w:rFonts w:ascii="Arial" w:eastAsia="Times New Roman" w:hAnsi="Arial" w:cs="Times New Roman"/>
      <w:color w:val="000000"/>
      <w:sz w:val="24"/>
      <w:szCs w:val="19"/>
      <w:lang w:val="x-none" w:eastAsia="x-none"/>
    </w:rPr>
  </w:style>
  <w:style w:type="character" w:customStyle="1" w:styleId="afb">
    <w:name w:val="Перевод Знак"/>
    <w:link w:val="afa"/>
    <w:rsid w:val="000B7C3F"/>
    <w:rPr>
      <w:rFonts w:ascii="Arial" w:eastAsia="Times New Roman" w:hAnsi="Arial" w:cs="Times New Roman"/>
      <w:color w:val="000000"/>
      <w:sz w:val="24"/>
      <w:szCs w:val="19"/>
      <w:lang w:val="x-none" w:eastAsia="x-none"/>
    </w:rPr>
  </w:style>
  <w:style w:type="paragraph" w:customStyle="1" w:styleId="afc">
    <w:name w:val="СТБ_Таблица_Центр"/>
    <w:aliases w:val="ТБЛ_Ц"/>
    <w:rsid w:val="000B7C3F"/>
    <w:pPr>
      <w:spacing w:after="0" w:line="240" w:lineRule="auto"/>
      <w:ind w:left="57" w:right="57"/>
      <w:jc w:val="center"/>
    </w:pPr>
    <w:rPr>
      <w:rFonts w:ascii="Arial" w:eastAsia="Calibri" w:hAnsi="Arial" w:cs="Arial"/>
      <w:sz w:val="20"/>
      <w:szCs w:val="20"/>
    </w:rPr>
  </w:style>
  <w:style w:type="paragraph" w:customStyle="1" w:styleId="afd">
    <w:name w:val="СТБ_Таблица_Ширина"/>
    <w:aliases w:val="ТБЛ_Ш,ТБЛШ"/>
    <w:rsid w:val="000B7C3F"/>
    <w:pPr>
      <w:spacing w:after="0" w:line="240" w:lineRule="auto"/>
      <w:ind w:left="57" w:right="57"/>
      <w:jc w:val="both"/>
    </w:pPr>
    <w:rPr>
      <w:rFonts w:ascii="Arial" w:eastAsia="Calibri" w:hAnsi="Arial" w:cs="Arial"/>
      <w:sz w:val="20"/>
      <w:szCs w:val="20"/>
    </w:rPr>
  </w:style>
  <w:style w:type="paragraph" w:customStyle="1" w:styleId="51">
    <w:name w:val="Знак5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8">
    <w:name w:val="Цитата1"/>
    <w:basedOn w:val="a"/>
    <w:rsid w:val="000B7C3F"/>
    <w:pPr>
      <w:spacing w:after="0" w:line="240" w:lineRule="auto"/>
      <w:ind w:left="709" w:right="281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9">
    <w:name w:val="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fe">
    <w:name w:val="List Paragraph"/>
    <w:basedOn w:val="a"/>
    <w:uiPriority w:val="34"/>
    <w:qFormat/>
    <w:rsid w:val="000B7C3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Заголовок 4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118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f">
    <w:name w:val="Table Grid"/>
    <w:basedOn w:val="a1"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.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eastAsia="ru-RU"/>
    </w:rPr>
  </w:style>
  <w:style w:type="paragraph" w:customStyle="1" w:styleId="211">
    <w:name w:val="Заголовок 2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518"/>
      <w:outlineLvl w:val="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lt-edited">
    <w:name w:val="alt-edited"/>
    <w:basedOn w:val="a0"/>
    <w:rsid w:val="000B7C3F"/>
  </w:style>
  <w:style w:type="character" w:styleId="aff1">
    <w:name w:val="Hyperlink"/>
    <w:unhideWhenUsed/>
    <w:rsid w:val="000B7C3F"/>
    <w:rPr>
      <w:color w:val="0563C1"/>
      <w:u w:val="single"/>
    </w:rPr>
  </w:style>
  <w:style w:type="paragraph" w:customStyle="1" w:styleId="1a">
    <w:name w:val="Знак Знак Знак1 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0B7C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annotation reference"/>
    <w:uiPriority w:val="99"/>
    <w:semiHidden/>
    <w:unhideWhenUsed/>
    <w:rsid w:val="000B7C3F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0B7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B7C3F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B7C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Balloon Text"/>
    <w:basedOn w:val="a"/>
    <w:link w:val="aff8"/>
    <w:semiHidden/>
    <w:unhideWhenUsed/>
    <w:rsid w:val="000B7C3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0B7C3F"/>
    <w:rPr>
      <w:rFonts w:ascii="Segoe UI" w:eastAsia="Times New Roman" w:hAnsi="Segoe UI" w:cs="Segoe UI"/>
      <w:sz w:val="18"/>
      <w:szCs w:val="18"/>
      <w:lang w:eastAsia="ru-RU"/>
    </w:rPr>
  </w:style>
  <w:style w:type="paragraph" w:styleId="aff9">
    <w:name w:val="Revision"/>
    <w:hidden/>
    <w:uiPriority w:val="99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b">
    <w:name w:val="Сетка таблицы1"/>
    <w:basedOn w:val="a1"/>
    <w:next w:val="aff"/>
    <w:uiPriority w:val="59"/>
    <w:rsid w:val="006A194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01D5E"/>
    <w:rPr>
      <w:rFonts w:ascii="Arial" w:eastAsia="Arial" w:hAnsi="Arial" w:cs="Arial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01D5E"/>
    <w:pPr>
      <w:widowControl w:val="0"/>
      <w:shd w:val="clear" w:color="auto" w:fill="FFFFFF"/>
      <w:spacing w:before="960" w:after="360" w:line="0" w:lineRule="atLeast"/>
      <w:ind w:firstLine="567"/>
      <w:jc w:val="both"/>
    </w:pPr>
    <w:rPr>
      <w:rFonts w:ascii="Arial" w:eastAsia="Arial" w:hAnsi="Arial" w:cs="Arial"/>
      <w:b/>
      <w:bCs/>
    </w:rPr>
  </w:style>
  <w:style w:type="table" w:customStyle="1" w:styleId="27">
    <w:name w:val="Сетка таблицы2"/>
    <w:basedOn w:val="a1"/>
    <w:next w:val="aff"/>
    <w:uiPriority w:val="59"/>
    <w:rsid w:val="0002695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basedOn w:val="a0"/>
    <w:uiPriority w:val="22"/>
    <w:qFormat/>
    <w:rsid w:val="00802C21"/>
    <w:rPr>
      <w:b/>
      <w:bCs/>
    </w:rPr>
  </w:style>
  <w:style w:type="paragraph" w:customStyle="1" w:styleId="formattext0">
    <w:name w:val="formattext"/>
    <w:basedOn w:val="a"/>
    <w:rsid w:val="0059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 Примечание"/>
    <w:basedOn w:val="a"/>
    <w:link w:val="1d"/>
    <w:qFormat/>
    <w:rsid w:val="00025C65"/>
    <w:pPr>
      <w:spacing w:after="120" w:line="240" w:lineRule="auto"/>
      <w:ind w:firstLine="709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d">
    <w:name w:val="1 Примечание Знак"/>
    <w:link w:val="1c"/>
    <w:rsid w:val="00025C65"/>
    <w:rPr>
      <w:rFonts w:ascii="Arial" w:eastAsia="Times New Roman" w:hAnsi="Arial" w:cs="Arial"/>
      <w:snapToGrid w:val="0"/>
      <w:sz w:val="18"/>
      <w:szCs w:val="18"/>
      <w:lang w:eastAsia="ru-RU"/>
    </w:rPr>
  </w:style>
  <w:style w:type="paragraph" w:customStyle="1" w:styleId="310">
    <w:name w:val="Основной текст с отступом 31"/>
    <w:basedOn w:val="a"/>
    <w:rsid w:val="00025C65"/>
    <w:pPr>
      <w:suppressAutoHyphens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"/>
    <w:rsid w:val="00C75752"/>
    <w:pPr>
      <w:suppressAutoHyphens/>
      <w:spacing w:after="0" w:line="48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8">
    <w:name w:val="заголовок 2"/>
    <w:basedOn w:val="a"/>
    <w:next w:val="a"/>
    <w:rsid w:val="0036072F"/>
    <w:pPr>
      <w:keepNext/>
      <w:tabs>
        <w:tab w:val="left" w:pos="317"/>
      </w:tabs>
      <w:suppressAutoHyphens/>
      <w:autoSpaceDE w:val="0"/>
      <w:spacing w:after="0" w:line="240" w:lineRule="auto"/>
      <w:ind w:left="3719" w:right="2318" w:hanging="371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b">
    <w:name w:val="таблица"/>
    <w:basedOn w:val="a"/>
    <w:qFormat/>
    <w:rsid w:val="00606445"/>
    <w:pPr>
      <w:keepNext/>
      <w:tabs>
        <w:tab w:val="left" w:pos="-2552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80" w:after="60" w:line="360" w:lineRule="auto"/>
      <w:jc w:val="both"/>
    </w:pPr>
    <w:rPr>
      <w:rFonts w:ascii="Arial" w:eastAsia="Times New Roman" w:hAnsi="Arial" w:cs="Arial"/>
      <w:bCs/>
      <w:snapToGrid w:val="0"/>
      <w:spacing w:val="40"/>
      <w:sz w:val="24"/>
      <w:szCs w:val="24"/>
    </w:rPr>
  </w:style>
  <w:style w:type="character" w:customStyle="1" w:styleId="tlid-translation">
    <w:name w:val="tlid-translation"/>
    <w:rsid w:val="00002832"/>
  </w:style>
  <w:style w:type="paragraph" w:customStyle="1" w:styleId="affc">
    <w:name w:val="Стандарт МЭК"/>
    <w:basedOn w:val="a"/>
    <w:rsid w:val="00927F30"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20" w:after="60" w:line="360" w:lineRule="auto"/>
      <w:ind w:firstLine="567"/>
      <w:jc w:val="both"/>
    </w:pPr>
    <w:rPr>
      <w:rFonts w:ascii="Arial" w:eastAsia="Times New Roman" w:hAnsi="Arial" w:cs="Arial"/>
      <w:bCs/>
      <w:snapToGrid w:val="0"/>
      <w:sz w:val="20"/>
      <w:lang w:eastAsia="ru-RU"/>
    </w:rPr>
  </w:style>
  <w:style w:type="character" w:customStyle="1" w:styleId="FontStyle292">
    <w:name w:val="Font Style292"/>
    <w:uiPriority w:val="99"/>
    <w:rsid w:val="005C7FA7"/>
    <w:rPr>
      <w:rFonts w:ascii="Arial" w:hAnsi="Arial" w:cs="Arial"/>
      <w:b/>
      <w:bCs/>
      <w:color w:val="000000"/>
      <w:sz w:val="18"/>
      <w:szCs w:val="18"/>
    </w:rPr>
  </w:style>
  <w:style w:type="paragraph" w:styleId="35">
    <w:name w:val="toc 3"/>
    <w:basedOn w:val="a"/>
    <w:next w:val="a"/>
    <w:autoRedefine/>
    <w:uiPriority w:val="39"/>
    <w:semiHidden/>
    <w:unhideWhenUsed/>
    <w:rsid w:val="00861FC5"/>
    <w:pPr>
      <w:spacing w:after="100"/>
      <w:ind w:left="440"/>
    </w:p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rsid w:val="006E3F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rsid w:val="004B05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29">
    <w:name w:val="Нет списка2"/>
    <w:next w:val="a2"/>
    <w:uiPriority w:val="99"/>
    <w:semiHidden/>
    <w:unhideWhenUsed/>
    <w:rsid w:val="00E44A74"/>
  </w:style>
  <w:style w:type="paragraph" w:customStyle="1" w:styleId="FR3">
    <w:name w:val="FR3"/>
    <w:rsid w:val="00E44A74"/>
    <w:pPr>
      <w:widowControl w:val="0"/>
      <w:spacing w:before="2240" w:after="0" w:line="240" w:lineRule="auto"/>
      <w:ind w:left="280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table" w:customStyle="1" w:styleId="36">
    <w:name w:val="Сетка таблицы3"/>
    <w:basedOn w:val="a1"/>
    <w:next w:val="aff"/>
    <w:rsid w:val="00E4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E44A74"/>
    <w:pPr>
      <w:widowControl w:val="0"/>
      <w:spacing w:after="0" w:line="240" w:lineRule="auto"/>
      <w:ind w:left="40"/>
      <w:jc w:val="both"/>
    </w:pPr>
    <w:rPr>
      <w:rFonts w:ascii="Arial" w:eastAsia="Times New Roman" w:hAnsi="Arial" w:cs="Times New Roman"/>
      <w:sz w:val="36"/>
      <w:szCs w:val="20"/>
      <w:lang w:val="en-US" w:eastAsia="ru-RU"/>
    </w:rPr>
  </w:style>
  <w:style w:type="paragraph" w:customStyle="1" w:styleId="1e">
    <w:name w:val="Обычный1"/>
    <w:rsid w:val="00E44A74"/>
    <w:pPr>
      <w:widowControl w:val="0"/>
      <w:spacing w:after="0" w:line="24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E44A7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fd">
    <w:name w:val="Date"/>
    <w:basedOn w:val="a"/>
    <w:next w:val="a"/>
    <w:link w:val="affe"/>
    <w:rsid w:val="00E44A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e">
    <w:name w:val="Дата Знак"/>
    <w:basedOn w:val="a0"/>
    <w:link w:val="affd"/>
    <w:rsid w:val="00E44A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E4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E44A74"/>
  </w:style>
  <w:style w:type="paragraph" w:styleId="afff">
    <w:name w:val="Document Map"/>
    <w:basedOn w:val="a"/>
    <w:link w:val="afff0"/>
    <w:semiHidden/>
    <w:rsid w:val="00E44A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0">
    <w:name w:val="Схема документа Знак"/>
    <w:basedOn w:val="a0"/>
    <w:link w:val="afff"/>
    <w:semiHidden/>
    <w:rsid w:val="00E44A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1">
    <w:name w:val="Placeholder Text"/>
    <w:basedOn w:val="a0"/>
    <w:uiPriority w:val="99"/>
    <w:semiHidden/>
    <w:rsid w:val="00E44A74"/>
    <w:rPr>
      <w:color w:val="808080"/>
    </w:rPr>
  </w:style>
  <w:style w:type="table" w:customStyle="1" w:styleId="213">
    <w:name w:val="Сетка таблицы21"/>
    <w:basedOn w:val="a1"/>
    <w:next w:val="aff"/>
    <w:uiPriority w:val="39"/>
    <w:rsid w:val="006D2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52"/>
  </w:style>
  <w:style w:type="paragraph" w:styleId="1">
    <w:name w:val="heading 1"/>
    <w:basedOn w:val="a"/>
    <w:next w:val="a"/>
    <w:link w:val="10"/>
    <w:uiPriority w:val="9"/>
    <w:qFormat/>
    <w:rsid w:val="000B7C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0B7C3F"/>
    <w:pPr>
      <w:keepNext/>
      <w:spacing w:after="0" w:line="320" w:lineRule="exact"/>
      <w:jc w:val="center"/>
      <w:outlineLvl w:val="1"/>
    </w:pPr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B7C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B7C3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B7C3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7C3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B7C3F"/>
    <w:pPr>
      <w:keepNext/>
      <w:spacing w:after="0" w:line="240" w:lineRule="auto"/>
      <w:ind w:firstLine="720"/>
      <w:jc w:val="both"/>
      <w:outlineLvl w:val="6"/>
    </w:pPr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B7C3F"/>
    <w:pPr>
      <w:keepNext/>
      <w:pageBreakBefore/>
      <w:tabs>
        <w:tab w:val="left" w:pos="9356"/>
      </w:tabs>
      <w:spacing w:after="0" w:line="240" w:lineRule="auto"/>
      <w:ind w:firstLine="720"/>
      <w:jc w:val="both"/>
      <w:outlineLvl w:val="7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B7C3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C3F"/>
    <w:rPr>
      <w:rFonts w:ascii="Times New Roman" w:eastAsia="Times New Roman" w:hAnsi="Times New Roman" w:cs="Times New Roman"/>
      <w:b/>
      <w:color w:val="000000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0B7C3F"/>
    <w:rPr>
      <w:rFonts w:ascii="Arial" w:eastAsia="Times New Roman" w:hAnsi="Arial" w:cs="Arial"/>
      <w:color w:val="000000"/>
      <w:spacing w:val="1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7C3F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B7C3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7C3F"/>
    <w:rPr>
      <w:rFonts w:ascii="Times New Roman" w:eastAsia="Times New Roman" w:hAnsi="Times New Roman" w:cs="Times New Roman"/>
      <w:color w:val="000000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7C3F"/>
    <w:rPr>
      <w:rFonts w:ascii="Times New Roman" w:eastAsia="Times New Roman" w:hAnsi="Times New Roman" w:cs="Times New Roman"/>
      <w:i/>
      <w:iCs/>
      <w:color w:val="000000"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7C3F"/>
    <w:rPr>
      <w:rFonts w:ascii="Arial" w:eastAsia="Times New Roman" w:hAnsi="Arial" w:cs="Times New Roman"/>
      <w:i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7C3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B7C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7C3F"/>
  </w:style>
  <w:style w:type="paragraph" w:customStyle="1" w:styleId="21">
    <w:name w:val="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3">
    <w:name w:val="header"/>
    <w:basedOn w:val="a"/>
    <w:link w:val="a4"/>
    <w:uiPriority w:val="99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B7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B7C3F"/>
    <w:pPr>
      <w:spacing w:after="0" w:line="240" w:lineRule="auto"/>
      <w:ind w:firstLine="720"/>
      <w:jc w:val="center"/>
    </w:pPr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customStyle="1" w:styleId="a8">
    <w:name w:val="Название Знак"/>
    <w:basedOn w:val="a0"/>
    <w:link w:val="a7"/>
    <w:rsid w:val="000B7C3F"/>
    <w:rPr>
      <w:rFonts w:ascii="Arial" w:eastAsia="Times New Roman" w:hAnsi="Arial" w:cs="Times New Roman"/>
      <w:sz w:val="28"/>
      <w:szCs w:val="20"/>
      <w:u w:val="single"/>
      <w:lang w:eastAsia="ru-RU"/>
    </w:rPr>
  </w:style>
  <w:style w:type="character" w:styleId="a9">
    <w:name w:val="page number"/>
    <w:basedOn w:val="a0"/>
    <w:rsid w:val="000B7C3F"/>
  </w:style>
  <w:style w:type="paragraph" w:styleId="31">
    <w:name w:val="Body Text 3"/>
    <w:basedOn w:val="a"/>
    <w:link w:val="32"/>
    <w:rsid w:val="000B7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B7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rsid w:val="000B7C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B7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0B7C3F"/>
    <w:pPr>
      <w:spacing w:after="0" w:line="240" w:lineRule="auto"/>
      <w:ind w:left="6480" w:hanging="6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B7C3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0B7C3F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qFormat/>
    <w:rsid w:val="000B7C3F"/>
    <w:pPr>
      <w:spacing w:after="0" w:line="260" w:lineRule="exact"/>
      <w:jc w:val="both"/>
    </w:pPr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B7C3F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ae">
    <w:name w:val="Block Text"/>
    <w:basedOn w:val="a"/>
    <w:rsid w:val="000B7C3F"/>
    <w:pPr>
      <w:spacing w:after="0" w:line="240" w:lineRule="auto"/>
      <w:ind w:left="-57" w:right="-57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Subtitle"/>
    <w:basedOn w:val="a"/>
    <w:link w:val="af0"/>
    <w:qFormat/>
    <w:rsid w:val="000B7C3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0B7C3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2">
    <w:name w:val="index 1"/>
    <w:basedOn w:val="a"/>
    <w:next w:val="a"/>
    <w:autoRedefine/>
    <w:semiHidden/>
    <w:unhideWhenUsed/>
    <w:rsid w:val="000B7C3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index heading"/>
    <w:basedOn w:val="a"/>
    <w:next w:val="12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line number"/>
    <w:basedOn w:val="a0"/>
    <w:rsid w:val="000B7C3F"/>
  </w:style>
  <w:style w:type="paragraph" w:styleId="13">
    <w:name w:val="toc 1"/>
    <w:basedOn w:val="a"/>
    <w:next w:val="a"/>
    <w:autoRedefine/>
    <w:semiHidden/>
    <w:rsid w:val="000B7C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 Знак Знак Знак Знак Знак Знак Знак Знак 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3">
    <w:name w:val="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5">
    <w:name w:val="Знак Знак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10">
    <w:name w:val="Основной текст 21"/>
    <w:basedOn w:val="a"/>
    <w:rsid w:val="000B7C3F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0B7C3F"/>
    <w:pPr>
      <w:spacing w:after="0" w:line="240" w:lineRule="auto"/>
      <w:ind w:left="-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0B7C3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semiHidden/>
    <w:rsid w:val="000B7C3F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6">
    <w:name w:val="footnote reference"/>
    <w:semiHidden/>
    <w:rsid w:val="000B7C3F"/>
    <w:rPr>
      <w:vertAlign w:val="superscript"/>
    </w:rPr>
  </w:style>
  <w:style w:type="paragraph" w:customStyle="1" w:styleId="af7">
    <w:name w:val="Разработан"/>
    <w:basedOn w:val="a"/>
    <w:link w:val="af8"/>
    <w:rsid w:val="000B7C3F"/>
    <w:pPr>
      <w:spacing w:after="10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Разработан Знак"/>
    <w:link w:val="af7"/>
    <w:rsid w:val="000B7C3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-">
    <w:name w:val="Табл-центр"/>
    <w:basedOn w:val="a"/>
    <w:rsid w:val="000B7C3F"/>
    <w:pPr>
      <w:spacing w:before="40" w:after="4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6">
    <w:name w:val="1й параграф"/>
    <w:basedOn w:val="a"/>
    <w:rsid w:val="000B7C3F"/>
    <w:pPr>
      <w:tabs>
        <w:tab w:val="left" w:pos="720"/>
      </w:tabs>
      <w:spacing w:before="480" w:after="0" w:line="48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af9">
    <w:name w:val="Предисловие"/>
    <w:basedOn w:val="a"/>
    <w:rsid w:val="000B7C3F"/>
    <w:pPr>
      <w:spacing w:before="480" w:after="24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7">
    <w:name w:val="Знак1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26">
    <w:name w:val="Знак2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afa">
    <w:name w:val="Перевод"/>
    <w:basedOn w:val="a"/>
    <w:link w:val="afb"/>
    <w:qFormat/>
    <w:rsid w:val="000B7C3F"/>
    <w:pPr>
      <w:widowControl w:val="0"/>
      <w:spacing w:after="0" w:line="360" w:lineRule="auto"/>
      <w:ind w:left="1134" w:right="-12" w:firstLine="709"/>
      <w:jc w:val="both"/>
    </w:pPr>
    <w:rPr>
      <w:rFonts w:ascii="Arial" w:eastAsia="Times New Roman" w:hAnsi="Arial" w:cs="Times New Roman"/>
      <w:color w:val="000000"/>
      <w:sz w:val="24"/>
      <w:szCs w:val="19"/>
      <w:lang w:val="x-none" w:eastAsia="x-none"/>
    </w:rPr>
  </w:style>
  <w:style w:type="character" w:customStyle="1" w:styleId="afb">
    <w:name w:val="Перевод Знак"/>
    <w:link w:val="afa"/>
    <w:rsid w:val="000B7C3F"/>
    <w:rPr>
      <w:rFonts w:ascii="Arial" w:eastAsia="Times New Roman" w:hAnsi="Arial" w:cs="Times New Roman"/>
      <w:color w:val="000000"/>
      <w:sz w:val="24"/>
      <w:szCs w:val="19"/>
      <w:lang w:val="x-none" w:eastAsia="x-none"/>
    </w:rPr>
  </w:style>
  <w:style w:type="paragraph" w:customStyle="1" w:styleId="afc">
    <w:name w:val="СТБ_Таблица_Центр"/>
    <w:aliases w:val="ТБЛ_Ц"/>
    <w:rsid w:val="000B7C3F"/>
    <w:pPr>
      <w:spacing w:after="0" w:line="240" w:lineRule="auto"/>
      <w:ind w:left="57" w:right="57"/>
      <w:jc w:val="center"/>
    </w:pPr>
    <w:rPr>
      <w:rFonts w:ascii="Arial" w:eastAsia="Calibri" w:hAnsi="Arial" w:cs="Arial"/>
      <w:sz w:val="20"/>
      <w:szCs w:val="20"/>
    </w:rPr>
  </w:style>
  <w:style w:type="paragraph" w:customStyle="1" w:styleId="afd">
    <w:name w:val="СТБ_Таблица_Ширина"/>
    <w:aliases w:val="ТБЛ_Ш,ТБЛШ"/>
    <w:rsid w:val="000B7C3F"/>
    <w:pPr>
      <w:spacing w:after="0" w:line="240" w:lineRule="auto"/>
      <w:ind w:left="57" w:right="57"/>
      <w:jc w:val="both"/>
    </w:pPr>
    <w:rPr>
      <w:rFonts w:ascii="Arial" w:eastAsia="Calibri" w:hAnsi="Arial" w:cs="Arial"/>
      <w:sz w:val="20"/>
      <w:szCs w:val="20"/>
    </w:rPr>
  </w:style>
  <w:style w:type="paragraph" w:customStyle="1" w:styleId="51">
    <w:name w:val="Знак5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customStyle="1" w:styleId="18">
    <w:name w:val="Цитата1"/>
    <w:basedOn w:val="a"/>
    <w:rsid w:val="000B7C3F"/>
    <w:pPr>
      <w:spacing w:after="0" w:line="240" w:lineRule="auto"/>
      <w:ind w:left="709" w:right="281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9">
    <w:name w:val="1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paragraph" w:styleId="afe">
    <w:name w:val="List Paragraph"/>
    <w:basedOn w:val="a"/>
    <w:uiPriority w:val="34"/>
    <w:qFormat/>
    <w:rsid w:val="000B7C3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Заголовок 4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118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f">
    <w:name w:val="Table Grid"/>
    <w:basedOn w:val="a1"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.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B7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eastAsia="ru-RU"/>
    </w:rPr>
  </w:style>
  <w:style w:type="paragraph" w:customStyle="1" w:styleId="211">
    <w:name w:val="Заголовок 21"/>
    <w:basedOn w:val="a"/>
    <w:uiPriority w:val="1"/>
    <w:qFormat/>
    <w:rsid w:val="000B7C3F"/>
    <w:pPr>
      <w:widowControl w:val="0"/>
      <w:autoSpaceDE w:val="0"/>
      <w:autoSpaceDN w:val="0"/>
      <w:adjustRightInd w:val="0"/>
      <w:spacing w:after="0" w:line="240" w:lineRule="auto"/>
      <w:ind w:left="518"/>
      <w:outlineLvl w:val="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lt-edited">
    <w:name w:val="alt-edited"/>
    <w:basedOn w:val="a0"/>
    <w:rsid w:val="000B7C3F"/>
  </w:style>
  <w:style w:type="character" w:styleId="aff1">
    <w:name w:val="Hyperlink"/>
    <w:unhideWhenUsed/>
    <w:rsid w:val="000B7C3F"/>
    <w:rPr>
      <w:color w:val="0563C1"/>
      <w:u w:val="single"/>
    </w:rPr>
  </w:style>
  <w:style w:type="paragraph" w:customStyle="1" w:styleId="1a">
    <w:name w:val="Знак Знак Знак1 Знак Знак"/>
    <w:basedOn w:val="a"/>
    <w:rsid w:val="000B7C3F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0B7C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annotation reference"/>
    <w:uiPriority w:val="99"/>
    <w:semiHidden/>
    <w:unhideWhenUsed/>
    <w:rsid w:val="000B7C3F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B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0B7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B7C3F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B7C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Balloon Text"/>
    <w:basedOn w:val="a"/>
    <w:link w:val="aff8"/>
    <w:semiHidden/>
    <w:unhideWhenUsed/>
    <w:rsid w:val="000B7C3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0B7C3F"/>
    <w:rPr>
      <w:rFonts w:ascii="Segoe UI" w:eastAsia="Times New Roman" w:hAnsi="Segoe UI" w:cs="Segoe UI"/>
      <w:sz w:val="18"/>
      <w:szCs w:val="18"/>
      <w:lang w:eastAsia="ru-RU"/>
    </w:rPr>
  </w:style>
  <w:style w:type="paragraph" w:styleId="aff9">
    <w:name w:val="Revision"/>
    <w:hidden/>
    <w:uiPriority w:val="99"/>
    <w:semiHidden/>
    <w:rsid w:val="000B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b">
    <w:name w:val="Сетка таблицы1"/>
    <w:basedOn w:val="a1"/>
    <w:next w:val="aff"/>
    <w:uiPriority w:val="59"/>
    <w:rsid w:val="006A194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rsid w:val="00301D5E"/>
    <w:rPr>
      <w:rFonts w:ascii="Arial" w:eastAsia="Arial" w:hAnsi="Arial" w:cs="Arial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01D5E"/>
    <w:pPr>
      <w:widowControl w:val="0"/>
      <w:shd w:val="clear" w:color="auto" w:fill="FFFFFF"/>
      <w:spacing w:before="960" w:after="360" w:line="0" w:lineRule="atLeast"/>
      <w:ind w:firstLine="567"/>
      <w:jc w:val="both"/>
    </w:pPr>
    <w:rPr>
      <w:rFonts w:ascii="Arial" w:eastAsia="Arial" w:hAnsi="Arial" w:cs="Arial"/>
      <w:b/>
      <w:bCs/>
    </w:rPr>
  </w:style>
  <w:style w:type="table" w:customStyle="1" w:styleId="27">
    <w:name w:val="Сетка таблицы2"/>
    <w:basedOn w:val="a1"/>
    <w:next w:val="aff"/>
    <w:uiPriority w:val="59"/>
    <w:rsid w:val="0002695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basedOn w:val="a0"/>
    <w:uiPriority w:val="22"/>
    <w:qFormat/>
    <w:rsid w:val="00802C21"/>
    <w:rPr>
      <w:b/>
      <w:bCs/>
    </w:rPr>
  </w:style>
  <w:style w:type="paragraph" w:customStyle="1" w:styleId="formattext0">
    <w:name w:val="formattext"/>
    <w:basedOn w:val="a"/>
    <w:rsid w:val="0059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 Примечание"/>
    <w:basedOn w:val="a"/>
    <w:link w:val="1d"/>
    <w:qFormat/>
    <w:rsid w:val="00025C65"/>
    <w:pPr>
      <w:spacing w:after="120" w:line="240" w:lineRule="auto"/>
      <w:ind w:firstLine="709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d">
    <w:name w:val="1 Примечание Знак"/>
    <w:link w:val="1c"/>
    <w:rsid w:val="00025C65"/>
    <w:rPr>
      <w:rFonts w:ascii="Arial" w:eastAsia="Times New Roman" w:hAnsi="Arial" w:cs="Arial"/>
      <w:snapToGrid w:val="0"/>
      <w:sz w:val="18"/>
      <w:szCs w:val="18"/>
      <w:lang w:eastAsia="ru-RU"/>
    </w:rPr>
  </w:style>
  <w:style w:type="paragraph" w:customStyle="1" w:styleId="310">
    <w:name w:val="Основной текст с отступом 31"/>
    <w:basedOn w:val="a"/>
    <w:rsid w:val="00025C65"/>
    <w:pPr>
      <w:suppressAutoHyphens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"/>
    <w:rsid w:val="00C75752"/>
    <w:pPr>
      <w:suppressAutoHyphens/>
      <w:spacing w:after="0" w:line="48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8">
    <w:name w:val="заголовок 2"/>
    <w:basedOn w:val="a"/>
    <w:next w:val="a"/>
    <w:rsid w:val="0036072F"/>
    <w:pPr>
      <w:keepNext/>
      <w:tabs>
        <w:tab w:val="left" w:pos="317"/>
      </w:tabs>
      <w:suppressAutoHyphens/>
      <w:autoSpaceDE w:val="0"/>
      <w:spacing w:after="0" w:line="240" w:lineRule="auto"/>
      <w:ind w:left="3719" w:right="2318" w:hanging="371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b">
    <w:name w:val="таблица"/>
    <w:basedOn w:val="a"/>
    <w:qFormat/>
    <w:rsid w:val="00606445"/>
    <w:pPr>
      <w:keepNext/>
      <w:tabs>
        <w:tab w:val="left" w:pos="-2552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80" w:after="60" w:line="360" w:lineRule="auto"/>
      <w:jc w:val="both"/>
    </w:pPr>
    <w:rPr>
      <w:rFonts w:ascii="Arial" w:eastAsia="Times New Roman" w:hAnsi="Arial" w:cs="Arial"/>
      <w:bCs/>
      <w:snapToGrid w:val="0"/>
      <w:spacing w:val="40"/>
      <w:sz w:val="24"/>
      <w:szCs w:val="24"/>
    </w:rPr>
  </w:style>
  <w:style w:type="character" w:customStyle="1" w:styleId="tlid-translation">
    <w:name w:val="tlid-translation"/>
    <w:rsid w:val="00002832"/>
  </w:style>
  <w:style w:type="paragraph" w:customStyle="1" w:styleId="affc">
    <w:name w:val="Стандарт МЭК"/>
    <w:basedOn w:val="a"/>
    <w:rsid w:val="00927F30"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20" w:after="60" w:line="360" w:lineRule="auto"/>
      <w:ind w:firstLine="567"/>
      <w:jc w:val="both"/>
    </w:pPr>
    <w:rPr>
      <w:rFonts w:ascii="Arial" w:eastAsia="Times New Roman" w:hAnsi="Arial" w:cs="Arial"/>
      <w:bCs/>
      <w:snapToGrid w:val="0"/>
      <w:sz w:val="20"/>
      <w:lang w:eastAsia="ru-RU"/>
    </w:rPr>
  </w:style>
  <w:style w:type="character" w:customStyle="1" w:styleId="FontStyle292">
    <w:name w:val="Font Style292"/>
    <w:uiPriority w:val="99"/>
    <w:rsid w:val="005C7FA7"/>
    <w:rPr>
      <w:rFonts w:ascii="Arial" w:hAnsi="Arial" w:cs="Arial"/>
      <w:b/>
      <w:bCs/>
      <w:color w:val="000000"/>
      <w:sz w:val="18"/>
      <w:szCs w:val="18"/>
    </w:rPr>
  </w:style>
  <w:style w:type="paragraph" w:styleId="35">
    <w:name w:val="toc 3"/>
    <w:basedOn w:val="a"/>
    <w:next w:val="a"/>
    <w:autoRedefine/>
    <w:uiPriority w:val="39"/>
    <w:semiHidden/>
    <w:unhideWhenUsed/>
    <w:rsid w:val="00861FC5"/>
    <w:pPr>
      <w:spacing w:after="100"/>
      <w:ind w:left="440"/>
    </w:pPr>
  </w:style>
  <w:style w:type="character" w:customStyle="1" w:styleId="MSGENFONTSTYLENAMETEMPLATEROLENUMBERMSGENFONTSTYLENAMEBYROLETEXT2MSGENFONTSTYLEMODIFERSIZE12MSGENFONTSTYLEMODIFERBOLD">
    <w:name w:val="MSG_EN_FONT_STYLE_NAME_TEMPLATE_ROLE_NUMBER MSG_EN_FONT_STYLE_NAME_BY_ROLE_TEXT 2 + MSG_EN_FONT_STYLE_MODIFER_SIZE 12;MSG_EN_FONT_STYLE_MODIFER_BOLD"/>
    <w:rsid w:val="006E3F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rsid w:val="004B05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29">
    <w:name w:val="Нет списка2"/>
    <w:next w:val="a2"/>
    <w:uiPriority w:val="99"/>
    <w:semiHidden/>
    <w:unhideWhenUsed/>
    <w:rsid w:val="00E44A74"/>
  </w:style>
  <w:style w:type="paragraph" w:customStyle="1" w:styleId="FR3">
    <w:name w:val="FR3"/>
    <w:rsid w:val="00E44A74"/>
    <w:pPr>
      <w:widowControl w:val="0"/>
      <w:spacing w:before="2240" w:after="0" w:line="240" w:lineRule="auto"/>
      <w:ind w:left="280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table" w:customStyle="1" w:styleId="36">
    <w:name w:val="Сетка таблицы3"/>
    <w:basedOn w:val="a1"/>
    <w:next w:val="aff"/>
    <w:rsid w:val="00E4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E44A74"/>
    <w:pPr>
      <w:widowControl w:val="0"/>
      <w:spacing w:after="0" w:line="240" w:lineRule="auto"/>
      <w:ind w:left="40"/>
      <w:jc w:val="both"/>
    </w:pPr>
    <w:rPr>
      <w:rFonts w:ascii="Arial" w:eastAsia="Times New Roman" w:hAnsi="Arial" w:cs="Times New Roman"/>
      <w:sz w:val="36"/>
      <w:szCs w:val="20"/>
      <w:lang w:val="en-US" w:eastAsia="ru-RU"/>
    </w:rPr>
  </w:style>
  <w:style w:type="paragraph" w:customStyle="1" w:styleId="1e">
    <w:name w:val="Обычный1"/>
    <w:rsid w:val="00E44A74"/>
    <w:pPr>
      <w:widowControl w:val="0"/>
      <w:spacing w:after="0" w:line="24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E44A7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fd">
    <w:name w:val="Date"/>
    <w:basedOn w:val="a"/>
    <w:next w:val="a"/>
    <w:link w:val="affe"/>
    <w:rsid w:val="00E44A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e">
    <w:name w:val="Дата Знак"/>
    <w:basedOn w:val="a0"/>
    <w:link w:val="affd"/>
    <w:rsid w:val="00E44A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E4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E44A74"/>
  </w:style>
  <w:style w:type="paragraph" w:styleId="afff">
    <w:name w:val="Document Map"/>
    <w:basedOn w:val="a"/>
    <w:link w:val="afff0"/>
    <w:semiHidden/>
    <w:rsid w:val="00E44A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0">
    <w:name w:val="Схема документа Знак"/>
    <w:basedOn w:val="a0"/>
    <w:link w:val="afff"/>
    <w:semiHidden/>
    <w:rsid w:val="00E44A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44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1">
    <w:name w:val="Placeholder Text"/>
    <w:basedOn w:val="a0"/>
    <w:uiPriority w:val="99"/>
    <w:semiHidden/>
    <w:rsid w:val="00E44A74"/>
    <w:rPr>
      <w:color w:val="808080"/>
    </w:rPr>
  </w:style>
  <w:style w:type="table" w:customStyle="1" w:styleId="213">
    <w:name w:val="Сетка таблицы21"/>
    <w:basedOn w:val="a1"/>
    <w:next w:val="aff"/>
    <w:uiPriority w:val="39"/>
    <w:rsid w:val="006D2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4713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856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976C-D7B5-4A40-B3EE-D973A8E4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28</Pages>
  <Words>5891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IEC 61010-2-010</vt:lpstr>
    </vt:vector>
  </TitlesOfParts>
  <Manager>Файзрахманов Н.И..</Manager>
  <Company>ООО "НМЦ ЭМС"</Company>
  <LinksUpToDate>false</LinksUpToDate>
  <CharactersWithSpaces>39392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IEC 61010-2-010</dc:title>
  <dc:subject>Требования безопасности для электрического оборудования для измерений, управления и лабораторного применения</dc:subject>
  <dc:creator>Романенко Е.С.</dc:creator>
  <cp:keywords/>
  <dc:description/>
  <cp:lastModifiedBy>Юлия B. Беляева</cp:lastModifiedBy>
  <cp:revision>10</cp:revision>
  <cp:lastPrinted>2025-10-31T08:41:00Z</cp:lastPrinted>
  <dcterms:created xsi:type="dcterms:W3CDTF">2025-10-31T08:42:00Z</dcterms:created>
  <dcterms:modified xsi:type="dcterms:W3CDTF">2026-03-10T08:51:00Z</dcterms:modified>
</cp:coreProperties>
</file>